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0" w:type="dxa"/>
        <w:tblLayout w:type="fixed"/>
        <w:tblLook w:val="0000" w:firstRow="0" w:lastRow="0" w:firstColumn="0" w:lastColumn="0" w:noHBand="0" w:noVBand="0"/>
      </w:tblPr>
      <w:tblGrid>
        <w:gridCol w:w="933"/>
        <w:gridCol w:w="252"/>
        <w:gridCol w:w="8283"/>
      </w:tblGrid>
      <w:tr w:rsidR="006E64CE" w:rsidRPr="002E0137" w14:paraId="0331A695" w14:textId="77777777" w:rsidTr="006D0ACA">
        <w:trPr>
          <w:tblHeader/>
        </w:trPr>
        <w:tc>
          <w:tcPr>
            <w:tcW w:w="933" w:type="dxa"/>
            <w:shd w:val="clear" w:color="auto" w:fill="auto"/>
          </w:tcPr>
          <w:p w14:paraId="62D7C529" w14:textId="77777777" w:rsidR="006E64CE" w:rsidRPr="002E0137" w:rsidRDefault="006E64CE" w:rsidP="006D0ACA">
            <w:pPr>
              <w:pStyle w:val="acctmergecolhdg"/>
              <w:spacing w:line="240" w:lineRule="exact"/>
              <w:rPr>
                <w:rFonts w:ascii="CordiaUPC" w:hAnsi="CordiaUPC" w:cs="CordiaUPC"/>
                <w:color w:val="000000"/>
                <w:sz w:val="26"/>
                <w:szCs w:val="26"/>
              </w:rPr>
            </w:pPr>
            <w:r w:rsidRPr="002E0137">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2E0137"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2E0137" w:rsidRDefault="006E64CE" w:rsidP="006D0ACA">
            <w:pPr>
              <w:pStyle w:val="acctmergecolhdg"/>
              <w:spacing w:line="240" w:lineRule="exact"/>
              <w:jc w:val="left"/>
              <w:rPr>
                <w:rFonts w:ascii="CordiaUPC" w:hAnsi="CordiaUPC" w:cs="CordiaUPC"/>
                <w:sz w:val="26"/>
                <w:szCs w:val="26"/>
                <w:cs/>
                <w:lang w:bidi="th-TH"/>
              </w:rPr>
            </w:pPr>
            <w:r w:rsidRPr="002E0137">
              <w:rPr>
                <w:rFonts w:ascii="CordiaUPC" w:hAnsi="CordiaUPC" w:cs="CordiaUPC" w:hint="cs"/>
                <w:color w:val="000000"/>
                <w:sz w:val="26"/>
                <w:szCs w:val="26"/>
              </w:rPr>
              <w:t>Contents</w:t>
            </w:r>
          </w:p>
        </w:tc>
      </w:tr>
      <w:tr w:rsidR="006E64CE" w:rsidRPr="002E0137" w14:paraId="5E094C2A" w14:textId="77777777" w:rsidTr="006D0ACA">
        <w:trPr>
          <w:tblHeader/>
        </w:trPr>
        <w:tc>
          <w:tcPr>
            <w:tcW w:w="933" w:type="dxa"/>
            <w:shd w:val="clear" w:color="auto" w:fill="auto"/>
          </w:tcPr>
          <w:p w14:paraId="22D05143" w14:textId="77777777" w:rsidR="006E64CE" w:rsidRPr="002E0137" w:rsidRDefault="006E64CE" w:rsidP="006D0ACA">
            <w:pPr>
              <w:pStyle w:val="acctmergecolhdg"/>
              <w:snapToGrid w:val="0"/>
              <w:spacing w:line="240" w:lineRule="exact"/>
              <w:rPr>
                <w:rFonts w:ascii="CordiaUPC" w:hAnsi="CordiaUPC" w:cs="CordiaUPC"/>
                <w:b w:val="0"/>
                <w:bCs/>
                <w:color w:val="000000"/>
                <w:sz w:val="16"/>
                <w:szCs w:val="16"/>
              </w:rPr>
            </w:pPr>
          </w:p>
        </w:tc>
        <w:tc>
          <w:tcPr>
            <w:tcW w:w="252" w:type="dxa"/>
            <w:shd w:val="clear" w:color="auto" w:fill="auto"/>
          </w:tcPr>
          <w:p w14:paraId="2CCA347C"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6E64CE" w:rsidRPr="002E0137" w14:paraId="710716DB" w14:textId="77777777" w:rsidTr="006D0ACA">
        <w:tc>
          <w:tcPr>
            <w:tcW w:w="933" w:type="dxa"/>
            <w:shd w:val="clear" w:color="auto" w:fill="auto"/>
            <w:vAlign w:val="bottom"/>
          </w:tcPr>
          <w:p w14:paraId="25BBC046" w14:textId="77777777" w:rsidR="006E64CE" w:rsidRPr="002E0137" w:rsidRDefault="006E64CE" w:rsidP="006D0ACA">
            <w:pPr>
              <w:pStyle w:val="acctmergecolhdg"/>
              <w:spacing w:line="240" w:lineRule="exact"/>
              <w:rPr>
                <w:rFonts w:ascii="CordiaUPC" w:hAnsi="CordiaUPC" w:cs="CordiaUPC"/>
                <w:b w:val="0"/>
                <w:bCs/>
                <w:color w:val="000000"/>
                <w:sz w:val="26"/>
                <w:szCs w:val="26"/>
              </w:rPr>
            </w:pPr>
            <w:r w:rsidRPr="002E0137">
              <w:rPr>
                <w:rFonts w:ascii="CordiaUPC" w:hAnsi="CordiaUPC" w:cs="CordiaUPC" w:hint="cs"/>
                <w:b w:val="0"/>
                <w:bCs/>
                <w:color w:val="000000"/>
                <w:sz w:val="26"/>
                <w:szCs w:val="26"/>
              </w:rPr>
              <w:t>1</w:t>
            </w:r>
          </w:p>
        </w:tc>
        <w:tc>
          <w:tcPr>
            <w:tcW w:w="252" w:type="dxa"/>
            <w:shd w:val="clear" w:color="auto" w:fill="auto"/>
            <w:vAlign w:val="center"/>
          </w:tcPr>
          <w:p w14:paraId="2ECC0F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General information </w:t>
            </w:r>
          </w:p>
        </w:tc>
      </w:tr>
      <w:tr w:rsidR="006E64CE" w:rsidRPr="002E0137" w14:paraId="36C14D4E" w14:textId="77777777" w:rsidTr="006D0ACA">
        <w:tc>
          <w:tcPr>
            <w:tcW w:w="933" w:type="dxa"/>
            <w:shd w:val="clear" w:color="auto" w:fill="auto"/>
            <w:vAlign w:val="bottom"/>
          </w:tcPr>
          <w:p w14:paraId="3804C20D"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hint="cs"/>
                <w:b w:val="0"/>
                <w:bCs/>
                <w:color w:val="000000"/>
                <w:sz w:val="26"/>
                <w:szCs w:val="26"/>
              </w:rPr>
              <w:t>2</w:t>
            </w:r>
          </w:p>
        </w:tc>
        <w:tc>
          <w:tcPr>
            <w:tcW w:w="252" w:type="dxa"/>
            <w:shd w:val="clear" w:color="auto" w:fill="auto"/>
            <w:vAlign w:val="center"/>
          </w:tcPr>
          <w:p w14:paraId="299535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7E057E8C"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Basis of preparation of the </w:t>
            </w:r>
            <w:r w:rsidR="00981D00" w:rsidRPr="002E0137">
              <w:rPr>
                <w:rFonts w:ascii="CordiaUPC" w:hAnsi="CordiaUPC" w:cs="CordiaUPC"/>
                <w:b w:val="0"/>
                <w:bCs/>
                <w:color w:val="000000"/>
                <w:sz w:val="26"/>
                <w:szCs w:val="26"/>
              </w:rPr>
              <w:t xml:space="preserve">interim </w:t>
            </w:r>
            <w:r w:rsidRPr="002E0137">
              <w:rPr>
                <w:rFonts w:ascii="CordiaUPC" w:hAnsi="CordiaUPC" w:cs="CordiaUPC" w:hint="cs"/>
                <w:b w:val="0"/>
                <w:bCs/>
                <w:color w:val="000000"/>
                <w:sz w:val="26"/>
                <w:szCs w:val="26"/>
              </w:rPr>
              <w:t xml:space="preserve">financial statements </w:t>
            </w:r>
          </w:p>
        </w:tc>
      </w:tr>
      <w:tr w:rsidR="006E64CE" w:rsidRPr="002E0137" w14:paraId="62BDC879" w14:textId="77777777" w:rsidTr="006D0ACA">
        <w:tc>
          <w:tcPr>
            <w:tcW w:w="933" w:type="dxa"/>
            <w:shd w:val="clear" w:color="auto" w:fill="auto"/>
            <w:vAlign w:val="bottom"/>
          </w:tcPr>
          <w:p w14:paraId="30BF6D5F"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b w:val="0"/>
                <w:bCs/>
                <w:color w:val="000000"/>
                <w:sz w:val="26"/>
                <w:szCs w:val="26"/>
              </w:rPr>
              <w:t>3</w:t>
            </w:r>
          </w:p>
        </w:tc>
        <w:tc>
          <w:tcPr>
            <w:tcW w:w="252" w:type="dxa"/>
            <w:shd w:val="clear" w:color="auto" w:fill="auto"/>
            <w:vAlign w:val="center"/>
          </w:tcPr>
          <w:p w14:paraId="3AD3ACA7"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Significant accounting policies </w:t>
            </w:r>
          </w:p>
        </w:tc>
      </w:tr>
      <w:tr w:rsidR="006E64CE" w:rsidRPr="002E0137" w14:paraId="6BCF429F" w14:textId="77777777" w:rsidTr="006D0ACA">
        <w:tc>
          <w:tcPr>
            <w:tcW w:w="933" w:type="dxa"/>
            <w:shd w:val="clear" w:color="auto" w:fill="auto"/>
            <w:vAlign w:val="bottom"/>
          </w:tcPr>
          <w:p w14:paraId="25C0B10F" w14:textId="77777777" w:rsidR="006E64CE" w:rsidRPr="002E0137" w:rsidRDefault="006E64CE" w:rsidP="006D0ACA">
            <w:pPr>
              <w:pStyle w:val="acctmergecolhdg"/>
              <w:spacing w:line="240" w:lineRule="exact"/>
              <w:rPr>
                <w:rFonts w:ascii="CordiaUPC" w:hAnsi="CordiaUPC" w:cs="CordiaUPC"/>
                <w:color w:val="000000"/>
                <w:sz w:val="26"/>
                <w:szCs w:val="26"/>
                <w:cs/>
                <w:lang w:bidi="th-TH"/>
              </w:rPr>
            </w:pPr>
            <w:r w:rsidRPr="002E0137">
              <w:rPr>
                <w:rFonts w:ascii="CordiaUPC" w:hAnsi="CordiaUPC" w:cs="CordiaUPC" w:hint="cs"/>
                <w:color w:val="000000"/>
                <w:sz w:val="26"/>
                <w:szCs w:val="26"/>
                <w:cs/>
                <w:lang w:bidi="th-TH"/>
              </w:rPr>
              <w:t>4</w:t>
            </w:r>
          </w:p>
        </w:tc>
        <w:tc>
          <w:tcPr>
            <w:tcW w:w="252" w:type="dxa"/>
            <w:shd w:val="clear" w:color="auto" w:fill="auto"/>
            <w:vAlign w:val="center"/>
          </w:tcPr>
          <w:p w14:paraId="6C5563E3"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lang w:bidi="th-TH"/>
              </w:rPr>
            </w:pPr>
            <w:r w:rsidRPr="002E0137">
              <w:rPr>
                <w:rFonts w:ascii="CordiaUPC" w:hAnsi="CordiaUPC" w:cs="CordiaUPC" w:hint="cs"/>
                <w:b w:val="0"/>
                <w:bCs/>
                <w:color w:val="000000"/>
                <w:sz w:val="26"/>
                <w:szCs w:val="26"/>
              </w:rPr>
              <w:t xml:space="preserve">Risk management </w:t>
            </w:r>
          </w:p>
        </w:tc>
      </w:tr>
      <w:tr w:rsidR="006E64CE" w:rsidRPr="002E0137" w14:paraId="46EEA30C" w14:textId="77777777" w:rsidTr="006D0ACA">
        <w:tc>
          <w:tcPr>
            <w:tcW w:w="933" w:type="dxa"/>
            <w:shd w:val="clear" w:color="auto" w:fill="auto"/>
            <w:vAlign w:val="bottom"/>
          </w:tcPr>
          <w:p w14:paraId="093BC44D"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5</w:t>
            </w:r>
          </w:p>
        </w:tc>
        <w:tc>
          <w:tcPr>
            <w:tcW w:w="252" w:type="dxa"/>
            <w:shd w:val="clear" w:color="auto" w:fill="auto"/>
            <w:vAlign w:val="center"/>
          </w:tcPr>
          <w:p w14:paraId="54E67F3C"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Fair value of </w:t>
            </w:r>
            <w:r w:rsidRPr="002E0137">
              <w:rPr>
                <w:rFonts w:ascii="CordiaUPC" w:hAnsi="CordiaUPC" w:cs="CordiaUPC" w:hint="cs"/>
                <w:b w:val="0"/>
                <w:bCs/>
                <w:color w:val="000000"/>
                <w:sz w:val="26"/>
                <w:szCs w:val="26"/>
                <w:lang w:val="en-US" w:bidi="th-TH"/>
              </w:rPr>
              <w:t xml:space="preserve">financial </w:t>
            </w:r>
            <w:r w:rsidRPr="002E0137">
              <w:rPr>
                <w:rFonts w:ascii="CordiaUPC" w:hAnsi="CordiaUPC" w:cs="CordiaUPC" w:hint="cs"/>
                <w:b w:val="0"/>
                <w:bCs/>
                <w:color w:val="000000"/>
                <w:sz w:val="26"/>
                <w:szCs w:val="26"/>
              </w:rPr>
              <w:t xml:space="preserve">assets and financial liabilities </w:t>
            </w:r>
          </w:p>
        </w:tc>
      </w:tr>
      <w:tr w:rsidR="006E64CE" w:rsidRPr="002E0137" w14:paraId="3E2AA8E6" w14:textId="77777777" w:rsidTr="006D0ACA">
        <w:tc>
          <w:tcPr>
            <w:tcW w:w="933" w:type="dxa"/>
            <w:shd w:val="clear" w:color="auto" w:fill="auto"/>
            <w:vAlign w:val="bottom"/>
          </w:tcPr>
          <w:p w14:paraId="4BF1F028"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6</w:t>
            </w:r>
          </w:p>
        </w:tc>
        <w:tc>
          <w:tcPr>
            <w:tcW w:w="252" w:type="dxa"/>
            <w:shd w:val="clear" w:color="auto" w:fill="auto"/>
            <w:vAlign w:val="center"/>
          </w:tcPr>
          <w:p w14:paraId="1B96FE7B"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cs/>
                <w:lang w:bidi="th-TH"/>
              </w:rPr>
            </w:pPr>
            <w:r w:rsidRPr="002E0137">
              <w:rPr>
                <w:rFonts w:ascii="CordiaUPC" w:hAnsi="CordiaUPC" w:cs="CordiaUPC" w:hint="cs"/>
                <w:b w:val="0"/>
                <w:bCs/>
                <w:color w:val="000000"/>
                <w:sz w:val="26"/>
                <w:szCs w:val="26"/>
              </w:rPr>
              <w:t xml:space="preserve">Maintenance of capital fund </w:t>
            </w:r>
          </w:p>
        </w:tc>
      </w:tr>
      <w:tr w:rsidR="006E64CE" w:rsidRPr="002E0137" w14:paraId="2B07F523" w14:textId="77777777" w:rsidTr="006D0ACA">
        <w:trPr>
          <w:trHeight w:val="263"/>
        </w:trPr>
        <w:tc>
          <w:tcPr>
            <w:tcW w:w="933" w:type="dxa"/>
            <w:shd w:val="clear" w:color="auto" w:fill="auto"/>
            <w:vAlign w:val="bottom"/>
          </w:tcPr>
          <w:p w14:paraId="059E42B2" w14:textId="77777777" w:rsidR="006E64CE" w:rsidRPr="002E0137" w:rsidRDefault="006E64CE" w:rsidP="006D0ACA">
            <w:pPr>
              <w:pStyle w:val="acctmergecolhdg"/>
              <w:spacing w:line="240" w:lineRule="exact"/>
              <w:rPr>
                <w:rFonts w:ascii="CordiaUPC" w:hAnsi="CordiaUPC" w:cs="CordiaUPC"/>
                <w:color w:val="000000"/>
                <w:sz w:val="26"/>
                <w:szCs w:val="26"/>
                <w:lang w:val="en-US" w:eastAsia="zh-CN" w:bidi="th-TH"/>
              </w:rPr>
            </w:pPr>
            <w:r w:rsidRPr="002E0137">
              <w:rPr>
                <w:rFonts w:ascii="CordiaUPC" w:hAnsi="CordiaUPC" w:cs="CordiaUPC" w:hint="cs"/>
                <w:color w:val="000000"/>
                <w:sz w:val="26"/>
                <w:szCs w:val="26"/>
                <w:cs/>
                <w:lang w:bidi="th-TH"/>
              </w:rPr>
              <w:t>7</w:t>
            </w:r>
          </w:p>
        </w:tc>
        <w:tc>
          <w:tcPr>
            <w:tcW w:w="252" w:type="dxa"/>
            <w:shd w:val="clear" w:color="auto" w:fill="auto"/>
            <w:vAlign w:val="center"/>
          </w:tcPr>
          <w:p w14:paraId="2371508D"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Classification of financial assets and financial liabilities</w:t>
            </w:r>
          </w:p>
        </w:tc>
      </w:tr>
      <w:tr w:rsidR="006E64CE" w:rsidRPr="002E0137" w14:paraId="3578E1DD" w14:textId="77777777" w:rsidTr="006D0ACA">
        <w:trPr>
          <w:trHeight w:val="263"/>
        </w:trPr>
        <w:tc>
          <w:tcPr>
            <w:tcW w:w="933" w:type="dxa"/>
            <w:shd w:val="clear" w:color="auto" w:fill="auto"/>
            <w:vAlign w:val="bottom"/>
          </w:tcPr>
          <w:p w14:paraId="6B540459"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8</w:t>
            </w:r>
          </w:p>
        </w:tc>
        <w:tc>
          <w:tcPr>
            <w:tcW w:w="252" w:type="dxa"/>
            <w:shd w:val="clear" w:color="auto" w:fill="auto"/>
            <w:vAlign w:val="center"/>
          </w:tcPr>
          <w:p w14:paraId="1137B2DC"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Interbank and money market items, net (assets)</w:t>
            </w:r>
          </w:p>
        </w:tc>
      </w:tr>
      <w:tr w:rsidR="006E64CE" w:rsidRPr="002E0137" w14:paraId="6ECB31B8" w14:textId="77777777" w:rsidTr="006D0ACA">
        <w:trPr>
          <w:trHeight w:val="263"/>
        </w:trPr>
        <w:tc>
          <w:tcPr>
            <w:tcW w:w="933" w:type="dxa"/>
            <w:shd w:val="clear" w:color="auto" w:fill="auto"/>
            <w:vAlign w:val="bottom"/>
          </w:tcPr>
          <w:p w14:paraId="797DA217"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9</w:t>
            </w:r>
          </w:p>
        </w:tc>
        <w:tc>
          <w:tcPr>
            <w:tcW w:w="252" w:type="dxa"/>
            <w:shd w:val="clear" w:color="auto" w:fill="auto"/>
            <w:vAlign w:val="center"/>
          </w:tcPr>
          <w:p w14:paraId="63C03F25"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Financial assets measured at fair value through profit or loss</w:t>
            </w:r>
          </w:p>
        </w:tc>
      </w:tr>
      <w:tr w:rsidR="006E64CE" w:rsidRPr="002E0137" w14:paraId="40DDC074" w14:textId="77777777" w:rsidTr="006D0ACA">
        <w:tc>
          <w:tcPr>
            <w:tcW w:w="933" w:type="dxa"/>
            <w:shd w:val="clear" w:color="auto" w:fill="auto"/>
            <w:vAlign w:val="bottom"/>
          </w:tcPr>
          <w:p w14:paraId="043F5E1A"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b w:val="0"/>
                <w:bCs/>
                <w:color w:val="000000"/>
                <w:sz w:val="26"/>
                <w:szCs w:val="26"/>
              </w:rPr>
              <w:t>1</w:t>
            </w:r>
            <w:r w:rsidRPr="002E0137">
              <w:rPr>
                <w:rFonts w:ascii="CordiaUPC" w:hAnsi="CordiaUPC" w:cs="CordiaUPC" w:hint="cs"/>
                <w:color w:val="000000"/>
                <w:sz w:val="26"/>
                <w:szCs w:val="26"/>
                <w:cs/>
                <w:lang w:bidi="th-TH"/>
              </w:rPr>
              <w:t>0</w:t>
            </w:r>
          </w:p>
        </w:tc>
        <w:tc>
          <w:tcPr>
            <w:tcW w:w="252" w:type="dxa"/>
            <w:shd w:val="clear" w:color="auto" w:fill="auto"/>
            <w:vAlign w:val="center"/>
          </w:tcPr>
          <w:p w14:paraId="0E09C179"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Derivatives</w:t>
            </w:r>
          </w:p>
        </w:tc>
      </w:tr>
      <w:tr w:rsidR="006E64CE" w:rsidRPr="002E0137" w14:paraId="0F43F28C" w14:textId="77777777" w:rsidTr="006D0ACA">
        <w:tc>
          <w:tcPr>
            <w:tcW w:w="933" w:type="dxa"/>
            <w:shd w:val="clear" w:color="auto" w:fill="auto"/>
            <w:vAlign w:val="bottom"/>
          </w:tcPr>
          <w:p w14:paraId="162CFD1B"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b w:val="0"/>
                <w:bCs/>
                <w:color w:val="000000"/>
                <w:sz w:val="26"/>
                <w:szCs w:val="26"/>
              </w:rPr>
              <w:t>1</w:t>
            </w:r>
            <w:r w:rsidRPr="002E0137">
              <w:rPr>
                <w:rFonts w:ascii="CordiaUPC" w:hAnsi="CordiaUPC" w:cs="CordiaUPC" w:hint="cs"/>
                <w:color w:val="000000"/>
                <w:sz w:val="26"/>
                <w:szCs w:val="26"/>
                <w:cs/>
                <w:lang w:bidi="th-TH"/>
              </w:rPr>
              <w:t>1</w:t>
            </w:r>
          </w:p>
        </w:tc>
        <w:tc>
          <w:tcPr>
            <w:tcW w:w="252" w:type="dxa"/>
            <w:shd w:val="clear" w:color="auto" w:fill="auto"/>
            <w:vAlign w:val="center"/>
          </w:tcPr>
          <w:p w14:paraId="56F6BBE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Investments, net</w:t>
            </w:r>
          </w:p>
        </w:tc>
      </w:tr>
      <w:tr w:rsidR="006E64CE" w:rsidRPr="002E0137" w14:paraId="23CE6FD8" w14:textId="77777777" w:rsidTr="006D0ACA">
        <w:tc>
          <w:tcPr>
            <w:tcW w:w="933" w:type="dxa"/>
            <w:shd w:val="clear" w:color="auto" w:fill="auto"/>
            <w:vAlign w:val="bottom"/>
          </w:tcPr>
          <w:p w14:paraId="3CBCA227"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b w:val="0"/>
                <w:bCs/>
                <w:color w:val="000000"/>
                <w:sz w:val="26"/>
                <w:szCs w:val="26"/>
              </w:rPr>
              <w:t>1</w:t>
            </w:r>
            <w:r w:rsidRPr="002E0137">
              <w:rPr>
                <w:rFonts w:ascii="CordiaUPC" w:hAnsi="CordiaUPC" w:cs="CordiaUPC" w:hint="cs"/>
                <w:color w:val="000000"/>
                <w:sz w:val="26"/>
                <w:szCs w:val="26"/>
                <w:cs/>
                <w:lang w:bidi="th-TH"/>
              </w:rPr>
              <w:t>2</w:t>
            </w:r>
          </w:p>
        </w:tc>
        <w:tc>
          <w:tcPr>
            <w:tcW w:w="252" w:type="dxa"/>
            <w:shd w:val="clear" w:color="auto" w:fill="auto"/>
            <w:vAlign w:val="center"/>
          </w:tcPr>
          <w:p w14:paraId="2BA57BF9"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cs/>
                <w:lang w:bidi="th-TH"/>
              </w:rPr>
            </w:pPr>
            <w:r w:rsidRPr="002E0137">
              <w:rPr>
                <w:rFonts w:ascii="CordiaUPC" w:hAnsi="CordiaUPC" w:cs="CordiaUPC" w:hint="cs"/>
                <w:b w:val="0"/>
                <w:bCs/>
                <w:color w:val="000000"/>
                <w:sz w:val="26"/>
                <w:szCs w:val="26"/>
              </w:rPr>
              <w:t>Investments in subsidiaries and associate</w:t>
            </w:r>
            <w:r w:rsidRPr="002E0137">
              <w:rPr>
                <w:rFonts w:ascii="CordiaUPC" w:hAnsi="CordiaUPC" w:cs="CordiaUPC"/>
                <w:b w:val="0"/>
                <w:bCs/>
                <w:color w:val="000000"/>
                <w:sz w:val="26"/>
                <w:szCs w:val="26"/>
              </w:rPr>
              <w:t>s</w:t>
            </w:r>
            <w:r w:rsidRPr="002E0137">
              <w:rPr>
                <w:rFonts w:ascii="CordiaUPC" w:hAnsi="CordiaUPC" w:cs="CordiaUPC" w:hint="cs"/>
                <w:b w:val="0"/>
                <w:bCs/>
                <w:color w:val="000000"/>
                <w:sz w:val="26"/>
                <w:szCs w:val="26"/>
              </w:rPr>
              <w:t>, net</w:t>
            </w:r>
          </w:p>
        </w:tc>
      </w:tr>
      <w:tr w:rsidR="006E64CE" w:rsidRPr="002E0137" w14:paraId="6270B363" w14:textId="77777777" w:rsidTr="006D0ACA">
        <w:tc>
          <w:tcPr>
            <w:tcW w:w="933" w:type="dxa"/>
            <w:shd w:val="clear" w:color="auto" w:fill="auto"/>
            <w:vAlign w:val="bottom"/>
          </w:tcPr>
          <w:p w14:paraId="41A57C3F"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b w:val="0"/>
                <w:bCs/>
                <w:color w:val="000000"/>
                <w:sz w:val="26"/>
                <w:szCs w:val="26"/>
              </w:rPr>
              <w:t>1</w:t>
            </w:r>
            <w:r w:rsidRPr="002E0137">
              <w:rPr>
                <w:rFonts w:ascii="CordiaUPC" w:hAnsi="CordiaUPC" w:cs="CordiaUPC" w:hint="cs"/>
                <w:color w:val="000000"/>
                <w:sz w:val="26"/>
                <w:szCs w:val="26"/>
                <w:cs/>
                <w:lang w:bidi="th-TH"/>
              </w:rPr>
              <w:t>3</w:t>
            </w:r>
          </w:p>
        </w:tc>
        <w:tc>
          <w:tcPr>
            <w:tcW w:w="252" w:type="dxa"/>
            <w:shd w:val="clear" w:color="auto" w:fill="auto"/>
            <w:vAlign w:val="center"/>
          </w:tcPr>
          <w:p w14:paraId="049C615F"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Loans to customers and accrued interest receivables, net</w:t>
            </w:r>
          </w:p>
        </w:tc>
      </w:tr>
      <w:tr w:rsidR="006E64CE" w:rsidRPr="002E0137" w14:paraId="34FF868C" w14:textId="77777777" w:rsidTr="006D0ACA">
        <w:tc>
          <w:tcPr>
            <w:tcW w:w="933" w:type="dxa"/>
            <w:shd w:val="clear" w:color="auto" w:fill="auto"/>
            <w:vAlign w:val="bottom"/>
          </w:tcPr>
          <w:p w14:paraId="189EBA1A"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b w:val="0"/>
                <w:bCs/>
                <w:color w:val="000000"/>
                <w:sz w:val="26"/>
                <w:szCs w:val="26"/>
              </w:rPr>
              <w:t>1</w:t>
            </w:r>
            <w:r w:rsidRPr="002E0137">
              <w:rPr>
                <w:rFonts w:ascii="CordiaUPC" w:hAnsi="CordiaUPC" w:cs="CordiaUPC" w:hint="cs"/>
                <w:color w:val="000000"/>
                <w:sz w:val="26"/>
                <w:szCs w:val="26"/>
                <w:cs/>
                <w:lang w:bidi="th-TH"/>
              </w:rPr>
              <w:t>4</w:t>
            </w:r>
          </w:p>
        </w:tc>
        <w:tc>
          <w:tcPr>
            <w:tcW w:w="252" w:type="dxa"/>
            <w:shd w:val="clear" w:color="auto" w:fill="auto"/>
            <w:vAlign w:val="center"/>
          </w:tcPr>
          <w:p w14:paraId="1C5648D2"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Allowance for expected credit loss</w:t>
            </w:r>
          </w:p>
        </w:tc>
      </w:tr>
      <w:tr w:rsidR="006E64CE" w:rsidRPr="002E0137" w14:paraId="251076EC" w14:textId="77777777" w:rsidTr="006D0ACA">
        <w:tc>
          <w:tcPr>
            <w:tcW w:w="933" w:type="dxa"/>
            <w:shd w:val="clear" w:color="auto" w:fill="auto"/>
            <w:vAlign w:val="bottom"/>
          </w:tcPr>
          <w:p w14:paraId="49D9731D"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b w:val="0"/>
                <w:bCs/>
                <w:color w:val="000000"/>
                <w:sz w:val="26"/>
                <w:szCs w:val="26"/>
              </w:rPr>
              <w:t>1</w:t>
            </w:r>
            <w:r w:rsidRPr="002E0137">
              <w:rPr>
                <w:rFonts w:ascii="CordiaUPC" w:hAnsi="CordiaUPC" w:cs="CordiaUPC" w:hint="cs"/>
                <w:color w:val="000000"/>
                <w:sz w:val="26"/>
                <w:szCs w:val="26"/>
                <w:cs/>
                <w:lang w:bidi="th-TH"/>
              </w:rPr>
              <w:t>5</w:t>
            </w:r>
          </w:p>
        </w:tc>
        <w:tc>
          <w:tcPr>
            <w:tcW w:w="252" w:type="dxa"/>
            <w:shd w:val="clear" w:color="auto" w:fill="auto"/>
            <w:vAlign w:val="center"/>
          </w:tcPr>
          <w:p w14:paraId="3621F99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77777777" w:rsidR="006E64CE" w:rsidRPr="009C3BB7" w:rsidRDefault="006E64CE" w:rsidP="006D0ACA">
            <w:pPr>
              <w:pStyle w:val="acctmergecolhdg"/>
              <w:spacing w:line="240" w:lineRule="exact"/>
              <w:jc w:val="left"/>
              <w:rPr>
                <w:rFonts w:ascii="CordiaUPC" w:hAnsi="CordiaUPC" w:cs="CordiaUPC"/>
                <w:b w:val="0"/>
                <w:bCs/>
                <w:color w:val="000000"/>
                <w:sz w:val="26"/>
                <w:szCs w:val="26"/>
                <w:cs/>
                <w:lang w:val="en-US" w:bidi="th-TH"/>
              </w:rPr>
            </w:pPr>
            <w:r w:rsidRPr="002E0137">
              <w:rPr>
                <w:rFonts w:ascii="CordiaUPC" w:hAnsi="CordiaUPC" w:cs="CordiaUPC" w:hint="cs"/>
                <w:b w:val="0"/>
                <w:bCs/>
                <w:color w:val="000000"/>
                <w:sz w:val="26"/>
                <w:szCs w:val="26"/>
              </w:rPr>
              <w:t>Properties for sale, net</w:t>
            </w:r>
          </w:p>
        </w:tc>
      </w:tr>
      <w:tr w:rsidR="006E64CE" w:rsidRPr="002E0137" w14:paraId="0FE0A32A" w14:textId="77777777" w:rsidTr="006D0ACA">
        <w:tc>
          <w:tcPr>
            <w:tcW w:w="933" w:type="dxa"/>
            <w:shd w:val="clear" w:color="auto" w:fill="auto"/>
            <w:vAlign w:val="bottom"/>
          </w:tcPr>
          <w:p w14:paraId="03AF0B16" w14:textId="77777777" w:rsidR="006E64CE" w:rsidRPr="002E0137" w:rsidRDefault="006E64CE" w:rsidP="006D0ACA">
            <w:pPr>
              <w:pStyle w:val="acctmergecolhdg"/>
              <w:spacing w:line="240" w:lineRule="exact"/>
              <w:rPr>
                <w:rFonts w:ascii="CordiaUPC" w:hAnsi="CordiaUPC" w:cs="CordiaUPC"/>
                <w:b w:val="0"/>
                <w:bCs/>
                <w:color w:val="000000"/>
                <w:sz w:val="26"/>
                <w:szCs w:val="26"/>
              </w:rPr>
            </w:pPr>
            <w:r w:rsidRPr="002E0137">
              <w:rPr>
                <w:rFonts w:ascii="CordiaUPC" w:hAnsi="CordiaUPC" w:cs="CordiaUPC"/>
                <w:b w:val="0"/>
                <w:bCs/>
                <w:color w:val="000000"/>
                <w:sz w:val="26"/>
                <w:szCs w:val="26"/>
              </w:rPr>
              <w:t>16</w:t>
            </w:r>
          </w:p>
        </w:tc>
        <w:tc>
          <w:tcPr>
            <w:tcW w:w="252" w:type="dxa"/>
            <w:shd w:val="clear" w:color="auto" w:fill="auto"/>
            <w:vAlign w:val="center"/>
          </w:tcPr>
          <w:p w14:paraId="6D490C2D"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b w:val="0"/>
                <w:bCs/>
                <w:color w:val="000000"/>
                <w:sz w:val="26"/>
                <w:szCs w:val="26"/>
              </w:rPr>
              <w:t>Premises and equipment, net</w:t>
            </w:r>
          </w:p>
        </w:tc>
      </w:tr>
      <w:tr w:rsidR="006E64CE" w:rsidRPr="002E0137" w14:paraId="7D839598" w14:textId="77777777" w:rsidTr="006D0ACA">
        <w:tc>
          <w:tcPr>
            <w:tcW w:w="933" w:type="dxa"/>
            <w:shd w:val="clear" w:color="auto" w:fill="auto"/>
            <w:vAlign w:val="bottom"/>
          </w:tcPr>
          <w:p w14:paraId="37E028EC" w14:textId="77777777" w:rsidR="006E64CE" w:rsidRPr="002E0137" w:rsidRDefault="006E64CE" w:rsidP="006D0ACA">
            <w:pPr>
              <w:pStyle w:val="acctmergecolhdg"/>
              <w:spacing w:line="240" w:lineRule="exact"/>
              <w:rPr>
                <w:rFonts w:ascii="CordiaUPC" w:hAnsi="CordiaUPC" w:cs="CordiaUPC"/>
                <w:b w:val="0"/>
                <w:bCs/>
                <w:color w:val="000000"/>
                <w:sz w:val="26"/>
                <w:szCs w:val="26"/>
              </w:rPr>
            </w:pPr>
            <w:r w:rsidRPr="002E0137">
              <w:rPr>
                <w:rFonts w:ascii="CordiaUPC" w:hAnsi="CordiaUPC" w:cs="CordiaUPC"/>
                <w:b w:val="0"/>
                <w:bCs/>
                <w:color w:val="000000"/>
                <w:sz w:val="26"/>
                <w:szCs w:val="26"/>
              </w:rPr>
              <w:t>17</w:t>
            </w:r>
          </w:p>
        </w:tc>
        <w:tc>
          <w:tcPr>
            <w:tcW w:w="252" w:type="dxa"/>
            <w:shd w:val="clear" w:color="auto" w:fill="auto"/>
            <w:vAlign w:val="center"/>
          </w:tcPr>
          <w:p w14:paraId="2D8EB516"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b w:val="0"/>
                <w:bCs/>
                <w:color w:val="000000"/>
                <w:sz w:val="26"/>
                <w:szCs w:val="26"/>
              </w:rPr>
              <w:t>Goodwill and other intangible assets, net</w:t>
            </w:r>
          </w:p>
        </w:tc>
      </w:tr>
      <w:tr w:rsidR="006E64CE" w:rsidRPr="002E0137" w14:paraId="767117F9" w14:textId="77777777" w:rsidTr="006D0ACA">
        <w:tc>
          <w:tcPr>
            <w:tcW w:w="933" w:type="dxa"/>
            <w:shd w:val="clear" w:color="auto" w:fill="auto"/>
            <w:vAlign w:val="bottom"/>
          </w:tcPr>
          <w:p w14:paraId="3C0EF516"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b w:val="0"/>
                <w:bCs/>
                <w:color w:val="000000"/>
                <w:sz w:val="26"/>
                <w:szCs w:val="26"/>
              </w:rPr>
              <w:t>1</w:t>
            </w:r>
            <w:r w:rsidRPr="002E0137">
              <w:rPr>
                <w:rFonts w:ascii="CordiaUPC" w:hAnsi="CordiaUPC" w:cs="CordiaUPC"/>
                <w:b w:val="0"/>
                <w:bCs/>
                <w:color w:val="000000"/>
                <w:sz w:val="26"/>
                <w:szCs w:val="26"/>
                <w:lang w:val="en-US" w:bidi="th-TH"/>
              </w:rPr>
              <w:t>8</w:t>
            </w:r>
          </w:p>
        </w:tc>
        <w:tc>
          <w:tcPr>
            <w:tcW w:w="252" w:type="dxa"/>
            <w:shd w:val="clear" w:color="auto" w:fill="auto"/>
            <w:vAlign w:val="center"/>
          </w:tcPr>
          <w:p w14:paraId="24DD130D"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Deferred tax and income tax </w:t>
            </w:r>
          </w:p>
        </w:tc>
      </w:tr>
      <w:tr w:rsidR="006E64CE" w:rsidRPr="002E0137" w14:paraId="703E9A23" w14:textId="77777777" w:rsidTr="006D0ACA">
        <w:tc>
          <w:tcPr>
            <w:tcW w:w="933" w:type="dxa"/>
            <w:shd w:val="clear" w:color="auto" w:fill="auto"/>
            <w:vAlign w:val="bottom"/>
          </w:tcPr>
          <w:p w14:paraId="6BB1B03A"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1</w:t>
            </w:r>
            <w:r w:rsidRPr="002E0137">
              <w:rPr>
                <w:rFonts w:ascii="CordiaUPC" w:hAnsi="CordiaUPC" w:cs="CordiaUPC"/>
                <w:b w:val="0"/>
                <w:bCs/>
                <w:color w:val="000000"/>
                <w:sz w:val="26"/>
                <w:szCs w:val="26"/>
                <w:lang w:bidi="th-TH"/>
              </w:rPr>
              <w:t>9</w:t>
            </w:r>
          </w:p>
        </w:tc>
        <w:tc>
          <w:tcPr>
            <w:tcW w:w="252" w:type="dxa"/>
            <w:shd w:val="clear" w:color="auto" w:fill="auto"/>
            <w:vAlign w:val="center"/>
          </w:tcPr>
          <w:p w14:paraId="1AC29C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6EE54F9"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Deposits </w:t>
            </w:r>
          </w:p>
        </w:tc>
      </w:tr>
      <w:tr w:rsidR="006E64CE" w:rsidRPr="002E0137" w14:paraId="02654A61" w14:textId="77777777" w:rsidTr="006D0ACA">
        <w:tc>
          <w:tcPr>
            <w:tcW w:w="933" w:type="dxa"/>
            <w:shd w:val="clear" w:color="auto" w:fill="auto"/>
            <w:vAlign w:val="bottom"/>
          </w:tcPr>
          <w:p w14:paraId="2CAC2E12" w14:textId="77777777" w:rsidR="006E64CE" w:rsidRPr="002E0137" w:rsidRDefault="006E64CE" w:rsidP="006D0ACA">
            <w:pPr>
              <w:pStyle w:val="acctmergecolhdg"/>
              <w:spacing w:line="240" w:lineRule="exact"/>
              <w:rPr>
                <w:rFonts w:ascii="CordiaUPC" w:hAnsi="CordiaUPC" w:cs="CordiaUPC"/>
                <w:b w:val="0"/>
                <w:bCs/>
                <w:color w:val="000000"/>
                <w:sz w:val="26"/>
                <w:szCs w:val="26"/>
                <w:lang w:bidi="th-TH"/>
              </w:rPr>
            </w:pPr>
            <w:r w:rsidRPr="002E0137">
              <w:rPr>
                <w:rFonts w:ascii="CordiaUPC" w:hAnsi="CordiaUPC" w:cs="CordiaUPC"/>
                <w:b w:val="0"/>
                <w:bCs/>
                <w:color w:val="000000"/>
                <w:sz w:val="26"/>
                <w:szCs w:val="26"/>
                <w:lang w:bidi="th-TH"/>
              </w:rPr>
              <w:t>20</w:t>
            </w:r>
          </w:p>
        </w:tc>
        <w:tc>
          <w:tcPr>
            <w:tcW w:w="252" w:type="dxa"/>
            <w:shd w:val="clear" w:color="auto" w:fill="auto"/>
            <w:vAlign w:val="center"/>
          </w:tcPr>
          <w:p w14:paraId="64703E08"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089C69"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Interbank and money market items (liabilities) </w:t>
            </w:r>
          </w:p>
        </w:tc>
      </w:tr>
      <w:tr w:rsidR="006E64CE" w:rsidRPr="002E0137" w14:paraId="19DC150E" w14:textId="77777777" w:rsidTr="006D0ACA">
        <w:tc>
          <w:tcPr>
            <w:tcW w:w="933" w:type="dxa"/>
            <w:shd w:val="clear" w:color="auto" w:fill="auto"/>
            <w:vAlign w:val="bottom"/>
          </w:tcPr>
          <w:p w14:paraId="02E323BD"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1</w:t>
            </w:r>
          </w:p>
        </w:tc>
        <w:tc>
          <w:tcPr>
            <w:tcW w:w="252" w:type="dxa"/>
            <w:shd w:val="clear" w:color="auto" w:fill="auto"/>
            <w:vAlign w:val="center"/>
          </w:tcPr>
          <w:p w14:paraId="5EDEBB7D"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CB933B"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Financial liabilities measured</w:t>
            </w:r>
            <w:r w:rsidRPr="002E0137">
              <w:rPr>
                <w:rFonts w:ascii="CordiaUPC" w:hAnsi="CordiaUPC" w:cs="CordiaUPC"/>
                <w:b w:val="0"/>
                <w:bCs/>
                <w:color w:val="000000"/>
                <w:sz w:val="26"/>
                <w:szCs w:val="26"/>
              </w:rPr>
              <w:t xml:space="preserve"> </w:t>
            </w:r>
            <w:r w:rsidRPr="002E0137">
              <w:rPr>
                <w:rFonts w:ascii="CordiaUPC" w:hAnsi="CordiaUPC" w:cs="CordiaUPC" w:hint="cs"/>
                <w:b w:val="0"/>
                <w:bCs/>
                <w:color w:val="000000"/>
                <w:sz w:val="26"/>
                <w:szCs w:val="26"/>
              </w:rPr>
              <w:t xml:space="preserve">at fair value through profit or loss </w:t>
            </w:r>
          </w:p>
        </w:tc>
      </w:tr>
      <w:tr w:rsidR="006E64CE" w:rsidRPr="002E0137" w14:paraId="69841CFA" w14:textId="77777777" w:rsidTr="006D0ACA">
        <w:tc>
          <w:tcPr>
            <w:tcW w:w="933" w:type="dxa"/>
            <w:shd w:val="clear" w:color="auto" w:fill="auto"/>
            <w:vAlign w:val="bottom"/>
          </w:tcPr>
          <w:p w14:paraId="2B206CAA"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2</w:t>
            </w:r>
          </w:p>
        </w:tc>
        <w:tc>
          <w:tcPr>
            <w:tcW w:w="252" w:type="dxa"/>
            <w:shd w:val="clear" w:color="auto" w:fill="auto"/>
            <w:vAlign w:val="center"/>
          </w:tcPr>
          <w:p w14:paraId="15F5808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50EC41" w14:textId="74377E3C"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Debts issued and borrowings</w:t>
            </w:r>
          </w:p>
        </w:tc>
      </w:tr>
      <w:tr w:rsidR="006E64CE" w:rsidRPr="002E0137" w14:paraId="38AC7F24" w14:textId="77777777" w:rsidTr="006D0ACA">
        <w:tc>
          <w:tcPr>
            <w:tcW w:w="933" w:type="dxa"/>
            <w:shd w:val="clear" w:color="auto" w:fill="auto"/>
            <w:vAlign w:val="bottom"/>
          </w:tcPr>
          <w:p w14:paraId="0C5898D6"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3</w:t>
            </w:r>
          </w:p>
        </w:tc>
        <w:tc>
          <w:tcPr>
            <w:tcW w:w="252" w:type="dxa"/>
            <w:shd w:val="clear" w:color="auto" w:fill="auto"/>
            <w:vAlign w:val="center"/>
          </w:tcPr>
          <w:p w14:paraId="3DEC0071"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D9B975"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Provisions for employee benefits </w:t>
            </w:r>
          </w:p>
        </w:tc>
      </w:tr>
      <w:tr w:rsidR="006E64CE" w:rsidRPr="002E0137" w14:paraId="5030895B" w14:textId="77777777" w:rsidTr="006D0ACA">
        <w:tc>
          <w:tcPr>
            <w:tcW w:w="933" w:type="dxa"/>
            <w:shd w:val="clear" w:color="auto" w:fill="auto"/>
            <w:vAlign w:val="bottom"/>
          </w:tcPr>
          <w:p w14:paraId="4C96666A"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4</w:t>
            </w:r>
          </w:p>
        </w:tc>
        <w:tc>
          <w:tcPr>
            <w:tcW w:w="252" w:type="dxa"/>
            <w:shd w:val="clear" w:color="auto" w:fill="auto"/>
            <w:vAlign w:val="center"/>
          </w:tcPr>
          <w:p w14:paraId="40E3BE49"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C07BED2"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Provisions for other liabilities </w:t>
            </w:r>
          </w:p>
        </w:tc>
      </w:tr>
      <w:tr w:rsidR="006E64CE" w:rsidRPr="002E0137" w14:paraId="3AB001D0" w14:textId="77777777" w:rsidTr="006D0ACA">
        <w:tc>
          <w:tcPr>
            <w:tcW w:w="933" w:type="dxa"/>
            <w:shd w:val="clear" w:color="auto" w:fill="auto"/>
            <w:vAlign w:val="bottom"/>
          </w:tcPr>
          <w:p w14:paraId="711246B1"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5</w:t>
            </w:r>
          </w:p>
        </w:tc>
        <w:tc>
          <w:tcPr>
            <w:tcW w:w="252" w:type="dxa"/>
            <w:shd w:val="clear" w:color="auto" w:fill="auto"/>
            <w:vAlign w:val="center"/>
          </w:tcPr>
          <w:p w14:paraId="652EDDF3"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05919C"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lang w:val="en-US"/>
              </w:rPr>
            </w:pPr>
            <w:r w:rsidRPr="002E0137">
              <w:rPr>
                <w:rFonts w:ascii="CordiaUPC" w:hAnsi="CordiaUPC" w:cs="CordiaUPC" w:hint="cs"/>
                <w:b w:val="0"/>
                <w:bCs/>
                <w:color w:val="000000"/>
                <w:sz w:val="26"/>
                <w:szCs w:val="26"/>
              </w:rPr>
              <w:t xml:space="preserve">Deferred revenue </w:t>
            </w:r>
          </w:p>
        </w:tc>
      </w:tr>
      <w:tr w:rsidR="006E64CE" w:rsidRPr="002E0137" w14:paraId="607D502A" w14:textId="77777777" w:rsidTr="006D0ACA">
        <w:tc>
          <w:tcPr>
            <w:tcW w:w="933" w:type="dxa"/>
            <w:shd w:val="clear" w:color="auto" w:fill="auto"/>
            <w:vAlign w:val="bottom"/>
          </w:tcPr>
          <w:p w14:paraId="0D4250DF"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6</w:t>
            </w:r>
          </w:p>
        </w:tc>
        <w:tc>
          <w:tcPr>
            <w:tcW w:w="252" w:type="dxa"/>
            <w:shd w:val="clear" w:color="auto" w:fill="auto"/>
            <w:vAlign w:val="center"/>
          </w:tcPr>
          <w:p w14:paraId="4425395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3161054"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Other liabilities </w:t>
            </w:r>
          </w:p>
        </w:tc>
      </w:tr>
      <w:tr w:rsidR="006E64CE" w:rsidRPr="002E0137" w14:paraId="02EBF8DA" w14:textId="77777777" w:rsidTr="006D0ACA">
        <w:tc>
          <w:tcPr>
            <w:tcW w:w="933" w:type="dxa"/>
            <w:shd w:val="clear" w:color="auto" w:fill="auto"/>
            <w:vAlign w:val="bottom"/>
          </w:tcPr>
          <w:p w14:paraId="42793971" w14:textId="77777777" w:rsidR="006E64CE" w:rsidRPr="002E0137" w:rsidRDefault="006E64CE" w:rsidP="006D0ACA">
            <w:pPr>
              <w:pStyle w:val="acctmergecolhdg"/>
              <w:spacing w:line="240" w:lineRule="exact"/>
              <w:rPr>
                <w:rFonts w:ascii="CordiaUPC" w:hAnsi="CordiaUPC" w:cs="CordiaUPC"/>
                <w:color w:val="000000"/>
                <w:sz w:val="26"/>
                <w:szCs w:val="26"/>
                <w:lang w:bidi="th-TH"/>
              </w:rPr>
            </w:pPr>
            <w:r w:rsidRPr="002E0137">
              <w:rPr>
                <w:rFonts w:ascii="CordiaUPC" w:hAnsi="CordiaUPC" w:cs="CordiaUPC" w:hint="cs"/>
                <w:color w:val="000000"/>
                <w:sz w:val="26"/>
                <w:szCs w:val="26"/>
                <w:cs/>
                <w:lang w:bidi="th-TH"/>
              </w:rPr>
              <w:t>2</w:t>
            </w:r>
            <w:r w:rsidRPr="002E0137">
              <w:rPr>
                <w:rFonts w:ascii="CordiaUPC" w:hAnsi="CordiaUPC" w:cs="CordiaUPC"/>
                <w:b w:val="0"/>
                <w:bCs/>
                <w:color w:val="000000"/>
                <w:sz w:val="26"/>
                <w:szCs w:val="26"/>
                <w:lang w:bidi="th-TH"/>
              </w:rPr>
              <w:t>7</w:t>
            </w:r>
          </w:p>
        </w:tc>
        <w:tc>
          <w:tcPr>
            <w:tcW w:w="252" w:type="dxa"/>
            <w:shd w:val="clear" w:color="auto" w:fill="auto"/>
            <w:vAlign w:val="center"/>
          </w:tcPr>
          <w:p w14:paraId="3F9D8A41"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9CDB02A"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Offsetting of financial assets and financial liabilities</w:t>
            </w:r>
          </w:p>
        </w:tc>
      </w:tr>
      <w:tr w:rsidR="006E64CE" w:rsidRPr="002E0137" w14:paraId="47C3E54B" w14:textId="77777777" w:rsidTr="006D0ACA">
        <w:tc>
          <w:tcPr>
            <w:tcW w:w="933" w:type="dxa"/>
            <w:shd w:val="clear" w:color="auto" w:fill="auto"/>
            <w:vAlign w:val="bottom"/>
          </w:tcPr>
          <w:p w14:paraId="31B68283" w14:textId="77777777" w:rsidR="006E64CE" w:rsidRPr="002E0137" w:rsidRDefault="006E64CE" w:rsidP="006D0ACA">
            <w:pPr>
              <w:pStyle w:val="acctmergecolhdg"/>
              <w:spacing w:line="240" w:lineRule="exact"/>
              <w:rPr>
                <w:rFonts w:ascii="CordiaUPC" w:hAnsi="CordiaUPC" w:cs="CordiaUPC"/>
                <w:sz w:val="26"/>
                <w:szCs w:val="26"/>
                <w:lang w:bidi="th-TH"/>
              </w:rPr>
            </w:pPr>
            <w:r w:rsidRPr="002E0137">
              <w:rPr>
                <w:rFonts w:ascii="CordiaUPC" w:hAnsi="CordiaUPC" w:cs="CordiaUPC" w:hint="cs"/>
                <w:sz w:val="26"/>
                <w:szCs w:val="26"/>
                <w:cs/>
                <w:lang w:bidi="th-TH"/>
              </w:rPr>
              <w:t>2</w:t>
            </w:r>
            <w:r w:rsidRPr="002E0137">
              <w:rPr>
                <w:rFonts w:ascii="CordiaUPC" w:hAnsi="CordiaUPC" w:cs="CordiaUPC"/>
                <w:b w:val="0"/>
                <w:bCs/>
                <w:sz w:val="26"/>
                <w:szCs w:val="26"/>
                <w:lang w:bidi="th-TH"/>
              </w:rPr>
              <w:t>8</w:t>
            </w:r>
          </w:p>
        </w:tc>
        <w:tc>
          <w:tcPr>
            <w:tcW w:w="252" w:type="dxa"/>
            <w:shd w:val="clear" w:color="auto" w:fill="auto"/>
            <w:vAlign w:val="center"/>
          </w:tcPr>
          <w:p w14:paraId="41B9A1BA" w14:textId="77777777" w:rsidR="006E64CE" w:rsidRPr="002E0137"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77777777" w:rsidR="006E64CE" w:rsidRPr="002E0137" w:rsidRDefault="006E64CE" w:rsidP="006D0ACA">
            <w:pPr>
              <w:pStyle w:val="acctmergecolhdg"/>
              <w:spacing w:line="240" w:lineRule="exact"/>
              <w:jc w:val="left"/>
              <w:rPr>
                <w:rFonts w:ascii="CordiaUPC" w:hAnsi="CordiaUPC" w:cs="CordiaUPC"/>
                <w:b w:val="0"/>
                <w:bCs/>
                <w:sz w:val="26"/>
                <w:szCs w:val="26"/>
              </w:rPr>
            </w:pPr>
            <w:r w:rsidRPr="002E0137">
              <w:rPr>
                <w:rFonts w:ascii="CordiaUPC" w:hAnsi="CordiaUPC" w:cs="CordiaUPC"/>
                <w:b w:val="0"/>
                <w:bCs/>
                <w:sz w:val="26"/>
                <w:szCs w:val="26"/>
              </w:rPr>
              <w:t>Share-based payments - TMBThanachart Stock Retention Program</w:t>
            </w:r>
          </w:p>
        </w:tc>
      </w:tr>
      <w:tr w:rsidR="006E64CE" w:rsidRPr="002E0137" w14:paraId="44D5F3A5" w14:textId="77777777" w:rsidTr="006D0ACA">
        <w:tc>
          <w:tcPr>
            <w:tcW w:w="933" w:type="dxa"/>
            <w:shd w:val="clear" w:color="auto" w:fill="auto"/>
            <w:vAlign w:val="bottom"/>
          </w:tcPr>
          <w:p w14:paraId="41404DDB" w14:textId="77777777" w:rsidR="006E64CE" w:rsidRPr="002E0137" w:rsidRDefault="006E64CE" w:rsidP="006D0ACA">
            <w:pPr>
              <w:pStyle w:val="acctmergecolhdg"/>
              <w:spacing w:line="240" w:lineRule="exact"/>
              <w:rPr>
                <w:rFonts w:ascii="CordiaUPC" w:hAnsi="CordiaUPC" w:cs="CordiaUPC"/>
                <w:b w:val="0"/>
                <w:bCs/>
                <w:sz w:val="26"/>
                <w:szCs w:val="26"/>
                <w:cs/>
                <w:lang w:bidi="th-TH"/>
              </w:rPr>
            </w:pPr>
            <w:r w:rsidRPr="002E0137">
              <w:rPr>
                <w:rFonts w:ascii="CordiaUPC" w:hAnsi="CordiaUPC" w:cs="CordiaUPC" w:hint="cs"/>
                <w:sz w:val="26"/>
                <w:szCs w:val="26"/>
                <w:cs/>
                <w:lang w:bidi="th-TH"/>
              </w:rPr>
              <w:t>2</w:t>
            </w:r>
            <w:r w:rsidRPr="002E0137">
              <w:rPr>
                <w:rFonts w:ascii="CordiaUPC" w:hAnsi="CordiaUPC" w:cs="CordiaUPC"/>
                <w:b w:val="0"/>
                <w:bCs/>
                <w:sz w:val="26"/>
                <w:szCs w:val="26"/>
                <w:lang w:bidi="th-TH"/>
              </w:rPr>
              <w:t>9</w:t>
            </w:r>
          </w:p>
        </w:tc>
        <w:tc>
          <w:tcPr>
            <w:tcW w:w="252" w:type="dxa"/>
            <w:shd w:val="clear" w:color="auto" w:fill="auto"/>
            <w:vAlign w:val="center"/>
          </w:tcPr>
          <w:p w14:paraId="5AF79BB4" w14:textId="77777777" w:rsidR="006E64CE" w:rsidRPr="002E0137" w:rsidRDefault="006E64CE"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77777777" w:rsidR="006E64CE" w:rsidRPr="002E0137" w:rsidRDefault="006E64CE" w:rsidP="006D0ACA">
            <w:pPr>
              <w:pStyle w:val="acctmergecolhdg"/>
              <w:spacing w:line="240" w:lineRule="exact"/>
              <w:jc w:val="left"/>
              <w:rPr>
                <w:rFonts w:ascii="CordiaUPC" w:hAnsi="CordiaUPC" w:cs="CordiaUPC"/>
                <w:b w:val="0"/>
                <w:bCs/>
                <w:sz w:val="26"/>
                <w:szCs w:val="26"/>
                <w:cs/>
                <w:lang w:bidi="th-TH"/>
              </w:rPr>
            </w:pPr>
            <w:r w:rsidRPr="002E0137">
              <w:rPr>
                <w:rFonts w:ascii="CordiaUPC" w:hAnsi="CordiaUPC" w:cs="CordiaUPC" w:hint="cs"/>
                <w:b w:val="0"/>
                <w:bCs/>
                <w:sz w:val="26"/>
                <w:szCs w:val="26"/>
              </w:rPr>
              <w:t>Share capital</w:t>
            </w:r>
          </w:p>
        </w:tc>
      </w:tr>
      <w:tr w:rsidR="006E64CE" w:rsidRPr="002E0137" w14:paraId="2F2BE44A" w14:textId="77777777" w:rsidTr="006D0ACA">
        <w:tc>
          <w:tcPr>
            <w:tcW w:w="933" w:type="dxa"/>
            <w:shd w:val="clear" w:color="auto" w:fill="auto"/>
            <w:vAlign w:val="bottom"/>
          </w:tcPr>
          <w:p w14:paraId="5EF0CA12" w14:textId="77777777" w:rsidR="006E64CE" w:rsidRPr="002E0137" w:rsidRDefault="006E64CE" w:rsidP="006D0ACA">
            <w:pPr>
              <w:pStyle w:val="acctmergecolhdg"/>
              <w:spacing w:line="240" w:lineRule="exact"/>
              <w:rPr>
                <w:rFonts w:ascii="CordiaUPC" w:hAnsi="CordiaUPC" w:cs="CordiaUPC"/>
                <w:b w:val="0"/>
                <w:bCs/>
                <w:sz w:val="26"/>
                <w:szCs w:val="26"/>
                <w:lang w:bidi="th-TH"/>
              </w:rPr>
            </w:pPr>
            <w:r w:rsidRPr="002E0137">
              <w:rPr>
                <w:rFonts w:ascii="CordiaUPC" w:hAnsi="CordiaUPC" w:cs="CordiaUPC"/>
                <w:b w:val="0"/>
                <w:bCs/>
                <w:sz w:val="26"/>
                <w:szCs w:val="26"/>
                <w:lang w:bidi="th-TH"/>
              </w:rPr>
              <w:t>30</w:t>
            </w:r>
          </w:p>
        </w:tc>
        <w:tc>
          <w:tcPr>
            <w:tcW w:w="252" w:type="dxa"/>
            <w:shd w:val="clear" w:color="auto" w:fill="auto"/>
            <w:vAlign w:val="center"/>
          </w:tcPr>
          <w:p w14:paraId="5684F92B" w14:textId="77777777" w:rsidR="006E64CE" w:rsidRPr="002E0137"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77777777" w:rsidR="006E64CE" w:rsidRPr="002E0137" w:rsidRDefault="006E64CE" w:rsidP="006D0ACA">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Legal reserve</w:t>
            </w:r>
          </w:p>
        </w:tc>
      </w:tr>
      <w:tr w:rsidR="006E64CE" w:rsidRPr="002E0137" w14:paraId="008E35F7" w14:textId="77777777" w:rsidTr="006D0ACA">
        <w:tc>
          <w:tcPr>
            <w:tcW w:w="933" w:type="dxa"/>
            <w:shd w:val="clear" w:color="auto" w:fill="auto"/>
            <w:vAlign w:val="bottom"/>
          </w:tcPr>
          <w:p w14:paraId="41E1C8B1" w14:textId="77777777" w:rsidR="006E64CE" w:rsidRPr="002E0137" w:rsidRDefault="006E64CE" w:rsidP="006D0ACA">
            <w:pPr>
              <w:pStyle w:val="acctmergecolhdg"/>
              <w:spacing w:line="240" w:lineRule="exact"/>
              <w:rPr>
                <w:rFonts w:ascii="CordiaUPC" w:hAnsi="CordiaUPC" w:cs="CordiaUPC"/>
                <w:b w:val="0"/>
                <w:bCs/>
                <w:sz w:val="26"/>
                <w:szCs w:val="26"/>
                <w:cs/>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1</w:t>
            </w:r>
          </w:p>
        </w:tc>
        <w:tc>
          <w:tcPr>
            <w:tcW w:w="252" w:type="dxa"/>
            <w:shd w:val="clear" w:color="auto" w:fill="auto"/>
            <w:vAlign w:val="center"/>
          </w:tcPr>
          <w:p w14:paraId="0DDD1807" w14:textId="77777777" w:rsidR="006E64CE" w:rsidRPr="002E0137"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77777777" w:rsidR="006E64CE" w:rsidRPr="002E0137" w:rsidRDefault="006E64CE" w:rsidP="006D0ACA">
            <w:pPr>
              <w:pStyle w:val="acctmergecolhdg"/>
              <w:spacing w:line="240" w:lineRule="exact"/>
              <w:jc w:val="left"/>
              <w:rPr>
                <w:rFonts w:ascii="CordiaUPC" w:hAnsi="CordiaUPC" w:cs="CordiaUPC"/>
                <w:b w:val="0"/>
                <w:bCs/>
                <w:sz w:val="26"/>
                <w:szCs w:val="26"/>
              </w:rPr>
            </w:pPr>
            <w:r w:rsidRPr="002E0137">
              <w:rPr>
                <w:rFonts w:ascii="CordiaUPC" w:hAnsi="CordiaUPC" w:cs="CordiaUPC"/>
                <w:b w:val="0"/>
                <w:bCs/>
                <w:sz w:val="26"/>
                <w:szCs w:val="26"/>
              </w:rPr>
              <w:t>Warrant - TTB-W1 Warrants Program</w:t>
            </w:r>
          </w:p>
        </w:tc>
      </w:tr>
      <w:tr w:rsidR="006E64CE" w:rsidRPr="002E0137" w14:paraId="79ED50EB" w14:textId="77777777" w:rsidTr="006D0ACA">
        <w:tc>
          <w:tcPr>
            <w:tcW w:w="933" w:type="dxa"/>
            <w:shd w:val="clear" w:color="auto" w:fill="auto"/>
            <w:vAlign w:val="bottom"/>
          </w:tcPr>
          <w:p w14:paraId="6AB8EF5D" w14:textId="77777777" w:rsidR="006E64CE" w:rsidRPr="002E0137" w:rsidRDefault="006E64CE" w:rsidP="006D0ACA">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2</w:t>
            </w:r>
          </w:p>
        </w:tc>
        <w:tc>
          <w:tcPr>
            <w:tcW w:w="252" w:type="dxa"/>
            <w:shd w:val="clear" w:color="auto" w:fill="auto"/>
            <w:vAlign w:val="center"/>
          </w:tcPr>
          <w:p w14:paraId="53C3AA30" w14:textId="77777777" w:rsidR="006E64CE" w:rsidRPr="002E0137"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4021225A" w:rsidR="006E64CE" w:rsidRPr="002E0137" w:rsidRDefault="00451DFE" w:rsidP="006D0ACA">
            <w:pPr>
              <w:pStyle w:val="acctmergecolhdg"/>
              <w:spacing w:line="240" w:lineRule="exact"/>
              <w:jc w:val="left"/>
              <w:rPr>
                <w:rFonts w:ascii="CordiaUPC" w:hAnsi="CordiaUPC" w:cs="CordiaUPC"/>
                <w:b w:val="0"/>
                <w:bCs/>
                <w:sz w:val="26"/>
                <w:szCs w:val="26"/>
                <w:lang w:val="en-US"/>
              </w:rPr>
            </w:pPr>
            <w:r w:rsidRPr="002E0137">
              <w:rPr>
                <w:rFonts w:ascii="CordiaUPC" w:hAnsi="CordiaUPC" w:cs="CordiaUPC"/>
                <w:b w:val="0"/>
                <w:bCs/>
                <w:sz w:val="26"/>
                <w:szCs w:val="26"/>
              </w:rPr>
              <w:t>Employee Joint Investment Program</w:t>
            </w:r>
          </w:p>
        </w:tc>
      </w:tr>
      <w:tr w:rsidR="00451DFE" w:rsidRPr="002E0137" w14:paraId="3F355919" w14:textId="77777777" w:rsidTr="006D0ACA">
        <w:tc>
          <w:tcPr>
            <w:tcW w:w="933" w:type="dxa"/>
            <w:shd w:val="clear" w:color="auto" w:fill="auto"/>
            <w:vAlign w:val="bottom"/>
          </w:tcPr>
          <w:p w14:paraId="1940F992" w14:textId="20F00488" w:rsidR="00451DFE" w:rsidRPr="002E0137" w:rsidRDefault="00451DFE" w:rsidP="00451DFE">
            <w:pPr>
              <w:pStyle w:val="acctmergecolhdg"/>
              <w:spacing w:line="240" w:lineRule="exact"/>
              <w:rPr>
                <w:rFonts w:ascii="CordiaUPC" w:hAnsi="CordiaUPC" w:cs="CordiaUPC"/>
                <w:sz w:val="26"/>
                <w:szCs w:val="26"/>
                <w:cs/>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3</w:t>
            </w:r>
          </w:p>
        </w:tc>
        <w:tc>
          <w:tcPr>
            <w:tcW w:w="252" w:type="dxa"/>
            <w:shd w:val="clear" w:color="auto" w:fill="auto"/>
            <w:vAlign w:val="center"/>
          </w:tcPr>
          <w:p w14:paraId="6CB3046B"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5B3A3420"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Appropriation of profit and dividend payment</w:t>
            </w:r>
          </w:p>
        </w:tc>
      </w:tr>
      <w:tr w:rsidR="00451DFE" w:rsidRPr="002E0137" w14:paraId="4FA6004B" w14:textId="77777777" w:rsidTr="006D0ACA">
        <w:tc>
          <w:tcPr>
            <w:tcW w:w="933" w:type="dxa"/>
            <w:shd w:val="clear" w:color="auto" w:fill="auto"/>
            <w:vAlign w:val="bottom"/>
          </w:tcPr>
          <w:p w14:paraId="204648B3" w14:textId="32EAA821" w:rsidR="00451DFE" w:rsidRPr="002E0137" w:rsidRDefault="00451DFE" w:rsidP="00451DFE">
            <w:pPr>
              <w:pStyle w:val="acctmergecolhdg"/>
              <w:spacing w:line="240" w:lineRule="exact"/>
              <w:rPr>
                <w:rFonts w:ascii="CordiaUPC" w:hAnsi="CordiaUPC" w:cs="CordiaUPC"/>
                <w:sz w:val="26"/>
                <w:szCs w:val="26"/>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4</w:t>
            </w:r>
          </w:p>
        </w:tc>
        <w:tc>
          <w:tcPr>
            <w:tcW w:w="252" w:type="dxa"/>
            <w:shd w:val="clear" w:color="auto" w:fill="auto"/>
            <w:vAlign w:val="center"/>
          </w:tcPr>
          <w:p w14:paraId="435FC249"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Assets pledged as collateral and under restriction</w:t>
            </w:r>
          </w:p>
        </w:tc>
      </w:tr>
      <w:tr w:rsidR="00451DFE" w:rsidRPr="002E0137" w14:paraId="605F0B9E" w14:textId="77777777" w:rsidTr="006D0ACA">
        <w:tc>
          <w:tcPr>
            <w:tcW w:w="933" w:type="dxa"/>
            <w:shd w:val="clear" w:color="auto" w:fill="auto"/>
            <w:vAlign w:val="bottom"/>
          </w:tcPr>
          <w:p w14:paraId="2E6621A7" w14:textId="6F40C1D8" w:rsidR="00451DFE" w:rsidRPr="002E0137" w:rsidRDefault="00451DFE" w:rsidP="00451DFE">
            <w:pPr>
              <w:pStyle w:val="acctmergecolhdg"/>
              <w:spacing w:line="240" w:lineRule="exact"/>
              <w:rPr>
                <w:rFonts w:ascii="CordiaUPC" w:hAnsi="CordiaUPC" w:cs="CordiaUPC"/>
                <w:sz w:val="26"/>
                <w:szCs w:val="26"/>
                <w:cs/>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5</w:t>
            </w:r>
          </w:p>
        </w:tc>
        <w:tc>
          <w:tcPr>
            <w:tcW w:w="252" w:type="dxa"/>
            <w:shd w:val="clear" w:color="auto" w:fill="auto"/>
            <w:vAlign w:val="center"/>
          </w:tcPr>
          <w:p w14:paraId="1F25C66E"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Commitments and contingent liabilities</w:t>
            </w:r>
          </w:p>
        </w:tc>
      </w:tr>
      <w:tr w:rsidR="00451DFE" w:rsidRPr="002E0137" w14:paraId="12121A85" w14:textId="77777777" w:rsidTr="006D0ACA">
        <w:tc>
          <w:tcPr>
            <w:tcW w:w="933" w:type="dxa"/>
            <w:shd w:val="clear" w:color="auto" w:fill="auto"/>
            <w:vAlign w:val="bottom"/>
          </w:tcPr>
          <w:p w14:paraId="394DA0B0" w14:textId="22595CBA" w:rsidR="00451DFE" w:rsidRPr="002E0137" w:rsidRDefault="00451DFE" w:rsidP="00451DFE">
            <w:pPr>
              <w:pStyle w:val="acctmergecolhdg"/>
              <w:spacing w:line="240" w:lineRule="exact"/>
              <w:rPr>
                <w:rFonts w:ascii="CordiaUPC" w:hAnsi="CordiaUPC" w:cs="CordiaUPC"/>
                <w:b w:val="0"/>
                <w:bCs/>
                <w:sz w:val="26"/>
                <w:szCs w:val="26"/>
                <w:cs/>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6</w:t>
            </w:r>
          </w:p>
        </w:tc>
        <w:tc>
          <w:tcPr>
            <w:tcW w:w="252" w:type="dxa"/>
            <w:shd w:val="clear" w:color="auto" w:fill="auto"/>
            <w:vAlign w:val="center"/>
          </w:tcPr>
          <w:p w14:paraId="721A562D"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Related parties</w:t>
            </w:r>
          </w:p>
        </w:tc>
      </w:tr>
      <w:tr w:rsidR="00451DFE" w:rsidRPr="002E0137" w14:paraId="6E647434" w14:textId="77777777" w:rsidTr="006D0ACA">
        <w:tc>
          <w:tcPr>
            <w:tcW w:w="933" w:type="dxa"/>
            <w:shd w:val="clear" w:color="auto" w:fill="auto"/>
            <w:vAlign w:val="bottom"/>
          </w:tcPr>
          <w:p w14:paraId="5B902A92" w14:textId="59471CB7" w:rsidR="00451DFE" w:rsidRPr="002E0137" w:rsidRDefault="00451DFE" w:rsidP="00451DFE">
            <w:pPr>
              <w:pStyle w:val="acctmergecolhdg"/>
              <w:spacing w:line="240" w:lineRule="exact"/>
              <w:rPr>
                <w:rFonts w:ascii="CordiaUPC" w:hAnsi="CordiaUPC" w:cs="CordiaUPC"/>
                <w:b w:val="0"/>
                <w:bCs/>
                <w:sz w:val="26"/>
                <w:szCs w:val="26"/>
                <w:cs/>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7</w:t>
            </w:r>
          </w:p>
        </w:tc>
        <w:tc>
          <w:tcPr>
            <w:tcW w:w="252" w:type="dxa"/>
            <w:shd w:val="clear" w:color="auto" w:fill="auto"/>
            <w:vAlign w:val="center"/>
          </w:tcPr>
          <w:p w14:paraId="44BDFD1A"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Segment information</w:t>
            </w:r>
          </w:p>
        </w:tc>
      </w:tr>
      <w:tr w:rsidR="00451DFE" w:rsidRPr="002E0137" w14:paraId="4C413492" w14:textId="77777777" w:rsidTr="006D0ACA">
        <w:tc>
          <w:tcPr>
            <w:tcW w:w="933" w:type="dxa"/>
            <w:shd w:val="clear" w:color="auto" w:fill="auto"/>
            <w:vAlign w:val="bottom"/>
          </w:tcPr>
          <w:p w14:paraId="1ECAE49B" w14:textId="18258DD2"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8</w:t>
            </w:r>
          </w:p>
        </w:tc>
        <w:tc>
          <w:tcPr>
            <w:tcW w:w="252" w:type="dxa"/>
            <w:shd w:val="clear" w:color="auto" w:fill="auto"/>
            <w:vAlign w:val="center"/>
          </w:tcPr>
          <w:p w14:paraId="68B0CF92"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Financial position and results of operations classified by domestic and foreign business</w:t>
            </w:r>
          </w:p>
        </w:tc>
      </w:tr>
      <w:tr w:rsidR="00451DFE" w:rsidRPr="002E0137" w14:paraId="52E3413D" w14:textId="77777777" w:rsidTr="006D0ACA">
        <w:tc>
          <w:tcPr>
            <w:tcW w:w="933" w:type="dxa"/>
            <w:shd w:val="clear" w:color="auto" w:fill="auto"/>
            <w:vAlign w:val="bottom"/>
          </w:tcPr>
          <w:p w14:paraId="7C8AB1D5" w14:textId="73BE75FF"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3</w:t>
            </w:r>
            <w:r w:rsidRPr="002E0137">
              <w:rPr>
                <w:rFonts w:ascii="CordiaUPC" w:hAnsi="CordiaUPC" w:cs="CordiaUPC"/>
                <w:b w:val="0"/>
                <w:bCs/>
                <w:sz w:val="26"/>
                <w:szCs w:val="26"/>
                <w:lang w:bidi="th-TH"/>
              </w:rPr>
              <w:t>9</w:t>
            </w:r>
          </w:p>
        </w:tc>
        <w:tc>
          <w:tcPr>
            <w:tcW w:w="252" w:type="dxa"/>
            <w:shd w:val="clear" w:color="auto" w:fill="auto"/>
            <w:vAlign w:val="center"/>
          </w:tcPr>
          <w:p w14:paraId="6FD52EB0"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 xml:space="preserve">Interest income </w:t>
            </w:r>
          </w:p>
        </w:tc>
      </w:tr>
      <w:tr w:rsidR="00451DFE" w:rsidRPr="002E0137" w14:paraId="4F5E848E" w14:textId="77777777" w:rsidTr="006D0ACA">
        <w:tc>
          <w:tcPr>
            <w:tcW w:w="933" w:type="dxa"/>
            <w:shd w:val="clear" w:color="auto" w:fill="auto"/>
            <w:vAlign w:val="bottom"/>
          </w:tcPr>
          <w:p w14:paraId="734AAD81" w14:textId="6CC1A721"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b w:val="0"/>
                <w:bCs/>
                <w:sz w:val="26"/>
                <w:szCs w:val="26"/>
                <w:lang w:bidi="th-TH"/>
              </w:rPr>
              <w:t>40</w:t>
            </w:r>
          </w:p>
        </w:tc>
        <w:tc>
          <w:tcPr>
            <w:tcW w:w="252" w:type="dxa"/>
            <w:shd w:val="clear" w:color="auto" w:fill="auto"/>
            <w:vAlign w:val="center"/>
          </w:tcPr>
          <w:p w14:paraId="12EF20BB"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 xml:space="preserve">Interest expenses </w:t>
            </w:r>
          </w:p>
        </w:tc>
      </w:tr>
      <w:tr w:rsidR="00451DFE" w:rsidRPr="002E0137" w14:paraId="096FBF10" w14:textId="77777777" w:rsidTr="006D0ACA">
        <w:tc>
          <w:tcPr>
            <w:tcW w:w="933" w:type="dxa"/>
            <w:shd w:val="clear" w:color="auto" w:fill="auto"/>
            <w:vAlign w:val="bottom"/>
          </w:tcPr>
          <w:p w14:paraId="78100FBA" w14:textId="5C35819E"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4</w:t>
            </w:r>
            <w:r w:rsidRPr="002E0137">
              <w:rPr>
                <w:rFonts w:ascii="CordiaUPC" w:hAnsi="CordiaUPC" w:cs="CordiaUPC"/>
                <w:b w:val="0"/>
                <w:bCs/>
                <w:sz w:val="26"/>
                <w:szCs w:val="26"/>
                <w:lang w:bidi="th-TH"/>
              </w:rPr>
              <w:t>1</w:t>
            </w:r>
          </w:p>
        </w:tc>
        <w:tc>
          <w:tcPr>
            <w:tcW w:w="252" w:type="dxa"/>
            <w:shd w:val="clear" w:color="auto" w:fill="auto"/>
            <w:vAlign w:val="center"/>
          </w:tcPr>
          <w:p w14:paraId="1B38521A"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 xml:space="preserve">Net fees and service income </w:t>
            </w:r>
          </w:p>
        </w:tc>
      </w:tr>
      <w:tr w:rsidR="00451DFE" w:rsidRPr="002E0137" w14:paraId="1D83C202" w14:textId="77777777" w:rsidTr="006D0ACA">
        <w:tc>
          <w:tcPr>
            <w:tcW w:w="933" w:type="dxa"/>
            <w:shd w:val="clear" w:color="auto" w:fill="auto"/>
            <w:vAlign w:val="bottom"/>
          </w:tcPr>
          <w:p w14:paraId="1F018B6D" w14:textId="0BBA6225"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4</w:t>
            </w:r>
            <w:r w:rsidRPr="002E0137">
              <w:rPr>
                <w:rFonts w:ascii="CordiaUPC" w:hAnsi="CordiaUPC" w:cs="CordiaUPC"/>
                <w:b w:val="0"/>
                <w:bCs/>
                <w:sz w:val="26"/>
                <w:szCs w:val="26"/>
                <w:lang w:bidi="th-TH"/>
              </w:rPr>
              <w:t>2</w:t>
            </w:r>
          </w:p>
        </w:tc>
        <w:tc>
          <w:tcPr>
            <w:tcW w:w="252" w:type="dxa"/>
            <w:shd w:val="clear" w:color="auto" w:fill="auto"/>
            <w:vAlign w:val="center"/>
          </w:tcPr>
          <w:p w14:paraId="194E9A6F"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lang w:val="en-US" w:bidi="th-TH"/>
              </w:rPr>
              <w:t>Net gain (loss) on financial instruments measured at fair value through profit or loss</w:t>
            </w:r>
          </w:p>
        </w:tc>
      </w:tr>
      <w:tr w:rsidR="00451DFE" w:rsidRPr="002E0137" w14:paraId="1A61485A" w14:textId="77777777" w:rsidTr="006D0ACA">
        <w:tc>
          <w:tcPr>
            <w:tcW w:w="933" w:type="dxa"/>
            <w:shd w:val="clear" w:color="auto" w:fill="auto"/>
            <w:vAlign w:val="bottom"/>
          </w:tcPr>
          <w:p w14:paraId="62B67DCC" w14:textId="0853CD75"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4</w:t>
            </w:r>
            <w:r w:rsidRPr="002E0137">
              <w:rPr>
                <w:rFonts w:ascii="CordiaUPC" w:hAnsi="CordiaUPC" w:cs="CordiaUPC"/>
                <w:b w:val="0"/>
                <w:bCs/>
                <w:sz w:val="26"/>
                <w:szCs w:val="26"/>
                <w:lang w:bidi="th-TH"/>
              </w:rPr>
              <w:t>3</w:t>
            </w:r>
          </w:p>
        </w:tc>
        <w:tc>
          <w:tcPr>
            <w:tcW w:w="252" w:type="dxa"/>
            <w:shd w:val="clear" w:color="auto" w:fill="auto"/>
            <w:vAlign w:val="center"/>
          </w:tcPr>
          <w:p w14:paraId="0E04E85C"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288DA5D1"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b w:val="0"/>
                <w:bCs/>
                <w:sz w:val="26"/>
                <w:szCs w:val="26"/>
              </w:rPr>
              <w:t>Net gain</w:t>
            </w:r>
            <w:r w:rsidR="008F5964" w:rsidRPr="002E0137">
              <w:rPr>
                <w:rFonts w:ascii="CordiaUPC" w:hAnsi="CordiaUPC" w:cs="CordiaUPC" w:hint="cs"/>
                <w:b w:val="0"/>
                <w:bCs/>
                <w:sz w:val="26"/>
                <w:szCs w:val="26"/>
                <w:cs/>
                <w:lang w:bidi="th-TH"/>
              </w:rPr>
              <w:t xml:space="preserve"> </w:t>
            </w:r>
            <w:r w:rsidR="008F5964" w:rsidRPr="002E0137">
              <w:rPr>
                <w:rFonts w:ascii="CordiaUPC" w:hAnsi="CordiaUPC" w:cs="CordiaUPC"/>
                <w:b w:val="0"/>
                <w:bCs/>
                <w:sz w:val="26"/>
                <w:szCs w:val="26"/>
                <w:lang w:val="en-US" w:bidi="th-TH"/>
              </w:rPr>
              <w:t>(loss)</w:t>
            </w:r>
            <w:r w:rsidRPr="002E0137">
              <w:rPr>
                <w:rFonts w:ascii="CordiaUPC" w:hAnsi="CordiaUPC" w:cs="CordiaUPC"/>
                <w:b w:val="0"/>
                <w:bCs/>
                <w:sz w:val="26"/>
                <w:szCs w:val="26"/>
              </w:rPr>
              <w:t xml:space="preserve"> on investments</w:t>
            </w:r>
          </w:p>
        </w:tc>
      </w:tr>
      <w:tr w:rsidR="00451DFE" w:rsidRPr="002E0137" w14:paraId="438EABFB" w14:textId="77777777" w:rsidTr="006D0ACA">
        <w:tc>
          <w:tcPr>
            <w:tcW w:w="933" w:type="dxa"/>
            <w:shd w:val="clear" w:color="auto" w:fill="auto"/>
            <w:vAlign w:val="bottom"/>
          </w:tcPr>
          <w:p w14:paraId="212160DD" w14:textId="11FDB4D5"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hint="cs"/>
                <w:sz w:val="26"/>
                <w:szCs w:val="26"/>
                <w:cs/>
                <w:lang w:bidi="th-TH"/>
              </w:rPr>
              <w:t>4</w:t>
            </w:r>
            <w:r w:rsidRPr="002E0137">
              <w:rPr>
                <w:rFonts w:ascii="CordiaUPC" w:hAnsi="CordiaUPC" w:cs="CordiaUPC"/>
                <w:b w:val="0"/>
                <w:bCs/>
                <w:sz w:val="26"/>
                <w:szCs w:val="26"/>
                <w:lang w:bidi="th-TH"/>
              </w:rPr>
              <w:t>4</w:t>
            </w:r>
          </w:p>
        </w:tc>
        <w:tc>
          <w:tcPr>
            <w:tcW w:w="252" w:type="dxa"/>
            <w:shd w:val="clear" w:color="auto" w:fill="auto"/>
            <w:vAlign w:val="center"/>
          </w:tcPr>
          <w:p w14:paraId="188DD2A8"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7777777" w:rsidR="00451DFE" w:rsidRPr="002E0137" w:rsidRDefault="00451DFE" w:rsidP="00451DFE">
            <w:pPr>
              <w:pStyle w:val="acctmergecolhdg"/>
              <w:spacing w:line="240" w:lineRule="exact"/>
              <w:jc w:val="left"/>
              <w:rPr>
                <w:rFonts w:ascii="CordiaUPC" w:hAnsi="CordiaUPC" w:cs="CordiaUPC"/>
                <w:b w:val="0"/>
                <w:bCs/>
                <w:sz w:val="26"/>
                <w:szCs w:val="26"/>
              </w:rPr>
            </w:pPr>
            <w:r w:rsidRPr="002E0137">
              <w:rPr>
                <w:rFonts w:ascii="CordiaUPC" w:hAnsi="CordiaUPC" w:cs="CordiaUPC" w:hint="cs"/>
                <w:b w:val="0"/>
                <w:bCs/>
                <w:sz w:val="26"/>
                <w:szCs w:val="26"/>
              </w:rPr>
              <w:t>Expected credit loss</w:t>
            </w:r>
          </w:p>
        </w:tc>
      </w:tr>
      <w:tr w:rsidR="00451DFE" w:rsidRPr="002E0137" w14:paraId="00FC582D" w14:textId="77777777" w:rsidTr="006D0ACA">
        <w:tc>
          <w:tcPr>
            <w:tcW w:w="933" w:type="dxa"/>
            <w:shd w:val="clear" w:color="auto" w:fill="auto"/>
            <w:vAlign w:val="bottom"/>
          </w:tcPr>
          <w:p w14:paraId="5368956C" w14:textId="2622C26B"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b w:val="0"/>
                <w:bCs/>
                <w:sz w:val="26"/>
                <w:szCs w:val="26"/>
                <w:lang w:bidi="th-TH"/>
              </w:rPr>
              <w:t>45</w:t>
            </w:r>
          </w:p>
        </w:tc>
        <w:tc>
          <w:tcPr>
            <w:tcW w:w="252" w:type="dxa"/>
            <w:shd w:val="clear" w:color="auto" w:fill="auto"/>
            <w:vAlign w:val="center"/>
          </w:tcPr>
          <w:p w14:paraId="6E3936E2" w14:textId="77777777" w:rsidR="00451DFE" w:rsidRPr="002E0137"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77777777" w:rsidR="00451DFE" w:rsidRPr="002E0137" w:rsidRDefault="00451DFE" w:rsidP="00451DFE">
            <w:pPr>
              <w:pStyle w:val="acctmergecolhdg"/>
              <w:spacing w:line="240" w:lineRule="exact"/>
              <w:jc w:val="left"/>
              <w:rPr>
                <w:rFonts w:ascii="CordiaUPC" w:hAnsi="CordiaUPC" w:cs="CordiaUPC"/>
                <w:b w:val="0"/>
                <w:bCs/>
                <w:sz w:val="26"/>
                <w:szCs w:val="26"/>
                <w:lang w:val="en-US" w:bidi="th-TH"/>
              </w:rPr>
            </w:pPr>
            <w:r w:rsidRPr="002E0137">
              <w:rPr>
                <w:rFonts w:ascii="CordiaUPC" w:hAnsi="CordiaUPC" w:cs="CordiaUPC" w:hint="cs"/>
                <w:b w:val="0"/>
                <w:bCs/>
                <w:sz w:val="26"/>
                <w:szCs w:val="26"/>
              </w:rPr>
              <w:t>Earnings per share</w:t>
            </w:r>
          </w:p>
        </w:tc>
      </w:tr>
      <w:tr w:rsidR="00451DFE" w:rsidRPr="002E0137" w14:paraId="02E171FB" w14:textId="77777777" w:rsidTr="00E40051">
        <w:trPr>
          <w:trHeight w:val="146"/>
        </w:trPr>
        <w:tc>
          <w:tcPr>
            <w:tcW w:w="933" w:type="dxa"/>
            <w:shd w:val="clear" w:color="auto" w:fill="auto"/>
            <w:vAlign w:val="bottom"/>
          </w:tcPr>
          <w:p w14:paraId="4D9D5FC6" w14:textId="77777777" w:rsidR="00451DFE" w:rsidRPr="002E0137" w:rsidRDefault="00451DFE" w:rsidP="00451DFE">
            <w:pPr>
              <w:pStyle w:val="acctmergecolhdg"/>
              <w:spacing w:line="240" w:lineRule="exact"/>
              <w:rPr>
                <w:rFonts w:ascii="CordiaUPC" w:hAnsi="CordiaUPC" w:cs="CordiaUPC"/>
                <w:b w:val="0"/>
                <w:bCs/>
                <w:sz w:val="26"/>
                <w:szCs w:val="26"/>
                <w:lang w:bidi="th-TH"/>
              </w:rPr>
            </w:pPr>
            <w:r w:rsidRPr="002E0137">
              <w:rPr>
                <w:rFonts w:ascii="CordiaUPC" w:hAnsi="CordiaUPC" w:cs="CordiaUPC"/>
                <w:b w:val="0"/>
                <w:bCs/>
                <w:sz w:val="26"/>
                <w:szCs w:val="26"/>
                <w:lang w:bidi="th-TH"/>
              </w:rPr>
              <w:t>46</w:t>
            </w:r>
          </w:p>
        </w:tc>
        <w:tc>
          <w:tcPr>
            <w:tcW w:w="252" w:type="dxa"/>
            <w:shd w:val="clear" w:color="auto" w:fill="auto"/>
            <w:vAlign w:val="center"/>
          </w:tcPr>
          <w:p w14:paraId="29701163" w14:textId="77777777" w:rsidR="00451DFE" w:rsidRPr="002E0137" w:rsidRDefault="00451DFE"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77777777" w:rsidR="00451DFE" w:rsidRPr="002E0137" w:rsidRDefault="00451DFE" w:rsidP="00451DFE">
            <w:pPr>
              <w:pStyle w:val="acctmergecolhdg"/>
              <w:spacing w:line="240" w:lineRule="exact"/>
              <w:jc w:val="left"/>
              <w:rPr>
                <w:rFonts w:ascii="CordiaUPC" w:hAnsi="CordiaUPC" w:cs="CordiaUPC"/>
                <w:b w:val="0"/>
                <w:bCs/>
                <w:sz w:val="26"/>
                <w:szCs w:val="26"/>
                <w:lang w:bidi="th-TH"/>
              </w:rPr>
            </w:pPr>
            <w:r w:rsidRPr="002E0137">
              <w:rPr>
                <w:rFonts w:ascii="CordiaUPC" w:hAnsi="CordiaUPC" w:cs="CordiaUPC"/>
                <w:b w:val="0"/>
                <w:bCs/>
                <w:sz w:val="26"/>
                <w:szCs w:val="26"/>
                <w:lang w:bidi="th-TH"/>
              </w:rPr>
              <w:t>Events after the reporting period</w:t>
            </w:r>
          </w:p>
        </w:tc>
      </w:tr>
      <w:tr w:rsidR="00451DFE" w:rsidRPr="002E0137" w14:paraId="1701BD8C" w14:textId="77777777" w:rsidTr="006D0ACA">
        <w:tc>
          <w:tcPr>
            <w:tcW w:w="933" w:type="dxa"/>
            <w:shd w:val="clear" w:color="auto" w:fill="auto"/>
            <w:vAlign w:val="bottom"/>
          </w:tcPr>
          <w:p w14:paraId="1DDE56C5" w14:textId="77777777" w:rsidR="00451DFE" w:rsidRPr="002E0137" w:rsidRDefault="00451DFE" w:rsidP="00451DFE">
            <w:pPr>
              <w:pStyle w:val="acctmergecolhdg"/>
              <w:spacing w:line="240" w:lineRule="exact"/>
              <w:rPr>
                <w:rFonts w:ascii="CordiaUPC" w:hAnsi="CordiaUPC" w:cs="CordiaUPC"/>
                <w:b w:val="0"/>
                <w:bCs/>
                <w:color w:val="000000"/>
                <w:sz w:val="26"/>
                <w:szCs w:val="26"/>
                <w:cs/>
                <w:lang w:bidi="th-TH"/>
              </w:rPr>
            </w:pPr>
          </w:p>
        </w:tc>
        <w:tc>
          <w:tcPr>
            <w:tcW w:w="252" w:type="dxa"/>
            <w:shd w:val="clear" w:color="auto" w:fill="auto"/>
            <w:vAlign w:val="center"/>
          </w:tcPr>
          <w:p w14:paraId="75B379F7" w14:textId="77777777" w:rsidR="00451DFE" w:rsidRPr="002E0137" w:rsidRDefault="00451DFE" w:rsidP="00451DF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15AE4A2" w14:textId="77777777" w:rsidR="00451DFE" w:rsidRPr="002E0137" w:rsidRDefault="00451DFE" w:rsidP="00451DFE">
            <w:pPr>
              <w:pStyle w:val="acctmergecolhdg"/>
              <w:spacing w:line="240" w:lineRule="exact"/>
              <w:jc w:val="left"/>
              <w:rPr>
                <w:rFonts w:ascii="CordiaUPC" w:hAnsi="CordiaUPC" w:cs="CordiaUPC"/>
                <w:b w:val="0"/>
                <w:bCs/>
                <w:color w:val="000000"/>
                <w:sz w:val="26"/>
                <w:szCs w:val="26"/>
                <w:cs/>
                <w:lang w:bidi="th-TH"/>
              </w:rPr>
            </w:pPr>
          </w:p>
        </w:tc>
      </w:tr>
    </w:tbl>
    <w:p w14:paraId="34322C76" w14:textId="77777777" w:rsidR="00A1185B" w:rsidRPr="002E0137" w:rsidRDefault="006E64CE" w:rsidP="00A1185B">
      <w:pPr>
        <w:spacing w:line="240" w:lineRule="exact"/>
        <w:ind w:firstLine="540"/>
        <w:rPr>
          <w:rFonts w:ascii="CordiaUPC" w:hAnsi="CordiaUPC" w:cs="CordiaUPC"/>
          <w:sz w:val="26"/>
          <w:szCs w:val="26"/>
          <w:lang w:val="en-US"/>
        </w:rPr>
      </w:pPr>
      <w:r w:rsidRPr="002E0137">
        <w:rPr>
          <w:rFonts w:cs="Times New Roman"/>
          <w:lang w:val="en-US"/>
        </w:rPr>
        <w:br w:type="page"/>
      </w:r>
      <w:r w:rsidR="00A1185B" w:rsidRPr="002E0137">
        <w:rPr>
          <w:rFonts w:ascii="CordiaUPC" w:hAnsi="CordiaUPC" w:cs="CordiaUPC" w:hint="cs"/>
          <w:sz w:val="26"/>
          <w:szCs w:val="26"/>
          <w:lang w:val="en-US"/>
        </w:rPr>
        <w:lastRenderedPageBreak/>
        <w:t>These notes form an integral part of the</w:t>
      </w:r>
      <w:r w:rsidR="00A1185B" w:rsidRPr="002E0137">
        <w:rPr>
          <w:rFonts w:ascii="CordiaUPC" w:hAnsi="CordiaUPC" w:cs="CordiaUPC" w:hint="cs"/>
          <w:b/>
          <w:bCs/>
          <w:color w:val="000000"/>
          <w:sz w:val="26"/>
          <w:szCs w:val="26"/>
        </w:rPr>
        <w:t xml:space="preserve"> </w:t>
      </w:r>
      <w:r w:rsidR="00A1185B" w:rsidRPr="002E0137">
        <w:rPr>
          <w:rFonts w:ascii="CordiaUPC" w:hAnsi="CordiaUPC" w:cs="CordiaUPC"/>
          <w:color w:val="000000"/>
          <w:sz w:val="26"/>
          <w:szCs w:val="26"/>
          <w:lang w:val="en-US" w:bidi="th-TH"/>
        </w:rPr>
        <w:t>interim</w:t>
      </w:r>
      <w:r w:rsidR="00A1185B" w:rsidRPr="002E0137">
        <w:rPr>
          <w:rFonts w:ascii="CordiaUPC" w:hAnsi="CordiaUPC" w:cs="CordiaUPC"/>
          <w:sz w:val="26"/>
          <w:szCs w:val="26"/>
          <w:lang w:val="en-US"/>
        </w:rPr>
        <w:t xml:space="preserve"> </w:t>
      </w:r>
      <w:r w:rsidR="00A1185B" w:rsidRPr="002E0137">
        <w:rPr>
          <w:rFonts w:ascii="CordiaUPC" w:hAnsi="CordiaUPC" w:cs="CordiaUPC" w:hint="cs"/>
          <w:sz w:val="26"/>
          <w:szCs w:val="26"/>
          <w:lang w:val="en-US"/>
        </w:rPr>
        <w:t>financial statements.</w:t>
      </w:r>
    </w:p>
    <w:p w14:paraId="03E06DA2" w14:textId="77777777" w:rsidR="00A1185B" w:rsidRPr="002E0137" w:rsidRDefault="00A1185B" w:rsidP="00A1185B">
      <w:pPr>
        <w:spacing w:line="240" w:lineRule="exact"/>
        <w:ind w:left="540" w:right="-28"/>
        <w:jc w:val="thaiDistribute"/>
        <w:rPr>
          <w:rFonts w:ascii="CordiaUPC" w:hAnsi="CordiaUPC" w:cs="CordiaUPC"/>
          <w:sz w:val="26"/>
          <w:szCs w:val="26"/>
        </w:rPr>
      </w:pPr>
    </w:p>
    <w:p w14:paraId="53DA8D42" w14:textId="08D41918" w:rsidR="00A1185B" w:rsidRPr="002E0137" w:rsidRDefault="00A1185B" w:rsidP="00A1185B">
      <w:pPr>
        <w:spacing w:line="240" w:lineRule="exact"/>
        <w:ind w:left="540" w:right="-28"/>
        <w:jc w:val="thaiDistribute"/>
        <w:rPr>
          <w:rFonts w:ascii="CordiaUPC" w:hAnsi="CordiaUPC" w:cs="CordiaUPC"/>
          <w:sz w:val="26"/>
          <w:szCs w:val="26"/>
        </w:rPr>
      </w:pPr>
      <w:r w:rsidRPr="002E0137">
        <w:rPr>
          <w:rFonts w:ascii="CordiaUPC" w:hAnsi="CordiaUPC" w:cs="CordiaUPC" w:hint="cs"/>
          <w:sz w:val="26"/>
          <w:szCs w:val="26"/>
        </w:rPr>
        <w:t xml:space="preserve">The </w:t>
      </w:r>
      <w:r w:rsidRPr="002E0137">
        <w:rPr>
          <w:rFonts w:ascii="CordiaUPC" w:hAnsi="CordiaUPC" w:cs="CordiaUPC"/>
          <w:sz w:val="26"/>
          <w:szCs w:val="26"/>
        </w:rPr>
        <w:t xml:space="preserve">interim </w:t>
      </w:r>
      <w:r w:rsidRPr="002E0137">
        <w:rPr>
          <w:rFonts w:ascii="CordiaUPC" w:hAnsi="CordiaUPC" w:cs="CordiaUPC" w:hint="cs"/>
          <w:sz w:val="26"/>
          <w:szCs w:val="26"/>
        </w:rPr>
        <w:t xml:space="preserve">financial statements issued for Thai statutory and regulatory reporting purposes are prepared in the Thai language. These </w:t>
      </w:r>
      <w:r w:rsidRPr="002E0137">
        <w:rPr>
          <w:rFonts w:ascii="CordiaUPC" w:hAnsi="CordiaUPC" w:cs="CordiaUPC"/>
          <w:sz w:val="26"/>
          <w:szCs w:val="26"/>
        </w:rPr>
        <w:t xml:space="preserve">interim </w:t>
      </w:r>
      <w:r w:rsidRPr="002E0137">
        <w:rPr>
          <w:rFonts w:ascii="CordiaUPC" w:hAnsi="CordiaUPC" w:cs="CordiaUPC" w:hint="cs"/>
          <w:sz w:val="26"/>
          <w:szCs w:val="26"/>
        </w:rPr>
        <w:t xml:space="preserve">English language financial statements have been prepared from the Thai language statutory financial statements and were approved and authorised for issue by the Board of Directors on </w:t>
      </w:r>
      <w:r w:rsidR="00E233A5" w:rsidRPr="002E0137">
        <w:rPr>
          <w:rFonts w:ascii="CordiaUPC" w:hAnsi="CordiaUPC" w:cs="CordiaUPC"/>
          <w:sz w:val="26"/>
          <w:szCs w:val="26"/>
        </w:rPr>
        <w:t>22</w:t>
      </w:r>
      <w:r w:rsidR="00F61A2B" w:rsidRPr="002E0137">
        <w:rPr>
          <w:rFonts w:ascii="CordiaUPC" w:hAnsi="CordiaUPC" w:cs="CordiaUPC"/>
          <w:sz w:val="26"/>
          <w:szCs w:val="26"/>
        </w:rPr>
        <w:t xml:space="preserve"> August</w:t>
      </w:r>
      <w:r w:rsidRPr="002E0137">
        <w:rPr>
          <w:rFonts w:ascii="CordiaUPC" w:hAnsi="CordiaUPC" w:cs="CordiaUPC" w:hint="cs"/>
          <w:sz w:val="26"/>
          <w:szCs w:val="26"/>
          <w:lang w:val="en-US"/>
        </w:rPr>
        <w:t xml:space="preserve"> 202</w:t>
      </w:r>
      <w:r w:rsidRPr="002E0137">
        <w:rPr>
          <w:rFonts w:ascii="CordiaUPC" w:hAnsi="CordiaUPC" w:cs="CordiaUPC"/>
          <w:sz w:val="26"/>
          <w:szCs w:val="26"/>
          <w:lang w:val="en-US"/>
        </w:rPr>
        <w:t>3</w:t>
      </w:r>
      <w:r w:rsidRPr="002E0137">
        <w:rPr>
          <w:rFonts w:ascii="CordiaUPC" w:eastAsia="Times New Roman" w:hAnsi="CordiaUPC" w:cs="CordiaUPC" w:hint="cs"/>
          <w:sz w:val="26"/>
          <w:szCs w:val="26"/>
          <w:lang w:val="en-US"/>
        </w:rPr>
        <w:t>.</w:t>
      </w:r>
    </w:p>
    <w:p w14:paraId="49CF08C6" w14:textId="0269F9AB" w:rsidR="006E64CE" w:rsidRPr="002E0137"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2E0137"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General information</w:t>
      </w:r>
    </w:p>
    <w:p w14:paraId="0D379719" w14:textId="77777777" w:rsidR="006E64CE" w:rsidRPr="002E0137" w:rsidRDefault="006E64CE" w:rsidP="006E64CE">
      <w:pPr>
        <w:pStyle w:val="block"/>
        <w:spacing w:after="0" w:line="240" w:lineRule="exact"/>
        <w:ind w:left="547"/>
        <w:jc w:val="both"/>
        <w:rPr>
          <w:rFonts w:ascii="CordiaUPC" w:hAnsi="CordiaUPC" w:cs="CordiaUPC"/>
          <w:sz w:val="26"/>
          <w:szCs w:val="26"/>
          <w:lang w:val="en-US"/>
        </w:rPr>
      </w:pPr>
    </w:p>
    <w:p w14:paraId="28AC4159" w14:textId="77777777" w:rsidR="006E64CE" w:rsidRPr="002E0137" w:rsidRDefault="006E64CE" w:rsidP="006E64CE">
      <w:pPr>
        <w:spacing w:line="240" w:lineRule="exact"/>
        <w:ind w:left="540" w:right="-28"/>
        <w:jc w:val="thaiDistribute"/>
        <w:rPr>
          <w:rFonts w:ascii="CordiaUPC" w:hAnsi="CordiaUPC" w:cs="CordiaUPC"/>
          <w:sz w:val="26"/>
          <w:szCs w:val="26"/>
        </w:rPr>
      </w:pPr>
      <w:r w:rsidRPr="002E0137">
        <w:rPr>
          <w:rFonts w:ascii="CordiaUPC" w:hAnsi="CordiaUPC" w:cs="CordiaUPC" w:hint="cs"/>
          <w:sz w:val="26"/>
          <w:szCs w:val="26"/>
        </w:rPr>
        <w:t>TMB</w:t>
      </w:r>
      <w:r w:rsidRPr="002E0137">
        <w:rPr>
          <w:rFonts w:ascii="CordiaUPC" w:hAnsi="CordiaUPC" w:cs="CordiaUPC"/>
          <w:sz w:val="26"/>
          <w:szCs w:val="26"/>
        </w:rPr>
        <w:t>Thanachart</w:t>
      </w:r>
      <w:r w:rsidRPr="002E0137">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2E0137" w:rsidRDefault="006E64CE" w:rsidP="006E64CE">
      <w:pPr>
        <w:pStyle w:val="block"/>
        <w:spacing w:after="0" w:line="240" w:lineRule="exact"/>
        <w:ind w:left="547"/>
        <w:jc w:val="both"/>
        <w:rPr>
          <w:rFonts w:ascii="CordiaUPC" w:hAnsi="CordiaUPC" w:cs="CordiaUPC"/>
          <w:sz w:val="26"/>
          <w:szCs w:val="26"/>
          <w:lang w:val="en-GB"/>
        </w:rPr>
      </w:pPr>
    </w:p>
    <w:p w14:paraId="6C3B98F9" w14:textId="77777777" w:rsidR="006E64CE" w:rsidRPr="002E0137" w:rsidRDefault="006E64CE" w:rsidP="006E64CE">
      <w:pPr>
        <w:spacing w:line="240" w:lineRule="exact"/>
        <w:ind w:left="540" w:right="-28"/>
        <w:jc w:val="thaiDistribute"/>
        <w:rPr>
          <w:rFonts w:ascii="CordiaUPC" w:hAnsi="CordiaUPC" w:cs="CordiaUPC"/>
          <w:sz w:val="26"/>
          <w:szCs w:val="26"/>
          <w:lang w:val="en-US"/>
        </w:rPr>
      </w:pPr>
      <w:r w:rsidRPr="002E0137">
        <w:rPr>
          <w:rFonts w:ascii="CordiaUPC" w:hAnsi="CordiaUPC" w:cs="CordiaUPC" w:hint="cs"/>
          <w:sz w:val="26"/>
          <w:szCs w:val="26"/>
          <w:lang w:val="en-US"/>
        </w:rPr>
        <w:t>The Bank was listed on the Stock Exchange of Thailand on 23 December 1983.</w:t>
      </w:r>
    </w:p>
    <w:p w14:paraId="4568667E" w14:textId="77777777" w:rsidR="006E64CE" w:rsidRPr="002E0137" w:rsidRDefault="006E64CE" w:rsidP="006E64CE">
      <w:pPr>
        <w:spacing w:line="240" w:lineRule="exact"/>
        <w:ind w:left="547"/>
        <w:jc w:val="both"/>
        <w:rPr>
          <w:rFonts w:ascii="CordiaUPC" w:hAnsi="CordiaUPC" w:cs="CordiaUPC"/>
          <w:sz w:val="26"/>
          <w:szCs w:val="26"/>
          <w:cs/>
          <w:lang w:bidi="th-TH"/>
        </w:rPr>
      </w:pPr>
    </w:p>
    <w:p w14:paraId="5130C81D" w14:textId="57299C30" w:rsidR="006E64CE" w:rsidRPr="002E0137" w:rsidRDefault="006E64CE" w:rsidP="006E64CE">
      <w:pPr>
        <w:spacing w:line="240" w:lineRule="exact"/>
        <w:ind w:left="540" w:right="-28"/>
        <w:jc w:val="thaiDistribute"/>
        <w:rPr>
          <w:rFonts w:ascii="CordiaUPC" w:hAnsi="CordiaUPC" w:cs="CordiaUPC"/>
          <w:sz w:val="26"/>
          <w:szCs w:val="26"/>
          <w:lang w:val="en-US"/>
        </w:rPr>
      </w:pPr>
      <w:r w:rsidRPr="002E0137">
        <w:rPr>
          <w:rFonts w:ascii="CordiaUPC" w:hAnsi="CordiaUPC" w:cs="CordiaUPC" w:hint="cs"/>
          <w:sz w:val="26"/>
          <w:szCs w:val="26"/>
          <w:lang w:val="en-US"/>
        </w:rPr>
        <w:t>The principal business of the Bank is operating commercial banking businesses. The subsidiaries are incorporated as company</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under Thai laws and ha</w:t>
      </w:r>
      <w:r w:rsidRPr="002E0137">
        <w:rPr>
          <w:rFonts w:ascii="CordiaUPC" w:hAnsi="CordiaUPC" w:cs="CordiaUPC"/>
          <w:sz w:val="26"/>
          <w:szCs w:val="26"/>
          <w:lang w:val="en-US" w:bidi="th-TH"/>
        </w:rPr>
        <w:t>ve</w:t>
      </w:r>
      <w:r w:rsidRPr="002E0137">
        <w:rPr>
          <w:rFonts w:ascii="CordiaUPC" w:hAnsi="CordiaUPC" w:cs="CordiaUPC" w:hint="cs"/>
          <w:sz w:val="26"/>
          <w:szCs w:val="26"/>
          <w:lang w:val="en-US"/>
        </w:rPr>
        <w:t xml:space="preserve"> been operating in Thailand, with its core </w:t>
      </w:r>
      <w:r w:rsidRPr="002E0137">
        <w:rPr>
          <w:rFonts w:ascii="CordiaUPC" w:hAnsi="CordiaUPC" w:cs="CordiaUPC" w:hint="cs"/>
          <w:spacing w:val="-8"/>
          <w:sz w:val="26"/>
          <w:szCs w:val="26"/>
          <w:lang w:val="en-US"/>
        </w:rPr>
        <w:t>business</w:t>
      </w:r>
      <w:r w:rsidRPr="002E0137">
        <w:rPr>
          <w:rFonts w:ascii="CordiaUPC" w:hAnsi="CordiaUPC" w:cs="CordiaUPC"/>
          <w:spacing w:val="-8"/>
          <w:sz w:val="26"/>
          <w:szCs w:val="26"/>
          <w:lang w:val="en-US"/>
        </w:rPr>
        <w:t>es</w:t>
      </w:r>
      <w:r w:rsidRPr="002E0137">
        <w:rPr>
          <w:rFonts w:ascii="CordiaUPC" w:hAnsi="CordiaUPC" w:cs="CordiaUPC" w:hint="cs"/>
          <w:spacing w:val="-8"/>
          <w:sz w:val="26"/>
          <w:szCs w:val="26"/>
          <w:lang w:val="en-US"/>
        </w:rPr>
        <w:t xml:space="preserve"> </w:t>
      </w:r>
      <w:r w:rsidRPr="002E0137">
        <w:rPr>
          <w:rFonts w:ascii="CordiaUPC" w:hAnsi="CordiaUPC" w:cs="CordiaUPC" w:hint="cs"/>
          <w:sz w:val="26"/>
          <w:szCs w:val="26"/>
          <w:lang w:val="en-US"/>
        </w:rPr>
        <w:t>being provision of asset management</w:t>
      </w:r>
      <w:r w:rsidRPr="002E0137">
        <w:rPr>
          <w:rFonts w:ascii="CordiaUPC" w:hAnsi="CordiaUPC" w:cs="CordiaUPC" w:hint="cs"/>
          <w:sz w:val="26"/>
          <w:szCs w:val="26"/>
          <w:cs/>
          <w:lang w:val="en-US" w:bidi="th-TH"/>
        </w:rPr>
        <w:t xml:space="preserve"> </w:t>
      </w:r>
      <w:r w:rsidRPr="002E0137">
        <w:rPr>
          <w:rFonts w:ascii="CordiaUPC" w:hAnsi="CordiaUPC" w:cs="CordiaUPC"/>
          <w:sz w:val="26"/>
          <w:szCs w:val="26"/>
          <w:lang w:val="en-US"/>
        </w:rPr>
        <w:t>and brokerage service</w:t>
      </w:r>
      <w:r w:rsidRPr="002E0137">
        <w:rPr>
          <w:rFonts w:ascii="CordiaUPC" w:hAnsi="CordiaUPC" w:cs="CordiaUPC" w:hint="cs"/>
          <w:sz w:val="26"/>
          <w:szCs w:val="26"/>
          <w:lang w:val="en-US"/>
        </w:rPr>
        <w:t xml:space="preserve">. Details of the Bank’s subsidiaries and associates as at </w:t>
      </w:r>
      <w:r w:rsidR="00A1185B" w:rsidRPr="002E0137">
        <w:rPr>
          <w:rFonts w:ascii="CordiaUPC" w:hAnsi="CordiaUPC" w:cs="CordiaUPC"/>
          <w:sz w:val="26"/>
          <w:szCs w:val="26"/>
          <w:lang w:val="en-US"/>
        </w:rPr>
        <w:t xml:space="preserve">30 June 2023 and 31 December 2022 </w:t>
      </w:r>
      <w:r w:rsidRPr="002E0137">
        <w:rPr>
          <w:rFonts w:ascii="CordiaUPC" w:hAnsi="CordiaUPC" w:cs="CordiaUPC" w:hint="cs"/>
          <w:sz w:val="26"/>
          <w:szCs w:val="26"/>
          <w:lang w:val="en-US"/>
        </w:rPr>
        <w:t xml:space="preserve">are given in note </w:t>
      </w:r>
      <w:r w:rsidRPr="002E0137">
        <w:rPr>
          <w:rFonts w:ascii="CordiaUPC" w:hAnsi="CordiaUPC" w:cs="CordiaUPC" w:hint="cs"/>
          <w:sz w:val="26"/>
          <w:szCs w:val="26"/>
          <w:cs/>
          <w:lang w:val="en-US" w:bidi="th-TH"/>
        </w:rPr>
        <w:t>12</w:t>
      </w:r>
      <w:r w:rsidRPr="002E0137">
        <w:rPr>
          <w:rFonts w:ascii="CordiaUPC" w:hAnsi="CordiaUPC" w:cs="CordiaUPC" w:hint="cs"/>
          <w:sz w:val="26"/>
          <w:szCs w:val="26"/>
          <w:lang w:val="en-US"/>
        </w:rPr>
        <w:t>.</w:t>
      </w:r>
    </w:p>
    <w:p w14:paraId="5779E04B" w14:textId="77777777" w:rsidR="006E64CE" w:rsidRPr="002E0137"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24F3F165" w14:textId="40621646" w:rsidR="00A1185B" w:rsidRPr="002E0137" w:rsidRDefault="00A1185B" w:rsidP="00A1185B">
      <w:pPr>
        <w:pStyle w:val="Heading1"/>
        <w:numPr>
          <w:ilvl w:val="0"/>
          <w:numId w:val="18"/>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 xml:space="preserve">Basis of preparation of the </w:t>
      </w:r>
      <w:r w:rsidRPr="002E0137">
        <w:rPr>
          <w:rFonts w:ascii="CordiaUPC" w:hAnsi="CordiaUPC" w:cs="CordiaUPC"/>
          <w:i w:val="0"/>
          <w:iCs/>
          <w:sz w:val="28"/>
          <w:szCs w:val="28"/>
          <w:lang w:val="en-US" w:bidi="th-TH"/>
        </w:rPr>
        <w:t xml:space="preserve">interim </w:t>
      </w:r>
      <w:r w:rsidRPr="002E0137">
        <w:rPr>
          <w:rFonts w:ascii="CordiaUPC" w:hAnsi="CordiaUPC" w:cs="CordiaUPC" w:hint="cs"/>
          <w:i w:val="0"/>
          <w:iCs/>
          <w:sz w:val="28"/>
          <w:szCs w:val="28"/>
        </w:rPr>
        <w:t>financial statements</w:t>
      </w:r>
    </w:p>
    <w:p w14:paraId="50148F9C" w14:textId="77777777" w:rsidR="006E64CE" w:rsidRPr="002E0137" w:rsidRDefault="006E64CE" w:rsidP="006E64CE">
      <w:pPr>
        <w:pStyle w:val="block"/>
        <w:spacing w:after="0" w:line="240" w:lineRule="exact"/>
        <w:ind w:left="547"/>
        <w:jc w:val="both"/>
        <w:rPr>
          <w:rFonts w:ascii="CordiaUPC" w:hAnsi="CordiaUPC" w:cs="CordiaUPC"/>
          <w:sz w:val="26"/>
          <w:szCs w:val="26"/>
          <w:lang w:val="en-GB"/>
        </w:rPr>
      </w:pPr>
    </w:p>
    <w:p w14:paraId="3FD63F7E" w14:textId="3A96F349" w:rsidR="006E64CE" w:rsidRPr="002E0137" w:rsidRDefault="006E64CE" w:rsidP="006E64CE">
      <w:pPr>
        <w:pStyle w:val="block"/>
        <w:spacing w:after="0" w:line="240" w:lineRule="exact"/>
        <w:ind w:left="540"/>
        <w:jc w:val="both"/>
        <w:rPr>
          <w:rFonts w:ascii="CordiaUPC" w:hAnsi="CordiaUPC" w:cs="CordiaUPC"/>
          <w:spacing w:val="-4"/>
          <w:sz w:val="26"/>
          <w:szCs w:val="26"/>
          <w:lang w:val="en-US" w:bidi="th-TH"/>
        </w:rPr>
      </w:pPr>
      <w:r w:rsidRPr="002E0137">
        <w:rPr>
          <w:rFonts w:ascii="CordiaUPC" w:hAnsi="CordiaUPC" w:cs="CordiaUPC"/>
          <w:spacing w:val="-4"/>
          <w:sz w:val="26"/>
          <w:szCs w:val="26"/>
        </w:rPr>
        <w:t xml:space="preserve">The </w:t>
      </w:r>
      <w:r w:rsidR="00A1185B" w:rsidRPr="002E0137">
        <w:rPr>
          <w:rFonts w:ascii="CordiaUPC" w:hAnsi="CordiaUPC" w:cs="CordiaUPC"/>
          <w:spacing w:val="-4"/>
          <w:sz w:val="26"/>
          <w:szCs w:val="26"/>
        </w:rPr>
        <w:t xml:space="preserve">interim </w:t>
      </w:r>
      <w:r w:rsidRPr="002E0137">
        <w:rPr>
          <w:rFonts w:ascii="CordiaUPC" w:hAnsi="CordiaUPC" w:cs="CordiaUPC"/>
          <w:spacing w:val="-4"/>
          <w:sz w:val="26"/>
          <w:szCs w:val="26"/>
        </w:rPr>
        <w:t>financial statements are prepared in accordance with Thai Financial Reporting Standards</w:t>
      </w:r>
      <w:r w:rsidR="00937544" w:rsidRPr="002E0137">
        <w:rPr>
          <w:rFonts w:ascii="CordiaUPC" w:hAnsi="CordiaUPC" w:cs="CordiaUPC" w:hint="cs"/>
          <w:spacing w:val="-4"/>
          <w:sz w:val="26"/>
          <w:szCs w:val="26"/>
          <w:cs/>
          <w:lang w:bidi="th-TH"/>
        </w:rPr>
        <w:t xml:space="preserve"> </w:t>
      </w:r>
      <w:r w:rsidR="00937544" w:rsidRPr="002E0137">
        <w:rPr>
          <w:rFonts w:ascii="CordiaUPC" w:hAnsi="CordiaUPC" w:cs="CordiaUPC"/>
          <w:spacing w:val="-4"/>
          <w:sz w:val="26"/>
          <w:szCs w:val="26"/>
          <w:lang w:val="en-US" w:bidi="th-TH"/>
        </w:rPr>
        <w:t>(TAS) No.34 Interim Financial Reporting</w:t>
      </w:r>
      <w:r w:rsidRPr="002E0137">
        <w:rPr>
          <w:rFonts w:ascii="CordiaUPC" w:hAnsi="CordiaUPC" w:cs="CordiaUPC"/>
          <w:spacing w:val="-4"/>
          <w:sz w:val="26"/>
          <w:szCs w:val="26"/>
        </w:rPr>
        <w:t>; guidelines promulgated by the Federation of Accounting Professions and; applicable rules and regulations of</w:t>
      </w:r>
      <w:r w:rsidRPr="002E0137">
        <w:rPr>
          <w:rFonts w:ascii="CordiaUPC" w:hAnsi="CordiaUPC" w:cs="CordiaUPC" w:hint="cs"/>
          <w:spacing w:val="-4"/>
          <w:sz w:val="26"/>
          <w:szCs w:val="26"/>
          <w:cs/>
          <w:lang w:bidi="th-TH"/>
        </w:rPr>
        <w:t xml:space="preserve"> </w:t>
      </w:r>
      <w:r w:rsidRPr="002E0137">
        <w:rPr>
          <w:rFonts w:ascii="CordiaUPC" w:hAnsi="CordiaUPC" w:cs="CordiaUPC" w:hint="cs"/>
          <w:spacing w:val="-4"/>
          <w:sz w:val="26"/>
          <w:szCs w:val="26"/>
          <w:lang w:val="en-US" w:bidi="th-TH"/>
        </w:rPr>
        <w:t>the Thai Securities and Exchange Commission</w:t>
      </w:r>
      <w:r w:rsidRPr="002E0137">
        <w:rPr>
          <w:rFonts w:ascii="CordiaUPC" w:hAnsi="CordiaUPC" w:cs="CordiaUPC" w:hint="cs"/>
          <w:spacing w:val="-4"/>
          <w:sz w:val="26"/>
          <w:szCs w:val="26"/>
          <w:cs/>
          <w:lang w:val="en-US" w:bidi="th-TH"/>
        </w:rPr>
        <w:t xml:space="preserve"> </w:t>
      </w:r>
      <w:r w:rsidRPr="002E0137">
        <w:rPr>
          <w:rFonts w:ascii="CordiaUPC" w:hAnsi="CordiaUPC" w:cs="CordiaUPC" w:hint="cs"/>
          <w:spacing w:val="-4"/>
          <w:sz w:val="26"/>
          <w:szCs w:val="26"/>
          <w:lang w:val="en-US" w:bidi="th-TH"/>
        </w:rPr>
        <w:t xml:space="preserve">and the Bank of Thailand (“BoT”) notification number Sor Nor Sor 21/2561, regarding to </w:t>
      </w:r>
      <w:r w:rsidRPr="002E0137">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Pr="002E0137">
        <w:rPr>
          <w:rFonts w:ascii="CordiaUPC" w:hAnsi="CordiaUPC" w:cs="CordiaUPC" w:hint="cs"/>
          <w:spacing w:val="-4"/>
          <w:sz w:val="26"/>
          <w:szCs w:val="26"/>
          <w:lang w:val="en-US" w:bidi="th-TH"/>
        </w:rPr>
        <w:t xml:space="preserve">and </w:t>
      </w:r>
      <w:r w:rsidRPr="002E0137">
        <w:rPr>
          <w:rFonts w:ascii="CordiaUPC" w:hAnsi="CordiaUPC" w:cs="CordiaUPC"/>
          <w:spacing w:val="-4"/>
          <w:sz w:val="26"/>
          <w:szCs w:val="26"/>
          <w:lang w:val="en-US" w:bidi="th-TH"/>
        </w:rPr>
        <w:t>other additional BoT notification</w:t>
      </w:r>
      <w:r w:rsidRPr="002E0137">
        <w:rPr>
          <w:rFonts w:ascii="CordiaUPC" w:hAnsi="CordiaUPC" w:cs="CordiaUPC" w:hint="cs"/>
          <w:spacing w:val="-4"/>
          <w:sz w:val="26"/>
          <w:szCs w:val="26"/>
          <w:cs/>
          <w:lang w:val="en-US" w:bidi="th-TH"/>
        </w:rPr>
        <w:t>.</w:t>
      </w:r>
    </w:p>
    <w:p w14:paraId="194EAD3A" w14:textId="77777777" w:rsidR="006E64CE" w:rsidRPr="002E0137" w:rsidRDefault="006E64CE" w:rsidP="006E64CE">
      <w:pPr>
        <w:pStyle w:val="block"/>
        <w:spacing w:after="0" w:line="240" w:lineRule="exact"/>
        <w:ind w:left="0"/>
        <w:jc w:val="both"/>
        <w:rPr>
          <w:rFonts w:ascii="CordiaUPC" w:hAnsi="CordiaUPC" w:cs="CordiaUPC"/>
          <w:spacing w:val="-4"/>
          <w:sz w:val="26"/>
          <w:szCs w:val="26"/>
          <w:lang w:val="en-US" w:bidi="th-TH"/>
        </w:rPr>
      </w:pPr>
    </w:p>
    <w:p w14:paraId="7A58457C" w14:textId="0CBE9EAC" w:rsidR="006E64CE" w:rsidRPr="002E0137" w:rsidRDefault="006E64CE" w:rsidP="006E64CE">
      <w:pPr>
        <w:pStyle w:val="block"/>
        <w:spacing w:after="0" w:line="240" w:lineRule="exact"/>
        <w:ind w:left="540"/>
        <w:jc w:val="both"/>
        <w:rPr>
          <w:rFonts w:ascii="CordiaUPC" w:hAnsi="CordiaUPC" w:cs="CordiaUPC"/>
          <w:sz w:val="26"/>
          <w:szCs w:val="26"/>
          <w:lang w:val="en-US"/>
        </w:rPr>
      </w:pPr>
      <w:r w:rsidRPr="002E0137">
        <w:rPr>
          <w:rFonts w:ascii="CordiaUPC" w:hAnsi="CordiaUPC" w:cs="CordiaUPC" w:hint="cs"/>
          <w:sz w:val="26"/>
          <w:szCs w:val="26"/>
          <w:lang w:val="en-US"/>
        </w:rPr>
        <w:t>The</w:t>
      </w:r>
      <w:r w:rsidR="00A1185B" w:rsidRPr="002E0137">
        <w:rPr>
          <w:rFonts w:ascii="CordiaUPC" w:hAnsi="CordiaUPC" w:cs="CordiaUPC"/>
          <w:sz w:val="26"/>
          <w:szCs w:val="26"/>
          <w:lang w:val="en-US"/>
        </w:rPr>
        <w:t xml:space="preserve"> interim</w:t>
      </w:r>
      <w:r w:rsidRPr="002E0137">
        <w:rPr>
          <w:rFonts w:ascii="CordiaUPC" w:hAnsi="CordiaUPC" w:cs="CordiaUPC" w:hint="cs"/>
          <w:sz w:val="26"/>
          <w:szCs w:val="26"/>
          <w:lang w:val="en-US"/>
        </w:rPr>
        <w:t xml:space="preserv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76EA7D3" w14:textId="77777777" w:rsidR="006E64CE" w:rsidRPr="002E0137" w:rsidRDefault="006E64CE" w:rsidP="006E64CE">
      <w:pPr>
        <w:pStyle w:val="block"/>
        <w:spacing w:after="0" w:line="240" w:lineRule="exact"/>
        <w:ind w:left="540"/>
        <w:jc w:val="both"/>
        <w:rPr>
          <w:rFonts w:ascii="CordiaUPC" w:hAnsi="CordiaUPC" w:cs="CordiaUPC"/>
          <w:sz w:val="26"/>
          <w:szCs w:val="26"/>
          <w:cs/>
          <w:lang w:bidi="th-TH"/>
        </w:rPr>
      </w:pPr>
    </w:p>
    <w:p w14:paraId="439AC00B" w14:textId="3B22140F" w:rsidR="006E64CE" w:rsidRPr="002E0137" w:rsidRDefault="00713526"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R</w:t>
      </w:r>
      <w:r w:rsidR="006E64CE" w:rsidRPr="002E0137">
        <w:rPr>
          <w:rFonts w:ascii="CordiaUPC" w:hAnsi="CordiaUPC" w:cs="CordiaUPC"/>
          <w:sz w:val="26"/>
          <w:szCs w:val="26"/>
          <w:lang w:val="en-US" w:bidi="th-TH"/>
        </w:rPr>
        <w:t>evised TFRS are effective for annual accounting periods beginning on or after 1 January 202</w:t>
      </w:r>
      <w:r w:rsidR="00450B13" w:rsidRPr="002E0137">
        <w:rPr>
          <w:rFonts w:ascii="CordiaUPC" w:hAnsi="CordiaUPC" w:cs="CordiaUPC"/>
          <w:sz w:val="26"/>
          <w:szCs w:val="26"/>
          <w:lang w:val="en-US" w:bidi="th-TH"/>
        </w:rPr>
        <w:t>3</w:t>
      </w:r>
      <w:r w:rsidR="006E64CE" w:rsidRPr="002E0137">
        <w:rPr>
          <w:rFonts w:ascii="CordiaUPC" w:hAnsi="CordiaUPC" w:cs="CordiaUPC"/>
          <w:sz w:val="26"/>
          <w:szCs w:val="26"/>
          <w:lang w:val="en-US" w:bidi="th-TH"/>
        </w:rPr>
        <w:t xml:space="preserve"> which have no material impact on the financial statements.</w:t>
      </w:r>
    </w:p>
    <w:p w14:paraId="22C62C6E" w14:textId="77777777" w:rsidR="006E64CE" w:rsidRPr="002E0137" w:rsidRDefault="006E64CE" w:rsidP="006E64CE">
      <w:pPr>
        <w:spacing w:line="240" w:lineRule="exact"/>
        <w:ind w:right="-28"/>
        <w:jc w:val="thaiDistribute"/>
        <w:rPr>
          <w:rFonts w:ascii="CordiaUPC" w:eastAsia="Times New Roman" w:hAnsi="CordiaUPC" w:cs="CordiaUPC"/>
          <w:sz w:val="26"/>
          <w:szCs w:val="26"/>
        </w:rPr>
      </w:pPr>
    </w:p>
    <w:p w14:paraId="27A347E9" w14:textId="77777777" w:rsidR="006E64CE" w:rsidRPr="002E0137" w:rsidRDefault="006E64CE" w:rsidP="006E64CE">
      <w:pPr>
        <w:spacing w:line="240" w:lineRule="exact"/>
        <w:ind w:left="540" w:right="-28"/>
        <w:jc w:val="thaiDistribute"/>
        <w:rPr>
          <w:rFonts w:ascii="CordiaUPC" w:eastAsia="Times New Roman" w:hAnsi="CordiaUPC" w:cs="CordiaUPC"/>
          <w:sz w:val="26"/>
          <w:szCs w:val="26"/>
        </w:rPr>
      </w:pPr>
      <w:r w:rsidRPr="002E0137">
        <w:rPr>
          <w:rFonts w:ascii="CordiaUPC" w:eastAsia="Times New Roman" w:hAnsi="CordiaUPC" w:cs="CordiaUPC"/>
          <w:sz w:val="26"/>
          <w:szCs w:val="26"/>
        </w:rPr>
        <w:t>The COVID-19 pandemic is still on going. Due to uncertainty of the situation since 2020, the BoT has provided measures, which are intended to support the financial institutions and to help the borrowers and industries that are affected by COVID-19 and by Thai economic situations. Additional measures continue to be provided.</w:t>
      </w:r>
    </w:p>
    <w:p w14:paraId="3E0A8837" w14:textId="77777777" w:rsidR="006E64CE" w:rsidRPr="002E0137" w:rsidRDefault="006E64CE" w:rsidP="006E64CE">
      <w:pPr>
        <w:spacing w:line="240" w:lineRule="exact"/>
        <w:ind w:left="540" w:right="-28"/>
        <w:jc w:val="thaiDistribute"/>
        <w:rPr>
          <w:rFonts w:ascii="CordiaUPC" w:eastAsia="Times New Roman" w:hAnsi="CordiaUPC" w:cs="CordiaUPC"/>
          <w:sz w:val="26"/>
          <w:szCs w:val="26"/>
          <w:cs/>
          <w:lang w:val="en-US" w:bidi="th-TH"/>
        </w:rPr>
      </w:pPr>
    </w:p>
    <w:p w14:paraId="50561F19" w14:textId="2CE1EB25" w:rsidR="006E64CE" w:rsidRPr="002E0137" w:rsidRDefault="005904F0" w:rsidP="006E64CE">
      <w:pPr>
        <w:spacing w:line="240" w:lineRule="exact"/>
        <w:ind w:left="540" w:right="-28"/>
        <w:jc w:val="thaiDistribute"/>
        <w:rPr>
          <w:rFonts w:ascii="CordiaUPC" w:eastAsia="Times New Roman" w:hAnsi="CordiaUPC" w:cs="CordiaUPC"/>
          <w:sz w:val="26"/>
          <w:szCs w:val="26"/>
        </w:rPr>
      </w:pPr>
      <w:r w:rsidRPr="002E0137">
        <w:rPr>
          <w:rFonts w:ascii="CordiaUPC" w:eastAsia="Times New Roman" w:hAnsi="CordiaUPC" w:cs="CordiaUPC"/>
          <w:sz w:val="26"/>
          <w:szCs w:val="26"/>
        </w:rPr>
        <w:t>T</w:t>
      </w:r>
      <w:r w:rsidR="006E64CE" w:rsidRPr="002E0137">
        <w:rPr>
          <w:rFonts w:ascii="CordiaUPC" w:eastAsia="Times New Roman" w:hAnsi="CordiaUPC" w:cs="CordiaUPC"/>
          <w:sz w:val="26"/>
          <w:szCs w:val="26"/>
        </w:rPr>
        <w:t xml:space="preserve">he Bank and its subsidiaries </w:t>
      </w:r>
      <w:r w:rsidR="00314AB8" w:rsidRPr="002E0137">
        <w:rPr>
          <w:rFonts w:ascii="CordiaUPC" w:eastAsia="Times New Roman" w:hAnsi="CordiaUPC" w:cs="CordiaUPC"/>
          <w:sz w:val="26"/>
          <w:szCs w:val="26"/>
        </w:rPr>
        <w:t xml:space="preserve">have </w:t>
      </w:r>
      <w:r w:rsidR="006E64CE" w:rsidRPr="002E0137">
        <w:rPr>
          <w:rFonts w:ascii="CordiaUPC" w:eastAsia="Times New Roman" w:hAnsi="CordiaUPC" w:cs="CordiaUPC"/>
          <w:sz w:val="26"/>
          <w:szCs w:val="26"/>
        </w:rPr>
        <w:t xml:space="preserve">applied the following accounting relief provided by the BoT in response to impact from the situation of COVID-19 which includes the application of the BoT optional treatments which are in line with BoT circular letter number For Nor Sor 2 Wor 802/2564 dated 3 September 2021, regarding to </w:t>
      </w:r>
      <w:r w:rsidR="006E64CE" w:rsidRPr="002E0137">
        <w:rPr>
          <w:rFonts w:ascii="CordiaUPC" w:eastAsia="Times New Roman" w:hAnsi="CordiaUPC" w:cs="CordiaUPC"/>
          <w:i/>
          <w:iCs/>
          <w:sz w:val="26"/>
          <w:szCs w:val="26"/>
        </w:rPr>
        <w:t>Guidelines regarding the provision of financial assistance to the debtors affected by the COVID-19 (sustainable debt resolution)</w:t>
      </w:r>
      <w:r w:rsidR="006E64CE" w:rsidRPr="002E0137">
        <w:rPr>
          <w:rFonts w:ascii="CordiaUPC" w:eastAsia="Times New Roman" w:hAnsi="CordiaUPC" w:cs="CordiaUPC"/>
          <w:sz w:val="26"/>
          <w:szCs w:val="26"/>
          <w:cs/>
        </w:rPr>
        <w:t xml:space="preserve"> </w:t>
      </w:r>
      <w:r w:rsidR="006E64CE" w:rsidRPr="002E0137">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006E64CE" w:rsidRPr="002E0137">
        <w:rPr>
          <w:rFonts w:ascii="CordiaUPC" w:eastAsia="Times New Roman" w:hAnsi="CordiaUPC" w:cs="CordiaUPC"/>
          <w:i/>
          <w:iCs/>
          <w:sz w:val="26"/>
          <w:szCs w:val="26"/>
        </w:rPr>
        <w:t>Guidelines regarding the provision of financial assistance to the debtors affected by the COVID-19</w:t>
      </w:r>
      <w:r w:rsidR="006E64CE" w:rsidRPr="002E0137">
        <w:rPr>
          <w:rFonts w:ascii="CordiaUPC" w:eastAsia="Times New Roman" w:hAnsi="CordiaUPC" w:cs="CordiaUPC"/>
          <w:sz w:val="26"/>
          <w:szCs w:val="26"/>
        </w:rPr>
        <w:t>:</w:t>
      </w:r>
    </w:p>
    <w:p w14:paraId="12F3F480" w14:textId="77777777" w:rsidR="006E64CE" w:rsidRPr="002E0137" w:rsidRDefault="006E64CE" w:rsidP="006E64CE">
      <w:pPr>
        <w:spacing w:line="240" w:lineRule="exact"/>
        <w:ind w:left="540" w:right="-28"/>
        <w:jc w:val="thaiDistribute"/>
        <w:rPr>
          <w:rFonts w:ascii="CordiaUPC" w:eastAsia="Times New Roman" w:hAnsi="CordiaUPC" w:cs="CordiaUPC"/>
          <w:sz w:val="26"/>
          <w:szCs w:val="26"/>
        </w:rPr>
      </w:pPr>
    </w:p>
    <w:p w14:paraId="33F793FD" w14:textId="77777777" w:rsidR="006E64CE" w:rsidRPr="002E0137" w:rsidRDefault="006E64CE" w:rsidP="00DA2C2B">
      <w:pPr>
        <w:pStyle w:val="ListParagraph"/>
        <w:numPr>
          <w:ilvl w:val="0"/>
          <w:numId w:val="42"/>
        </w:numPr>
        <w:tabs>
          <w:tab w:val="left" w:pos="1080"/>
        </w:tabs>
        <w:suppressAutoHyphens/>
        <w:spacing w:line="240" w:lineRule="exact"/>
        <w:ind w:left="1080" w:right="-28" w:hanging="540"/>
        <w:jc w:val="thaiDistribute"/>
        <w:rPr>
          <w:rFonts w:ascii="CordiaUPC" w:hAnsi="CordiaUPC" w:cs="CordiaUPC"/>
          <w:sz w:val="26"/>
          <w:szCs w:val="26"/>
        </w:rPr>
      </w:pPr>
      <w:r w:rsidRPr="002E0137">
        <w:rPr>
          <w:rFonts w:ascii="CordiaUPC" w:hAnsi="CordiaUPC" w:cs="CordiaUPC"/>
          <w:sz w:val="26"/>
          <w:szCs w:val="26"/>
        </w:rPr>
        <w:t>The Debt restructuring which aims to reduce the repayment other than term extension: Under this restructuring, the Bank and its subsidiaries will have an option to apply temporary accounting relief measure for classification and provisioning. (1</w:t>
      </w:r>
      <w:r w:rsidRPr="002E0137">
        <w:rPr>
          <w:rFonts w:ascii="CordiaUPC" w:hAnsi="CordiaUPC" w:cs="CordiaUPC"/>
          <w:sz w:val="26"/>
          <w:szCs w:val="26"/>
          <w:vertAlign w:val="superscript"/>
        </w:rPr>
        <w:t>st</w:t>
      </w:r>
      <w:r w:rsidRPr="002E0137">
        <w:rPr>
          <w:rFonts w:ascii="CordiaUPC" w:hAnsi="CordiaUPC" w:cs="CordiaUPC"/>
          <w:sz w:val="26"/>
          <w:szCs w:val="26"/>
        </w:rPr>
        <w:t xml:space="preserve"> form of financial assistance)</w:t>
      </w:r>
    </w:p>
    <w:p w14:paraId="3BF5214F" w14:textId="77777777" w:rsidR="006E64CE" w:rsidRPr="002E0137" w:rsidRDefault="006E64CE" w:rsidP="006E64CE">
      <w:pPr>
        <w:pStyle w:val="ListParagraph"/>
        <w:tabs>
          <w:tab w:val="left" w:pos="1080"/>
        </w:tabs>
        <w:suppressAutoHyphens/>
        <w:spacing w:line="240" w:lineRule="exact"/>
        <w:ind w:left="1080" w:right="-28" w:hanging="540"/>
        <w:jc w:val="thaiDistribute"/>
        <w:rPr>
          <w:rFonts w:ascii="CordiaUPC" w:hAnsi="CordiaUPC" w:cs="CordiaUPC"/>
          <w:sz w:val="26"/>
          <w:szCs w:val="26"/>
        </w:rPr>
      </w:pPr>
    </w:p>
    <w:p w14:paraId="460BA9B8" w14:textId="77777777" w:rsidR="006E64CE" w:rsidRPr="002E0137" w:rsidRDefault="006E64CE" w:rsidP="00DA2C2B">
      <w:pPr>
        <w:pStyle w:val="ListParagraph"/>
        <w:numPr>
          <w:ilvl w:val="0"/>
          <w:numId w:val="42"/>
        </w:numPr>
        <w:tabs>
          <w:tab w:val="left" w:pos="1080"/>
        </w:tabs>
        <w:suppressAutoHyphens/>
        <w:spacing w:line="240" w:lineRule="exact"/>
        <w:ind w:left="1080" w:right="-28" w:hanging="540"/>
        <w:jc w:val="thaiDistribute"/>
        <w:rPr>
          <w:rFonts w:ascii="CordiaUPC" w:hAnsi="CordiaUPC" w:cs="CordiaUPC"/>
          <w:sz w:val="26"/>
          <w:szCs w:val="26"/>
        </w:rPr>
      </w:pPr>
      <w:r w:rsidRPr="002E0137">
        <w:rPr>
          <w:rFonts w:ascii="CordiaUPC" w:hAnsi="CordiaUPC" w:cs="CordiaUPC"/>
          <w:sz w:val="26"/>
          <w:szCs w:val="26"/>
        </w:rPr>
        <w:t>Debt restructuring by term extension only: Under this restructuring, the Bank and its subsidiaries are required to classify loan’s staging and provisioning in accordance with relevant financial reporting standards. (2</w:t>
      </w:r>
      <w:r w:rsidRPr="002E0137">
        <w:rPr>
          <w:rFonts w:ascii="CordiaUPC" w:hAnsi="CordiaUPC" w:cs="CordiaUPC"/>
          <w:sz w:val="26"/>
          <w:szCs w:val="26"/>
          <w:vertAlign w:val="superscript"/>
        </w:rPr>
        <w:t xml:space="preserve">nd </w:t>
      </w:r>
      <w:r w:rsidRPr="002E0137">
        <w:rPr>
          <w:rFonts w:ascii="CordiaUPC" w:hAnsi="CordiaUPC" w:cs="CordiaUPC"/>
          <w:sz w:val="26"/>
          <w:szCs w:val="26"/>
        </w:rPr>
        <w:t>form of financial assistance)</w:t>
      </w:r>
    </w:p>
    <w:p w14:paraId="487ABF66" w14:textId="77777777" w:rsidR="006E64CE" w:rsidRPr="002E0137" w:rsidRDefault="006E64CE" w:rsidP="006E64CE">
      <w:pPr>
        <w:pStyle w:val="ListParagraph"/>
        <w:tabs>
          <w:tab w:val="left" w:pos="1080"/>
        </w:tabs>
        <w:spacing w:line="240" w:lineRule="exact"/>
        <w:ind w:left="1080" w:right="-28"/>
        <w:jc w:val="thaiDistribute"/>
        <w:rPr>
          <w:rFonts w:ascii="CordiaUPC" w:hAnsi="CordiaUPC" w:cs="CordiaUPC"/>
          <w:i/>
          <w:iCs/>
          <w:sz w:val="26"/>
          <w:szCs w:val="26"/>
        </w:rPr>
      </w:pPr>
    </w:p>
    <w:p w14:paraId="18DBBDA8" w14:textId="77777777" w:rsidR="00E233A5" w:rsidRPr="002E0137" w:rsidRDefault="00E233A5">
      <w:pPr>
        <w:spacing w:line="240" w:lineRule="auto"/>
        <w:rPr>
          <w:rFonts w:ascii="CordiaUPC" w:hAnsi="CordiaUPC" w:cs="CordiaUPC"/>
          <w:sz w:val="26"/>
          <w:szCs w:val="26"/>
          <w:lang w:val="en-US" w:bidi="th-TH"/>
        </w:rPr>
      </w:pPr>
      <w:r w:rsidRPr="002E0137">
        <w:rPr>
          <w:rFonts w:ascii="CordiaUPC" w:hAnsi="CordiaUPC" w:cs="CordiaUPC"/>
          <w:sz w:val="26"/>
          <w:szCs w:val="26"/>
          <w:lang w:val="en-US" w:bidi="th-TH"/>
        </w:rPr>
        <w:br w:type="page"/>
      </w:r>
    </w:p>
    <w:p w14:paraId="280D97CE" w14:textId="012C3AE3" w:rsidR="006E64CE" w:rsidRPr="002E0137" w:rsidRDefault="006E64CE" w:rsidP="006E64CE">
      <w:pPr>
        <w:spacing w:line="240" w:lineRule="exact"/>
        <w:ind w:left="540"/>
        <w:jc w:val="thaiDistribute"/>
        <w:rPr>
          <w:rFonts w:ascii="CordiaUPC" w:hAnsi="CordiaUPC" w:cs="CordiaUPC"/>
          <w:sz w:val="26"/>
          <w:szCs w:val="26"/>
          <w:lang w:val="en-US" w:bidi="th-TH"/>
        </w:rPr>
      </w:pPr>
      <w:r w:rsidRPr="002E0137">
        <w:rPr>
          <w:rFonts w:ascii="CordiaUPC" w:hAnsi="CordiaUPC" w:cs="CordiaUPC"/>
          <w:sz w:val="26"/>
          <w:szCs w:val="26"/>
          <w:lang w:val="en-US" w:bidi="th-TH"/>
        </w:rPr>
        <w:lastRenderedPageBreak/>
        <w:t>The Bank and its subsidiaries will provide both form of financial assistance and have chosen to apply temporary accounting relief measures in accordance with this accounting guidance for the 1st form of financial assistance:</w:t>
      </w:r>
    </w:p>
    <w:p w14:paraId="2C8574F5" w14:textId="77777777" w:rsidR="006E64CE" w:rsidRPr="002E0137" w:rsidRDefault="006E64CE" w:rsidP="006E64CE">
      <w:pPr>
        <w:pStyle w:val="ListParagraph"/>
        <w:tabs>
          <w:tab w:val="left" w:pos="1080"/>
        </w:tabs>
        <w:spacing w:line="240" w:lineRule="exact"/>
        <w:ind w:left="1080" w:right="-28"/>
        <w:jc w:val="thaiDistribute"/>
        <w:rPr>
          <w:rFonts w:ascii="CordiaUPC" w:hAnsi="CordiaUPC" w:cs="CordiaUPC"/>
          <w:sz w:val="26"/>
          <w:szCs w:val="26"/>
          <w:lang w:val="en-US"/>
        </w:rPr>
      </w:pPr>
    </w:p>
    <w:p w14:paraId="16E49A8C" w14:textId="77777777" w:rsidR="006E64CE" w:rsidRPr="002E0137" w:rsidRDefault="006E64CE" w:rsidP="00DA2C2B">
      <w:pPr>
        <w:pStyle w:val="ListParagraph"/>
        <w:numPr>
          <w:ilvl w:val="2"/>
          <w:numId w:val="43"/>
        </w:numPr>
        <w:tabs>
          <w:tab w:val="left" w:pos="1530"/>
        </w:tabs>
        <w:suppressAutoHyphens/>
        <w:spacing w:line="240" w:lineRule="exact"/>
        <w:ind w:left="1350" w:right="-28"/>
        <w:contextualSpacing w:val="0"/>
        <w:jc w:val="thaiDistribute"/>
        <w:rPr>
          <w:rFonts w:ascii="CordiaUPC" w:hAnsi="CordiaUPC" w:cs="CordiaUPC"/>
          <w:sz w:val="26"/>
          <w:szCs w:val="26"/>
        </w:rPr>
      </w:pPr>
      <w:r w:rsidRPr="002E0137">
        <w:rPr>
          <w:rFonts w:ascii="CordiaUPC" w:hAnsi="CordiaUPC" w:cs="CordiaUPC"/>
          <w:sz w:val="26"/>
          <w:szCs w:val="26"/>
        </w:rPr>
        <w:t>Non-NPL customers can be classified as performing loan when new restructuring includes principal and interest repayment which is clearly specified in the modification contract.</w:t>
      </w:r>
    </w:p>
    <w:p w14:paraId="5B09A188" w14:textId="77777777" w:rsidR="006E64CE" w:rsidRPr="002E0137" w:rsidRDefault="006E64CE" w:rsidP="00DA2C2B">
      <w:pPr>
        <w:pStyle w:val="ListParagraph"/>
        <w:numPr>
          <w:ilvl w:val="2"/>
          <w:numId w:val="43"/>
        </w:numPr>
        <w:tabs>
          <w:tab w:val="left" w:pos="1530"/>
        </w:tabs>
        <w:suppressAutoHyphens/>
        <w:spacing w:line="240" w:lineRule="exact"/>
        <w:ind w:left="1350" w:right="-28"/>
        <w:contextualSpacing w:val="0"/>
        <w:jc w:val="thaiDistribute"/>
        <w:rPr>
          <w:rFonts w:ascii="CordiaUPC" w:hAnsi="CordiaUPC" w:cs="CordiaUPC"/>
          <w:sz w:val="26"/>
          <w:szCs w:val="26"/>
        </w:rPr>
      </w:pPr>
      <w:r w:rsidRPr="002E0137">
        <w:rPr>
          <w:rFonts w:ascii="CordiaUPC" w:hAnsi="CordiaUPC" w:cs="CordiaUPC"/>
          <w:sz w:val="26"/>
          <w:szCs w:val="26"/>
        </w:rPr>
        <w:t>The use of new Effective Interest Rate (EIR) at the time of contracts are changed.</w:t>
      </w:r>
    </w:p>
    <w:p w14:paraId="1B86D2D9" w14:textId="77777777" w:rsidR="006E64CE" w:rsidRPr="002E0137" w:rsidRDefault="006E64CE" w:rsidP="006E64CE">
      <w:pPr>
        <w:pStyle w:val="block"/>
        <w:spacing w:after="0" w:line="240" w:lineRule="exact"/>
        <w:ind w:left="360"/>
        <w:jc w:val="both"/>
        <w:rPr>
          <w:rFonts w:ascii="CordiaUPC" w:hAnsi="CordiaUPC" w:cs="CordiaUPC"/>
          <w:sz w:val="26"/>
          <w:szCs w:val="26"/>
          <w:lang w:val="en-US" w:bidi="th-TH"/>
        </w:rPr>
      </w:pPr>
    </w:p>
    <w:p w14:paraId="1E538CA6" w14:textId="6CB65994" w:rsidR="006E64CE" w:rsidRPr="002E0137" w:rsidRDefault="00E6395C"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GB" w:bidi="th-TH"/>
        </w:rPr>
        <w:t>In addition, d</w:t>
      </w:r>
      <w:r w:rsidR="006E64CE" w:rsidRPr="002E0137">
        <w:rPr>
          <w:rFonts w:ascii="CordiaUPC" w:hAnsi="CordiaUPC" w:cs="CordiaUPC"/>
          <w:sz w:val="26"/>
          <w:szCs w:val="26"/>
          <w:lang w:val="en-GB" w:bidi="th-TH"/>
        </w:rPr>
        <w:t xml:space="preserve">etails of </w:t>
      </w:r>
      <w:r w:rsidR="006E64CE" w:rsidRPr="002E0137">
        <w:rPr>
          <w:rFonts w:ascii="CordiaUPC" w:hAnsi="CordiaUPC" w:cs="CordiaUPC"/>
          <w:sz w:val="26"/>
          <w:szCs w:val="26"/>
          <w:lang w:val="en-US" w:bidi="th-TH"/>
        </w:rPr>
        <w:t xml:space="preserve">Sor Nor Sor. 4/2564, regarding </w:t>
      </w:r>
      <w:r w:rsidR="006E64CE" w:rsidRPr="002E0137">
        <w:rPr>
          <w:rFonts w:ascii="CordiaUPC" w:hAnsi="CordiaUPC" w:cs="CordiaUPC"/>
          <w:i/>
          <w:iCs/>
          <w:sz w:val="26"/>
          <w:szCs w:val="26"/>
          <w:lang w:val="en-US" w:bidi="th-TH"/>
        </w:rPr>
        <w:t>“Measurement of asset warehousing for debt repayment”</w:t>
      </w:r>
      <w:r w:rsidR="006E64CE" w:rsidRPr="002E0137">
        <w:rPr>
          <w:rFonts w:ascii="CordiaUPC" w:hAnsi="CordiaUPC" w:cs="CordiaUPC"/>
          <w:sz w:val="26"/>
          <w:szCs w:val="26"/>
          <w:lang w:val="en-US" w:bidi="th-TH"/>
        </w:rPr>
        <w:t xml:space="preserve"> are given in note 15.</w:t>
      </w:r>
    </w:p>
    <w:p w14:paraId="06479087"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p>
    <w:p w14:paraId="028044D1"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0DDCBB21"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p>
    <w:p w14:paraId="6803931E" w14:textId="7CE1F542" w:rsidR="006E64CE" w:rsidRPr="002E0137" w:rsidRDefault="006E64CE"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 xml:space="preserve">Information about judgments made in applying accounting policies that have significant effects on the amounts recognised in the financial statements, </w:t>
      </w:r>
      <w:r w:rsidRPr="002E0137">
        <w:rPr>
          <w:rFonts w:ascii="CordiaUPC" w:hAnsi="CordiaUPC" w:cs="CordiaUPC"/>
          <w:sz w:val="26"/>
          <w:szCs w:val="26"/>
        </w:rPr>
        <w:t>and i</w:t>
      </w:r>
      <w:r w:rsidRPr="002E0137">
        <w:rPr>
          <w:rFonts w:ascii="CordiaUPC" w:hAnsi="CordiaUPC" w:cs="CordiaUPC" w:hint="cs"/>
          <w:sz w:val="26"/>
          <w:szCs w:val="26"/>
        </w:rPr>
        <w:t xml:space="preserve">nformation about assumption and estimation uncertainties at </w:t>
      </w:r>
      <w:r w:rsidRPr="002E0137">
        <w:rPr>
          <w:rFonts w:ascii="CordiaUPC" w:hAnsi="CordiaUPC" w:cs="CordiaUPC"/>
          <w:sz w:val="26"/>
          <w:szCs w:val="26"/>
          <w:lang w:bidi="th-TH"/>
        </w:rPr>
        <w:t>3</w:t>
      </w:r>
      <w:r w:rsidR="004C7FC7" w:rsidRPr="002E0137">
        <w:rPr>
          <w:rFonts w:ascii="CordiaUPC" w:hAnsi="CordiaUPC" w:cs="CordiaUPC"/>
          <w:sz w:val="26"/>
          <w:szCs w:val="26"/>
          <w:lang w:bidi="th-TH"/>
        </w:rPr>
        <w:t>0 June</w:t>
      </w:r>
      <w:r w:rsidRPr="002E0137">
        <w:rPr>
          <w:rFonts w:ascii="CordiaUPC" w:hAnsi="CordiaUPC" w:cs="CordiaUPC"/>
          <w:sz w:val="26"/>
          <w:szCs w:val="26"/>
        </w:rPr>
        <w:t xml:space="preserve"> 202</w:t>
      </w:r>
      <w:r w:rsidR="004C7FC7" w:rsidRPr="002E0137">
        <w:rPr>
          <w:rFonts w:ascii="CordiaUPC" w:hAnsi="CordiaUPC" w:cs="CordiaUPC"/>
          <w:sz w:val="26"/>
          <w:szCs w:val="26"/>
        </w:rPr>
        <w:t>3</w:t>
      </w:r>
      <w:r w:rsidRPr="002E0137">
        <w:rPr>
          <w:rFonts w:ascii="CordiaUPC" w:hAnsi="CordiaUPC" w:cs="CordiaUPC"/>
          <w:sz w:val="26"/>
          <w:szCs w:val="26"/>
        </w:rPr>
        <w:t xml:space="preserve"> </w:t>
      </w:r>
      <w:r w:rsidRPr="002E0137">
        <w:rPr>
          <w:rFonts w:ascii="CordiaUPC" w:hAnsi="CordiaUPC" w:cs="CordiaUPC" w:hint="cs"/>
          <w:sz w:val="26"/>
          <w:szCs w:val="26"/>
        </w:rPr>
        <w:t xml:space="preserve">that have a significant risk of resulting in a material adjustment to the carrying amounts of assets and liabilities in the next financial </w:t>
      </w:r>
      <w:r w:rsidRPr="002E0137">
        <w:rPr>
          <w:rFonts w:ascii="CordiaUPC" w:hAnsi="CordiaUPC" w:cs="CordiaUPC"/>
          <w:sz w:val="26"/>
          <w:szCs w:val="26"/>
        </w:rPr>
        <w:t>year</w:t>
      </w:r>
      <w:r w:rsidRPr="002E0137">
        <w:rPr>
          <w:rFonts w:ascii="CordiaUPC" w:hAnsi="CordiaUPC" w:cs="CordiaUPC"/>
          <w:sz w:val="26"/>
          <w:szCs w:val="26"/>
          <w:lang w:val="en-US" w:bidi="th-TH"/>
        </w:rPr>
        <w:t xml:space="preserve"> are included in the following notes:</w:t>
      </w:r>
    </w:p>
    <w:p w14:paraId="6C2FC43B"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p>
    <w:p w14:paraId="7F87FF92" w14:textId="40877EC4" w:rsidR="006E64CE" w:rsidRPr="002E0137" w:rsidRDefault="006E64CE" w:rsidP="006E64CE">
      <w:pPr>
        <w:pStyle w:val="BodyText"/>
        <w:spacing w:after="0" w:line="240" w:lineRule="exact"/>
        <w:ind w:left="1791" w:hanging="1251"/>
        <w:jc w:val="thaiDistribute"/>
        <w:rPr>
          <w:rFonts w:ascii="CordiaUPC" w:hAnsi="CordiaUPC" w:cs="CordiaUPC"/>
          <w:sz w:val="26"/>
          <w:szCs w:val="26"/>
          <w:lang w:val="en-US"/>
        </w:rPr>
      </w:pPr>
      <w:r w:rsidRPr="002E0137">
        <w:rPr>
          <w:rStyle w:val="ListParagraphChar"/>
          <w:rFonts w:ascii="CordiaUPC" w:hAnsi="CordiaUPC" w:cs="CordiaUPC" w:hint="cs"/>
          <w:sz w:val="26"/>
          <w:szCs w:val="26"/>
          <w:lang w:val="en-US"/>
        </w:rPr>
        <w:t xml:space="preserve">Note </w:t>
      </w:r>
      <w:r w:rsidRPr="002E0137">
        <w:rPr>
          <w:rStyle w:val="ListParagraphChar"/>
          <w:rFonts w:ascii="CordiaUPC" w:hAnsi="CordiaUPC" w:cs="CordiaUPC"/>
          <w:sz w:val="26"/>
          <w:szCs w:val="26"/>
          <w:lang w:val="en-US"/>
        </w:rPr>
        <w:t>4</w:t>
      </w:r>
      <w:r w:rsidRPr="002E0137">
        <w:rPr>
          <w:rFonts w:ascii="CordiaUPC" w:hAnsi="CordiaUPC" w:cs="CordiaUPC" w:hint="cs"/>
          <w:sz w:val="26"/>
          <w:szCs w:val="26"/>
        </w:rPr>
        <w:tab/>
      </w:r>
      <w:r w:rsidRPr="002E0137">
        <w:rPr>
          <w:rFonts w:ascii="CordiaUPC" w:hAnsi="CordiaUPC" w:cs="CordiaUPC"/>
          <w:sz w:val="26"/>
          <w:szCs w:val="26"/>
        </w:rPr>
        <w:t xml:space="preserve">Loan staging, determining the criteria for assessing if there has been a significant increase in credit risk and expected credit loss models, </w:t>
      </w:r>
      <w:r w:rsidRPr="002E0137">
        <w:rPr>
          <w:rFonts w:ascii="CordiaUPC" w:hAnsi="CordiaUPC" w:cs="CordiaUPC" w:hint="cs"/>
          <w:sz w:val="26"/>
          <w:szCs w:val="26"/>
          <w:lang w:val="en-US" w:bidi="th-TH"/>
        </w:rPr>
        <w:t>determination of inputs into</w:t>
      </w:r>
      <w:r w:rsidRPr="002E0137">
        <w:rPr>
          <w:rFonts w:ascii="CordiaUPC" w:hAnsi="CordiaUPC" w:cs="CordiaUPC"/>
          <w:sz w:val="26"/>
          <w:szCs w:val="26"/>
          <w:lang w:val="en-US" w:bidi="th-TH"/>
        </w:rPr>
        <w:t xml:space="preserve"> </w:t>
      </w:r>
      <w:r w:rsidRPr="002E0137">
        <w:rPr>
          <w:rFonts w:ascii="CordiaUPC" w:hAnsi="CordiaUPC" w:cs="CordiaUPC" w:hint="cs"/>
          <w:sz w:val="26"/>
          <w:szCs w:val="26"/>
          <w:lang w:val="en-US" w:bidi="th-TH"/>
        </w:rPr>
        <w:t>the model, including key assumptions used in estimating recoverable cash flows and incorporation of forward-looking information</w:t>
      </w:r>
      <w:r w:rsidRPr="002E0137">
        <w:rPr>
          <w:rFonts w:ascii="CordiaUPC" w:hAnsi="CordiaUPC" w:cs="CordiaUPC"/>
          <w:sz w:val="26"/>
          <w:szCs w:val="26"/>
          <w:lang w:val="en-US" w:bidi="th-TH"/>
        </w:rPr>
        <w:t>;</w:t>
      </w:r>
    </w:p>
    <w:p w14:paraId="1F6472DC" w14:textId="646905A3" w:rsidR="006E64CE" w:rsidRPr="002E0137" w:rsidRDefault="006E64CE" w:rsidP="006E64CE">
      <w:pPr>
        <w:pStyle w:val="BodyText"/>
        <w:spacing w:after="0" w:line="240" w:lineRule="exact"/>
        <w:ind w:left="1791" w:hanging="1251"/>
        <w:jc w:val="thaiDistribute"/>
        <w:rPr>
          <w:rFonts w:ascii="CordiaUPC" w:hAnsi="CordiaUPC" w:cs="CordiaUPC"/>
          <w:sz w:val="26"/>
          <w:szCs w:val="26"/>
        </w:rPr>
      </w:pPr>
      <w:r w:rsidRPr="002E0137">
        <w:rPr>
          <w:rStyle w:val="ListParagraphChar"/>
          <w:rFonts w:ascii="CordiaUPC" w:hAnsi="CordiaUPC" w:cs="CordiaUPC" w:hint="cs"/>
          <w:sz w:val="26"/>
          <w:szCs w:val="26"/>
          <w:lang w:val="en-US"/>
        </w:rPr>
        <w:t xml:space="preserve">Note </w:t>
      </w:r>
      <w:r w:rsidRPr="002E0137">
        <w:rPr>
          <w:rStyle w:val="ListParagraphChar"/>
          <w:rFonts w:ascii="CordiaUPC" w:hAnsi="CordiaUPC" w:cs="CordiaUPC"/>
          <w:sz w:val="26"/>
          <w:szCs w:val="26"/>
          <w:lang w:val="en-US" w:bidi="th-TH"/>
        </w:rPr>
        <w:t>5</w:t>
      </w:r>
      <w:r w:rsidRPr="002E0137">
        <w:rPr>
          <w:rFonts w:ascii="CordiaUPC" w:hAnsi="CordiaUPC" w:cs="CordiaUPC" w:hint="cs"/>
          <w:sz w:val="26"/>
          <w:szCs w:val="26"/>
        </w:rPr>
        <w:tab/>
        <w:t>Measurement of the fair value of financial instruments with significant unobservable inputs</w:t>
      </w:r>
      <w:r w:rsidRPr="002E0137">
        <w:rPr>
          <w:rFonts w:ascii="CordiaUPC" w:hAnsi="CordiaUPC" w:cs="CordiaUPC"/>
          <w:sz w:val="26"/>
          <w:szCs w:val="26"/>
        </w:rPr>
        <w:t>.</w:t>
      </w:r>
    </w:p>
    <w:p w14:paraId="6B972E45" w14:textId="77777777" w:rsidR="006E64CE" w:rsidRPr="002E0137" w:rsidRDefault="006E64CE" w:rsidP="006E64CE">
      <w:pPr>
        <w:pStyle w:val="block"/>
        <w:spacing w:after="0" w:line="240" w:lineRule="exact"/>
        <w:ind w:left="540"/>
        <w:jc w:val="both"/>
        <w:rPr>
          <w:rFonts w:ascii="CordiaUPC" w:hAnsi="CordiaUPC" w:cs="CordiaUPC"/>
          <w:sz w:val="26"/>
          <w:szCs w:val="26"/>
          <w:lang w:bidi="th-TH"/>
        </w:rPr>
      </w:pPr>
    </w:p>
    <w:p w14:paraId="52ABFBCF" w14:textId="77777777" w:rsidR="006E64CE" w:rsidRPr="002E0137" w:rsidRDefault="006E64CE" w:rsidP="006E64CE">
      <w:pPr>
        <w:pStyle w:val="Heading1"/>
        <w:numPr>
          <w:ilvl w:val="0"/>
          <w:numId w:val="0"/>
        </w:numPr>
        <w:spacing w:before="0" w:after="0" w:line="240" w:lineRule="exact"/>
        <w:ind w:left="547" w:hanging="547"/>
        <w:rPr>
          <w:rFonts w:ascii="CordiaUPC" w:hAnsi="CordiaUPC" w:cs="CordiaUPC"/>
          <w:i w:val="0"/>
          <w:iCs/>
          <w:color w:val="000000"/>
          <w:sz w:val="28"/>
          <w:szCs w:val="28"/>
          <w:cs/>
          <w:lang w:bidi="th-TH"/>
        </w:rPr>
      </w:pPr>
      <w:r w:rsidRPr="002E0137">
        <w:rPr>
          <w:rFonts w:ascii="CordiaUPC" w:hAnsi="CordiaUPC" w:cs="CordiaUPC"/>
          <w:i w:val="0"/>
          <w:iCs/>
          <w:color w:val="000000"/>
          <w:sz w:val="28"/>
          <w:szCs w:val="28"/>
        </w:rPr>
        <w:t>3</w:t>
      </w:r>
      <w:r w:rsidRPr="002E0137">
        <w:rPr>
          <w:rFonts w:ascii="CordiaUPC" w:hAnsi="CordiaUPC" w:cs="CordiaUPC" w:hint="cs"/>
          <w:i w:val="0"/>
          <w:iCs/>
          <w:color w:val="000000"/>
          <w:sz w:val="28"/>
          <w:szCs w:val="28"/>
        </w:rPr>
        <w:tab/>
        <w:t xml:space="preserve">Significant accounting policies </w:t>
      </w:r>
    </w:p>
    <w:p w14:paraId="2AE819A7" w14:textId="77777777" w:rsidR="006E64CE" w:rsidRPr="002E0137" w:rsidRDefault="006E64CE" w:rsidP="006E64CE">
      <w:pPr>
        <w:spacing w:line="240" w:lineRule="exact"/>
        <w:ind w:left="547"/>
        <w:jc w:val="both"/>
        <w:rPr>
          <w:rFonts w:ascii="CordiaUPC" w:hAnsi="CordiaUPC" w:cs="CordiaUPC"/>
          <w:sz w:val="26"/>
          <w:szCs w:val="26"/>
          <w:cs/>
          <w:lang w:bidi="th-TH"/>
        </w:rPr>
      </w:pPr>
    </w:p>
    <w:p w14:paraId="252CF343" w14:textId="74392C29" w:rsidR="006E64CE" w:rsidRPr="002E0137"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2E0137">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00C72EDD" w:rsidRPr="002E0137">
        <w:rPr>
          <w:rFonts w:ascii="CordiaUPC" w:eastAsia="Arial Unicode MS" w:hAnsi="CordiaUPC" w:cs="CordiaUPC"/>
          <w:bCs/>
          <w:sz w:val="26"/>
          <w:szCs w:val="26"/>
          <w:lang w:val="en-US" w:eastAsia="en-GB" w:bidi="th-TH"/>
        </w:rPr>
        <w:t>s</w:t>
      </w:r>
      <w:r w:rsidRPr="002E0137">
        <w:rPr>
          <w:rFonts w:ascii="CordiaUPC" w:eastAsia="Arial Unicode MS" w:hAnsi="CordiaUPC" w:cs="CordiaUPC"/>
          <w:bCs/>
          <w:sz w:val="26"/>
          <w:szCs w:val="26"/>
          <w:lang w:val="x-none" w:eastAsia="en-GB" w:bidi="th-TH"/>
        </w:rPr>
        <w:t>.</w:t>
      </w:r>
    </w:p>
    <w:p w14:paraId="487D11C7" w14:textId="77777777" w:rsidR="006E64CE" w:rsidRPr="002E0137" w:rsidRDefault="006E64CE" w:rsidP="006E64CE">
      <w:pPr>
        <w:spacing w:line="240" w:lineRule="auto"/>
        <w:rPr>
          <w:rFonts w:ascii="CordiaUPC" w:eastAsia="Arial Unicode MS" w:hAnsi="CordiaUPC" w:cs="CordiaUPC"/>
          <w:bCs/>
          <w:sz w:val="24"/>
          <w:szCs w:val="24"/>
          <w:lang w:val="en-US" w:eastAsia="en-GB" w:bidi="th-TH"/>
        </w:rPr>
      </w:pPr>
    </w:p>
    <w:p w14:paraId="011FE13A"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w:t>
      </w:r>
      <w:r w:rsidRPr="002E0137">
        <w:rPr>
          <w:rFonts w:ascii="CordiaUPC" w:hAnsi="CordiaUPC" w:cs="CordiaUPC" w:hint="cs"/>
          <w:b/>
          <w:i/>
          <w:sz w:val="26"/>
          <w:szCs w:val="26"/>
        </w:rPr>
        <w:tab/>
        <w:t>Basis of consolidation</w:t>
      </w:r>
    </w:p>
    <w:p w14:paraId="3F10310E" w14:textId="77777777" w:rsidR="006E64CE" w:rsidRPr="002E0137" w:rsidRDefault="006E64CE" w:rsidP="006E64CE">
      <w:pPr>
        <w:spacing w:line="240" w:lineRule="exact"/>
        <w:ind w:left="547"/>
        <w:jc w:val="both"/>
        <w:rPr>
          <w:rFonts w:ascii="CordiaUPC" w:hAnsi="CordiaUPC" w:cs="CordiaUPC"/>
          <w:sz w:val="26"/>
          <w:szCs w:val="26"/>
          <w:lang w:val="en-AU"/>
        </w:rPr>
      </w:pPr>
    </w:p>
    <w:p w14:paraId="6B36CEC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The consolidated financial statements relate to the Bank and its subsidiaries</w:t>
      </w:r>
      <w:r w:rsidRPr="002E0137">
        <w:rPr>
          <w:rFonts w:ascii="CordiaUPC" w:hAnsi="CordiaUPC" w:cs="CordiaUPC" w:hint="cs"/>
          <w:sz w:val="26"/>
          <w:szCs w:val="26"/>
          <w:cs/>
          <w:lang w:val="en-AU" w:bidi="th-TH"/>
        </w:rPr>
        <w:t xml:space="preserve"> </w:t>
      </w:r>
      <w:r w:rsidRPr="002E0137">
        <w:rPr>
          <w:rFonts w:ascii="CordiaUPC" w:hAnsi="CordiaUPC" w:cs="CordiaUPC" w:hint="cs"/>
          <w:sz w:val="26"/>
          <w:szCs w:val="26"/>
          <w:lang w:val="en-AU"/>
        </w:rPr>
        <w:t>(together referred to as “</w:t>
      </w:r>
      <w:r w:rsidRPr="002E0137">
        <w:rPr>
          <w:rFonts w:ascii="CordiaUPC" w:hAnsi="CordiaUPC" w:cs="CordiaUPC"/>
          <w:sz w:val="26"/>
          <w:szCs w:val="26"/>
          <w:lang w:val="en-AU"/>
        </w:rPr>
        <w:t>t</w:t>
      </w:r>
      <w:r w:rsidRPr="002E0137">
        <w:rPr>
          <w:rFonts w:ascii="CordiaUPC" w:hAnsi="CordiaUPC" w:cs="CordiaUPC" w:hint="cs"/>
          <w:sz w:val="26"/>
          <w:szCs w:val="26"/>
          <w:lang w:val="en-AU"/>
        </w:rPr>
        <w:t>he Bank and its subsidiaries”)</w:t>
      </w:r>
    </w:p>
    <w:p w14:paraId="30A6EAA1" w14:textId="77777777" w:rsidR="006E64CE" w:rsidRPr="002E0137" w:rsidRDefault="006E64CE" w:rsidP="006E64CE">
      <w:pPr>
        <w:spacing w:line="240" w:lineRule="exact"/>
        <w:ind w:left="547"/>
        <w:jc w:val="both"/>
        <w:rPr>
          <w:rFonts w:ascii="CordiaUPC" w:hAnsi="CordiaUPC" w:cs="CordiaUPC"/>
          <w:i/>
          <w:iCs/>
          <w:color w:val="0000FF"/>
          <w:sz w:val="26"/>
          <w:szCs w:val="26"/>
          <w:cs/>
          <w:lang w:val="en-AU" w:bidi="th-TH"/>
        </w:rPr>
      </w:pPr>
    </w:p>
    <w:p w14:paraId="0E83E999" w14:textId="77777777" w:rsidR="006E64CE" w:rsidRPr="002E0137" w:rsidRDefault="006E64CE" w:rsidP="006E64CE">
      <w:pPr>
        <w:spacing w:line="240" w:lineRule="exact"/>
        <w:ind w:left="540"/>
        <w:jc w:val="both"/>
        <w:rPr>
          <w:rFonts w:ascii="CordiaUPC" w:hAnsi="CordiaUPC" w:cs="CordiaUPC"/>
          <w:i/>
          <w:iCs/>
          <w:sz w:val="26"/>
          <w:szCs w:val="26"/>
          <w:lang w:val="en-AU"/>
        </w:rPr>
      </w:pPr>
      <w:r w:rsidRPr="002E0137">
        <w:rPr>
          <w:rFonts w:ascii="CordiaUPC" w:hAnsi="CordiaUPC" w:cs="CordiaUPC" w:hint="cs"/>
          <w:i/>
          <w:iCs/>
          <w:sz w:val="26"/>
          <w:szCs w:val="26"/>
          <w:lang w:val="en-AU"/>
        </w:rPr>
        <w:t>Business combinations</w:t>
      </w:r>
    </w:p>
    <w:p w14:paraId="75A55484" w14:textId="77777777" w:rsidR="006E64CE" w:rsidRPr="002E0137" w:rsidRDefault="006E64CE" w:rsidP="006E64CE">
      <w:pPr>
        <w:spacing w:line="240" w:lineRule="exact"/>
        <w:ind w:left="547"/>
        <w:jc w:val="both"/>
        <w:rPr>
          <w:rFonts w:ascii="CordiaUPC" w:hAnsi="CordiaUPC" w:cs="CordiaUPC"/>
          <w:color w:val="000000"/>
          <w:sz w:val="26"/>
          <w:szCs w:val="26"/>
          <w:lang w:val="en-US" w:bidi="th-TH"/>
        </w:rPr>
      </w:pPr>
    </w:p>
    <w:p w14:paraId="62A84629"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w:t>
      </w:r>
      <w:r w:rsidRPr="002E0137">
        <w:rPr>
          <w:rFonts w:ascii="CordiaUPC" w:hAnsi="CordiaUPC" w:cs="CordiaUPC" w:hint="cs"/>
          <w:sz w:val="26"/>
          <w:szCs w:val="26"/>
        </w:rPr>
        <w:t xml:space="preserve">’s </w:t>
      </w:r>
      <w:r w:rsidRPr="002E0137">
        <w:rPr>
          <w:rFonts w:ascii="CordiaUPC" w:hAnsi="CordiaUPC" w:cs="CordiaUPC" w:hint="cs"/>
          <w:color w:val="000000"/>
          <w:sz w:val="26"/>
          <w:szCs w:val="26"/>
          <w:lang w:val="en-US" w:bidi="th-TH"/>
        </w:rPr>
        <w:t>appl</w:t>
      </w:r>
      <w:r w:rsidRPr="002E0137">
        <w:rPr>
          <w:rFonts w:ascii="CordiaUPC" w:hAnsi="CordiaUPC" w:cs="CordiaUPC"/>
          <w:color w:val="000000"/>
          <w:sz w:val="26"/>
          <w:szCs w:val="26"/>
          <w:lang w:val="en-US" w:bidi="th-TH"/>
        </w:rPr>
        <w:t>y</w:t>
      </w:r>
      <w:r w:rsidRPr="002E0137">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2E0137">
        <w:rPr>
          <w:rFonts w:ascii="CordiaUPC" w:hAnsi="CordiaUPC" w:cs="CordiaUPC" w:hint="cs"/>
          <w:sz w:val="26"/>
          <w:szCs w:val="26"/>
        </w:rPr>
        <w:t>, as described in subsidiaries section,</w:t>
      </w:r>
      <w:r w:rsidRPr="002E0137">
        <w:rPr>
          <w:rFonts w:ascii="CordiaUPC" w:hAnsi="CordiaUPC" w:cs="CordiaUPC" w:hint="cs"/>
          <w:color w:val="000000"/>
          <w:sz w:val="26"/>
          <w:szCs w:val="26"/>
          <w:lang w:val="en-US" w:bidi="th-TH"/>
        </w:rPr>
        <w:t xml:space="preserve"> other than those with entities under common control.</w:t>
      </w:r>
    </w:p>
    <w:p w14:paraId="6C98769F"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300BA8E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2C6D55C8"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Goodwill is measured as the fair value of the consideration transferred including the recognised amount of any </w:t>
      </w:r>
      <w:r w:rsidRPr="002E0137">
        <w:rPr>
          <w:rFonts w:ascii="CordiaUPC" w:hAnsi="CordiaUPC" w:cs="CordiaUPC"/>
          <w:color w:val="000000"/>
          <w:sz w:val="26"/>
          <w:szCs w:val="26"/>
          <w:cs/>
          <w:lang w:val="en-US" w:bidi="th-TH"/>
        </w:rPr>
        <w:br/>
      </w:r>
      <w:r w:rsidRPr="002E0137">
        <w:rPr>
          <w:rFonts w:ascii="CordiaUPC" w:hAnsi="CordiaUPC" w:cs="CordiaUPC"/>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798098AB"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556DCF1B" w14:textId="77777777" w:rsidR="006E64CE" w:rsidRPr="002E0137" w:rsidRDefault="006E64CE" w:rsidP="006E64CE">
      <w:pPr>
        <w:spacing w:line="240" w:lineRule="exact"/>
        <w:ind w:left="540" w:right="-7"/>
        <w:jc w:val="thaiDistribute"/>
        <w:rPr>
          <w:rFonts w:ascii="CordiaUPC" w:hAnsi="CordiaUPC" w:cs="CordiaUPC"/>
          <w:sz w:val="26"/>
          <w:szCs w:val="26"/>
          <w:lang w:val="en-US"/>
        </w:rPr>
      </w:pPr>
      <w:r w:rsidRPr="002E0137">
        <w:rPr>
          <w:rFonts w:ascii="CordiaUPC" w:hAnsi="CordiaUPC" w:cs="CordiaUPC"/>
          <w:color w:val="000000"/>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0AE0CC7E"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6D11C46E"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5DA994D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2E15A580" w14:textId="77777777" w:rsidR="006E64CE" w:rsidRPr="002E0137" w:rsidRDefault="006E64CE" w:rsidP="006E64CE">
      <w:pPr>
        <w:shd w:val="clear" w:color="auto" w:fill="FFFFFF"/>
        <w:spacing w:line="240" w:lineRule="exact"/>
        <w:ind w:left="540"/>
        <w:jc w:val="thaiDistribute"/>
        <w:rPr>
          <w:rFonts w:ascii="CordiaUPC" w:hAnsi="CordiaUPC" w:cs="CordiaUPC"/>
          <w:i/>
          <w:iCs/>
          <w:sz w:val="26"/>
          <w:szCs w:val="26"/>
          <w:lang w:val="en-AU"/>
        </w:rPr>
      </w:pPr>
      <w:r w:rsidRPr="002E0137">
        <w:rPr>
          <w:rFonts w:ascii="CordiaUPC" w:hAnsi="CordiaUPC" w:cs="CordiaUPC"/>
          <w:i/>
          <w:iCs/>
          <w:sz w:val="26"/>
          <w:szCs w:val="26"/>
          <w:lang w:val="en-AU"/>
        </w:rPr>
        <w:t>Acquisitions from entities under common control</w:t>
      </w:r>
    </w:p>
    <w:p w14:paraId="0F7AF632" w14:textId="77777777" w:rsidR="006E64CE" w:rsidRPr="002E0137"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2E0137" w:rsidRDefault="006E64CE" w:rsidP="006E64CE">
      <w:pPr>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Pr="002E0137">
        <w:rPr>
          <w:rFonts w:ascii="CordiaUPC" w:hAnsi="CordiaUPC" w:cs="CordiaUPC"/>
          <w:sz w:val="26"/>
          <w:szCs w:val="26"/>
          <w:cs/>
        </w:rPr>
        <w:br/>
      </w:r>
      <w:r w:rsidRPr="002E0137">
        <w:rPr>
          <w:rFonts w:ascii="CordiaUPC" w:hAnsi="CordiaUPC" w:cs="CordiaUPC"/>
          <w:sz w:val="26"/>
          <w:szCs w:val="26"/>
        </w:rPr>
        <w:t xml:space="preserve">amounts in the consolidated financial statements of the ultimate parent company at the moment of the transaction. </w:t>
      </w:r>
      <w:r w:rsidRPr="002E0137">
        <w:rPr>
          <w:rFonts w:ascii="CordiaUPC" w:hAnsi="CordiaUPC" w:cs="CordiaUPC"/>
          <w:sz w:val="26"/>
          <w:szCs w:val="26"/>
          <w:cs/>
        </w:rPr>
        <w:br/>
      </w:r>
      <w:r w:rsidRPr="002E0137">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2E0137">
        <w:rPr>
          <w:rFonts w:ascii="CordiaUPC" w:hAnsi="CordiaUPC" w:cs="CordiaUPC"/>
          <w:color w:val="000000"/>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2E0137" w:rsidRDefault="006E64CE" w:rsidP="006E64CE">
      <w:pPr>
        <w:spacing w:line="240" w:lineRule="exact"/>
        <w:rPr>
          <w:rFonts w:ascii="CordiaUPC" w:hAnsi="CordiaUPC" w:cs="CordiaUPC"/>
          <w:color w:val="000000"/>
          <w:sz w:val="26"/>
          <w:szCs w:val="26"/>
          <w:lang w:val="en-US" w:bidi="th-TH"/>
        </w:rPr>
      </w:pPr>
    </w:p>
    <w:p w14:paraId="428FE9DC" w14:textId="77777777" w:rsidR="006E64CE" w:rsidRPr="002E0137"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2E0137">
        <w:rPr>
          <w:rFonts w:ascii="CordiaUPC" w:hAnsi="CordiaUPC" w:cs="CordiaUPC"/>
          <w:sz w:val="26"/>
          <w:szCs w:val="26"/>
        </w:rPr>
        <w:t xml:space="preserve"> under common control, whichever date is later, until control ceases.</w:t>
      </w:r>
    </w:p>
    <w:p w14:paraId="260B6A2D" w14:textId="77777777" w:rsidR="006E64CE" w:rsidRPr="002E0137" w:rsidRDefault="006E64CE" w:rsidP="006E64CE">
      <w:pPr>
        <w:spacing w:line="240" w:lineRule="exact"/>
        <w:jc w:val="thaiDistribute"/>
        <w:rPr>
          <w:rFonts w:ascii="CordiaUPC" w:hAnsi="CordiaUPC" w:cs="CordiaUPC"/>
          <w:i/>
          <w:iCs/>
          <w:sz w:val="26"/>
          <w:szCs w:val="26"/>
          <w:lang w:val="en-AU"/>
        </w:rPr>
      </w:pPr>
    </w:p>
    <w:p w14:paraId="1EF4FE3E" w14:textId="77777777" w:rsidR="006E64CE" w:rsidRPr="002E0137" w:rsidRDefault="006E64CE" w:rsidP="006E64CE">
      <w:pPr>
        <w:spacing w:line="240" w:lineRule="exact"/>
        <w:ind w:left="540"/>
        <w:jc w:val="thaiDistribute"/>
        <w:rPr>
          <w:rFonts w:ascii="CordiaUPC" w:hAnsi="CordiaUPC" w:cs="CordiaUPC"/>
          <w:b/>
          <w:bCs/>
          <w:color w:val="0000FF"/>
          <w:sz w:val="26"/>
          <w:szCs w:val="26"/>
          <w:lang w:val="en-AU"/>
        </w:rPr>
      </w:pPr>
      <w:r w:rsidRPr="002E0137">
        <w:rPr>
          <w:rFonts w:ascii="CordiaUPC" w:hAnsi="CordiaUPC" w:cs="CordiaUPC"/>
          <w:i/>
          <w:iCs/>
          <w:sz w:val="26"/>
          <w:szCs w:val="26"/>
          <w:lang w:val="en-AU"/>
        </w:rPr>
        <w:t xml:space="preserve">Subsidiaries  </w:t>
      </w:r>
    </w:p>
    <w:p w14:paraId="37CA4559"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65D3435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Subsidiaries are entities controlled by the Bank. The Bank and its subsidiaries</w:t>
      </w:r>
      <w:r w:rsidRPr="002E0137">
        <w:rPr>
          <w:rFonts w:ascii="CordiaUPC" w:hAnsi="CordiaUPC" w:cs="CordiaUPC"/>
          <w:color w:val="000000"/>
          <w:sz w:val="26"/>
          <w:szCs w:val="26"/>
          <w:lang w:val="en-US" w:bidi="th-TH"/>
        </w:rPr>
        <w:t xml:space="preserve"> </w:t>
      </w:r>
      <w:r w:rsidRPr="002E0137">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4CB62E7"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399E3340"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subsidiaries’ financial statements are prepared using the same significant accounting policies as the Bank.</w:t>
      </w:r>
    </w:p>
    <w:p w14:paraId="380A7B9C" w14:textId="77777777" w:rsidR="00BF777F" w:rsidRPr="002E0137" w:rsidRDefault="00BF777F" w:rsidP="006E64CE">
      <w:pPr>
        <w:spacing w:line="240" w:lineRule="exact"/>
        <w:ind w:left="540"/>
        <w:jc w:val="thaiDistribute"/>
        <w:rPr>
          <w:rFonts w:ascii="CordiaUPC" w:hAnsi="CordiaUPC" w:cs="CordiaUPC"/>
          <w:i/>
          <w:iCs/>
          <w:sz w:val="26"/>
          <w:szCs w:val="26"/>
          <w:lang w:val="en-AU"/>
        </w:rPr>
      </w:pPr>
    </w:p>
    <w:p w14:paraId="5CC35D0F" w14:textId="1A61E13C" w:rsidR="006E64CE" w:rsidRPr="002E0137" w:rsidRDefault="006E64CE" w:rsidP="006E64CE">
      <w:pPr>
        <w:spacing w:line="240" w:lineRule="exact"/>
        <w:ind w:left="540"/>
        <w:jc w:val="thaiDistribute"/>
        <w:rPr>
          <w:rFonts w:ascii="CordiaUPC" w:hAnsi="CordiaUPC" w:cs="CordiaUPC"/>
          <w:i/>
          <w:iCs/>
          <w:sz w:val="26"/>
          <w:szCs w:val="26"/>
          <w:cs/>
          <w:lang w:val="en-AU" w:bidi="th-TH"/>
        </w:rPr>
      </w:pPr>
      <w:r w:rsidRPr="002E0137">
        <w:rPr>
          <w:rFonts w:ascii="CordiaUPC" w:hAnsi="CordiaUPC" w:cs="CordiaUPC"/>
          <w:i/>
          <w:iCs/>
          <w:sz w:val="26"/>
          <w:szCs w:val="26"/>
          <w:lang w:val="en-AU"/>
        </w:rPr>
        <w:t>Non-controlling interests</w:t>
      </w:r>
    </w:p>
    <w:p w14:paraId="4DD602CE"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06826F0D"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Changes in the Bank and its subsidiaries interest in a subsidiary that do not result in a loss of control are accounted for as equity transactions.</w:t>
      </w:r>
    </w:p>
    <w:p w14:paraId="54EAF141" w14:textId="77777777" w:rsidR="006E64CE" w:rsidRPr="002E0137" w:rsidRDefault="006E64CE" w:rsidP="006E64CE">
      <w:pPr>
        <w:spacing w:line="240" w:lineRule="exact"/>
        <w:ind w:left="540"/>
        <w:jc w:val="thaiDistribute"/>
        <w:rPr>
          <w:rFonts w:ascii="CordiaUPC" w:hAnsi="CordiaUPC" w:cs="CordiaUPC"/>
          <w:sz w:val="26"/>
          <w:szCs w:val="26"/>
          <w:cs/>
          <w:lang w:val="en-AU" w:bidi="th-TH"/>
        </w:rPr>
      </w:pPr>
    </w:p>
    <w:p w14:paraId="543638E8" w14:textId="77777777" w:rsidR="006E64CE" w:rsidRPr="002E0137" w:rsidRDefault="006E64CE" w:rsidP="006E64CE">
      <w:pPr>
        <w:spacing w:line="240" w:lineRule="exact"/>
        <w:ind w:left="540"/>
        <w:jc w:val="thaiDistribute"/>
        <w:rPr>
          <w:rFonts w:ascii="CordiaUPC" w:hAnsi="CordiaUPC" w:cs="CordiaUPC"/>
          <w:b/>
          <w:bCs/>
          <w:sz w:val="26"/>
          <w:szCs w:val="26"/>
        </w:rPr>
      </w:pPr>
      <w:r w:rsidRPr="002E0137">
        <w:rPr>
          <w:rFonts w:ascii="CordiaUPC" w:hAnsi="CordiaUPC" w:cs="CordiaUPC"/>
          <w:i/>
          <w:iCs/>
          <w:sz w:val="26"/>
          <w:szCs w:val="26"/>
        </w:rPr>
        <w:t>Loss of control</w:t>
      </w:r>
      <w:r w:rsidRPr="002E0137">
        <w:rPr>
          <w:rFonts w:ascii="CordiaUPC" w:hAnsi="CordiaUPC" w:cs="CordiaUPC"/>
          <w:sz w:val="26"/>
          <w:szCs w:val="26"/>
        </w:rPr>
        <w:t xml:space="preserve"> </w:t>
      </w:r>
    </w:p>
    <w:p w14:paraId="3F320482"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2E0137"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2E0137" w:rsidRDefault="006E64CE" w:rsidP="006E64CE">
      <w:pPr>
        <w:spacing w:line="240" w:lineRule="exact"/>
        <w:ind w:left="540"/>
        <w:jc w:val="thaiDistribute"/>
        <w:rPr>
          <w:rFonts w:ascii="CordiaUPC" w:hAnsi="CordiaUPC" w:cs="CordiaUPC"/>
          <w:i/>
          <w:iCs/>
          <w:sz w:val="26"/>
          <w:szCs w:val="26"/>
        </w:rPr>
      </w:pPr>
      <w:r w:rsidRPr="002E0137">
        <w:rPr>
          <w:rFonts w:ascii="CordiaUPC" w:hAnsi="CordiaUPC" w:cs="CordiaUPC"/>
          <w:i/>
          <w:iCs/>
          <w:sz w:val="26"/>
          <w:szCs w:val="26"/>
        </w:rPr>
        <w:t xml:space="preserve">Interests in equity-accounted investees </w:t>
      </w:r>
    </w:p>
    <w:p w14:paraId="06291DBA" w14:textId="77777777" w:rsidR="006E64CE" w:rsidRPr="002E0137" w:rsidRDefault="006E64CE" w:rsidP="006E64CE">
      <w:pPr>
        <w:spacing w:line="240" w:lineRule="exact"/>
        <w:ind w:left="547"/>
        <w:jc w:val="thaiDistribute"/>
        <w:rPr>
          <w:rFonts w:ascii="CordiaUPC" w:hAnsi="CordiaUPC" w:cs="CordiaUPC"/>
          <w:i/>
          <w:iCs/>
          <w:sz w:val="26"/>
          <w:szCs w:val="26"/>
        </w:rPr>
      </w:pPr>
    </w:p>
    <w:p w14:paraId="72662BA1"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interests in equity-accounted investees comprise interests in associates.</w:t>
      </w:r>
    </w:p>
    <w:p w14:paraId="54A4AF21"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4CDF77B4"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 xml:space="preserve">Associates are those entities in which the Bank and its subsidiaries have significant influence, but not control or joint control, over the financial and operating policies. </w:t>
      </w:r>
    </w:p>
    <w:p w14:paraId="340011C1"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01B5D90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3853B90F"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732ADA73" w14:textId="77777777" w:rsidR="00EB17BA" w:rsidRPr="002E0137" w:rsidRDefault="00EB17BA">
      <w:pPr>
        <w:spacing w:line="240" w:lineRule="auto"/>
        <w:rPr>
          <w:rFonts w:ascii="CordiaUPC" w:hAnsi="CordiaUPC" w:cs="CordiaUPC"/>
          <w:i/>
          <w:iCs/>
          <w:sz w:val="26"/>
          <w:szCs w:val="26"/>
          <w:lang w:val="en-AU"/>
        </w:rPr>
      </w:pPr>
      <w:r w:rsidRPr="002E0137">
        <w:rPr>
          <w:rFonts w:ascii="CordiaUPC" w:hAnsi="CordiaUPC" w:cs="CordiaUPC"/>
          <w:i/>
          <w:iCs/>
          <w:sz w:val="26"/>
          <w:szCs w:val="26"/>
          <w:lang w:val="en-AU"/>
        </w:rPr>
        <w:br w:type="page"/>
      </w:r>
    </w:p>
    <w:p w14:paraId="7EEF5448" w14:textId="68B497A7" w:rsidR="006E64CE" w:rsidRPr="002E0137" w:rsidRDefault="006E64CE" w:rsidP="006E64CE">
      <w:pPr>
        <w:spacing w:line="240" w:lineRule="exact"/>
        <w:ind w:left="540"/>
        <w:jc w:val="thaiDistribute"/>
        <w:rPr>
          <w:rFonts w:ascii="CordiaUPC" w:hAnsi="CordiaUPC" w:cs="CordiaUPC"/>
          <w:b/>
          <w:bCs/>
          <w:color w:val="0000FF"/>
          <w:sz w:val="26"/>
          <w:szCs w:val="26"/>
          <w:lang w:val="en-AU"/>
        </w:rPr>
      </w:pPr>
      <w:r w:rsidRPr="002E0137">
        <w:rPr>
          <w:rFonts w:ascii="CordiaUPC" w:hAnsi="CordiaUPC" w:cs="CordiaUPC"/>
          <w:i/>
          <w:iCs/>
          <w:sz w:val="26"/>
          <w:szCs w:val="26"/>
          <w:lang w:val="en-AU"/>
        </w:rPr>
        <w:lastRenderedPageBreak/>
        <w:t>Transactions eliminated on consolidation</w:t>
      </w:r>
      <w:r w:rsidRPr="002E0137">
        <w:rPr>
          <w:rFonts w:ascii="CordiaUPC" w:hAnsi="CordiaUPC" w:cs="CordiaUPC"/>
          <w:b/>
          <w:bCs/>
          <w:color w:val="0000FF"/>
          <w:sz w:val="26"/>
          <w:szCs w:val="26"/>
          <w:lang w:val="en-AU"/>
        </w:rPr>
        <w:t xml:space="preserve">  </w:t>
      </w:r>
    </w:p>
    <w:p w14:paraId="3E814B36" w14:textId="77777777" w:rsidR="006E64CE" w:rsidRPr="002E0137" w:rsidRDefault="006E64CE" w:rsidP="006E64CE">
      <w:pPr>
        <w:spacing w:line="240" w:lineRule="exact"/>
        <w:ind w:left="547"/>
        <w:jc w:val="thaiDistribute"/>
        <w:rPr>
          <w:rFonts w:ascii="CordiaUPC" w:hAnsi="CordiaUPC" w:cs="CordiaUPC"/>
          <w:i/>
          <w:iCs/>
          <w:sz w:val="26"/>
          <w:szCs w:val="26"/>
          <w:lang w:val="en-US"/>
        </w:rPr>
      </w:pPr>
    </w:p>
    <w:p w14:paraId="012F369B" w14:textId="70046036"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’s interest in the investee. Unrealised loss </w:t>
      </w:r>
      <w:r w:rsidR="00496DDA" w:rsidRPr="002E0137">
        <w:rPr>
          <w:rFonts w:ascii="CordiaUPC" w:hAnsi="CordiaUPC" w:cs="CordiaUPC"/>
          <w:sz w:val="26"/>
          <w:szCs w:val="26"/>
          <w:lang w:val="en-AU"/>
        </w:rPr>
        <w:t>is</w:t>
      </w:r>
      <w:r w:rsidRPr="002E0137">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5D80E4C5" w14:textId="77777777" w:rsidR="006E64CE" w:rsidRPr="002E0137"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The</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All inter</w:t>
      </w:r>
      <w:r w:rsidRPr="002E0137">
        <w:rPr>
          <w:rFonts w:ascii="CordiaUPC" w:eastAsia="Times New Roman" w:hAnsi="CordiaUPC" w:cs="CordiaUPC"/>
          <w:sz w:val="26"/>
          <w:szCs w:val="26"/>
          <w:cs/>
          <w:lang w:eastAsia="zh-CN"/>
        </w:rPr>
        <w:t>-</w:t>
      </w:r>
      <w:r w:rsidRPr="002E0137">
        <w:rPr>
          <w:rFonts w:ascii="CordiaUPC" w:eastAsia="Times New Roman" w:hAnsi="CordiaUPC" w:cs="CordiaUPC"/>
          <w:sz w:val="26"/>
          <w:szCs w:val="26"/>
          <w:lang w:eastAsia="zh-CN"/>
        </w:rPr>
        <w:t>company transactions and balances within this Group</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have been eliminated</w:t>
      </w:r>
      <w:r w:rsidRPr="002E0137">
        <w:rPr>
          <w:rFonts w:ascii="CordiaUPC" w:eastAsia="Times New Roman" w:hAnsi="CordiaUPC" w:cs="CordiaUPC"/>
          <w:sz w:val="26"/>
          <w:szCs w:val="26"/>
          <w:cs/>
          <w:lang w:eastAsia="zh-CN"/>
        </w:rPr>
        <w:t>.</w:t>
      </w:r>
    </w:p>
    <w:p w14:paraId="34D55204" w14:textId="77777777" w:rsidR="006E64CE" w:rsidRPr="002E0137"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77777777" w:rsidR="006E64CE" w:rsidRPr="002E0137" w:rsidRDefault="006E64CE" w:rsidP="006E64CE">
      <w:pPr>
        <w:keepNext/>
        <w:keepLines/>
        <w:tabs>
          <w:tab w:val="left" w:pos="540"/>
        </w:tabs>
        <w:spacing w:line="240" w:lineRule="exact"/>
        <w:outlineLvl w:val="1"/>
        <w:rPr>
          <w:rFonts w:ascii="CordiaUPC" w:hAnsi="CordiaUPC" w:cs="CordiaUPC"/>
          <w:b/>
          <w:i/>
          <w:sz w:val="26"/>
          <w:szCs w:val="26"/>
        </w:rPr>
      </w:pPr>
      <w:r w:rsidRPr="002E0137">
        <w:rPr>
          <w:rFonts w:ascii="CordiaUPC" w:hAnsi="CordiaUPC" w:cs="CordiaUPC"/>
          <w:b/>
          <w:i/>
          <w:sz w:val="26"/>
          <w:szCs w:val="26"/>
        </w:rPr>
        <w:t>3.2</w:t>
      </w:r>
      <w:r w:rsidRPr="002E0137">
        <w:rPr>
          <w:rFonts w:ascii="CordiaUPC" w:hAnsi="CordiaUPC" w:cs="CordiaUPC"/>
          <w:b/>
          <w:i/>
          <w:sz w:val="26"/>
          <w:szCs w:val="26"/>
        </w:rPr>
        <w:tab/>
        <w:t>Foreign currencies</w:t>
      </w:r>
    </w:p>
    <w:p w14:paraId="122039EF" w14:textId="77777777" w:rsidR="006E64CE" w:rsidRPr="002E0137"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2E0137"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2E0137">
        <w:rPr>
          <w:rFonts w:ascii="CordiaUPC" w:hAnsi="CordiaUPC" w:cs="CordiaUPC"/>
          <w:i/>
          <w:iCs/>
          <w:sz w:val="26"/>
          <w:szCs w:val="26"/>
          <w:lang w:eastAsia="x-none"/>
        </w:rPr>
        <w:t xml:space="preserve">Foreign currency transactions </w:t>
      </w:r>
    </w:p>
    <w:p w14:paraId="3D16809C" w14:textId="77777777" w:rsidR="006E64CE" w:rsidRPr="002E0137"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Transactions in foreign currencies are translated into the respective functional currencies of Group entities at the spot exchange rates at the date of the transactions.</w:t>
      </w:r>
    </w:p>
    <w:p w14:paraId="692D1AFC" w14:textId="77777777" w:rsidR="006E64CE" w:rsidRPr="002E0137" w:rsidRDefault="006E64CE" w:rsidP="006E64CE">
      <w:pPr>
        <w:spacing w:line="240" w:lineRule="exact"/>
        <w:rPr>
          <w:rFonts w:ascii="CordiaUPC" w:hAnsi="CordiaUPC" w:cs="CordiaUPC"/>
          <w:sz w:val="26"/>
          <w:szCs w:val="26"/>
          <w:lang w:eastAsia="x-none"/>
        </w:rPr>
      </w:pPr>
    </w:p>
    <w:p w14:paraId="0271371A"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2E0137">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4C5B9618"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rPr>
      </w:pPr>
    </w:p>
    <w:p w14:paraId="7099F2A8"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2E0137">
        <w:rPr>
          <w:rFonts w:ascii="CordiaUPC" w:hAnsi="CordiaUPC" w:cs="CordiaUPC"/>
          <w:sz w:val="26"/>
          <w:szCs w:val="26"/>
        </w:rPr>
        <w:t>Non-monetary items that are measured based on historical cost in a foreign currency are translated using the spot exchange rate at the date of the transaction.</w:t>
      </w:r>
    </w:p>
    <w:p w14:paraId="5CFF0300" w14:textId="77777777" w:rsidR="006E64CE" w:rsidRPr="002E0137"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61C84860" w14:textId="77777777" w:rsidR="006E64CE" w:rsidRPr="002E0137" w:rsidRDefault="006E64CE" w:rsidP="006E64CE">
      <w:pPr>
        <w:spacing w:line="240" w:lineRule="exact"/>
        <w:ind w:left="540"/>
        <w:jc w:val="thaiDistribute"/>
        <w:rPr>
          <w:rFonts w:ascii="CordiaUPC" w:hAnsi="CordiaUPC" w:cs="CordiaUPC"/>
          <w:b/>
          <w:bCs/>
          <w:color w:val="0000FF"/>
          <w:sz w:val="26"/>
          <w:szCs w:val="26"/>
        </w:rPr>
      </w:pPr>
      <w:r w:rsidRPr="002E0137">
        <w:rPr>
          <w:rFonts w:ascii="CordiaUPC" w:hAnsi="CordiaUPC" w:cs="CordiaUPC"/>
          <w:color w:val="000000"/>
          <w:sz w:val="26"/>
          <w:szCs w:val="26"/>
        </w:rPr>
        <w:t>Foreign currency differences arising on translation are generally recognised in profit or loss. However, foreign currency differences arising from the translation of the following items are recognised in OCI:</w:t>
      </w:r>
      <w:r w:rsidRPr="002E0137">
        <w:rPr>
          <w:rFonts w:ascii="CordiaUPC" w:hAnsi="CordiaUPC" w:cs="CordiaUPC"/>
          <w:b/>
          <w:bCs/>
          <w:color w:val="0000FF"/>
          <w:sz w:val="26"/>
          <w:szCs w:val="26"/>
        </w:rPr>
        <w:t xml:space="preserve"> </w:t>
      </w:r>
    </w:p>
    <w:p w14:paraId="5B8D62EA" w14:textId="77777777" w:rsidR="006E64CE" w:rsidRPr="002E0137" w:rsidRDefault="006E64CE" w:rsidP="006E64CE">
      <w:pPr>
        <w:spacing w:line="240" w:lineRule="auto"/>
        <w:rPr>
          <w:rFonts w:ascii="CordiaUPC" w:hAnsi="CordiaUPC" w:cs="CordiaUPC"/>
          <w:b/>
          <w:bCs/>
          <w:color w:val="0000FF"/>
          <w:sz w:val="26"/>
          <w:szCs w:val="26"/>
          <w:cs/>
          <w:lang w:bidi="th-TH"/>
        </w:rPr>
      </w:pPr>
    </w:p>
    <w:p w14:paraId="5A189541"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Equity investments that have been elected to be measured at FVOCI</w:t>
      </w:r>
    </w:p>
    <w:p w14:paraId="7C22CE2E"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A financial liability designated as a hedge of the net investment in a foreign operation to the extent that the hedge is effective</w:t>
      </w:r>
    </w:p>
    <w:p w14:paraId="5E4CA64E"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Qualifying cash flow hedges to the extent that the hedge is effective</w:t>
      </w:r>
    </w:p>
    <w:p w14:paraId="3D94F83F" w14:textId="77777777" w:rsidR="006E64CE" w:rsidRPr="002E0137"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170450AC" w14:textId="77777777" w:rsidR="006E64CE" w:rsidRPr="002E0137" w:rsidRDefault="006E64CE" w:rsidP="006E64CE">
      <w:pPr>
        <w:tabs>
          <w:tab w:val="left" w:pos="540"/>
        </w:tabs>
        <w:spacing w:line="240" w:lineRule="exact"/>
        <w:ind w:left="540" w:right="43"/>
        <w:jc w:val="thaiDistribute"/>
        <w:rPr>
          <w:rFonts w:ascii="CordiaUPC" w:hAnsi="CordiaUPC" w:cs="CordiaUPC"/>
          <w:color w:val="000000"/>
          <w:sz w:val="26"/>
          <w:szCs w:val="26"/>
          <w:lang w:eastAsia="x-none"/>
        </w:rPr>
      </w:pPr>
      <w:r w:rsidRPr="002E0137">
        <w:rPr>
          <w:rFonts w:ascii="CordiaUPC" w:hAnsi="CordiaUPC" w:cs="CordiaUPC"/>
          <w:i/>
          <w:iCs/>
          <w:sz w:val="26"/>
          <w:szCs w:val="26"/>
          <w:lang w:eastAsia="x-none"/>
        </w:rPr>
        <w:t xml:space="preserve">Foreign operations </w:t>
      </w:r>
    </w:p>
    <w:p w14:paraId="1B978A6A" w14:textId="77777777" w:rsidR="006E64CE" w:rsidRPr="002E0137"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Pr="002E0137" w:rsidRDefault="006E64CE" w:rsidP="006E64CE">
      <w:pPr>
        <w:spacing w:line="240" w:lineRule="exact"/>
        <w:ind w:left="54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32DAF85E" w14:textId="77777777" w:rsidR="006E64CE" w:rsidRPr="002E0137" w:rsidRDefault="006E64CE" w:rsidP="006E64CE">
      <w:pPr>
        <w:shd w:val="clear" w:color="auto" w:fill="FFFFFF"/>
        <w:spacing w:line="240" w:lineRule="exact"/>
        <w:ind w:left="547"/>
        <w:jc w:val="both"/>
        <w:rPr>
          <w:rFonts w:ascii="CordiaUPC" w:hAnsi="CordiaUPC" w:cs="CordiaUPC"/>
          <w:sz w:val="26"/>
          <w:szCs w:val="26"/>
          <w:lang w:val="en-AU"/>
        </w:rPr>
      </w:pPr>
    </w:p>
    <w:p w14:paraId="1576FEA0" w14:textId="77777777" w:rsidR="006E64CE" w:rsidRPr="002E0137" w:rsidRDefault="006E64CE" w:rsidP="006E64CE">
      <w:pPr>
        <w:spacing w:line="240" w:lineRule="exact"/>
        <w:ind w:left="540"/>
        <w:jc w:val="both"/>
        <w:rPr>
          <w:rFonts w:ascii="CordiaUPC" w:hAnsi="CordiaUPC" w:cs="CordiaUPC"/>
          <w:sz w:val="26"/>
          <w:szCs w:val="26"/>
          <w:shd w:val="clear" w:color="auto" w:fill="FFFFFF"/>
          <w:lang w:val="en-AU"/>
        </w:rPr>
      </w:pPr>
      <w:r w:rsidRPr="002E0137">
        <w:rPr>
          <w:rFonts w:ascii="CordiaUPC" w:hAnsi="CordiaUPC" w:cs="CordiaUPC"/>
          <w:sz w:val="26"/>
          <w:szCs w:val="26"/>
          <w:shd w:val="clear" w:color="auto" w:fill="FFFFFF"/>
          <w:lang w:val="en-AU"/>
        </w:rPr>
        <w:t xml:space="preserve">The financial statements of overseas branches are translated into Thai Baht at the reference rates announced by the Bank of Thailand at the reporting dates. </w:t>
      </w:r>
      <w:r w:rsidRPr="002E0137">
        <w:rPr>
          <w:rFonts w:ascii="CordiaUPC" w:hAnsi="CordiaUPC" w:cs="CordiaUPC"/>
          <w:sz w:val="26"/>
          <w:szCs w:val="26"/>
          <w:lang w:val="en-AU"/>
        </w:rPr>
        <w:t xml:space="preserve">Foreign exchange differences arising on translation are recognised in other comprehensive income </w:t>
      </w:r>
      <w:r w:rsidRPr="002E0137">
        <w:rPr>
          <w:rFonts w:ascii="CordiaUPC" w:hAnsi="CordiaUPC" w:cs="CordiaUPC"/>
          <w:sz w:val="26"/>
          <w:szCs w:val="26"/>
          <w:shd w:val="clear" w:color="auto" w:fill="FFFFFF"/>
          <w:lang w:val="en-AU"/>
        </w:rPr>
        <w:t>until dissolution of the branch’s business.</w:t>
      </w:r>
    </w:p>
    <w:p w14:paraId="1112F6C0" w14:textId="77777777" w:rsidR="006E64CE" w:rsidRPr="002E0137" w:rsidRDefault="006E64CE" w:rsidP="006E64CE">
      <w:pPr>
        <w:shd w:val="clear" w:color="auto" w:fill="FFFFFF"/>
        <w:spacing w:line="240" w:lineRule="exact"/>
        <w:ind w:left="547"/>
        <w:jc w:val="both"/>
        <w:rPr>
          <w:rFonts w:ascii="CordiaUPC" w:hAnsi="CordiaUPC" w:cs="CordiaUPC"/>
          <w:sz w:val="26"/>
          <w:szCs w:val="26"/>
          <w:lang w:val="en-AU"/>
        </w:rPr>
      </w:pPr>
    </w:p>
    <w:p w14:paraId="1F90E730"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rPr>
      </w:pPr>
      <w:r w:rsidRPr="002E0137">
        <w:rPr>
          <w:rFonts w:ascii="CordiaUPC" w:hAnsi="CordiaUPC" w:cs="CordiaUPC"/>
          <w:b/>
          <w:bCs/>
          <w:i/>
          <w:iCs/>
          <w:sz w:val="26"/>
          <w:szCs w:val="26"/>
          <w:lang w:bidi="th-TH"/>
        </w:rPr>
        <w:t>3.3</w:t>
      </w:r>
      <w:r w:rsidRPr="002E0137">
        <w:rPr>
          <w:rFonts w:ascii="CordiaUPC" w:hAnsi="CordiaUPC" w:cs="CordiaUPC"/>
          <w:b/>
          <w:bCs/>
          <w:i/>
          <w:iCs/>
          <w:sz w:val="26"/>
          <w:szCs w:val="26"/>
          <w:lang w:bidi="th-TH"/>
        </w:rPr>
        <w:tab/>
      </w:r>
      <w:r w:rsidRPr="002E0137">
        <w:rPr>
          <w:rFonts w:ascii="CordiaUPC" w:hAnsi="CordiaUPC" w:cs="CordiaUPC"/>
          <w:b/>
          <w:bCs/>
          <w:i/>
          <w:sz w:val="26"/>
          <w:szCs w:val="26"/>
        </w:rPr>
        <w:t xml:space="preserve">Cash </w:t>
      </w:r>
    </w:p>
    <w:p w14:paraId="1501E233" w14:textId="77777777" w:rsidR="006E64CE" w:rsidRPr="002E0137" w:rsidRDefault="006E64CE" w:rsidP="006E64CE">
      <w:pPr>
        <w:spacing w:line="240" w:lineRule="exact"/>
        <w:ind w:left="547"/>
        <w:jc w:val="both"/>
        <w:rPr>
          <w:rFonts w:ascii="CordiaUPC" w:hAnsi="CordiaUPC" w:cs="CordiaUPC"/>
          <w:sz w:val="26"/>
          <w:szCs w:val="26"/>
          <w:lang w:val="en-AU"/>
        </w:rPr>
      </w:pPr>
    </w:p>
    <w:p w14:paraId="044F7621"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sz w:val="26"/>
          <w:szCs w:val="26"/>
          <w:lang w:val="en-AU"/>
        </w:rPr>
        <w:t>Cash includes cash in hand and cash on collection.</w:t>
      </w:r>
    </w:p>
    <w:p w14:paraId="77737AEB" w14:textId="77777777" w:rsidR="006E64CE" w:rsidRPr="002E0137" w:rsidRDefault="006E64CE" w:rsidP="006E64CE">
      <w:pPr>
        <w:spacing w:line="240" w:lineRule="exact"/>
        <w:ind w:left="540"/>
        <w:jc w:val="both"/>
        <w:rPr>
          <w:rFonts w:ascii="CordiaUPC" w:hAnsi="CordiaUPC" w:cs="CordiaUPC"/>
          <w:sz w:val="26"/>
          <w:szCs w:val="26"/>
          <w:lang w:val="en-AU"/>
        </w:rPr>
      </w:pPr>
    </w:p>
    <w:p w14:paraId="243F8CA6"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rPr>
      </w:pPr>
      <w:r w:rsidRPr="002E0137">
        <w:rPr>
          <w:rFonts w:ascii="CordiaUPC" w:hAnsi="CordiaUPC" w:cs="CordiaUPC"/>
          <w:b/>
          <w:bCs/>
          <w:i/>
          <w:iCs/>
          <w:sz w:val="26"/>
          <w:szCs w:val="26"/>
          <w:lang w:bidi="th-TH"/>
        </w:rPr>
        <w:t>3.4</w:t>
      </w:r>
      <w:r w:rsidRPr="002E0137">
        <w:rPr>
          <w:rFonts w:ascii="CordiaUPC" w:hAnsi="CordiaUPC" w:cs="CordiaUPC"/>
          <w:b/>
          <w:bCs/>
          <w:i/>
          <w:iCs/>
          <w:sz w:val="26"/>
          <w:szCs w:val="26"/>
          <w:lang w:bidi="th-TH"/>
        </w:rPr>
        <w:tab/>
      </w:r>
      <w:r w:rsidRPr="002E0137">
        <w:rPr>
          <w:rFonts w:ascii="CordiaUPC" w:hAnsi="CordiaUPC" w:cs="CordiaUPC"/>
          <w:b/>
          <w:bCs/>
          <w:i/>
          <w:sz w:val="26"/>
          <w:szCs w:val="26"/>
        </w:rPr>
        <w:t xml:space="preserve">Financial instruments </w:t>
      </w:r>
    </w:p>
    <w:p w14:paraId="350378C6" w14:textId="77777777" w:rsidR="006E64CE" w:rsidRPr="002E0137" w:rsidRDefault="006E64CE" w:rsidP="006E64CE">
      <w:pPr>
        <w:tabs>
          <w:tab w:val="left" w:pos="1080"/>
        </w:tabs>
        <w:spacing w:line="240" w:lineRule="exact"/>
        <w:jc w:val="both"/>
        <w:rPr>
          <w:rFonts w:ascii="CordiaUPC" w:hAnsi="CordiaUPC" w:cs="CordiaUPC"/>
          <w:i/>
          <w:iCs/>
          <w:sz w:val="26"/>
          <w:szCs w:val="26"/>
        </w:rPr>
      </w:pPr>
    </w:p>
    <w:p w14:paraId="613D0DCF" w14:textId="77777777" w:rsidR="006E64CE" w:rsidRPr="002E0137" w:rsidRDefault="006E64CE" w:rsidP="006E64CE">
      <w:pPr>
        <w:spacing w:line="240" w:lineRule="exact"/>
        <w:ind w:left="1260" w:hanging="720"/>
        <w:contextualSpacing/>
        <w:jc w:val="thaiDistribute"/>
        <w:rPr>
          <w:rFonts w:ascii="CordiaUPC" w:hAnsi="CordiaUPC" w:cs="CordiaUPC"/>
          <w:i/>
          <w:iCs/>
          <w:sz w:val="26"/>
          <w:szCs w:val="26"/>
        </w:rPr>
      </w:pPr>
      <w:r w:rsidRPr="002E0137">
        <w:rPr>
          <w:rFonts w:ascii="CordiaUPC" w:hAnsi="CordiaUPC" w:cs="CordiaUPC"/>
          <w:i/>
          <w:iCs/>
          <w:sz w:val="26"/>
          <w:szCs w:val="26"/>
        </w:rPr>
        <w:t>3.4.1</w:t>
      </w:r>
      <w:r w:rsidRPr="002E0137">
        <w:rPr>
          <w:rFonts w:ascii="CordiaUPC" w:hAnsi="CordiaUPC" w:cs="CordiaUPC"/>
          <w:i/>
          <w:iCs/>
          <w:sz w:val="26"/>
          <w:szCs w:val="26"/>
        </w:rPr>
        <w:tab/>
        <w:t>Recognition and initial measurement</w:t>
      </w:r>
    </w:p>
    <w:p w14:paraId="7E479BC8" w14:textId="77777777" w:rsidR="006E64CE" w:rsidRPr="002E0137"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2E0137" w:rsidRDefault="006E64CE" w:rsidP="006E64CE">
      <w:pPr>
        <w:spacing w:line="240" w:lineRule="exact"/>
        <w:ind w:left="1260"/>
        <w:jc w:val="thaiDistribute"/>
        <w:rPr>
          <w:rFonts w:ascii="CordiaUPC" w:hAnsi="CordiaUPC" w:cs="CordiaUPC"/>
          <w:sz w:val="26"/>
          <w:szCs w:val="26"/>
        </w:rPr>
      </w:pPr>
      <w:r w:rsidRPr="002E0137">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2E0137" w:rsidRDefault="006E64CE" w:rsidP="006E64CE">
      <w:pPr>
        <w:spacing w:line="240" w:lineRule="exact"/>
        <w:ind w:left="1260"/>
        <w:jc w:val="both"/>
        <w:rPr>
          <w:rFonts w:ascii="CordiaUPC" w:hAnsi="CordiaUPC" w:cs="CordiaUPC"/>
          <w:sz w:val="26"/>
          <w:szCs w:val="26"/>
        </w:rPr>
      </w:pPr>
    </w:p>
    <w:p w14:paraId="2980ADEF"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lastRenderedPageBreak/>
        <w:t xml:space="preserve">A financial asset or financial liability is measured initially at fair value plus, for an item not at FVTPL, transaction costs that are directly attributable to its acquisition or issue. </w:t>
      </w:r>
    </w:p>
    <w:p w14:paraId="489D8550"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5E103696" w14:textId="68B74C06" w:rsidR="006E64CE" w:rsidRPr="002E0137" w:rsidRDefault="006E64CE" w:rsidP="006E64CE">
      <w:pPr>
        <w:spacing w:line="240" w:lineRule="exact"/>
        <w:ind w:left="1260" w:hanging="720"/>
        <w:jc w:val="thaiDistribute"/>
        <w:rPr>
          <w:rFonts w:ascii="CordiaUPC" w:hAnsi="CordiaUPC" w:cs="CordiaUPC"/>
          <w:i/>
          <w:iCs/>
          <w:sz w:val="26"/>
          <w:szCs w:val="26"/>
        </w:rPr>
      </w:pPr>
      <w:r w:rsidRPr="002E0137">
        <w:rPr>
          <w:rFonts w:ascii="CordiaUPC" w:hAnsi="CordiaUPC" w:cs="CordiaUPC"/>
          <w:i/>
          <w:iCs/>
          <w:sz w:val="26"/>
          <w:szCs w:val="26"/>
        </w:rPr>
        <w:t>3.4.2</w:t>
      </w:r>
      <w:r w:rsidRPr="002E0137">
        <w:rPr>
          <w:rFonts w:ascii="CordiaUPC" w:hAnsi="CordiaUPC" w:cs="CordiaUPC"/>
          <w:i/>
          <w:iCs/>
          <w:sz w:val="26"/>
          <w:szCs w:val="26"/>
        </w:rPr>
        <w:tab/>
        <w:t xml:space="preserve">Derecognition </w:t>
      </w:r>
    </w:p>
    <w:p w14:paraId="2F0B013E" w14:textId="77777777" w:rsidR="006E64CE" w:rsidRPr="002E0137" w:rsidRDefault="006E64CE" w:rsidP="006E64CE">
      <w:pPr>
        <w:tabs>
          <w:tab w:val="left" w:pos="1080"/>
        </w:tabs>
        <w:spacing w:line="240" w:lineRule="exact"/>
        <w:ind w:left="1260"/>
        <w:jc w:val="both"/>
        <w:rPr>
          <w:rFonts w:ascii="CordiaUPC" w:hAnsi="CordiaUPC" w:cs="CordiaUPC"/>
          <w:color w:val="000000"/>
          <w:sz w:val="26"/>
          <w:szCs w:val="26"/>
          <w:cs/>
          <w:lang w:bidi="th-TH"/>
        </w:rPr>
      </w:pPr>
    </w:p>
    <w:p w14:paraId="543B7ED0" w14:textId="77777777" w:rsidR="006E64CE" w:rsidRPr="002E0137" w:rsidRDefault="006E64CE" w:rsidP="006E64CE">
      <w:pPr>
        <w:tabs>
          <w:tab w:val="left" w:pos="1080"/>
        </w:tabs>
        <w:spacing w:line="240" w:lineRule="exact"/>
        <w:ind w:left="1260"/>
        <w:jc w:val="thaiDistribute"/>
        <w:rPr>
          <w:rFonts w:ascii="CordiaUPC" w:hAnsi="CordiaUPC" w:cs="CordiaUPC"/>
          <w:b/>
          <w:bCs/>
          <w:color w:val="000000"/>
          <w:sz w:val="26"/>
          <w:szCs w:val="26"/>
        </w:rPr>
      </w:pPr>
      <w:r w:rsidRPr="002E0137">
        <w:rPr>
          <w:rFonts w:ascii="CordiaUPC" w:hAnsi="CordiaUPC" w:cs="CordiaUPC"/>
          <w:i/>
          <w:iCs/>
          <w:color w:val="000000"/>
          <w:sz w:val="26"/>
          <w:szCs w:val="26"/>
        </w:rPr>
        <w:t>Derecognition of financial assets</w:t>
      </w:r>
    </w:p>
    <w:p w14:paraId="097CE2DC" w14:textId="77777777" w:rsidR="006E64CE" w:rsidRPr="002E0137" w:rsidRDefault="006E64CE" w:rsidP="006E64CE">
      <w:pPr>
        <w:tabs>
          <w:tab w:val="left" w:pos="1080"/>
          <w:tab w:val="left" w:pos="1260"/>
        </w:tabs>
        <w:spacing w:line="240" w:lineRule="exact"/>
        <w:ind w:left="1260"/>
        <w:jc w:val="both"/>
        <w:rPr>
          <w:rFonts w:ascii="CordiaUPC" w:hAnsi="CordiaUPC" w:cs="CordiaUPC"/>
          <w:color w:val="000000"/>
          <w:sz w:val="26"/>
          <w:szCs w:val="26"/>
        </w:rPr>
      </w:pPr>
    </w:p>
    <w:p w14:paraId="1717B79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8142148"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374DB514"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rPr>
      </w:pPr>
    </w:p>
    <w:p w14:paraId="18CFF8D1"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i/>
          <w:iCs/>
          <w:sz w:val="26"/>
          <w:szCs w:val="26"/>
        </w:rPr>
        <w:t>Disposal of investments</w:t>
      </w:r>
    </w:p>
    <w:p w14:paraId="7D891EF9"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For debt and equity securities, cost of both investments sold and those still held are determined using the weighted average method.</w:t>
      </w:r>
    </w:p>
    <w:p w14:paraId="1FD15D87"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color w:val="000000"/>
          <w:sz w:val="26"/>
          <w:szCs w:val="26"/>
        </w:rPr>
      </w:pPr>
    </w:p>
    <w:p w14:paraId="3DFDBABE"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2E0137">
        <w:rPr>
          <w:rFonts w:ascii="CordiaUPC" w:hAnsi="CordiaUPC" w:cs="CordiaUPC"/>
          <w:i/>
          <w:iCs/>
          <w:color w:val="000000"/>
          <w:sz w:val="26"/>
          <w:szCs w:val="26"/>
        </w:rPr>
        <w:t>Derecognition of financial liabilities</w:t>
      </w:r>
    </w:p>
    <w:p w14:paraId="49F1D56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5D959E99"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The Bank and its subsidiaries derecognise a financial liability when its contractual obligations are discharged or cancelled or expire. </w:t>
      </w:r>
    </w:p>
    <w:p w14:paraId="4FF231EB" w14:textId="77777777" w:rsidR="006E64CE" w:rsidRPr="002E0137" w:rsidRDefault="006E64CE" w:rsidP="006E64CE">
      <w:pPr>
        <w:autoSpaceDE w:val="0"/>
        <w:autoSpaceDN w:val="0"/>
        <w:adjustRightInd w:val="0"/>
        <w:spacing w:line="240" w:lineRule="exact"/>
        <w:ind w:left="1800"/>
        <w:jc w:val="thaiDistribute"/>
        <w:rPr>
          <w:rFonts w:ascii="CordiaUPC" w:hAnsi="CordiaUPC" w:cs="CordiaUPC"/>
          <w:sz w:val="26"/>
          <w:szCs w:val="26"/>
        </w:rPr>
      </w:pPr>
    </w:p>
    <w:p w14:paraId="1971D226" w14:textId="77777777" w:rsidR="006E64CE" w:rsidRPr="002E0137" w:rsidRDefault="006E64CE" w:rsidP="006E64CE">
      <w:pPr>
        <w:spacing w:line="240" w:lineRule="exact"/>
        <w:ind w:left="1260" w:hanging="720"/>
        <w:contextualSpacing/>
        <w:jc w:val="thaiDistribute"/>
        <w:rPr>
          <w:rFonts w:ascii="CordiaUPC" w:hAnsi="CordiaUPC" w:cs="CordiaUPC"/>
          <w:i/>
          <w:iCs/>
          <w:sz w:val="26"/>
          <w:szCs w:val="26"/>
          <w:cs/>
          <w:lang w:bidi="th-TH"/>
        </w:rPr>
      </w:pPr>
      <w:r w:rsidRPr="002E0137">
        <w:rPr>
          <w:rFonts w:ascii="CordiaUPC" w:hAnsi="CordiaUPC" w:cs="CordiaUPC"/>
          <w:i/>
          <w:iCs/>
          <w:sz w:val="26"/>
          <w:szCs w:val="26"/>
        </w:rPr>
        <w:t>3.4.3</w:t>
      </w:r>
      <w:r w:rsidRPr="002E0137">
        <w:rPr>
          <w:rFonts w:ascii="CordiaUPC" w:hAnsi="CordiaUPC" w:cs="CordiaUPC"/>
          <w:i/>
          <w:iCs/>
          <w:sz w:val="26"/>
          <w:szCs w:val="26"/>
        </w:rPr>
        <w:tab/>
        <w:t>Classification and measurement of financial instruments</w:t>
      </w:r>
    </w:p>
    <w:p w14:paraId="3E97C41C" w14:textId="77777777" w:rsidR="006E64CE" w:rsidRPr="002E0137" w:rsidRDefault="006E64CE" w:rsidP="006E64CE">
      <w:pPr>
        <w:spacing w:line="240" w:lineRule="exact"/>
        <w:ind w:left="1260" w:firstLine="540"/>
        <w:jc w:val="thaiDistribute"/>
        <w:rPr>
          <w:rFonts w:ascii="CordiaUPC" w:hAnsi="CordiaUPC" w:cs="CordiaUPC"/>
          <w:b/>
          <w:bCs/>
          <w:color w:val="0000FF"/>
          <w:sz w:val="26"/>
          <w:szCs w:val="26"/>
        </w:rPr>
      </w:pPr>
    </w:p>
    <w:p w14:paraId="5F4B4AE0"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2E0137">
        <w:rPr>
          <w:rFonts w:ascii="CordiaUPC" w:hAnsi="CordiaUPC" w:cs="CordiaUPC"/>
          <w:i/>
          <w:iCs/>
          <w:sz w:val="26"/>
          <w:szCs w:val="26"/>
          <w:lang w:val="en-US" w:bidi="th-TH"/>
        </w:rPr>
        <w:t>Classification of financial assets</w:t>
      </w:r>
    </w:p>
    <w:p w14:paraId="66845202"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On initial recognition, a financial asset is classified as measured at: amortised cost, FVOCI or FVTPL. </w:t>
      </w:r>
    </w:p>
    <w:p w14:paraId="415A410F" w14:textId="77777777" w:rsidR="006E64CE" w:rsidRPr="002E0137" w:rsidRDefault="006E64CE" w:rsidP="006E64CE">
      <w:pPr>
        <w:tabs>
          <w:tab w:val="left" w:pos="1080"/>
        </w:tabs>
        <w:spacing w:line="240" w:lineRule="exact"/>
        <w:ind w:left="1260"/>
        <w:jc w:val="thaiDistribute"/>
        <w:rPr>
          <w:rFonts w:ascii="CordiaUPC" w:hAnsi="CordiaUPC" w:cs="CordiaUPC"/>
          <w:i/>
          <w:iCs/>
          <w:color w:val="000000"/>
          <w:sz w:val="26"/>
          <w:szCs w:val="26"/>
        </w:rPr>
      </w:pPr>
    </w:p>
    <w:p w14:paraId="3E7EC2BA" w14:textId="77777777" w:rsidR="006E64CE" w:rsidRPr="002E0137" w:rsidRDefault="006E64CE" w:rsidP="006E64CE">
      <w:pPr>
        <w:tabs>
          <w:tab w:val="left" w:pos="1080"/>
        </w:tabs>
        <w:spacing w:line="240" w:lineRule="exact"/>
        <w:ind w:left="1260"/>
        <w:jc w:val="thaiDistribute"/>
        <w:rPr>
          <w:rFonts w:ascii="CordiaUPC" w:hAnsi="CordiaUPC" w:cs="CordiaUPC"/>
          <w:i/>
          <w:iCs/>
          <w:color w:val="000000"/>
          <w:sz w:val="26"/>
          <w:szCs w:val="26"/>
        </w:rPr>
      </w:pPr>
      <w:r w:rsidRPr="002E0137">
        <w:rPr>
          <w:rFonts w:ascii="CordiaUPC" w:hAnsi="CordiaUPC" w:cs="CordiaUPC"/>
          <w:i/>
          <w:iCs/>
          <w:color w:val="000000"/>
          <w:sz w:val="26"/>
          <w:szCs w:val="26"/>
        </w:rPr>
        <w:t>Financial assets - debt instruments</w:t>
      </w:r>
    </w:p>
    <w:p w14:paraId="20013117"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p>
    <w:p w14:paraId="68C4F8D3"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678A9CB4"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p>
    <w:p w14:paraId="4BAA8E5D" w14:textId="77777777" w:rsidR="006E64CE" w:rsidRPr="002E0137"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2E0137">
        <w:rPr>
          <w:rFonts w:ascii="CordiaUPC" w:hAnsi="CordiaUPC" w:cs="CordiaUPC"/>
          <w:i/>
          <w:iCs/>
          <w:sz w:val="26"/>
          <w:szCs w:val="26"/>
        </w:rPr>
        <w:t xml:space="preserve">Business model assessment </w:t>
      </w:r>
    </w:p>
    <w:p w14:paraId="692471FB" w14:textId="77777777" w:rsidR="006E64CE" w:rsidRPr="002E0137" w:rsidRDefault="006E64CE" w:rsidP="006E64CE">
      <w:pPr>
        <w:spacing w:line="240" w:lineRule="exact"/>
        <w:ind w:left="1260"/>
        <w:jc w:val="thaiDistribute"/>
        <w:rPr>
          <w:rFonts w:ascii="CordiaUPC" w:hAnsi="CordiaUPC" w:cs="CordiaUPC"/>
          <w:i/>
          <w:iCs/>
          <w:color w:val="000000"/>
          <w:sz w:val="26"/>
          <w:szCs w:val="26"/>
        </w:rPr>
      </w:pPr>
    </w:p>
    <w:p w14:paraId="36358F1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The Bank and its subsidiaries make an assessment of the objective of a business model in which an asset is held</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The</w:t>
      </w:r>
      <w:r w:rsidRPr="002E0137">
        <w:rPr>
          <w:rFonts w:ascii="CordiaUPC" w:hAnsi="CordiaUPC" w:cs="CordiaUPC"/>
          <w:sz w:val="26"/>
          <w:szCs w:val="26"/>
        </w:rPr>
        <w:t xml:space="preserve"> information considered includes: </w:t>
      </w:r>
    </w:p>
    <w:p w14:paraId="3FC018B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4780DB67"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how the performance of the financial asset is evaluated and reported to the Bank and its subsidiaries’ management; </w:t>
      </w:r>
    </w:p>
    <w:p w14:paraId="356DDDBA"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21AA86F6"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lastRenderedPageBreak/>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770E44B6" w14:textId="77777777" w:rsidR="006E64CE" w:rsidRPr="002E0137" w:rsidRDefault="006E64CE" w:rsidP="006E64CE">
      <w:pPr>
        <w:tabs>
          <w:tab w:val="left" w:pos="1620"/>
        </w:tabs>
        <w:spacing w:line="240" w:lineRule="exact"/>
        <w:ind w:left="1260"/>
        <w:jc w:val="thaiDistribute"/>
        <w:rPr>
          <w:rFonts w:ascii="CordiaUPC" w:hAnsi="CordiaUPC" w:cs="CordiaUPC"/>
          <w:color w:val="000000"/>
          <w:sz w:val="26"/>
          <w:szCs w:val="26"/>
        </w:rPr>
      </w:pPr>
    </w:p>
    <w:p w14:paraId="796EE3B0" w14:textId="77777777" w:rsidR="006E64CE" w:rsidRPr="002E0137"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2E21D498" w14:textId="77777777" w:rsidR="006E64CE" w:rsidRPr="002E0137" w:rsidRDefault="006E64CE" w:rsidP="006E64CE">
      <w:pPr>
        <w:spacing w:line="240" w:lineRule="exact"/>
        <w:ind w:left="1260"/>
        <w:rPr>
          <w:rFonts w:ascii="CordiaUPC" w:hAnsi="CordiaUPC" w:cs="CordiaUPC"/>
          <w:i/>
          <w:iCs/>
          <w:sz w:val="26"/>
          <w:szCs w:val="26"/>
        </w:rPr>
      </w:pPr>
    </w:p>
    <w:p w14:paraId="62E5963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 xml:space="preserve">Assessment of whether contractual cash flows are solely payments of principle and interest </w:t>
      </w:r>
    </w:p>
    <w:p w14:paraId="1CC0DBB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DBA524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contingent events that would change the amount and timing of cash flows; </w:t>
      </w:r>
    </w:p>
    <w:p w14:paraId="343285E2"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leverage features; </w:t>
      </w:r>
    </w:p>
    <w:p w14:paraId="1147086B"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features that modify consideration of the time value of money (e.g. periodical reset of interest rates). </w:t>
      </w:r>
      <w:r w:rsidRPr="002E0137">
        <w:rPr>
          <w:rFonts w:ascii="CordiaUPC" w:hAnsi="CordiaUPC" w:cs="CordiaUPC"/>
          <w:sz w:val="26"/>
          <w:szCs w:val="26"/>
          <w:cs/>
        </w:rPr>
        <w:br/>
      </w:r>
    </w:p>
    <w:p w14:paraId="3F197F0A" w14:textId="77777777" w:rsidR="006E64CE" w:rsidRPr="002E0137" w:rsidRDefault="006E64CE" w:rsidP="006E64CE">
      <w:pPr>
        <w:tabs>
          <w:tab w:val="left" w:pos="1080"/>
        </w:tabs>
        <w:spacing w:line="240" w:lineRule="exact"/>
        <w:ind w:left="1267"/>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rPr>
        <w:t>Based on business model and the contractual term of cash flows assessment</w:t>
      </w:r>
      <w:r w:rsidRPr="002E0137">
        <w:rPr>
          <w:rFonts w:ascii="CordiaUPC" w:hAnsi="CordiaUPC" w:cs="CordiaUPC"/>
          <w:color w:val="000000"/>
          <w:sz w:val="26"/>
          <w:szCs w:val="26"/>
          <w:lang w:val="en-US" w:bidi="th-TH"/>
        </w:rPr>
        <w:t>,</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there are three categories into which the Bank and subsidiaries classify and measure debt instruments:</w:t>
      </w:r>
    </w:p>
    <w:p w14:paraId="502B6E9C" w14:textId="77777777" w:rsidR="006E64CE" w:rsidRPr="002E0137" w:rsidRDefault="006E64CE" w:rsidP="00872454">
      <w:pPr>
        <w:spacing w:line="240" w:lineRule="exact"/>
        <w:rPr>
          <w:rFonts w:ascii="CordiaUPC" w:hAnsi="CordiaUPC" w:cs="CordiaUPC"/>
          <w:i/>
          <w:iCs/>
          <w:color w:val="000000"/>
          <w:sz w:val="26"/>
          <w:szCs w:val="26"/>
        </w:rPr>
      </w:pPr>
    </w:p>
    <w:p w14:paraId="2D3F378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Amortised cost</w:t>
      </w:r>
    </w:p>
    <w:p w14:paraId="6D43171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1DA3C7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Debt instruments are measured at amortised cost if it meets both of the following conditions and is not designated as at FVTPL: </w:t>
      </w:r>
    </w:p>
    <w:p w14:paraId="6C4DF94B"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asset is held within a business model whose objective is to hold assets to collect contractual cash flows; and </w:t>
      </w:r>
    </w:p>
    <w:p w14:paraId="06619335"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contractual terms of the financial asset give rise on specified dates to cash flows that are SPPI. </w:t>
      </w:r>
      <w:r w:rsidRPr="002E0137">
        <w:rPr>
          <w:rFonts w:ascii="CordiaUPC" w:hAnsi="CordiaUPC" w:cs="CordiaUPC"/>
          <w:sz w:val="26"/>
          <w:szCs w:val="26"/>
          <w:cs/>
        </w:rPr>
        <w:br/>
      </w:r>
    </w:p>
    <w:p w14:paraId="68590D8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3B68D38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3F86BF1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Fair value through Other Comprehensive income (FVOCI)</w:t>
      </w:r>
    </w:p>
    <w:p w14:paraId="2F5D131F" w14:textId="77777777" w:rsidR="006E64CE" w:rsidRPr="002E0137"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2E0137" w:rsidRDefault="006E64CE" w:rsidP="006E64CE">
      <w:pPr>
        <w:tabs>
          <w:tab w:val="left" w:pos="720"/>
        </w:tabs>
        <w:autoSpaceDE w:val="0"/>
        <w:autoSpaceDN w:val="0"/>
        <w:adjustRightInd w:val="0"/>
        <w:spacing w:line="240" w:lineRule="exact"/>
        <w:ind w:left="1267"/>
        <w:jc w:val="thaiDistribute"/>
        <w:rPr>
          <w:rFonts w:ascii="CordiaUPC" w:hAnsi="CordiaUPC" w:cs="CordiaUPC"/>
          <w:color w:val="000000"/>
          <w:sz w:val="26"/>
          <w:szCs w:val="26"/>
          <w:cs/>
        </w:rPr>
      </w:pPr>
      <w:r w:rsidRPr="002E0137">
        <w:rPr>
          <w:rFonts w:ascii="CordiaUPC" w:hAnsi="CordiaUPC" w:cs="CordiaUPC"/>
          <w:color w:val="000000"/>
          <w:sz w:val="26"/>
          <w:szCs w:val="26"/>
        </w:rPr>
        <w:t xml:space="preserve">Debt instruments are measured at FVOCI only if it meets both of the following conditions and is not designated as at FVTPL: </w:t>
      </w:r>
    </w:p>
    <w:p w14:paraId="1A196AE2"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31A9782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4D744265"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0023F3B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Fair value through Profit or loss (FVTPL)</w:t>
      </w:r>
    </w:p>
    <w:p w14:paraId="7E4855F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817CDD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Unless debt instruments are classified as measured at amortised cost or FVOCI, debt instruments are classified as measured at FVTPL.</w:t>
      </w:r>
    </w:p>
    <w:p w14:paraId="043F730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12C1AC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lastRenderedPageBreak/>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640AF75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3C08CC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debt instruments measured at FVTPL, these assets are subsequently measured at fair value. Net gain and loss, including any interest are recognised in profit or loss.</w:t>
      </w:r>
    </w:p>
    <w:p w14:paraId="5CE611B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141E496"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cs/>
          <w:lang w:bidi="th-TH"/>
        </w:rPr>
      </w:pPr>
      <w:r w:rsidRPr="002E0137">
        <w:rPr>
          <w:rFonts w:ascii="CordiaUPC" w:hAnsi="CordiaUPC" w:cs="CordiaUPC"/>
          <w:i/>
          <w:iCs/>
          <w:color w:val="000000"/>
          <w:sz w:val="26"/>
          <w:szCs w:val="26"/>
        </w:rPr>
        <w:t>Financial assets - Equity instruments</w:t>
      </w:r>
    </w:p>
    <w:p w14:paraId="57EAF8D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6C58A88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All equity instruments included equity investment measured at fair value.</w:t>
      </w:r>
    </w:p>
    <w:p w14:paraId="2046C566"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60F98E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2F6A586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DCEF40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Unless equity investments are elected to present subsequent changes in fair value in OCI, equity instruments are classified as measured at FVTPL.</w:t>
      </w:r>
    </w:p>
    <w:p w14:paraId="2774DE1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97872D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equity instruments measured at FVTPL, these assets are subsequently measured at fair value. Net gain and loss, including any dividend income are recognised in profit or loss.</w:t>
      </w:r>
    </w:p>
    <w:p w14:paraId="2CD995B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250720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3326DDF"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ab/>
      </w:r>
      <w:r w:rsidRPr="002E0137">
        <w:rPr>
          <w:rFonts w:ascii="CordiaUPC" w:hAnsi="CordiaUPC" w:cs="CordiaUPC"/>
          <w:color w:val="000000"/>
          <w:sz w:val="26"/>
          <w:szCs w:val="26"/>
        </w:rPr>
        <w:tab/>
      </w:r>
      <w:r w:rsidRPr="002E0137">
        <w:rPr>
          <w:rFonts w:ascii="CordiaUPC" w:hAnsi="CordiaUPC" w:cs="CordiaUPC"/>
          <w:color w:val="000000"/>
          <w:sz w:val="26"/>
          <w:szCs w:val="26"/>
        </w:rPr>
        <w:tab/>
      </w:r>
    </w:p>
    <w:p w14:paraId="50ADF83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r w:rsidRPr="002E0137">
        <w:rPr>
          <w:rFonts w:ascii="CordiaUPC" w:hAnsi="CordiaUPC" w:cs="CordiaUPC"/>
          <w:i/>
          <w:iCs/>
          <w:color w:val="000000"/>
          <w:sz w:val="26"/>
          <w:szCs w:val="26"/>
        </w:rPr>
        <w:t xml:space="preserve">Reclassifications </w:t>
      </w:r>
    </w:p>
    <w:p w14:paraId="3D18985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p>
    <w:p w14:paraId="7399488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Financial assets are not reclassified subsequent to their initial recognition, except in the period after the Bank and its subsidiaries change its business model for managing financial assets. </w:t>
      </w:r>
    </w:p>
    <w:p w14:paraId="5A81283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7F14590" w14:textId="77777777" w:rsidR="006E64CE" w:rsidRPr="002E0137"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2E0137">
        <w:rPr>
          <w:rFonts w:ascii="CordiaUPC" w:hAnsi="CordiaUPC" w:cs="CordiaUPC"/>
          <w:i/>
          <w:iCs/>
          <w:sz w:val="26"/>
          <w:szCs w:val="26"/>
        </w:rPr>
        <w:t xml:space="preserve">Classification of financial liabilities </w:t>
      </w:r>
    </w:p>
    <w:p w14:paraId="6E066EE4"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On initial recognition, financial instrument is classified as financial liability in accordance with the substance of the contractual arrangement.</w:t>
      </w:r>
    </w:p>
    <w:p w14:paraId="2C376B4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51C133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Bank and its subsidiaries classify its financial liabilities, other than financial guarantees and loan commitments, as measured at amortised cost or FVTPL. </w:t>
      </w:r>
    </w:p>
    <w:p w14:paraId="011AA95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6DFE99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Bank and its subsidiaries have designated certain financial liabilities as at FVTPL in either of the following circumstances: </w:t>
      </w:r>
    </w:p>
    <w:p w14:paraId="071218E9"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liabilities are managed, evaluated and reported internally on a fair value basis; or </w:t>
      </w:r>
    </w:p>
    <w:p w14:paraId="5C525ED0"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018098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Financial liabilities measured at FVTPL are subsequently measured at fair value and net gain and loss, including any interest expense, are recognised in profit or loss.</w:t>
      </w:r>
    </w:p>
    <w:p w14:paraId="653279B9"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5C74ADCF"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033CC4D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906453C" w14:textId="77777777" w:rsidR="00E233A5" w:rsidRPr="002E0137" w:rsidRDefault="00E233A5">
      <w:pPr>
        <w:spacing w:line="240" w:lineRule="auto"/>
        <w:rPr>
          <w:rFonts w:ascii="CordiaUPC" w:hAnsi="CordiaUPC" w:cs="CordiaUPC"/>
          <w:i/>
          <w:iCs/>
          <w:sz w:val="26"/>
          <w:szCs w:val="26"/>
        </w:rPr>
      </w:pPr>
      <w:r w:rsidRPr="002E0137">
        <w:rPr>
          <w:rFonts w:ascii="CordiaUPC" w:hAnsi="CordiaUPC" w:cs="CordiaUPC"/>
          <w:i/>
          <w:iCs/>
          <w:sz w:val="26"/>
          <w:szCs w:val="26"/>
        </w:rPr>
        <w:br w:type="page"/>
      </w:r>
    </w:p>
    <w:p w14:paraId="4D58B330" w14:textId="5004F3B5" w:rsidR="006E64CE" w:rsidRPr="002E0137" w:rsidRDefault="006E64CE" w:rsidP="006E64CE">
      <w:pPr>
        <w:spacing w:line="240" w:lineRule="exact"/>
        <w:ind w:left="1260" w:hanging="720"/>
        <w:contextualSpacing/>
        <w:jc w:val="thaiDistribute"/>
        <w:rPr>
          <w:rFonts w:ascii="CordiaUPC" w:hAnsi="CordiaUPC" w:cs="CordiaUPC"/>
          <w:i/>
          <w:iCs/>
          <w:sz w:val="26"/>
          <w:szCs w:val="26"/>
        </w:rPr>
      </w:pPr>
      <w:r w:rsidRPr="002E0137">
        <w:rPr>
          <w:rFonts w:ascii="CordiaUPC" w:hAnsi="CordiaUPC" w:cs="CordiaUPC"/>
          <w:i/>
          <w:iCs/>
          <w:sz w:val="26"/>
          <w:szCs w:val="26"/>
        </w:rPr>
        <w:lastRenderedPageBreak/>
        <w:t>3.4.4</w:t>
      </w:r>
      <w:r w:rsidRPr="002E0137">
        <w:rPr>
          <w:rFonts w:ascii="CordiaUPC" w:hAnsi="CordiaUPC" w:cs="CordiaUPC"/>
          <w:i/>
          <w:iCs/>
          <w:sz w:val="26"/>
          <w:szCs w:val="26"/>
        </w:rPr>
        <w:tab/>
        <w:t>Interest recognition</w:t>
      </w:r>
    </w:p>
    <w:p w14:paraId="5EDF2A08"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325C4D79"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2E0137">
        <w:rPr>
          <w:rFonts w:ascii="CordiaUPC" w:hAnsi="CordiaUPC" w:cs="CordiaUPC"/>
          <w:i/>
          <w:iCs/>
          <w:sz w:val="26"/>
          <w:szCs w:val="26"/>
        </w:rPr>
        <w:t>Effective interest rate</w:t>
      </w:r>
    </w:p>
    <w:p w14:paraId="1A14E942"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 </w:t>
      </w:r>
    </w:p>
    <w:p w14:paraId="2F455BB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12DBA9E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1011245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7CACAE6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07AC264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FC52FF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The gross carrying amount of a financial asset is the amortised cost of a financial asset before adjusting for any expected credit loss allowance.</w:t>
      </w:r>
    </w:p>
    <w:p w14:paraId="2ACE9C02"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343BAD0"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2E0137">
        <w:rPr>
          <w:rFonts w:ascii="CordiaUPC" w:hAnsi="CordiaUPC" w:cs="CordiaUPC"/>
          <w:i/>
          <w:iCs/>
          <w:sz w:val="26"/>
          <w:szCs w:val="26"/>
        </w:rPr>
        <w:t xml:space="preserve">Calculation of interest income and expense </w:t>
      </w:r>
    </w:p>
    <w:p w14:paraId="68629F57"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5E86B795"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713DBBFF" w14:textId="77777777" w:rsidR="00032284" w:rsidRPr="002E0137" w:rsidRDefault="00032284"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705502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E0DE1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AB587E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12B777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B9211AE" w14:textId="77777777" w:rsidR="006E64CE" w:rsidRPr="002E0137" w:rsidRDefault="006E64CE" w:rsidP="006E64CE">
      <w:pPr>
        <w:spacing w:line="240" w:lineRule="exact"/>
        <w:ind w:left="1267" w:hanging="720"/>
        <w:contextualSpacing/>
        <w:jc w:val="thaiDistribute"/>
        <w:rPr>
          <w:rFonts w:ascii="CordiaUPC" w:hAnsi="CordiaUPC" w:cs="CordiaUPC"/>
          <w:i/>
          <w:iCs/>
          <w:sz w:val="26"/>
          <w:szCs w:val="26"/>
        </w:rPr>
      </w:pPr>
      <w:r w:rsidRPr="002E0137">
        <w:rPr>
          <w:rFonts w:ascii="CordiaUPC" w:hAnsi="CordiaUPC" w:cs="CordiaUPC"/>
          <w:i/>
          <w:iCs/>
          <w:sz w:val="26"/>
          <w:szCs w:val="26"/>
        </w:rPr>
        <w:t>3.4.5</w:t>
      </w:r>
      <w:r w:rsidRPr="002E0137">
        <w:rPr>
          <w:rFonts w:ascii="CordiaUPC" w:hAnsi="CordiaUPC" w:cs="CordiaUPC"/>
          <w:i/>
          <w:iCs/>
          <w:sz w:val="26"/>
          <w:szCs w:val="26"/>
        </w:rPr>
        <w:tab/>
        <w:t>Modifications of financial assets and financial liabilities</w:t>
      </w:r>
    </w:p>
    <w:p w14:paraId="1DBCFBC8" w14:textId="77777777" w:rsidR="006E64CE" w:rsidRPr="002E0137" w:rsidRDefault="006E64CE" w:rsidP="006E64CE">
      <w:pPr>
        <w:tabs>
          <w:tab w:val="left" w:pos="1080"/>
        </w:tabs>
        <w:spacing w:line="240" w:lineRule="exact"/>
        <w:ind w:left="1267"/>
        <w:jc w:val="thaiDistribute"/>
        <w:rPr>
          <w:rFonts w:ascii="CordiaUPC" w:hAnsi="CordiaUPC" w:cs="CordiaUPC"/>
          <w:i/>
          <w:iCs/>
          <w:color w:val="000000"/>
          <w:sz w:val="26"/>
          <w:szCs w:val="26"/>
        </w:rPr>
      </w:pPr>
    </w:p>
    <w:p w14:paraId="7613EAA4"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b/>
          <w:bCs/>
          <w:color w:val="000000"/>
          <w:sz w:val="26"/>
          <w:szCs w:val="26"/>
        </w:rPr>
      </w:pPr>
      <w:r w:rsidRPr="002E0137">
        <w:rPr>
          <w:rFonts w:ascii="CordiaUPC" w:hAnsi="CordiaUPC" w:cs="CordiaUPC"/>
          <w:i/>
          <w:iCs/>
          <w:color w:val="000000"/>
          <w:sz w:val="26"/>
          <w:szCs w:val="26"/>
        </w:rPr>
        <w:t xml:space="preserve">Modifications of financial assets </w:t>
      </w:r>
    </w:p>
    <w:p w14:paraId="751D7E4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7815404"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52099F35"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562D962F"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DE7726D"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lastRenderedPageBreak/>
        <w:t xml:space="preserve">If such a modification is carried out because of financial difficulties of the borrower, then the gain or loss is </w:t>
      </w:r>
      <w:r w:rsidRPr="002E0137">
        <w:rPr>
          <w:rFonts w:ascii="CordiaUPC" w:eastAsia="Batang" w:hAnsi="CordiaUPC" w:cs="CordiaUPC"/>
          <w:spacing w:val="-4"/>
          <w:sz w:val="26"/>
          <w:szCs w:val="26"/>
          <w:lang w:val="en-US" w:eastAsia="ko-KR" w:bidi="th-TH"/>
        </w:rPr>
        <w:t>recognised as a part of expected credit loss</w:t>
      </w:r>
      <w:r w:rsidRPr="002E0137">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E0D97F8" w14:textId="77777777" w:rsidR="006E64CE" w:rsidRPr="002E0137" w:rsidRDefault="006E64CE" w:rsidP="006E64CE">
      <w:pPr>
        <w:tabs>
          <w:tab w:val="left" w:pos="1080"/>
        </w:tabs>
        <w:spacing w:line="240" w:lineRule="exact"/>
        <w:ind w:left="1267"/>
        <w:jc w:val="thaiDistribute"/>
        <w:rPr>
          <w:rFonts w:ascii="CordiaUPC" w:hAnsi="CordiaUPC" w:cs="CordiaUPC"/>
          <w:color w:val="000000"/>
          <w:sz w:val="26"/>
          <w:szCs w:val="26"/>
        </w:rPr>
      </w:pPr>
    </w:p>
    <w:p w14:paraId="2A8BD425" w14:textId="77777777" w:rsidR="006E64CE" w:rsidRPr="002E0137" w:rsidRDefault="006E64CE" w:rsidP="006E64CE">
      <w:pPr>
        <w:spacing w:line="240" w:lineRule="exact"/>
        <w:ind w:left="1267" w:hanging="720"/>
        <w:contextualSpacing/>
        <w:jc w:val="thaiDistribute"/>
        <w:rPr>
          <w:rFonts w:ascii="CordiaUPC" w:hAnsi="CordiaUPC" w:cs="CordiaUPC"/>
          <w:b/>
          <w:bCs/>
          <w:i/>
          <w:iCs/>
          <w:sz w:val="26"/>
          <w:szCs w:val="26"/>
        </w:rPr>
      </w:pPr>
      <w:r w:rsidRPr="002E0137">
        <w:rPr>
          <w:rFonts w:ascii="CordiaUPC" w:hAnsi="CordiaUPC" w:cs="CordiaUPC"/>
          <w:i/>
          <w:iCs/>
          <w:sz w:val="26"/>
          <w:szCs w:val="26"/>
        </w:rPr>
        <w:t>3</w:t>
      </w:r>
      <w:r w:rsidRPr="002E0137">
        <w:rPr>
          <w:rFonts w:ascii="CordiaUPC" w:hAnsi="CordiaUPC" w:cs="CordiaUPC" w:hint="cs"/>
          <w:i/>
          <w:iCs/>
          <w:sz w:val="26"/>
          <w:szCs w:val="26"/>
        </w:rPr>
        <w:t>.4.6</w:t>
      </w:r>
      <w:r w:rsidRPr="002E0137">
        <w:rPr>
          <w:rFonts w:ascii="CordiaUPC" w:hAnsi="CordiaUPC" w:cs="CordiaUPC" w:hint="cs"/>
          <w:i/>
          <w:iCs/>
          <w:sz w:val="26"/>
          <w:szCs w:val="26"/>
        </w:rPr>
        <w:tab/>
        <w:t>Impairment of financial assets</w:t>
      </w:r>
      <w:r w:rsidRPr="002E0137">
        <w:rPr>
          <w:rFonts w:ascii="CordiaUPC" w:hAnsi="CordiaUPC" w:cs="CordiaUPC" w:hint="cs"/>
          <w:b/>
          <w:bCs/>
          <w:i/>
          <w:iCs/>
          <w:sz w:val="26"/>
          <w:szCs w:val="26"/>
        </w:rPr>
        <w:t xml:space="preserve"> </w:t>
      </w:r>
    </w:p>
    <w:p w14:paraId="51565B1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8F27944" w14:textId="691779D3"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The Bank and its subsidiaries recognise loss allowance for expected credit loss (ECL) on the following financial instruments that are not measured at FVTPL and no impairment loss is recognised on equity investments. </w:t>
      </w:r>
    </w:p>
    <w:p w14:paraId="0923311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61E53AF" w14:textId="77777777" w:rsidR="006E64CE" w:rsidRPr="002E0137" w:rsidRDefault="006E64CE" w:rsidP="006E64CE">
      <w:pPr>
        <w:tabs>
          <w:tab w:val="left" w:pos="1080"/>
          <w:tab w:val="left" w:pos="1800"/>
          <w:tab w:val="left" w:pos="2340"/>
        </w:tabs>
        <w:spacing w:line="240" w:lineRule="exact"/>
        <w:ind w:left="1267"/>
        <w:jc w:val="thaiDistribute"/>
        <w:rPr>
          <w:rFonts w:ascii="CordiaUPC" w:hAnsi="CordiaUPC" w:cs="CordiaUPC"/>
          <w:b/>
          <w:bCs/>
          <w:color w:val="0000FF"/>
          <w:sz w:val="26"/>
          <w:szCs w:val="26"/>
        </w:rPr>
      </w:pPr>
      <w:r w:rsidRPr="002E0137">
        <w:rPr>
          <w:rFonts w:ascii="CordiaUPC" w:hAnsi="CordiaUPC" w:cs="CordiaUPC" w:hint="cs"/>
          <w:i/>
          <w:iCs/>
          <w:sz w:val="26"/>
          <w:szCs w:val="26"/>
        </w:rPr>
        <w:t xml:space="preserve">Measurement of ECL </w:t>
      </w:r>
    </w:p>
    <w:p w14:paraId="747D39BC"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06E3F32A" w14:textId="77777777" w:rsidR="006E64CE" w:rsidRPr="002E0137" w:rsidRDefault="006E64CE" w:rsidP="006E64CE">
      <w:pPr>
        <w:spacing w:line="240" w:lineRule="exact"/>
        <w:ind w:left="1267"/>
        <w:contextualSpacing/>
        <w:jc w:val="thaiDistribute"/>
        <w:rPr>
          <w:rFonts w:ascii="CordiaUPC" w:eastAsia="Batang" w:hAnsi="CordiaUPC" w:cs="CordiaUPC"/>
          <w:spacing w:val="-4"/>
          <w:sz w:val="26"/>
          <w:szCs w:val="26"/>
          <w:lang w:val="en-US" w:eastAsia="ko-KR" w:bidi="th-TH"/>
        </w:rPr>
      </w:pPr>
    </w:p>
    <w:p w14:paraId="71F43DB7"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ECL are a probability-weighted estimate of credit loss. They are measured as follows: </w:t>
      </w:r>
    </w:p>
    <w:p w14:paraId="41F093CD"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562F39E"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28CD91"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3862ECFF"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462ACAC1"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72B1275A"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113F8E5A"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4E44C07A" w14:textId="77777777" w:rsidR="006E64CE" w:rsidRPr="002E0137"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2E0137">
        <w:rPr>
          <w:rFonts w:ascii="CordiaUPC" w:hAnsi="CordiaUPC" w:cs="CordiaUPC" w:hint="cs"/>
          <w:i/>
          <w:iCs/>
          <w:sz w:val="26"/>
          <w:szCs w:val="26"/>
          <w:lang w:val="en-US" w:bidi="th-TH"/>
        </w:rPr>
        <w:t xml:space="preserve">Staging </w:t>
      </w:r>
    </w:p>
    <w:p w14:paraId="3E98E17C" w14:textId="77777777" w:rsidR="006E64CE" w:rsidRPr="002E0137"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03F3AB0E"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5F5DC94"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t>Stage 1: Financial assets that have not had a significant increase in credit risk</w:t>
      </w:r>
    </w:p>
    <w:p w14:paraId="341BDEDA" w14:textId="77777777" w:rsidR="006E64CE" w:rsidRPr="002E0137"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2E0137"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2E0137">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5814ACDC" w14:textId="77777777" w:rsidR="006E64CE" w:rsidRPr="002E0137"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p>
    <w:p w14:paraId="2C384D76"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Stage 2: Financial assets have a SICR </w:t>
      </w:r>
    </w:p>
    <w:p w14:paraId="07008408"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D5EA6B"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2E0137">
        <w:rPr>
          <w:rFonts w:ascii="CordiaUPC" w:eastAsia="Batang" w:hAnsi="CordiaUPC" w:cs="CordiaUPC" w:hint="cs"/>
          <w:spacing w:val="-4"/>
          <w:sz w:val="26"/>
          <w:szCs w:val="26"/>
          <w:cs/>
          <w:lang w:val="en-US" w:eastAsia="ko-KR" w:bidi="th-TH"/>
        </w:rPr>
        <w:t xml:space="preserve"> </w:t>
      </w:r>
      <w:r w:rsidRPr="002E0137">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2E0137">
        <w:rPr>
          <w:rFonts w:ascii="CordiaUPC" w:eastAsia="Batang" w:hAnsi="CordiaUPC" w:cs="CordiaUPC"/>
          <w:spacing w:val="-4"/>
          <w:sz w:val="26"/>
          <w:szCs w:val="26"/>
          <w:lang w:val="en-US" w:eastAsia="ko-KR" w:bidi="th-TH"/>
        </w:rPr>
        <w:t xml:space="preserve"> (see details in Note 6.1)</w:t>
      </w:r>
      <w:r w:rsidRPr="002E0137">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5E8ED799" w14:textId="309B10E0" w:rsidR="00E233A5" w:rsidRPr="002E0137" w:rsidRDefault="00E233A5">
      <w:pPr>
        <w:spacing w:line="240" w:lineRule="auto"/>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br w:type="page"/>
      </w:r>
    </w:p>
    <w:p w14:paraId="28F1E26C"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lastRenderedPageBreak/>
        <w:t xml:space="preserve">Stage 3: Lifetime ECL credit impaired </w:t>
      </w:r>
    </w:p>
    <w:p w14:paraId="62881AE8" w14:textId="77777777" w:rsidR="006E64CE" w:rsidRPr="002E0137" w:rsidRDefault="006E64CE" w:rsidP="006E64CE">
      <w:pPr>
        <w:tabs>
          <w:tab w:val="left" w:pos="1620"/>
        </w:tabs>
        <w:spacing w:line="240" w:lineRule="exact"/>
        <w:ind w:left="1260"/>
        <w:contextualSpacing/>
        <w:jc w:val="thaiDistribute"/>
        <w:rPr>
          <w:rFonts w:ascii="CordiaUPC" w:hAnsi="CordiaUPC" w:cs="CordiaUPC"/>
          <w:sz w:val="26"/>
          <w:szCs w:val="26"/>
        </w:rPr>
      </w:pPr>
    </w:p>
    <w:p w14:paraId="1A7D0FAC"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2E0137" w:rsidRDefault="006E64CE" w:rsidP="006E64CE">
      <w:pPr>
        <w:tabs>
          <w:tab w:val="left" w:pos="720"/>
        </w:tabs>
        <w:spacing w:line="240" w:lineRule="exact"/>
        <w:ind w:left="1260"/>
        <w:jc w:val="thaiDistribute"/>
        <w:rPr>
          <w:rFonts w:ascii="CordiaUPC" w:hAnsi="CordiaUPC" w:cs="CordiaUPC"/>
          <w:i/>
          <w:iCs/>
          <w:sz w:val="26"/>
          <w:szCs w:val="26"/>
          <w:lang w:val="en-US"/>
        </w:rPr>
      </w:pPr>
    </w:p>
    <w:p w14:paraId="03679CE0"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38F9E2FD"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85E4CA"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r w:rsidRPr="002E0137">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Bank has also applied certain accounting relief according to accounting guideline (see note 2). The key factors to determine staging and provisioning consists of the customer’s credit quality, repayment type and monitoring period.</w:t>
      </w:r>
    </w:p>
    <w:p w14:paraId="624E0369"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hint="cs"/>
          <w:i/>
          <w:iCs/>
          <w:spacing w:val="-4"/>
          <w:sz w:val="26"/>
          <w:szCs w:val="26"/>
          <w:lang w:val="en-US" w:eastAsia="ko-KR" w:bidi="th-TH"/>
        </w:rPr>
        <w:t xml:space="preserve">Improvement in credit risk </w:t>
      </w:r>
    </w:p>
    <w:p w14:paraId="372FD0F6"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 </w:t>
      </w:r>
    </w:p>
    <w:p w14:paraId="04319B2D"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Financial asset that is in </w:t>
      </w:r>
      <w:r w:rsidRPr="002E0137">
        <w:rPr>
          <w:rFonts w:ascii="CordiaUPC" w:eastAsia="Batang" w:hAnsi="CordiaUPC" w:cs="CordiaUPC"/>
          <w:spacing w:val="-4"/>
          <w:sz w:val="26"/>
          <w:szCs w:val="26"/>
          <w:lang w:val="en-US" w:eastAsia="ko-KR" w:bidi="th-TH"/>
        </w:rPr>
        <w:t>s</w:t>
      </w:r>
      <w:r w:rsidRPr="002E0137">
        <w:rPr>
          <w:rFonts w:ascii="CordiaUPC" w:eastAsia="Batang" w:hAnsi="CordiaUPC" w:cs="CordiaUPC" w:hint="cs"/>
          <w:spacing w:val="-4"/>
          <w:sz w:val="26"/>
          <w:szCs w:val="26"/>
          <w:lang w:val="en-US" w:eastAsia="ko-KR" w:bidi="th-TH"/>
        </w:rPr>
        <w:t xml:space="preserve">tage 3 will move back to </w:t>
      </w:r>
      <w:r w:rsidRPr="002E0137">
        <w:rPr>
          <w:rFonts w:ascii="CordiaUPC" w:eastAsia="Batang" w:hAnsi="CordiaUPC" w:cs="CordiaUPC"/>
          <w:spacing w:val="-4"/>
          <w:sz w:val="26"/>
          <w:szCs w:val="26"/>
          <w:lang w:val="en-US" w:eastAsia="ko-KR" w:bidi="th-TH"/>
        </w:rPr>
        <w:t>s</w:t>
      </w:r>
      <w:r w:rsidRPr="002E0137">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25C9DA60"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44A9847F"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hint="cs"/>
          <w:i/>
          <w:iCs/>
          <w:spacing w:val="-4"/>
          <w:sz w:val="26"/>
          <w:szCs w:val="26"/>
          <w:lang w:val="en-US" w:eastAsia="ko-KR" w:bidi="th-TH"/>
        </w:rPr>
        <w:t xml:space="preserve">Loss allowance for ECL are presented in the statement of financial position  </w:t>
      </w:r>
    </w:p>
    <w:p w14:paraId="565D7469"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5A47C1C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measured at amortised cost: as a deduction from the gross carrying amount of the assets; </w:t>
      </w:r>
    </w:p>
    <w:p w14:paraId="0DE1BCC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loan commitments and financial guarantee contracts: generally, as a provision; and </w:t>
      </w:r>
    </w:p>
    <w:p w14:paraId="2813A45D"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1495529D" w14:textId="77777777" w:rsidR="006E64CE" w:rsidRPr="002E0137" w:rsidRDefault="006E64CE" w:rsidP="006E64CE">
      <w:pPr>
        <w:autoSpaceDE w:val="0"/>
        <w:autoSpaceDN w:val="0"/>
        <w:adjustRightInd w:val="0"/>
        <w:spacing w:line="240" w:lineRule="exact"/>
        <w:ind w:left="1530"/>
        <w:contextualSpacing/>
        <w:jc w:val="thaiDistribute"/>
        <w:rPr>
          <w:rFonts w:ascii="CordiaUPC" w:hAnsi="CordiaUPC" w:cs="CordiaUPC"/>
          <w:sz w:val="26"/>
          <w:szCs w:val="26"/>
        </w:rPr>
      </w:pPr>
    </w:p>
    <w:p w14:paraId="3F8F07CF" w14:textId="77777777" w:rsidR="006E64CE" w:rsidRPr="002E0137" w:rsidRDefault="006E64CE" w:rsidP="006E64CE">
      <w:pPr>
        <w:spacing w:line="240" w:lineRule="exact"/>
        <w:ind w:left="1260" w:hanging="720"/>
        <w:contextualSpacing/>
        <w:jc w:val="thaiDistribute"/>
        <w:rPr>
          <w:rFonts w:ascii="CordiaUPC" w:hAnsi="CordiaUPC" w:cs="CordiaUPC"/>
          <w:b/>
          <w:bCs/>
          <w:i/>
          <w:iCs/>
          <w:sz w:val="26"/>
          <w:szCs w:val="26"/>
        </w:rPr>
      </w:pPr>
      <w:r w:rsidRPr="002E0137">
        <w:rPr>
          <w:rFonts w:ascii="CordiaUPC" w:hAnsi="CordiaUPC" w:cs="CordiaUPC"/>
          <w:i/>
          <w:iCs/>
          <w:sz w:val="26"/>
          <w:szCs w:val="26"/>
        </w:rPr>
        <w:t>3</w:t>
      </w:r>
      <w:r w:rsidRPr="002E0137">
        <w:rPr>
          <w:rFonts w:ascii="CordiaUPC" w:hAnsi="CordiaUPC" w:cs="CordiaUPC" w:hint="cs"/>
          <w:i/>
          <w:iCs/>
          <w:sz w:val="26"/>
          <w:szCs w:val="26"/>
        </w:rPr>
        <w:t>.4.</w:t>
      </w:r>
      <w:r w:rsidRPr="002E0137">
        <w:rPr>
          <w:rFonts w:ascii="CordiaUPC" w:hAnsi="CordiaUPC" w:cs="CordiaUPC"/>
          <w:i/>
          <w:iCs/>
          <w:sz w:val="26"/>
          <w:szCs w:val="26"/>
        </w:rPr>
        <w:t>7</w:t>
      </w:r>
      <w:r w:rsidRPr="002E0137">
        <w:rPr>
          <w:rFonts w:ascii="CordiaUPC" w:hAnsi="CordiaUPC" w:cs="CordiaUPC" w:hint="cs"/>
          <w:i/>
          <w:iCs/>
          <w:sz w:val="26"/>
          <w:szCs w:val="26"/>
        </w:rPr>
        <w:tab/>
      </w:r>
      <w:r w:rsidRPr="002E0137">
        <w:rPr>
          <w:rFonts w:ascii="CordiaUPC" w:hAnsi="CordiaUPC" w:cs="CordiaUPC"/>
          <w:i/>
          <w:iCs/>
          <w:sz w:val="26"/>
          <w:szCs w:val="26"/>
        </w:rPr>
        <w:t>Derivative held for risk management purposes and hedge accounting</w:t>
      </w:r>
      <w:r w:rsidRPr="002E0137">
        <w:rPr>
          <w:rFonts w:ascii="CordiaUPC" w:hAnsi="CordiaUPC" w:cs="CordiaUPC" w:hint="cs"/>
          <w:b/>
          <w:bCs/>
          <w:i/>
          <w:iCs/>
          <w:sz w:val="26"/>
          <w:szCs w:val="26"/>
        </w:rPr>
        <w:t xml:space="preserve"> </w:t>
      </w:r>
    </w:p>
    <w:p w14:paraId="6D2B6192" w14:textId="77777777" w:rsidR="006E64CE" w:rsidRPr="002E0137" w:rsidRDefault="006E64CE" w:rsidP="006E64CE">
      <w:pPr>
        <w:spacing w:line="240" w:lineRule="exact"/>
        <w:ind w:left="1260"/>
        <w:jc w:val="thaiDistribute"/>
        <w:rPr>
          <w:rFonts w:ascii="CordiaUPC" w:hAnsi="CordiaUPC" w:cs="CordiaUPC"/>
          <w:color w:val="000000"/>
          <w:sz w:val="26"/>
          <w:szCs w:val="26"/>
          <w:cs/>
          <w:lang w:bidi="th-TH"/>
        </w:rPr>
      </w:pPr>
    </w:p>
    <w:p w14:paraId="344B01EB" w14:textId="77777777" w:rsidR="006E64CE" w:rsidRPr="002E0137" w:rsidRDefault="006E64CE" w:rsidP="006E64CE">
      <w:pPr>
        <w:tabs>
          <w:tab w:val="left" w:pos="1800"/>
        </w:tabs>
        <w:spacing w:line="240" w:lineRule="exact"/>
        <w:ind w:left="1260"/>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3C957328" w14:textId="77777777" w:rsidR="006E64CE" w:rsidRPr="002E0137" w:rsidRDefault="006E64CE" w:rsidP="006E64CE">
      <w:pPr>
        <w:tabs>
          <w:tab w:val="left" w:pos="1800"/>
        </w:tabs>
        <w:spacing w:line="240" w:lineRule="exact"/>
        <w:ind w:left="1260"/>
        <w:contextualSpacing/>
        <w:jc w:val="thaiDistribute"/>
        <w:rPr>
          <w:rFonts w:ascii="CordiaUPC" w:hAnsi="CordiaUPC" w:cs="CordiaUPC"/>
          <w:color w:val="000000"/>
          <w:sz w:val="26"/>
          <w:szCs w:val="26"/>
        </w:rPr>
      </w:pPr>
    </w:p>
    <w:p w14:paraId="7FEC4088" w14:textId="77777777" w:rsidR="00E233A5" w:rsidRPr="002E0137" w:rsidRDefault="00E233A5">
      <w:pPr>
        <w:spacing w:line="240" w:lineRule="auto"/>
        <w:rPr>
          <w:rFonts w:ascii="CordiaUPC" w:hAnsi="CordiaUPC" w:cs="CordiaUPC"/>
          <w:sz w:val="26"/>
          <w:szCs w:val="26"/>
        </w:rPr>
      </w:pPr>
      <w:r w:rsidRPr="002E0137">
        <w:rPr>
          <w:rFonts w:ascii="CordiaUPC" w:hAnsi="CordiaUPC" w:cs="CordiaUPC"/>
          <w:sz w:val="26"/>
          <w:szCs w:val="26"/>
        </w:rPr>
        <w:br w:type="page"/>
      </w:r>
    </w:p>
    <w:p w14:paraId="4C6F96C1" w14:textId="37A99600" w:rsidR="006E64CE" w:rsidRPr="002E0137"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2E0137">
        <w:rPr>
          <w:rFonts w:ascii="CordiaUPC" w:hAnsi="CordiaUPC" w:cs="CordiaUPC" w:hint="cs"/>
          <w:sz w:val="26"/>
          <w:szCs w:val="26"/>
        </w:rPr>
        <w:lastRenderedPageBreak/>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FF7400E" w14:textId="77777777" w:rsidR="006E64CE" w:rsidRPr="002E0137" w:rsidRDefault="006E64CE" w:rsidP="006E64CE">
      <w:pPr>
        <w:tabs>
          <w:tab w:val="left" w:pos="1620"/>
        </w:tabs>
        <w:spacing w:line="240" w:lineRule="exact"/>
        <w:ind w:left="1267"/>
        <w:jc w:val="thaiDistribute"/>
        <w:rPr>
          <w:rFonts w:ascii="CordiaUPC" w:hAnsi="CordiaUPC" w:cs="CordiaUPC"/>
          <w:color w:val="000000"/>
          <w:sz w:val="26"/>
          <w:szCs w:val="26"/>
        </w:rPr>
      </w:pPr>
    </w:p>
    <w:p w14:paraId="7B614009" w14:textId="7E932A49" w:rsidR="006E64CE" w:rsidRPr="002E0137"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2E0137">
        <w:rPr>
          <w:rFonts w:ascii="CordiaUPC" w:hAnsi="CordiaUPC" w:cs="CordiaUPC" w:hint="cs"/>
          <w:sz w:val="26"/>
          <w:szCs w:val="26"/>
        </w:rPr>
        <w:t xml:space="preserve">These hedging relationships are </w:t>
      </w:r>
      <w:r w:rsidR="00BF777F" w:rsidRPr="002E0137">
        <w:rPr>
          <w:rFonts w:ascii="CordiaUPC" w:hAnsi="CordiaUPC" w:cs="CordiaUPC"/>
          <w:sz w:val="26"/>
          <w:szCs w:val="26"/>
        </w:rPr>
        <w:t>summarised</w:t>
      </w:r>
      <w:r w:rsidRPr="002E0137">
        <w:rPr>
          <w:rFonts w:ascii="CordiaUPC" w:hAnsi="CordiaUPC" w:cs="CordiaUPC" w:hint="cs"/>
          <w:sz w:val="26"/>
          <w:szCs w:val="26"/>
        </w:rPr>
        <w:t xml:space="preserve"> below. </w:t>
      </w:r>
    </w:p>
    <w:p w14:paraId="5CE28949" w14:textId="77777777" w:rsidR="006E64CE" w:rsidRPr="002E0137" w:rsidRDefault="006E64CE" w:rsidP="006E64CE">
      <w:pPr>
        <w:spacing w:line="240" w:lineRule="exact"/>
        <w:ind w:left="1267"/>
        <w:jc w:val="thaiDistribute"/>
        <w:rPr>
          <w:rFonts w:ascii="CordiaUPC" w:hAnsi="CordiaUPC" w:cs="CordiaUPC"/>
          <w:color w:val="000000"/>
          <w:sz w:val="26"/>
          <w:szCs w:val="26"/>
        </w:rPr>
      </w:pPr>
    </w:p>
    <w:p w14:paraId="79B9A4A3" w14:textId="77777777" w:rsidR="006E64CE" w:rsidRPr="002E0137" w:rsidRDefault="006E64CE" w:rsidP="006E64CE">
      <w:pPr>
        <w:spacing w:line="240" w:lineRule="exact"/>
        <w:ind w:left="1267"/>
        <w:jc w:val="thaiDistribute"/>
        <w:rPr>
          <w:rFonts w:ascii="CordiaUPC" w:hAnsi="CordiaUPC" w:cs="CordiaUPC"/>
          <w:i/>
          <w:iCs/>
          <w:sz w:val="26"/>
          <w:szCs w:val="26"/>
        </w:rPr>
      </w:pPr>
      <w:r w:rsidRPr="002E0137">
        <w:rPr>
          <w:rFonts w:ascii="CordiaUPC" w:hAnsi="CordiaUPC" w:cs="CordiaUPC" w:hint="cs"/>
          <w:i/>
          <w:iCs/>
          <w:sz w:val="26"/>
          <w:szCs w:val="26"/>
        </w:rPr>
        <w:t xml:space="preserve">Fair value hedge </w:t>
      </w:r>
    </w:p>
    <w:p w14:paraId="61EDE95D" w14:textId="77777777" w:rsidR="006E64CE" w:rsidRPr="002E0137" w:rsidRDefault="006E64CE" w:rsidP="006E64CE">
      <w:pPr>
        <w:spacing w:line="240" w:lineRule="exact"/>
        <w:ind w:left="1267"/>
        <w:jc w:val="thaiDistribute"/>
        <w:rPr>
          <w:rFonts w:ascii="CordiaUPC" w:hAnsi="CordiaUPC" w:cs="CordiaUPC"/>
          <w:color w:val="000000"/>
          <w:sz w:val="26"/>
          <w:szCs w:val="26"/>
        </w:rPr>
      </w:pPr>
    </w:p>
    <w:p w14:paraId="7F1E8134"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504FA1B9"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rPr>
      </w:pPr>
    </w:p>
    <w:p w14:paraId="19FC1D89"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7805D6C0" w14:textId="77777777" w:rsidR="006E64CE" w:rsidRPr="002E0137" w:rsidRDefault="006E64CE" w:rsidP="006E64CE">
      <w:pPr>
        <w:spacing w:line="240" w:lineRule="exact"/>
        <w:ind w:left="1267"/>
        <w:contextualSpacing/>
        <w:jc w:val="thaiDistribute"/>
        <w:rPr>
          <w:rFonts w:ascii="CordiaUPC" w:hAnsi="CordiaUPC" w:cs="CordiaUPC"/>
          <w:i/>
          <w:iCs/>
          <w:color w:val="000000"/>
          <w:sz w:val="26"/>
          <w:szCs w:val="26"/>
          <w:cs/>
          <w:lang w:bidi="th-TH"/>
        </w:rPr>
      </w:pPr>
    </w:p>
    <w:p w14:paraId="130C769E" w14:textId="77777777" w:rsidR="006E64CE" w:rsidRPr="002E0137" w:rsidRDefault="006E64CE" w:rsidP="006E64CE">
      <w:pPr>
        <w:spacing w:line="240" w:lineRule="exact"/>
        <w:ind w:left="1267"/>
        <w:jc w:val="thaiDistribute"/>
        <w:rPr>
          <w:rFonts w:ascii="CordiaUPC" w:hAnsi="CordiaUPC" w:cs="CordiaUPC"/>
          <w:i/>
          <w:iCs/>
          <w:sz w:val="26"/>
          <w:szCs w:val="26"/>
        </w:rPr>
      </w:pPr>
      <w:r w:rsidRPr="002E0137">
        <w:rPr>
          <w:rFonts w:ascii="CordiaUPC" w:hAnsi="CordiaUPC" w:cs="CordiaUPC" w:hint="cs"/>
          <w:i/>
          <w:iCs/>
          <w:sz w:val="26"/>
          <w:szCs w:val="26"/>
        </w:rPr>
        <w:t xml:space="preserve">Cash flow hedges </w:t>
      </w:r>
    </w:p>
    <w:p w14:paraId="602F5068"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cs/>
          <w:lang w:bidi="th-TH"/>
        </w:rPr>
      </w:pPr>
    </w:p>
    <w:p w14:paraId="122C8ACA"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5BD228B3" w14:textId="77777777" w:rsidR="004D73D5" w:rsidRPr="002E0137" w:rsidRDefault="004D73D5" w:rsidP="006E64CE">
      <w:pPr>
        <w:autoSpaceDE w:val="0"/>
        <w:autoSpaceDN w:val="0"/>
        <w:adjustRightInd w:val="0"/>
        <w:spacing w:line="240" w:lineRule="exact"/>
        <w:ind w:left="1267"/>
        <w:jc w:val="thaiDistribute"/>
        <w:rPr>
          <w:rFonts w:ascii="CordiaUPC" w:hAnsi="CordiaUPC" w:cs="CordiaUPC"/>
          <w:color w:val="000000"/>
          <w:sz w:val="26"/>
          <w:szCs w:val="26"/>
        </w:rPr>
      </w:pPr>
    </w:p>
    <w:p w14:paraId="7699C56B" w14:textId="09DF6FD6"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04379FEC"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p>
    <w:p w14:paraId="1EE0B023"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If the hedged cash flows are no longer expected to occur, then the Bank and its subsidiaries immediately reclassif</w:t>
      </w:r>
      <w:r w:rsidRPr="002E0137">
        <w:rPr>
          <w:rFonts w:ascii="CordiaUPC" w:hAnsi="CordiaUPC" w:cs="CordiaUPC"/>
          <w:color w:val="000000"/>
          <w:sz w:val="26"/>
          <w:szCs w:val="26"/>
        </w:rPr>
        <w:t>y</w:t>
      </w:r>
      <w:r w:rsidRPr="002E0137">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2E0137">
        <w:rPr>
          <w:rFonts w:ascii="CordiaUPC" w:hAnsi="CordiaUPC" w:cs="CordiaUPC"/>
          <w:color w:val="000000"/>
          <w:sz w:val="26"/>
          <w:szCs w:val="26"/>
        </w:rPr>
        <w:t>t</w:t>
      </w:r>
      <w:r w:rsidRPr="002E0137">
        <w:rPr>
          <w:rFonts w:ascii="CordiaUPC" w:hAnsi="CordiaUPC" w:cs="CordiaUPC" w:hint="cs"/>
          <w:color w:val="000000"/>
          <w:sz w:val="26"/>
          <w:szCs w:val="26"/>
        </w:rPr>
        <w:t>he Bank and its subsidiaries reclassify the amount in the hedging reserve from OCI to profit or loss on a straight</w:t>
      </w:r>
      <w:r w:rsidRPr="002E0137">
        <w:rPr>
          <w:rFonts w:ascii="CordiaUPC" w:hAnsi="CordiaUPC" w:cs="CordiaUPC" w:hint="cs"/>
          <w:color w:val="000000"/>
          <w:sz w:val="26"/>
          <w:szCs w:val="26"/>
        </w:rPr>
        <w:noBreakHyphen/>
        <w:t>line basis.</w:t>
      </w:r>
    </w:p>
    <w:p w14:paraId="2CD1EFAE"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0CE4AC33"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For derivatives used to dynamic hedge of assets or liabilities, the Bank and its subsidiaries continue using an accrual basis of derivatives.</w:t>
      </w:r>
    </w:p>
    <w:p w14:paraId="3BAEC6AB"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p>
    <w:p w14:paraId="081D9BC4" w14:textId="77777777" w:rsidR="00E233A5" w:rsidRPr="002E0137" w:rsidRDefault="00E233A5">
      <w:pPr>
        <w:spacing w:line="240" w:lineRule="auto"/>
        <w:rPr>
          <w:rFonts w:ascii="CordiaUPC" w:hAnsi="CordiaUPC" w:cs="CordiaUPC"/>
          <w:i/>
          <w:iCs/>
          <w:sz w:val="26"/>
          <w:szCs w:val="26"/>
        </w:rPr>
      </w:pPr>
      <w:r w:rsidRPr="002E0137">
        <w:rPr>
          <w:rFonts w:ascii="CordiaUPC" w:hAnsi="CordiaUPC" w:cs="CordiaUPC"/>
          <w:i/>
          <w:iCs/>
          <w:sz w:val="26"/>
          <w:szCs w:val="26"/>
        </w:rPr>
        <w:br w:type="page"/>
      </w:r>
    </w:p>
    <w:p w14:paraId="3B08530E" w14:textId="2574AD00" w:rsidR="006E64CE" w:rsidRPr="002E0137" w:rsidRDefault="006E64CE" w:rsidP="006E64CE">
      <w:pPr>
        <w:tabs>
          <w:tab w:val="left" w:pos="720"/>
        </w:tabs>
        <w:spacing w:line="240" w:lineRule="exact"/>
        <w:ind w:left="1260"/>
        <w:jc w:val="thaiDistribute"/>
        <w:rPr>
          <w:rFonts w:ascii="CordiaUPC" w:hAnsi="CordiaUPC" w:cs="CordiaUPC"/>
          <w:sz w:val="26"/>
          <w:szCs w:val="26"/>
        </w:rPr>
      </w:pPr>
      <w:r w:rsidRPr="002E0137">
        <w:rPr>
          <w:rFonts w:ascii="CordiaUPC" w:hAnsi="CordiaUPC" w:cs="CordiaUPC" w:hint="cs"/>
          <w:i/>
          <w:iCs/>
          <w:sz w:val="26"/>
          <w:szCs w:val="26"/>
        </w:rPr>
        <w:lastRenderedPageBreak/>
        <w:t>Embedded</w:t>
      </w:r>
      <w:r w:rsidRPr="002E0137">
        <w:rPr>
          <w:rFonts w:ascii="CordiaUPC" w:hAnsi="CordiaUPC" w:cs="CordiaUPC" w:hint="cs"/>
          <w:sz w:val="26"/>
          <w:szCs w:val="26"/>
        </w:rPr>
        <w:t xml:space="preserve"> derivatives </w:t>
      </w:r>
    </w:p>
    <w:p w14:paraId="49671E1F" w14:textId="77777777" w:rsidR="006E64CE" w:rsidRPr="002E0137"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2E0137" w:rsidRDefault="006E64CE" w:rsidP="006E64CE">
      <w:pPr>
        <w:tabs>
          <w:tab w:val="left" w:pos="720"/>
          <w:tab w:val="left" w:pos="1800"/>
        </w:tabs>
        <w:spacing w:line="240" w:lineRule="exact"/>
        <w:ind w:left="1260"/>
        <w:jc w:val="thaiDistribute"/>
        <w:rPr>
          <w:rFonts w:ascii="CordiaUPC" w:hAnsi="CordiaUPC" w:cs="CordiaUPC"/>
          <w:sz w:val="26"/>
          <w:szCs w:val="26"/>
        </w:rPr>
      </w:pPr>
      <w:r w:rsidRPr="002E0137">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host contract is not an asset in the scope of IFRS 9; </w:t>
      </w:r>
    </w:p>
    <w:p w14:paraId="047A7097"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host contract is not itself carried at FVTPL; </w:t>
      </w:r>
    </w:p>
    <w:p w14:paraId="683DF0D9"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sidRPr="002E0137">
        <w:rPr>
          <w:rFonts w:ascii="CordiaUPC" w:eastAsia="Times New Roman" w:hAnsi="CordiaUPC" w:cs="CordiaUPC"/>
          <w:sz w:val="26"/>
          <w:szCs w:val="26"/>
          <w:lang w:val="en-US" w:bidi="th-TH"/>
        </w:rPr>
        <w:t xml:space="preserve"> a</w:t>
      </w:r>
      <w:r w:rsidRPr="002E0137">
        <w:rPr>
          <w:rFonts w:ascii="CordiaUPC" w:eastAsia="Times New Roman" w:hAnsi="CordiaUPC" w:cs="CordiaUPC" w:hint="cs"/>
          <w:sz w:val="26"/>
          <w:szCs w:val="26"/>
          <w:lang w:val="en-US" w:bidi="th-TH"/>
        </w:rPr>
        <w:t xml:space="preserve"> part of a qualifying cash flow or net investment hedging relationship. </w:t>
      </w:r>
    </w:p>
    <w:p w14:paraId="20794F28"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jc w:val="thaiDistribute"/>
        <w:rPr>
          <w:rFonts w:ascii="CordiaUPC" w:eastAsia="Times New Roman" w:hAnsi="CordiaUPC" w:cs="CordiaUPC"/>
          <w:sz w:val="26"/>
          <w:szCs w:val="26"/>
          <w:lang w:val="en-US" w:bidi="th-TH"/>
        </w:rPr>
      </w:pPr>
    </w:p>
    <w:p w14:paraId="68DE7005"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rPr>
      </w:pPr>
      <w:r w:rsidRPr="002E0137">
        <w:rPr>
          <w:rFonts w:ascii="CordiaUPC" w:hAnsi="CordiaUPC" w:cs="CordiaUPC"/>
          <w:b/>
          <w:bCs/>
          <w:i/>
          <w:iCs/>
          <w:sz w:val="26"/>
          <w:szCs w:val="26"/>
          <w:lang w:val="en-US" w:bidi="th-TH"/>
        </w:rPr>
        <w:t>3</w:t>
      </w:r>
      <w:r w:rsidRPr="002E0137">
        <w:rPr>
          <w:rFonts w:ascii="CordiaUPC" w:hAnsi="CordiaUPC" w:cs="CordiaUPC" w:hint="cs"/>
          <w:b/>
          <w:bCs/>
          <w:i/>
          <w:iCs/>
          <w:sz w:val="26"/>
          <w:szCs w:val="26"/>
          <w:lang w:val="en-US" w:bidi="th-TH"/>
        </w:rPr>
        <w:t>.5</w:t>
      </w:r>
      <w:r w:rsidRPr="002E0137">
        <w:rPr>
          <w:rFonts w:ascii="CordiaUPC" w:hAnsi="CordiaUPC" w:cs="CordiaUPC" w:hint="cs"/>
          <w:b/>
          <w:bCs/>
          <w:i/>
          <w:iCs/>
          <w:sz w:val="26"/>
          <w:szCs w:val="26"/>
          <w:lang w:val="en-US" w:bidi="th-TH"/>
        </w:rPr>
        <w:tab/>
      </w:r>
      <w:r w:rsidRPr="002E0137">
        <w:rPr>
          <w:rFonts w:ascii="CordiaUPC" w:hAnsi="CordiaUPC" w:cs="CordiaUPC" w:hint="cs"/>
          <w:b/>
          <w:bCs/>
          <w:i/>
          <w:sz w:val="26"/>
          <w:szCs w:val="26"/>
        </w:rPr>
        <w:t>Securities purchased under resale agreements/Securities sold under repurchase agreements</w:t>
      </w:r>
    </w:p>
    <w:p w14:paraId="387C5C63" w14:textId="77777777" w:rsidR="006E64CE" w:rsidRPr="002E0137" w:rsidRDefault="006E64CE" w:rsidP="006E64CE">
      <w:pPr>
        <w:spacing w:line="240" w:lineRule="exact"/>
        <w:ind w:left="547"/>
        <w:jc w:val="both"/>
        <w:rPr>
          <w:rFonts w:ascii="CordiaUPC" w:hAnsi="CordiaUPC" w:cs="CordiaUPC"/>
          <w:sz w:val="26"/>
          <w:szCs w:val="26"/>
          <w:lang w:val="en-AU"/>
        </w:rPr>
      </w:pPr>
    </w:p>
    <w:p w14:paraId="15F12360" w14:textId="5C0D7794"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2E0137">
        <w:rPr>
          <w:rFonts w:ascii="CordiaUPC" w:hAnsi="CordiaUPC" w:cs="CordiaUPC" w:hint="cs"/>
          <w:spacing w:val="-4"/>
          <w:sz w:val="26"/>
          <w:szCs w:val="26"/>
          <w:lang w:val="en-AU"/>
        </w:rPr>
        <w:t>commitments are presented as liabilities under the caption of “Interbank and money market items (liabilities)”</w:t>
      </w:r>
      <w:r w:rsidRPr="002E0137">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2E0137" w:rsidRDefault="006E64CE" w:rsidP="006E64CE">
      <w:pPr>
        <w:spacing w:line="240" w:lineRule="exact"/>
        <w:ind w:left="547"/>
        <w:jc w:val="both"/>
        <w:rPr>
          <w:rFonts w:ascii="CordiaUPC" w:hAnsi="CordiaUPC" w:cs="CordiaUPC"/>
          <w:sz w:val="26"/>
          <w:szCs w:val="26"/>
          <w:lang w:val="en-AU"/>
        </w:rPr>
      </w:pPr>
    </w:p>
    <w:p w14:paraId="58243E9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The difference between the purchase and sale considerations is recognised as interest income or expenses, </w:t>
      </w:r>
      <w:r w:rsidRPr="002E0137">
        <w:rPr>
          <w:rFonts w:ascii="CordiaUPC" w:hAnsi="CordiaUPC" w:cs="CordiaUPC"/>
          <w:sz w:val="26"/>
          <w:szCs w:val="26"/>
          <w:cs/>
          <w:lang w:val="en-AU"/>
        </w:rPr>
        <w:br/>
      </w:r>
      <w:r w:rsidRPr="002E0137">
        <w:rPr>
          <w:rFonts w:ascii="CordiaUPC" w:hAnsi="CordiaUPC" w:cs="CordiaUPC" w:hint="cs"/>
          <w:sz w:val="26"/>
          <w:szCs w:val="26"/>
          <w:lang w:val="en-AU"/>
        </w:rPr>
        <w:t>as the case may be, over the transaction periods.</w:t>
      </w:r>
    </w:p>
    <w:p w14:paraId="01815B1B" w14:textId="77777777" w:rsidR="006E64CE" w:rsidRPr="002E0137" w:rsidRDefault="006E64CE" w:rsidP="006E64CE">
      <w:pPr>
        <w:spacing w:line="240" w:lineRule="exact"/>
        <w:ind w:left="540"/>
        <w:jc w:val="both"/>
        <w:rPr>
          <w:rFonts w:ascii="CordiaUPC" w:hAnsi="CordiaUPC" w:cs="CordiaUPC"/>
          <w:sz w:val="26"/>
          <w:szCs w:val="26"/>
          <w:lang w:val="en-AU"/>
        </w:rPr>
      </w:pPr>
    </w:p>
    <w:p w14:paraId="5A90DC25"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lang w:val="en-US" w:bidi="th-TH"/>
        </w:rPr>
      </w:pPr>
      <w:r w:rsidRPr="002E0137">
        <w:rPr>
          <w:rFonts w:ascii="CordiaUPC" w:hAnsi="CordiaUPC" w:cs="CordiaUPC"/>
          <w:b/>
          <w:i/>
          <w:sz w:val="26"/>
          <w:szCs w:val="26"/>
        </w:rPr>
        <w:t>3</w:t>
      </w:r>
      <w:r w:rsidRPr="002E0137">
        <w:rPr>
          <w:rFonts w:ascii="CordiaUPC" w:hAnsi="CordiaUPC" w:cs="CordiaUPC" w:hint="cs"/>
          <w:b/>
          <w:i/>
          <w:sz w:val="26"/>
          <w:szCs w:val="26"/>
        </w:rPr>
        <w:t>.6</w:t>
      </w:r>
      <w:r w:rsidRPr="002E0137">
        <w:rPr>
          <w:rFonts w:ascii="CordiaUPC" w:hAnsi="CordiaUPC" w:cs="CordiaUPC" w:hint="cs"/>
          <w:b/>
          <w:i/>
          <w:sz w:val="26"/>
          <w:szCs w:val="26"/>
        </w:rPr>
        <w:tab/>
        <w:t>Investments in subsidiaries and associate</w:t>
      </w:r>
      <w:r w:rsidRPr="002E0137">
        <w:rPr>
          <w:rFonts w:ascii="CordiaUPC" w:hAnsi="CordiaUPC" w:cs="CordiaUPC"/>
          <w:b/>
          <w:i/>
          <w:sz w:val="26"/>
          <w:szCs w:val="26"/>
          <w:lang w:val="en-US" w:bidi="th-TH"/>
        </w:rPr>
        <w:t>s</w:t>
      </w:r>
    </w:p>
    <w:p w14:paraId="025A6045" w14:textId="77777777" w:rsidR="006E64CE" w:rsidRPr="002E0137" w:rsidRDefault="006E64CE" w:rsidP="006E64CE">
      <w:pPr>
        <w:spacing w:line="240" w:lineRule="exact"/>
        <w:rPr>
          <w:rFonts w:ascii="CordiaUPC" w:hAnsi="CordiaUPC" w:cs="CordiaUPC"/>
          <w:sz w:val="26"/>
          <w:szCs w:val="26"/>
          <w:lang w:val="x-none" w:bidi="th-TH"/>
        </w:rPr>
      </w:pPr>
    </w:p>
    <w:p w14:paraId="602BFA6D"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Investments in subsidiaries and associate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as stated in the Bank only financial statements are accounted for using the cost method less allowance for impairment loss, (if any). Impairment loss are recorded as expenses in profit or loss. Investment in associate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in the consolidated financial statements are accounted for using equity method.</w:t>
      </w:r>
    </w:p>
    <w:p w14:paraId="12330CC2" w14:textId="77777777" w:rsidR="006E64CE" w:rsidRPr="002E0137" w:rsidRDefault="006E64CE" w:rsidP="006E64CE">
      <w:pPr>
        <w:spacing w:line="240" w:lineRule="exact"/>
        <w:ind w:left="540"/>
        <w:jc w:val="both"/>
        <w:rPr>
          <w:rFonts w:ascii="CordiaUPC" w:hAnsi="CordiaUPC" w:cs="CordiaUPC"/>
          <w:sz w:val="26"/>
          <w:szCs w:val="26"/>
          <w:lang w:val="en-AU"/>
        </w:rPr>
      </w:pPr>
    </w:p>
    <w:p w14:paraId="4B7D1AD5"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197B4B9A" w14:textId="77777777" w:rsidR="006E64CE" w:rsidRPr="002E0137" w:rsidRDefault="006E64CE" w:rsidP="006E64CE">
      <w:pPr>
        <w:spacing w:line="240" w:lineRule="exact"/>
        <w:ind w:left="540"/>
        <w:jc w:val="both"/>
        <w:rPr>
          <w:rFonts w:ascii="CordiaUPC" w:hAnsi="CordiaUPC" w:cs="CordiaUPC"/>
          <w:sz w:val="26"/>
          <w:szCs w:val="26"/>
          <w:lang w:val="en-AU"/>
        </w:rPr>
      </w:pPr>
    </w:p>
    <w:p w14:paraId="2A100DD7" w14:textId="17E25FD3"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44EFC21A" w14:textId="77777777" w:rsidR="006E64CE" w:rsidRPr="002E0137" w:rsidRDefault="006E64CE" w:rsidP="006E64CE">
      <w:pPr>
        <w:spacing w:line="240" w:lineRule="exact"/>
        <w:ind w:left="547" w:hanging="547"/>
        <w:rPr>
          <w:rFonts w:ascii="CordiaUPC" w:hAnsi="CordiaUPC" w:cs="CordiaUPC"/>
          <w:b/>
          <w:bCs/>
          <w:i/>
          <w:iCs/>
          <w:sz w:val="26"/>
          <w:szCs w:val="26"/>
        </w:rPr>
      </w:pPr>
    </w:p>
    <w:p w14:paraId="4F08BFC8" w14:textId="77777777" w:rsidR="006E64CE" w:rsidRPr="002E0137" w:rsidRDefault="006E64CE" w:rsidP="006E64CE">
      <w:pPr>
        <w:spacing w:line="240" w:lineRule="exact"/>
        <w:ind w:left="547" w:hanging="547"/>
        <w:rPr>
          <w:rFonts w:ascii="CordiaUPC" w:hAnsi="CordiaUPC" w:cs="CordiaUPC"/>
          <w:b/>
          <w:bCs/>
          <w:i/>
          <w:iCs/>
          <w:sz w:val="26"/>
          <w:szCs w:val="26"/>
          <w:cs/>
          <w:lang w:bidi="th-TH"/>
        </w:rPr>
      </w:pPr>
      <w:r w:rsidRPr="002E0137">
        <w:rPr>
          <w:rFonts w:ascii="CordiaUPC" w:hAnsi="CordiaUPC" w:cs="CordiaUPC"/>
          <w:b/>
          <w:bCs/>
          <w:i/>
          <w:iCs/>
          <w:sz w:val="26"/>
          <w:szCs w:val="26"/>
        </w:rPr>
        <w:t>3</w:t>
      </w:r>
      <w:r w:rsidRPr="002E0137">
        <w:rPr>
          <w:rFonts w:ascii="CordiaUPC" w:hAnsi="CordiaUPC" w:cs="CordiaUPC" w:hint="cs"/>
          <w:b/>
          <w:bCs/>
          <w:i/>
          <w:iCs/>
          <w:sz w:val="26"/>
          <w:szCs w:val="26"/>
        </w:rPr>
        <w:t>.7</w:t>
      </w:r>
      <w:r w:rsidRPr="002E0137">
        <w:rPr>
          <w:rFonts w:ascii="CordiaUPC" w:hAnsi="CordiaUPC" w:cs="CordiaUPC" w:hint="cs"/>
          <w:b/>
          <w:bCs/>
          <w:i/>
          <w:iCs/>
          <w:sz w:val="26"/>
          <w:szCs w:val="26"/>
        </w:rPr>
        <w:tab/>
        <w:t>Bill purchased, trade finance and factoring</w:t>
      </w:r>
    </w:p>
    <w:p w14:paraId="1DB24A67" w14:textId="77777777" w:rsidR="006E64CE" w:rsidRPr="002E0137" w:rsidRDefault="006E64CE" w:rsidP="006E64CE">
      <w:pPr>
        <w:tabs>
          <w:tab w:val="left" w:pos="1080"/>
        </w:tabs>
        <w:spacing w:line="240" w:lineRule="exact"/>
        <w:ind w:left="1080" w:hanging="540"/>
        <w:rPr>
          <w:rFonts w:ascii="CordiaUPC" w:hAnsi="CordiaUPC" w:cs="CordiaUPC"/>
          <w:sz w:val="26"/>
          <w:szCs w:val="26"/>
        </w:rPr>
      </w:pPr>
    </w:p>
    <w:p w14:paraId="5BDD16BA"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4BBDB815" w14:textId="77777777" w:rsidR="006E64CE" w:rsidRPr="002E0137" w:rsidRDefault="006E64CE" w:rsidP="006E64CE">
      <w:pPr>
        <w:spacing w:line="240" w:lineRule="exact"/>
        <w:ind w:left="540" w:right="-28"/>
        <w:jc w:val="both"/>
        <w:rPr>
          <w:rFonts w:ascii="CordiaUPC" w:hAnsi="CordiaUPC" w:cs="CordiaUPC"/>
          <w:sz w:val="26"/>
          <w:szCs w:val="26"/>
        </w:rPr>
      </w:pPr>
    </w:p>
    <w:p w14:paraId="484BE7A7" w14:textId="77777777" w:rsidR="006E64CE" w:rsidRPr="002E0137" w:rsidRDefault="006E64CE" w:rsidP="006E64CE">
      <w:pPr>
        <w:spacing w:line="240" w:lineRule="exact"/>
        <w:ind w:left="547" w:right="-29"/>
        <w:jc w:val="both"/>
        <w:rPr>
          <w:rFonts w:ascii="CordiaUPC" w:hAnsi="CordiaUPC" w:cs="CordiaUPC"/>
          <w:sz w:val="26"/>
          <w:szCs w:val="26"/>
        </w:rPr>
      </w:pPr>
      <w:r w:rsidRPr="002E0137">
        <w:rPr>
          <w:rFonts w:ascii="CordiaUPC" w:hAnsi="CordiaUPC" w:cs="CordiaUPC" w:hint="cs"/>
          <w:sz w:val="26"/>
          <w:szCs w:val="26"/>
        </w:rPr>
        <w:lastRenderedPageBreak/>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2302CC55"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p>
    <w:p w14:paraId="3D65AA7A"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.8</w:t>
      </w:r>
      <w:r w:rsidRPr="002E0137">
        <w:rPr>
          <w:rFonts w:ascii="CordiaUPC" w:hAnsi="CordiaUPC" w:cs="CordiaUPC" w:hint="cs"/>
          <w:b/>
          <w:bCs/>
          <w:i/>
          <w:iCs/>
          <w:sz w:val="26"/>
          <w:szCs w:val="26"/>
        </w:rPr>
        <w:tab/>
        <w:t>Properties for sale</w:t>
      </w:r>
    </w:p>
    <w:p w14:paraId="0049DCBF" w14:textId="77777777" w:rsidR="006E64CE" w:rsidRPr="002E0137" w:rsidRDefault="006E64CE" w:rsidP="006E64CE">
      <w:pPr>
        <w:spacing w:line="240" w:lineRule="exact"/>
        <w:ind w:left="547" w:right="-29"/>
        <w:jc w:val="both"/>
        <w:rPr>
          <w:rFonts w:ascii="CordiaUPC" w:hAnsi="CordiaUPC" w:cs="CordiaUPC"/>
          <w:sz w:val="26"/>
          <w:szCs w:val="26"/>
        </w:rPr>
      </w:pPr>
    </w:p>
    <w:p w14:paraId="2CA6375F"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2E0137" w:rsidRDefault="006E64CE" w:rsidP="006E64CE">
      <w:pPr>
        <w:spacing w:line="240" w:lineRule="exact"/>
        <w:ind w:left="547" w:right="-29"/>
        <w:jc w:val="both"/>
        <w:rPr>
          <w:rFonts w:ascii="CordiaUPC" w:hAnsi="CordiaUPC" w:cs="CordiaUPC"/>
          <w:sz w:val="26"/>
          <w:szCs w:val="26"/>
        </w:rPr>
      </w:pPr>
    </w:p>
    <w:p w14:paraId="4526C2B7"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2E0137">
        <w:rPr>
          <w:rFonts w:ascii="CordiaUPC" w:hAnsi="CordiaUPC" w:cs="CordiaUPC"/>
          <w:sz w:val="26"/>
          <w:szCs w:val="26"/>
        </w:rPr>
        <w:t>.</w:t>
      </w:r>
    </w:p>
    <w:p w14:paraId="7B08B0E2" w14:textId="77777777" w:rsidR="006E64CE" w:rsidRPr="002E0137" w:rsidRDefault="006E64CE" w:rsidP="006E64CE">
      <w:pPr>
        <w:spacing w:line="240" w:lineRule="exact"/>
        <w:ind w:left="540" w:right="-28"/>
        <w:jc w:val="both"/>
        <w:rPr>
          <w:rFonts w:ascii="CordiaUPC" w:hAnsi="CordiaUPC" w:cs="CordiaUPC"/>
          <w:sz w:val="26"/>
          <w:szCs w:val="26"/>
        </w:rPr>
      </w:pPr>
    </w:p>
    <w:p w14:paraId="1776B61B"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4034E1C8" w14:textId="77777777" w:rsidR="006E64CE" w:rsidRPr="002E0137" w:rsidRDefault="006E64CE" w:rsidP="006E64CE">
      <w:pPr>
        <w:spacing w:line="240" w:lineRule="exact"/>
        <w:ind w:left="540" w:right="-28"/>
        <w:jc w:val="both"/>
        <w:rPr>
          <w:rFonts w:ascii="CordiaUPC" w:hAnsi="CordiaUPC" w:cs="CordiaUPC"/>
          <w:sz w:val="26"/>
          <w:szCs w:val="26"/>
        </w:rPr>
      </w:pPr>
    </w:p>
    <w:p w14:paraId="47C6836F"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sz w:val="26"/>
          <w:szCs w:val="26"/>
        </w:rPr>
        <w:t xml:space="preserve">In accordance with asset warehousing, the assets </w:t>
      </w:r>
      <w:r w:rsidRPr="002E0137">
        <w:rPr>
          <w:rFonts w:ascii="CordiaUPC" w:hAnsi="CordiaUPC" w:cs="CordiaUPC"/>
          <w:sz w:val="26"/>
          <w:szCs w:val="26"/>
          <w:lang w:val="en-US"/>
        </w:rPr>
        <w:t xml:space="preserve">are </w:t>
      </w:r>
      <w:r w:rsidRPr="002E0137">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25AD01A2" w14:textId="77777777" w:rsidR="006E64CE" w:rsidRPr="002E0137" w:rsidRDefault="006E64CE" w:rsidP="006E64CE">
      <w:pPr>
        <w:spacing w:line="240" w:lineRule="exact"/>
        <w:ind w:left="540" w:right="-28"/>
        <w:jc w:val="both"/>
        <w:rPr>
          <w:rFonts w:ascii="CordiaUPC" w:hAnsi="CordiaUPC" w:cs="CordiaUPC"/>
          <w:sz w:val="26"/>
          <w:szCs w:val="26"/>
        </w:rPr>
      </w:pPr>
    </w:p>
    <w:p w14:paraId="79246230" w14:textId="77777777" w:rsidR="006E64CE" w:rsidRPr="002E0137" w:rsidRDefault="006E64CE"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2E0137">
        <w:rPr>
          <w:rFonts w:ascii="CordiaUPC" w:eastAsia="Arial Unicode MS" w:hAnsi="CordiaUPC" w:cs="CordiaUPC"/>
          <w:b/>
          <w:bCs/>
          <w:i/>
          <w:iCs/>
          <w:sz w:val="26"/>
          <w:szCs w:val="26"/>
        </w:rPr>
        <w:t>3</w:t>
      </w:r>
      <w:r w:rsidRPr="002E0137">
        <w:rPr>
          <w:rFonts w:ascii="CordiaUPC" w:eastAsia="Arial Unicode MS" w:hAnsi="CordiaUPC" w:cs="CordiaUPC" w:hint="cs"/>
          <w:b/>
          <w:bCs/>
          <w:i/>
          <w:iCs/>
          <w:sz w:val="26"/>
          <w:szCs w:val="26"/>
        </w:rPr>
        <w:t>.9</w:t>
      </w:r>
      <w:r w:rsidRPr="002E0137">
        <w:rPr>
          <w:rFonts w:ascii="CordiaUPC" w:eastAsia="Arial Unicode MS" w:hAnsi="CordiaUPC" w:cs="CordiaUPC" w:hint="cs"/>
          <w:b/>
          <w:bCs/>
          <w:i/>
          <w:iCs/>
          <w:sz w:val="26"/>
          <w:szCs w:val="26"/>
        </w:rPr>
        <w:tab/>
        <w:t xml:space="preserve">Premises and equipment </w:t>
      </w:r>
    </w:p>
    <w:p w14:paraId="03D7D070" w14:textId="77777777" w:rsidR="006E64CE" w:rsidRPr="002E0137"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Land is measured at revalued amount less allowance for impairment loss (if any), buildings are measured at revalued amount less accumulated depreciation and allowance for impairment loss (if any), and equipment is measured at cost less accumulated depreciation and allowance for impairment loss (if any).</w:t>
      </w:r>
    </w:p>
    <w:p w14:paraId="6094DD83" w14:textId="77777777" w:rsidR="006E64CE" w:rsidRPr="002E0137"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 xml:space="preserve">The </w:t>
      </w:r>
      <w:r w:rsidRPr="002E0137">
        <w:rPr>
          <w:rFonts w:ascii="CordiaUPC" w:hAnsi="CordiaUPC" w:cs="CordiaUPC" w:hint="cs"/>
          <w:sz w:val="26"/>
          <w:szCs w:val="26"/>
        </w:rPr>
        <w:t xml:space="preserve">Bank and its subsidiaries </w:t>
      </w:r>
      <w:r w:rsidRPr="002E0137">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B25780D" w14:textId="77777777" w:rsidR="006E64CE" w:rsidRPr="002E0137" w:rsidRDefault="006E64CE" w:rsidP="006E64CE">
      <w:pPr>
        <w:spacing w:line="240" w:lineRule="exact"/>
        <w:ind w:left="540"/>
        <w:jc w:val="both"/>
        <w:rPr>
          <w:rFonts w:ascii="CordiaUPC" w:hAnsi="CordiaUPC" w:cs="CordiaUPC"/>
          <w:sz w:val="16"/>
          <w:szCs w:val="16"/>
          <w:lang w:val="en-US"/>
        </w:rPr>
      </w:pPr>
    </w:p>
    <w:p w14:paraId="177B7918" w14:textId="77777777"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6E1569F" w14:textId="77777777" w:rsidR="006E64CE" w:rsidRPr="002E0137" w:rsidRDefault="006E64CE" w:rsidP="006E64CE">
      <w:pPr>
        <w:spacing w:line="240" w:lineRule="exact"/>
        <w:ind w:left="540"/>
        <w:jc w:val="both"/>
        <w:rPr>
          <w:rFonts w:ascii="CordiaUPC" w:hAnsi="CordiaUPC" w:cs="CordiaUPC"/>
          <w:sz w:val="26"/>
          <w:szCs w:val="26"/>
        </w:rPr>
      </w:pPr>
    </w:p>
    <w:p w14:paraId="4ACAF3DC"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66FA2B91"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p>
    <w:p w14:paraId="289054C2" w14:textId="77777777" w:rsidR="00E233A5" w:rsidRPr="002E0137" w:rsidRDefault="00E233A5">
      <w:pPr>
        <w:spacing w:line="240" w:lineRule="auto"/>
        <w:rPr>
          <w:rFonts w:ascii="CordiaUPC" w:eastAsia="Arial Unicode MS" w:hAnsi="CordiaUPC" w:cs="CordiaUPC"/>
          <w:sz w:val="26"/>
          <w:szCs w:val="26"/>
        </w:rPr>
      </w:pPr>
      <w:r w:rsidRPr="002E0137">
        <w:rPr>
          <w:rFonts w:ascii="CordiaUPC" w:eastAsia="Arial Unicode MS" w:hAnsi="CordiaUPC" w:cs="CordiaUPC"/>
          <w:sz w:val="26"/>
          <w:szCs w:val="26"/>
        </w:rPr>
        <w:br w:type="page"/>
      </w:r>
    </w:p>
    <w:p w14:paraId="2666420E" w14:textId="28679372"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lastRenderedPageBreak/>
        <w:t>The Bank and its subsidiaries recognise surplus/deficit arising as a result of revaluation of their assets as follows:</w:t>
      </w:r>
    </w:p>
    <w:p w14:paraId="3C00C789"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Pr="002E0137" w:rsidRDefault="006E64CE" w:rsidP="006E64CE">
      <w:pPr>
        <w:numPr>
          <w:ilvl w:val="0"/>
          <w:numId w:val="36"/>
        </w:numPr>
        <w:spacing w:line="240" w:lineRule="exact"/>
        <w:ind w:left="1080" w:hanging="540"/>
        <w:jc w:val="thaiDistribute"/>
        <w:rPr>
          <w:rFonts w:ascii="CordiaUPC" w:hAnsi="CordiaUPC" w:cs="CordiaUPC"/>
          <w:sz w:val="26"/>
          <w:szCs w:val="26"/>
        </w:rPr>
      </w:pPr>
      <w:r w:rsidRPr="002E0137">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2E0137">
        <w:rPr>
          <w:rFonts w:ascii="CordiaUPC" w:eastAsia="Arial Unicode MS" w:hAnsi="CordiaUPC" w:cs="CordiaUPC" w:hint="cs"/>
          <w:sz w:val="26"/>
          <w:szCs w:val="26"/>
        </w:rPr>
        <w:t>Bank and its subsidiaries</w:t>
      </w:r>
      <w:r w:rsidRPr="002E0137">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140C2485" w14:textId="77777777" w:rsidR="006E64CE" w:rsidRPr="002E0137" w:rsidRDefault="006E64CE" w:rsidP="006E64CE">
      <w:pPr>
        <w:spacing w:line="240" w:lineRule="exact"/>
        <w:ind w:left="1080"/>
        <w:jc w:val="thaiDistribute"/>
        <w:rPr>
          <w:rFonts w:ascii="CordiaUPC" w:hAnsi="CordiaUPC" w:cs="CordiaUPC"/>
          <w:sz w:val="16"/>
          <w:szCs w:val="16"/>
        </w:rPr>
      </w:pPr>
    </w:p>
    <w:p w14:paraId="30E1AF0D" w14:textId="77777777" w:rsidR="006E64CE" w:rsidRPr="002E0137" w:rsidRDefault="006E64CE" w:rsidP="006E64CE">
      <w:pPr>
        <w:numPr>
          <w:ilvl w:val="0"/>
          <w:numId w:val="36"/>
        </w:numPr>
        <w:spacing w:line="240" w:lineRule="exact"/>
        <w:ind w:left="1080" w:hanging="540"/>
        <w:jc w:val="thaiDistribute"/>
        <w:rPr>
          <w:rFonts w:ascii="CordiaUPC" w:hAnsi="CordiaUPC" w:cs="CordiaUPC"/>
          <w:sz w:val="26"/>
          <w:szCs w:val="26"/>
        </w:rPr>
      </w:pPr>
      <w:r w:rsidRPr="002E0137">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2E0137"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2EF6EE1A" w14:textId="77777777" w:rsidR="006E64CE" w:rsidRPr="002E0137" w:rsidRDefault="006E64CE" w:rsidP="006E64CE">
      <w:pPr>
        <w:tabs>
          <w:tab w:val="left" w:pos="1440"/>
        </w:tabs>
        <w:spacing w:line="240" w:lineRule="exact"/>
        <w:ind w:left="540" w:right="-43" w:firstLine="7"/>
        <w:jc w:val="both"/>
        <w:rPr>
          <w:rFonts w:ascii="CordiaUPC" w:eastAsia="Arial Unicode MS" w:hAnsi="CordiaUPC" w:cs="CordiaUPC"/>
          <w:sz w:val="26"/>
          <w:szCs w:val="26"/>
        </w:rPr>
      </w:pPr>
      <w:r w:rsidRPr="002E0137">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52192E51" w14:textId="77777777" w:rsidR="006E64CE" w:rsidRPr="002E0137" w:rsidRDefault="006E64CE" w:rsidP="006E64CE">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450" w:type="dxa"/>
        <w:tblLook w:val="0000" w:firstRow="0" w:lastRow="0" w:firstColumn="0" w:lastColumn="0" w:noHBand="0" w:noVBand="0"/>
      </w:tblPr>
      <w:tblGrid>
        <w:gridCol w:w="2350"/>
        <w:gridCol w:w="6290"/>
        <w:gridCol w:w="781"/>
      </w:tblGrid>
      <w:tr w:rsidR="006E64CE" w:rsidRPr="002E0137" w14:paraId="088AF0FC" w14:textId="77777777" w:rsidTr="006D0ACA">
        <w:tc>
          <w:tcPr>
            <w:tcW w:w="2350" w:type="dxa"/>
            <w:vAlign w:val="bottom"/>
          </w:tcPr>
          <w:p w14:paraId="2B12AF38" w14:textId="77777777" w:rsidR="006E64CE" w:rsidRPr="002E0137" w:rsidRDefault="006E64CE" w:rsidP="006D0ACA">
            <w:pPr>
              <w:spacing w:line="240" w:lineRule="exact"/>
              <w:ind w:right="-86"/>
              <w:rPr>
                <w:rFonts w:ascii="CordiaUPC" w:hAnsi="CordiaUPC" w:cs="CordiaUPC"/>
                <w:sz w:val="26"/>
                <w:szCs w:val="26"/>
              </w:rPr>
            </w:pPr>
            <w:r w:rsidRPr="002E0137">
              <w:rPr>
                <w:rFonts w:ascii="CordiaUPC" w:eastAsia="Arial Unicode MS" w:hAnsi="CordiaUPC" w:cs="CordiaUPC" w:hint="cs"/>
                <w:sz w:val="26"/>
                <w:szCs w:val="26"/>
              </w:rPr>
              <w:t>Buildings</w:t>
            </w:r>
          </w:p>
        </w:tc>
        <w:tc>
          <w:tcPr>
            <w:tcW w:w="6290" w:type="dxa"/>
          </w:tcPr>
          <w:p w14:paraId="06D8D05D"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hAnsi="CordiaUPC" w:cs="CordiaUPC" w:hint="cs"/>
                <w:sz w:val="26"/>
                <w:szCs w:val="26"/>
              </w:rPr>
              <w:t>Appraised by independent professional appraisers (average at 50</w:t>
            </w:r>
          </w:p>
        </w:tc>
        <w:tc>
          <w:tcPr>
            <w:tcW w:w="781" w:type="dxa"/>
            <w:vAlign w:val="bottom"/>
          </w:tcPr>
          <w:p w14:paraId="46BE2B2B" w14:textId="77777777" w:rsidR="006E64CE" w:rsidRPr="002E0137" w:rsidRDefault="006E64CE" w:rsidP="006D0ACA">
            <w:pPr>
              <w:spacing w:line="240" w:lineRule="exact"/>
              <w:ind w:left="-108" w:right="-86"/>
              <w:jc w:val="center"/>
              <w:rPr>
                <w:rFonts w:ascii="CordiaUPC" w:hAnsi="CordiaUPC" w:cs="CordiaUPC"/>
                <w:sz w:val="26"/>
                <w:szCs w:val="26"/>
              </w:rPr>
            </w:pPr>
            <w:r w:rsidRPr="002E0137">
              <w:rPr>
                <w:rFonts w:ascii="CordiaUPC" w:hAnsi="CordiaUPC" w:cs="CordiaUPC" w:hint="cs"/>
                <w:sz w:val="26"/>
                <w:szCs w:val="26"/>
              </w:rPr>
              <w:t>years)</w:t>
            </w:r>
          </w:p>
        </w:tc>
      </w:tr>
      <w:tr w:rsidR="006E64CE" w:rsidRPr="002E0137" w14:paraId="587C6423" w14:textId="77777777" w:rsidTr="006D0ACA">
        <w:tc>
          <w:tcPr>
            <w:tcW w:w="2350" w:type="dxa"/>
            <w:vAlign w:val="bottom"/>
          </w:tcPr>
          <w:p w14:paraId="554B9749" w14:textId="77777777" w:rsidR="006E64CE" w:rsidRPr="002E0137" w:rsidRDefault="006E64CE" w:rsidP="006D0ACA">
            <w:pPr>
              <w:spacing w:line="240" w:lineRule="exact"/>
              <w:ind w:right="-86"/>
              <w:rPr>
                <w:rFonts w:ascii="CordiaUPC" w:hAnsi="CordiaUPC" w:cs="CordiaUPC"/>
                <w:sz w:val="26"/>
                <w:szCs w:val="26"/>
                <w:lang w:val="en-US"/>
              </w:rPr>
            </w:pPr>
            <w:r w:rsidRPr="002E0137">
              <w:rPr>
                <w:rFonts w:ascii="CordiaUPC" w:eastAsia="Arial Unicode MS" w:hAnsi="CordiaUPC" w:cs="CordiaUPC" w:hint="cs"/>
                <w:sz w:val="26"/>
                <w:szCs w:val="26"/>
              </w:rPr>
              <w:t>Leasehold improvement</w:t>
            </w:r>
          </w:p>
        </w:tc>
        <w:tc>
          <w:tcPr>
            <w:tcW w:w="6290" w:type="dxa"/>
          </w:tcPr>
          <w:p w14:paraId="4FF7BE02"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hAnsi="CordiaUPC" w:cs="CordiaUPC" w:hint="cs"/>
                <w:sz w:val="26"/>
                <w:szCs w:val="26"/>
              </w:rPr>
              <w:t>6 - 20</w:t>
            </w:r>
          </w:p>
        </w:tc>
        <w:tc>
          <w:tcPr>
            <w:tcW w:w="781" w:type="dxa"/>
          </w:tcPr>
          <w:p w14:paraId="6E41418B" w14:textId="77777777" w:rsidR="006E64CE" w:rsidRPr="002E0137" w:rsidRDefault="006E64CE" w:rsidP="006D0ACA">
            <w:pPr>
              <w:spacing w:line="240" w:lineRule="exact"/>
              <w:ind w:left="-108"/>
              <w:jc w:val="center"/>
              <w:rPr>
                <w:rFonts w:ascii="CordiaUPC" w:hAnsi="CordiaUPC" w:cs="CordiaUPC"/>
                <w:sz w:val="26"/>
                <w:szCs w:val="26"/>
              </w:rPr>
            </w:pPr>
            <w:r w:rsidRPr="002E0137">
              <w:rPr>
                <w:rFonts w:ascii="CordiaUPC" w:hAnsi="CordiaUPC" w:cs="CordiaUPC" w:hint="cs"/>
                <w:sz w:val="26"/>
                <w:szCs w:val="26"/>
              </w:rPr>
              <w:t>years</w:t>
            </w:r>
          </w:p>
        </w:tc>
      </w:tr>
      <w:tr w:rsidR="006E64CE" w:rsidRPr="002E0137" w14:paraId="1E6C8174" w14:textId="77777777" w:rsidTr="006D0ACA">
        <w:tc>
          <w:tcPr>
            <w:tcW w:w="2350" w:type="dxa"/>
            <w:vAlign w:val="bottom"/>
          </w:tcPr>
          <w:p w14:paraId="371A6942" w14:textId="77777777" w:rsidR="006E64CE" w:rsidRPr="002E0137" w:rsidRDefault="006E64CE" w:rsidP="006D0ACA">
            <w:pPr>
              <w:spacing w:line="240" w:lineRule="exact"/>
              <w:ind w:right="-86"/>
              <w:rPr>
                <w:rFonts w:ascii="CordiaUPC" w:hAnsi="CordiaUPC" w:cs="CordiaUPC"/>
                <w:sz w:val="26"/>
                <w:szCs w:val="26"/>
                <w:lang w:val="en-US"/>
              </w:rPr>
            </w:pPr>
            <w:r w:rsidRPr="002E0137">
              <w:rPr>
                <w:rFonts w:ascii="CordiaUPC" w:eastAsia="Arial Unicode MS" w:hAnsi="CordiaUPC" w:cs="CordiaUPC" w:hint="cs"/>
                <w:sz w:val="26"/>
                <w:szCs w:val="26"/>
              </w:rPr>
              <w:t>Equipment</w:t>
            </w:r>
          </w:p>
        </w:tc>
        <w:tc>
          <w:tcPr>
            <w:tcW w:w="6290" w:type="dxa"/>
          </w:tcPr>
          <w:p w14:paraId="0B44DAF4"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eastAsia="Arial Unicode MS" w:hAnsi="CordiaUPC" w:cs="CordiaUPC" w:hint="cs"/>
                <w:sz w:val="26"/>
                <w:szCs w:val="26"/>
              </w:rPr>
              <w:t>3 - 10</w:t>
            </w:r>
          </w:p>
        </w:tc>
        <w:tc>
          <w:tcPr>
            <w:tcW w:w="781" w:type="dxa"/>
          </w:tcPr>
          <w:p w14:paraId="6B906B2D" w14:textId="77777777" w:rsidR="006E64CE" w:rsidRPr="002E0137" w:rsidRDefault="006E64CE" w:rsidP="006D0ACA">
            <w:pPr>
              <w:spacing w:line="240" w:lineRule="exact"/>
              <w:ind w:left="-108"/>
              <w:jc w:val="center"/>
              <w:rPr>
                <w:rFonts w:ascii="CordiaUPC" w:hAnsi="CordiaUPC" w:cs="CordiaUPC"/>
                <w:sz w:val="26"/>
                <w:szCs w:val="26"/>
              </w:rPr>
            </w:pPr>
            <w:r w:rsidRPr="002E0137">
              <w:rPr>
                <w:rFonts w:ascii="CordiaUPC" w:hAnsi="CordiaUPC" w:cs="CordiaUPC" w:hint="cs"/>
                <w:sz w:val="26"/>
                <w:szCs w:val="26"/>
              </w:rPr>
              <w:t>years</w:t>
            </w:r>
          </w:p>
        </w:tc>
      </w:tr>
    </w:tbl>
    <w:p w14:paraId="43AF0C64" w14:textId="77777777" w:rsidR="006E64CE" w:rsidRPr="002E0137" w:rsidRDefault="006E64CE" w:rsidP="006E64CE">
      <w:pPr>
        <w:tabs>
          <w:tab w:val="left" w:pos="1440"/>
        </w:tabs>
        <w:spacing w:line="240" w:lineRule="exact"/>
        <w:ind w:left="547"/>
        <w:jc w:val="both"/>
        <w:rPr>
          <w:rFonts w:ascii="CordiaUPC" w:eastAsia="Arial Unicode MS" w:hAnsi="CordiaUPC" w:cs="CordiaUPC"/>
          <w:sz w:val="16"/>
          <w:szCs w:val="16"/>
        </w:rPr>
      </w:pPr>
    </w:p>
    <w:p w14:paraId="2D7B3C95" w14:textId="77777777" w:rsidR="006E64CE" w:rsidRPr="002E0137"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 xml:space="preserve">Depreciation is charged to </w:t>
      </w:r>
      <w:r w:rsidRPr="002E0137">
        <w:rPr>
          <w:rFonts w:ascii="CordiaUPC" w:hAnsi="CordiaUPC" w:cs="CordiaUPC" w:hint="cs"/>
          <w:sz w:val="26"/>
          <w:szCs w:val="26"/>
        </w:rPr>
        <w:t>profit or loss</w:t>
      </w:r>
      <w:r w:rsidRPr="002E0137">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p>
    <w:p w14:paraId="24E92E71"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r w:rsidRPr="002E0137">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2E0137">
        <w:rPr>
          <w:rFonts w:ascii="CordiaUPC" w:eastAsia="Arial Unicode MS" w:hAnsi="CordiaUPC" w:cs="CordiaUPC" w:hint="cs"/>
          <w:sz w:val="26"/>
          <w:szCs w:val="26"/>
          <w:cs/>
        </w:rPr>
        <w:t>.</w:t>
      </w:r>
      <w:r w:rsidRPr="002E0137">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20A75AA0" w14:textId="77777777" w:rsidR="006E64CE" w:rsidRPr="002E0137"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r w:rsidRPr="002E0137">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2E0137">
        <w:rPr>
          <w:rFonts w:ascii="CordiaUPC" w:eastAsia="Arial Unicode MS" w:hAnsi="CordiaUPC" w:cs="CordiaUPC" w:hint="cs"/>
          <w:sz w:val="26"/>
          <w:szCs w:val="26"/>
          <w:cs/>
        </w:rPr>
        <w:t xml:space="preserve"> </w:t>
      </w:r>
      <w:r w:rsidRPr="002E0137">
        <w:rPr>
          <w:rFonts w:ascii="CordiaUPC" w:eastAsia="Arial Unicode MS" w:hAnsi="CordiaUPC" w:cs="CordiaUPC" w:hint="cs"/>
          <w:sz w:val="26"/>
          <w:szCs w:val="26"/>
        </w:rPr>
        <w:t>Any gain or loss arising on disposal of an asset</w:t>
      </w:r>
      <w:r w:rsidRPr="002E0137">
        <w:rPr>
          <w:rFonts w:ascii="CordiaUPC" w:eastAsia="Arial Unicode MS" w:hAnsi="CordiaUPC" w:cs="CordiaUPC" w:hint="cs"/>
          <w:sz w:val="26"/>
          <w:szCs w:val="26"/>
          <w:cs/>
        </w:rPr>
        <w:t xml:space="preserve"> </w:t>
      </w:r>
      <w:r w:rsidRPr="002E0137">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45014ECF" w14:textId="77777777" w:rsidR="006E64CE" w:rsidRPr="002E0137" w:rsidRDefault="006E64CE" w:rsidP="006E64CE">
      <w:pPr>
        <w:spacing w:line="240" w:lineRule="exact"/>
        <w:ind w:left="547"/>
        <w:jc w:val="both"/>
        <w:rPr>
          <w:rFonts w:ascii="CordiaUPC" w:hAnsi="CordiaUPC" w:cs="CordiaUPC"/>
          <w:color w:val="000000"/>
          <w:sz w:val="26"/>
          <w:szCs w:val="26"/>
          <w:lang w:val="en-US" w:bidi="th-TH"/>
        </w:rPr>
      </w:pPr>
    </w:p>
    <w:p w14:paraId="5E3933EA" w14:textId="77777777" w:rsidR="006E64CE" w:rsidRPr="002E0137" w:rsidRDefault="006E64CE" w:rsidP="006E64CE">
      <w:pPr>
        <w:spacing w:line="240" w:lineRule="exact"/>
        <w:ind w:left="547" w:hanging="547"/>
        <w:jc w:val="both"/>
        <w:rPr>
          <w:rFonts w:ascii="CordiaUPC" w:hAnsi="CordiaUPC" w:cs="CordiaUPC"/>
          <w:b/>
          <w:bCs/>
          <w:i/>
          <w:iCs/>
          <w:color w:val="000000"/>
          <w:sz w:val="26"/>
          <w:szCs w:val="26"/>
          <w:lang w:val="en-US" w:bidi="th-TH"/>
        </w:rPr>
      </w:pPr>
      <w:r w:rsidRPr="002E0137">
        <w:rPr>
          <w:rFonts w:ascii="CordiaUPC" w:hAnsi="CordiaUPC" w:cs="CordiaUPC"/>
          <w:b/>
          <w:bCs/>
          <w:i/>
          <w:iCs/>
          <w:color w:val="000000"/>
          <w:sz w:val="26"/>
          <w:szCs w:val="26"/>
          <w:lang w:val="en-US" w:bidi="th-TH"/>
        </w:rPr>
        <w:t>3</w:t>
      </w:r>
      <w:r w:rsidRPr="002E0137">
        <w:rPr>
          <w:rFonts w:ascii="CordiaUPC" w:hAnsi="CordiaUPC" w:cs="CordiaUPC" w:hint="cs"/>
          <w:b/>
          <w:bCs/>
          <w:i/>
          <w:iCs/>
          <w:color w:val="000000"/>
          <w:sz w:val="26"/>
          <w:szCs w:val="26"/>
          <w:lang w:val="en-US" w:bidi="th-TH"/>
        </w:rPr>
        <w:t>.10</w:t>
      </w:r>
      <w:r w:rsidRPr="002E0137">
        <w:rPr>
          <w:rFonts w:ascii="CordiaUPC" w:hAnsi="CordiaUPC" w:cs="CordiaUPC" w:hint="cs"/>
          <w:b/>
          <w:bCs/>
          <w:i/>
          <w:iCs/>
          <w:color w:val="000000"/>
          <w:sz w:val="26"/>
          <w:szCs w:val="26"/>
          <w:lang w:val="en-US" w:bidi="th-TH"/>
        </w:rPr>
        <w:tab/>
        <w:t>Leases</w:t>
      </w:r>
    </w:p>
    <w:p w14:paraId="5389743E" w14:textId="77777777" w:rsidR="006E64CE" w:rsidRPr="002E0137" w:rsidRDefault="006E64CE" w:rsidP="006E64CE">
      <w:pPr>
        <w:spacing w:line="240" w:lineRule="exact"/>
        <w:jc w:val="thaiDistribute"/>
        <w:rPr>
          <w:rFonts w:ascii="CordiaUPC" w:hAnsi="CordiaUPC" w:cs="CordiaUPC"/>
          <w:sz w:val="26"/>
          <w:szCs w:val="26"/>
          <w:lang w:val="en-AU"/>
        </w:rPr>
      </w:pPr>
    </w:p>
    <w:p w14:paraId="0FA5E4F9" w14:textId="4B9F7955" w:rsidR="003D27AD"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At inception of a contract, the Bank and its subsidiaries </w:t>
      </w:r>
      <w:r w:rsidR="009C222A" w:rsidRPr="002E0137">
        <w:rPr>
          <w:rFonts w:ascii="CordiaUPC" w:hAnsi="CordiaUPC" w:cs="CordiaUPC"/>
          <w:sz w:val="26"/>
          <w:szCs w:val="26"/>
          <w:lang w:val="en-AU"/>
        </w:rPr>
        <w:t>assesses that a contract is, or contains, a lease when it conveys the right to control the use of an identified asset for a period of time in exchange for consideration.</w:t>
      </w:r>
    </w:p>
    <w:p w14:paraId="792EEC11" w14:textId="77777777" w:rsidR="009C222A" w:rsidRPr="002E0137"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2E0137" w:rsidRDefault="00BC7300"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At commencement</w:t>
      </w:r>
      <w:r w:rsidRPr="002E0137">
        <w:rPr>
          <w:rFonts w:ascii="CordiaUPC" w:hAnsi="CordiaUPC" w:cs="CordiaUPC" w:hint="cs"/>
          <w:sz w:val="26"/>
          <w:szCs w:val="26"/>
          <w:cs/>
          <w:lang w:val="en-AU" w:bidi="th-TH"/>
        </w:rPr>
        <w:t xml:space="preserve"> </w:t>
      </w:r>
      <w:r w:rsidRPr="002E0137">
        <w:rPr>
          <w:rFonts w:ascii="CordiaUPC" w:hAnsi="CordiaUPC" w:cs="CordiaUPC"/>
          <w:sz w:val="26"/>
          <w:szCs w:val="26"/>
          <w:lang w:val="en-AU"/>
        </w:rPr>
        <w:t xml:space="preserve">the </w:t>
      </w:r>
      <w:r w:rsidRPr="002E0137">
        <w:rPr>
          <w:rFonts w:ascii="CordiaUPC" w:hAnsi="CordiaUPC" w:cs="CordiaUPC" w:hint="cs"/>
          <w:sz w:val="26"/>
          <w:szCs w:val="26"/>
          <w:lang w:val="en-AU"/>
        </w:rPr>
        <w:t xml:space="preserve">Bank and its subsidiaries </w:t>
      </w:r>
      <w:r w:rsidRPr="002E0137">
        <w:rPr>
          <w:rFonts w:ascii="CordiaUPC" w:hAnsi="CordiaUPC" w:cs="CordiaUPC"/>
          <w:sz w:val="26"/>
          <w:szCs w:val="26"/>
          <w:lang w:val="en-AU"/>
        </w:rPr>
        <w:t>allocates the consideration in the contract to each lease component on the basis of its relative stand-alone prices of each component.</w:t>
      </w:r>
    </w:p>
    <w:p w14:paraId="5E045A58" w14:textId="77777777" w:rsidR="00BC7300" w:rsidRPr="002E0137" w:rsidRDefault="00BC7300" w:rsidP="006E64CE">
      <w:pPr>
        <w:spacing w:line="240" w:lineRule="exact"/>
        <w:ind w:left="540"/>
        <w:jc w:val="thaiDistribute"/>
        <w:rPr>
          <w:rFonts w:ascii="CordiaUPC" w:hAnsi="CordiaUPC" w:cs="CordiaUPC"/>
          <w:sz w:val="26"/>
          <w:szCs w:val="26"/>
          <w:lang w:val="en-AU"/>
        </w:rPr>
      </w:pPr>
    </w:p>
    <w:p w14:paraId="2A7C13E8" w14:textId="5D797B8D"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007471D1" w:rsidRPr="002E0137">
        <w:rPr>
          <w:rFonts w:ascii="CordiaUPC" w:hAnsi="CordiaUPC" w:cs="CordiaUPC"/>
          <w:sz w:val="26"/>
          <w:szCs w:val="26"/>
          <w:lang w:val="en-US" w:bidi="th-TH"/>
        </w:rPr>
        <w:t>are</w:t>
      </w:r>
      <w:r w:rsidRPr="002E0137">
        <w:rPr>
          <w:rFonts w:ascii="CordiaUPC" w:hAnsi="CordiaUPC" w:cs="CordiaUPC" w:hint="cs"/>
          <w:sz w:val="26"/>
          <w:szCs w:val="26"/>
          <w:lang w:val="en-AU"/>
        </w:rPr>
        <w:t xml:space="preserve"> recognised as expense</w:t>
      </w:r>
      <w:r w:rsidR="007471D1" w:rsidRPr="002E0137">
        <w:rPr>
          <w:rFonts w:ascii="CordiaUPC" w:hAnsi="CordiaUPC" w:cs="CordiaUPC"/>
          <w:sz w:val="26"/>
          <w:szCs w:val="26"/>
          <w:lang w:val="en-AU"/>
        </w:rPr>
        <w:t>s</w:t>
      </w:r>
      <w:r w:rsidRPr="002E0137">
        <w:rPr>
          <w:rFonts w:ascii="CordiaUPC" w:hAnsi="CordiaUPC" w:cs="CordiaUPC" w:hint="cs"/>
          <w:sz w:val="26"/>
          <w:szCs w:val="26"/>
          <w:lang w:val="en-AU"/>
        </w:rPr>
        <w:t xml:space="preserve"> on a straight-line basis over the </w:t>
      </w:r>
      <w:r w:rsidR="007471D1" w:rsidRPr="002E0137">
        <w:rPr>
          <w:rFonts w:ascii="CordiaUPC" w:hAnsi="CordiaUPC" w:cs="CordiaUPC"/>
          <w:sz w:val="26"/>
          <w:szCs w:val="26"/>
          <w:lang w:val="en-AU"/>
        </w:rPr>
        <w:t>respective</w:t>
      </w:r>
      <w:r w:rsidRPr="002E0137">
        <w:rPr>
          <w:rFonts w:ascii="CordiaUPC" w:hAnsi="CordiaUPC" w:cs="CordiaUPC" w:hint="cs"/>
          <w:sz w:val="26"/>
          <w:szCs w:val="26"/>
          <w:lang w:val="en-AU"/>
        </w:rPr>
        <w:t xml:space="preserve"> lease term</w:t>
      </w:r>
      <w:r w:rsidR="007471D1" w:rsidRPr="002E0137">
        <w:rPr>
          <w:rFonts w:ascii="CordiaUPC" w:hAnsi="CordiaUPC" w:cs="CordiaUPC"/>
          <w:sz w:val="26"/>
          <w:szCs w:val="26"/>
          <w:lang w:val="en-AU"/>
        </w:rPr>
        <w:t>s</w:t>
      </w:r>
      <w:r w:rsidRPr="002E0137">
        <w:rPr>
          <w:rFonts w:ascii="CordiaUPC" w:hAnsi="CordiaUPC" w:cs="CordiaUPC" w:hint="cs"/>
          <w:sz w:val="26"/>
          <w:szCs w:val="26"/>
          <w:lang w:val="en-AU"/>
        </w:rPr>
        <w:t xml:space="preserve">. </w:t>
      </w:r>
    </w:p>
    <w:p w14:paraId="75147B87"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3325035C" w14:textId="18D7CD52"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2E0137">
        <w:rPr>
          <w:rFonts w:ascii="CordiaUPC" w:hAnsi="CordiaUPC" w:cs="CordiaUPC"/>
          <w:sz w:val="26"/>
          <w:szCs w:val="26"/>
          <w:lang w:val="en-AU"/>
        </w:rPr>
        <w:t>prepaid</w:t>
      </w:r>
      <w:r w:rsidRPr="002E0137">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to</w:t>
      </w:r>
      <w:r w:rsidRPr="002E0137">
        <w:rPr>
          <w:rFonts w:ascii="CordiaUPC" w:hAnsi="CordiaUPC" w:cs="CordiaUPC" w:hint="cs"/>
          <w:sz w:val="26"/>
          <w:szCs w:val="26"/>
          <w:lang w:val="en-US"/>
        </w:rPr>
        <w:t xml:space="preserve"> </w:t>
      </w:r>
      <w:r w:rsidRPr="002E0137">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1F259A8F" w14:textId="11FF5F44" w:rsidR="006E64CE" w:rsidRPr="002E0137" w:rsidRDefault="006E64CE" w:rsidP="006E64CE">
      <w:pPr>
        <w:spacing w:line="240" w:lineRule="exact"/>
        <w:ind w:left="540"/>
        <w:jc w:val="thaiDistribute"/>
        <w:rPr>
          <w:rFonts w:ascii="CordiaUPC" w:hAnsi="CordiaUPC" w:cs="CordiaUPC"/>
          <w:b/>
          <w:color w:val="0000FF"/>
          <w:sz w:val="26"/>
          <w:szCs w:val="26"/>
          <w:lang w:val="en-AU"/>
        </w:rPr>
      </w:pPr>
      <w:r w:rsidRPr="002E0137">
        <w:rPr>
          <w:rFonts w:ascii="CordiaUPC" w:hAnsi="CordiaUPC" w:cs="CordiaUPC" w:hint="cs"/>
          <w:sz w:val="26"/>
          <w:szCs w:val="26"/>
          <w:lang w:val="en-AU"/>
        </w:rPr>
        <w:lastRenderedPageBreak/>
        <w:t xml:space="preserve">The lease liability is initially measured at the present value of </w:t>
      </w:r>
      <w:r w:rsidR="0096798F" w:rsidRPr="002E0137">
        <w:rPr>
          <w:rFonts w:ascii="CordiaUPC" w:hAnsi="CordiaUPC" w:cs="CordiaUPC"/>
          <w:sz w:val="26"/>
          <w:szCs w:val="26"/>
          <w:lang w:val="en-AU"/>
        </w:rPr>
        <w:t>all</w:t>
      </w:r>
      <w:r w:rsidRPr="002E0137">
        <w:rPr>
          <w:rFonts w:ascii="CordiaUPC" w:hAnsi="CordiaUPC" w:cs="CordiaUPC" w:hint="cs"/>
          <w:sz w:val="26"/>
          <w:szCs w:val="26"/>
          <w:lang w:val="en-AU"/>
        </w:rPr>
        <w:t xml:space="preserve"> lease payments that </w:t>
      </w:r>
      <w:r w:rsidR="0096798F" w:rsidRPr="002E0137">
        <w:rPr>
          <w:rFonts w:ascii="CordiaUPC" w:hAnsi="CordiaUPC" w:cs="CordiaUPC"/>
          <w:sz w:val="26"/>
          <w:szCs w:val="26"/>
          <w:lang w:val="en-AU"/>
        </w:rPr>
        <w:t xml:space="preserve">shall be </w:t>
      </w:r>
      <w:r w:rsidRPr="002E0137">
        <w:rPr>
          <w:rFonts w:ascii="CordiaUPC" w:hAnsi="CordiaUPC" w:cs="CordiaUPC" w:hint="cs"/>
          <w:sz w:val="26"/>
          <w:szCs w:val="26"/>
          <w:lang w:val="en-AU"/>
        </w:rPr>
        <w:t xml:space="preserve">paid </w:t>
      </w:r>
      <w:r w:rsidR="0096798F" w:rsidRPr="002E0137">
        <w:rPr>
          <w:rFonts w:ascii="CordiaUPC" w:hAnsi="CordiaUPC" w:cs="CordiaUPC"/>
          <w:sz w:val="26"/>
          <w:szCs w:val="26"/>
          <w:lang w:val="en-AU"/>
        </w:rPr>
        <w:t>under the lease</w:t>
      </w:r>
      <w:r w:rsidRPr="002E0137">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00A72317"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6F9D33E"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929B99B"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30C24A9C"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28B515FE"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E0198C"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2E0137"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EA98B4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derecognise, modified cashflow of hire purchase/finance lease receivables and determine impairment on the lease receivables as disclosed in note 3.4.2, 3.4.5 and 3.4.6.</w:t>
      </w:r>
    </w:p>
    <w:p w14:paraId="39511609"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76C718AE" w14:textId="77777777" w:rsidR="006E64CE" w:rsidRPr="002E0137" w:rsidRDefault="006E64CE" w:rsidP="006E64CE">
      <w:pPr>
        <w:spacing w:line="240" w:lineRule="exact"/>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.11</w:t>
      </w:r>
      <w:r w:rsidRPr="002E0137">
        <w:rPr>
          <w:rFonts w:ascii="CordiaUPC" w:hAnsi="CordiaUPC" w:cs="CordiaUPC" w:hint="cs"/>
          <w:b/>
          <w:i/>
          <w:sz w:val="26"/>
          <w:szCs w:val="26"/>
        </w:rPr>
        <w:tab/>
        <w:t>Goodwill and other intangible assets</w:t>
      </w:r>
    </w:p>
    <w:p w14:paraId="4F0ABB01" w14:textId="77777777" w:rsidR="006E64CE" w:rsidRPr="002E0137"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2E0137"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2E0137">
        <w:rPr>
          <w:rFonts w:ascii="CordiaUPC" w:eastAsia="Arial Unicode MS" w:hAnsi="CordiaUPC" w:cs="CordiaUPC" w:hint="cs"/>
          <w:bCs/>
          <w:i/>
          <w:iCs/>
          <w:sz w:val="26"/>
          <w:szCs w:val="26"/>
          <w:lang w:val="x-none" w:eastAsia="en-GB" w:bidi="th-TH"/>
        </w:rPr>
        <w:t>Goodwill</w:t>
      </w:r>
    </w:p>
    <w:p w14:paraId="5D54EF0B"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1E636844"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Pr="002E0137">
        <w:rPr>
          <w:rFonts w:ascii="CordiaUPC" w:hAnsi="CordiaUPC" w:cs="CordiaUPC"/>
          <w:color w:val="000000"/>
          <w:sz w:val="26"/>
          <w:szCs w:val="26"/>
          <w:lang w:val="en-US" w:bidi="th-TH"/>
        </w:rPr>
        <w:t>3</w:t>
      </w:r>
      <w:r w:rsidRPr="002E0137">
        <w:rPr>
          <w:rFonts w:ascii="CordiaUPC" w:hAnsi="CordiaUPC" w:cs="CordiaUPC" w:hint="cs"/>
          <w:color w:val="000000"/>
          <w:sz w:val="26"/>
          <w:szCs w:val="26"/>
          <w:lang w:val="en-US" w:bidi="th-TH"/>
        </w:rPr>
        <w:t>.1 Subsequent to initial recognition, goodwill</w:t>
      </w:r>
      <w:r w:rsidRPr="002E0137">
        <w:rPr>
          <w:rFonts w:ascii="CordiaUPC" w:hAnsi="CordiaUPC" w:cs="CordiaUPC" w:hint="cs"/>
          <w:b/>
          <w:color w:val="000000"/>
          <w:sz w:val="26"/>
          <w:szCs w:val="26"/>
          <w:lang w:val="en-US" w:bidi="th-TH"/>
        </w:rPr>
        <w:t xml:space="preserve"> </w:t>
      </w:r>
      <w:r w:rsidRPr="002E0137">
        <w:rPr>
          <w:rFonts w:ascii="CordiaUPC" w:hAnsi="CordiaUPC" w:cs="CordiaUPC" w:hint="cs"/>
          <w:color w:val="000000"/>
          <w:sz w:val="26"/>
          <w:szCs w:val="26"/>
          <w:lang w:val="en-US" w:bidi="th-TH"/>
        </w:rPr>
        <w:t>is measured at cost less allowance for impairment loss.</w:t>
      </w:r>
    </w:p>
    <w:p w14:paraId="66A3C86D" w14:textId="77777777" w:rsidR="006E64CE" w:rsidRPr="002E0137" w:rsidRDefault="006E64CE" w:rsidP="006E64CE">
      <w:pPr>
        <w:spacing w:line="240" w:lineRule="exact"/>
        <w:ind w:left="547" w:right="-29"/>
        <w:jc w:val="both"/>
        <w:rPr>
          <w:rFonts w:ascii="CordiaUPC" w:hAnsi="CordiaUPC" w:cs="CordiaUPC"/>
          <w:i/>
          <w:iCs/>
          <w:color w:val="000000"/>
          <w:sz w:val="26"/>
          <w:szCs w:val="26"/>
          <w:lang w:val="en-US" w:bidi="th-TH"/>
        </w:rPr>
      </w:pPr>
    </w:p>
    <w:p w14:paraId="344CE1A1" w14:textId="77777777" w:rsidR="006E64CE" w:rsidRPr="002E0137" w:rsidRDefault="006E64CE" w:rsidP="006E64CE">
      <w:pPr>
        <w:spacing w:line="240" w:lineRule="exact"/>
        <w:ind w:left="539"/>
        <w:jc w:val="both"/>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Other intangible assets </w:t>
      </w:r>
    </w:p>
    <w:p w14:paraId="0478A3C6"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232FA4F2"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Other intangible assets that are acquired by the </w:t>
      </w:r>
      <w:r w:rsidRPr="002E0137">
        <w:rPr>
          <w:rFonts w:ascii="CordiaUPC" w:hAnsi="CordiaUPC" w:cs="CordiaUPC" w:hint="cs"/>
          <w:sz w:val="26"/>
          <w:szCs w:val="26"/>
        </w:rPr>
        <w:t xml:space="preserve">Bank and its subsidiaries </w:t>
      </w:r>
      <w:r w:rsidRPr="002E0137">
        <w:rPr>
          <w:rFonts w:ascii="CordiaUPC" w:hAnsi="CordiaUPC" w:cs="CordiaUPC" w:hint="cs"/>
          <w:color w:val="000000"/>
          <w:sz w:val="26"/>
          <w:szCs w:val="26"/>
          <w:lang w:val="en-US" w:bidi="th-TH"/>
        </w:rPr>
        <w:t xml:space="preserve">and have finite useful lives are measured at cost less accumulated amortisation and allowance for impairment loss. </w:t>
      </w:r>
    </w:p>
    <w:p w14:paraId="75D78C5C"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p>
    <w:p w14:paraId="6930AB51"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 </w:t>
      </w:r>
    </w:p>
    <w:p w14:paraId="0B29330C" w14:textId="77777777" w:rsidR="006E64CE" w:rsidRPr="002E0137" w:rsidRDefault="006E64CE" w:rsidP="006E64CE">
      <w:pPr>
        <w:spacing w:line="240" w:lineRule="exact"/>
        <w:ind w:right="-29"/>
        <w:jc w:val="both"/>
        <w:rPr>
          <w:rFonts w:ascii="CordiaUPC" w:hAnsi="CordiaUPC" w:cs="CordiaUPC"/>
          <w:color w:val="000000"/>
          <w:sz w:val="26"/>
          <w:szCs w:val="26"/>
          <w:lang w:val="en-US" w:bidi="th-TH"/>
        </w:rPr>
      </w:pPr>
    </w:p>
    <w:p w14:paraId="4698070F" w14:textId="77777777" w:rsidR="006E64CE" w:rsidRPr="002E0137" w:rsidRDefault="006E64CE" w:rsidP="006E64CE">
      <w:pPr>
        <w:spacing w:line="240" w:lineRule="exact"/>
        <w:ind w:left="540"/>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Amortisation   </w:t>
      </w:r>
    </w:p>
    <w:p w14:paraId="5153B106"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12BB2693"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30C37E64"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56D48384" w14:textId="29276206"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2E0137">
        <w:rPr>
          <w:rFonts w:ascii="CordiaUPC" w:hAnsi="CordiaUPC" w:cs="CordiaUPC"/>
          <w:color w:val="000000"/>
          <w:sz w:val="26"/>
          <w:szCs w:val="26"/>
          <w:lang w:val="en-US" w:bidi="th-TH"/>
        </w:rPr>
        <w:t>-</w:t>
      </w:r>
      <w:r w:rsidRPr="002E0137">
        <w:rPr>
          <w:rFonts w:ascii="CordiaUPC" w:hAnsi="CordiaUPC" w:cs="CordiaUPC" w:hint="cs"/>
          <w:color w:val="000000"/>
          <w:sz w:val="26"/>
          <w:szCs w:val="26"/>
          <w:lang w:val="en-US" w:bidi="th-TH"/>
        </w:rPr>
        <w:t xml:space="preserve"> </w:t>
      </w:r>
      <w:r w:rsidRPr="002E0137">
        <w:rPr>
          <w:rFonts w:ascii="CordiaUPC" w:hAnsi="CordiaUPC" w:cs="CordiaUPC"/>
          <w:color w:val="000000"/>
          <w:sz w:val="26"/>
          <w:szCs w:val="26"/>
          <w:lang w:val="en-US" w:bidi="th-TH"/>
        </w:rPr>
        <w:t>1</w:t>
      </w:r>
      <w:r w:rsidR="00315FAA" w:rsidRPr="002E0137">
        <w:rPr>
          <w:rFonts w:ascii="CordiaUPC" w:hAnsi="CordiaUPC" w:cs="CordiaUPC"/>
          <w:color w:val="000000"/>
          <w:sz w:val="26"/>
          <w:szCs w:val="26"/>
          <w:lang w:val="en-US" w:bidi="th-TH"/>
        </w:rPr>
        <w:t>5</w:t>
      </w:r>
      <w:r w:rsidRPr="002E0137">
        <w:rPr>
          <w:rFonts w:ascii="CordiaUPC" w:hAnsi="CordiaUPC" w:cs="CordiaUPC" w:hint="cs"/>
          <w:color w:val="000000"/>
          <w:sz w:val="26"/>
          <w:szCs w:val="26"/>
          <w:lang w:val="en-US" w:bidi="th-TH"/>
        </w:rPr>
        <w:t xml:space="preserve"> years.</w:t>
      </w:r>
    </w:p>
    <w:p w14:paraId="31C639D8" w14:textId="77777777" w:rsidR="006E64CE" w:rsidRPr="002E0137" w:rsidRDefault="006E64CE" w:rsidP="006E64CE">
      <w:pPr>
        <w:spacing w:line="240" w:lineRule="exact"/>
        <w:ind w:left="539"/>
        <w:jc w:val="both"/>
        <w:rPr>
          <w:rFonts w:ascii="CordiaUPC" w:hAnsi="CordiaUPC" w:cs="CordiaUPC"/>
          <w:i/>
          <w:iCs/>
          <w:color w:val="000000"/>
          <w:sz w:val="26"/>
          <w:szCs w:val="26"/>
          <w:lang w:val="en-US" w:bidi="th-TH"/>
        </w:rPr>
      </w:pPr>
    </w:p>
    <w:p w14:paraId="1CA5D39C"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2CE85268" w14:textId="77777777" w:rsidR="006E64CE" w:rsidRPr="002E0137" w:rsidRDefault="006E64CE" w:rsidP="006E64CE">
      <w:pPr>
        <w:keepNext/>
        <w:keepLines/>
        <w:spacing w:line="240" w:lineRule="exact"/>
        <w:outlineLvl w:val="1"/>
        <w:rPr>
          <w:rFonts w:ascii="CordiaUPC" w:hAnsi="CordiaUPC" w:cs="CordiaUPC"/>
          <w:b/>
          <w:i/>
          <w:sz w:val="26"/>
          <w:szCs w:val="26"/>
          <w:cs/>
          <w:lang w:bidi="th-TH"/>
        </w:rPr>
      </w:pPr>
      <w:r w:rsidRPr="002E0137">
        <w:rPr>
          <w:rFonts w:ascii="CordiaUPC" w:hAnsi="CordiaUPC" w:cs="CordiaUPC"/>
          <w:b/>
          <w:bCs/>
          <w:i/>
          <w:iCs/>
          <w:color w:val="000000"/>
          <w:sz w:val="26"/>
          <w:szCs w:val="26"/>
          <w:lang w:val="en-US" w:bidi="th-TH"/>
        </w:rPr>
        <w:lastRenderedPageBreak/>
        <w:t>3</w:t>
      </w:r>
      <w:r w:rsidRPr="002E0137">
        <w:rPr>
          <w:rFonts w:ascii="CordiaUPC" w:hAnsi="CordiaUPC" w:cs="CordiaUPC" w:hint="cs"/>
          <w:b/>
          <w:bCs/>
          <w:i/>
          <w:iCs/>
          <w:color w:val="000000"/>
          <w:sz w:val="26"/>
          <w:szCs w:val="26"/>
          <w:lang w:val="en-US" w:bidi="th-TH"/>
        </w:rPr>
        <w:t>.12</w:t>
      </w:r>
      <w:r w:rsidRPr="002E0137">
        <w:rPr>
          <w:rFonts w:ascii="CordiaUPC" w:hAnsi="CordiaUPC" w:cs="CordiaUPC" w:hint="cs"/>
          <w:b/>
          <w:bCs/>
          <w:i/>
          <w:iCs/>
          <w:color w:val="000000"/>
          <w:sz w:val="26"/>
          <w:szCs w:val="26"/>
          <w:lang w:val="en-US" w:bidi="th-TH"/>
        </w:rPr>
        <w:tab/>
      </w:r>
      <w:r w:rsidRPr="002E0137">
        <w:rPr>
          <w:rFonts w:ascii="CordiaUPC" w:hAnsi="CordiaUPC" w:cs="CordiaUPC" w:hint="cs"/>
          <w:b/>
          <w:i/>
          <w:sz w:val="26"/>
          <w:szCs w:val="26"/>
        </w:rPr>
        <w:t>Impairment</w:t>
      </w:r>
    </w:p>
    <w:p w14:paraId="67AE2098" w14:textId="77777777" w:rsidR="006E64CE" w:rsidRPr="002E0137"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2E0137">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t>An impairment loss is recognised</w:t>
      </w:r>
      <w:r w:rsidRPr="002E0137">
        <w:rPr>
          <w:rFonts w:ascii="CordiaUPC" w:hAnsi="CordiaUPC" w:cs="CordiaUPC" w:hint="cs"/>
          <w:sz w:val="26"/>
          <w:szCs w:val="26"/>
          <w:shd w:val="clear" w:color="auto" w:fill="FFFFFF"/>
          <w:lang w:val="en-AU"/>
        </w:rPr>
        <w:t xml:space="preserve"> if</w:t>
      </w:r>
      <w:r w:rsidRPr="002E0137">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2E0137" w:rsidRDefault="006E64CE" w:rsidP="006E64CE">
      <w:pPr>
        <w:spacing w:line="240" w:lineRule="exact"/>
        <w:ind w:left="547"/>
        <w:jc w:val="thaiDistribute"/>
        <w:rPr>
          <w:rFonts w:ascii="CordiaUPC" w:hAnsi="CordiaUPC" w:cs="CordiaUPC"/>
          <w:i/>
          <w:iCs/>
          <w:sz w:val="26"/>
          <w:szCs w:val="26"/>
        </w:rPr>
      </w:pPr>
      <w:r w:rsidRPr="002E0137">
        <w:rPr>
          <w:rFonts w:ascii="CordiaUPC" w:hAnsi="CordiaUPC" w:cs="CordiaUPC" w:hint="cs"/>
          <w:i/>
          <w:iCs/>
          <w:sz w:val="26"/>
          <w:szCs w:val="26"/>
        </w:rPr>
        <w:t>Calculation of recoverable amount</w:t>
      </w:r>
    </w:p>
    <w:p w14:paraId="6930252F" w14:textId="77777777" w:rsidR="006E64CE" w:rsidRPr="002E0137" w:rsidRDefault="006E64CE" w:rsidP="006E64CE">
      <w:pPr>
        <w:shd w:val="clear" w:color="auto" w:fill="FFFFFF"/>
        <w:spacing w:line="240" w:lineRule="exact"/>
        <w:ind w:left="547"/>
        <w:jc w:val="thaiDistribute"/>
        <w:rPr>
          <w:rFonts w:ascii="CordiaUPC" w:hAnsi="CordiaUPC" w:cs="CordiaUPC"/>
          <w:sz w:val="26"/>
          <w:szCs w:val="26"/>
          <w:lang w:val="en-AU"/>
        </w:rPr>
      </w:pPr>
    </w:p>
    <w:p w14:paraId="770F5C21" w14:textId="77777777" w:rsidR="006E64CE" w:rsidRPr="002E0137" w:rsidRDefault="006E64CE" w:rsidP="006E64CE">
      <w:pPr>
        <w:shd w:val="clear" w:color="auto" w:fill="FFFFFF"/>
        <w:spacing w:line="240" w:lineRule="exact"/>
        <w:ind w:left="547"/>
        <w:jc w:val="thaiDistribute"/>
        <w:rPr>
          <w:rFonts w:cs="Times New Roman"/>
          <w:bCs/>
          <w:i/>
          <w:iCs/>
          <w:sz w:val="20"/>
          <w:lang w:val="en-AU"/>
        </w:rPr>
      </w:pPr>
      <w:r w:rsidRPr="002E0137">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E0137">
        <w:rPr>
          <w:rFonts w:ascii="CordiaUPC" w:hAnsi="CordiaUPC" w:cs="CordiaUPC"/>
          <w:bCs/>
          <w:sz w:val="26"/>
          <w:szCs w:val="26"/>
          <w:lang w:val="en-AU"/>
        </w:rPr>
        <w:t>.</w:t>
      </w:r>
    </w:p>
    <w:p w14:paraId="234E58F3" w14:textId="77777777" w:rsidR="006E64CE" w:rsidRPr="002E0137" w:rsidRDefault="006E64CE" w:rsidP="006E64CE">
      <w:pPr>
        <w:shd w:val="clear" w:color="auto" w:fill="FFFFFF"/>
        <w:spacing w:line="240" w:lineRule="exact"/>
        <w:ind w:left="547"/>
        <w:jc w:val="thaiDistribute"/>
        <w:rPr>
          <w:rFonts w:cs="Times New Roman"/>
          <w:bCs/>
          <w:i/>
          <w:iCs/>
          <w:sz w:val="20"/>
          <w:lang w:val="en-AU"/>
        </w:rPr>
      </w:pPr>
    </w:p>
    <w:p w14:paraId="0FB7189B" w14:textId="77777777" w:rsidR="006E64CE" w:rsidRPr="002E0137" w:rsidRDefault="006E64CE" w:rsidP="006E64CE">
      <w:pPr>
        <w:shd w:val="clear" w:color="auto" w:fill="FFFFFF"/>
        <w:spacing w:line="240" w:lineRule="exact"/>
        <w:ind w:left="547"/>
        <w:jc w:val="thaiDistribute"/>
        <w:rPr>
          <w:rFonts w:ascii="CordiaUPC" w:hAnsi="CordiaUPC" w:cs="CordiaUPC"/>
          <w:bCs/>
          <w:sz w:val="26"/>
          <w:szCs w:val="26"/>
          <w:lang w:val="en-AU"/>
        </w:rPr>
      </w:pPr>
      <w:r w:rsidRPr="002E0137">
        <w:rPr>
          <w:rFonts w:ascii="CordiaUPC" w:hAnsi="CordiaUPC" w:cs="CordiaUPC" w:hint="cs"/>
          <w:bCs/>
          <w:i/>
          <w:iCs/>
          <w:sz w:val="26"/>
          <w:szCs w:val="26"/>
          <w:lang w:val="en-AU"/>
        </w:rPr>
        <w:t>Reversal of impairment</w:t>
      </w:r>
    </w:p>
    <w:p w14:paraId="7E3799DE"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3616D641"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2E0137">
        <w:rPr>
          <w:rFonts w:ascii="CordiaUPC" w:hAnsi="CordiaUPC" w:cs="CordiaUPC" w:hint="cs"/>
          <w:sz w:val="26"/>
          <w:szCs w:val="26"/>
          <w:cs/>
          <w:lang w:val="en-AU" w:bidi="th-TH"/>
        </w:rPr>
        <w:t xml:space="preserve"> </w:t>
      </w:r>
      <w:r w:rsidRPr="002E0137">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5265827" w14:textId="77777777" w:rsidR="006E64CE" w:rsidRPr="002E0137" w:rsidRDefault="006E64CE" w:rsidP="006E64CE">
      <w:pPr>
        <w:spacing w:line="240" w:lineRule="exact"/>
        <w:ind w:left="547"/>
        <w:jc w:val="thaiDistribute"/>
        <w:rPr>
          <w:rFonts w:ascii="CordiaUPC" w:hAnsi="CordiaUPC" w:cs="CordiaUPC"/>
          <w:b/>
          <w:bCs/>
          <w:color w:val="0000FF"/>
          <w:sz w:val="26"/>
          <w:szCs w:val="26"/>
          <w:lang w:val="en-AU"/>
        </w:rPr>
      </w:pPr>
    </w:p>
    <w:p w14:paraId="4B109028"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.13</w:t>
      </w:r>
      <w:r w:rsidRPr="002E0137">
        <w:rPr>
          <w:rFonts w:ascii="CordiaUPC" w:hAnsi="CordiaUPC" w:cs="CordiaUPC" w:hint="cs"/>
          <w:b/>
          <w:i/>
          <w:sz w:val="26"/>
          <w:szCs w:val="26"/>
        </w:rPr>
        <w:tab/>
        <w:t xml:space="preserve">Employee benefits </w:t>
      </w:r>
    </w:p>
    <w:p w14:paraId="55772D04" w14:textId="77777777" w:rsidR="006E64CE" w:rsidRPr="002E0137"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2E0137"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2E0137">
        <w:rPr>
          <w:rFonts w:ascii="CordiaUPC" w:eastAsia="Arial Unicode MS" w:hAnsi="CordiaUPC" w:cs="CordiaUPC" w:hint="cs"/>
          <w:i/>
          <w:iCs/>
          <w:sz w:val="26"/>
          <w:szCs w:val="26"/>
        </w:rPr>
        <w:t>Short-term employee benefits</w:t>
      </w:r>
    </w:p>
    <w:p w14:paraId="182007B0"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Salaries, wages, bonuses and contributions to the social security fund are recognised as expenses when incurred.</w:t>
      </w:r>
    </w:p>
    <w:p w14:paraId="162EA623"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16A84D28" w14:textId="77777777" w:rsidR="006E64CE" w:rsidRPr="002E0137" w:rsidRDefault="006E64CE" w:rsidP="006E64CE">
      <w:pPr>
        <w:tabs>
          <w:tab w:val="left" w:pos="1440"/>
        </w:tabs>
        <w:spacing w:line="240" w:lineRule="exact"/>
        <w:ind w:left="567" w:right="-43"/>
        <w:jc w:val="both"/>
        <w:rPr>
          <w:rFonts w:ascii="CordiaUPC" w:eastAsia="Arial Unicode MS" w:hAnsi="CordiaUPC" w:cs="CordiaUPC"/>
          <w:i/>
          <w:iCs/>
          <w:sz w:val="26"/>
          <w:szCs w:val="26"/>
          <w:cs/>
          <w:lang w:bidi="th-TH"/>
        </w:rPr>
      </w:pPr>
      <w:r w:rsidRPr="002E0137">
        <w:rPr>
          <w:rFonts w:ascii="CordiaUPC" w:eastAsia="Arial Unicode MS" w:hAnsi="CordiaUPC" w:cs="CordiaUPC" w:hint="cs"/>
          <w:i/>
          <w:iCs/>
          <w:sz w:val="26"/>
          <w:szCs w:val="26"/>
        </w:rPr>
        <w:t>Post employment benefits and other long-term employee benefits</w:t>
      </w:r>
    </w:p>
    <w:p w14:paraId="51A4B319" w14:textId="77777777" w:rsidR="006E64CE" w:rsidRPr="002E0137" w:rsidRDefault="006E64CE"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Defined contribution plan</w:t>
      </w:r>
    </w:p>
    <w:p w14:paraId="2891F7A3"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02D5F88B"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2E0137">
        <w:rPr>
          <w:rFonts w:ascii="CordiaUPC" w:eastAsia="Arial Unicode MS" w:hAnsi="CordiaUPC" w:cs="CordiaUPC"/>
          <w:sz w:val="26"/>
          <w:szCs w:val="26"/>
        </w:rPr>
        <w:t xml:space="preserve"> the</w:t>
      </w:r>
      <w:r w:rsidRPr="002E0137">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5AC952E"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3BA4D0F6"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Defined benefit plans </w:t>
      </w:r>
    </w:p>
    <w:p w14:paraId="4CA48320"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2E0137">
        <w:rPr>
          <w:rFonts w:ascii="CordiaUPC" w:eastAsia="Arial Unicode MS" w:hAnsi="CordiaUPC" w:cs="CordiaUPC" w:hint="cs"/>
          <w:sz w:val="26"/>
          <w:szCs w:val="26"/>
          <w:cs/>
        </w:rPr>
        <w:t xml:space="preserve"> </w:t>
      </w:r>
    </w:p>
    <w:p w14:paraId="6E37EF47"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Provisions for post-employment benefit plan </w:t>
      </w:r>
      <w:r w:rsidRPr="002E0137">
        <w:rPr>
          <w:rFonts w:ascii="CordiaUPC" w:hAnsi="CordiaUPC" w:cs="CordiaUPC" w:hint="cs"/>
          <w:sz w:val="26"/>
          <w:szCs w:val="26"/>
          <w:lang w:val="en-US"/>
        </w:rPr>
        <w:t xml:space="preserve">and other long-term employee benefit plan </w:t>
      </w:r>
      <w:r w:rsidRPr="002E0137">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2E0137"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Pr="002E0137"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67935E48" w14:textId="77777777" w:rsidR="006E64CE" w:rsidRPr="002E0137"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lastRenderedPageBreak/>
        <w:t>Actuarial gain or loss arising from other long-term employee benefit plan is recognised in profit or loss.</w:t>
      </w:r>
    </w:p>
    <w:p w14:paraId="1B94ED97" w14:textId="77777777" w:rsidR="006E64CE" w:rsidRPr="002E0137" w:rsidRDefault="006E64CE" w:rsidP="006E64CE">
      <w:pPr>
        <w:spacing w:line="240" w:lineRule="exact"/>
        <w:ind w:left="540"/>
        <w:rPr>
          <w:rFonts w:ascii="CordiaUPC" w:hAnsi="CordiaUPC" w:cs="CordiaUPC"/>
          <w:i/>
          <w:iCs/>
          <w:color w:val="000000"/>
          <w:sz w:val="26"/>
          <w:szCs w:val="26"/>
        </w:rPr>
      </w:pPr>
    </w:p>
    <w:p w14:paraId="3B6B6FE1" w14:textId="77777777" w:rsidR="006E64CE" w:rsidRPr="002E0137" w:rsidRDefault="006E64CE" w:rsidP="006E64CE">
      <w:pPr>
        <w:spacing w:line="240" w:lineRule="exact"/>
        <w:ind w:left="540"/>
        <w:rPr>
          <w:rFonts w:ascii="CordiaUPC" w:hAnsi="CordiaUPC" w:cs="CordiaUPC"/>
          <w:sz w:val="26"/>
          <w:szCs w:val="26"/>
        </w:rPr>
      </w:pPr>
      <w:r w:rsidRPr="002E0137">
        <w:rPr>
          <w:rFonts w:ascii="CordiaUPC" w:hAnsi="CordiaUPC" w:cs="CordiaUPC" w:hint="cs"/>
          <w:i/>
          <w:iCs/>
          <w:color w:val="000000"/>
          <w:sz w:val="26"/>
          <w:szCs w:val="26"/>
        </w:rPr>
        <w:t>Share-based payments</w:t>
      </w:r>
      <w:r w:rsidRPr="002E0137">
        <w:rPr>
          <w:rFonts w:ascii="CordiaUPC" w:hAnsi="CordiaUPC" w:cs="CordiaUPC" w:hint="cs"/>
          <w:sz w:val="26"/>
          <w:szCs w:val="26"/>
        </w:rPr>
        <w:t xml:space="preserve"> </w:t>
      </w:r>
    </w:p>
    <w:p w14:paraId="23AFE328" w14:textId="77777777" w:rsidR="006E64CE" w:rsidRPr="002E0137" w:rsidRDefault="006E64CE" w:rsidP="006E64CE">
      <w:pPr>
        <w:spacing w:line="240" w:lineRule="exact"/>
        <w:ind w:left="540"/>
        <w:rPr>
          <w:rFonts w:ascii="CordiaUPC" w:hAnsi="CordiaUPC" w:cs="CordiaUPC"/>
          <w:i/>
          <w:iCs/>
          <w:color w:val="000000"/>
          <w:sz w:val="26"/>
          <w:szCs w:val="26"/>
          <w:lang w:val="en-US" w:bidi="th-TH"/>
        </w:rPr>
      </w:pPr>
      <w:r w:rsidRPr="002E0137">
        <w:rPr>
          <w:rFonts w:ascii="CordiaUPC" w:hAnsi="CordiaUPC" w:cs="CordiaUPC" w:hint="cs"/>
          <w:sz w:val="26"/>
          <w:szCs w:val="26"/>
        </w:rPr>
        <w:t xml:space="preserve"> </w:t>
      </w:r>
    </w:p>
    <w:p w14:paraId="2DAA35E5" w14:textId="183719F1" w:rsidR="006E64CE" w:rsidRPr="002E0137" w:rsidRDefault="006E64CE" w:rsidP="006E64CE">
      <w:pPr>
        <w:shd w:val="clear" w:color="auto" w:fill="FFFFFF"/>
        <w:spacing w:line="240" w:lineRule="exact"/>
        <w:ind w:left="567"/>
        <w:jc w:val="both"/>
        <w:rPr>
          <w:rFonts w:ascii="CordiaUPC" w:hAnsi="CordiaUPC" w:cs="CordiaUPC"/>
          <w:sz w:val="26"/>
          <w:szCs w:val="26"/>
          <w:lang w:val="en-US"/>
        </w:rPr>
      </w:pPr>
      <w:r w:rsidRPr="002E0137">
        <w:rPr>
          <w:rFonts w:ascii="CordiaUPC" w:hAnsi="CordiaUPC" w:cs="CordiaUPC" w:hint="cs"/>
          <w:sz w:val="26"/>
          <w:szCs w:val="26"/>
          <w:lang w:val="en-AU"/>
        </w:rPr>
        <w:t>The cost of the T</w:t>
      </w:r>
      <w:r w:rsidRPr="002E0137">
        <w:rPr>
          <w:rFonts w:ascii="CordiaUPC" w:hAnsi="CordiaUPC" w:cs="CordiaUPC"/>
          <w:sz w:val="26"/>
          <w:szCs w:val="26"/>
          <w:lang w:val="en-AU"/>
        </w:rPr>
        <w:t>T</w:t>
      </w:r>
      <w:r w:rsidRPr="002E0137">
        <w:rPr>
          <w:rFonts w:ascii="CordiaUPC" w:hAnsi="CordiaUPC" w:cs="CordiaUPC" w:hint="cs"/>
          <w:sz w:val="26"/>
          <w:szCs w:val="26"/>
          <w:lang w:val="en-AU"/>
        </w:rPr>
        <w:t xml:space="preserve">B Stock Retention Program </w:t>
      </w:r>
      <w:r w:rsidR="00315FAA" w:rsidRPr="002E0137">
        <w:rPr>
          <w:rFonts w:ascii="CordiaUPC" w:hAnsi="CordiaUPC" w:cs="CordiaUPC"/>
          <w:sz w:val="26"/>
          <w:szCs w:val="26"/>
          <w:lang w:val="en-AU"/>
        </w:rPr>
        <w:t xml:space="preserve">and Employee Joint Investment Program </w:t>
      </w:r>
      <w:r w:rsidRPr="002E0137">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r w:rsidR="00315FAA" w:rsidRPr="002E0137">
        <w:t xml:space="preserve"> </w:t>
      </w:r>
      <w:r w:rsidR="00315FAA" w:rsidRPr="002E0137">
        <w:rPr>
          <w:rFonts w:ascii="CordiaUPC" w:hAnsi="CordiaUPC" w:cs="CordiaUPC"/>
          <w:sz w:val="26"/>
          <w:szCs w:val="26"/>
          <w:lang w:val="en-US"/>
        </w:rPr>
        <w:t>and the date of the Bank contribution to employee, respectively.</w:t>
      </w:r>
    </w:p>
    <w:p w14:paraId="75E26D27" w14:textId="77777777" w:rsidR="006E64CE" w:rsidRPr="002E0137" w:rsidRDefault="006E64CE" w:rsidP="006E64CE">
      <w:pPr>
        <w:shd w:val="clear" w:color="auto" w:fill="FFFFFF"/>
        <w:spacing w:line="240" w:lineRule="exact"/>
        <w:ind w:left="567"/>
        <w:jc w:val="both"/>
        <w:rPr>
          <w:rFonts w:ascii="CordiaUPC" w:hAnsi="CordiaUPC" w:cs="CordiaUPC"/>
          <w:sz w:val="26"/>
          <w:szCs w:val="26"/>
          <w:lang w:val="en-US"/>
        </w:rPr>
      </w:pPr>
    </w:p>
    <w:p w14:paraId="0A825EA4" w14:textId="77777777" w:rsidR="006E64CE" w:rsidRPr="002E0137" w:rsidRDefault="006E64CE" w:rsidP="006E64CE">
      <w:pPr>
        <w:spacing w:line="240" w:lineRule="exact"/>
        <w:ind w:left="567" w:right="-5"/>
        <w:jc w:val="both"/>
        <w:rPr>
          <w:rFonts w:ascii="CordiaUPC" w:hAnsi="CordiaUPC" w:cs="CordiaUPC"/>
          <w:b/>
          <w:bCs/>
          <w:color w:val="0000FF"/>
          <w:sz w:val="26"/>
          <w:szCs w:val="26"/>
          <w:lang w:val="en-US" w:bidi="th-TH"/>
        </w:rPr>
      </w:pPr>
      <w:r w:rsidRPr="002E0137">
        <w:rPr>
          <w:rFonts w:ascii="CordiaUPC" w:hAnsi="CordiaUPC" w:cs="CordiaUPC" w:hint="cs"/>
          <w:sz w:val="26"/>
          <w:szCs w:val="26"/>
          <w:lang w:val="en-US"/>
        </w:rPr>
        <w:t>The cost of the share-based payment plan is recognised as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which involve the </w:t>
      </w:r>
      <w:r w:rsidRPr="002E0137">
        <w:rPr>
          <w:rFonts w:ascii="CordiaUPC" w:eastAsia="Arial Unicode MS" w:hAnsi="CordiaUPC" w:cs="CordiaUPC" w:hint="cs"/>
          <w:sz w:val="26"/>
          <w:szCs w:val="26"/>
          <w:lang w:val="en-AU"/>
        </w:rPr>
        <w:t>Bank and its subsidiaries’</w:t>
      </w:r>
      <w:r w:rsidRPr="002E0137">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or reversal of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for a period represented the movement in cumulative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recognised as at the beginning and at the end of the reporting year.</w:t>
      </w:r>
    </w:p>
    <w:p w14:paraId="145D6AB8" w14:textId="77777777" w:rsidR="00682CBF" w:rsidRPr="002E0137" w:rsidRDefault="00682CBF" w:rsidP="00315FAA">
      <w:pPr>
        <w:spacing w:line="240" w:lineRule="exact"/>
        <w:ind w:right="-5"/>
        <w:jc w:val="both"/>
        <w:rPr>
          <w:rFonts w:cs="Times New Roman"/>
          <w:b/>
          <w:i/>
          <w:sz w:val="20"/>
        </w:rPr>
      </w:pPr>
    </w:p>
    <w:p w14:paraId="24132AAC" w14:textId="77777777" w:rsidR="006E64CE" w:rsidRPr="002E0137" w:rsidRDefault="006E64CE" w:rsidP="006E64CE">
      <w:pPr>
        <w:spacing w:line="240" w:lineRule="exact"/>
        <w:ind w:left="540" w:hanging="540"/>
        <w:rPr>
          <w:rFonts w:ascii="CordiaUPC" w:hAnsi="CordiaUPC" w:cs="CordiaUPC"/>
          <w:b/>
          <w:i/>
          <w:iCs/>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.14</w:t>
      </w:r>
      <w:r w:rsidRPr="002E0137">
        <w:rPr>
          <w:rFonts w:ascii="CordiaUPC" w:hAnsi="CordiaUPC" w:cs="CordiaUPC" w:hint="cs"/>
          <w:bCs/>
          <w:i/>
          <w:sz w:val="26"/>
          <w:szCs w:val="26"/>
        </w:rPr>
        <w:tab/>
      </w:r>
      <w:r w:rsidRPr="002E0137">
        <w:rPr>
          <w:rFonts w:ascii="CordiaUPC" w:hAnsi="CordiaUPC" w:cs="CordiaUPC" w:hint="cs"/>
          <w:b/>
          <w:i/>
          <w:sz w:val="26"/>
          <w:szCs w:val="26"/>
        </w:rPr>
        <w:t>Provisions</w:t>
      </w:r>
      <w:r w:rsidRPr="002E0137">
        <w:rPr>
          <w:rFonts w:ascii="CordiaUPC" w:hAnsi="CordiaUPC" w:cs="CordiaUPC" w:hint="cs"/>
          <w:b/>
          <w:sz w:val="26"/>
          <w:szCs w:val="26"/>
        </w:rPr>
        <w:t xml:space="preserve">   </w:t>
      </w:r>
    </w:p>
    <w:p w14:paraId="0E58C1A8" w14:textId="77777777" w:rsidR="006E64CE" w:rsidRPr="002E0137" w:rsidRDefault="006E64CE" w:rsidP="006E64CE">
      <w:pPr>
        <w:spacing w:line="240" w:lineRule="exact"/>
        <w:ind w:left="567"/>
        <w:jc w:val="both"/>
        <w:rPr>
          <w:rFonts w:ascii="CordiaUPC" w:hAnsi="CordiaUPC" w:cs="CordiaUPC"/>
          <w:sz w:val="26"/>
          <w:szCs w:val="26"/>
          <w:lang w:val="en-AU"/>
        </w:rPr>
      </w:pPr>
    </w:p>
    <w:p w14:paraId="7E0A1435"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r w:rsidRPr="002E0137">
        <w:rPr>
          <w:rFonts w:ascii="CordiaUPC" w:hAnsi="CordiaUPC" w:cs="CordiaUPC" w:hint="cs"/>
          <w:sz w:val="26"/>
          <w:szCs w:val="26"/>
        </w:rPr>
        <w:t xml:space="preserve">A provision is recognised if, as a result of a past event, the </w:t>
      </w:r>
      <w:r w:rsidRPr="002E0137">
        <w:rPr>
          <w:rFonts w:ascii="CordiaUPC" w:eastAsia="Arial Unicode MS" w:hAnsi="CordiaUPC" w:cs="CordiaUPC" w:hint="cs"/>
          <w:sz w:val="26"/>
          <w:szCs w:val="26"/>
        </w:rPr>
        <w:t>Bank and its subsidiaries</w:t>
      </w:r>
      <w:r w:rsidRPr="002E0137">
        <w:rPr>
          <w:rFonts w:ascii="CordiaUPC" w:hAnsi="CordiaUPC" w:cs="CordiaUPC" w:hint="cs"/>
          <w:color w:val="000000"/>
          <w:sz w:val="26"/>
          <w:szCs w:val="26"/>
          <w:lang w:val="en-US" w:bidi="th-TH"/>
        </w:rPr>
        <w:t xml:space="preserve"> have</w:t>
      </w:r>
      <w:r w:rsidRPr="002E0137">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2E0137">
        <w:rPr>
          <w:rFonts w:ascii="CordiaUPC" w:hAnsi="CordiaUPC" w:cs="CordiaUPC" w:hint="cs"/>
          <w:i/>
          <w:iCs/>
          <w:sz w:val="26"/>
          <w:szCs w:val="26"/>
        </w:rPr>
        <w:t>Provisions for contingent liabilities as a result of obligation having credit risk exposures</w:t>
      </w:r>
    </w:p>
    <w:p w14:paraId="0BE88C74"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7360E686"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r w:rsidRPr="002E0137">
        <w:rPr>
          <w:rFonts w:ascii="CordiaUPC" w:hAnsi="CordiaUPC" w:cs="CordiaUPC" w:hint="cs"/>
          <w:sz w:val="26"/>
          <w:szCs w:val="26"/>
        </w:rPr>
        <w:t>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2E0137">
        <w:rPr>
          <w:rFonts w:ascii="CordiaUPC" w:hAnsi="CordiaUPC" w:cs="CordiaUPC"/>
          <w:sz w:val="26"/>
          <w:szCs w:val="26"/>
        </w:rPr>
        <w:t xml:space="preserve"> allowance for</w:t>
      </w:r>
      <w:r w:rsidRPr="002E0137">
        <w:rPr>
          <w:rFonts w:ascii="CordiaUPC" w:hAnsi="CordiaUPC" w:cs="CordiaUPC" w:hint="cs"/>
          <w:sz w:val="26"/>
          <w:szCs w:val="26"/>
        </w:rPr>
        <w:t xml:space="preserve"> </w:t>
      </w:r>
      <w:r w:rsidRPr="002E0137">
        <w:rPr>
          <w:rFonts w:ascii="CordiaUPC" w:hAnsi="CordiaUPC" w:cs="CordiaUPC"/>
          <w:sz w:val="26"/>
          <w:szCs w:val="26"/>
        </w:rPr>
        <w:t xml:space="preserve">expected credit loss </w:t>
      </w:r>
      <w:r w:rsidRPr="002E0137">
        <w:rPr>
          <w:rFonts w:ascii="CordiaUPC" w:hAnsi="CordiaUPC" w:cs="CordiaUPC" w:hint="cs"/>
          <w:sz w:val="26"/>
          <w:szCs w:val="26"/>
        </w:rPr>
        <w:t xml:space="preserve">that are described in note </w:t>
      </w:r>
      <w:r w:rsidRPr="002E0137">
        <w:rPr>
          <w:rFonts w:ascii="CordiaUPC" w:hAnsi="CordiaUPC" w:cs="CordiaUPC"/>
          <w:sz w:val="26"/>
          <w:szCs w:val="26"/>
        </w:rPr>
        <w:t>3</w:t>
      </w:r>
      <w:r w:rsidRPr="002E0137">
        <w:rPr>
          <w:rFonts w:ascii="CordiaUPC" w:hAnsi="CordiaUPC" w:cs="CordiaUPC" w:hint="cs"/>
          <w:sz w:val="26"/>
          <w:szCs w:val="26"/>
        </w:rPr>
        <w:t>.4.6</w:t>
      </w:r>
      <w:r w:rsidRPr="002E0137">
        <w:rPr>
          <w:rFonts w:ascii="CordiaUPC" w:hAnsi="CordiaUPC" w:cs="CordiaUPC"/>
          <w:sz w:val="26"/>
          <w:szCs w:val="26"/>
        </w:rPr>
        <w:t>.</w:t>
      </w:r>
    </w:p>
    <w:p w14:paraId="67789F35"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1980B043" w14:textId="77777777" w:rsidR="006E64CE" w:rsidRPr="002E0137" w:rsidRDefault="006E64CE" w:rsidP="006E64CE">
      <w:pPr>
        <w:spacing w:line="240" w:lineRule="exact"/>
        <w:ind w:left="540" w:hanging="540"/>
        <w:jc w:val="both"/>
        <w:rPr>
          <w:rFonts w:ascii="CordiaUPC" w:hAnsi="CordiaUPC" w:cs="CordiaUPC"/>
          <w:b/>
          <w:bCs/>
          <w:i/>
          <w:iCs/>
          <w:sz w:val="26"/>
          <w:szCs w:val="26"/>
          <w:lang w:val="en-AU"/>
        </w:rPr>
      </w:pPr>
      <w:r w:rsidRPr="002E0137">
        <w:rPr>
          <w:rFonts w:ascii="CordiaUPC" w:hAnsi="CordiaUPC" w:cs="CordiaUPC"/>
          <w:b/>
          <w:bCs/>
          <w:i/>
          <w:iCs/>
          <w:sz w:val="26"/>
          <w:szCs w:val="26"/>
          <w:lang w:val="en-AU"/>
        </w:rPr>
        <w:t>3</w:t>
      </w:r>
      <w:r w:rsidRPr="002E0137">
        <w:rPr>
          <w:rFonts w:ascii="CordiaUPC" w:hAnsi="CordiaUPC" w:cs="CordiaUPC" w:hint="cs"/>
          <w:b/>
          <w:bCs/>
          <w:i/>
          <w:iCs/>
          <w:sz w:val="26"/>
          <w:szCs w:val="26"/>
          <w:lang w:val="en-AU"/>
        </w:rPr>
        <w:t>.15</w:t>
      </w:r>
      <w:r w:rsidRPr="002E0137">
        <w:rPr>
          <w:rFonts w:ascii="CordiaUPC" w:hAnsi="CordiaUPC" w:cs="CordiaUPC" w:hint="cs"/>
          <w:b/>
          <w:bCs/>
          <w:i/>
          <w:iCs/>
          <w:sz w:val="26"/>
          <w:szCs w:val="26"/>
          <w:lang w:val="en-AU"/>
        </w:rPr>
        <w:tab/>
        <w:t>Measurement of fair values</w:t>
      </w:r>
    </w:p>
    <w:p w14:paraId="78F6C56A" w14:textId="77777777" w:rsidR="006E64CE" w:rsidRPr="002E0137" w:rsidRDefault="006E64CE" w:rsidP="006E64CE">
      <w:pPr>
        <w:spacing w:line="240" w:lineRule="exact"/>
        <w:ind w:left="540" w:right="-29" w:hanging="540"/>
        <w:rPr>
          <w:rFonts w:ascii="CordiaUPC" w:hAnsi="CordiaUPC" w:cs="CordiaUPC"/>
          <w:b/>
          <w:bCs/>
          <w:i/>
          <w:iCs/>
          <w:sz w:val="26"/>
          <w:szCs w:val="26"/>
        </w:rPr>
      </w:pPr>
    </w:p>
    <w:p w14:paraId="2E0073DD" w14:textId="023F1512" w:rsidR="006E64CE" w:rsidRPr="002E0137" w:rsidRDefault="006E64CE" w:rsidP="006E64CE">
      <w:pPr>
        <w:shd w:val="clear" w:color="auto" w:fill="FFFFFF"/>
        <w:spacing w:line="240" w:lineRule="exact"/>
        <w:ind w:left="540"/>
        <w:jc w:val="thaiDistribute"/>
        <w:rPr>
          <w:rFonts w:asciiTheme="minorBidi" w:hAnsiTheme="minorBidi" w:cstheme="minorBidi"/>
          <w:color w:val="000000"/>
          <w:sz w:val="26"/>
          <w:szCs w:val="26"/>
          <w:cs/>
          <w:lang w:bidi="th-TH"/>
        </w:rPr>
      </w:pPr>
      <w:r w:rsidRPr="002E0137">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2E0137" w:rsidRDefault="006E64CE" w:rsidP="006E64CE">
      <w:pPr>
        <w:shd w:val="clear" w:color="auto" w:fill="FFFFFF"/>
        <w:spacing w:line="240" w:lineRule="exact"/>
        <w:ind w:left="540"/>
        <w:jc w:val="thaiDistribute"/>
        <w:rPr>
          <w:rFonts w:ascii="CordiaUPC" w:hAnsi="CordiaUPC" w:cs="CordiaUPC"/>
          <w:color w:val="000000"/>
          <w:sz w:val="26"/>
          <w:szCs w:val="26"/>
          <w:lang w:bidi="th-TH"/>
        </w:rPr>
      </w:pPr>
    </w:p>
    <w:p w14:paraId="08F6786E"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r w:rsidRPr="002E0137">
        <w:rPr>
          <w:rFonts w:ascii="CordiaUPC" w:hAnsi="CordiaUPC" w:cs="CordiaUPC" w:hint="cs"/>
          <w:color w:val="000000"/>
          <w:sz w:val="26"/>
          <w:szCs w:val="26"/>
          <w:lang w:val="en-US" w:bidi="th-TH"/>
        </w:rPr>
        <w:t>The Bank and its subsidiaries have an</w:t>
      </w:r>
      <w:r w:rsidRPr="002E0137">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E0137">
        <w:rPr>
          <w:rFonts w:ascii="CordiaUPC" w:hAnsi="CordiaUPC" w:cs="CordiaUPC" w:hint="cs"/>
          <w:color w:val="0000FF"/>
          <w:sz w:val="26"/>
          <w:szCs w:val="26"/>
          <w:lang w:val="en-AU"/>
        </w:rPr>
        <w:t>.</w:t>
      </w:r>
    </w:p>
    <w:p w14:paraId="7276B873"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BE219D4" w14:textId="77777777" w:rsidR="006E64CE" w:rsidRPr="002E0137" w:rsidRDefault="006E64CE" w:rsidP="006E64CE">
      <w:pPr>
        <w:shd w:val="clear" w:color="auto" w:fill="FFFFFF"/>
        <w:spacing w:line="240" w:lineRule="exact"/>
        <w:ind w:left="540"/>
        <w:jc w:val="thaiDistribute"/>
        <w:rPr>
          <w:rFonts w:asciiTheme="minorBidi" w:hAnsiTheme="minorBidi" w:cstheme="minorBidi"/>
          <w:sz w:val="26"/>
          <w:szCs w:val="26"/>
          <w:lang w:val="en-AU"/>
        </w:rPr>
      </w:pPr>
    </w:p>
    <w:p w14:paraId="6C05B7F9" w14:textId="77777777" w:rsidR="006E64CE" w:rsidRPr="002E0137" w:rsidRDefault="006E64CE" w:rsidP="006E64CE">
      <w:pPr>
        <w:pStyle w:val="block"/>
        <w:spacing w:after="0" w:line="240" w:lineRule="exact"/>
        <w:ind w:left="547"/>
        <w:jc w:val="both"/>
        <w:rPr>
          <w:rFonts w:asciiTheme="minorBidi" w:hAnsiTheme="minorBidi" w:cstheme="minorBidi"/>
          <w:sz w:val="26"/>
          <w:szCs w:val="26"/>
        </w:rPr>
      </w:pPr>
      <w:r w:rsidRPr="002E0137">
        <w:rPr>
          <w:rFonts w:asciiTheme="minorBidi" w:hAnsiTheme="minorBidi" w:cstheme="minorBidi"/>
          <w:sz w:val="26"/>
          <w:szCs w:val="26"/>
        </w:rPr>
        <w:t xml:space="preserve">Significant valuation issues are reported to the </w:t>
      </w:r>
      <w:r w:rsidRPr="002E0137">
        <w:rPr>
          <w:rFonts w:asciiTheme="minorBidi" w:hAnsiTheme="minorBidi" w:cstheme="minorBidi"/>
          <w:color w:val="000000"/>
          <w:sz w:val="26"/>
          <w:szCs w:val="26"/>
        </w:rPr>
        <w:t>Bank and its subsidiaries</w:t>
      </w:r>
      <w:r w:rsidRPr="002E0137">
        <w:rPr>
          <w:rFonts w:asciiTheme="minorBidi" w:hAnsiTheme="minorBidi" w:cstheme="minorBidi"/>
          <w:sz w:val="26"/>
          <w:szCs w:val="26"/>
        </w:rPr>
        <w:t xml:space="preserve"> Audit Committee.</w:t>
      </w:r>
    </w:p>
    <w:p w14:paraId="326FC31E"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p>
    <w:p w14:paraId="152F09CD" w14:textId="77777777" w:rsidR="00256FE3" w:rsidRPr="002E0137" w:rsidRDefault="00256FE3">
      <w:pPr>
        <w:spacing w:line="240" w:lineRule="auto"/>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br w:type="page"/>
      </w:r>
    </w:p>
    <w:p w14:paraId="049D32E3" w14:textId="2831AFB9"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color w:val="000000"/>
          <w:sz w:val="26"/>
          <w:szCs w:val="26"/>
          <w:lang w:val="en-US" w:bidi="th-TH"/>
        </w:rPr>
        <w:lastRenderedPageBreak/>
        <w:t xml:space="preserve">When measuring the fair value of an asset or a liability, the Bank and its subsidiaries </w:t>
      </w:r>
      <w:r w:rsidRPr="002E0137">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2E0137" w:rsidRDefault="006E64CE" w:rsidP="006E64CE">
      <w:pPr>
        <w:spacing w:line="240" w:lineRule="auto"/>
        <w:rPr>
          <w:rFonts w:ascii="CordiaUPC" w:hAnsi="CordiaUPC" w:cs="CordiaUPC"/>
          <w:sz w:val="26"/>
          <w:szCs w:val="26"/>
          <w:lang w:val="en-AU"/>
        </w:rPr>
      </w:pPr>
    </w:p>
    <w:p w14:paraId="680DF0AD"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1: quoted prices in active markets for identical assets or liabilities.</w:t>
      </w:r>
    </w:p>
    <w:p w14:paraId="79D6FACE"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3: inputs for the asset or liability that are based on unobservable input.</w:t>
      </w:r>
    </w:p>
    <w:p w14:paraId="622CED1F" w14:textId="77777777" w:rsidR="006E64CE" w:rsidRPr="002E0137" w:rsidRDefault="006E64CE" w:rsidP="006E64CE">
      <w:pPr>
        <w:shd w:val="clear" w:color="auto" w:fill="FFFFFF"/>
        <w:spacing w:line="240" w:lineRule="exact"/>
        <w:ind w:left="900"/>
        <w:jc w:val="thaiDistribute"/>
        <w:rPr>
          <w:rFonts w:ascii="CordiaUPC" w:hAnsi="CordiaUPC" w:cs="CordiaUPC"/>
          <w:sz w:val="26"/>
          <w:szCs w:val="26"/>
          <w:lang w:val="en-AU"/>
        </w:rPr>
      </w:pPr>
    </w:p>
    <w:p w14:paraId="7091A80F"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2E0137" w:rsidRDefault="006E64CE" w:rsidP="006E64CE">
      <w:pPr>
        <w:spacing w:line="240" w:lineRule="exact"/>
        <w:ind w:left="547"/>
        <w:jc w:val="thaiDistribute"/>
        <w:rPr>
          <w:rFonts w:ascii="CordiaUPC" w:hAnsi="CordiaUPC" w:cs="CordiaUPC"/>
          <w:b/>
          <w:bCs/>
          <w:i/>
          <w:iCs/>
          <w:sz w:val="26"/>
          <w:szCs w:val="26"/>
          <w:lang w:val="en-AU"/>
        </w:rPr>
      </w:pPr>
      <w:r w:rsidRPr="002E0137">
        <w:rPr>
          <w:rFonts w:ascii="CordiaUPC" w:hAnsi="CordiaUPC" w:cs="CordiaUPC" w:hint="cs"/>
          <w:sz w:val="26"/>
          <w:szCs w:val="26"/>
          <w:lang w:val="en-AU"/>
        </w:rPr>
        <w:t xml:space="preserve">The Bank and its subsidiaries </w:t>
      </w:r>
      <w:r w:rsidRPr="002E0137">
        <w:rPr>
          <w:rFonts w:ascii="CordiaUPC" w:hAnsi="CordiaUPC" w:cs="CordiaUPC" w:hint="cs"/>
          <w:color w:val="000000"/>
          <w:sz w:val="26"/>
          <w:szCs w:val="26"/>
          <w:lang w:val="en-US" w:bidi="th-TH"/>
        </w:rPr>
        <w:t>recognise</w:t>
      </w:r>
      <w:r w:rsidRPr="002E0137">
        <w:rPr>
          <w:rFonts w:ascii="CordiaUPC" w:hAnsi="CordiaUPC" w:cs="CordiaUPC" w:hint="cs"/>
          <w:sz w:val="26"/>
          <w:szCs w:val="26"/>
          <w:lang w:val="en-AU"/>
        </w:rPr>
        <w:t xml:space="preserve"> transfers between levels of the fair value hierarchy at the end of the reporting period during which the change has occurred.</w:t>
      </w:r>
    </w:p>
    <w:p w14:paraId="1BC91F2C" w14:textId="77777777" w:rsidR="006E64CE" w:rsidRPr="002E0137" w:rsidRDefault="006E64CE" w:rsidP="006E64CE">
      <w:pPr>
        <w:spacing w:line="240" w:lineRule="exact"/>
        <w:ind w:right="-29"/>
        <w:rPr>
          <w:rFonts w:ascii="CordiaUPC" w:hAnsi="CordiaUPC" w:cs="CordiaUPC"/>
          <w:i/>
          <w:iCs/>
          <w:sz w:val="26"/>
          <w:szCs w:val="26"/>
        </w:rPr>
      </w:pPr>
    </w:p>
    <w:p w14:paraId="0DBD8D90" w14:textId="77777777" w:rsidR="006E64CE" w:rsidRPr="002E0137" w:rsidRDefault="006E64CE" w:rsidP="006E64CE">
      <w:pPr>
        <w:spacing w:line="240" w:lineRule="exact"/>
        <w:ind w:left="540" w:right="-29" w:hanging="540"/>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.16</w:t>
      </w:r>
      <w:r w:rsidRPr="002E0137">
        <w:rPr>
          <w:rFonts w:ascii="CordiaUPC" w:hAnsi="CordiaUPC" w:cs="CordiaUPC" w:hint="cs"/>
          <w:b/>
          <w:bCs/>
          <w:i/>
          <w:iCs/>
          <w:sz w:val="26"/>
          <w:szCs w:val="26"/>
        </w:rPr>
        <w:tab/>
        <w:t>Fee and commission</w:t>
      </w:r>
    </w:p>
    <w:p w14:paraId="3BEC9817" w14:textId="77777777" w:rsidR="006E64CE" w:rsidRPr="002E0137" w:rsidRDefault="006E64CE" w:rsidP="006E64CE">
      <w:pPr>
        <w:spacing w:line="240" w:lineRule="exact"/>
        <w:ind w:right="-29"/>
        <w:rPr>
          <w:rFonts w:ascii="CordiaUPC" w:hAnsi="CordiaUPC" w:cs="CordiaUPC"/>
          <w:i/>
          <w:iCs/>
          <w:sz w:val="26"/>
          <w:szCs w:val="26"/>
        </w:rPr>
      </w:pPr>
    </w:p>
    <w:p w14:paraId="7E938ED5" w14:textId="77777777" w:rsidR="006E64CE" w:rsidRPr="002E0137" w:rsidRDefault="006E64CE" w:rsidP="006E64CE">
      <w:pPr>
        <w:tabs>
          <w:tab w:val="left" w:pos="540"/>
        </w:tabs>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2E0137">
        <w:rPr>
          <w:rFonts w:ascii="CordiaUPC" w:hAnsi="CordiaUPC" w:cs="CordiaUPC" w:hint="cs"/>
          <w:sz w:val="26"/>
          <w:szCs w:val="26"/>
          <w:lang w:val="en-US" w:bidi="th-TH"/>
        </w:rPr>
        <w:t>.</w:t>
      </w:r>
      <w:r w:rsidRPr="002E0137">
        <w:rPr>
          <w:rFonts w:ascii="CordiaUPC" w:hAnsi="CordiaUPC" w:cs="CordiaUPC" w:hint="cs"/>
          <w:sz w:val="26"/>
          <w:szCs w:val="26"/>
        </w:rPr>
        <w:t xml:space="preserve"> </w:t>
      </w:r>
    </w:p>
    <w:p w14:paraId="7DDB7178" w14:textId="77777777" w:rsidR="006E64CE" w:rsidRPr="002E0137" w:rsidRDefault="006E64CE" w:rsidP="006E64CE">
      <w:pPr>
        <w:spacing w:line="240" w:lineRule="exact"/>
        <w:ind w:left="540" w:right="-28"/>
        <w:jc w:val="thaiDistribute"/>
        <w:rPr>
          <w:rFonts w:ascii="CordiaUPC" w:hAnsi="CordiaUPC" w:cs="CordiaUPC"/>
          <w:b/>
          <w:bCs/>
          <w:i/>
          <w:iCs/>
          <w:sz w:val="26"/>
          <w:szCs w:val="26"/>
        </w:rPr>
      </w:pPr>
    </w:p>
    <w:p w14:paraId="669CFE9B"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conditions in the contract</w:t>
      </w:r>
      <w:r w:rsidRPr="002E0137">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2E0137">
        <w:rPr>
          <w:rFonts w:ascii="CordiaUPC" w:hAnsi="CordiaUPC" w:cs="CordiaUPC" w:hint="cs"/>
          <w:sz w:val="26"/>
          <w:szCs w:val="26"/>
          <w:lang w:val="en-US" w:bidi="th-TH"/>
        </w:rPr>
        <w:t>“D</w:t>
      </w:r>
      <w:r w:rsidRPr="002E0137">
        <w:rPr>
          <w:rFonts w:ascii="CordiaUPC" w:hAnsi="CordiaUPC" w:cs="CordiaUPC" w:hint="cs"/>
          <w:sz w:val="26"/>
          <w:szCs w:val="26"/>
        </w:rPr>
        <w:t>eferred revenue” in the statements of financial position and it will be recognised as revenue in profit or loss when the customers redeem the award points.</w:t>
      </w:r>
    </w:p>
    <w:p w14:paraId="2FE05D72" w14:textId="77777777" w:rsidR="006E64CE" w:rsidRPr="002E0137"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2E0137" w:rsidRDefault="006E64CE" w:rsidP="006E64CE">
      <w:pPr>
        <w:spacing w:line="240" w:lineRule="exact"/>
        <w:ind w:left="540" w:right="-29" w:hanging="540"/>
        <w:jc w:val="both"/>
        <w:rPr>
          <w:rFonts w:ascii="CordiaUPC" w:hAnsi="CordiaUPC" w:cs="CordiaUPC"/>
          <w:i/>
          <w:iCs/>
          <w:sz w:val="26"/>
          <w:szCs w:val="26"/>
        </w:rPr>
      </w:pPr>
      <w:r w:rsidRPr="002E0137">
        <w:rPr>
          <w:rFonts w:ascii="CordiaUPC" w:hAnsi="CordiaUPC" w:cs="CordiaUPC" w:hint="cs"/>
          <w:i/>
          <w:iCs/>
          <w:sz w:val="26"/>
          <w:szCs w:val="26"/>
        </w:rPr>
        <w:tab/>
        <w:t>Fees and service expenses</w:t>
      </w:r>
    </w:p>
    <w:p w14:paraId="03FD95E7" w14:textId="77777777" w:rsidR="006E64CE" w:rsidRPr="002E0137"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062835F6" w14:textId="77777777" w:rsidR="006E64CE" w:rsidRPr="002E0137" w:rsidRDefault="006E64CE" w:rsidP="006E64CE">
      <w:pPr>
        <w:spacing w:line="240" w:lineRule="exact"/>
        <w:ind w:right="-29"/>
        <w:rPr>
          <w:rFonts w:ascii="CordiaUPC" w:hAnsi="CordiaUPC" w:cs="CordiaUPC"/>
          <w:i/>
          <w:iCs/>
          <w:sz w:val="26"/>
          <w:szCs w:val="26"/>
          <w:cs/>
          <w:lang w:bidi="th-TH"/>
        </w:rPr>
      </w:pPr>
    </w:p>
    <w:p w14:paraId="4FAAD211" w14:textId="77777777" w:rsidR="006E64CE" w:rsidRPr="002E0137" w:rsidRDefault="006E64CE" w:rsidP="006E64CE">
      <w:pPr>
        <w:spacing w:line="240" w:lineRule="exact"/>
        <w:ind w:left="540" w:right="-29" w:hanging="540"/>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w:t>
      </w:r>
      <w:r w:rsidRPr="002E0137">
        <w:rPr>
          <w:rFonts w:ascii="CordiaUPC" w:hAnsi="CordiaUPC" w:cs="CordiaUPC"/>
          <w:b/>
          <w:bCs/>
          <w:i/>
          <w:iCs/>
          <w:sz w:val="26"/>
          <w:szCs w:val="26"/>
        </w:rPr>
        <w:t>7</w:t>
      </w:r>
      <w:r w:rsidRPr="002E0137">
        <w:rPr>
          <w:rFonts w:ascii="CordiaUPC" w:hAnsi="CordiaUPC" w:cs="CordiaUPC" w:hint="cs"/>
          <w:b/>
          <w:bCs/>
          <w:i/>
          <w:iCs/>
          <w:sz w:val="26"/>
          <w:szCs w:val="26"/>
        </w:rPr>
        <w:tab/>
        <w:t>Dividend income</w:t>
      </w:r>
    </w:p>
    <w:p w14:paraId="6749BCC0"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12DB0525" w14:textId="423D9B0F"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Dividend income is recognised when the right to receive income is established. Dividend</w:t>
      </w:r>
      <w:r w:rsidRPr="002E0137">
        <w:rPr>
          <w:rFonts w:ascii="CordiaUPC" w:hAnsi="CordiaUPC" w:cs="CordiaUPC" w:hint="cs"/>
          <w:sz w:val="26"/>
          <w:szCs w:val="26"/>
          <w:lang w:val="en-US" w:bidi="th-TH"/>
        </w:rPr>
        <w:t xml:space="preserve"> income is </w:t>
      </w:r>
      <w:r w:rsidRPr="002E0137">
        <w:rPr>
          <w:rFonts w:ascii="CordiaUPC" w:hAnsi="CordiaUPC" w:cs="CordiaUPC" w:hint="cs"/>
          <w:sz w:val="26"/>
          <w:szCs w:val="26"/>
        </w:rPr>
        <w:t xml:space="preserve">presented in other operating income. </w:t>
      </w:r>
    </w:p>
    <w:p w14:paraId="7761056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w:t>
      </w:r>
      <w:r w:rsidRPr="002E0137">
        <w:rPr>
          <w:rFonts w:ascii="CordiaUPC" w:hAnsi="CordiaUPC" w:cs="CordiaUPC"/>
          <w:b/>
          <w:bCs/>
          <w:i/>
          <w:iCs/>
          <w:sz w:val="26"/>
          <w:szCs w:val="26"/>
        </w:rPr>
        <w:t>8</w:t>
      </w:r>
      <w:r w:rsidRPr="002E0137">
        <w:rPr>
          <w:rFonts w:ascii="CordiaUPC" w:hAnsi="CordiaUPC" w:cs="CordiaUPC" w:hint="cs"/>
          <w:b/>
          <w:bCs/>
          <w:i/>
          <w:iCs/>
          <w:sz w:val="26"/>
          <w:szCs w:val="26"/>
        </w:rPr>
        <w:tab/>
        <w:t>Net trading income and foreign exchange transactions</w:t>
      </w:r>
    </w:p>
    <w:p w14:paraId="629DA2D7"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B70E6A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Net</w:t>
      </w:r>
      <w:r w:rsidRPr="002E0137">
        <w:rPr>
          <w:rFonts w:ascii="CordiaUPC" w:hAnsi="CordiaUPC" w:cs="CordiaUPC" w:hint="cs"/>
          <w:sz w:val="26"/>
          <w:szCs w:val="26"/>
          <w:lang w:val="en-US"/>
        </w:rPr>
        <w:t xml:space="preserve"> income</w:t>
      </w:r>
      <w:r w:rsidRPr="002E0137">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6687FF9C" w14:textId="77777777" w:rsidR="00256FE3" w:rsidRPr="002E0137" w:rsidRDefault="00256FE3">
      <w:pPr>
        <w:spacing w:line="240" w:lineRule="auto"/>
        <w:rPr>
          <w:rFonts w:ascii="CordiaUPC" w:hAnsi="CordiaUPC" w:cs="CordiaUPC"/>
          <w:i/>
          <w:iCs/>
          <w:sz w:val="26"/>
          <w:szCs w:val="26"/>
        </w:rPr>
      </w:pPr>
      <w:r w:rsidRPr="002E0137">
        <w:rPr>
          <w:rFonts w:ascii="CordiaUPC" w:hAnsi="CordiaUPC" w:cs="CordiaUPC"/>
          <w:i/>
          <w:iCs/>
          <w:sz w:val="26"/>
          <w:szCs w:val="26"/>
        </w:rPr>
        <w:br w:type="page"/>
      </w:r>
    </w:p>
    <w:p w14:paraId="3589F543" w14:textId="77777777" w:rsidR="006E64CE" w:rsidRPr="002E0137" w:rsidRDefault="006E64CE" w:rsidP="006E64CE">
      <w:pPr>
        <w:keepNext/>
        <w:keepLines/>
        <w:spacing w:line="240" w:lineRule="exact"/>
        <w:outlineLvl w:val="1"/>
        <w:rPr>
          <w:rFonts w:ascii="CordiaUPC" w:hAnsi="CordiaUPC" w:cs="CordiaUPC"/>
          <w:b/>
          <w:i/>
          <w:sz w:val="26"/>
          <w:szCs w:val="26"/>
        </w:rPr>
      </w:pPr>
      <w:r w:rsidRPr="002E0137">
        <w:rPr>
          <w:rFonts w:ascii="CordiaUPC" w:hAnsi="CordiaUPC" w:cs="CordiaUPC"/>
          <w:b/>
          <w:i/>
          <w:sz w:val="26"/>
          <w:szCs w:val="26"/>
        </w:rPr>
        <w:lastRenderedPageBreak/>
        <w:t>3</w:t>
      </w:r>
      <w:r w:rsidRPr="002E0137">
        <w:rPr>
          <w:rFonts w:ascii="CordiaUPC" w:hAnsi="CordiaUPC" w:cs="CordiaUPC" w:hint="cs"/>
          <w:b/>
          <w:i/>
          <w:sz w:val="26"/>
          <w:szCs w:val="26"/>
        </w:rPr>
        <w:t>.</w:t>
      </w:r>
      <w:r w:rsidRPr="002E0137">
        <w:rPr>
          <w:rFonts w:ascii="CordiaUPC" w:hAnsi="CordiaUPC" w:cs="CordiaUPC"/>
          <w:b/>
          <w:i/>
          <w:sz w:val="26"/>
          <w:szCs w:val="26"/>
        </w:rPr>
        <w:t>19</w:t>
      </w:r>
      <w:r w:rsidRPr="002E0137">
        <w:rPr>
          <w:rFonts w:ascii="CordiaUPC" w:hAnsi="CordiaUPC" w:cs="CordiaUPC" w:hint="cs"/>
          <w:b/>
          <w:i/>
          <w:sz w:val="26"/>
          <w:szCs w:val="26"/>
        </w:rPr>
        <w:t xml:space="preserve">   Income tax</w:t>
      </w:r>
    </w:p>
    <w:p w14:paraId="0892E3FC" w14:textId="77777777" w:rsidR="006E64CE" w:rsidRPr="002E0137" w:rsidRDefault="006E64CE" w:rsidP="006E64CE">
      <w:pPr>
        <w:spacing w:line="240" w:lineRule="exact"/>
        <w:rPr>
          <w:rFonts w:ascii="CordiaUPC" w:hAnsi="CordiaUPC" w:cs="CordiaUPC"/>
          <w:sz w:val="26"/>
          <w:szCs w:val="26"/>
          <w:cs/>
          <w:lang w:val="en-AU" w:bidi="th-TH"/>
        </w:rPr>
      </w:pPr>
    </w:p>
    <w:p w14:paraId="0640E975"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2E0137">
        <w:rPr>
          <w:rFonts w:ascii="CordiaUPC" w:hAnsi="CordiaUPC" w:cs="CordiaUPC"/>
          <w:sz w:val="26"/>
          <w:szCs w:val="26"/>
          <w:lang w:val="en-AU"/>
        </w:rPr>
        <w:t>it</w:t>
      </w:r>
      <w:r w:rsidRPr="002E0137">
        <w:rPr>
          <w:rFonts w:ascii="CordiaUPC" w:hAnsi="CordiaUPC" w:cs="CordiaUPC" w:hint="cs"/>
          <w:sz w:val="26"/>
          <w:szCs w:val="26"/>
          <w:lang w:val="en-AU"/>
        </w:rPr>
        <w:t xml:space="preserve"> relate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2E0137" w:rsidRDefault="006E64CE" w:rsidP="006E64CE">
      <w:pPr>
        <w:spacing w:line="240" w:lineRule="exact"/>
        <w:ind w:left="540"/>
        <w:jc w:val="both"/>
        <w:rPr>
          <w:rFonts w:ascii="CordiaUPC" w:hAnsi="CordiaUPC" w:cs="CordiaUPC"/>
          <w:sz w:val="26"/>
          <w:szCs w:val="26"/>
          <w:lang w:val="en-AU"/>
        </w:rPr>
      </w:pPr>
    </w:p>
    <w:p w14:paraId="1C3CA24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2E0137" w:rsidRDefault="006E64CE" w:rsidP="001A6F1E">
      <w:pPr>
        <w:spacing w:line="240" w:lineRule="exact"/>
        <w:rPr>
          <w:rFonts w:ascii="CordiaUPC" w:hAnsi="CordiaUPC" w:cs="CordiaUPC"/>
          <w:sz w:val="26"/>
          <w:szCs w:val="26"/>
        </w:rPr>
      </w:pPr>
    </w:p>
    <w:p w14:paraId="1A87D118"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b/>
          <w:bCs/>
          <w:color w:val="0000FF"/>
          <w:sz w:val="26"/>
          <w:szCs w:val="26"/>
        </w:rPr>
      </w:pPr>
      <w:r w:rsidRPr="002E0137">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76D3F9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17F87D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448B0AD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252AA0F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F6DB73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FDBF0ED" w14:textId="77777777" w:rsidR="006E64CE" w:rsidRPr="002E0137" w:rsidRDefault="006E64CE" w:rsidP="006E64CE">
      <w:pPr>
        <w:spacing w:line="240" w:lineRule="exact"/>
        <w:ind w:left="562"/>
        <w:jc w:val="both"/>
        <w:rPr>
          <w:rFonts w:ascii="CordiaUPC" w:hAnsi="CordiaUPC" w:cs="CordiaUPC"/>
          <w:sz w:val="26"/>
          <w:szCs w:val="26"/>
          <w:lang w:val="en-AU"/>
        </w:rPr>
      </w:pPr>
    </w:p>
    <w:p w14:paraId="23B6834D" w14:textId="437D3E00"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00C1428B" w:rsidRPr="002E0137">
        <w:rPr>
          <w:rFonts w:ascii="CordiaUPC" w:hAnsi="CordiaUPC" w:cs="CordiaUPC"/>
          <w:sz w:val="26"/>
          <w:szCs w:val="26"/>
        </w:rPr>
        <w:t>is</w:t>
      </w:r>
      <w:r w:rsidRPr="002E0137">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2C7ED837" w14:textId="193991FF" w:rsidR="00315FAA" w:rsidRPr="002E0137" w:rsidRDefault="00315FAA" w:rsidP="006E64CE">
      <w:pPr>
        <w:spacing w:line="240" w:lineRule="exact"/>
        <w:ind w:left="540"/>
        <w:jc w:val="both"/>
        <w:rPr>
          <w:rFonts w:ascii="CordiaUPC" w:hAnsi="CordiaUPC" w:cs="CordiaUPC"/>
          <w:sz w:val="26"/>
          <w:szCs w:val="26"/>
        </w:rPr>
      </w:pPr>
    </w:p>
    <w:p w14:paraId="11F571D7"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lang w:val="en-US"/>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0</w:t>
      </w:r>
      <w:r w:rsidRPr="002E0137">
        <w:rPr>
          <w:rFonts w:ascii="CordiaUPC" w:hAnsi="CordiaUPC" w:cs="CordiaUPC" w:hint="cs"/>
          <w:b/>
          <w:i/>
          <w:sz w:val="26"/>
          <w:szCs w:val="26"/>
        </w:rPr>
        <w:tab/>
        <w:t>Earnings per share</w:t>
      </w:r>
    </w:p>
    <w:p w14:paraId="101D0480" w14:textId="77777777" w:rsidR="006E64CE" w:rsidRPr="002E0137" w:rsidRDefault="006E64CE" w:rsidP="006E64CE">
      <w:pPr>
        <w:spacing w:line="240" w:lineRule="exact"/>
        <w:ind w:left="562"/>
        <w:jc w:val="both"/>
        <w:rPr>
          <w:rFonts w:ascii="CordiaUPC" w:hAnsi="CordiaUPC" w:cs="CordiaUPC"/>
          <w:sz w:val="26"/>
          <w:szCs w:val="26"/>
        </w:rPr>
      </w:pPr>
    </w:p>
    <w:p w14:paraId="43557D1A" w14:textId="6A38C6A0" w:rsidR="00315FAA" w:rsidRPr="002E0137" w:rsidRDefault="006E64CE" w:rsidP="006E64CE">
      <w:pPr>
        <w:spacing w:line="240" w:lineRule="exact"/>
        <w:ind w:left="562"/>
        <w:jc w:val="both"/>
        <w:rPr>
          <w:rFonts w:ascii="CordiaUPC" w:hAnsi="CordiaUPC" w:cs="CordiaUPC"/>
          <w:sz w:val="26"/>
          <w:szCs w:val="26"/>
          <w:lang w:val="en-US" w:bidi="th-TH"/>
        </w:rPr>
      </w:pPr>
      <w:r w:rsidRPr="002E0137">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002B0A46" w:rsidRPr="002E0137">
        <w:rPr>
          <w:rFonts w:ascii="CordiaUPC" w:hAnsi="CordiaUPC" w:cs="CordiaUPC"/>
          <w:sz w:val="26"/>
          <w:szCs w:val="26"/>
          <w:lang w:val="en-AU"/>
        </w:rPr>
        <w:t>period</w:t>
      </w:r>
      <w:r w:rsidRPr="002E0137">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00B73B39" w:rsidRPr="002E0137">
        <w:rPr>
          <w:rFonts w:ascii="CordiaUPC" w:hAnsi="CordiaUPC" w:cs="CordiaUPC"/>
          <w:sz w:val="26"/>
          <w:szCs w:val="26"/>
          <w:lang w:val="en-AU"/>
        </w:rPr>
        <w:t>own shares held, for the effects of all dilutive potential ordinary shares, which comprises share options granted to employees.</w:t>
      </w:r>
    </w:p>
    <w:p w14:paraId="12020154" w14:textId="77777777" w:rsidR="00256FE3" w:rsidRPr="002E0137" w:rsidRDefault="00256FE3">
      <w:pPr>
        <w:spacing w:line="240" w:lineRule="auto"/>
        <w:rPr>
          <w:rFonts w:ascii="CordiaUPC" w:hAnsi="CordiaUPC" w:cs="CordiaUPC"/>
          <w:b/>
          <w:i/>
          <w:sz w:val="26"/>
          <w:szCs w:val="26"/>
        </w:rPr>
      </w:pPr>
      <w:r w:rsidRPr="002E0137">
        <w:rPr>
          <w:rFonts w:ascii="CordiaUPC" w:hAnsi="CordiaUPC" w:cs="CordiaUPC"/>
          <w:b/>
          <w:i/>
          <w:sz w:val="26"/>
          <w:szCs w:val="26"/>
        </w:rPr>
        <w:br w:type="page"/>
      </w:r>
    </w:p>
    <w:p w14:paraId="34274EC0" w14:textId="1BEA9926" w:rsidR="006E64CE" w:rsidRPr="002E0137" w:rsidRDefault="006E64CE" w:rsidP="006E64CE">
      <w:pPr>
        <w:keepNext/>
        <w:keepLines/>
        <w:spacing w:line="240" w:lineRule="exact"/>
        <w:outlineLvl w:val="1"/>
        <w:rPr>
          <w:rFonts w:ascii="CordiaUPC" w:hAnsi="CordiaUPC" w:cs="CordiaUPC"/>
          <w:b/>
          <w:i/>
          <w:sz w:val="26"/>
          <w:szCs w:val="26"/>
        </w:rPr>
      </w:pPr>
      <w:r w:rsidRPr="002E0137">
        <w:rPr>
          <w:rFonts w:ascii="CordiaUPC" w:hAnsi="CordiaUPC" w:cs="CordiaUPC"/>
          <w:b/>
          <w:i/>
          <w:sz w:val="26"/>
          <w:szCs w:val="26"/>
        </w:rPr>
        <w:lastRenderedPageBreak/>
        <w:t>3</w:t>
      </w:r>
      <w:r w:rsidRPr="002E0137">
        <w:rPr>
          <w:rFonts w:ascii="CordiaUPC" w:hAnsi="CordiaUPC" w:cs="CordiaUPC" w:hint="cs"/>
          <w:b/>
          <w:i/>
          <w:sz w:val="26"/>
          <w:szCs w:val="26"/>
        </w:rPr>
        <w:t>.2</w:t>
      </w:r>
      <w:r w:rsidRPr="002E0137">
        <w:rPr>
          <w:rFonts w:ascii="CordiaUPC" w:hAnsi="CordiaUPC" w:cs="CordiaUPC"/>
          <w:b/>
          <w:i/>
          <w:sz w:val="26"/>
          <w:szCs w:val="26"/>
        </w:rPr>
        <w:t>1</w:t>
      </w:r>
      <w:r w:rsidRPr="002E0137">
        <w:rPr>
          <w:rFonts w:ascii="CordiaUPC" w:hAnsi="CordiaUPC" w:cs="CordiaUPC" w:hint="cs"/>
          <w:b/>
          <w:i/>
          <w:sz w:val="26"/>
          <w:szCs w:val="26"/>
        </w:rPr>
        <w:tab/>
        <w:t>Related parties</w:t>
      </w:r>
    </w:p>
    <w:p w14:paraId="6304F703"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p>
    <w:p w14:paraId="50851112" w14:textId="77777777"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A related party is a person or entity that has direct or indirect control or joint control, or has significant influence over the financial</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managerial</w:t>
      </w:r>
      <w:r w:rsidRPr="002E0137">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managerial</w:t>
      </w:r>
      <w:r w:rsidRPr="002E0137">
        <w:rPr>
          <w:rFonts w:ascii="CordiaUPC" w:hAnsi="CordiaUPC" w:cs="CordiaUPC" w:hint="cs"/>
          <w:sz w:val="26"/>
          <w:szCs w:val="26"/>
        </w:rPr>
        <w:t xml:space="preserve"> decision-making of a person or entity.</w:t>
      </w:r>
    </w:p>
    <w:p w14:paraId="1BECB75C" w14:textId="77777777" w:rsidR="006E64CE" w:rsidRPr="002E0137" w:rsidRDefault="006E64CE" w:rsidP="006E64CE">
      <w:pPr>
        <w:spacing w:line="240" w:lineRule="exact"/>
        <w:ind w:left="540"/>
        <w:jc w:val="both"/>
        <w:rPr>
          <w:rFonts w:ascii="CordiaUPC" w:hAnsi="CordiaUPC" w:cs="CordiaUPC"/>
          <w:sz w:val="26"/>
          <w:szCs w:val="26"/>
        </w:rPr>
      </w:pPr>
    </w:p>
    <w:p w14:paraId="6342F366"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2</w:t>
      </w:r>
      <w:r w:rsidRPr="002E0137">
        <w:rPr>
          <w:rFonts w:ascii="CordiaUPC" w:hAnsi="CordiaUPC" w:cs="CordiaUPC" w:hint="cs"/>
          <w:b/>
          <w:i/>
          <w:sz w:val="26"/>
          <w:szCs w:val="26"/>
        </w:rPr>
        <w:tab/>
        <w:t>Segment reporting</w:t>
      </w:r>
    </w:p>
    <w:p w14:paraId="1A808BFD" w14:textId="77777777" w:rsidR="006E64CE" w:rsidRPr="002E0137" w:rsidRDefault="006E64CE" w:rsidP="006E64CE">
      <w:pPr>
        <w:spacing w:line="240" w:lineRule="exact"/>
        <w:ind w:left="562"/>
        <w:jc w:val="both"/>
        <w:rPr>
          <w:rFonts w:ascii="CordiaUPC" w:hAnsi="CordiaUPC" w:cs="CordiaUPC"/>
          <w:sz w:val="26"/>
          <w:szCs w:val="26"/>
          <w:lang w:val="en-AU"/>
        </w:rPr>
      </w:pPr>
    </w:p>
    <w:p w14:paraId="50872D05" w14:textId="00AF1E6C"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592ED659" w14:textId="77777777" w:rsidR="00A51440" w:rsidRPr="002E0137" w:rsidRDefault="00A51440" w:rsidP="006E64CE">
      <w:pPr>
        <w:spacing w:line="240" w:lineRule="exact"/>
        <w:ind w:left="540"/>
        <w:jc w:val="both"/>
        <w:rPr>
          <w:rFonts w:ascii="CordiaUPC" w:hAnsi="CordiaUPC" w:cs="CordiaUPC"/>
          <w:sz w:val="26"/>
          <w:szCs w:val="26"/>
          <w:lang w:val="en-AU"/>
        </w:rPr>
      </w:pPr>
    </w:p>
    <w:p w14:paraId="6CD6F6ED" w14:textId="77777777" w:rsidR="006E64CE" w:rsidRPr="002E0137" w:rsidRDefault="006E64CE" w:rsidP="006E64CE">
      <w:pPr>
        <w:keepNext/>
        <w:keepLines/>
        <w:spacing w:line="240" w:lineRule="exact"/>
        <w:outlineLvl w:val="1"/>
        <w:rPr>
          <w:rFonts w:ascii="CordiaUPC" w:hAnsi="CordiaUPC" w:cs="CordiaUPC"/>
          <w:b/>
          <w:i/>
          <w:sz w:val="26"/>
          <w:szCs w:val="26"/>
          <w:cs/>
          <w:lang w:bidi="th-TH"/>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3</w:t>
      </w:r>
      <w:r w:rsidRPr="002E0137">
        <w:rPr>
          <w:rFonts w:ascii="CordiaUPC" w:hAnsi="CordiaUPC" w:cs="CordiaUPC" w:hint="cs"/>
          <w:b/>
          <w:i/>
          <w:sz w:val="26"/>
          <w:szCs w:val="26"/>
        </w:rPr>
        <w:tab/>
        <w:t>Offsetting</w:t>
      </w:r>
    </w:p>
    <w:p w14:paraId="0DCBC156" w14:textId="77777777" w:rsidR="006E64CE" w:rsidRPr="002E0137" w:rsidRDefault="006E64CE" w:rsidP="006E64CE">
      <w:pPr>
        <w:spacing w:line="240" w:lineRule="exact"/>
        <w:ind w:left="562"/>
        <w:jc w:val="both"/>
        <w:rPr>
          <w:rFonts w:ascii="CordiaUPC" w:hAnsi="CordiaUPC" w:cs="CordiaUPC"/>
          <w:sz w:val="26"/>
          <w:szCs w:val="26"/>
        </w:rPr>
      </w:pPr>
    </w:p>
    <w:p w14:paraId="5CC4AE9F" w14:textId="77777777" w:rsidR="006E64CE" w:rsidRPr="002E0137" w:rsidRDefault="006E64CE" w:rsidP="006E64CE">
      <w:pPr>
        <w:autoSpaceDE w:val="0"/>
        <w:autoSpaceDN w:val="0"/>
        <w:adjustRightInd w:val="0"/>
        <w:spacing w:line="240" w:lineRule="exact"/>
        <w:ind w:left="540"/>
        <w:jc w:val="both"/>
        <w:rPr>
          <w:rFonts w:ascii="CordiaUPC" w:hAnsi="CordiaUPC" w:cs="CordiaUPC"/>
          <w:sz w:val="26"/>
          <w:szCs w:val="26"/>
          <w:lang w:val="en-US"/>
        </w:rPr>
      </w:pPr>
      <w:r w:rsidRPr="002E0137">
        <w:rPr>
          <w:rFonts w:ascii="CordiaUPC" w:hAnsi="CordiaUPC" w:cs="CordiaUPC" w:hint="cs"/>
          <w:sz w:val="26"/>
          <w:szCs w:val="26"/>
          <w:lang w:val="en-US"/>
        </w:rPr>
        <w:t xml:space="preserve">Financial assets and liabilities are offset, and the net amount is reported in the statements of financial position when </w:t>
      </w:r>
      <w:r w:rsidRPr="002E0137">
        <w:rPr>
          <w:rFonts w:ascii="CordiaUPC" w:hAnsi="CordiaUPC" w:cs="CordiaUPC" w:hint="cs"/>
          <w:snapToGrid w:val="0"/>
          <w:sz w:val="26"/>
          <w:szCs w:val="26"/>
          <w:lang w:eastAsia="th-TH"/>
        </w:rPr>
        <w:t>the Bank and its subsidiaries</w:t>
      </w:r>
      <w:r w:rsidRPr="002E0137">
        <w:rPr>
          <w:rFonts w:ascii="CordiaUPC" w:hAnsi="CordiaUPC" w:cs="CordiaUPC" w:hint="cs"/>
          <w:sz w:val="26"/>
          <w:szCs w:val="26"/>
          <w:lang w:val="en-US"/>
        </w:rPr>
        <w:t xml:space="preserve"> have a legal, enforceable right to set off the recognised amounts and the transactions are intended to be settled on a net basis</w:t>
      </w:r>
      <w:r w:rsidRPr="002E0137">
        <w:rPr>
          <w:rFonts w:ascii="CordiaUPC" w:hAnsi="CordiaUPC" w:cs="CordiaUPC"/>
          <w:sz w:val="26"/>
          <w:szCs w:val="26"/>
          <w:lang w:val="en-US"/>
        </w:rPr>
        <w:t>.</w:t>
      </w:r>
    </w:p>
    <w:p w14:paraId="006BF450" w14:textId="77777777" w:rsidR="006E64CE" w:rsidRPr="002E0137" w:rsidRDefault="006E64CE" w:rsidP="006E64CE">
      <w:pPr>
        <w:autoSpaceDE w:val="0"/>
        <w:autoSpaceDN w:val="0"/>
        <w:adjustRightInd w:val="0"/>
        <w:spacing w:line="240" w:lineRule="exact"/>
        <w:ind w:left="540"/>
        <w:jc w:val="both"/>
        <w:rPr>
          <w:rFonts w:ascii="CordiaUPC" w:hAnsi="CordiaUPC" w:cs="CordiaUPC"/>
          <w:b/>
          <w:sz w:val="26"/>
          <w:szCs w:val="26"/>
          <w:lang w:val="en-US"/>
        </w:rPr>
      </w:pPr>
    </w:p>
    <w:p w14:paraId="48885FC7" w14:textId="77777777" w:rsidR="006E64CE" w:rsidRPr="002E0137" w:rsidRDefault="006E64CE" w:rsidP="001167AA">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b w:val="0"/>
          <w:bCs/>
          <w:sz w:val="28"/>
          <w:szCs w:val="28"/>
          <w:cs/>
          <w:lang w:bidi="th-TH"/>
        </w:rPr>
        <w:t>4</w:t>
      </w:r>
      <w:r w:rsidRPr="002E0137">
        <w:rPr>
          <w:rFonts w:ascii="CordiaUPC" w:hAnsi="CordiaUPC" w:cs="CordiaUPC" w:hint="cs"/>
          <w:i w:val="0"/>
          <w:iCs/>
          <w:sz w:val="28"/>
          <w:szCs w:val="28"/>
        </w:rPr>
        <w:tab/>
      </w:r>
      <w:r w:rsidRPr="002E0137">
        <w:rPr>
          <w:rFonts w:ascii="CordiaUPC" w:hAnsi="CordiaUPC" w:cs="CordiaUPC"/>
          <w:i w:val="0"/>
          <w:iCs/>
          <w:sz w:val="28"/>
          <w:szCs w:val="28"/>
        </w:rPr>
        <w:t xml:space="preserve">Risk management </w:t>
      </w:r>
    </w:p>
    <w:p w14:paraId="32CF3068" w14:textId="77777777" w:rsidR="006E64CE" w:rsidRPr="002E0137" w:rsidRDefault="006E64CE" w:rsidP="006E64CE">
      <w:pPr>
        <w:spacing w:line="240" w:lineRule="exact"/>
        <w:jc w:val="both"/>
        <w:rPr>
          <w:rFonts w:ascii="CordiaUPC" w:hAnsi="CordiaUPC" w:cs="CordiaUPC"/>
          <w:b/>
          <w:bCs/>
          <w:i/>
          <w:iCs/>
          <w:color w:val="000000"/>
          <w:sz w:val="20"/>
          <w:lang w:val="en-US" w:bidi="th-TH"/>
        </w:rPr>
      </w:pPr>
    </w:p>
    <w:p w14:paraId="5180E64A" w14:textId="77777777" w:rsidR="006E64CE" w:rsidRPr="002E0137" w:rsidRDefault="006E64CE" w:rsidP="006E64CE">
      <w:pPr>
        <w:spacing w:line="240" w:lineRule="exact"/>
        <w:ind w:left="567"/>
        <w:jc w:val="both"/>
        <w:rPr>
          <w:rFonts w:ascii="CordiaUPC" w:hAnsi="CordiaUPC" w:cs="CordiaUPC"/>
          <w:color w:val="000000"/>
          <w:sz w:val="26"/>
          <w:szCs w:val="26"/>
          <w:lang w:val="en-US" w:bidi="th-TH"/>
        </w:rPr>
      </w:pPr>
      <w:r w:rsidRPr="002E0137">
        <w:rPr>
          <w:rFonts w:ascii="CordiaUPC" w:hAnsi="CordiaUPC" w:cs="CordiaUPC"/>
          <w:b/>
          <w:bCs/>
          <w:i/>
          <w:iCs/>
          <w:color w:val="000000"/>
          <w:sz w:val="26"/>
          <w:szCs w:val="26"/>
          <w:lang w:val="en-US" w:bidi="th-TH"/>
        </w:rPr>
        <w:t xml:space="preserve">Risk management approach </w:t>
      </w:r>
    </w:p>
    <w:p w14:paraId="590F7CEC" w14:textId="77777777" w:rsidR="006E64CE" w:rsidRPr="002E0137" w:rsidRDefault="006E64CE" w:rsidP="006E64CE">
      <w:pPr>
        <w:spacing w:line="240" w:lineRule="exact"/>
        <w:jc w:val="both"/>
        <w:rPr>
          <w:rFonts w:ascii="CordiaUPC" w:hAnsi="CordiaUPC" w:cs="CordiaUPC"/>
          <w:color w:val="000000"/>
          <w:sz w:val="20"/>
          <w:lang w:val="en-US" w:bidi="th-TH"/>
        </w:rPr>
      </w:pPr>
    </w:p>
    <w:p w14:paraId="423853FC" w14:textId="77777777" w:rsidR="006E64CE" w:rsidRPr="002E0137" w:rsidRDefault="006E64CE" w:rsidP="006E64CE">
      <w:pPr>
        <w:spacing w:line="240" w:lineRule="exact"/>
        <w:ind w:left="562"/>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2E0137" w:rsidDel="002024FC">
        <w:rPr>
          <w:rFonts w:ascii="CordiaUPC" w:hAnsi="CordiaUPC" w:cs="CordiaUPC"/>
          <w:color w:val="000000"/>
          <w:sz w:val="26"/>
          <w:szCs w:val="26"/>
          <w:lang w:val="en-US" w:bidi="th-TH"/>
        </w:rPr>
        <w:t xml:space="preserve"> </w:t>
      </w:r>
      <w:r w:rsidRPr="002E0137">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05FAB3C1" w14:textId="77777777" w:rsidR="006E64CE" w:rsidRPr="002E0137" w:rsidRDefault="006E64CE" w:rsidP="00DA2C2B">
      <w:pPr>
        <w:pStyle w:val="ListParagraph"/>
        <w:numPr>
          <w:ilvl w:val="0"/>
          <w:numId w:val="39"/>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7DCEB858" w14:textId="77777777" w:rsidR="006E64CE" w:rsidRPr="002E0137" w:rsidRDefault="006E64CE" w:rsidP="00DA2C2B">
      <w:pPr>
        <w:pStyle w:val="ListParagraph"/>
        <w:numPr>
          <w:ilvl w:val="0"/>
          <w:numId w:val="39"/>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Compliance with internal and external regulations and guidelines is monitored continuously;</w:t>
      </w:r>
    </w:p>
    <w:p w14:paraId="7E8301E0" w14:textId="77777777" w:rsidR="006E64CE" w:rsidRPr="002E0137" w:rsidRDefault="006E64CE" w:rsidP="00DA2C2B">
      <w:pPr>
        <w:pStyle w:val="ListParagraph"/>
        <w:numPr>
          <w:ilvl w:val="0"/>
          <w:numId w:val="39"/>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Our risk profile and risk appetite are transparent and consistent;</w:t>
      </w:r>
    </w:p>
    <w:p w14:paraId="02EBDC99" w14:textId="77777777" w:rsidR="006E64CE" w:rsidRPr="002E0137" w:rsidRDefault="006E64CE" w:rsidP="00DA2C2B">
      <w:pPr>
        <w:pStyle w:val="ListParagraph"/>
        <w:numPr>
          <w:ilvl w:val="0"/>
          <w:numId w:val="39"/>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Delegated authorities are consistent with the Bank’s overall strategy and risk appetite;</w:t>
      </w:r>
    </w:p>
    <w:p w14:paraId="2D7A948D" w14:textId="77777777" w:rsidR="006E64CE" w:rsidRPr="002E0137" w:rsidRDefault="006E64CE" w:rsidP="00DA2C2B">
      <w:pPr>
        <w:pStyle w:val="ListParagraph"/>
        <w:numPr>
          <w:ilvl w:val="0"/>
          <w:numId w:val="39"/>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Communication to internal and external stakeholders on risk management and value creation is transparent.</w:t>
      </w:r>
    </w:p>
    <w:p w14:paraId="52A1BD31" w14:textId="77777777" w:rsidR="006E64CE" w:rsidRPr="002E0137" w:rsidRDefault="006E64CE" w:rsidP="006E64CE">
      <w:pPr>
        <w:spacing w:line="240" w:lineRule="exact"/>
        <w:jc w:val="both"/>
        <w:rPr>
          <w:rFonts w:ascii="CordiaUPC" w:hAnsi="CordiaUPC" w:cs="CordiaUPC"/>
          <w:color w:val="000000"/>
          <w:sz w:val="10"/>
          <w:szCs w:val="10"/>
          <w:lang w:val="en-US" w:bidi="th-TH"/>
        </w:rPr>
      </w:pPr>
    </w:p>
    <w:p w14:paraId="21E3D4B9" w14:textId="77777777" w:rsidR="006E64CE" w:rsidRPr="002E0137" w:rsidRDefault="006E64CE" w:rsidP="006E64CE">
      <w:pPr>
        <w:tabs>
          <w:tab w:val="left" w:pos="540"/>
        </w:tabs>
        <w:spacing w:line="240" w:lineRule="exact"/>
        <w:jc w:val="both"/>
        <w:rPr>
          <w:rFonts w:ascii="CordiaUPC" w:hAnsi="CordiaUPC" w:cs="CordiaUPC"/>
          <w:b/>
          <w:bCs/>
          <w:i/>
          <w:iCs/>
          <w:color w:val="000000"/>
          <w:sz w:val="26"/>
          <w:szCs w:val="26"/>
          <w:lang w:val="en-US" w:bidi="th-TH"/>
        </w:rPr>
      </w:pPr>
      <w:r w:rsidRPr="002E0137">
        <w:rPr>
          <w:rFonts w:ascii="CordiaUPC" w:hAnsi="CordiaUPC" w:cs="CordiaUPC"/>
          <w:b/>
          <w:bCs/>
          <w:i/>
          <w:iCs/>
          <w:color w:val="000000"/>
          <w:sz w:val="26"/>
          <w:szCs w:val="26"/>
          <w:lang w:val="en-US" w:bidi="th-TH"/>
        </w:rPr>
        <w:t xml:space="preserve">4.1 </w:t>
      </w:r>
      <w:r w:rsidRPr="002E0137">
        <w:rPr>
          <w:rFonts w:ascii="CordiaUPC" w:hAnsi="CordiaUPC" w:cs="CordiaUPC"/>
          <w:b/>
          <w:bCs/>
          <w:i/>
          <w:iCs/>
          <w:color w:val="000000"/>
          <w:sz w:val="26"/>
          <w:szCs w:val="26"/>
          <w:lang w:val="en-US" w:bidi="th-TH"/>
        </w:rPr>
        <w:tab/>
        <w:t>Credit risk</w:t>
      </w:r>
    </w:p>
    <w:p w14:paraId="3C648178"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p>
    <w:p w14:paraId="76C79E46"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630FE0C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32F548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79CA091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6CBBFF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618FAC36"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0BC1921" w14:textId="77777777" w:rsidR="00256FE3" w:rsidRPr="002E0137" w:rsidRDefault="00256FE3">
      <w:pPr>
        <w:spacing w:line="240" w:lineRule="auto"/>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br w:type="page"/>
      </w:r>
    </w:p>
    <w:p w14:paraId="5FCE72C6" w14:textId="71F9A1AB"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lastRenderedPageBreak/>
        <w:t>Credit Risk Appetite Statement (Credit RAS)</w:t>
      </w:r>
    </w:p>
    <w:p w14:paraId="0E1609FF"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p>
    <w:p w14:paraId="7E8A3CF8"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08FE3648" w14:textId="77777777" w:rsidR="006D26F3" w:rsidRPr="002E0137" w:rsidRDefault="006D26F3" w:rsidP="006E64CE">
      <w:pPr>
        <w:spacing w:line="240" w:lineRule="exact"/>
        <w:ind w:firstLine="518"/>
        <w:jc w:val="both"/>
        <w:rPr>
          <w:rFonts w:ascii="CordiaUPC" w:hAnsi="CordiaUPC" w:cs="CordiaUPC"/>
          <w:i/>
          <w:iCs/>
          <w:color w:val="000000"/>
          <w:sz w:val="26"/>
          <w:szCs w:val="26"/>
          <w:u w:val="single"/>
          <w:lang w:val="en-US" w:bidi="th-TH"/>
        </w:rPr>
      </w:pPr>
    </w:p>
    <w:p w14:paraId="1DA1797E" w14:textId="63C49E6A" w:rsidR="006E64CE" w:rsidRPr="002E0137" w:rsidRDefault="006E64CE" w:rsidP="006E64CE">
      <w:pPr>
        <w:spacing w:line="240" w:lineRule="exact"/>
        <w:ind w:firstLine="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Credit Risk Policies and Guidelines</w:t>
      </w:r>
    </w:p>
    <w:p w14:paraId="56BEA48C" w14:textId="77777777" w:rsidR="006E64CE" w:rsidRPr="002E0137" w:rsidRDefault="006E64CE" w:rsidP="006E64CE">
      <w:pPr>
        <w:spacing w:line="240" w:lineRule="exact"/>
        <w:ind w:left="518"/>
        <w:jc w:val="both"/>
        <w:rPr>
          <w:rFonts w:ascii="CordiaUPC" w:hAnsi="CordiaUPC" w:cs="CordiaUPC"/>
          <w:i/>
          <w:iCs/>
          <w:color w:val="000000"/>
          <w:sz w:val="26"/>
          <w:szCs w:val="26"/>
          <w:lang w:val="en-US" w:bidi="th-TH"/>
        </w:rPr>
      </w:pPr>
    </w:p>
    <w:p w14:paraId="6ABB7D87"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has put in place Master Credit Risk Management Policy to govern all key aspects of credit risk management</w:t>
      </w:r>
      <w:r w:rsidRPr="002E0137">
        <w:rPr>
          <w:rFonts w:ascii="CordiaUPC" w:hAnsi="CordiaUPC" w:cs="CordiaUPC"/>
          <w:sz w:val="26"/>
          <w:szCs w:val="26"/>
        </w:rPr>
        <w:t xml:space="preserve"> </w:t>
      </w:r>
      <w:r w:rsidRPr="002E0137">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35CB88BF"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A0A3778" w14:textId="77777777" w:rsidR="006E64CE" w:rsidRPr="002E0137" w:rsidRDefault="006E64CE" w:rsidP="006E64CE">
      <w:pPr>
        <w:spacing w:line="240" w:lineRule="exact"/>
        <w:ind w:firstLine="518"/>
        <w:jc w:val="thaiDistribute"/>
        <w:rPr>
          <w:rFonts w:ascii="CordiaUPC" w:eastAsia="Cordia New" w:hAnsi="CordiaUPC" w:cs="CordiaUPC"/>
          <w:i/>
          <w:iCs/>
          <w:sz w:val="26"/>
          <w:szCs w:val="26"/>
          <w:u w:val="single"/>
          <w:lang w:val="en-US" w:bidi="th-TH"/>
        </w:rPr>
      </w:pPr>
      <w:r w:rsidRPr="002E0137">
        <w:rPr>
          <w:rFonts w:ascii="CordiaUPC" w:eastAsia="Cordia New" w:hAnsi="CordiaUPC" w:cs="CordiaUPC"/>
          <w:i/>
          <w:iCs/>
          <w:sz w:val="26"/>
          <w:szCs w:val="26"/>
          <w:u w:val="single"/>
          <w:lang w:val="en-US" w:bidi="th-TH"/>
        </w:rPr>
        <w:t>Credit Risk Management Processes</w:t>
      </w:r>
    </w:p>
    <w:p w14:paraId="14FEAE6B" w14:textId="77777777" w:rsidR="006E64CE" w:rsidRPr="002E0137" w:rsidRDefault="006E64CE" w:rsidP="006E64CE">
      <w:pPr>
        <w:spacing w:line="240" w:lineRule="exact"/>
        <w:ind w:left="562"/>
        <w:jc w:val="thaiDistribute"/>
        <w:rPr>
          <w:rFonts w:ascii="CordiaUPC" w:eastAsia="Cordia New" w:hAnsi="CordiaUPC" w:cs="CordiaUPC"/>
          <w:sz w:val="26"/>
          <w:szCs w:val="26"/>
          <w:lang w:val="en-US" w:bidi="th-TH"/>
        </w:rPr>
      </w:pPr>
    </w:p>
    <w:p w14:paraId="0975FEB7" w14:textId="77777777" w:rsidR="006E64CE" w:rsidRPr="002E0137" w:rsidRDefault="006E64CE" w:rsidP="006E64CE">
      <w:pPr>
        <w:spacing w:line="240" w:lineRule="exact"/>
        <w:ind w:left="567"/>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Credit Risk Management consists of 5 key processes:</w:t>
      </w:r>
    </w:p>
    <w:p w14:paraId="0EB95CAB" w14:textId="77777777" w:rsidR="006E64CE" w:rsidRPr="002E0137" w:rsidRDefault="006E64CE" w:rsidP="006E64CE">
      <w:pPr>
        <w:spacing w:line="240" w:lineRule="exact"/>
        <w:ind w:left="567"/>
        <w:jc w:val="thaiDistribute"/>
        <w:rPr>
          <w:rFonts w:ascii="CordiaUPC" w:eastAsia="Cordia New" w:hAnsi="CordiaUPC" w:cs="CordiaUPC"/>
          <w:sz w:val="26"/>
          <w:szCs w:val="26"/>
          <w:lang w:val="en-US" w:bidi="th-TH"/>
        </w:rPr>
      </w:pPr>
    </w:p>
    <w:p w14:paraId="7824C9B6" w14:textId="77777777" w:rsidR="006E64CE" w:rsidRPr="002E0137" w:rsidRDefault="006E64CE" w:rsidP="00DA2C2B">
      <w:pPr>
        <w:numPr>
          <w:ilvl w:val="0"/>
          <w:numId w:val="40"/>
        </w:numPr>
        <w:tabs>
          <w:tab w:val="left" w:pos="851"/>
        </w:tabs>
        <w:autoSpaceDE w:val="0"/>
        <w:autoSpaceDN w:val="0"/>
        <w:adjustRightInd w:val="0"/>
        <w:spacing w:line="240" w:lineRule="exact"/>
        <w:ind w:left="851" w:hanging="284"/>
        <w:jc w:val="both"/>
        <w:rPr>
          <w:rFonts w:ascii="CordiaUPC" w:eastAsia="Cordia New" w:hAnsi="CordiaUPC" w:cs="CordiaUPC"/>
          <w:color w:val="000000"/>
          <w:sz w:val="26"/>
          <w:szCs w:val="26"/>
          <w:lang w:val="en-US" w:bidi="th-TH"/>
        </w:rPr>
      </w:pPr>
      <w:r w:rsidRPr="002E0137">
        <w:rPr>
          <w:rFonts w:ascii="CordiaUPC" w:eastAsia="Cordia New" w:hAnsi="CordiaUPC" w:cs="CordiaUPC"/>
          <w:b/>
          <w:bCs/>
          <w:color w:val="000000"/>
          <w:sz w:val="26"/>
          <w:szCs w:val="26"/>
          <w:lang w:val="en-US" w:bidi="th-TH"/>
        </w:rPr>
        <w:t>Risk appetite setting</w:t>
      </w:r>
      <w:r w:rsidRPr="002E0137">
        <w:rPr>
          <w:rFonts w:ascii="CordiaUPC" w:eastAsia="Cordia New" w:hAnsi="CordiaUPC" w:cs="CordiaUPC"/>
          <w:b/>
          <w:bCs/>
          <w:color w:val="000000"/>
          <w:sz w:val="26"/>
          <w:szCs w:val="26"/>
          <w:cs/>
          <w:lang w:val="en-US" w:bidi="th-TH"/>
        </w:rPr>
        <w:t xml:space="preserve">: </w:t>
      </w:r>
      <w:r w:rsidRPr="002E0137">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2E0137">
        <w:rPr>
          <w:rFonts w:ascii="CordiaUPC" w:eastAsia="Cordia New" w:hAnsi="CordiaUPC" w:cs="CordiaUPC"/>
          <w:color w:val="000000"/>
          <w:sz w:val="26"/>
          <w:szCs w:val="26"/>
          <w:cs/>
          <w:lang w:val="en-US" w:bidi="th-TH"/>
        </w:rPr>
        <w:t xml:space="preserve">. </w:t>
      </w:r>
      <w:r w:rsidRPr="002E0137">
        <w:rPr>
          <w:rFonts w:ascii="CordiaUPC" w:eastAsia="Cordia New" w:hAnsi="CordiaUPC" w:cs="CordiaUPC"/>
          <w:color w:val="000000"/>
          <w:sz w:val="26"/>
          <w:szCs w:val="26"/>
          <w:lang w:val="en-US" w:bidi="th-TH"/>
        </w:rPr>
        <w:t>Actual credit performance is regularly measured against and reported on the basis of credit risk appetites</w:t>
      </w:r>
      <w:r w:rsidRPr="002E0137">
        <w:rPr>
          <w:rFonts w:ascii="CordiaUPC" w:eastAsia="Cordia New" w:hAnsi="CordiaUPC" w:cs="CordiaUPC"/>
          <w:color w:val="000000"/>
          <w:sz w:val="26"/>
          <w:szCs w:val="26"/>
          <w:cs/>
          <w:lang w:val="en-US" w:bidi="th-TH"/>
        </w:rPr>
        <w:t xml:space="preserve">. </w:t>
      </w:r>
    </w:p>
    <w:p w14:paraId="365B30CC" w14:textId="77777777" w:rsidR="006E64CE" w:rsidRPr="002E0137" w:rsidRDefault="006E64CE" w:rsidP="00DA2C2B">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Risk Identification</w:t>
      </w:r>
      <w:r w:rsidRPr="002E0137">
        <w:rPr>
          <w:rFonts w:ascii="CordiaUPC" w:eastAsia="Cordia New" w:hAnsi="CordiaUPC" w:cs="CordiaUPC"/>
          <w:sz w:val="26"/>
          <w:szCs w:val="26"/>
          <w:lang w:val="en-US" w:bidi="th-TH"/>
        </w:rPr>
        <w:t>:</w:t>
      </w:r>
      <w:r w:rsidRPr="002E0137">
        <w:t xml:space="preserve"> </w:t>
      </w:r>
      <w:r w:rsidRPr="002E0137">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636BC851" w14:textId="77777777" w:rsidR="006E64CE" w:rsidRPr="002E0137" w:rsidRDefault="006E64CE" w:rsidP="00DA2C2B">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Risk Assessment &amp; Measurement</w:t>
      </w:r>
      <w:r w:rsidRPr="002E0137">
        <w:rPr>
          <w:rFonts w:ascii="CordiaUPC" w:eastAsia="Cordia New" w:hAnsi="CordiaUPC" w:cs="CordiaUPC"/>
          <w:sz w:val="26"/>
          <w:szCs w:val="26"/>
          <w:lang w:val="en-US" w:bidi="th-TH"/>
        </w:rPr>
        <w:t>: 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38F0ACD5" w14:textId="77777777" w:rsidR="006E64CE" w:rsidRPr="002E0137" w:rsidRDefault="006E64CE" w:rsidP="00DA2C2B">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 xml:space="preserve">Risk Monitoring and Control: </w:t>
      </w:r>
      <w:r w:rsidRPr="002E0137">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2E0137">
        <w:rPr>
          <w:rFonts w:ascii="CordiaUPC" w:hAnsi="CordiaUPC" w:cs="CordiaUPC"/>
          <w:color w:val="000000"/>
          <w:sz w:val="26"/>
          <w:szCs w:val="26"/>
          <w:lang w:val="en-US" w:bidi="th-TH"/>
        </w:rPr>
        <w:t>Portfolio</w:t>
      </w:r>
      <w:r w:rsidRPr="002E0137">
        <w:rPr>
          <w:rFonts w:ascii="CordiaUPC" w:eastAsia="Cordia New" w:hAnsi="CordiaUPC" w:cs="CordiaUPC"/>
          <w:sz w:val="26"/>
          <w:szCs w:val="26"/>
          <w:lang w:val="en-US" w:bidi="th-TH"/>
        </w:rPr>
        <w:t xml:space="preserve"> and other levels as deemed appropriate. </w:t>
      </w:r>
    </w:p>
    <w:p w14:paraId="04234651" w14:textId="77777777" w:rsidR="006E64CE" w:rsidRPr="002E0137" w:rsidRDefault="006E64CE" w:rsidP="00DA2C2B">
      <w:pPr>
        <w:numPr>
          <w:ilvl w:val="0"/>
          <w:numId w:val="40"/>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Risk Reporting &amp; Communication</w:t>
      </w:r>
      <w:r w:rsidRPr="002E0137">
        <w:rPr>
          <w:rFonts w:ascii="CordiaUPC" w:eastAsia="Cordia New" w:hAnsi="CordiaUPC" w:cs="CordiaUPC"/>
          <w:sz w:val="26"/>
          <w:szCs w:val="26"/>
          <w:lang w:val="en-US" w:bidi="th-TH"/>
        </w:rPr>
        <w:t>: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584D4A38"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8253A69" w14:textId="77777777"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Credit Approval Process</w:t>
      </w:r>
    </w:p>
    <w:p w14:paraId="373E8F7C" w14:textId="77777777" w:rsidR="006E64CE" w:rsidRPr="002E0137" w:rsidRDefault="006E64CE" w:rsidP="006E64CE">
      <w:pPr>
        <w:spacing w:line="240" w:lineRule="exact"/>
        <w:ind w:left="518"/>
        <w:jc w:val="both"/>
        <w:rPr>
          <w:rFonts w:ascii="CordiaUPC" w:hAnsi="CordiaUPC" w:cs="CordiaUPC"/>
          <w:b/>
          <w:bCs/>
          <w:i/>
          <w:iCs/>
          <w:color w:val="000000"/>
          <w:sz w:val="28"/>
          <w:szCs w:val="28"/>
          <w:lang w:val="en-US" w:bidi="th-TH"/>
        </w:rPr>
      </w:pPr>
    </w:p>
    <w:p w14:paraId="76134A81" w14:textId="77777777" w:rsidR="006E64CE" w:rsidRPr="002E0137"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analyzed and assessed by experienced credit officers and approved by an appropriate authority depending on the size and credit rating of customer. </w:t>
      </w:r>
    </w:p>
    <w:p w14:paraId="5D1E3B7C" w14:textId="77777777" w:rsidR="006E64CE" w:rsidRPr="002E0137"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  </w:t>
      </w:r>
    </w:p>
    <w:p w14:paraId="6BDCF15D" w14:textId="4C44B326" w:rsidR="006E64CE" w:rsidRPr="002E0137" w:rsidRDefault="006E64CE" w:rsidP="006E64CE">
      <w:pPr>
        <w:autoSpaceDE w:val="0"/>
        <w:autoSpaceDN w:val="0"/>
        <w:spacing w:line="240" w:lineRule="exact"/>
        <w:ind w:left="518"/>
        <w:jc w:val="thaiDistribute"/>
        <w:rPr>
          <w:rFonts w:ascii="CordiaUPC" w:hAnsi="CordiaUPC" w:cs="CordiaUPC"/>
          <w:color w:val="000000"/>
          <w:spacing w:val="-4"/>
          <w:sz w:val="26"/>
          <w:szCs w:val="26"/>
        </w:rPr>
      </w:pPr>
      <w:r w:rsidRPr="002E0137">
        <w:rPr>
          <w:rFonts w:ascii="CordiaUPC" w:hAnsi="CordiaUPC" w:cs="CordiaUPC"/>
          <w:color w:val="000000"/>
          <w:sz w:val="26"/>
          <w:szCs w:val="26"/>
        </w:rPr>
        <w:t xml:space="preserve">Where appropriate,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color w:val="000000"/>
          <w:sz w:val="26"/>
          <w:szCs w:val="26"/>
        </w:rPr>
        <w:t>demand the placement of adequate collateral by customers in various forms</w:t>
      </w:r>
      <w:r w:rsidRPr="002E0137">
        <w:rPr>
          <w:rFonts w:ascii="CordiaUPC" w:hAnsi="CordiaUPC" w:cs="CordiaUPC"/>
          <w:color w:val="000000"/>
          <w:spacing w:val="-4"/>
          <w:sz w:val="26"/>
          <w:szCs w:val="26"/>
        </w:rPr>
        <w:t>, for example, land and building, bank deposits, securities, and personal/corporate guarantees, etc.</w:t>
      </w:r>
    </w:p>
    <w:p w14:paraId="16247D84"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4"/>
          <w:szCs w:val="24"/>
          <w:cs/>
          <w:lang w:bidi="th-TH"/>
        </w:rPr>
      </w:pPr>
    </w:p>
    <w:p w14:paraId="10EFE6D4"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p>
    <w:p w14:paraId="5E771D7E"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1AB359BF"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lastRenderedPageBreak/>
        <w:t>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Retail Credit Risk Management, responsible for risk approval, measurement and management for secured and unsecured lending to individuals and small non-juristic businesses and 3) Automotive Credit Risk Management, responsible for risk approval, measurement and management for Automotive Lending Portfolio.</w:t>
      </w:r>
    </w:p>
    <w:p w14:paraId="0ECFB301" w14:textId="77777777" w:rsidR="00315FAA" w:rsidRPr="002E0137" w:rsidRDefault="00315FAA" w:rsidP="006E64CE">
      <w:pPr>
        <w:spacing w:line="240" w:lineRule="exact"/>
        <w:ind w:left="518"/>
        <w:jc w:val="both"/>
        <w:rPr>
          <w:rFonts w:ascii="CordiaUPC" w:hAnsi="CordiaUPC" w:cs="CordiaUPC"/>
          <w:i/>
          <w:iCs/>
          <w:color w:val="000000"/>
          <w:sz w:val="26"/>
          <w:szCs w:val="26"/>
          <w:u w:val="single"/>
          <w:lang w:val="en-US" w:bidi="th-TH"/>
        </w:rPr>
      </w:pPr>
    </w:p>
    <w:p w14:paraId="61F0FA4F" w14:textId="1883AEA5"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Independent Unit related to Risk Management</w:t>
      </w:r>
    </w:p>
    <w:p w14:paraId="74BF93EB" w14:textId="77777777" w:rsidR="006E64CE" w:rsidRPr="002E0137"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2D480CDB" w:rsidR="006E64CE" w:rsidRPr="002E0137" w:rsidRDefault="006E64CE" w:rsidP="005F6912">
      <w:pPr>
        <w:spacing w:line="240" w:lineRule="exact"/>
        <w:ind w:left="540"/>
        <w:jc w:val="both"/>
        <w:rPr>
          <w:rFonts w:ascii="CordiaUPC" w:hAnsi="CordiaUPC" w:cs="CordiaUPC"/>
          <w:sz w:val="26"/>
          <w:szCs w:val="26"/>
        </w:rPr>
      </w:pPr>
      <w:bookmarkStart w:id="0" w:name="_Hlk125113865"/>
      <w:r w:rsidRPr="002E0137">
        <w:rPr>
          <w:rFonts w:ascii="CordiaUPC" w:hAnsi="CordiaUPC" w:cs="CordiaUPC"/>
          <w:sz w:val="26"/>
          <w:szCs w:val="26"/>
        </w:rPr>
        <w:t xml:space="preserve">Independent Credit Review </w:t>
      </w:r>
      <w:r w:rsidR="005F6912" w:rsidRPr="002E0137">
        <w:rPr>
          <w:rFonts w:ascii="CordiaUPC" w:hAnsi="CordiaUPC" w:cs="CordiaUPC"/>
          <w:sz w:val="26"/>
          <w:szCs w:val="26"/>
        </w:rPr>
        <w:t xml:space="preserve">and Quality Assurance </w:t>
      </w:r>
      <w:r w:rsidRPr="002E0137">
        <w:rPr>
          <w:rFonts w:ascii="CordiaUPC" w:hAnsi="CordiaUPC" w:cs="CordiaUPC"/>
          <w:sz w:val="26"/>
          <w:szCs w:val="26"/>
        </w:rPr>
        <w:t>is an independent unit to</w:t>
      </w:r>
      <w:r w:rsidR="005F6912" w:rsidRPr="002E0137">
        <w:rPr>
          <w:rFonts w:ascii="CordiaUPC" w:hAnsi="CordiaUPC" w:cs="CordiaUPC"/>
          <w:sz w:val="26"/>
          <w:szCs w:val="26"/>
        </w:rPr>
        <w:t xml:space="preserve"> conduct credit</w:t>
      </w:r>
      <w:r w:rsidRPr="002E0137">
        <w:rPr>
          <w:rFonts w:ascii="CordiaUPC" w:hAnsi="CordiaUPC" w:cs="CordiaUPC"/>
          <w:sz w:val="26"/>
          <w:szCs w:val="26"/>
        </w:rPr>
        <w:t xml:space="preserve"> review to </w:t>
      </w:r>
      <w:r w:rsidR="005F6912" w:rsidRPr="002E0137">
        <w:rPr>
          <w:rFonts w:ascii="CordiaUPC" w:hAnsi="CordiaUPC" w:cs="CordiaUPC"/>
          <w:sz w:val="26"/>
          <w:szCs w:val="26"/>
        </w:rPr>
        <w:t xml:space="preserve">support </w:t>
      </w:r>
      <w:r w:rsidRPr="002E0137">
        <w:rPr>
          <w:rFonts w:ascii="CordiaUPC" w:hAnsi="CordiaUPC" w:cs="CordiaUPC"/>
          <w:sz w:val="26"/>
          <w:szCs w:val="26"/>
        </w:rPr>
        <w:t xml:space="preserve">the </w:t>
      </w:r>
      <w:r w:rsidR="005F6912" w:rsidRPr="002E0137">
        <w:rPr>
          <w:rFonts w:ascii="CordiaUPC" w:hAnsi="CordiaUPC" w:cs="CordiaUPC"/>
          <w:sz w:val="26"/>
          <w:szCs w:val="26"/>
        </w:rPr>
        <w:t xml:space="preserve">quality </w:t>
      </w:r>
      <w:r w:rsidRPr="002E0137">
        <w:rPr>
          <w:rFonts w:ascii="CordiaUPC" w:hAnsi="CordiaUPC" w:cs="CordiaUPC"/>
          <w:sz w:val="26"/>
          <w:szCs w:val="26"/>
        </w:rPr>
        <w:t xml:space="preserve">of the </w:t>
      </w:r>
      <w:r w:rsidR="005F6912" w:rsidRPr="002E0137">
        <w:rPr>
          <w:rFonts w:ascii="CordiaUPC" w:hAnsi="CordiaUPC" w:cs="CordiaUPC"/>
          <w:sz w:val="26"/>
          <w:szCs w:val="26"/>
        </w:rPr>
        <w:t>Bank’s credit exposures</w:t>
      </w:r>
      <w:r w:rsidR="00433A03" w:rsidRPr="002E0137">
        <w:rPr>
          <w:rFonts w:ascii="CordiaUPC" w:hAnsi="CordiaUPC" w:cs="CordiaUPC"/>
          <w:sz w:val="26"/>
          <w:szCs w:val="26"/>
          <w:lang w:val="en-US" w:bidi="th-TH"/>
        </w:rPr>
        <w:t xml:space="preserve"> </w:t>
      </w:r>
      <w:r w:rsidR="005F6912" w:rsidRPr="002E0137">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4021EF1F" w14:textId="77777777" w:rsidR="00433A03" w:rsidRPr="002E0137" w:rsidRDefault="00433A03" w:rsidP="005F6912">
      <w:pPr>
        <w:spacing w:line="240" w:lineRule="exact"/>
        <w:ind w:left="540"/>
        <w:jc w:val="both"/>
        <w:rPr>
          <w:rFonts w:ascii="CordiaUPC" w:hAnsi="CordiaUPC" w:cs="CordiaUPC"/>
          <w:b/>
          <w:bCs/>
          <w:i/>
          <w:iCs/>
          <w:color w:val="000000"/>
          <w:sz w:val="26"/>
          <w:szCs w:val="26"/>
          <w:lang w:bidi="th-TH"/>
        </w:rPr>
      </w:pPr>
    </w:p>
    <w:bookmarkEnd w:id="0"/>
    <w:p w14:paraId="48D30727"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credit-related processes and the credit risk management processes. </w:t>
      </w:r>
    </w:p>
    <w:p w14:paraId="62C6489E"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p>
    <w:p w14:paraId="11A50A80"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i/>
          <w:iCs/>
          <w:color w:val="000000"/>
          <w:sz w:val="26"/>
          <w:szCs w:val="26"/>
          <w:u w:val="single"/>
          <w:lang w:val="en-US" w:bidi="th-TH"/>
        </w:rPr>
        <w:t>Internal Rating and External Rating Framework</w:t>
      </w:r>
    </w:p>
    <w:p w14:paraId="03908C12" w14:textId="77777777" w:rsidR="006E64CE" w:rsidRPr="002E0137"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5B5A5186"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2E0137">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2E0137">
        <w:rPr>
          <w:rFonts w:ascii="CordiaUPC" w:eastAsia="AngsanaNew" w:hAnsi="CordiaUPC" w:cs="CordiaUPC"/>
          <w:sz w:val="26"/>
          <w:szCs w:val="26"/>
          <w:lang w:val="en-US" w:eastAsia="en-GB" w:bidi="th-TH"/>
        </w:rPr>
        <w:t xml:space="preserve">The </w:t>
      </w:r>
      <w:r w:rsidRPr="002E0137">
        <w:rPr>
          <w:rFonts w:ascii="CordiaUPC" w:hAnsi="CordiaUPC" w:cs="CordiaUPC"/>
          <w:color w:val="000000"/>
          <w:sz w:val="26"/>
          <w:szCs w:val="26"/>
          <w:lang w:val="en-US" w:bidi="th-TH"/>
        </w:rPr>
        <w:t xml:space="preserve">Bank and its subsidiaries </w:t>
      </w:r>
      <w:r w:rsidRPr="002E0137">
        <w:rPr>
          <w:rFonts w:ascii="CordiaUPC" w:eastAsia="AngsanaNew" w:hAnsi="CordiaUPC" w:cs="CordiaUPC"/>
          <w:sz w:val="26"/>
          <w:szCs w:val="26"/>
          <w:lang w:val="en-US" w:eastAsia="en-GB" w:bidi="th-TH"/>
        </w:rPr>
        <w:t>developed internal credit risk models for</w:t>
      </w:r>
      <w:r w:rsidRPr="002E0137">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32F66A5B" w14:textId="77777777" w:rsidR="006E64CE" w:rsidRPr="002E0137"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lang w:bidi="th-TH"/>
        </w:rPr>
      </w:pPr>
    </w:p>
    <w:p w14:paraId="325AF562" w14:textId="77777777" w:rsidR="006E64CE" w:rsidRPr="002E0137"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2E0137">
        <w:rPr>
          <w:rFonts w:ascii="CordiaUPC" w:eastAsia="AngsanaNew" w:hAnsi="CordiaUPC" w:cs="CordiaUPC"/>
          <w:sz w:val="26"/>
          <w:szCs w:val="26"/>
          <w:lang w:val="en" w:eastAsia="en-GB" w:bidi="th-TH"/>
        </w:rPr>
        <w:t>The Bank and its subsidiaries have developed credit risk models to consider</w:t>
      </w:r>
      <w:r w:rsidRPr="002E0137">
        <w:rPr>
          <w:rFonts w:ascii="CordiaUPC" w:eastAsia="AngsanaNew" w:hAnsi="CordiaUPC" w:cs="CordiaUPC" w:hint="cs"/>
          <w:sz w:val="26"/>
          <w:szCs w:val="26"/>
          <w:cs/>
          <w:lang w:val="en" w:eastAsia="en-GB" w:bidi="th-TH"/>
        </w:rPr>
        <w:t xml:space="preserve"> </w:t>
      </w:r>
      <w:r w:rsidRPr="002E0137">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2E0137">
        <w:rPr>
          <w:rFonts w:ascii="CordiaUPC" w:eastAsia="AngsanaNew" w:hAnsi="CordiaUPC" w:cs="CordiaUPC"/>
          <w:sz w:val="26"/>
          <w:szCs w:val="26"/>
          <w:lang w:val="en-US" w:eastAsia="en-GB" w:bidi="th-TH"/>
        </w:rPr>
        <w:t xml:space="preserve"> </w:t>
      </w:r>
      <w:r w:rsidRPr="002E0137">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2E0137">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66847FA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0421F55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25CE1C58"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6F221A9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cs/>
          <w:lang w:val="en-US" w:eastAsia="en-GB" w:bidi="th-TH"/>
        </w:rPr>
        <w:t>โหลดผลลัพธ์เต็มรูปแบบไม่ได้</w:t>
      </w:r>
    </w:p>
    <w:p w14:paraId="0A63A6D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ลองอีกครั้ง</w:t>
      </w:r>
    </w:p>
    <w:p w14:paraId="2C03792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1C4C26E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307D8CA4"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US" w:eastAsia="en-GB" w:bidi="th-TH"/>
        </w:rPr>
      </w:pPr>
      <w:r w:rsidRPr="002E0137">
        <w:rPr>
          <w:rFonts w:ascii="CordiaUPC" w:eastAsia="AngsanaNew" w:hAnsi="CordiaUPC" w:cs="CordiaUPC"/>
          <w:sz w:val="26"/>
          <w:szCs w:val="26"/>
          <w:lang w:val="en" w:eastAsia="en-GB" w:bidi="th-TH"/>
        </w:rPr>
        <w:t xml:space="preserve">It is also intended to be used to set an allowance for loss as well as </w:t>
      </w:r>
      <w:r w:rsidRPr="002E0137">
        <w:rPr>
          <w:rFonts w:ascii="CordiaUPC" w:eastAsia="AngsanaNew" w:hAnsi="CordiaUPC" w:cs="CordiaUPC"/>
          <w:vanish/>
          <w:sz w:val="26"/>
          <w:szCs w:val="26"/>
          <w:lang w:val="en" w:eastAsia="en-GB" w:bidi="th-TH"/>
        </w:rPr>
        <w:t>It is also intended to be used to set an allowance for loss.</w:t>
      </w:r>
    </w:p>
    <w:p w14:paraId="5B893AC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AA1D8C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lang w:val="en" w:eastAsia="en-GB" w:bidi="th-TH"/>
        </w:rPr>
        <w:t>It is also intended to be used to set up loss allowance.</w:t>
      </w:r>
    </w:p>
    <w:p w14:paraId="6E058834"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65472B2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cs/>
          <w:lang w:val="en-US" w:eastAsia="en-GB" w:bidi="th-TH"/>
        </w:rPr>
        <w:t>โหลดผลลัพธ์เต็มรูปแบบไม่ได้</w:t>
      </w:r>
    </w:p>
    <w:p w14:paraId="764F3F2C"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ลองอีกครั้ง</w:t>
      </w:r>
    </w:p>
    <w:p w14:paraId="59376A2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3DF12F7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68B6D06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sz w:val="26"/>
          <w:szCs w:val="26"/>
          <w:lang w:val="en-US" w:eastAsia="en-GB" w:bidi="th-TH"/>
        </w:rPr>
      </w:pPr>
      <w:r w:rsidRPr="002E0137">
        <w:rPr>
          <w:rFonts w:ascii="CordiaUPC" w:eastAsia="AngsanaNew" w:hAnsi="CordiaUPC" w:cs="CordiaUPC"/>
          <w:sz w:val="26"/>
          <w:szCs w:val="26"/>
          <w:lang w:val="en" w:eastAsia="en-GB" w:bidi="th-TH"/>
        </w:rPr>
        <w:t>estimation of regulatory capital and economic capital.</w:t>
      </w:r>
    </w:p>
    <w:p w14:paraId="48650582"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6691381F"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The </w:t>
      </w:r>
      <w:r w:rsidRPr="002E0137">
        <w:rPr>
          <w:rFonts w:ascii="CordiaUPC" w:hAnsi="CordiaUPC" w:cs="CordiaUPC"/>
          <w:color w:val="000000"/>
          <w:sz w:val="26"/>
          <w:szCs w:val="26"/>
          <w:lang w:val="en-US" w:bidi="th-TH"/>
        </w:rPr>
        <w:t xml:space="preserve">Bank and its subsidiaries </w:t>
      </w:r>
      <w:r w:rsidRPr="002E0137">
        <w:rPr>
          <w:rFonts w:ascii="CordiaUPC" w:hAnsi="CordiaUPC" w:cs="CordiaUPC"/>
          <w:sz w:val="26"/>
          <w:szCs w:val="26"/>
        </w:rPr>
        <w:t>set up Risk Rating Guideline to provide the logic and use of creating and verifying model-</w:t>
      </w:r>
      <w:r w:rsidRPr="002E0137">
        <w:rPr>
          <w:rFonts w:ascii="CordiaUPC" w:hAnsi="CordiaUPC" w:cs="CordiaUPC"/>
          <w:spacing w:val="-2"/>
          <w:sz w:val="26"/>
          <w:szCs w:val="26"/>
        </w:rPr>
        <w:t>based Risk Ratings. T</w:t>
      </w:r>
      <w:r w:rsidRPr="002E0137">
        <w:rPr>
          <w:rFonts w:ascii="CordiaUPC" w:hAnsi="CordiaUPC" w:cs="CordiaUPC"/>
          <w:color w:val="000000"/>
          <w:spacing w:val="-2"/>
          <w:sz w:val="26"/>
          <w:szCs w:val="26"/>
          <w:lang w:val="en-US" w:bidi="th-TH"/>
        </w:rPr>
        <w:t xml:space="preserve">he Bank and its subsidiaries </w:t>
      </w:r>
      <w:r w:rsidRPr="002E0137">
        <w:rPr>
          <w:rFonts w:ascii="CordiaUPC" w:hAnsi="CordiaUPC" w:cs="CordiaUPC"/>
          <w:spacing w:val="-2"/>
          <w:sz w:val="26"/>
          <w:szCs w:val="26"/>
        </w:rPr>
        <w:t>use different risk rating models according to different borrower segment.</w:t>
      </w:r>
    </w:p>
    <w:p w14:paraId="6C22ECAD"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2DEACE0"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The credit risk level depends on the estimation of the debtor's default risk and risk rating. </w:t>
      </w:r>
      <w:r w:rsidRPr="002E0137">
        <w:rPr>
          <w:rFonts w:ascii="CordiaUPC" w:hAnsi="CordiaUPC" w:cs="CordiaUPC"/>
          <w:vanish/>
          <w:sz w:val="26"/>
          <w:szCs w:val="26"/>
          <w:lang w:val="en" w:bidi="th-TH"/>
        </w:rPr>
        <w:t>The credit risk level depends on the estimation of the debtor's default risk and the risk rating.</w:t>
      </w:r>
    </w:p>
    <w:p w14:paraId="039AC2F4"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335B93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lang w:val="en" w:bidi="th-TH"/>
        </w:rPr>
        <w:t>The credit risk level is based on the estimation of the debtor's default risk and the credit rating.</w:t>
      </w:r>
    </w:p>
    <w:p w14:paraId="1F107EF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56E4158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cs/>
          <w:lang w:val="en-US" w:bidi="th-TH"/>
        </w:rPr>
        <w:lastRenderedPageBreak/>
        <w:t>โหลดผลลัพธ์เต็มรูปแบบไม่ได้</w:t>
      </w:r>
    </w:p>
    <w:p w14:paraId="071B050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ลองอีกครั้ง</w:t>
      </w:r>
    </w:p>
    <w:p w14:paraId="329BE83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222801D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73DC2F2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The Bank and its subsidiaries have designed two types of credit risk assessment models: (1) Internal rating models for Commercial portfolio;</w:t>
      </w:r>
      <w:r w:rsidRPr="002E0137">
        <w:rPr>
          <w:rFonts w:ascii="CordiaUPC" w:hAnsi="CordiaUPC" w:cs="CordiaUPC"/>
          <w:sz w:val="26"/>
          <w:szCs w:val="26"/>
          <w:lang w:val="en-US" w:bidi="th-TH"/>
        </w:rPr>
        <w:t xml:space="preserve"> </w:t>
      </w:r>
      <w:r w:rsidRPr="002E0137">
        <w:rPr>
          <w:rFonts w:ascii="CordiaUPC" w:hAnsi="CordiaUPC" w:cs="CordiaUPC"/>
          <w:vanish/>
          <w:sz w:val="26"/>
          <w:szCs w:val="26"/>
          <w:lang w:val="en" w:bidi="th-TH"/>
        </w:rPr>
        <w:t>The Bank and its subsidiaries have designed two types of credit risk assessment models: (1) a model for commercial credit;</w:t>
      </w:r>
    </w:p>
    <w:p w14:paraId="61091FD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36184C8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lang w:val="en" w:bidi="th-TH"/>
        </w:rPr>
        <w:t>The Bank and its subsidiaries have designed two types of credit risk assessment models: (1) Models for Commercial Loan;</w:t>
      </w:r>
    </w:p>
    <w:p w14:paraId="5D3BEE4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5F318FA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cs/>
          <w:lang w:val="en-US" w:bidi="th-TH"/>
        </w:rPr>
        <w:t>โหลดผลลัพธ์เต็มรูปแบบไม่ได้</w:t>
      </w:r>
    </w:p>
    <w:p w14:paraId="0B60124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ลองอีกครั้ง</w:t>
      </w:r>
    </w:p>
    <w:p w14:paraId="7FA9A16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29A2D3E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66A8F25A" w14:textId="65FB182E"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Use information based on the latest financial position and quality assessments of borrowers and</w:t>
      </w:r>
      <w:r w:rsidRPr="002E0137">
        <w:rPr>
          <w:rFonts w:ascii="CordiaUPC" w:hAnsi="CordiaUPC" w:cs="CordiaUPC"/>
          <w:sz w:val="26"/>
          <w:szCs w:val="26"/>
          <w:lang w:val="en-US" w:bidi="th-TH"/>
        </w:rPr>
        <w:t xml:space="preserve"> </w:t>
      </w:r>
      <w:r w:rsidRPr="002E0137">
        <w:rPr>
          <w:rFonts w:ascii="CordiaUPC" w:hAnsi="CordiaUPC" w:cs="CordiaUPC"/>
          <w:sz w:val="26"/>
          <w:szCs w:val="26"/>
          <w:lang w:val="en" w:bidi="th-TH"/>
        </w:rPr>
        <w:t xml:space="preserve">(2) Internal rating models for small business, Retail and </w:t>
      </w:r>
      <w:r w:rsidR="000E3616" w:rsidRPr="002E0137">
        <w:rPr>
          <w:rFonts w:ascii="CordiaUPC" w:hAnsi="CordiaUPC" w:cs="CordiaUPC"/>
          <w:sz w:val="26"/>
          <w:szCs w:val="26"/>
          <w:lang w:val="en" w:bidi="th-TH"/>
        </w:rPr>
        <w:t xml:space="preserve">Automotive Lending </w:t>
      </w:r>
      <w:r w:rsidRPr="002E0137">
        <w:rPr>
          <w:rFonts w:ascii="CordiaUPC" w:hAnsi="CordiaUPC" w:cs="CordiaUPC"/>
          <w:sz w:val="26"/>
          <w:szCs w:val="26"/>
          <w:lang w:val="en" w:bidi="th-TH"/>
        </w:rPr>
        <w:t xml:space="preserve">portfolio which are based on </w:t>
      </w:r>
      <w:r w:rsidRPr="002E0137">
        <w:rPr>
          <w:rFonts w:ascii="CordiaUPC" w:hAnsi="CordiaUPC" w:cs="CordiaUPC"/>
          <w:vanish/>
          <w:sz w:val="26"/>
          <w:szCs w:val="26"/>
          <w:lang w:val="en" w:bidi="th-TH"/>
        </w:rPr>
        <w:t>(2) Small business model</w:t>
      </w:r>
    </w:p>
    <w:p w14:paraId="7A665CE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(2) โมเดลธุรกิจขนาดเล็ก</w:t>
      </w:r>
    </w:p>
    <w:p w14:paraId="4408086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(2) Model for small businesses</w:t>
      </w:r>
    </w:p>
    <w:p w14:paraId="0338221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(2) โมเดลธุรกิจขนาดเล็ก</w:t>
      </w:r>
    </w:p>
    <w:p w14:paraId="1B8022F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1DCB604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1E39C49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9376FD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4ECA00D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2E0137">
        <w:rPr>
          <w:rFonts w:ascii="CordiaUPC" w:hAnsi="CordiaUPC" w:cs="CordiaUPC"/>
          <w:vanish/>
          <w:sz w:val="26"/>
          <w:szCs w:val="26"/>
          <w:lang w:val="en" w:bidi="th-TH"/>
        </w:rPr>
        <w:t>micro credit</w:t>
      </w:r>
    </w:p>
    <w:p w14:paraId="368F165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2A59DAF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microfinance</w:t>
      </w:r>
    </w:p>
    <w:p w14:paraId="5431B56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120A214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29ABF60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450AB58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46E2B1F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1D32EB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2E0137">
        <w:rPr>
          <w:rFonts w:ascii="CordiaUPC" w:hAnsi="CordiaUPC" w:cs="CordiaUPC"/>
          <w:vanish/>
          <w:sz w:val="26"/>
          <w:szCs w:val="26"/>
          <w:lang w:val="en" w:bidi="th-TH"/>
        </w:rPr>
        <w:t>and car hire purchase loans</w:t>
      </w:r>
    </w:p>
    <w:p w14:paraId="1DB433B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และสินเชื่อเช่าซื้อรถยนต์</w:t>
      </w:r>
    </w:p>
    <w:p w14:paraId="252FE7E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and car leasing</w:t>
      </w:r>
    </w:p>
    <w:p w14:paraId="39DFF77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และสินเชื่อรถยนต์</w:t>
      </w:r>
    </w:p>
    <w:p w14:paraId="6025375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0EC8FDC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4FBC170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7DCC44A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073989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behavioral study </w:t>
      </w:r>
      <w:r w:rsidRPr="002E0137">
        <w:rPr>
          <w:rFonts w:ascii="CordiaUPC" w:hAnsi="CordiaUPC" w:cs="CordiaUPC"/>
          <w:vanish/>
          <w:sz w:val="26"/>
          <w:szCs w:val="26"/>
          <w:lang w:val="en" w:bidi="th-TH"/>
        </w:rPr>
        <w:t>behavioral study</w:t>
      </w:r>
    </w:p>
    <w:p w14:paraId="0DB1702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การศึกษาพฤติกรรม</w:t>
      </w:r>
    </w:p>
    <w:p w14:paraId="6B289B2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study from behavior</w:t>
      </w:r>
    </w:p>
    <w:p w14:paraId="0FD5F5B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ศึกษาจากพฤติกรรม</w:t>
      </w:r>
    </w:p>
    <w:p w14:paraId="1E40951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2EA4A03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7CA370C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529E2A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52E9C7C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and/or credit limit utilization history </w:t>
      </w:r>
      <w:r w:rsidRPr="002E0137">
        <w:rPr>
          <w:rFonts w:ascii="CordiaUPC" w:hAnsi="CordiaUPC" w:cs="CordiaUPC"/>
          <w:vanish/>
          <w:sz w:val="26"/>
          <w:szCs w:val="26"/>
          <w:lang w:val="en" w:bidi="th-TH"/>
        </w:rPr>
        <w:t>and/or credit limit usage history</w:t>
      </w:r>
    </w:p>
    <w:p w14:paraId="6DA33C8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2A56935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and/or history of using credit limits</w:t>
      </w:r>
    </w:p>
    <w:p w14:paraId="56601BC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40171FC0"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5229DCE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2B0C165C"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9C280B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lastRenderedPageBreak/>
        <w:t>กำลังลองใหม่...</w:t>
      </w:r>
    </w:p>
    <w:p w14:paraId="05D1D12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together with reliable statistical methods to categorize credit risk grade</w:t>
      </w:r>
      <w:r w:rsidRPr="002E0137">
        <w:rPr>
          <w:rFonts w:ascii="CordiaUPC" w:hAnsi="CordiaUPC" w:cs="CordiaUPC"/>
          <w:sz w:val="26"/>
          <w:szCs w:val="26"/>
          <w:lang w:val="en-US" w:bidi="th-TH"/>
        </w:rPr>
        <w:t xml:space="preserve"> </w:t>
      </w:r>
      <w:r w:rsidRPr="002E0137">
        <w:rPr>
          <w:rFonts w:ascii="CordiaUPC" w:hAnsi="CordiaUPC" w:cs="CordiaUPC"/>
          <w:vanish/>
          <w:sz w:val="26"/>
          <w:szCs w:val="26"/>
          <w:lang w:val="en" w:bidi="th-TH"/>
        </w:rPr>
        <w:t>together with reliable statistical methods to categorize credit risk.</w:t>
      </w:r>
    </w:p>
    <w:p w14:paraId="5D511CE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BCFC1E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in combination with reliable statistical methods to categorize credit risk.</w:t>
      </w:r>
    </w:p>
    <w:p w14:paraId="3C4ECD4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362506A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457C74C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5297EC4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950234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267341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2E0137">
        <w:rPr>
          <w:rFonts w:ascii="CordiaUPC" w:hAnsi="CordiaUPC" w:cs="CordiaUPC"/>
          <w:sz w:val="26"/>
          <w:szCs w:val="26"/>
          <w:lang w:val="en" w:bidi="th-TH"/>
        </w:rPr>
        <w:t>or determine the appropriate probability of default according to the debtor's risk level.</w:t>
      </w:r>
    </w:p>
    <w:p w14:paraId="4C4523A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3758F58" w14:textId="77777777"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2008ED00"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1178DE29"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2E0137">
        <w:rPr>
          <w:rFonts w:ascii="CordiaUPC" w:hAnsi="CordiaUPC" w:cs="CordiaUPC"/>
          <w:sz w:val="26"/>
          <w:szCs w:val="26"/>
        </w:rPr>
        <w:t>A credit risk grade is ranked from lowest to highest. The lower the number in the rank, the lower the probability of default. The highest rating represents stage3 loans with probability of default of 100%.</w:t>
      </w:r>
    </w:p>
    <w:p w14:paraId="64EF977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5692C8DC" w14:textId="77777777"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 addition to the internal rating,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color w:val="000000"/>
          <w:sz w:val="26"/>
          <w:szCs w:val="26"/>
        </w:rPr>
        <w:t>also use external ratings from an international rating agency as references for credit risk grade of investment related activities/portfolios.</w:t>
      </w:r>
    </w:p>
    <w:p w14:paraId="583079D6" w14:textId="77777777" w:rsidR="006E64CE" w:rsidRPr="002E0137" w:rsidRDefault="006E64CE" w:rsidP="006E64CE">
      <w:pPr>
        <w:spacing w:line="240" w:lineRule="exact"/>
        <w:ind w:left="567"/>
        <w:jc w:val="thaiDistribute"/>
        <w:rPr>
          <w:rFonts w:ascii="CordiaUPC" w:hAnsi="CordiaUPC" w:cs="CordiaUPC"/>
          <w:i/>
          <w:iCs/>
          <w:sz w:val="26"/>
          <w:szCs w:val="26"/>
          <w:u w:val="single"/>
        </w:rPr>
      </w:pPr>
    </w:p>
    <w:p w14:paraId="62AFA5DE" w14:textId="77777777" w:rsidR="00256FE3" w:rsidRPr="002E0137" w:rsidRDefault="00256FE3">
      <w:pPr>
        <w:spacing w:line="240" w:lineRule="auto"/>
        <w:rPr>
          <w:rFonts w:ascii="CordiaUPC" w:hAnsi="CordiaUPC" w:cs="CordiaUPC"/>
          <w:i/>
          <w:iCs/>
          <w:sz w:val="26"/>
          <w:szCs w:val="26"/>
          <w:u w:val="single"/>
        </w:rPr>
      </w:pPr>
      <w:r w:rsidRPr="002E0137">
        <w:rPr>
          <w:rFonts w:ascii="CordiaUPC" w:hAnsi="CordiaUPC" w:cs="CordiaUPC"/>
          <w:i/>
          <w:iCs/>
          <w:sz w:val="26"/>
          <w:szCs w:val="26"/>
          <w:u w:val="single"/>
        </w:rPr>
        <w:br w:type="page"/>
      </w:r>
    </w:p>
    <w:p w14:paraId="56BEDF62" w14:textId="4A921EAD"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i/>
          <w:iCs/>
          <w:sz w:val="26"/>
          <w:szCs w:val="26"/>
          <w:u w:val="single"/>
        </w:rPr>
        <w:lastRenderedPageBreak/>
        <w:t>Information related to expected credit loss (ECL)</w:t>
      </w:r>
    </w:p>
    <w:p w14:paraId="738C87DE" w14:textId="77777777" w:rsidR="006E64CE" w:rsidRPr="002E0137" w:rsidRDefault="006E64CE" w:rsidP="006E64CE">
      <w:pPr>
        <w:autoSpaceDE w:val="0"/>
        <w:autoSpaceDN w:val="0"/>
        <w:adjustRightInd w:val="0"/>
        <w:spacing w:line="240" w:lineRule="exact"/>
        <w:ind w:left="518"/>
        <w:jc w:val="thaiDistribute"/>
        <w:rPr>
          <w:rFonts w:ascii="CordiaUPC" w:eastAsia="AngsanaNew" w:hAnsi="CordiaUPC" w:cs="CordiaUPC"/>
          <w:i/>
          <w:iCs/>
          <w:sz w:val="26"/>
          <w:szCs w:val="26"/>
          <w:lang w:eastAsia="en-GB"/>
        </w:rPr>
      </w:pPr>
    </w:p>
    <w:p w14:paraId="7145449C" w14:textId="77777777" w:rsidR="006E64CE" w:rsidRPr="002E0137" w:rsidRDefault="006E64CE" w:rsidP="006E64CE">
      <w:pPr>
        <w:tabs>
          <w:tab w:val="left" w:pos="720"/>
        </w:tabs>
        <w:spacing w:line="240" w:lineRule="exact"/>
        <w:ind w:left="1080" w:hanging="513"/>
        <w:jc w:val="thaiDistribute"/>
        <w:rPr>
          <w:rFonts w:ascii="CordiaUPC" w:hAnsi="CordiaUPC" w:cs="CordiaUPC"/>
          <w:color w:val="0000FF"/>
          <w:sz w:val="26"/>
          <w:szCs w:val="26"/>
        </w:rPr>
      </w:pPr>
      <w:r w:rsidRPr="002E0137">
        <w:rPr>
          <w:rFonts w:ascii="CordiaUPC" w:hAnsi="CordiaUPC" w:cs="CordiaUPC"/>
          <w:i/>
          <w:iCs/>
          <w:sz w:val="26"/>
          <w:szCs w:val="26"/>
        </w:rPr>
        <w:t>Significant increase in credit risk (SICR)</w:t>
      </w:r>
    </w:p>
    <w:p w14:paraId="09660358" w14:textId="77777777" w:rsidR="006E64CE" w:rsidRPr="002E0137" w:rsidRDefault="006E64CE" w:rsidP="006E64CE">
      <w:pPr>
        <w:autoSpaceDE w:val="0"/>
        <w:autoSpaceDN w:val="0"/>
        <w:adjustRightInd w:val="0"/>
        <w:spacing w:line="240" w:lineRule="exact"/>
        <w:jc w:val="thaiDistribute"/>
        <w:rPr>
          <w:rFonts w:ascii="CordiaUPC" w:hAnsi="CordiaUPC" w:cs="CordiaUPC"/>
          <w:sz w:val="26"/>
          <w:szCs w:val="26"/>
        </w:rPr>
      </w:pPr>
    </w:p>
    <w:p w14:paraId="21B394B0" w14:textId="2401B0D2" w:rsidR="009C09AA" w:rsidRPr="002E0137" w:rsidRDefault="009C09AA" w:rsidP="009C09AA">
      <w:pPr>
        <w:tabs>
          <w:tab w:val="left" w:pos="567"/>
        </w:tabs>
        <w:autoSpaceDE w:val="0"/>
        <w:autoSpaceDN w:val="0"/>
        <w:adjustRightInd w:val="0"/>
        <w:spacing w:line="240" w:lineRule="exact"/>
        <w:contextualSpacing/>
        <w:jc w:val="thaiDistribute"/>
        <w:rPr>
          <w:rFonts w:ascii="CordiaUPC" w:hAnsi="CordiaUPC" w:cs="CordiaUPC"/>
          <w:sz w:val="26"/>
          <w:szCs w:val="26"/>
        </w:rPr>
      </w:pPr>
      <w:r w:rsidRPr="002E0137">
        <w:rPr>
          <w:rFonts w:ascii="CordiaUPC" w:hAnsi="CordiaUPC" w:cs="CordiaUPC"/>
          <w:sz w:val="26"/>
          <w:szCs w:val="26"/>
          <w:cs/>
        </w:rPr>
        <w:tab/>
      </w:r>
      <w:r w:rsidRPr="002E0137">
        <w:rPr>
          <w:rFonts w:ascii="CordiaUPC" w:hAnsi="CordiaUPC" w:cs="CordiaUPC"/>
          <w:sz w:val="26"/>
          <w:szCs w:val="26"/>
        </w:rPr>
        <w:t>The Bank considers the following 4 guidelines to determine significant increase in credit risk (SICR).</w:t>
      </w:r>
    </w:p>
    <w:p w14:paraId="015BDE16" w14:textId="5B0B5DE7" w:rsidR="009C09AA" w:rsidRPr="002E0137" w:rsidRDefault="009C09AA" w:rsidP="009C09AA">
      <w:pPr>
        <w:numPr>
          <w:ilvl w:val="0"/>
          <w:numId w:val="47"/>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Day Past Due is over 30 days.</w:t>
      </w:r>
    </w:p>
    <w:p w14:paraId="3C63A3AC" w14:textId="564F655B" w:rsidR="009C09AA" w:rsidRPr="002E0137" w:rsidRDefault="009C09AA" w:rsidP="009C09AA">
      <w:pPr>
        <w:numPr>
          <w:ilvl w:val="0"/>
          <w:numId w:val="47"/>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Qualitative assessment consists of business operation, status and performance, debt repayment, impact from legal and fraud assessment as</w:t>
      </w:r>
      <w:r w:rsidR="001D4264" w:rsidRPr="002E0137">
        <w:rPr>
          <w:rFonts w:ascii="CordiaUPC" w:eastAsia="Cordia New" w:hAnsi="CordiaUPC" w:cs="CordiaUPC"/>
          <w:sz w:val="26"/>
          <w:szCs w:val="26"/>
          <w:lang w:val="en-US" w:bidi="th-TH"/>
        </w:rPr>
        <w:t xml:space="preserve"> </w:t>
      </w:r>
      <w:r w:rsidR="0018297E" w:rsidRPr="002E0137">
        <w:rPr>
          <w:rFonts w:ascii="CordiaUPC" w:eastAsia="Cordia New" w:hAnsi="CordiaUPC" w:cs="CordiaUPC"/>
          <w:sz w:val="26"/>
          <w:szCs w:val="26"/>
          <w:lang w:val="en-US" w:bidi="th-TH"/>
        </w:rPr>
        <w:t>the Bank</w:t>
      </w:r>
      <w:r w:rsidR="00B5209E" w:rsidRPr="002E0137">
        <w:rPr>
          <w:rFonts w:ascii="CordiaUPC" w:eastAsia="Cordia New" w:hAnsi="CordiaUPC" w:cs="CordiaUPC"/>
          <w:sz w:val="26"/>
          <w:szCs w:val="26"/>
          <w:lang w:val="en-US" w:bidi="th-TH"/>
        </w:rPr>
        <w:t>’s defined criteria</w:t>
      </w:r>
      <w:r w:rsidRPr="002E0137">
        <w:rPr>
          <w:rFonts w:ascii="CordiaUPC" w:eastAsia="Cordia New" w:hAnsi="CordiaUPC" w:cs="CordiaUPC"/>
          <w:sz w:val="26"/>
          <w:szCs w:val="26"/>
          <w:lang w:val="en-US" w:bidi="th-TH"/>
        </w:rPr>
        <w:t>.</w:t>
      </w:r>
    </w:p>
    <w:p w14:paraId="558AC15F" w14:textId="02F952BF" w:rsidR="009C09AA" w:rsidRPr="002E0137" w:rsidRDefault="009C09AA" w:rsidP="009C09AA">
      <w:pPr>
        <w:numPr>
          <w:ilvl w:val="0"/>
          <w:numId w:val="47"/>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Significant PD shift: The Bank considers PD at the reporting date</w:t>
      </w:r>
      <w:r w:rsidRPr="002E0137">
        <w:rPr>
          <w:rFonts w:ascii="CordiaUPC" w:eastAsia="Cordia New" w:hAnsi="CordiaUPC" w:cs="CordiaUPC" w:hint="cs"/>
          <w:sz w:val="26"/>
          <w:szCs w:val="26"/>
          <w:cs/>
          <w:lang w:val="en-US"/>
        </w:rPr>
        <w:t xml:space="preserve"> </w:t>
      </w:r>
      <w:r w:rsidRPr="002E0137">
        <w:rPr>
          <w:rFonts w:ascii="CordiaUPC" w:eastAsia="Cordia New" w:hAnsi="CordiaUPC" w:cs="CordiaUPC"/>
          <w:sz w:val="26"/>
          <w:szCs w:val="26"/>
          <w:lang w:val="en-US" w:bidi="th-TH"/>
        </w:rPr>
        <w:t xml:space="preserve">compared with PD at loan origination and in case of reaching </w:t>
      </w:r>
      <w:r w:rsidR="0018297E" w:rsidRPr="002E0137">
        <w:rPr>
          <w:rFonts w:ascii="CordiaUPC" w:eastAsia="Cordia New" w:hAnsi="CordiaUPC" w:cs="CordiaUPC"/>
          <w:sz w:val="26"/>
          <w:szCs w:val="26"/>
          <w:lang w:val="en-US" w:bidi="th-TH"/>
        </w:rPr>
        <w:t>the Bank</w:t>
      </w:r>
      <w:r w:rsidR="00B5209E" w:rsidRPr="002E0137">
        <w:rPr>
          <w:rFonts w:ascii="CordiaUPC" w:eastAsia="Cordia New" w:hAnsi="CordiaUPC" w:cs="CordiaUPC"/>
          <w:sz w:val="26"/>
          <w:szCs w:val="26"/>
          <w:lang w:val="en-US" w:bidi="th-TH"/>
        </w:rPr>
        <w:t>’s defined threshold</w:t>
      </w:r>
      <w:r w:rsidRPr="002E0137">
        <w:rPr>
          <w:rFonts w:ascii="CordiaUPC" w:eastAsia="Cordia New" w:hAnsi="CordiaUPC" w:cs="CordiaUPC"/>
          <w:sz w:val="26"/>
          <w:szCs w:val="26"/>
          <w:lang w:val="en-US" w:bidi="th-TH"/>
        </w:rPr>
        <w:t>, it is considered as significant increase in credit risk.</w:t>
      </w:r>
    </w:p>
    <w:p w14:paraId="47292E2E" w14:textId="0C00C6AE" w:rsidR="009C09AA" w:rsidRPr="002E0137" w:rsidRDefault="009C09AA" w:rsidP="009C09AA">
      <w:pPr>
        <w:numPr>
          <w:ilvl w:val="0"/>
          <w:numId w:val="47"/>
        </w:numPr>
        <w:tabs>
          <w:tab w:val="left" w:pos="851"/>
        </w:tabs>
        <w:spacing w:line="240" w:lineRule="exact"/>
        <w:ind w:left="851" w:hanging="284"/>
        <w:jc w:val="thaiDistribute"/>
        <w:rPr>
          <w:rFonts w:ascii="CordiaUPC" w:hAnsi="CordiaUPC" w:cs="CordiaUPC"/>
          <w:sz w:val="26"/>
          <w:szCs w:val="26"/>
          <w:cs/>
        </w:rPr>
      </w:pPr>
      <w:r w:rsidRPr="002E0137">
        <w:rPr>
          <w:rFonts w:ascii="CordiaUPC" w:eastAsia="Cordia New" w:hAnsi="CordiaUPC" w:cs="CordiaUPC"/>
          <w:sz w:val="26"/>
          <w:szCs w:val="26"/>
          <w:lang w:val="en-US" w:bidi="th-TH"/>
        </w:rPr>
        <w:t>Staging of modified portfolio is based on the customer’s credit quality, repayment type and repayment period in accordance</w:t>
      </w:r>
      <w:r w:rsidRPr="002E0137">
        <w:rPr>
          <w:rFonts w:ascii="CordiaUPC" w:hAnsi="CordiaUPC" w:cs="CordiaUPC"/>
          <w:sz w:val="26"/>
          <w:szCs w:val="26"/>
        </w:rPr>
        <w:t xml:space="preserve"> with monitoring criteria.</w:t>
      </w:r>
    </w:p>
    <w:p w14:paraId="3F25A18E" w14:textId="77777777" w:rsidR="009C09AA" w:rsidRPr="002E0137" w:rsidRDefault="009C09AA" w:rsidP="009C09AA">
      <w:pPr>
        <w:tabs>
          <w:tab w:val="left" w:pos="567"/>
        </w:tabs>
        <w:autoSpaceDE w:val="0"/>
        <w:autoSpaceDN w:val="0"/>
        <w:adjustRightInd w:val="0"/>
        <w:spacing w:line="240" w:lineRule="exact"/>
        <w:jc w:val="thaiDistribute"/>
        <w:rPr>
          <w:rFonts w:ascii="CordiaUPC" w:hAnsi="CordiaUPC" w:cs="CordiaUPC"/>
          <w:sz w:val="26"/>
          <w:szCs w:val="26"/>
        </w:rPr>
      </w:pPr>
    </w:p>
    <w:p w14:paraId="5F58ED6E" w14:textId="77777777" w:rsidR="006E64CE" w:rsidRPr="002E0137" w:rsidRDefault="006E64CE" w:rsidP="006E64CE">
      <w:pPr>
        <w:spacing w:line="240" w:lineRule="exact"/>
        <w:ind w:firstLine="567"/>
        <w:jc w:val="thaiDistribute"/>
        <w:rPr>
          <w:rFonts w:ascii="CordiaUPC" w:hAnsi="CordiaUPC" w:cs="CordiaUPC"/>
          <w:i/>
          <w:iCs/>
          <w:color w:val="0000FF"/>
          <w:sz w:val="26"/>
          <w:szCs w:val="26"/>
          <w:shd w:val="clear" w:color="auto" w:fill="D9D9D9" w:themeFill="background1" w:themeFillShade="D9"/>
        </w:rPr>
      </w:pPr>
      <w:r w:rsidRPr="002E0137">
        <w:rPr>
          <w:rFonts w:ascii="CordiaUPC" w:hAnsi="CordiaUPC" w:cs="CordiaUPC"/>
          <w:i/>
          <w:iCs/>
          <w:sz w:val="26"/>
          <w:szCs w:val="26"/>
        </w:rPr>
        <w:t xml:space="preserve">Definition of default </w:t>
      </w:r>
    </w:p>
    <w:p w14:paraId="719977A4"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FF"/>
          <w:sz w:val="26"/>
          <w:szCs w:val="26"/>
          <w:shd w:val="clear" w:color="auto" w:fill="D9D9D9" w:themeFill="background1" w:themeFillShade="D9"/>
        </w:rPr>
      </w:pPr>
    </w:p>
    <w:p w14:paraId="278FB0E3" w14:textId="77777777" w:rsidR="006E64CE" w:rsidRPr="002E0137" w:rsidRDefault="006E64CE" w:rsidP="006E64CE">
      <w:pPr>
        <w:spacing w:line="240" w:lineRule="exact"/>
        <w:ind w:left="562"/>
        <w:jc w:val="thaiDistribute"/>
        <w:rPr>
          <w:rFonts w:ascii="CordiaUPC" w:eastAsia="AngsanaNew" w:hAnsi="CordiaUPC" w:cs="CordiaUPC"/>
          <w:i/>
          <w:iCs/>
          <w:sz w:val="26"/>
          <w:szCs w:val="26"/>
          <w:lang w:eastAsia="en-GB"/>
        </w:rPr>
      </w:pPr>
      <w:r w:rsidRPr="002E0137">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4E81B3EE" w14:textId="77777777" w:rsidR="006E64CE" w:rsidRPr="002E0137" w:rsidRDefault="006E64CE" w:rsidP="006E64CE">
      <w:pPr>
        <w:spacing w:line="240" w:lineRule="exact"/>
        <w:ind w:left="562"/>
        <w:jc w:val="thaiDistribute"/>
        <w:rPr>
          <w:rFonts w:ascii="CordiaUPC" w:eastAsia="AngsanaNew" w:hAnsi="CordiaUPC" w:cs="CordiaUPC"/>
          <w:i/>
          <w:iCs/>
          <w:sz w:val="16"/>
          <w:szCs w:val="16"/>
          <w:lang w:eastAsia="en-GB"/>
        </w:rPr>
      </w:pPr>
    </w:p>
    <w:p w14:paraId="206F849B" w14:textId="77777777" w:rsidR="006E64CE" w:rsidRPr="002E0137" w:rsidRDefault="006E64CE" w:rsidP="006E64CE">
      <w:pPr>
        <w:spacing w:line="240" w:lineRule="exact"/>
        <w:ind w:left="562"/>
        <w:jc w:val="both"/>
        <w:rPr>
          <w:cs/>
          <w:lang w:bidi="th-TH"/>
        </w:rPr>
      </w:pPr>
      <w:r w:rsidRPr="002E0137">
        <w:rPr>
          <w:rFonts w:ascii="CordiaUPC" w:eastAsia="AngsanaNew" w:hAnsi="CordiaUPC" w:cs="CordiaUPC"/>
          <w:i/>
          <w:iCs/>
          <w:sz w:val="26"/>
          <w:szCs w:val="26"/>
          <w:lang w:eastAsia="en-GB"/>
        </w:rPr>
        <w:t>Write-off</w:t>
      </w:r>
      <w:r w:rsidRPr="002E0137">
        <w:t xml:space="preserve"> </w:t>
      </w:r>
    </w:p>
    <w:p w14:paraId="713EEBBF" w14:textId="77777777" w:rsidR="006E64CE" w:rsidRPr="002E0137" w:rsidRDefault="006E64CE" w:rsidP="006E64CE">
      <w:pPr>
        <w:spacing w:line="240" w:lineRule="exact"/>
        <w:ind w:left="562"/>
        <w:jc w:val="both"/>
        <w:rPr>
          <w:rFonts w:ascii="CordiaUPC" w:hAnsi="CordiaUPC" w:cs="CordiaUPC"/>
          <w:sz w:val="16"/>
          <w:szCs w:val="16"/>
          <w:lang w:bidi="th-TH"/>
        </w:rPr>
      </w:pPr>
    </w:p>
    <w:p w14:paraId="15E6FC7E" w14:textId="77777777" w:rsidR="006E64CE" w:rsidRPr="002E0137" w:rsidRDefault="006E64CE" w:rsidP="006E64CE">
      <w:pPr>
        <w:spacing w:line="240" w:lineRule="exact"/>
        <w:ind w:left="562"/>
        <w:jc w:val="both"/>
        <w:rPr>
          <w:rFonts w:ascii="CordiaUPC" w:hAnsi="CordiaUPC" w:cs="CordiaUPC"/>
          <w:sz w:val="26"/>
          <w:szCs w:val="26"/>
          <w:cs/>
          <w:lang w:bidi="th-TH"/>
        </w:rPr>
      </w:pPr>
      <w:r w:rsidRPr="002E0137">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59713C39" w14:textId="77777777" w:rsidR="006E64CE" w:rsidRPr="002E0137" w:rsidRDefault="006E64CE" w:rsidP="006E64CE">
      <w:pPr>
        <w:tabs>
          <w:tab w:val="left" w:pos="720"/>
        </w:tabs>
        <w:autoSpaceDE w:val="0"/>
        <w:autoSpaceDN w:val="0"/>
        <w:adjustRightInd w:val="0"/>
        <w:spacing w:line="240" w:lineRule="exact"/>
        <w:jc w:val="thaiDistribute"/>
        <w:rPr>
          <w:rFonts w:ascii="CordiaUPC" w:hAnsi="CordiaUPC" w:cs="CordiaUPC"/>
          <w:sz w:val="16"/>
          <w:szCs w:val="16"/>
          <w:cs/>
          <w:lang w:bidi="th-TH"/>
        </w:rPr>
      </w:pPr>
    </w:p>
    <w:p w14:paraId="6820375D"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u w:val="single"/>
          <w:lang w:val="en-US" w:bidi="th-TH"/>
        </w:rPr>
      </w:pPr>
      <w:r w:rsidRPr="002E0137">
        <w:rPr>
          <w:rFonts w:ascii="CordiaUPC" w:hAnsi="CordiaUPC" w:cs="CordiaUPC"/>
          <w:i/>
          <w:iCs/>
          <w:sz w:val="26"/>
          <w:szCs w:val="26"/>
          <w:u w:val="single"/>
          <w:lang w:val="en-US" w:bidi="th-TH"/>
        </w:rPr>
        <w:t>Loan Loss Provisioning, TFRS9, and ECL</w:t>
      </w:r>
    </w:p>
    <w:p w14:paraId="36F8D0C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026DAADA" w14:textId="364CC4BE" w:rsidR="006E64CE" w:rsidRPr="002E0137"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2E0137">
        <w:rPr>
          <w:rFonts w:ascii="CordiaUPC" w:hAnsi="CordiaUPC" w:cs="CordiaUPC"/>
          <w:sz w:val="26"/>
          <w:szCs w:val="26"/>
        </w:rPr>
        <w:t xml:space="preserve">Since 1 January 2020,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sz w:val="26"/>
          <w:szCs w:val="26"/>
        </w:rPr>
        <w:t>have 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Pr="002E0137">
        <w:rPr>
          <w:rFonts w:ascii="CordiaUPC" w:hAnsi="CordiaUPC" w:cs="CordiaUPC"/>
          <w:sz w:val="26"/>
          <w:szCs w:val="26"/>
          <w:cs/>
          <w:lang w:bidi="th-TH"/>
        </w:rPr>
        <w:t xml:space="preserve"> </w:t>
      </w:r>
      <w:r w:rsidRPr="002E0137">
        <w:rPr>
          <w:rFonts w:ascii="CordiaUPC" w:hAnsi="CordiaUPC" w:cs="CordiaUPC"/>
          <w:sz w:val="26"/>
          <w:szCs w:val="26"/>
          <w:lang w:val="en-US" w:bidi="th-TH"/>
        </w:rPr>
        <w:t>and</w:t>
      </w:r>
      <w:r w:rsidRPr="002E0137">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444010C9"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16"/>
          <w:szCs w:val="16"/>
          <w:lang w:val="en-US" w:bidi="th-TH"/>
        </w:rPr>
      </w:pPr>
    </w:p>
    <w:p w14:paraId="68D0D393"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2E0137">
        <w:rPr>
          <w:rFonts w:ascii="CordiaUPC" w:hAnsi="CordiaUPC" w:cs="CordiaUPC"/>
          <w:i/>
          <w:iCs/>
          <w:sz w:val="26"/>
          <w:szCs w:val="26"/>
          <w:lang w:val="en-US" w:bidi="th-TH"/>
        </w:rPr>
        <w:t>Forward-looking factors expected to occur in the future</w:t>
      </w:r>
    </w:p>
    <w:p w14:paraId="2E51961B"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2E0137">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2E0137">
        <w:rPr>
          <w:rFonts w:ascii="CordiaUPC" w:hAnsi="CordiaUPC" w:cs="CordiaUPC"/>
          <w:i/>
          <w:iCs/>
          <w:sz w:val="26"/>
          <w:szCs w:val="26"/>
          <w:lang w:val="en-US" w:bidi="th-TH"/>
        </w:rPr>
        <w:t>.</w:t>
      </w:r>
    </w:p>
    <w:p w14:paraId="7292D153"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FB11EA7" w14:textId="6ECF8D7E"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val="en"/>
        </w:rPr>
      </w:pPr>
      <w:r w:rsidRPr="002E0137">
        <w:rPr>
          <w:rFonts w:ascii="CordiaUPC" w:hAnsi="CordiaUPC" w:cs="CordiaUPC"/>
          <w:sz w:val="26"/>
          <w:szCs w:val="26"/>
        </w:rPr>
        <w:t>Then, statistical techniques are applied to transform the different types of simulation data.</w:t>
      </w:r>
      <w:r w:rsidRPr="002E0137">
        <w:rPr>
          <w:rFonts w:ascii="CordiaUPC" w:eastAsia="Times New Roman" w:hAnsi="CordiaUPC" w:cs="CordiaUPC"/>
          <w:sz w:val="26"/>
          <w:szCs w:val="26"/>
          <w:cs/>
          <w:lang w:val="en" w:bidi="th-TH"/>
        </w:rPr>
        <w:t xml:space="preserve"> </w:t>
      </w:r>
      <w:r w:rsidRPr="002E0137">
        <w:rPr>
          <w:rFonts w:ascii="CordiaUPC" w:hAnsi="CordiaUPC" w:cs="CordiaUPC"/>
          <w:sz w:val="26"/>
          <w:szCs w:val="26"/>
          <w:lang w:val="en-US" w:bidi="th-TH"/>
        </w:rPr>
        <w:t>T</w:t>
      </w:r>
      <w:r w:rsidRPr="002E0137">
        <w:rPr>
          <w:rFonts w:ascii="CordiaUPC" w:hAnsi="CordiaUPC" w:cs="CordiaUPC"/>
          <w:sz w:val="26"/>
          <w:szCs w:val="26"/>
          <w:lang w:val="en"/>
        </w:rPr>
        <w:t>he final step is to use the simulation scenario as a variable in calculating potential credit loss and in determining the credit quality of the financial assets</w:t>
      </w:r>
      <w:r w:rsidRPr="002E0137">
        <w:rPr>
          <w:rFonts w:ascii="CordiaUPC" w:hAnsi="CordiaUPC" w:cs="CordiaUPC"/>
          <w:sz w:val="26"/>
          <w:szCs w:val="26"/>
          <w:cs/>
          <w:lang w:val="en" w:bidi="th-TH"/>
        </w:rPr>
        <w:t xml:space="preserve"> </w:t>
      </w:r>
      <w:r w:rsidRPr="002E0137">
        <w:rPr>
          <w:rFonts w:ascii="CordiaUPC" w:hAnsi="CordiaUPC" w:cs="CordiaUPC"/>
          <w:sz w:val="26"/>
          <w:szCs w:val="26"/>
          <w:lang w:val="en-US" w:bidi="th-TH"/>
        </w:rPr>
        <w:t>as</w:t>
      </w:r>
      <w:r w:rsidRPr="002E0137">
        <w:rPr>
          <w:rFonts w:ascii="CordiaUPC" w:hAnsi="CordiaUPC" w:cs="CordiaUPC"/>
          <w:sz w:val="26"/>
          <w:szCs w:val="26"/>
          <w:lang w:val="en"/>
        </w:rPr>
        <w:t xml:space="preserve"> described previously.</w:t>
      </w:r>
    </w:p>
    <w:p w14:paraId="2B741F06" w14:textId="4F4E1A7C" w:rsidR="00677961" w:rsidRPr="002E0137" w:rsidRDefault="00677961" w:rsidP="006E64CE">
      <w:pPr>
        <w:tabs>
          <w:tab w:val="left" w:pos="720"/>
        </w:tabs>
        <w:autoSpaceDE w:val="0"/>
        <w:autoSpaceDN w:val="0"/>
        <w:adjustRightInd w:val="0"/>
        <w:spacing w:line="240" w:lineRule="exact"/>
        <w:ind w:left="540"/>
        <w:jc w:val="thaiDistribute"/>
        <w:rPr>
          <w:rFonts w:ascii="CordiaUPC" w:hAnsi="CordiaUPC" w:cs="CordiaUPC"/>
          <w:sz w:val="26"/>
          <w:szCs w:val="26"/>
          <w:lang w:val="en"/>
        </w:rPr>
      </w:pPr>
    </w:p>
    <w:p w14:paraId="00F6FCC5" w14:textId="4956785B" w:rsidR="00DB15BC" w:rsidRPr="002E0137" w:rsidRDefault="006E64CE" w:rsidP="006E64CE">
      <w:pPr>
        <w:autoSpaceDE w:val="0"/>
        <w:autoSpaceDN w:val="0"/>
        <w:spacing w:line="240" w:lineRule="exact"/>
        <w:ind w:left="540"/>
        <w:jc w:val="thaiDistribute"/>
        <w:rPr>
          <w:rFonts w:ascii="CordiaUPC" w:hAnsi="CordiaUPC" w:cs="CordiaUPC"/>
          <w:sz w:val="26"/>
          <w:szCs w:val="26"/>
        </w:rPr>
      </w:pPr>
      <w:r w:rsidRPr="002E0137">
        <w:rPr>
          <w:rFonts w:ascii="CordiaUPC" w:hAnsi="CordiaUPC" w:cs="CordiaUPC"/>
          <w:sz w:val="26"/>
          <w:szCs w:val="26"/>
        </w:rPr>
        <w:t>The</w:t>
      </w:r>
      <w:r w:rsidRPr="002E0137">
        <w:rPr>
          <w:rFonts w:ascii="CordiaUPC" w:hAnsi="CordiaUPC" w:cs="CordiaUPC"/>
          <w:color w:val="000000"/>
          <w:sz w:val="26"/>
          <w:szCs w:val="26"/>
          <w:lang w:val="en-US" w:bidi="th-TH"/>
        </w:rPr>
        <w:t xml:space="preserve"> Bank and its subsidiaries</w:t>
      </w:r>
      <w:r w:rsidRPr="002E0137">
        <w:rPr>
          <w:rFonts w:ascii="CordiaUPC" w:hAnsi="CordiaUPC" w:cs="CordiaUPC"/>
          <w:sz w:val="26"/>
          <w:szCs w:val="26"/>
        </w:rPr>
        <w:t xml:space="preserve"> </w:t>
      </w:r>
      <w:r w:rsidR="009C09AA" w:rsidRPr="002E0137">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private investment. </w:t>
      </w:r>
      <w:r w:rsidR="001E2DC4" w:rsidRPr="002E0137">
        <w:rPr>
          <w:rFonts w:ascii="CordiaUPC" w:hAnsi="CordiaUPC" w:cs="CordiaUPC"/>
          <w:sz w:val="26"/>
          <w:szCs w:val="26"/>
        </w:rPr>
        <w:t>The Bank</w:t>
      </w:r>
      <w:r w:rsidR="00146F84" w:rsidRPr="002E0137">
        <w:rPr>
          <w:rFonts w:ascii="CordiaUPC" w:hAnsi="CordiaUPC" w:cs="CordiaUPC"/>
          <w:sz w:val="26"/>
          <w:szCs w:val="26"/>
        </w:rPr>
        <w:t xml:space="preserve"> and its subsidiaries</w:t>
      </w:r>
      <w:r w:rsidR="001E2DC4" w:rsidRPr="002E0137">
        <w:rPr>
          <w:rFonts w:ascii="CordiaUPC" w:hAnsi="CordiaUPC" w:cs="CordiaUPC"/>
          <w:sz w:val="26"/>
          <w:szCs w:val="26"/>
        </w:rPr>
        <w:t xml:space="preserve"> deriv</w:t>
      </w:r>
      <w:r w:rsidR="00146F84" w:rsidRPr="002E0137">
        <w:rPr>
          <w:rFonts w:ascii="CordiaUPC" w:hAnsi="CordiaUPC" w:cs="CordiaUPC"/>
          <w:sz w:val="26"/>
          <w:szCs w:val="26"/>
        </w:rPr>
        <w:t>e</w:t>
      </w:r>
      <w:r w:rsidR="001E2DC4" w:rsidRPr="002E0137">
        <w:rPr>
          <w:rFonts w:ascii="CordiaUPC" w:hAnsi="CordiaUPC" w:cs="CordiaUPC"/>
          <w:sz w:val="26"/>
          <w:szCs w:val="26"/>
        </w:rPr>
        <w:t xml:space="preserve"> the forward-looking base case economic scenario which reflect the</w:t>
      </w:r>
      <w:r w:rsidR="00146F84" w:rsidRPr="002E0137">
        <w:rPr>
          <w:rFonts w:ascii="CordiaUPC" w:hAnsi="CordiaUPC" w:cs="CordiaUPC"/>
          <w:sz w:val="26"/>
          <w:szCs w:val="26"/>
        </w:rPr>
        <w:t xml:space="preserve"> </w:t>
      </w:r>
      <w:r w:rsidR="001E2DC4" w:rsidRPr="002E0137">
        <w:rPr>
          <w:rFonts w:ascii="CordiaUPC" w:hAnsi="CordiaUPC" w:cs="CordiaUPC"/>
          <w:sz w:val="26"/>
          <w:szCs w:val="26"/>
        </w:rPr>
        <w:t xml:space="preserve">view of future macroeconomic conditions. Probability weighting of each scenario is determined by management considering the risks and uncertainties surrounding the base case economic scenario at each measurement reporting date. As at 30 June 2023 and 31 December 2022, </w:t>
      </w:r>
      <w:r w:rsidR="001E2DC4" w:rsidRPr="002E0137">
        <w:rPr>
          <w:rFonts w:ascii="CordiaUPC" w:hAnsi="CordiaUPC" w:cs="CordiaUPC"/>
          <w:sz w:val="26"/>
          <w:szCs w:val="26"/>
          <w:lang w:val="en-US" w:bidi="th-TH"/>
        </w:rPr>
        <w:t>t</w:t>
      </w:r>
      <w:r w:rsidR="009C09AA" w:rsidRPr="002E0137">
        <w:rPr>
          <w:rFonts w:ascii="CordiaUPC" w:hAnsi="CordiaUPC" w:cs="CordiaUPC"/>
          <w:sz w:val="26"/>
          <w:szCs w:val="26"/>
        </w:rPr>
        <w:t>he Bank and its subsidiaries set up forward-looking scenarios with different weights as follows;</w:t>
      </w:r>
    </w:p>
    <w:p w14:paraId="38B68576" w14:textId="77777777" w:rsidR="002E5F94" w:rsidRPr="002E0137" w:rsidRDefault="002E5F94" w:rsidP="006E64CE">
      <w:pPr>
        <w:autoSpaceDE w:val="0"/>
        <w:autoSpaceDN w:val="0"/>
        <w:spacing w:line="240" w:lineRule="exact"/>
        <w:ind w:left="540"/>
        <w:jc w:val="thaiDistribute"/>
        <w:rPr>
          <w:rFonts w:ascii="CordiaUPC" w:hAnsi="CordiaUPC" w:cs="CordiaUPC"/>
          <w:sz w:val="26"/>
          <w:szCs w:val="26"/>
        </w:rPr>
      </w:pPr>
    </w:p>
    <w:tbl>
      <w:tblPr>
        <w:tblW w:w="9000" w:type="dxa"/>
        <w:tblInd w:w="540" w:type="dxa"/>
        <w:tblLayout w:type="fixed"/>
        <w:tblLook w:val="04A0" w:firstRow="1" w:lastRow="0" w:firstColumn="1" w:lastColumn="0" w:noHBand="0" w:noVBand="1"/>
      </w:tblPr>
      <w:tblGrid>
        <w:gridCol w:w="4050"/>
        <w:gridCol w:w="422"/>
        <w:gridCol w:w="1062"/>
        <w:gridCol w:w="1610"/>
        <w:gridCol w:w="236"/>
        <w:gridCol w:w="1614"/>
        <w:gridCol w:w="6"/>
      </w:tblGrid>
      <w:tr w:rsidR="009C09AA" w:rsidRPr="002E0137" w14:paraId="636E0F14" w14:textId="77777777" w:rsidTr="009C09AA">
        <w:trPr>
          <w:gridAfter w:val="1"/>
          <w:wAfter w:w="6" w:type="dxa"/>
        </w:trPr>
        <w:tc>
          <w:tcPr>
            <w:tcW w:w="4050" w:type="dxa"/>
          </w:tcPr>
          <w:p w14:paraId="040E2E53" w14:textId="77777777" w:rsidR="009C09AA" w:rsidRPr="002E0137" w:rsidRDefault="009C09AA" w:rsidP="00D66B8C">
            <w:pPr>
              <w:tabs>
                <w:tab w:val="left" w:pos="770"/>
              </w:tabs>
              <w:spacing w:line="240" w:lineRule="exact"/>
              <w:ind w:left="161" w:hanging="161"/>
              <w:rPr>
                <w:rFonts w:ascii="CordiaUPC" w:hAnsi="CordiaUPC" w:cs="CordiaUPC"/>
                <w:i/>
                <w:iCs/>
                <w:sz w:val="26"/>
                <w:szCs w:val="26"/>
              </w:rPr>
            </w:pPr>
          </w:p>
        </w:tc>
        <w:tc>
          <w:tcPr>
            <w:tcW w:w="422" w:type="dxa"/>
          </w:tcPr>
          <w:p w14:paraId="2F13D7E8"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062" w:type="dxa"/>
          </w:tcPr>
          <w:p w14:paraId="274EAA23"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3460" w:type="dxa"/>
            <w:gridSpan w:val="3"/>
          </w:tcPr>
          <w:p w14:paraId="0FE1C5CD" w14:textId="10AB2279" w:rsidR="009C09AA" w:rsidRPr="002E0137" w:rsidRDefault="009C09AA" w:rsidP="00D66B8C">
            <w:pPr>
              <w:spacing w:line="240" w:lineRule="exact"/>
              <w:ind w:right="-111"/>
              <w:jc w:val="center"/>
              <w:rPr>
                <w:rFonts w:ascii="CordiaUPC" w:hAnsi="CordiaUPC" w:cs="CordiaUPC"/>
                <w:sz w:val="26"/>
                <w:szCs w:val="26"/>
              </w:rPr>
            </w:pPr>
            <w:r w:rsidRPr="002E0137">
              <w:rPr>
                <w:rFonts w:ascii="CordiaUPC" w:hAnsi="CordiaUPC" w:cs="CordiaUPC"/>
                <w:b/>
                <w:bCs/>
                <w:sz w:val="26"/>
                <w:szCs w:val="26"/>
              </w:rPr>
              <w:t xml:space="preserve">Consolidated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9C09AA" w:rsidRPr="002E0137" w14:paraId="4C5661BB" w14:textId="77777777" w:rsidTr="009C09AA">
        <w:tc>
          <w:tcPr>
            <w:tcW w:w="4050" w:type="dxa"/>
          </w:tcPr>
          <w:p w14:paraId="104568A8" w14:textId="77777777" w:rsidR="009C09AA" w:rsidRPr="002E0137" w:rsidRDefault="009C09AA" w:rsidP="00D66B8C">
            <w:pPr>
              <w:tabs>
                <w:tab w:val="left" w:pos="770"/>
              </w:tabs>
              <w:spacing w:line="240" w:lineRule="exact"/>
              <w:ind w:left="161" w:hanging="161"/>
              <w:rPr>
                <w:rFonts w:ascii="CordiaUPC" w:hAnsi="CordiaUPC" w:cs="CordiaUPC"/>
                <w:i/>
                <w:iCs/>
                <w:sz w:val="26"/>
                <w:szCs w:val="26"/>
              </w:rPr>
            </w:pPr>
          </w:p>
        </w:tc>
        <w:tc>
          <w:tcPr>
            <w:tcW w:w="422" w:type="dxa"/>
          </w:tcPr>
          <w:p w14:paraId="51CCA835"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062" w:type="dxa"/>
          </w:tcPr>
          <w:p w14:paraId="335DD56B"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610" w:type="dxa"/>
          </w:tcPr>
          <w:p w14:paraId="31D12D62" w14:textId="77777777" w:rsidR="009C09AA" w:rsidRPr="002E0137" w:rsidRDefault="009C09AA" w:rsidP="00D66B8C">
            <w:pPr>
              <w:spacing w:line="240" w:lineRule="exact"/>
              <w:ind w:left="-99" w:right="-107"/>
              <w:jc w:val="center"/>
              <w:rPr>
                <w:rFonts w:ascii="CordiaUPC" w:hAnsi="CordiaUPC" w:cs="CordiaUPC"/>
                <w:sz w:val="26"/>
                <w:szCs w:val="26"/>
              </w:rPr>
            </w:pPr>
            <w:r w:rsidRPr="002E0137">
              <w:rPr>
                <w:rFonts w:ascii="CordiaUPC" w:hAnsi="CordiaUPC" w:cs="CordiaUPC"/>
                <w:sz w:val="26"/>
                <w:szCs w:val="26"/>
              </w:rPr>
              <w:t>30 June 2023</w:t>
            </w:r>
          </w:p>
        </w:tc>
        <w:tc>
          <w:tcPr>
            <w:tcW w:w="236" w:type="dxa"/>
          </w:tcPr>
          <w:p w14:paraId="40C6D554" w14:textId="77777777" w:rsidR="009C09AA" w:rsidRPr="002E0137" w:rsidRDefault="009C09AA" w:rsidP="00D66B8C">
            <w:pPr>
              <w:spacing w:line="240" w:lineRule="exact"/>
              <w:ind w:right="-111"/>
              <w:jc w:val="center"/>
              <w:rPr>
                <w:rFonts w:ascii="CordiaUPC" w:hAnsi="CordiaUPC" w:cs="CordiaUPC"/>
                <w:sz w:val="26"/>
                <w:szCs w:val="26"/>
              </w:rPr>
            </w:pPr>
          </w:p>
        </w:tc>
        <w:tc>
          <w:tcPr>
            <w:tcW w:w="1620" w:type="dxa"/>
            <w:gridSpan w:val="2"/>
          </w:tcPr>
          <w:p w14:paraId="26F2D15B" w14:textId="77777777" w:rsidR="009C09AA" w:rsidRPr="002E0137" w:rsidRDefault="009C09AA" w:rsidP="00D66B8C">
            <w:pPr>
              <w:spacing w:line="240" w:lineRule="exact"/>
              <w:ind w:left="-104" w:right="-102"/>
              <w:jc w:val="center"/>
              <w:rPr>
                <w:rFonts w:ascii="CordiaUPC" w:hAnsi="CordiaUPC" w:cs="CordiaUPC"/>
                <w:sz w:val="26"/>
                <w:szCs w:val="26"/>
                <w:lang w:bidi="th-TH"/>
              </w:rPr>
            </w:pPr>
            <w:r w:rsidRPr="002E0137">
              <w:rPr>
                <w:rFonts w:ascii="CordiaUPC" w:hAnsi="CordiaUPC" w:cs="CordiaUPC"/>
                <w:sz w:val="26"/>
                <w:szCs w:val="26"/>
              </w:rPr>
              <w:t>31 December</w:t>
            </w:r>
            <w:r w:rsidRPr="002E0137">
              <w:rPr>
                <w:rFonts w:ascii="CordiaUPC" w:hAnsi="CordiaUPC" w:cs="CordiaUPC" w:hint="cs"/>
                <w:sz w:val="26"/>
                <w:szCs w:val="26"/>
                <w:cs/>
                <w:lang w:bidi="th-TH"/>
              </w:rPr>
              <w:t xml:space="preserve"> </w:t>
            </w:r>
            <w:r w:rsidRPr="002E0137">
              <w:rPr>
                <w:rFonts w:ascii="CordiaUPC" w:hAnsi="CordiaUPC" w:cs="CordiaUPC"/>
                <w:sz w:val="26"/>
                <w:szCs w:val="26"/>
              </w:rPr>
              <w:t>2022</w:t>
            </w:r>
          </w:p>
        </w:tc>
      </w:tr>
      <w:tr w:rsidR="00443F36" w:rsidRPr="002E0137" w14:paraId="5AD2B091" w14:textId="77777777" w:rsidTr="00D66B8C">
        <w:tc>
          <w:tcPr>
            <w:tcW w:w="4050" w:type="dxa"/>
          </w:tcPr>
          <w:p w14:paraId="084A13E3" w14:textId="77777777" w:rsidR="00443F36" w:rsidRPr="002E0137" w:rsidRDefault="00443F36" w:rsidP="00D66B8C">
            <w:pPr>
              <w:tabs>
                <w:tab w:val="left" w:pos="770"/>
              </w:tabs>
              <w:spacing w:line="240" w:lineRule="exact"/>
              <w:ind w:left="161" w:hanging="161"/>
              <w:rPr>
                <w:rFonts w:ascii="CordiaUPC" w:hAnsi="CordiaUPC" w:cs="CordiaUPC"/>
                <w:i/>
                <w:iCs/>
                <w:sz w:val="26"/>
                <w:szCs w:val="26"/>
              </w:rPr>
            </w:pPr>
          </w:p>
        </w:tc>
        <w:tc>
          <w:tcPr>
            <w:tcW w:w="422" w:type="dxa"/>
          </w:tcPr>
          <w:p w14:paraId="1CE99760" w14:textId="77777777" w:rsidR="00443F36" w:rsidRPr="002E0137" w:rsidRDefault="00443F36" w:rsidP="00D66B8C">
            <w:pPr>
              <w:spacing w:line="240" w:lineRule="exact"/>
              <w:ind w:left="-99" w:right="-107"/>
              <w:jc w:val="center"/>
              <w:rPr>
                <w:rFonts w:ascii="CordiaUPC" w:hAnsi="CordiaUPC" w:cs="CordiaUPC"/>
                <w:i/>
                <w:iCs/>
                <w:sz w:val="26"/>
                <w:szCs w:val="26"/>
              </w:rPr>
            </w:pPr>
          </w:p>
        </w:tc>
        <w:tc>
          <w:tcPr>
            <w:tcW w:w="1062" w:type="dxa"/>
          </w:tcPr>
          <w:p w14:paraId="48610249" w14:textId="77777777" w:rsidR="00443F36" w:rsidRPr="002E0137" w:rsidRDefault="00443F36" w:rsidP="00D66B8C">
            <w:pPr>
              <w:spacing w:line="240" w:lineRule="exact"/>
              <w:ind w:left="-99" w:right="-107"/>
              <w:jc w:val="center"/>
              <w:rPr>
                <w:rFonts w:ascii="CordiaUPC" w:hAnsi="CordiaUPC" w:cs="CordiaUPC"/>
                <w:i/>
                <w:iCs/>
                <w:sz w:val="26"/>
                <w:szCs w:val="26"/>
              </w:rPr>
            </w:pPr>
          </w:p>
        </w:tc>
        <w:tc>
          <w:tcPr>
            <w:tcW w:w="3466" w:type="dxa"/>
            <w:gridSpan w:val="4"/>
          </w:tcPr>
          <w:p w14:paraId="0B2D1030" w14:textId="79006553" w:rsidR="00443F36" w:rsidRPr="002E0137" w:rsidRDefault="00443F36" w:rsidP="00D66B8C">
            <w:pPr>
              <w:spacing w:line="240" w:lineRule="exact"/>
              <w:ind w:left="-104" w:right="-102"/>
              <w:jc w:val="center"/>
              <w:rPr>
                <w:rFonts w:ascii="CordiaUPC" w:hAnsi="CordiaUPC" w:cs="CordiaUPC"/>
                <w:i/>
                <w:iCs/>
                <w:sz w:val="26"/>
                <w:szCs w:val="26"/>
              </w:rPr>
            </w:pPr>
            <w:r w:rsidRPr="002E0137">
              <w:rPr>
                <w:rFonts w:ascii="CordiaUPC" w:hAnsi="CordiaUPC" w:cs="CordiaUPC"/>
                <w:i/>
                <w:iCs/>
                <w:sz w:val="26"/>
                <w:szCs w:val="26"/>
              </w:rPr>
              <w:t>(</w:t>
            </w:r>
            <w:r w:rsidR="00DC0A52" w:rsidRPr="002E0137">
              <w:rPr>
                <w:rFonts w:ascii="CordiaUPC" w:hAnsi="CordiaUPC" w:cs="CordiaUPC"/>
                <w:i/>
                <w:iCs/>
                <w:sz w:val="26"/>
                <w:szCs w:val="26"/>
              </w:rPr>
              <w:t>%</w:t>
            </w:r>
            <w:r w:rsidRPr="002E0137">
              <w:rPr>
                <w:rFonts w:ascii="CordiaUPC" w:hAnsi="CordiaUPC" w:cs="CordiaUPC"/>
                <w:i/>
                <w:iCs/>
                <w:sz w:val="26"/>
                <w:szCs w:val="26"/>
              </w:rPr>
              <w:t>)</w:t>
            </w:r>
          </w:p>
        </w:tc>
      </w:tr>
      <w:tr w:rsidR="009C09AA" w:rsidRPr="002E0137" w14:paraId="26CD2989" w14:textId="77777777" w:rsidTr="009C09AA">
        <w:tc>
          <w:tcPr>
            <w:tcW w:w="4050" w:type="dxa"/>
            <w:hideMark/>
          </w:tcPr>
          <w:p w14:paraId="0EE3AA7C" w14:textId="4237D2DE" w:rsidR="009C09AA" w:rsidRPr="002E0137" w:rsidRDefault="009C09AA" w:rsidP="009C09AA">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Upside scenario</w:t>
            </w:r>
          </w:p>
        </w:tc>
        <w:tc>
          <w:tcPr>
            <w:tcW w:w="422" w:type="dxa"/>
          </w:tcPr>
          <w:p w14:paraId="4F100C8C" w14:textId="77777777" w:rsidR="009C09AA" w:rsidRPr="002E0137" w:rsidRDefault="009C09AA" w:rsidP="009C09AA">
            <w:pPr>
              <w:spacing w:line="240" w:lineRule="exact"/>
              <w:ind w:left="-99" w:right="-107"/>
              <w:jc w:val="center"/>
              <w:rPr>
                <w:rFonts w:ascii="CordiaUPC" w:hAnsi="CordiaUPC" w:cs="CordiaUPC"/>
                <w:i/>
                <w:iCs/>
                <w:sz w:val="26"/>
                <w:szCs w:val="26"/>
              </w:rPr>
            </w:pPr>
          </w:p>
        </w:tc>
        <w:tc>
          <w:tcPr>
            <w:tcW w:w="1062" w:type="dxa"/>
          </w:tcPr>
          <w:p w14:paraId="35BE24DC" w14:textId="77777777" w:rsidR="009C09AA" w:rsidRPr="002E0137" w:rsidRDefault="009C09AA" w:rsidP="009C09AA">
            <w:pPr>
              <w:spacing w:line="240" w:lineRule="exact"/>
              <w:ind w:left="-99" w:right="-107"/>
              <w:jc w:val="center"/>
              <w:rPr>
                <w:rFonts w:ascii="CordiaUPC" w:hAnsi="CordiaUPC" w:cs="CordiaUPC"/>
                <w:i/>
                <w:iCs/>
                <w:sz w:val="26"/>
                <w:szCs w:val="26"/>
              </w:rPr>
            </w:pPr>
          </w:p>
        </w:tc>
        <w:tc>
          <w:tcPr>
            <w:tcW w:w="1610" w:type="dxa"/>
          </w:tcPr>
          <w:p w14:paraId="5A98E922" w14:textId="5F2F8D35" w:rsidR="009C09AA" w:rsidRPr="002E0137" w:rsidRDefault="009C09AA" w:rsidP="009C09AA">
            <w:pPr>
              <w:spacing w:line="240" w:lineRule="exact"/>
              <w:ind w:left="-99" w:right="465"/>
              <w:jc w:val="right"/>
              <w:rPr>
                <w:rFonts w:ascii="CordiaUPC" w:hAnsi="CordiaUPC" w:cs="CordiaUPC"/>
                <w:i/>
                <w:iCs/>
                <w:sz w:val="26"/>
                <w:szCs w:val="26"/>
              </w:rPr>
            </w:pPr>
            <w:r w:rsidRPr="002E0137">
              <w:rPr>
                <w:rFonts w:ascii="CordiaUPC" w:eastAsia="Times New Roman" w:hAnsi="CordiaUPC" w:cs="Times New Roman"/>
                <w:sz w:val="26"/>
                <w:szCs w:val="26"/>
                <w:rtl/>
              </w:rPr>
              <w:t>20</w:t>
            </w:r>
          </w:p>
        </w:tc>
        <w:tc>
          <w:tcPr>
            <w:tcW w:w="236" w:type="dxa"/>
          </w:tcPr>
          <w:p w14:paraId="373495B1" w14:textId="77777777" w:rsidR="009C09AA" w:rsidRPr="002E0137" w:rsidRDefault="009C09AA" w:rsidP="009C09AA">
            <w:pPr>
              <w:tabs>
                <w:tab w:val="decimal" w:pos="1003"/>
              </w:tabs>
              <w:spacing w:line="240" w:lineRule="exact"/>
              <w:ind w:right="252"/>
              <w:jc w:val="right"/>
              <w:rPr>
                <w:rFonts w:ascii="CordiaUPC" w:hAnsi="CordiaUPC" w:cs="CordiaUPC"/>
                <w:sz w:val="26"/>
                <w:szCs w:val="26"/>
              </w:rPr>
            </w:pPr>
          </w:p>
        </w:tc>
        <w:tc>
          <w:tcPr>
            <w:tcW w:w="1620" w:type="dxa"/>
            <w:gridSpan w:val="2"/>
          </w:tcPr>
          <w:p w14:paraId="775F870E" w14:textId="2EC526BD" w:rsidR="009C09AA" w:rsidRPr="002E0137" w:rsidRDefault="009C09AA" w:rsidP="009C09AA">
            <w:pPr>
              <w:tabs>
                <w:tab w:val="decimal" w:pos="434"/>
              </w:tabs>
              <w:spacing w:line="240" w:lineRule="exact"/>
              <w:ind w:right="249"/>
              <w:jc w:val="center"/>
              <w:rPr>
                <w:rFonts w:ascii="CordiaUPC" w:hAnsi="CordiaUPC" w:cs="CordiaUPC"/>
                <w:sz w:val="26"/>
                <w:szCs w:val="26"/>
              </w:rPr>
            </w:pPr>
            <w:r w:rsidRPr="002E0137">
              <w:rPr>
                <w:rFonts w:ascii="CordiaUPC" w:eastAsia="Times New Roman" w:hAnsi="CordiaUPC" w:cs="Times New Roman"/>
                <w:sz w:val="26"/>
                <w:szCs w:val="26"/>
                <w:rtl/>
              </w:rPr>
              <w:t>20</w:t>
            </w:r>
          </w:p>
        </w:tc>
      </w:tr>
      <w:tr w:rsidR="009C09AA" w:rsidRPr="002E0137" w14:paraId="5AA15673" w14:textId="77777777" w:rsidTr="009C09AA">
        <w:trPr>
          <w:trHeight w:val="203"/>
        </w:trPr>
        <w:tc>
          <w:tcPr>
            <w:tcW w:w="4050" w:type="dxa"/>
          </w:tcPr>
          <w:p w14:paraId="27BF3394" w14:textId="4A581E62" w:rsidR="009C09AA" w:rsidRPr="002E0137" w:rsidRDefault="009C09AA" w:rsidP="009C09AA">
            <w:pPr>
              <w:tabs>
                <w:tab w:val="left" w:pos="770"/>
              </w:tabs>
              <w:spacing w:line="240" w:lineRule="exact"/>
              <w:rPr>
                <w:rFonts w:ascii="CordiaUPC" w:hAnsi="CordiaUPC" w:cs="CordiaUPC"/>
                <w:sz w:val="26"/>
                <w:szCs w:val="26"/>
              </w:rPr>
            </w:pPr>
            <w:r w:rsidRPr="002E0137">
              <w:rPr>
                <w:rFonts w:ascii="CordiaUPC" w:hAnsi="CordiaUPC" w:cs="CordiaUPC"/>
                <w:sz w:val="26"/>
                <w:szCs w:val="26"/>
              </w:rPr>
              <w:t>Base scenario</w:t>
            </w:r>
          </w:p>
        </w:tc>
        <w:tc>
          <w:tcPr>
            <w:tcW w:w="422" w:type="dxa"/>
          </w:tcPr>
          <w:p w14:paraId="6D2A8131"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062" w:type="dxa"/>
          </w:tcPr>
          <w:p w14:paraId="12AB1922"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610" w:type="dxa"/>
          </w:tcPr>
          <w:p w14:paraId="48EFE938" w14:textId="3E490E5C" w:rsidR="009C09AA" w:rsidRPr="002E0137" w:rsidRDefault="009C09AA" w:rsidP="009C09AA">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36D2E834" w14:textId="77777777" w:rsidR="009C09AA" w:rsidRPr="002E0137" w:rsidRDefault="009C09AA" w:rsidP="009C09AA">
            <w:pPr>
              <w:tabs>
                <w:tab w:val="decimal" w:pos="1003"/>
              </w:tabs>
              <w:spacing w:line="240" w:lineRule="exact"/>
              <w:ind w:left="341" w:right="252" w:hanging="180"/>
              <w:jc w:val="right"/>
              <w:rPr>
                <w:rFonts w:ascii="CordiaUPC" w:hAnsi="CordiaUPC" w:cs="CordiaUPC"/>
                <w:sz w:val="26"/>
                <w:szCs w:val="26"/>
              </w:rPr>
            </w:pPr>
          </w:p>
        </w:tc>
        <w:tc>
          <w:tcPr>
            <w:tcW w:w="1620" w:type="dxa"/>
            <w:gridSpan w:val="2"/>
          </w:tcPr>
          <w:p w14:paraId="5422EB15" w14:textId="5C6BFBD9" w:rsidR="009C09AA" w:rsidRPr="002E0137" w:rsidRDefault="009C09AA" w:rsidP="009C09AA">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r w:rsidR="009C09AA" w:rsidRPr="002E0137" w14:paraId="37085D37" w14:textId="77777777" w:rsidTr="009C09AA">
        <w:trPr>
          <w:trHeight w:val="203"/>
        </w:trPr>
        <w:tc>
          <w:tcPr>
            <w:tcW w:w="4050" w:type="dxa"/>
          </w:tcPr>
          <w:p w14:paraId="7A7E611A" w14:textId="4E469052" w:rsidR="009C09AA" w:rsidRPr="002E0137" w:rsidRDefault="009C09AA" w:rsidP="009C09AA">
            <w:pPr>
              <w:tabs>
                <w:tab w:val="left" w:pos="770"/>
              </w:tabs>
              <w:spacing w:line="240" w:lineRule="exact"/>
              <w:rPr>
                <w:rFonts w:ascii="CordiaUPC" w:hAnsi="CordiaUPC" w:cs="CordiaUPC"/>
                <w:sz w:val="26"/>
                <w:szCs w:val="26"/>
              </w:rPr>
            </w:pPr>
            <w:r w:rsidRPr="002E0137">
              <w:rPr>
                <w:rFonts w:ascii="CordiaUPC" w:hAnsi="CordiaUPC" w:cs="CordiaUPC"/>
                <w:sz w:val="26"/>
                <w:szCs w:val="26"/>
              </w:rPr>
              <w:t>Downside scenario</w:t>
            </w:r>
          </w:p>
        </w:tc>
        <w:tc>
          <w:tcPr>
            <w:tcW w:w="422" w:type="dxa"/>
          </w:tcPr>
          <w:p w14:paraId="5D600ECA"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062" w:type="dxa"/>
          </w:tcPr>
          <w:p w14:paraId="49244E66"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610" w:type="dxa"/>
          </w:tcPr>
          <w:p w14:paraId="10E071EE" w14:textId="13B8ACAD" w:rsidR="009C09AA" w:rsidRPr="002E0137" w:rsidRDefault="009C09AA" w:rsidP="009C09AA">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0D7F66E5" w14:textId="77777777" w:rsidR="009C09AA" w:rsidRPr="002E0137" w:rsidRDefault="009C09AA" w:rsidP="009C09AA">
            <w:pPr>
              <w:tabs>
                <w:tab w:val="decimal" w:pos="1003"/>
              </w:tabs>
              <w:spacing w:line="240" w:lineRule="exact"/>
              <w:ind w:left="341" w:right="252" w:hanging="180"/>
              <w:jc w:val="right"/>
              <w:rPr>
                <w:rFonts w:ascii="CordiaUPC" w:hAnsi="CordiaUPC" w:cs="CordiaUPC"/>
                <w:sz w:val="26"/>
                <w:szCs w:val="26"/>
              </w:rPr>
            </w:pPr>
          </w:p>
        </w:tc>
        <w:tc>
          <w:tcPr>
            <w:tcW w:w="1620" w:type="dxa"/>
            <w:gridSpan w:val="2"/>
          </w:tcPr>
          <w:p w14:paraId="6B9B11D7" w14:textId="35A98FD8" w:rsidR="009C09AA" w:rsidRPr="002E0137" w:rsidRDefault="009C09AA" w:rsidP="009C09AA">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bl>
    <w:p w14:paraId="1E4BC379" w14:textId="77777777" w:rsidR="006E64CE" w:rsidRPr="002E0137" w:rsidRDefault="006E64CE" w:rsidP="00677961">
      <w:pPr>
        <w:autoSpaceDE w:val="0"/>
        <w:autoSpaceDN w:val="0"/>
        <w:spacing w:line="240" w:lineRule="exact"/>
        <w:jc w:val="thaiDistribute"/>
        <w:rPr>
          <w:rFonts w:ascii="CordiaUPC" w:hAnsi="CordiaUPC" w:cs="CordiaUPC"/>
          <w:sz w:val="26"/>
          <w:szCs w:val="26"/>
        </w:rPr>
      </w:pPr>
    </w:p>
    <w:p w14:paraId="5B96AB62" w14:textId="77777777" w:rsidR="006E64CE" w:rsidRPr="002E0137" w:rsidRDefault="006E64CE" w:rsidP="006E64CE">
      <w:pPr>
        <w:autoSpaceDE w:val="0"/>
        <w:autoSpaceDN w:val="0"/>
        <w:spacing w:line="240" w:lineRule="exact"/>
        <w:ind w:left="540"/>
        <w:jc w:val="thaiDistribute"/>
        <w:rPr>
          <w:rFonts w:ascii="CordiaUPC" w:hAnsi="CordiaUPC" w:cs="CordiaUPC"/>
          <w:sz w:val="26"/>
          <w:szCs w:val="26"/>
        </w:rPr>
      </w:pPr>
      <w:r w:rsidRPr="002E0137">
        <w:rPr>
          <w:rFonts w:ascii="CordiaUPC" w:hAnsi="CordiaUPC" w:cs="CordiaUPC"/>
          <w:i/>
          <w:iCs/>
          <w:sz w:val="26"/>
          <w:szCs w:val="26"/>
        </w:rPr>
        <w:t>Management Overlay</w:t>
      </w:r>
    </w:p>
    <w:p w14:paraId="3E39BD4F"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i/>
          <w:iCs/>
          <w:sz w:val="26"/>
          <w:szCs w:val="26"/>
          <w:lang w:val="en-US" w:bidi="th-TH"/>
        </w:rPr>
      </w:pPr>
    </w:p>
    <w:p w14:paraId="482054AB" w14:textId="2BC8FFA8" w:rsidR="006E64CE" w:rsidRPr="002E0137" w:rsidRDefault="006E64CE" w:rsidP="006E64CE">
      <w:pPr>
        <w:pStyle w:val="Default"/>
        <w:spacing w:line="240" w:lineRule="exact"/>
        <w:ind w:left="540"/>
        <w:jc w:val="thaiDistribute"/>
        <w:rPr>
          <w:rFonts w:ascii="CordiaUPC" w:hAnsi="CordiaUPC" w:cs="CordiaUPC"/>
          <w:sz w:val="26"/>
          <w:szCs w:val="26"/>
          <w:lang w:eastAsia="en-US"/>
        </w:rPr>
      </w:pPr>
      <w:r w:rsidRPr="002E0137">
        <w:rPr>
          <w:rFonts w:ascii="CordiaUPC" w:hAnsi="CordiaUPC" w:cs="CordiaUPC"/>
          <w:sz w:val="26"/>
          <w:szCs w:val="26"/>
          <w:lang w:eastAsia="en-US"/>
        </w:rPr>
        <w:t>The Bank</w:t>
      </w:r>
      <w:r w:rsidRPr="002E0137">
        <w:rPr>
          <w:rFonts w:ascii="CordiaUPC" w:hAnsi="CordiaUPC" w:cs="CordiaUPC"/>
          <w:sz w:val="26"/>
          <w:szCs w:val="26"/>
          <w:cs/>
          <w:lang w:eastAsia="en-US"/>
        </w:rPr>
        <w:t xml:space="preserve"> </w:t>
      </w:r>
      <w:r w:rsidRPr="002E0137">
        <w:rPr>
          <w:rFonts w:ascii="CordiaUPC" w:hAnsi="CordiaUPC" w:cs="CordiaUPC"/>
          <w:sz w:val="26"/>
          <w:szCs w:val="26"/>
          <w:lang w:eastAsia="en-US"/>
        </w:rPr>
        <w:t>and its subsidiaries calculated the ECL based on the model. However, management overlays were considered when underlying assumptions or data used to estimate ECLs do not reflect current circumstances, events or conditions, emerging issues and possible future deterioration in credit quality of high-risk portfolio or exposure of the Bank and its subsidiaries at the reporting date as post-model adjustments</w:t>
      </w:r>
      <w:r w:rsidRPr="002E0137">
        <w:t xml:space="preserve"> </w:t>
      </w:r>
      <w:r w:rsidRPr="002E0137">
        <w:rPr>
          <w:rFonts w:ascii="CordiaUPC" w:hAnsi="CordiaUPC" w:cs="CordiaUPC"/>
          <w:sz w:val="26"/>
          <w:szCs w:val="26"/>
          <w:lang w:eastAsia="en-US"/>
        </w:rPr>
        <w:t>to ascertain the overall provision adequacy of the Bank and its subsidiaries.</w:t>
      </w:r>
    </w:p>
    <w:p w14:paraId="5904AA18" w14:textId="22FE414C" w:rsidR="000F281B" w:rsidRPr="002E0137" w:rsidRDefault="000F281B" w:rsidP="006E64CE">
      <w:pPr>
        <w:pStyle w:val="Default"/>
        <w:spacing w:line="240" w:lineRule="exact"/>
        <w:ind w:left="540"/>
        <w:jc w:val="thaiDistribute"/>
        <w:rPr>
          <w:rFonts w:ascii="CordiaUPC" w:hAnsi="CordiaUPC" w:cs="CordiaUPC"/>
          <w:sz w:val="26"/>
          <w:szCs w:val="26"/>
          <w:lang w:eastAsia="en-US"/>
        </w:rPr>
      </w:pPr>
    </w:p>
    <w:p w14:paraId="0F1BCDA4" w14:textId="35F166FC" w:rsidR="000F281B" w:rsidRPr="002E0137" w:rsidRDefault="00747E39" w:rsidP="006E64CE">
      <w:pPr>
        <w:pStyle w:val="Default"/>
        <w:spacing w:line="240" w:lineRule="exact"/>
        <w:ind w:left="540"/>
        <w:jc w:val="thaiDistribute"/>
        <w:rPr>
          <w:rFonts w:ascii="CordiaUPC" w:hAnsi="CordiaUPC" w:cs="CordiaUPC"/>
          <w:sz w:val="26"/>
          <w:szCs w:val="26"/>
          <w:lang w:eastAsia="en-US"/>
        </w:rPr>
      </w:pPr>
      <w:r w:rsidRPr="002E0137">
        <w:rPr>
          <w:rFonts w:ascii="CordiaUPC" w:hAnsi="CordiaUPC" w:cs="CordiaUPC"/>
          <w:sz w:val="26"/>
          <w:szCs w:val="26"/>
          <w:lang w:eastAsia="en-US"/>
        </w:rPr>
        <w:t xml:space="preserve">As at 30 June 2023, the Bank and its subsidiaries set up </w:t>
      </w:r>
      <w:r w:rsidR="009333B5" w:rsidRPr="002E0137">
        <w:rPr>
          <w:rFonts w:ascii="CordiaUPC" w:hAnsi="CordiaUPC" w:cs="CordiaUPC"/>
          <w:sz w:val="26"/>
          <w:szCs w:val="26"/>
          <w:lang w:eastAsia="en-US"/>
        </w:rPr>
        <w:t>m</w:t>
      </w:r>
      <w:r w:rsidRPr="002E0137">
        <w:rPr>
          <w:rFonts w:ascii="CordiaUPC" w:hAnsi="CordiaUPC" w:cs="CordiaUPC"/>
          <w:sz w:val="26"/>
          <w:szCs w:val="26"/>
          <w:lang w:eastAsia="en-US"/>
        </w:rPr>
        <w:t xml:space="preserve">anagement </w:t>
      </w:r>
      <w:r w:rsidR="009333B5" w:rsidRPr="002E0137">
        <w:rPr>
          <w:rFonts w:ascii="CordiaUPC" w:hAnsi="CordiaUPC" w:cs="CordiaUPC"/>
          <w:sz w:val="26"/>
          <w:szCs w:val="26"/>
          <w:lang w:eastAsia="en-US"/>
        </w:rPr>
        <w:t>o</w:t>
      </w:r>
      <w:r w:rsidRPr="002E0137">
        <w:rPr>
          <w:rFonts w:ascii="CordiaUPC" w:hAnsi="CordiaUPC" w:cs="CordiaUPC"/>
          <w:sz w:val="26"/>
          <w:szCs w:val="26"/>
          <w:lang w:eastAsia="en-US"/>
        </w:rPr>
        <w:t>verlay for some specific groups of commercial and retail customers who have vulnerable repayment capability due to macroeconomic uncertainties associated with rising inflation and increasing interest rates. In addition, management overlays have been made for other uncertainties including exposures of customers under modified portfolio, specific customers under high-risk industries post Covid-19 and model improvement as part of model monitoring.</w:t>
      </w:r>
    </w:p>
    <w:p w14:paraId="596AD955" w14:textId="3B192EDE" w:rsidR="006E64CE" w:rsidRPr="002E0137" w:rsidRDefault="006E64CE" w:rsidP="006E64CE">
      <w:pPr>
        <w:spacing w:line="240" w:lineRule="auto"/>
        <w:rPr>
          <w:rFonts w:ascii="CordiaUPC" w:eastAsia="AngsanaNew" w:hAnsi="CordiaUPC" w:cs="CordiaUPC"/>
          <w:i/>
          <w:iCs/>
          <w:color w:val="000000"/>
          <w:sz w:val="26"/>
          <w:szCs w:val="26"/>
          <w:cs/>
          <w:lang w:val="en-US" w:eastAsia="en-GB" w:bidi="th-TH"/>
        </w:rPr>
      </w:pPr>
    </w:p>
    <w:p w14:paraId="73206E1D" w14:textId="77777777" w:rsidR="006E64CE" w:rsidRPr="002E0137" w:rsidRDefault="006E64CE" w:rsidP="006E64CE">
      <w:pPr>
        <w:pStyle w:val="Default"/>
        <w:tabs>
          <w:tab w:val="left" w:pos="540"/>
        </w:tabs>
        <w:spacing w:line="240" w:lineRule="exact"/>
        <w:jc w:val="thaiDistribute"/>
        <w:rPr>
          <w:rFonts w:ascii="CordiaUPC" w:hAnsi="CordiaUPC" w:cs="CordiaUPC"/>
          <w:b/>
          <w:bCs/>
          <w:color w:val="0000FF"/>
          <w:sz w:val="26"/>
          <w:szCs w:val="26"/>
        </w:rPr>
      </w:pPr>
      <w:r w:rsidRPr="002E0137">
        <w:rPr>
          <w:rFonts w:ascii="CordiaUPC" w:eastAsia="AngsanaNew" w:hAnsi="CordiaUPC" w:cs="CordiaUPC"/>
          <w:i/>
          <w:iCs/>
          <w:sz w:val="26"/>
          <w:szCs w:val="26"/>
          <w:lang w:eastAsia="en-GB"/>
        </w:rPr>
        <w:t xml:space="preserve">4.1.1 </w:t>
      </w:r>
      <w:r w:rsidRPr="002E0137">
        <w:rPr>
          <w:rFonts w:ascii="CordiaUPC" w:eastAsia="AngsanaNew" w:hAnsi="CordiaUPC" w:cs="CordiaUPC"/>
          <w:i/>
          <w:iCs/>
          <w:sz w:val="26"/>
          <w:szCs w:val="26"/>
          <w:lang w:eastAsia="en-GB"/>
        </w:rPr>
        <w:tab/>
        <w:t>Credit quality</w:t>
      </w:r>
    </w:p>
    <w:p w14:paraId="3E2D3F61" w14:textId="77777777" w:rsidR="006E64CE" w:rsidRPr="002E0137" w:rsidRDefault="006E64CE" w:rsidP="006E64CE">
      <w:pPr>
        <w:pStyle w:val="Default"/>
        <w:tabs>
          <w:tab w:val="left" w:pos="540"/>
        </w:tabs>
        <w:spacing w:line="240" w:lineRule="exact"/>
        <w:jc w:val="thaiDistribute"/>
        <w:rPr>
          <w:rFonts w:ascii="CordiaUPC" w:hAnsi="CordiaUPC" w:cs="CordiaUPC"/>
          <w:b/>
          <w:bCs/>
          <w:color w:val="0000FF"/>
          <w:sz w:val="26"/>
          <w:szCs w:val="26"/>
        </w:rPr>
      </w:pPr>
    </w:p>
    <w:p w14:paraId="6C2FFC71" w14:textId="197FECEB" w:rsidR="00201757" w:rsidRPr="002E0137" w:rsidRDefault="00201757" w:rsidP="00201757">
      <w:pPr>
        <w:autoSpaceDE w:val="0"/>
        <w:autoSpaceDN w:val="0"/>
        <w:adjustRightInd w:val="0"/>
        <w:spacing w:line="240" w:lineRule="exact"/>
        <w:ind w:left="54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following tables set out information about the credit quality as at 30 June 2023 </w:t>
      </w:r>
      <w:r w:rsidRPr="002E0137">
        <w:rPr>
          <w:rFonts w:ascii="CordiaUPC" w:hAnsi="CordiaUPC" w:cs="CordiaUPC"/>
          <w:color w:val="000000"/>
          <w:sz w:val="26"/>
          <w:szCs w:val="26"/>
          <w:lang w:val="en-US" w:bidi="th-TH"/>
        </w:rPr>
        <w:t xml:space="preserve">and 31 December 2022 </w:t>
      </w:r>
      <w:r w:rsidRPr="002E0137">
        <w:rPr>
          <w:rFonts w:ascii="CordiaUPC" w:hAnsi="CordiaUPC" w:cs="CordiaUPC"/>
          <w:color w:val="000000"/>
          <w:sz w:val="26"/>
          <w:szCs w:val="26"/>
        </w:rPr>
        <w:t>of loans to customers without taking into account collateral or other credit enhancement. The Bank and its subsidiaries c</w:t>
      </w:r>
      <w:r w:rsidRPr="002E0137">
        <w:rPr>
          <w:rFonts w:ascii="CordiaUPC" w:hAnsi="CordiaUPC" w:cs="CordiaUPC"/>
          <w:color w:val="000000"/>
          <w:sz w:val="26"/>
          <w:szCs w:val="26"/>
          <w:lang w:bidi="th-TH"/>
        </w:rPr>
        <w:t>lassified</w:t>
      </w:r>
      <w:r w:rsidRPr="002E0137">
        <w:rPr>
          <w:rFonts w:ascii="CordiaUPC" w:hAnsi="CordiaUPC" w:cs="CordiaUPC"/>
          <w:color w:val="000000"/>
          <w:sz w:val="26"/>
          <w:szCs w:val="26"/>
        </w:rPr>
        <w:t xml:space="preserve"> a risk level based on most recent financial position, behaviours and qualitative factors.</w:t>
      </w:r>
    </w:p>
    <w:p w14:paraId="3C2EDC6D" w14:textId="77777777" w:rsidR="006E64CE" w:rsidRPr="002E0137" w:rsidRDefault="006E64CE" w:rsidP="006E64CE">
      <w:pPr>
        <w:spacing w:line="240" w:lineRule="auto"/>
        <w:rPr>
          <w:rFonts w:ascii="CordiaUPC" w:hAnsi="CordiaUPC" w:cs="CordiaUPC"/>
          <w:color w:val="000000"/>
          <w:sz w:val="26"/>
          <w:szCs w:val="26"/>
        </w:rPr>
      </w:pP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6E64CE" w:rsidRPr="002E0137" w14:paraId="1398EEDB" w14:textId="77777777" w:rsidTr="006D0ACA">
        <w:tc>
          <w:tcPr>
            <w:tcW w:w="4320" w:type="dxa"/>
          </w:tcPr>
          <w:p w14:paraId="6CCB0781" w14:textId="77777777" w:rsidR="006E64CE" w:rsidRPr="002E0137" w:rsidRDefault="006E64CE" w:rsidP="006D0ACA">
            <w:pPr>
              <w:spacing w:line="240" w:lineRule="exact"/>
              <w:ind w:right="-104"/>
              <w:rPr>
                <w:rFonts w:ascii="CordiaUPC" w:hAnsi="CordiaUPC" w:cs="CordiaUPC"/>
                <w:sz w:val="26"/>
                <w:szCs w:val="26"/>
                <w:lang w:val="en-US"/>
              </w:rPr>
            </w:pPr>
          </w:p>
        </w:tc>
        <w:tc>
          <w:tcPr>
            <w:tcW w:w="360" w:type="dxa"/>
          </w:tcPr>
          <w:p w14:paraId="43EBCBC3"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47F4C0E5" w14:textId="77777777" w:rsidR="006E64CE" w:rsidRPr="002E0137" w:rsidRDefault="006E64CE" w:rsidP="006D0ACA">
            <w:pPr>
              <w:spacing w:line="240" w:lineRule="exact"/>
              <w:ind w:left="-103" w:right="-88"/>
              <w:jc w:val="center"/>
              <w:rPr>
                <w:rFonts w:ascii="CordiaUPC" w:hAnsi="CordiaUPC" w:cs="CordiaUPC"/>
                <w:b/>
                <w:bCs/>
                <w:sz w:val="26"/>
                <w:szCs w:val="26"/>
              </w:rPr>
            </w:pPr>
            <w:r w:rsidRPr="002E0137">
              <w:rPr>
                <w:rFonts w:ascii="CordiaUPC" w:hAnsi="CordiaUPC" w:cs="CordiaUPC"/>
                <w:b/>
                <w:bCs/>
                <w:sz w:val="26"/>
                <w:szCs w:val="26"/>
              </w:rPr>
              <w:t>Consolidated</w:t>
            </w:r>
          </w:p>
        </w:tc>
      </w:tr>
      <w:tr w:rsidR="006E64CE" w:rsidRPr="002E0137" w14:paraId="550883A5" w14:textId="77777777" w:rsidTr="006D0ACA">
        <w:tc>
          <w:tcPr>
            <w:tcW w:w="4320" w:type="dxa"/>
          </w:tcPr>
          <w:p w14:paraId="6D0FFCFB" w14:textId="77777777" w:rsidR="006E64CE" w:rsidRPr="002E0137" w:rsidRDefault="006E64CE" w:rsidP="006D0ACA">
            <w:pPr>
              <w:spacing w:line="240" w:lineRule="exact"/>
              <w:ind w:right="-104"/>
              <w:jc w:val="center"/>
              <w:rPr>
                <w:rFonts w:ascii="CordiaUPC" w:hAnsi="CordiaUPC" w:cs="CordiaUPC"/>
                <w:sz w:val="26"/>
                <w:szCs w:val="26"/>
              </w:rPr>
            </w:pPr>
          </w:p>
        </w:tc>
        <w:tc>
          <w:tcPr>
            <w:tcW w:w="360" w:type="dxa"/>
          </w:tcPr>
          <w:p w14:paraId="19691695"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6F940D18" w14:textId="77777777" w:rsidR="006E64CE" w:rsidRPr="002E0137" w:rsidRDefault="006E64CE" w:rsidP="006D0ACA">
            <w:pPr>
              <w:spacing w:line="240" w:lineRule="exact"/>
              <w:ind w:left="-103" w:right="-88"/>
              <w:jc w:val="center"/>
              <w:rPr>
                <w:rFonts w:ascii="CordiaUPC" w:hAnsi="CordiaUPC" w:cs="CordiaUPC"/>
                <w:sz w:val="26"/>
                <w:szCs w:val="26"/>
              </w:rPr>
            </w:pPr>
          </w:p>
        </w:tc>
        <w:tc>
          <w:tcPr>
            <w:tcW w:w="2250" w:type="dxa"/>
            <w:gridSpan w:val="2"/>
          </w:tcPr>
          <w:p w14:paraId="1DC7500D" w14:textId="246FC08A" w:rsidR="006E64CE" w:rsidRPr="002E0137" w:rsidRDefault="00201757"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30 June 2023</w:t>
            </w:r>
          </w:p>
        </w:tc>
        <w:tc>
          <w:tcPr>
            <w:tcW w:w="1189" w:type="dxa"/>
          </w:tcPr>
          <w:p w14:paraId="0256BFCB" w14:textId="77777777" w:rsidR="006E64CE" w:rsidRPr="002E0137" w:rsidRDefault="006E64CE" w:rsidP="006D0ACA">
            <w:pPr>
              <w:spacing w:line="240" w:lineRule="exact"/>
              <w:ind w:left="-103" w:right="-88"/>
              <w:jc w:val="center"/>
              <w:rPr>
                <w:rFonts w:ascii="CordiaUPC" w:hAnsi="CordiaUPC" w:cs="CordiaUPC"/>
                <w:sz w:val="26"/>
                <w:szCs w:val="26"/>
              </w:rPr>
            </w:pPr>
          </w:p>
        </w:tc>
      </w:tr>
      <w:tr w:rsidR="006E64CE" w:rsidRPr="002E0137" w14:paraId="161E84E7" w14:textId="77777777" w:rsidTr="006D0ACA">
        <w:tc>
          <w:tcPr>
            <w:tcW w:w="4320" w:type="dxa"/>
          </w:tcPr>
          <w:p w14:paraId="42AF33ED" w14:textId="77777777" w:rsidR="006E64CE" w:rsidRPr="002E0137" w:rsidRDefault="006E64CE" w:rsidP="006D0ACA">
            <w:pPr>
              <w:spacing w:line="240" w:lineRule="exact"/>
              <w:ind w:right="-104"/>
              <w:jc w:val="center"/>
              <w:rPr>
                <w:rFonts w:ascii="CordiaUPC" w:hAnsi="CordiaUPC" w:cs="CordiaUPC"/>
                <w:sz w:val="26"/>
                <w:szCs w:val="26"/>
              </w:rPr>
            </w:pPr>
            <w:r w:rsidRPr="002E0137">
              <w:rPr>
                <w:rFonts w:ascii="CordiaUPC" w:hAnsi="CordiaUPC" w:cs="CordiaUPC"/>
                <w:sz w:val="26"/>
                <w:szCs w:val="26"/>
              </w:rPr>
              <w:t>Risk level</w:t>
            </w:r>
          </w:p>
        </w:tc>
        <w:tc>
          <w:tcPr>
            <w:tcW w:w="360" w:type="dxa"/>
          </w:tcPr>
          <w:p w14:paraId="5667D38D"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682BBADC"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1</w:t>
            </w:r>
          </w:p>
        </w:tc>
        <w:tc>
          <w:tcPr>
            <w:tcW w:w="1083" w:type="dxa"/>
          </w:tcPr>
          <w:p w14:paraId="70AC86AD"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2</w:t>
            </w:r>
          </w:p>
        </w:tc>
        <w:tc>
          <w:tcPr>
            <w:tcW w:w="1167" w:type="dxa"/>
          </w:tcPr>
          <w:p w14:paraId="25B7853F"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3</w:t>
            </w:r>
          </w:p>
        </w:tc>
        <w:tc>
          <w:tcPr>
            <w:tcW w:w="1189" w:type="dxa"/>
          </w:tcPr>
          <w:p w14:paraId="0C7F9908"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Total</w:t>
            </w:r>
          </w:p>
        </w:tc>
      </w:tr>
      <w:tr w:rsidR="006E64CE" w:rsidRPr="002E0137" w14:paraId="09E64F92" w14:textId="77777777" w:rsidTr="006D0ACA">
        <w:tc>
          <w:tcPr>
            <w:tcW w:w="4320" w:type="dxa"/>
          </w:tcPr>
          <w:p w14:paraId="2BDD3FDA" w14:textId="77777777" w:rsidR="006E64CE" w:rsidRPr="002E0137" w:rsidRDefault="006E64CE" w:rsidP="006D0ACA">
            <w:pPr>
              <w:spacing w:line="240" w:lineRule="exact"/>
              <w:ind w:right="-104"/>
              <w:jc w:val="center"/>
              <w:rPr>
                <w:rFonts w:ascii="CordiaUPC" w:hAnsi="CordiaUPC" w:cs="CordiaUPC"/>
                <w:sz w:val="26"/>
                <w:szCs w:val="26"/>
              </w:rPr>
            </w:pPr>
          </w:p>
        </w:tc>
        <w:tc>
          <w:tcPr>
            <w:tcW w:w="360" w:type="dxa"/>
          </w:tcPr>
          <w:p w14:paraId="61E74EEE" w14:textId="77777777" w:rsidR="006E64CE" w:rsidRPr="002E0137" w:rsidRDefault="006E64CE" w:rsidP="006D0ACA">
            <w:pPr>
              <w:spacing w:line="240" w:lineRule="exact"/>
              <w:jc w:val="center"/>
              <w:rPr>
                <w:rFonts w:ascii="CordiaUPC" w:hAnsi="CordiaUPC" w:cs="CordiaUPC"/>
                <w:i/>
                <w:iCs/>
                <w:sz w:val="26"/>
                <w:szCs w:val="26"/>
              </w:rPr>
            </w:pPr>
          </w:p>
        </w:tc>
        <w:tc>
          <w:tcPr>
            <w:tcW w:w="4609" w:type="dxa"/>
            <w:gridSpan w:val="4"/>
          </w:tcPr>
          <w:p w14:paraId="01CBFE45" w14:textId="77777777" w:rsidR="006E64CE" w:rsidRPr="002E0137" w:rsidRDefault="006E64CE" w:rsidP="006D0ACA">
            <w:pPr>
              <w:spacing w:line="240" w:lineRule="exact"/>
              <w:ind w:left="-103" w:right="-88"/>
              <w:jc w:val="center"/>
              <w:rPr>
                <w:rFonts w:ascii="CordiaUPC" w:hAnsi="CordiaUPC" w:cs="CordiaUPC"/>
                <w:i/>
                <w:iCs/>
                <w:sz w:val="26"/>
                <w:szCs w:val="26"/>
              </w:rPr>
            </w:pPr>
            <w:r w:rsidRPr="002E0137">
              <w:rPr>
                <w:rFonts w:ascii="CordiaUPC" w:hAnsi="CordiaUPC" w:cs="CordiaUPC"/>
                <w:i/>
                <w:iCs/>
                <w:sz w:val="26"/>
                <w:szCs w:val="26"/>
              </w:rPr>
              <w:t>(in million Baht)</w:t>
            </w:r>
          </w:p>
        </w:tc>
      </w:tr>
      <w:tr w:rsidR="006E64CE" w:rsidRPr="002E0137" w14:paraId="41BCA119" w14:textId="77777777" w:rsidTr="006D0ACA">
        <w:tc>
          <w:tcPr>
            <w:tcW w:w="4680" w:type="dxa"/>
            <w:gridSpan w:val="2"/>
          </w:tcPr>
          <w:p w14:paraId="638757DA" w14:textId="77777777" w:rsidR="006E64CE" w:rsidRPr="002E0137" w:rsidRDefault="006E64CE" w:rsidP="006D0ACA">
            <w:pPr>
              <w:spacing w:line="240" w:lineRule="exact"/>
              <w:rPr>
                <w:rFonts w:ascii="CordiaUPC" w:hAnsi="CordiaUPC" w:cs="CordiaUPC"/>
                <w:sz w:val="26"/>
                <w:szCs w:val="26"/>
              </w:rPr>
            </w:pPr>
            <w:r w:rsidRPr="002E0137">
              <w:rPr>
                <w:rFonts w:ascii="CordiaUPC" w:hAnsi="CordiaUPC" w:cs="CordiaUPC"/>
                <w:b/>
                <w:bCs/>
                <w:i/>
                <w:iCs/>
                <w:sz w:val="26"/>
                <w:szCs w:val="26"/>
              </w:rPr>
              <w:t>Loans to customers and accrued interest receivables - net</w:t>
            </w:r>
          </w:p>
        </w:tc>
        <w:tc>
          <w:tcPr>
            <w:tcW w:w="1170" w:type="dxa"/>
          </w:tcPr>
          <w:p w14:paraId="5A421F6D"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083" w:type="dxa"/>
          </w:tcPr>
          <w:p w14:paraId="35BC6FF7"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67" w:type="dxa"/>
          </w:tcPr>
          <w:p w14:paraId="192028A1"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89" w:type="dxa"/>
          </w:tcPr>
          <w:p w14:paraId="01C3706C"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C91AD6" w:rsidRPr="002E0137" w14:paraId="0F124DDA" w14:textId="77777777" w:rsidTr="00D66B8C">
        <w:tc>
          <w:tcPr>
            <w:tcW w:w="4320" w:type="dxa"/>
          </w:tcPr>
          <w:p w14:paraId="7C7D08F5"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Low</w:t>
            </w:r>
          </w:p>
        </w:tc>
        <w:tc>
          <w:tcPr>
            <w:tcW w:w="360" w:type="dxa"/>
          </w:tcPr>
          <w:p w14:paraId="63CD9DC8"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622AE862" w14:textId="7C083048" w:rsidR="00C91AD6" w:rsidRPr="002E0137" w:rsidRDefault="00C91AD6" w:rsidP="00C91AD6">
            <w:pPr>
              <w:tabs>
                <w:tab w:val="decimal" w:pos="885"/>
              </w:tabs>
              <w:spacing w:line="240" w:lineRule="exact"/>
              <w:ind w:left="-105"/>
              <w:rPr>
                <w:rFonts w:ascii="CordiaUPC" w:hAnsi="CordiaUPC" w:cs="CordiaUPC"/>
                <w:sz w:val="26"/>
                <w:szCs w:val="26"/>
                <w:cs/>
                <w:lang w:bidi="th-TH"/>
              </w:rPr>
            </w:pPr>
            <w:r w:rsidRPr="002E0137">
              <w:rPr>
                <w:rFonts w:ascii="CordiaUPC" w:eastAsia="Times New Roman" w:hAnsi="CordiaUPC" w:cs="CordiaUPC"/>
                <w:sz w:val="26"/>
                <w:szCs w:val="26"/>
              </w:rPr>
              <w:t>948,975</w:t>
            </w:r>
          </w:p>
        </w:tc>
        <w:tc>
          <w:tcPr>
            <w:tcW w:w="1083" w:type="dxa"/>
            <w:vAlign w:val="bottom"/>
          </w:tcPr>
          <w:p w14:paraId="2321D291" w14:textId="6EF4F92D" w:rsidR="00C91AD6" w:rsidRPr="002E0137" w:rsidRDefault="00C91AD6" w:rsidP="00C91AD6">
            <w:pPr>
              <w:tabs>
                <w:tab w:val="decimal" w:pos="820"/>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263</w:t>
            </w:r>
          </w:p>
        </w:tc>
        <w:tc>
          <w:tcPr>
            <w:tcW w:w="1167" w:type="dxa"/>
          </w:tcPr>
          <w:p w14:paraId="6397CBC8" w14:textId="6BB776EC" w:rsidR="00C91AD6" w:rsidRPr="002E0137" w:rsidRDefault="00C91AD6" w:rsidP="00C91AD6">
            <w:pPr>
              <w:tabs>
                <w:tab w:val="decimal" w:pos="790"/>
              </w:tabs>
              <w:spacing w:line="240" w:lineRule="exact"/>
              <w:ind w:left="-105"/>
              <w:jc w:val="center"/>
              <w:rPr>
                <w:rFonts w:ascii="CordiaUPC" w:hAnsi="CordiaUPC" w:cs="CordiaUPC"/>
                <w:sz w:val="26"/>
                <w:szCs w:val="26"/>
              </w:rPr>
            </w:pPr>
            <w:r w:rsidRPr="002E0137">
              <w:rPr>
                <w:rFonts w:ascii="CordiaUPC" w:eastAsia="Times New Roman" w:hAnsi="CordiaUPC" w:cs="CordiaUPC"/>
                <w:sz w:val="26"/>
                <w:szCs w:val="26"/>
              </w:rPr>
              <w:t>-</w:t>
            </w:r>
          </w:p>
        </w:tc>
        <w:tc>
          <w:tcPr>
            <w:tcW w:w="1189" w:type="dxa"/>
            <w:vAlign w:val="bottom"/>
          </w:tcPr>
          <w:p w14:paraId="51719FF5" w14:textId="0C7E80C8"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949,238</w:t>
            </w:r>
          </w:p>
        </w:tc>
      </w:tr>
      <w:tr w:rsidR="00C91AD6" w:rsidRPr="002E0137" w14:paraId="0BDBA8B7" w14:textId="77777777" w:rsidTr="00D66B8C">
        <w:tc>
          <w:tcPr>
            <w:tcW w:w="4320" w:type="dxa"/>
          </w:tcPr>
          <w:p w14:paraId="4C41617C"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Medium</w:t>
            </w:r>
          </w:p>
        </w:tc>
        <w:tc>
          <w:tcPr>
            <w:tcW w:w="360" w:type="dxa"/>
          </w:tcPr>
          <w:p w14:paraId="0345C238"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26388E99" w14:textId="613122D4"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262,034</w:t>
            </w:r>
          </w:p>
        </w:tc>
        <w:tc>
          <w:tcPr>
            <w:tcW w:w="1083" w:type="dxa"/>
            <w:vAlign w:val="bottom"/>
          </w:tcPr>
          <w:p w14:paraId="62C35C86" w14:textId="47081308" w:rsidR="00C91AD6" w:rsidRPr="002E0137" w:rsidRDefault="00C91AD6" w:rsidP="00C91AD6">
            <w:pPr>
              <w:tabs>
                <w:tab w:val="decimal" w:pos="820"/>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62,286</w:t>
            </w:r>
          </w:p>
        </w:tc>
        <w:tc>
          <w:tcPr>
            <w:tcW w:w="1167" w:type="dxa"/>
            <w:vAlign w:val="bottom"/>
          </w:tcPr>
          <w:p w14:paraId="7BC16275" w14:textId="785A3E2E"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w:t>
            </w:r>
          </w:p>
        </w:tc>
        <w:tc>
          <w:tcPr>
            <w:tcW w:w="1189" w:type="dxa"/>
            <w:vAlign w:val="bottom"/>
          </w:tcPr>
          <w:p w14:paraId="44EB2448" w14:textId="6C1F2FA7"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324,321</w:t>
            </w:r>
          </w:p>
        </w:tc>
      </w:tr>
      <w:tr w:rsidR="00C91AD6" w:rsidRPr="002E0137" w14:paraId="26C02A03" w14:textId="77777777" w:rsidTr="00D66B8C">
        <w:tc>
          <w:tcPr>
            <w:tcW w:w="4320" w:type="dxa"/>
          </w:tcPr>
          <w:p w14:paraId="04E41DB2"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High</w:t>
            </w:r>
          </w:p>
        </w:tc>
        <w:tc>
          <w:tcPr>
            <w:tcW w:w="360" w:type="dxa"/>
          </w:tcPr>
          <w:p w14:paraId="3E53E565"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33942238" w14:textId="351215C7"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532</w:t>
            </w:r>
          </w:p>
        </w:tc>
        <w:tc>
          <w:tcPr>
            <w:tcW w:w="1083" w:type="dxa"/>
            <w:vAlign w:val="bottom"/>
          </w:tcPr>
          <w:p w14:paraId="54F17F9B" w14:textId="1BCEF219" w:rsidR="00C91AD6" w:rsidRPr="002E0137" w:rsidRDefault="00C91AD6" w:rsidP="00C91AD6">
            <w:pPr>
              <w:tabs>
                <w:tab w:val="decimal" w:pos="820"/>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57,082</w:t>
            </w:r>
          </w:p>
        </w:tc>
        <w:tc>
          <w:tcPr>
            <w:tcW w:w="1167" w:type="dxa"/>
            <w:vAlign w:val="bottom"/>
          </w:tcPr>
          <w:p w14:paraId="4FB93F2A" w14:textId="3910740E"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w:t>
            </w:r>
          </w:p>
        </w:tc>
        <w:tc>
          <w:tcPr>
            <w:tcW w:w="1189" w:type="dxa"/>
            <w:vAlign w:val="bottom"/>
          </w:tcPr>
          <w:p w14:paraId="10B910A4" w14:textId="0373FFF3"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57,619</w:t>
            </w:r>
          </w:p>
        </w:tc>
      </w:tr>
      <w:tr w:rsidR="00C91AD6" w:rsidRPr="002E0137" w14:paraId="424D4919" w14:textId="77777777" w:rsidTr="00D66B8C">
        <w:tc>
          <w:tcPr>
            <w:tcW w:w="4320" w:type="dxa"/>
          </w:tcPr>
          <w:p w14:paraId="3518850A"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NPLs</w:t>
            </w:r>
          </w:p>
        </w:tc>
        <w:tc>
          <w:tcPr>
            <w:tcW w:w="360" w:type="dxa"/>
          </w:tcPr>
          <w:p w14:paraId="08B4A335"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14E5E22D" w14:textId="11DA4950"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083" w:type="dxa"/>
          </w:tcPr>
          <w:p w14:paraId="52229B7C" w14:textId="6D2A7AE7" w:rsidR="00C91AD6" w:rsidRPr="002E0137" w:rsidRDefault="00C91AD6" w:rsidP="00C91AD6">
            <w:pPr>
              <w:pBdr>
                <w:bottom w:val="single" w:sz="4" w:space="1" w:color="auto"/>
              </w:pBdr>
              <w:tabs>
                <w:tab w:val="decimal" w:pos="820"/>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167" w:type="dxa"/>
            <w:vAlign w:val="bottom"/>
          </w:tcPr>
          <w:p w14:paraId="14B3B44C" w14:textId="474114FA"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40,713</w:t>
            </w:r>
          </w:p>
        </w:tc>
        <w:tc>
          <w:tcPr>
            <w:tcW w:w="1189" w:type="dxa"/>
            <w:vAlign w:val="bottom"/>
          </w:tcPr>
          <w:p w14:paraId="4D188FB1" w14:textId="142EBE82"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40,713</w:t>
            </w:r>
          </w:p>
        </w:tc>
      </w:tr>
      <w:tr w:rsidR="00C91AD6" w:rsidRPr="002E0137" w14:paraId="39543812" w14:textId="77777777" w:rsidTr="006D0ACA">
        <w:tc>
          <w:tcPr>
            <w:tcW w:w="4320" w:type="dxa"/>
          </w:tcPr>
          <w:p w14:paraId="29FA2F15" w14:textId="77777777" w:rsidR="00C91AD6" w:rsidRPr="002E0137" w:rsidRDefault="00C91AD6" w:rsidP="00C91AD6">
            <w:pPr>
              <w:spacing w:line="240" w:lineRule="exact"/>
              <w:ind w:right="-104"/>
              <w:rPr>
                <w:rFonts w:ascii="CordiaUPC" w:hAnsi="CordiaUPC" w:cs="CordiaUPC"/>
                <w:b/>
                <w:bCs/>
                <w:sz w:val="26"/>
                <w:szCs w:val="26"/>
              </w:rPr>
            </w:pPr>
            <w:r w:rsidRPr="002E0137">
              <w:rPr>
                <w:rFonts w:ascii="CordiaUPC" w:hAnsi="CordiaUPC" w:cs="CordiaUPC"/>
                <w:b/>
                <w:bCs/>
                <w:sz w:val="26"/>
                <w:szCs w:val="26"/>
              </w:rPr>
              <w:t>Gross carrying amount</w:t>
            </w:r>
          </w:p>
        </w:tc>
        <w:tc>
          <w:tcPr>
            <w:tcW w:w="360" w:type="dxa"/>
          </w:tcPr>
          <w:p w14:paraId="7DECFACA"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075E0023" w14:textId="73031F45" w:rsidR="00C91AD6" w:rsidRPr="002E0137" w:rsidRDefault="00C91AD6" w:rsidP="00C91AD6">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1,211,541</w:t>
            </w:r>
          </w:p>
        </w:tc>
        <w:tc>
          <w:tcPr>
            <w:tcW w:w="1083" w:type="dxa"/>
            <w:vAlign w:val="bottom"/>
          </w:tcPr>
          <w:p w14:paraId="3C37EFCB" w14:textId="67C6E446" w:rsidR="00C91AD6" w:rsidRPr="002E0137" w:rsidRDefault="00C91AD6" w:rsidP="00C91AD6">
            <w:pPr>
              <w:tabs>
                <w:tab w:val="decimal" w:pos="820"/>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rPr>
              <w:t>119</w:t>
            </w:r>
            <w:r w:rsidRPr="002E0137">
              <w:rPr>
                <w:rFonts w:ascii="CordiaUPC" w:eastAsia="Times New Roman" w:hAnsi="CordiaUPC" w:cs="CordiaUPC"/>
                <w:b/>
                <w:bCs/>
                <w:sz w:val="26"/>
                <w:szCs w:val="26"/>
              </w:rPr>
              <w:t>,</w:t>
            </w:r>
            <w:r w:rsidRPr="002E0137">
              <w:rPr>
                <w:rFonts w:ascii="CordiaUPC" w:eastAsia="Times New Roman" w:hAnsi="CordiaUPC" w:cs="CordiaUPC"/>
                <w:b/>
                <w:bCs/>
                <w:sz w:val="26"/>
                <w:szCs w:val="26"/>
                <w:cs/>
              </w:rPr>
              <w:t>631</w:t>
            </w:r>
          </w:p>
        </w:tc>
        <w:tc>
          <w:tcPr>
            <w:tcW w:w="1167" w:type="dxa"/>
            <w:vAlign w:val="bottom"/>
          </w:tcPr>
          <w:p w14:paraId="48F7179C" w14:textId="686F3F74" w:rsidR="00C91AD6" w:rsidRPr="002E0137" w:rsidRDefault="00C91AD6" w:rsidP="00C91AD6">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rPr>
              <w:t>40,719</w:t>
            </w:r>
          </w:p>
        </w:tc>
        <w:tc>
          <w:tcPr>
            <w:tcW w:w="1189" w:type="dxa"/>
            <w:vAlign w:val="bottom"/>
          </w:tcPr>
          <w:p w14:paraId="4A51A5D8" w14:textId="1C2CC994" w:rsidR="00C91AD6" w:rsidRPr="002E0137" w:rsidRDefault="00C91AD6" w:rsidP="00C91AD6">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rPr>
              <w:t>1,371,891</w:t>
            </w:r>
          </w:p>
        </w:tc>
      </w:tr>
      <w:tr w:rsidR="00C91AD6" w:rsidRPr="002E0137" w14:paraId="01F58669" w14:textId="77777777" w:rsidTr="006D0ACA">
        <w:tc>
          <w:tcPr>
            <w:tcW w:w="4320" w:type="dxa"/>
            <w:tcBorders>
              <w:bottom w:val="nil"/>
            </w:tcBorders>
          </w:tcPr>
          <w:p w14:paraId="6EF7D3E4"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i/>
                <w:iCs/>
                <w:sz w:val="26"/>
                <w:szCs w:val="26"/>
              </w:rPr>
              <w:t xml:space="preserve">Less </w:t>
            </w:r>
            <w:r w:rsidRPr="002E0137">
              <w:rPr>
                <w:rFonts w:ascii="CordiaUPC" w:hAnsi="CordiaUPC" w:cs="CordiaUPC"/>
                <w:sz w:val="26"/>
                <w:szCs w:val="26"/>
              </w:rPr>
              <w:t>allowance for expected credit loss</w:t>
            </w:r>
          </w:p>
        </w:tc>
        <w:tc>
          <w:tcPr>
            <w:tcW w:w="360" w:type="dxa"/>
            <w:tcBorders>
              <w:bottom w:val="nil"/>
            </w:tcBorders>
          </w:tcPr>
          <w:p w14:paraId="3488CB5D"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bottom w:val="nil"/>
            </w:tcBorders>
          </w:tcPr>
          <w:p w14:paraId="7EEE7A3C" w14:textId="59D3977F"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170</w:t>
            </w:r>
            <w:r w:rsidRPr="002E0137">
              <w:rPr>
                <w:rFonts w:ascii="CordiaUPC" w:eastAsia="Times New Roman" w:hAnsi="CordiaUPC" w:cs="CordiaUPC"/>
                <w:sz w:val="26"/>
                <w:szCs w:val="26"/>
              </w:rPr>
              <w:t>)</w:t>
            </w:r>
          </w:p>
        </w:tc>
        <w:tc>
          <w:tcPr>
            <w:tcW w:w="1083" w:type="dxa"/>
            <w:tcBorders>
              <w:bottom w:val="nil"/>
            </w:tcBorders>
          </w:tcPr>
          <w:p w14:paraId="1DD44CA1" w14:textId="5430523B" w:rsidR="00C91AD6" w:rsidRPr="002E0137" w:rsidRDefault="00C91AD6" w:rsidP="00C91AD6">
            <w:pPr>
              <w:pBdr>
                <w:bottom w:val="single" w:sz="4" w:space="1" w:color="auto"/>
              </w:pBdr>
              <w:tabs>
                <w:tab w:val="decimal" w:pos="871"/>
              </w:tabs>
              <w:spacing w:line="240" w:lineRule="exact"/>
              <w:ind w:left="-105" w:right="-12"/>
              <w:rPr>
                <w:rFonts w:ascii="CordiaUPC" w:hAnsi="CordiaUPC" w:cs="CordiaUPC"/>
                <w:sz w:val="26"/>
                <w:szCs w:val="26"/>
                <w:cs/>
                <w:lang w:bidi="th-TH"/>
              </w:rPr>
            </w:pPr>
            <w:r w:rsidRPr="002E0137">
              <w:rPr>
                <w:rFonts w:ascii="CordiaUPC" w:eastAsia="Times New Roman" w:hAnsi="CordiaUPC" w:cs="CordiaUPC"/>
                <w:sz w:val="26"/>
                <w:szCs w:val="26"/>
              </w:rPr>
              <w:t>(25,881)</w:t>
            </w:r>
          </w:p>
        </w:tc>
        <w:tc>
          <w:tcPr>
            <w:tcW w:w="1167" w:type="dxa"/>
            <w:tcBorders>
              <w:bottom w:val="nil"/>
            </w:tcBorders>
          </w:tcPr>
          <w:p w14:paraId="748C87A3" w14:textId="0EE23935"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(19,507)</w:t>
            </w:r>
          </w:p>
        </w:tc>
        <w:tc>
          <w:tcPr>
            <w:tcW w:w="1189" w:type="dxa"/>
            <w:tcBorders>
              <w:bottom w:val="nil"/>
            </w:tcBorders>
          </w:tcPr>
          <w:p w14:paraId="4E3C7F89" w14:textId="7D3DEBB5"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(58,558)</w:t>
            </w:r>
          </w:p>
        </w:tc>
      </w:tr>
      <w:tr w:rsidR="00C91AD6" w:rsidRPr="002E0137" w14:paraId="10A6FED8" w14:textId="77777777" w:rsidTr="006D0ACA">
        <w:tc>
          <w:tcPr>
            <w:tcW w:w="4320" w:type="dxa"/>
          </w:tcPr>
          <w:p w14:paraId="4332233D" w14:textId="77777777" w:rsidR="00C91AD6" w:rsidRPr="002E0137" w:rsidRDefault="00C91AD6" w:rsidP="00C91AD6">
            <w:pPr>
              <w:tabs>
                <w:tab w:val="right" w:pos="4208"/>
              </w:tabs>
              <w:spacing w:line="240" w:lineRule="exact"/>
              <w:ind w:right="-104"/>
              <w:rPr>
                <w:rFonts w:ascii="CordiaUPC" w:hAnsi="CordiaUPC" w:cs="CordiaUPC"/>
                <w:sz w:val="26"/>
                <w:szCs w:val="26"/>
              </w:rPr>
            </w:pPr>
            <w:r w:rsidRPr="002E0137">
              <w:rPr>
                <w:rFonts w:ascii="CordiaUPC" w:hAnsi="CordiaUPC" w:cs="CordiaUPC"/>
                <w:b/>
                <w:bCs/>
                <w:sz w:val="26"/>
                <w:szCs w:val="26"/>
              </w:rPr>
              <w:t>Carrying amount</w:t>
            </w:r>
            <w:r w:rsidRPr="002E0137">
              <w:rPr>
                <w:rFonts w:ascii="CordiaUPC" w:hAnsi="CordiaUPC" w:cs="CordiaUPC"/>
                <w:b/>
                <w:bCs/>
                <w:sz w:val="26"/>
                <w:szCs w:val="26"/>
              </w:rPr>
              <w:tab/>
            </w:r>
          </w:p>
        </w:tc>
        <w:tc>
          <w:tcPr>
            <w:tcW w:w="360" w:type="dxa"/>
          </w:tcPr>
          <w:p w14:paraId="757EC4BC"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bottom w:val="nil"/>
            </w:tcBorders>
            <w:vAlign w:val="bottom"/>
          </w:tcPr>
          <w:p w14:paraId="1B4E4E85" w14:textId="2567BFAD"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rPr>
              <w:t>1</w:t>
            </w:r>
            <w:r w:rsidRPr="002E0137">
              <w:rPr>
                <w:rFonts w:ascii="CordiaUPC" w:eastAsia="Times New Roman" w:hAnsi="CordiaUPC" w:cs="CordiaUPC"/>
                <w:b/>
                <w:bCs/>
                <w:sz w:val="26"/>
                <w:szCs w:val="26"/>
              </w:rPr>
              <w:t>,</w:t>
            </w:r>
            <w:r w:rsidRPr="002E0137">
              <w:rPr>
                <w:rFonts w:ascii="CordiaUPC" w:eastAsia="Times New Roman" w:hAnsi="CordiaUPC" w:cs="CordiaUPC"/>
                <w:b/>
                <w:bCs/>
                <w:sz w:val="26"/>
                <w:szCs w:val="26"/>
                <w:cs/>
              </w:rPr>
              <w:t>198</w:t>
            </w:r>
            <w:r w:rsidRPr="002E0137">
              <w:rPr>
                <w:rFonts w:ascii="CordiaUPC" w:eastAsia="Times New Roman" w:hAnsi="CordiaUPC" w:cs="CordiaUPC"/>
                <w:b/>
                <w:bCs/>
                <w:sz w:val="26"/>
                <w:szCs w:val="26"/>
              </w:rPr>
              <w:t>,</w:t>
            </w:r>
            <w:r w:rsidRPr="002E0137">
              <w:rPr>
                <w:rFonts w:ascii="CordiaUPC" w:eastAsia="Times New Roman" w:hAnsi="CordiaUPC" w:cs="CordiaUPC"/>
                <w:b/>
                <w:bCs/>
                <w:sz w:val="26"/>
                <w:szCs w:val="26"/>
                <w:cs/>
              </w:rPr>
              <w:t>371</w:t>
            </w:r>
          </w:p>
        </w:tc>
        <w:tc>
          <w:tcPr>
            <w:tcW w:w="1083" w:type="dxa"/>
            <w:vAlign w:val="bottom"/>
          </w:tcPr>
          <w:p w14:paraId="2626FF49" w14:textId="5CCF847D" w:rsidR="00C91AD6" w:rsidRPr="002E0137" w:rsidRDefault="00C91AD6" w:rsidP="00C91AD6">
            <w:pPr>
              <w:pBdr>
                <w:bottom w:val="double" w:sz="4" w:space="1" w:color="auto"/>
              </w:pBdr>
              <w:tabs>
                <w:tab w:val="decimal" w:pos="793"/>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rPr>
              <w:t>93</w:t>
            </w:r>
            <w:r w:rsidRPr="002E0137">
              <w:rPr>
                <w:rFonts w:ascii="CordiaUPC" w:eastAsia="Times New Roman" w:hAnsi="CordiaUPC" w:cs="CordiaUPC"/>
                <w:b/>
                <w:bCs/>
                <w:sz w:val="26"/>
                <w:szCs w:val="26"/>
              </w:rPr>
              <w:t>,</w:t>
            </w:r>
            <w:r w:rsidRPr="002E0137">
              <w:rPr>
                <w:rFonts w:ascii="CordiaUPC" w:eastAsia="Times New Roman" w:hAnsi="CordiaUPC" w:cs="CordiaUPC"/>
                <w:b/>
                <w:bCs/>
                <w:sz w:val="26"/>
                <w:szCs w:val="26"/>
                <w:cs/>
              </w:rPr>
              <w:t>750</w:t>
            </w:r>
          </w:p>
        </w:tc>
        <w:tc>
          <w:tcPr>
            <w:tcW w:w="1167" w:type="dxa"/>
            <w:tcBorders>
              <w:bottom w:val="nil"/>
            </w:tcBorders>
            <w:vAlign w:val="bottom"/>
          </w:tcPr>
          <w:p w14:paraId="411C6B7C" w14:textId="17B96798"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21,212</w:t>
            </w:r>
          </w:p>
        </w:tc>
        <w:tc>
          <w:tcPr>
            <w:tcW w:w="1189" w:type="dxa"/>
            <w:tcBorders>
              <w:bottom w:val="nil"/>
            </w:tcBorders>
            <w:vAlign w:val="bottom"/>
          </w:tcPr>
          <w:p w14:paraId="7A545753" w14:textId="4B8880C1"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1,313,333</w:t>
            </w:r>
          </w:p>
        </w:tc>
      </w:tr>
      <w:tr w:rsidR="00C91AD6" w:rsidRPr="002E0137" w14:paraId="1AAD1174" w14:textId="77777777" w:rsidTr="006D0ACA">
        <w:tc>
          <w:tcPr>
            <w:tcW w:w="4320" w:type="dxa"/>
            <w:tcBorders>
              <w:bottom w:val="nil"/>
            </w:tcBorders>
          </w:tcPr>
          <w:p w14:paraId="718B6953" w14:textId="77777777" w:rsidR="00C91AD6" w:rsidRPr="002E0137" w:rsidRDefault="00C91AD6" w:rsidP="00C91AD6">
            <w:pPr>
              <w:tabs>
                <w:tab w:val="right" w:pos="4208"/>
              </w:tabs>
              <w:spacing w:line="240" w:lineRule="exact"/>
              <w:ind w:right="-104"/>
              <w:rPr>
                <w:rFonts w:ascii="CordiaUPC" w:hAnsi="CordiaUPC" w:cs="CordiaUPC"/>
                <w:b/>
                <w:bCs/>
                <w:sz w:val="26"/>
                <w:szCs w:val="26"/>
              </w:rPr>
            </w:pPr>
          </w:p>
        </w:tc>
        <w:tc>
          <w:tcPr>
            <w:tcW w:w="360" w:type="dxa"/>
            <w:tcBorders>
              <w:bottom w:val="nil"/>
            </w:tcBorders>
          </w:tcPr>
          <w:p w14:paraId="0C549296"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top w:val="nil"/>
              <w:bottom w:val="nil"/>
            </w:tcBorders>
            <w:vAlign w:val="bottom"/>
          </w:tcPr>
          <w:p w14:paraId="23883AAB"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3C3F721C"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69097AA7"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2BB35ABF" w14:textId="77777777" w:rsidR="00C91AD6" w:rsidRPr="002E0137" w:rsidRDefault="00C91AD6" w:rsidP="00C91AD6">
            <w:pPr>
              <w:tabs>
                <w:tab w:val="decimal" w:pos="885"/>
              </w:tabs>
              <w:spacing w:line="240" w:lineRule="exact"/>
              <w:ind w:left="-105"/>
              <w:rPr>
                <w:rFonts w:ascii="CordiaUPC" w:hAnsi="CordiaUPC" w:cs="CordiaUPC"/>
                <w:b/>
                <w:bCs/>
                <w:sz w:val="26"/>
                <w:szCs w:val="26"/>
              </w:rPr>
            </w:pPr>
          </w:p>
        </w:tc>
      </w:tr>
      <w:tr w:rsidR="00C91AD6" w:rsidRPr="002E0137" w14:paraId="203A67FD" w14:textId="77777777" w:rsidTr="006D0ACA">
        <w:tc>
          <w:tcPr>
            <w:tcW w:w="4320" w:type="dxa"/>
          </w:tcPr>
          <w:p w14:paraId="7C834E3A" w14:textId="77777777" w:rsidR="00C91AD6" w:rsidRPr="002E0137" w:rsidRDefault="00C91AD6" w:rsidP="00C91AD6">
            <w:pPr>
              <w:spacing w:line="240" w:lineRule="exact"/>
              <w:ind w:right="-104"/>
              <w:rPr>
                <w:rFonts w:ascii="CordiaUPC" w:hAnsi="CordiaUPC" w:cs="CordiaUPC"/>
                <w:sz w:val="26"/>
                <w:szCs w:val="26"/>
                <w:lang w:val="en-US"/>
              </w:rPr>
            </w:pPr>
          </w:p>
        </w:tc>
        <w:tc>
          <w:tcPr>
            <w:tcW w:w="360" w:type="dxa"/>
          </w:tcPr>
          <w:p w14:paraId="545D0506" w14:textId="77777777" w:rsidR="00C91AD6" w:rsidRPr="002E0137" w:rsidRDefault="00C91AD6" w:rsidP="00C91AD6">
            <w:pPr>
              <w:spacing w:line="240" w:lineRule="exact"/>
              <w:rPr>
                <w:rFonts w:ascii="CordiaUPC" w:hAnsi="CordiaUPC" w:cs="CordiaUPC"/>
                <w:sz w:val="26"/>
                <w:szCs w:val="26"/>
              </w:rPr>
            </w:pPr>
          </w:p>
        </w:tc>
        <w:tc>
          <w:tcPr>
            <w:tcW w:w="4609" w:type="dxa"/>
            <w:gridSpan w:val="4"/>
          </w:tcPr>
          <w:p w14:paraId="0F969E0F" w14:textId="77777777" w:rsidR="00C91AD6" w:rsidRPr="002E0137" w:rsidRDefault="00C91AD6" w:rsidP="00C91AD6">
            <w:pPr>
              <w:spacing w:line="240" w:lineRule="exact"/>
              <w:ind w:left="-103" w:right="-88"/>
              <w:jc w:val="center"/>
              <w:rPr>
                <w:rFonts w:ascii="CordiaUPC" w:hAnsi="CordiaUPC" w:cs="CordiaUPC"/>
                <w:b/>
                <w:bCs/>
                <w:sz w:val="26"/>
                <w:szCs w:val="26"/>
              </w:rPr>
            </w:pPr>
            <w:r w:rsidRPr="002E0137">
              <w:rPr>
                <w:rFonts w:ascii="CordiaUPC" w:hAnsi="CordiaUPC" w:cs="CordiaUPC"/>
                <w:b/>
                <w:bCs/>
                <w:sz w:val="26"/>
                <w:szCs w:val="26"/>
              </w:rPr>
              <w:t>Consolidated</w:t>
            </w:r>
          </w:p>
        </w:tc>
      </w:tr>
      <w:tr w:rsidR="00C91AD6" w:rsidRPr="002E0137" w14:paraId="72CAC6D7" w14:textId="77777777" w:rsidTr="006D0ACA">
        <w:tc>
          <w:tcPr>
            <w:tcW w:w="4320" w:type="dxa"/>
          </w:tcPr>
          <w:p w14:paraId="7BB413C6" w14:textId="77777777" w:rsidR="00C91AD6" w:rsidRPr="002E0137" w:rsidRDefault="00C91AD6" w:rsidP="00C91AD6">
            <w:pPr>
              <w:spacing w:line="240" w:lineRule="exact"/>
              <w:ind w:right="-104"/>
              <w:jc w:val="center"/>
              <w:rPr>
                <w:rFonts w:ascii="CordiaUPC" w:hAnsi="CordiaUPC" w:cs="CordiaUPC"/>
                <w:sz w:val="26"/>
                <w:szCs w:val="26"/>
              </w:rPr>
            </w:pPr>
          </w:p>
        </w:tc>
        <w:tc>
          <w:tcPr>
            <w:tcW w:w="360" w:type="dxa"/>
          </w:tcPr>
          <w:p w14:paraId="46677BFB" w14:textId="77777777" w:rsidR="00C91AD6" w:rsidRPr="002E0137" w:rsidRDefault="00C91AD6" w:rsidP="00C91AD6">
            <w:pPr>
              <w:spacing w:line="240" w:lineRule="exact"/>
              <w:jc w:val="center"/>
              <w:rPr>
                <w:rFonts w:ascii="CordiaUPC" w:hAnsi="CordiaUPC" w:cs="CordiaUPC"/>
                <w:sz w:val="26"/>
                <w:szCs w:val="26"/>
              </w:rPr>
            </w:pPr>
          </w:p>
        </w:tc>
        <w:tc>
          <w:tcPr>
            <w:tcW w:w="1170" w:type="dxa"/>
          </w:tcPr>
          <w:p w14:paraId="0B0C1923" w14:textId="77777777" w:rsidR="00C91AD6" w:rsidRPr="002E0137" w:rsidRDefault="00C91AD6" w:rsidP="00C91AD6">
            <w:pPr>
              <w:spacing w:line="240" w:lineRule="exact"/>
              <w:ind w:left="-103" w:right="-88"/>
              <w:jc w:val="center"/>
              <w:rPr>
                <w:rFonts w:ascii="CordiaUPC" w:hAnsi="CordiaUPC" w:cs="CordiaUPC"/>
                <w:sz w:val="26"/>
                <w:szCs w:val="26"/>
              </w:rPr>
            </w:pPr>
          </w:p>
        </w:tc>
        <w:tc>
          <w:tcPr>
            <w:tcW w:w="2250" w:type="dxa"/>
            <w:gridSpan w:val="2"/>
          </w:tcPr>
          <w:p w14:paraId="6A2D1C18" w14:textId="569931FE" w:rsidR="00C91AD6" w:rsidRPr="002E0137" w:rsidRDefault="00C91AD6" w:rsidP="00C91AD6">
            <w:pPr>
              <w:spacing w:line="240" w:lineRule="exact"/>
              <w:ind w:left="-103" w:right="-88"/>
              <w:jc w:val="center"/>
              <w:rPr>
                <w:rFonts w:ascii="CordiaUPC" w:hAnsi="CordiaUPC" w:cs="CordiaUPC"/>
                <w:sz w:val="26"/>
                <w:szCs w:val="26"/>
              </w:rPr>
            </w:pPr>
            <w:r w:rsidRPr="002E0137">
              <w:rPr>
                <w:rFonts w:ascii="CordiaUPC" w:hAnsi="CordiaUPC" w:cs="CordiaUPC"/>
                <w:sz w:val="26"/>
                <w:szCs w:val="26"/>
              </w:rPr>
              <w:t>31 December 2022</w:t>
            </w:r>
          </w:p>
        </w:tc>
        <w:tc>
          <w:tcPr>
            <w:tcW w:w="1189" w:type="dxa"/>
          </w:tcPr>
          <w:p w14:paraId="5F9BB064" w14:textId="77777777" w:rsidR="00C91AD6" w:rsidRPr="002E0137" w:rsidRDefault="00C91AD6" w:rsidP="00C91AD6">
            <w:pPr>
              <w:spacing w:line="240" w:lineRule="exact"/>
              <w:ind w:left="-103" w:right="-88"/>
              <w:jc w:val="center"/>
              <w:rPr>
                <w:rFonts w:ascii="CordiaUPC" w:hAnsi="CordiaUPC" w:cs="CordiaUPC"/>
                <w:sz w:val="26"/>
                <w:szCs w:val="26"/>
              </w:rPr>
            </w:pPr>
          </w:p>
        </w:tc>
      </w:tr>
      <w:tr w:rsidR="00C91AD6" w:rsidRPr="002E0137" w14:paraId="2A7654E9" w14:textId="77777777" w:rsidTr="006D0ACA">
        <w:tc>
          <w:tcPr>
            <w:tcW w:w="4320" w:type="dxa"/>
          </w:tcPr>
          <w:p w14:paraId="683B1020" w14:textId="77777777" w:rsidR="00C91AD6" w:rsidRPr="002E0137" w:rsidRDefault="00C91AD6" w:rsidP="00C91AD6">
            <w:pPr>
              <w:spacing w:line="240" w:lineRule="exact"/>
              <w:ind w:right="-104"/>
              <w:jc w:val="center"/>
              <w:rPr>
                <w:rFonts w:ascii="CordiaUPC" w:hAnsi="CordiaUPC" w:cs="CordiaUPC"/>
                <w:sz w:val="26"/>
                <w:szCs w:val="26"/>
              </w:rPr>
            </w:pPr>
            <w:r w:rsidRPr="002E0137">
              <w:rPr>
                <w:rFonts w:ascii="CordiaUPC" w:hAnsi="CordiaUPC" w:cs="CordiaUPC"/>
                <w:sz w:val="26"/>
                <w:szCs w:val="26"/>
              </w:rPr>
              <w:t>Risk level</w:t>
            </w:r>
          </w:p>
        </w:tc>
        <w:tc>
          <w:tcPr>
            <w:tcW w:w="360" w:type="dxa"/>
          </w:tcPr>
          <w:p w14:paraId="3CE69CBA" w14:textId="77777777" w:rsidR="00C91AD6" w:rsidRPr="002E0137" w:rsidRDefault="00C91AD6" w:rsidP="00C91AD6">
            <w:pPr>
              <w:spacing w:line="240" w:lineRule="exact"/>
              <w:jc w:val="center"/>
              <w:rPr>
                <w:rFonts w:ascii="CordiaUPC" w:hAnsi="CordiaUPC" w:cs="CordiaUPC"/>
                <w:sz w:val="26"/>
                <w:szCs w:val="26"/>
              </w:rPr>
            </w:pPr>
          </w:p>
        </w:tc>
        <w:tc>
          <w:tcPr>
            <w:tcW w:w="1170" w:type="dxa"/>
          </w:tcPr>
          <w:p w14:paraId="76176422" w14:textId="77777777" w:rsidR="00C91AD6" w:rsidRPr="002E0137" w:rsidRDefault="00C91AD6" w:rsidP="00C91AD6">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1</w:t>
            </w:r>
          </w:p>
        </w:tc>
        <w:tc>
          <w:tcPr>
            <w:tcW w:w="1083" w:type="dxa"/>
          </w:tcPr>
          <w:p w14:paraId="7A696103" w14:textId="77777777" w:rsidR="00C91AD6" w:rsidRPr="002E0137" w:rsidRDefault="00C91AD6" w:rsidP="00C91AD6">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2</w:t>
            </w:r>
          </w:p>
        </w:tc>
        <w:tc>
          <w:tcPr>
            <w:tcW w:w="1167" w:type="dxa"/>
          </w:tcPr>
          <w:p w14:paraId="37BBA940" w14:textId="77777777" w:rsidR="00C91AD6" w:rsidRPr="002E0137" w:rsidRDefault="00C91AD6" w:rsidP="00C91AD6">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3</w:t>
            </w:r>
          </w:p>
        </w:tc>
        <w:tc>
          <w:tcPr>
            <w:tcW w:w="1189" w:type="dxa"/>
          </w:tcPr>
          <w:p w14:paraId="3558CB27" w14:textId="77777777" w:rsidR="00C91AD6" w:rsidRPr="002E0137" w:rsidRDefault="00C91AD6" w:rsidP="00C91AD6">
            <w:pPr>
              <w:spacing w:line="240" w:lineRule="exact"/>
              <w:ind w:left="-103" w:right="-88"/>
              <w:jc w:val="center"/>
              <w:rPr>
                <w:rFonts w:ascii="CordiaUPC" w:hAnsi="CordiaUPC" w:cs="CordiaUPC"/>
                <w:sz w:val="26"/>
                <w:szCs w:val="26"/>
              </w:rPr>
            </w:pPr>
            <w:r w:rsidRPr="002E0137">
              <w:rPr>
                <w:rFonts w:ascii="CordiaUPC" w:hAnsi="CordiaUPC" w:cs="CordiaUPC"/>
                <w:sz w:val="26"/>
                <w:szCs w:val="26"/>
              </w:rPr>
              <w:t>Total</w:t>
            </w:r>
          </w:p>
        </w:tc>
      </w:tr>
      <w:tr w:rsidR="00C91AD6" w:rsidRPr="002E0137" w14:paraId="0E22E409" w14:textId="77777777" w:rsidTr="006D0ACA">
        <w:tc>
          <w:tcPr>
            <w:tcW w:w="4320" w:type="dxa"/>
          </w:tcPr>
          <w:p w14:paraId="18A43BE6" w14:textId="77777777" w:rsidR="00C91AD6" w:rsidRPr="002E0137" w:rsidRDefault="00C91AD6" w:rsidP="00C91AD6">
            <w:pPr>
              <w:spacing w:line="240" w:lineRule="exact"/>
              <w:ind w:right="-104"/>
              <w:jc w:val="center"/>
              <w:rPr>
                <w:rFonts w:ascii="CordiaUPC" w:hAnsi="CordiaUPC" w:cs="CordiaUPC"/>
                <w:sz w:val="26"/>
                <w:szCs w:val="26"/>
              </w:rPr>
            </w:pPr>
          </w:p>
        </w:tc>
        <w:tc>
          <w:tcPr>
            <w:tcW w:w="360" w:type="dxa"/>
          </w:tcPr>
          <w:p w14:paraId="6F9AA471" w14:textId="77777777" w:rsidR="00C91AD6" w:rsidRPr="002E0137" w:rsidRDefault="00C91AD6" w:rsidP="00C91AD6">
            <w:pPr>
              <w:spacing w:line="240" w:lineRule="exact"/>
              <w:jc w:val="center"/>
              <w:rPr>
                <w:rFonts w:ascii="CordiaUPC" w:hAnsi="CordiaUPC" w:cs="CordiaUPC"/>
                <w:i/>
                <w:iCs/>
                <w:sz w:val="26"/>
                <w:szCs w:val="26"/>
              </w:rPr>
            </w:pPr>
          </w:p>
        </w:tc>
        <w:tc>
          <w:tcPr>
            <w:tcW w:w="4609" w:type="dxa"/>
            <w:gridSpan w:val="4"/>
          </w:tcPr>
          <w:p w14:paraId="1AA3849B" w14:textId="77777777" w:rsidR="00C91AD6" w:rsidRPr="002E0137" w:rsidRDefault="00C91AD6" w:rsidP="00C91AD6">
            <w:pPr>
              <w:spacing w:line="240" w:lineRule="exact"/>
              <w:ind w:left="-103" w:right="-88"/>
              <w:jc w:val="center"/>
              <w:rPr>
                <w:rFonts w:ascii="CordiaUPC" w:hAnsi="CordiaUPC" w:cs="CordiaUPC"/>
                <w:i/>
                <w:iCs/>
                <w:sz w:val="26"/>
                <w:szCs w:val="26"/>
              </w:rPr>
            </w:pPr>
            <w:r w:rsidRPr="002E0137">
              <w:rPr>
                <w:rFonts w:ascii="CordiaUPC" w:hAnsi="CordiaUPC" w:cs="CordiaUPC"/>
                <w:i/>
                <w:iCs/>
                <w:sz w:val="26"/>
                <w:szCs w:val="26"/>
              </w:rPr>
              <w:t>(in million Baht)</w:t>
            </w:r>
          </w:p>
        </w:tc>
      </w:tr>
      <w:tr w:rsidR="00C91AD6" w:rsidRPr="002E0137" w14:paraId="3C1CA3C1" w14:textId="77777777" w:rsidTr="006D0ACA">
        <w:tc>
          <w:tcPr>
            <w:tcW w:w="4680" w:type="dxa"/>
            <w:gridSpan w:val="2"/>
          </w:tcPr>
          <w:p w14:paraId="6B92E9CF" w14:textId="77777777" w:rsidR="00C91AD6" w:rsidRPr="002E0137" w:rsidRDefault="00C91AD6" w:rsidP="00C91AD6">
            <w:pPr>
              <w:spacing w:line="240" w:lineRule="exact"/>
              <w:ind w:left="161" w:right="-104" w:hanging="161"/>
              <w:rPr>
                <w:rFonts w:ascii="CordiaUPC" w:hAnsi="CordiaUPC" w:cs="CordiaUPC"/>
                <w:b/>
                <w:bCs/>
                <w:i/>
                <w:iCs/>
                <w:sz w:val="26"/>
                <w:szCs w:val="26"/>
              </w:rPr>
            </w:pPr>
            <w:r w:rsidRPr="002E0137">
              <w:rPr>
                <w:rFonts w:ascii="CordiaUPC" w:hAnsi="CordiaUPC" w:cs="CordiaUPC"/>
                <w:b/>
                <w:bCs/>
                <w:i/>
                <w:iCs/>
                <w:sz w:val="26"/>
                <w:szCs w:val="26"/>
              </w:rPr>
              <w:t>Loans to customers and accrued interest receivables - net</w:t>
            </w:r>
          </w:p>
        </w:tc>
        <w:tc>
          <w:tcPr>
            <w:tcW w:w="1170" w:type="dxa"/>
          </w:tcPr>
          <w:p w14:paraId="7E20A168"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1083" w:type="dxa"/>
          </w:tcPr>
          <w:p w14:paraId="44DD12AF"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1167" w:type="dxa"/>
          </w:tcPr>
          <w:p w14:paraId="70229FCF"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1189" w:type="dxa"/>
          </w:tcPr>
          <w:p w14:paraId="7B59B90A" w14:textId="77777777" w:rsidR="00C91AD6" w:rsidRPr="002E0137" w:rsidRDefault="00C91AD6" w:rsidP="00C91AD6">
            <w:pPr>
              <w:tabs>
                <w:tab w:val="decimal" w:pos="885"/>
              </w:tabs>
              <w:spacing w:line="240" w:lineRule="exact"/>
              <w:ind w:left="-105"/>
              <w:rPr>
                <w:rFonts w:ascii="CordiaUPC" w:hAnsi="CordiaUPC" w:cs="CordiaUPC"/>
                <w:sz w:val="26"/>
                <w:szCs w:val="26"/>
              </w:rPr>
            </w:pPr>
          </w:p>
        </w:tc>
      </w:tr>
      <w:tr w:rsidR="00C91AD6" w:rsidRPr="002E0137" w14:paraId="79AA42F1" w14:textId="77777777" w:rsidTr="00D66B8C">
        <w:tc>
          <w:tcPr>
            <w:tcW w:w="4320" w:type="dxa"/>
          </w:tcPr>
          <w:p w14:paraId="31C2E4FA"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Low</w:t>
            </w:r>
          </w:p>
        </w:tc>
        <w:tc>
          <w:tcPr>
            <w:tcW w:w="360" w:type="dxa"/>
          </w:tcPr>
          <w:p w14:paraId="1CD717B3"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02B4EF72" w14:textId="3DFD9A52"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934,938</w:t>
            </w:r>
          </w:p>
        </w:tc>
        <w:tc>
          <w:tcPr>
            <w:tcW w:w="1083" w:type="dxa"/>
            <w:tcBorders>
              <w:top w:val="nil"/>
              <w:left w:val="nil"/>
              <w:bottom w:val="nil"/>
              <w:right w:val="nil"/>
            </w:tcBorders>
          </w:tcPr>
          <w:p w14:paraId="72528B7A" w14:textId="788589F9" w:rsidR="00C91AD6" w:rsidRPr="002E0137" w:rsidRDefault="00C91AD6" w:rsidP="00C91AD6">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720</w:t>
            </w:r>
          </w:p>
        </w:tc>
        <w:tc>
          <w:tcPr>
            <w:tcW w:w="1167" w:type="dxa"/>
            <w:tcBorders>
              <w:top w:val="nil"/>
              <w:left w:val="nil"/>
              <w:bottom w:val="nil"/>
              <w:right w:val="nil"/>
            </w:tcBorders>
          </w:tcPr>
          <w:p w14:paraId="63BDC7D3" w14:textId="63505A72" w:rsidR="00C91AD6" w:rsidRPr="002E0137" w:rsidRDefault="00C91AD6" w:rsidP="00C91AD6">
            <w:pPr>
              <w:tabs>
                <w:tab w:val="decimal" w:pos="790"/>
              </w:tabs>
              <w:spacing w:line="240" w:lineRule="exact"/>
              <w:ind w:left="-105"/>
              <w:jc w:val="center"/>
              <w:rPr>
                <w:rFonts w:ascii="CordiaUPC" w:hAnsi="CordiaUPC" w:cs="CordiaUPC"/>
                <w:sz w:val="26"/>
                <w:szCs w:val="26"/>
              </w:rPr>
            </w:pPr>
            <w:r w:rsidRPr="002E0137">
              <w:rPr>
                <w:rFonts w:ascii="CordiaUPC" w:eastAsia="Times New Roman" w:hAnsi="CordiaUPC" w:cs="CordiaUPC"/>
                <w:sz w:val="26"/>
                <w:szCs w:val="26"/>
              </w:rPr>
              <w:t>15</w:t>
            </w:r>
          </w:p>
        </w:tc>
        <w:tc>
          <w:tcPr>
            <w:tcW w:w="1189" w:type="dxa"/>
            <w:tcBorders>
              <w:top w:val="nil"/>
              <w:left w:val="nil"/>
              <w:bottom w:val="nil"/>
              <w:right w:val="nil"/>
            </w:tcBorders>
          </w:tcPr>
          <w:p w14:paraId="02A7C7D7" w14:textId="5C490622"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935,673</w:t>
            </w:r>
          </w:p>
        </w:tc>
      </w:tr>
      <w:tr w:rsidR="00C91AD6" w:rsidRPr="002E0137" w14:paraId="36FB5338" w14:textId="77777777" w:rsidTr="00D66B8C">
        <w:tc>
          <w:tcPr>
            <w:tcW w:w="4320" w:type="dxa"/>
          </w:tcPr>
          <w:p w14:paraId="13D70E78"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Medium</w:t>
            </w:r>
          </w:p>
        </w:tc>
        <w:tc>
          <w:tcPr>
            <w:tcW w:w="360" w:type="dxa"/>
          </w:tcPr>
          <w:p w14:paraId="3C52BFD3"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4D95DE43" w14:textId="750095AF"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289,948</w:t>
            </w:r>
          </w:p>
        </w:tc>
        <w:tc>
          <w:tcPr>
            <w:tcW w:w="1083" w:type="dxa"/>
            <w:tcBorders>
              <w:top w:val="nil"/>
              <w:left w:val="nil"/>
              <w:bottom w:val="nil"/>
              <w:right w:val="nil"/>
            </w:tcBorders>
          </w:tcPr>
          <w:p w14:paraId="097C9DAA" w14:textId="3EC6F387" w:rsidR="00C91AD6" w:rsidRPr="002E0137" w:rsidRDefault="00C91AD6" w:rsidP="00C91AD6">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67,895</w:t>
            </w:r>
          </w:p>
        </w:tc>
        <w:tc>
          <w:tcPr>
            <w:tcW w:w="1167" w:type="dxa"/>
            <w:tcBorders>
              <w:top w:val="nil"/>
              <w:left w:val="nil"/>
              <w:bottom w:val="nil"/>
              <w:right w:val="nil"/>
            </w:tcBorders>
          </w:tcPr>
          <w:p w14:paraId="0CB936C3" w14:textId="55D57525"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w:t>
            </w:r>
          </w:p>
        </w:tc>
        <w:tc>
          <w:tcPr>
            <w:tcW w:w="1189" w:type="dxa"/>
            <w:tcBorders>
              <w:top w:val="nil"/>
              <w:left w:val="nil"/>
              <w:bottom w:val="nil"/>
              <w:right w:val="nil"/>
            </w:tcBorders>
          </w:tcPr>
          <w:p w14:paraId="38768C90" w14:textId="760B43CE"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357,845</w:t>
            </w:r>
          </w:p>
        </w:tc>
      </w:tr>
      <w:tr w:rsidR="00C91AD6" w:rsidRPr="002E0137" w14:paraId="3558074D" w14:textId="77777777" w:rsidTr="00D66B8C">
        <w:tc>
          <w:tcPr>
            <w:tcW w:w="4320" w:type="dxa"/>
          </w:tcPr>
          <w:p w14:paraId="62B45C31"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sz w:val="26"/>
                <w:szCs w:val="26"/>
              </w:rPr>
              <w:t>High</w:t>
            </w:r>
          </w:p>
        </w:tc>
        <w:tc>
          <w:tcPr>
            <w:tcW w:w="360" w:type="dxa"/>
          </w:tcPr>
          <w:p w14:paraId="3C419D44"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3C3B0EE6" w14:textId="75FD16B1"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462</w:t>
            </w:r>
          </w:p>
        </w:tc>
        <w:tc>
          <w:tcPr>
            <w:tcW w:w="1083" w:type="dxa"/>
            <w:tcBorders>
              <w:top w:val="nil"/>
              <w:left w:val="nil"/>
              <w:bottom w:val="nil"/>
              <w:right w:val="nil"/>
            </w:tcBorders>
          </w:tcPr>
          <w:p w14:paraId="40B75530" w14:textId="3C544632" w:rsidR="00C91AD6" w:rsidRPr="002E0137" w:rsidRDefault="00C91AD6" w:rsidP="00C91AD6">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48,225</w:t>
            </w:r>
          </w:p>
        </w:tc>
        <w:tc>
          <w:tcPr>
            <w:tcW w:w="1167" w:type="dxa"/>
            <w:tcBorders>
              <w:top w:val="nil"/>
              <w:left w:val="nil"/>
              <w:bottom w:val="nil"/>
              <w:right w:val="nil"/>
            </w:tcBorders>
          </w:tcPr>
          <w:p w14:paraId="544BDECA" w14:textId="45D88BDB"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16</w:t>
            </w:r>
          </w:p>
        </w:tc>
        <w:tc>
          <w:tcPr>
            <w:tcW w:w="1189" w:type="dxa"/>
            <w:tcBorders>
              <w:top w:val="nil"/>
              <w:left w:val="nil"/>
              <w:bottom w:val="nil"/>
              <w:right w:val="nil"/>
            </w:tcBorders>
          </w:tcPr>
          <w:p w14:paraId="7DAEC8BD" w14:textId="2BB3C87F"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48,703</w:t>
            </w:r>
          </w:p>
        </w:tc>
      </w:tr>
      <w:tr w:rsidR="00C91AD6" w:rsidRPr="002E0137" w14:paraId="5B50D5EC" w14:textId="77777777" w:rsidTr="006D0ACA">
        <w:tc>
          <w:tcPr>
            <w:tcW w:w="4320" w:type="dxa"/>
          </w:tcPr>
          <w:p w14:paraId="0D1CEC91" w14:textId="77777777" w:rsidR="00C91AD6" w:rsidRPr="002E0137" w:rsidRDefault="00C91AD6" w:rsidP="00C91AD6">
            <w:pPr>
              <w:spacing w:line="240" w:lineRule="exact"/>
              <w:ind w:right="-104"/>
              <w:rPr>
                <w:rFonts w:ascii="CordiaUPC" w:hAnsi="CordiaUPC" w:cs="CordiaUPC"/>
                <w:sz w:val="26"/>
                <w:szCs w:val="26"/>
                <w:cs/>
                <w:lang w:bidi="th-TH"/>
              </w:rPr>
            </w:pPr>
            <w:r w:rsidRPr="002E0137">
              <w:rPr>
                <w:rFonts w:ascii="CordiaUPC" w:hAnsi="CordiaUPC" w:cs="CordiaUPC"/>
                <w:sz w:val="26"/>
                <w:szCs w:val="26"/>
              </w:rPr>
              <w:t>NPLs</w:t>
            </w:r>
          </w:p>
        </w:tc>
        <w:tc>
          <w:tcPr>
            <w:tcW w:w="360" w:type="dxa"/>
          </w:tcPr>
          <w:p w14:paraId="29AC371E" w14:textId="77777777" w:rsidR="00C91AD6" w:rsidRPr="002E0137" w:rsidRDefault="00C91AD6" w:rsidP="00C91AD6">
            <w:pPr>
              <w:spacing w:line="240" w:lineRule="exact"/>
              <w:jc w:val="center"/>
              <w:rPr>
                <w:rFonts w:ascii="CordiaUPC" w:hAnsi="CordiaUPC" w:cs="CordiaUPC"/>
                <w:sz w:val="26"/>
                <w:szCs w:val="26"/>
              </w:rPr>
            </w:pPr>
          </w:p>
        </w:tc>
        <w:tc>
          <w:tcPr>
            <w:tcW w:w="1170" w:type="dxa"/>
          </w:tcPr>
          <w:p w14:paraId="4ECB3577" w14:textId="6153F42A"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083" w:type="dxa"/>
          </w:tcPr>
          <w:p w14:paraId="64CEFF94" w14:textId="3E296C5F" w:rsidR="00C91AD6" w:rsidRPr="002E0137" w:rsidRDefault="00C91AD6" w:rsidP="00C91AD6">
            <w:pPr>
              <w:pBdr>
                <w:bottom w:val="single" w:sz="4" w:space="1" w:color="auto"/>
              </w:pBd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167" w:type="dxa"/>
          </w:tcPr>
          <w:p w14:paraId="742FB970" w14:textId="6E43B1B6"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cs/>
                <w:lang w:bidi="th-TH"/>
              </w:rPr>
              <w:t>41</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674</w:t>
            </w:r>
          </w:p>
        </w:tc>
        <w:tc>
          <w:tcPr>
            <w:tcW w:w="1189" w:type="dxa"/>
          </w:tcPr>
          <w:p w14:paraId="65E9F45F" w14:textId="0F30BFB2"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41,674</w:t>
            </w:r>
          </w:p>
        </w:tc>
      </w:tr>
      <w:tr w:rsidR="00C91AD6" w:rsidRPr="002E0137" w14:paraId="3E99D07E" w14:textId="77777777" w:rsidTr="006D0ACA">
        <w:tc>
          <w:tcPr>
            <w:tcW w:w="4320" w:type="dxa"/>
          </w:tcPr>
          <w:p w14:paraId="472BB0C6" w14:textId="77777777" w:rsidR="00C91AD6" w:rsidRPr="002E0137" w:rsidRDefault="00C91AD6" w:rsidP="00C91AD6">
            <w:pPr>
              <w:spacing w:line="240" w:lineRule="exact"/>
              <w:ind w:right="-104"/>
              <w:rPr>
                <w:rFonts w:ascii="CordiaUPC" w:hAnsi="CordiaUPC" w:cs="CordiaUPC"/>
                <w:b/>
                <w:bCs/>
                <w:sz w:val="26"/>
                <w:szCs w:val="26"/>
              </w:rPr>
            </w:pPr>
            <w:r w:rsidRPr="002E0137">
              <w:rPr>
                <w:rFonts w:ascii="CordiaUPC" w:hAnsi="CordiaUPC" w:cs="CordiaUPC"/>
                <w:b/>
                <w:bCs/>
                <w:sz w:val="26"/>
                <w:szCs w:val="26"/>
              </w:rPr>
              <w:t>Gross carrying amount</w:t>
            </w:r>
          </w:p>
        </w:tc>
        <w:tc>
          <w:tcPr>
            <w:tcW w:w="360" w:type="dxa"/>
          </w:tcPr>
          <w:p w14:paraId="7229874D" w14:textId="77777777" w:rsidR="00C91AD6" w:rsidRPr="002E0137" w:rsidRDefault="00C91AD6" w:rsidP="00C91AD6">
            <w:pPr>
              <w:spacing w:line="240" w:lineRule="exact"/>
              <w:jc w:val="center"/>
              <w:rPr>
                <w:rFonts w:ascii="CordiaUPC" w:hAnsi="CordiaUPC" w:cs="CordiaUPC"/>
                <w:sz w:val="26"/>
                <w:szCs w:val="26"/>
              </w:rPr>
            </w:pPr>
          </w:p>
        </w:tc>
        <w:tc>
          <w:tcPr>
            <w:tcW w:w="1170" w:type="dxa"/>
            <w:vAlign w:val="bottom"/>
          </w:tcPr>
          <w:p w14:paraId="3E3879FA" w14:textId="3ACC7A8E" w:rsidR="00C91AD6" w:rsidRPr="002E0137" w:rsidRDefault="00C91AD6" w:rsidP="00C91AD6">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1,225,348</w:t>
            </w:r>
          </w:p>
        </w:tc>
        <w:tc>
          <w:tcPr>
            <w:tcW w:w="1083" w:type="dxa"/>
            <w:vAlign w:val="bottom"/>
          </w:tcPr>
          <w:p w14:paraId="17AC3FF8" w14:textId="2BDC273B" w:rsidR="00C91AD6" w:rsidRPr="002E0137" w:rsidRDefault="00C91AD6" w:rsidP="00C91AD6">
            <w:pPr>
              <w:tabs>
                <w:tab w:val="decimal" w:pos="829"/>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116</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840</w:t>
            </w:r>
          </w:p>
        </w:tc>
        <w:tc>
          <w:tcPr>
            <w:tcW w:w="1167" w:type="dxa"/>
            <w:vAlign w:val="bottom"/>
          </w:tcPr>
          <w:p w14:paraId="461EBFE5" w14:textId="3A492D99" w:rsidR="00C91AD6" w:rsidRPr="002E0137" w:rsidRDefault="00C91AD6" w:rsidP="00C91AD6">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41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707</w:t>
            </w:r>
          </w:p>
        </w:tc>
        <w:tc>
          <w:tcPr>
            <w:tcW w:w="1189" w:type="dxa"/>
            <w:vAlign w:val="bottom"/>
          </w:tcPr>
          <w:p w14:paraId="24B493E0" w14:textId="1F966BF9" w:rsidR="00C91AD6" w:rsidRPr="002E0137" w:rsidRDefault="00C91AD6" w:rsidP="00C91AD6">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1,383,895</w:t>
            </w:r>
          </w:p>
        </w:tc>
      </w:tr>
      <w:tr w:rsidR="00C91AD6" w:rsidRPr="002E0137" w14:paraId="2084DBB0" w14:textId="77777777" w:rsidTr="00677961">
        <w:tc>
          <w:tcPr>
            <w:tcW w:w="4320" w:type="dxa"/>
            <w:tcBorders>
              <w:bottom w:val="nil"/>
            </w:tcBorders>
          </w:tcPr>
          <w:p w14:paraId="2DE03CA1" w14:textId="77777777" w:rsidR="00C91AD6" w:rsidRPr="002E0137" w:rsidRDefault="00C91AD6" w:rsidP="00C91AD6">
            <w:pPr>
              <w:spacing w:line="240" w:lineRule="exact"/>
              <w:ind w:right="-104"/>
              <w:rPr>
                <w:rFonts w:ascii="CordiaUPC" w:hAnsi="CordiaUPC" w:cs="CordiaUPC"/>
                <w:sz w:val="26"/>
                <w:szCs w:val="26"/>
              </w:rPr>
            </w:pPr>
            <w:r w:rsidRPr="002E0137">
              <w:rPr>
                <w:rFonts w:ascii="CordiaUPC" w:hAnsi="CordiaUPC" w:cs="CordiaUPC"/>
                <w:i/>
                <w:iCs/>
                <w:sz w:val="26"/>
                <w:szCs w:val="26"/>
              </w:rPr>
              <w:t xml:space="preserve">Less </w:t>
            </w:r>
            <w:r w:rsidRPr="002E0137">
              <w:rPr>
                <w:rFonts w:ascii="CordiaUPC" w:hAnsi="CordiaUPC" w:cs="CordiaUPC"/>
                <w:sz w:val="26"/>
                <w:szCs w:val="26"/>
              </w:rPr>
              <w:t>allowance for expected credit loss</w:t>
            </w:r>
          </w:p>
        </w:tc>
        <w:tc>
          <w:tcPr>
            <w:tcW w:w="360" w:type="dxa"/>
            <w:tcBorders>
              <w:bottom w:val="nil"/>
            </w:tcBorders>
          </w:tcPr>
          <w:p w14:paraId="0E82B193"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bottom w:val="nil"/>
            </w:tcBorders>
          </w:tcPr>
          <w:p w14:paraId="46E31A03" w14:textId="1C44EA31"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13</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325</w:t>
            </w:r>
            <w:r w:rsidRPr="002E0137">
              <w:rPr>
                <w:rFonts w:ascii="CordiaUPC" w:eastAsia="Times New Roman" w:hAnsi="CordiaUPC" w:cs="CordiaUPC" w:hint="cs"/>
                <w:sz w:val="26"/>
                <w:szCs w:val="26"/>
                <w:cs/>
              </w:rPr>
              <w:t>)</w:t>
            </w:r>
          </w:p>
        </w:tc>
        <w:tc>
          <w:tcPr>
            <w:tcW w:w="1083" w:type="dxa"/>
            <w:tcBorders>
              <w:bottom w:val="nil"/>
            </w:tcBorders>
          </w:tcPr>
          <w:p w14:paraId="1169B51E" w14:textId="15074126" w:rsidR="00C91AD6" w:rsidRPr="002E0137" w:rsidRDefault="00C91AD6" w:rsidP="00C91AD6">
            <w:pPr>
              <w:pBdr>
                <w:bottom w:val="single" w:sz="4" w:space="1" w:color="auto"/>
              </w:pBdr>
              <w:tabs>
                <w:tab w:val="decimal" w:pos="871"/>
              </w:tabs>
              <w:spacing w:line="240" w:lineRule="exact"/>
              <w:ind w:left="-105" w:right="-12"/>
              <w:rPr>
                <w:rFonts w:ascii="CordiaUPC" w:eastAsia="Times New Roman"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24</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469</w:t>
            </w:r>
            <w:r w:rsidRPr="002E0137">
              <w:rPr>
                <w:rFonts w:ascii="CordiaUPC" w:eastAsia="Times New Roman" w:hAnsi="CordiaUPC" w:cs="CordiaUPC" w:hint="cs"/>
                <w:sz w:val="26"/>
                <w:szCs w:val="26"/>
                <w:cs/>
              </w:rPr>
              <w:t>)</w:t>
            </w:r>
          </w:p>
        </w:tc>
        <w:tc>
          <w:tcPr>
            <w:tcW w:w="1167" w:type="dxa"/>
            <w:tcBorders>
              <w:bottom w:val="nil"/>
            </w:tcBorders>
          </w:tcPr>
          <w:p w14:paraId="1F55F314" w14:textId="08033AE0"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19</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596</w:t>
            </w:r>
            <w:r w:rsidRPr="002E0137">
              <w:rPr>
                <w:rFonts w:ascii="CordiaUPC" w:eastAsia="Times New Roman" w:hAnsi="CordiaUPC" w:cs="CordiaUPC"/>
                <w:sz w:val="26"/>
                <w:szCs w:val="26"/>
              </w:rPr>
              <w:t>)</w:t>
            </w:r>
          </w:p>
        </w:tc>
        <w:tc>
          <w:tcPr>
            <w:tcW w:w="1189" w:type="dxa"/>
            <w:tcBorders>
              <w:bottom w:val="nil"/>
            </w:tcBorders>
          </w:tcPr>
          <w:p w14:paraId="3F5AFC11" w14:textId="4C744F19" w:rsidR="00C91AD6" w:rsidRPr="002E0137" w:rsidRDefault="00C91AD6" w:rsidP="00C91AD6">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(57,390)</w:t>
            </w:r>
          </w:p>
        </w:tc>
      </w:tr>
      <w:tr w:rsidR="00C91AD6" w:rsidRPr="002E0137" w14:paraId="5147F8A6" w14:textId="77777777" w:rsidTr="00677961">
        <w:tc>
          <w:tcPr>
            <w:tcW w:w="4320" w:type="dxa"/>
            <w:tcBorders>
              <w:bottom w:val="nil"/>
            </w:tcBorders>
          </w:tcPr>
          <w:p w14:paraId="23ECBBAB" w14:textId="77777777" w:rsidR="00C91AD6" w:rsidRPr="002E0137" w:rsidRDefault="00C91AD6" w:rsidP="00C91AD6">
            <w:pPr>
              <w:tabs>
                <w:tab w:val="right" w:pos="4208"/>
              </w:tabs>
              <w:spacing w:line="240" w:lineRule="exact"/>
              <w:ind w:right="-104"/>
              <w:rPr>
                <w:rFonts w:ascii="CordiaUPC" w:hAnsi="CordiaUPC" w:cs="CordiaUPC"/>
                <w:sz w:val="26"/>
                <w:szCs w:val="26"/>
              </w:rPr>
            </w:pPr>
            <w:r w:rsidRPr="002E0137">
              <w:rPr>
                <w:rFonts w:ascii="CordiaUPC" w:hAnsi="CordiaUPC" w:cs="CordiaUPC"/>
                <w:b/>
                <w:bCs/>
                <w:sz w:val="26"/>
                <w:szCs w:val="26"/>
              </w:rPr>
              <w:t>Carrying amount</w:t>
            </w:r>
            <w:r w:rsidRPr="002E0137">
              <w:rPr>
                <w:rFonts w:ascii="CordiaUPC" w:hAnsi="CordiaUPC" w:cs="CordiaUPC"/>
                <w:b/>
                <w:bCs/>
                <w:sz w:val="26"/>
                <w:szCs w:val="26"/>
              </w:rPr>
              <w:tab/>
            </w:r>
          </w:p>
        </w:tc>
        <w:tc>
          <w:tcPr>
            <w:tcW w:w="360" w:type="dxa"/>
            <w:tcBorders>
              <w:bottom w:val="nil"/>
            </w:tcBorders>
          </w:tcPr>
          <w:p w14:paraId="4BE84299"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bottom w:val="nil"/>
            </w:tcBorders>
            <w:vAlign w:val="bottom"/>
          </w:tcPr>
          <w:p w14:paraId="284FB941" w14:textId="3EA8A02E"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212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023</w:t>
            </w:r>
          </w:p>
        </w:tc>
        <w:tc>
          <w:tcPr>
            <w:tcW w:w="1083" w:type="dxa"/>
            <w:vAlign w:val="bottom"/>
          </w:tcPr>
          <w:p w14:paraId="1582CC01" w14:textId="71048D83" w:rsidR="00C91AD6" w:rsidRPr="002E0137" w:rsidRDefault="00C91AD6" w:rsidP="00C91AD6">
            <w:pPr>
              <w:pBdr>
                <w:bottom w:val="double" w:sz="4" w:space="1" w:color="auto"/>
              </w:pBdr>
              <w:tabs>
                <w:tab w:val="decimal" w:pos="820"/>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92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371</w:t>
            </w:r>
          </w:p>
        </w:tc>
        <w:tc>
          <w:tcPr>
            <w:tcW w:w="1167" w:type="dxa"/>
            <w:tcBorders>
              <w:bottom w:val="nil"/>
            </w:tcBorders>
            <w:vAlign w:val="bottom"/>
          </w:tcPr>
          <w:p w14:paraId="55D91096" w14:textId="16EB4E46"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22,111</w:t>
            </w:r>
          </w:p>
        </w:tc>
        <w:tc>
          <w:tcPr>
            <w:tcW w:w="1189" w:type="dxa"/>
            <w:tcBorders>
              <w:bottom w:val="nil"/>
            </w:tcBorders>
            <w:vAlign w:val="bottom"/>
          </w:tcPr>
          <w:p w14:paraId="035E3C9D" w14:textId="514DF332" w:rsidR="00C91AD6" w:rsidRPr="002E0137" w:rsidRDefault="00C91AD6" w:rsidP="00C91AD6">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1,326,505</w:t>
            </w:r>
          </w:p>
        </w:tc>
      </w:tr>
      <w:tr w:rsidR="00C91AD6" w:rsidRPr="002E0137" w14:paraId="3D072C61" w14:textId="77777777" w:rsidTr="00677961">
        <w:tc>
          <w:tcPr>
            <w:tcW w:w="4320" w:type="dxa"/>
            <w:tcBorders>
              <w:top w:val="nil"/>
              <w:bottom w:val="nil"/>
            </w:tcBorders>
          </w:tcPr>
          <w:p w14:paraId="36905377" w14:textId="77777777" w:rsidR="00C91AD6" w:rsidRPr="002E0137" w:rsidRDefault="00C91AD6" w:rsidP="00C91AD6">
            <w:pPr>
              <w:tabs>
                <w:tab w:val="right" w:pos="4208"/>
              </w:tabs>
              <w:spacing w:line="240" w:lineRule="exact"/>
              <w:ind w:right="-104"/>
              <w:rPr>
                <w:rFonts w:ascii="CordiaUPC" w:hAnsi="CordiaUPC" w:cs="CordiaUPC"/>
                <w:b/>
                <w:bCs/>
                <w:sz w:val="26"/>
                <w:szCs w:val="26"/>
              </w:rPr>
            </w:pPr>
          </w:p>
          <w:p w14:paraId="511AD930" w14:textId="3070AD56" w:rsidR="00BC07F7" w:rsidRPr="002E0137" w:rsidRDefault="00BC07F7" w:rsidP="00C91AD6">
            <w:pPr>
              <w:tabs>
                <w:tab w:val="right" w:pos="4208"/>
              </w:tabs>
              <w:spacing w:line="240" w:lineRule="exact"/>
              <w:ind w:right="-104"/>
              <w:rPr>
                <w:rFonts w:ascii="CordiaUPC" w:hAnsi="CordiaUPC" w:cs="CordiaUPC"/>
                <w:b/>
                <w:bCs/>
                <w:sz w:val="26"/>
                <w:szCs w:val="26"/>
              </w:rPr>
            </w:pPr>
          </w:p>
        </w:tc>
        <w:tc>
          <w:tcPr>
            <w:tcW w:w="360" w:type="dxa"/>
            <w:tcBorders>
              <w:top w:val="nil"/>
              <w:bottom w:val="nil"/>
            </w:tcBorders>
          </w:tcPr>
          <w:p w14:paraId="0E0ADAF6" w14:textId="77777777" w:rsidR="00C91AD6" w:rsidRPr="002E0137" w:rsidRDefault="00C91AD6" w:rsidP="00C91AD6">
            <w:pPr>
              <w:spacing w:line="240" w:lineRule="exact"/>
              <w:jc w:val="center"/>
              <w:rPr>
                <w:rFonts w:ascii="CordiaUPC" w:hAnsi="CordiaUPC" w:cs="CordiaUPC"/>
                <w:sz w:val="26"/>
                <w:szCs w:val="26"/>
              </w:rPr>
            </w:pPr>
          </w:p>
        </w:tc>
        <w:tc>
          <w:tcPr>
            <w:tcW w:w="1170" w:type="dxa"/>
            <w:tcBorders>
              <w:top w:val="nil"/>
              <w:bottom w:val="nil"/>
            </w:tcBorders>
            <w:vAlign w:val="bottom"/>
          </w:tcPr>
          <w:p w14:paraId="517EBEA5"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0664B163"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5FF5D697" w14:textId="77777777" w:rsidR="00C91AD6" w:rsidRPr="002E0137" w:rsidRDefault="00C91AD6" w:rsidP="00C91AD6">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75363E76" w14:textId="77777777" w:rsidR="00C91AD6" w:rsidRPr="002E0137" w:rsidRDefault="00C91AD6" w:rsidP="00C91AD6">
            <w:pPr>
              <w:tabs>
                <w:tab w:val="decimal" w:pos="885"/>
              </w:tabs>
              <w:spacing w:line="240" w:lineRule="exact"/>
              <w:ind w:left="-105"/>
              <w:rPr>
                <w:rFonts w:ascii="CordiaUPC" w:hAnsi="CordiaUPC" w:cs="CordiaUPC"/>
                <w:b/>
                <w:bCs/>
                <w:sz w:val="26"/>
                <w:szCs w:val="26"/>
              </w:rPr>
            </w:pPr>
          </w:p>
        </w:tc>
      </w:tr>
      <w:tr w:rsidR="00C91AD6" w:rsidRPr="002E0137" w14:paraId="373B99CB" w14:textId="77777777" w:rsidTr="006D0ACA">
        <w:tblPrEx>
          <w:tblBorders>
            <w:bottom w:val="none" w:sz="0" w:space="0" w:color="auto"/>
          </w:tblBorders>
        </w:tblPrEx>
        <w:tc>
          <w:tcPr>
            <w:tcW w:w="4320" w:type="dxa"/>
          </w:tcPr>
          <w:p w14:paraId="573E5449" w14:textId="77777777" w:rsidR="00C91AD6" w:rsidRPr="002E0137" w:rsidRDefault="00C91AD6" w:rsidP="00C91AD6">
            <w:pPr>
              <w:spacing w:line="240" w:lineRule="exact"/>
              <w:ind w:right="-104"/>
              <w:rPr>
                <w:rFonts w:ascii="CordiaUPC" w:hAnsi="CordiaUPC" w:cs="CordiaUPC"/>
                <w:sz w:val="26"/>
                <w:szCs w:val="26"/>
              </w:rPr>
            </w:pPr>
          </w:p>
        </w:tc>
        <w:tc>
          <w:tcPr>
            <w:tcW w:w="360" w:type="dxa"/>
          </w:tcPr>
          <w:p w14:paraId="0D346690" w14:textId="77777777" w:rsidR="00C91AD6" w:rsidRPr="002E0137" w:rsidRDefault="00C91AD6" w:rsidP="00C91AD6">
            <w:pPr>
              <w:spacing w:line="240" w:lineRule="exact"/>
              <w:rPr>
                <w:rFonts w:ascii="CordiaUPC" w:hAnsi="CordiaUPC" w:cs="CordiaUPC"/>
                <w:sz w:val="26"/>
                <w:szCs w:val="26"/>
              </w:rPr>
            </w:pPr>
          </w:p>
        </w:tc>
        <w:tc>
          <w:tcPr>
            <w:tcW w:w="4609" w:type="dxa"/>
            <w:gridSpan w:val="4"/>
          </w:tcPr>
          <w:p w14:paraId="2E4F6753" w14:textId="77777777" w:rsidR="00C91AD6" w:rsidRPr="002E0137" w:rsidRDefault="00C91AD6" w:rsidP="00C91AD6">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b/>
                <w:bCs/>
                <w:sz w:val="26"/>
                <w:szCs w:val="26"/>
              </w:rPr>
              <w:t>Bank Only</w:t>
            </w:r>
          </w:p>
        </w:tc>
      </w:tr>
      <w:tr w:rsidR="00C91AD6" w:rsidRPr="002E0137" w14:paraId="7D3F9CFB" w14:textId="77777777" w:rsidTr="006D0ACA">
        <w:tblPrEx>
          <w:tblBorders>
            <w:bottom w:val="none" w:sz="0" w:space="0" w:color="auto"/>
          </w:tblBorders>
        </w:tblPrEx>
        <w:tc>
          <w:tcPr>
            <w:tcW w:w="4320" w:type="dxa"/>
          </w:tcPr>
          <w:p w14:paraId="0487D4E5" w14:textId="77777777" w:rsidR="00C91AD6" w:rsidRPr="002E0137" w:rsidRDefault="00C91AD6" w:rsidP="00C91AD6">
            <w:pPr>
              <w:spacing w:line="240" w:lineRule="exact"/>
              <w:ind w:right="-104"/>
              <w:rPr>
                <w:rFonts w:ascii="CordiaUPC" w:hAnsi="CordiaUPC" w:cs="CordiaUPC"/>
                <w:sz w:val="26"/>
                <w:szCs w:val="26"/>
                <w:lang w:val="en-US" w:bidi="th-TH"/>
              </w:rPr>
            </w:pPr>
          </w:p>
        </w:tc>
        <w:tc>
          <w:tcPr>
            <w:tcW w:w="360" w:type="dxa"/>
          </w:tcPr>
          <w:p w14:paraId="69FF07FE" w14:textId="77777777" w:rsidR="00C91AD6" w:rsidRPr="002E0137" w:rsidRDefault="00C91AD6" w:rsidP="00C91AD6">
            <w:pPr>
              <w:spacing w:line="240" w:lineRule="exact"/>
              <w:rPr>
                <w:rFonts w:ascii="CordiaUPC" w:hAnsi="CordiaUPC" w:cs="CordiaUPC"/>
                <w:sz w:val="26"/>
                <w:szCs w:val="26"/>
              </w:rPr>
            </w:pPr>
          </w:p>
        </w:tc>
        <w:tc>
          <w:tcPr>
            <w:tcW w:w="1170" w:type="dxa"/>
          </w:tcPr>
          <w:p w14:paraId="77E27AF4"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2250" w:type="dxa"/>
            <w:gridSpan w:val="2"/>
          </w:tcPr>
          <w:p w14:paraId="4693E11F" w14:textId="0961A30E" w:rsidR="00C91AD6" w:rsidRPr="002E0137" w:rsidRDefault="00C91AD6" w:rsidP="00C91AD6">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30 June 2023</w:t>
            </w:r>
          </w:p>
        </w:tc>
        <w:tc>
          <w:tcPr>
            <w:tcW w:w="1189" w:type="dxa"/>
          </w:tcPr>
          <w:p w14:paraId="32302D1E" w14:textId="77777777" w:rsidR="00C91AD6" w:rsidRPr="002E0137" w:rsidRDefault="00C91AD6" w:rsidP="00C91AD6">
            <w:pPr>
              <w:tabs>
                <w:tab w:val="decimal" w:pos="885"/>
              </w:tabs>
              <w:spacing w:line="240" w:lineRule="exact"/>
              <w:ind w:left="-105"/>
              <w:rPr>
                <w:rFonts w:ascii="CordiaUPC" w:hAnsi="CordiaUPC" w:cs="CordiaUPC"/>
                <w:sz w:val="26"/>
                <w:szCs w:val="26"/>
              </w:rPr>
            </w:pPr>
          </w:p>
        </w:tc>
      </w:tr>
      <w:tr w:rsidR="00C91AD6" w:rsidRPr="002E0137" w14:paraId="7BF33C1D" w14:textId="77777777" w:rsidTr="006D0ACA">
        <w:tblPrEx>
          <w:tblBorders>
            <w:bottom w:val="none" w:sz="0" w:space="0" w:color="auto"/>
          </w:tblBorders>
        </w:tblPrEx>
        <w:tc>
          <w:tcPr>
            <w:tcW w:w="4320" w:type="dxa"/>
          </w:tcPr>
          <w:p w14:paraId="0C763529" w14:textId="77777777" w:rsidR="00C91AD6" w:rsidRPr="002E0137" w:rsidRDefault="00C91AD6" w:rsidP="00C91AD6">
            <w:pPr>
              <w:spacing w:line="240" w:lineRule="exact"/>
              <w:ind w:right="-104"/>
              <w:jc w:val="center"/>
              <w:rPr>
                <w:rFonts w:ascii="CordiaUPC" w:hAnsi="CordiaUPC" w:cs="CordiaUPC"/>
                <w:sz w:val="26"/>
                <w:szCs w:val="26"/>
              </w:rPr>
            </w:pPr>
            <w:r w:rsidRPr="002E0137">
              <w:rPr>
                <w:rFonts w:ascii="CordiaUPC" w:hAnsi="CordiaUPC" w:cs="CordiaUPC" w:hint="cs"/>
                <w:sz w:val="26"/>
                <w:szCs w:val="26"/>
              </w:rPr>
              <w:t>Risk level</w:t>
            </w:r>
          </w:p>
        </w:tc>
        <w:tc>
          <w:tcPr>
            <w:tcW w:w="360" w:type="dxa"/>
          </w:tcPr>
          <w:p w14:paraId="2DE20FA2" w14:textId="77777777" w:rsidR="00C91AD6" w:rsidRPr="002E0137" w:rsidRDefault="00C91AD6" w:rsidP="00C91AD6">
            <w:pPr>
              <w:spacing w:line="240" w:lineRule="exact"/>
              <w:rPr>
                <w:rFonts w:ascii="CordiaUPC" w:hAnsi="CordiaUPC" w:cs="CordiaUPC"/>
                <w:sz w:val="26"/>
                <w:szCs w:val="26"/>
              </w:rPr>
            </w:pPr>
          </w:p>
        </w:tc>
        <w:tc>
          <w:tcPr>
            <w:tcW w:w="1170" w:type="dxa"/>
          </w:tcPr>
          <w:p w14:paraId="547E73FF" w14:textId="77777777" w:rsidR="00C91AD6" w:rsidRPr="002E0137" w:rsidRDefault="00C91AD6" w:rsidP="00C91AD6">
            <w:pPr>
              <w:tabs>
                <w:tab w:val="decimal" w:pos="885"/>
              </w:tabs>
              <w:spacing w:line="240" w:lineRule="exact"/>
              <w:ind w:left="-105"/>
              <w:rPr>
                <w:rFonts w:ascii="CordiaUPC" w:hAnsi="CordiaUPC" w:cs="CordiaUPC"/>
                <w:sz w:val="26"/>
                <w:szCs w:val="26"/>
              </w:rPr>
            </w:pPr>
            <w:r w:rsidRPr="002E0137">
              <w:rPr>
                <w:rFonts w:ascii="CordiaUPC" w:hAnsi="CordiaUPC" w:cs="CordiaUPC" w:hint="cs"/>
                <w:sz w:val="26"/>
                <w:szCs w:val="26"/>
              </w:rPr>
              <w:t>Stage 1</w:t>
            </w:r>
          </w:p>
        </w:tc>
        <w:tc>
          <w:tcPr>
            <w:tcW w:w="1083" w:type="dxa"/>
          </w:tcPr>
          <w:p w14:paraId="1234D5AE" w14:textId="77777777" w:rsidR="00C91AD6" w:rsidRPr="002E0137" w:rsidRDefault="00C91AD6" w:rsidP="00C91AD6">
            <w:pPr>
              <w:tabs>
                <w:tab w:val="decimal" w:pos="698"/>
              </w:tabs>
              <w:spacing w:line="240" w:lineRule="exact"/>
              <w:ind w:left="-105"/>
              <w:rPr>
                <w:rFonts w:ascii="CordiaUPC" w:hAnsi="CordiaUPC" w:cs="CordiaUPC"/>
                <w:sz w:val="26"/>
                <w:szCs w:val="26"/>
              </w:rPr>
            </w:pPr>
            <w:r w:rsidRPr="002E0137">
              <w:rPr>
                <w:rFonts w:ascii="CordiaUPC" w:hAnsi="CordiaUPC" w:cs="CordiaUPC" w:hint="cs"/>
                <w:sz w:val="26"/>
                <w:szCs w:val="26"/>
              </w:rPr>
              <w:t>Stage 2</w:t>
            </w:r>
          </w:p>
        </w:tc>
        <w:tc>
          <w:tcPr>
            <w:tcW w:w="1167" w:type="dxa"/>
          </w:tcPr>
          <w:p w14:paraId="0FF63819" w14:textId="77777777" w:rsidR="00C91AD6" w:rsidRPr="002E0137" w:rsidRDefault="00C91AD6" w:rsidP="00C91AD6">
            <w:pPr>
              <w:tabs>
                <w:tab w:val="decimal" w:pos="794"/>
              </w:tabs>
              <w:spacing w:line="240" w:lineRule="exact"/>
              <w:ind w:left="-105"/>
              <w:rPr>
                <w:rFonts w:ascii="CordiaUPC" w:hAnsi="CordiaUPC" w:cs="CordiaUPC"/>
                <w:sz w:val="26"/>
                <w:szCs w:val="26"/>
              </w:rPr>
            </w:pPr>
            <w:r w:rsidRPr="002E0137">
              <w:rPr>
                <w:rFonts w:ascii="CordiaUPC" w:hAnsi="CordiaUPC" w:cs="CordiaUPC" w:hint="cs"/>
                <w:sz w:val="26"/>
                <w:szCs w:val="26"/>
              </w:rPr>
              <w:t>Stage 3</w:t>
            </w:r>
          </w:p>
        </w:tc>
        <w:tc>
          <w:tcPr>
            <w:tcW w:w="1189" w:type="dxa"/>
          </w:tcPr>
          <w:p w14:paraId="73D2E049" w14:textId="6DD71210" w:rsidR="00C91AD6" w:rsidRPr="002E0137" w:rsidRDefault="00C91AD6" w:rsidP="00C91AD6">
            <w:pPr>
              <w:tabs>
                <w:tab w:val="decimal" w:pos="618"/>
              </w:tabs>
              <w:spacing w:line="240" w:lineRule="exact"/>
              <w:ind w:left="-105"/>
              <w:rPr>
                <w:rFonts w:ascii="CordiaUPC" w:hAnsi="CordiaUPC" w:cs="CordiaUPC"/>
                <w:sz w:val="26"/>
                <w:szCs w:val="26"/>
              </w:rPr>
            </w:pPr>
            <w:r w:rsidRPr="002E0137">
              <w:rPr>
                <w:rFonts w:ascii="CordiaUPC" w:hAnsi="CordiaUPC" w:cs="CordiaUPC"/>
                <w:sz w:val="26"/>
                <w:szCs w:val="26"/>
              </w:rPr>
              <w:t>Total</w:t>
            </w:r>
          </w:p>
        </w:tc>
      </w:tr>
      <w:tr w:rsidR="00C91AD6" w:rsidRPr="002E0137" w14:paraId="5292B426" w14:textId="77777777" w:rsidTr="006D0ACA">
        <w:tblPrEx>
          <w:tblBorders>
            <w:bottom w:val="none" w:sz="0" w:space="0" w:color="auto"/>
          </w:tblBorders>
        </w:tblPrEx>
        <w:tc>
          <w:tcPr>
            <w:tcW w:w="4320" w:type="dxa"/>
          </w:tcPr>
          <w:p w14:paraId="3D561E72" w14:textId="77777777" w:rsidR="00C91AD6" w:rsidRPr="002E0137" w:rsidRDefault="00C91AD6" w:rsidP="00C91AD6">
            <w:pPr>
              <w:spacing w:line="240" w:lineRule="exact"/>
              <w:ind w:right="-104"/>
              <w:rPr>
                <w:rFonts w:ascii="CordiaUPC" w:hAnsi="CordiaUPC" w:cs="CordiaUPC"/>
                <w:sz w:val="26"/>
                <w:szCs w:val="26"/>
                <w:cs/>
                <w:lang w:bidi="th-TH"/>
              </w:rPr>
            </w:pPr>
          </w:p>
        </w:tc>
        <w:tc>
          <w:tcPr>
            <w:tcW w:w="360" w:type="dxa"/>
          </w:tcPr>
          <w:p w14:paraId="2BDAC346" w14:textId="77777777" w:rsidR="00C91AD6" w:rsidRPr="002E0137" w:rsidRDefault="00C91AD6" w:rsidP="00C91AD6">
            <w:pPr>
              <w:spacing w:line="240" w:lineRule="exact"/>
              <w:rPr>
                <w:rFonts w:ascii="CordiaUPC" w:hAnsi="CordiaUPC" w:cs="CordiaUPC"/>
                <w:sz w:val="26"/>
                <w:szCs w:val="26"/>
              </w:rPr>
            </w:pPr>
          </w:p>
        </w:tc>
        <w:tc>
          <w:tcPr>
            <w:tcW w:w="4609" w:type="dxa"/>
            <w:gridSpan w:val="4"/>
          </w:tcPr>
          <w:p w14:paraId="02820F54" w14:textId="77777777" w:rsidR="00C91AD6" w:rsidRPr="002E0137" w:rsidRDefault="00C91AD6" w:rsidP="00C91AD6">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i/>
                <w:iCs/>
                <w:sz w:val="26"/>
                <w:szCs w:val="26"/>
              </w:rPr>
              <w:t>(in million Baht)</w:t>
            </w:r>
          </w:p>
        </w:tc>
      </w:tr>
      <w:tr w:rsidR="00C91AD6" w:rsidRPr="002E0137" w14:paraId="44FD911B" w14:textId="77777777" w:rsidTr="006D0ACA">
        <w:tblPrEx>
          <w:tblBorders>
            <w:bottom w:val="none" w:sz="0" w:space="0" w:color="auto"/>
          </w:tblBorders>
        </w:tblPrEx>
        <w:tc>
          <w:tcPr>
            <w:tcW w:w="4680" w:type="dxa"/>
            <w:gridSpan w:val="2"/>
          </w:tcPr>
          <w:p w14:paraId="6115FD35" w14:textId="77777777" w:rsidR="00C91AD6" w:rsidRPr="002E0137" w:rsidRDefault="00C91AD6" w:rsidP="00C91AD6">
            <w:pPr>
              <w:spacing w:line="240" w:lineRule="exact"/>
              <w:ind w:left="160" w:right="-104" w:hanging="160"/>
              <w:rPr>
                <w:rFonts w:ascii="CordiaUPC" w:hAnsi="CordiaUPC" w:cs="CordiaUPC"/>
                <w:b/>
                <w:bCs/>
                <w:i/>
                <w:iCs/>
                <w:sz w:val="26"/>
                <w:szCs w:val="26"/>
              </w:rPr>
            </w:pPr>
            <w:r w:rsidRPr="002E0137">
              <w:rPr>
                <w:rFonts w:ascii="CordiaUPC" w:hAnsi="CordiaUPC" w:cs="CordiaUPC" w:hint="cs"/>
                <w:b/>
                <w:bCs/>
                <w:i/>
                <w:iCs/>
                <w:sz w:val="26"/>
                <w:szCs w:val="26"/>
              </w:rPr>
              <w:t>Loans to customers and accrued</w:t>
            </w:r>
            <w:r w:rsidRPr="002E0137">
              <w:rPr>
                <w:rFonts w:ascii="CordiaUPC" w:hAnsi="CordiaUPC" w:cs="CordiaUPC"/>
                <w:b/>
                <w:bCs/>
                <w:i/>
                <w:iCs/>
                <w:sz w:val="26"/>
                <w:szCs w:val="26"/>
              </w:rPr>
              <w:t xml:space="preserve"> </w:t>
            </w:r>
            <w:r w:rsidRPr="002E0137">
              <w:rPr>
                <w:rFonts w:ascii="CordiaUPC" w:hAnsi="CordiaUPC" w:cs="CordiaUPC" w:hint="cs"/>
                <w:b/>
                <w:bCs/>
                <w:i/>
                <w:iCs/>
                <w:sz w:val="26"/>
                <w:szCs w:val="26"/>
              </w:rPr>
              <w:t>interest receivables - net</w:t>
            </w:r>
          </w:p>
        </w:tc>
        <w:tc>
          <w:tcPr>
            <w:tcW w:w="1170" w:type="dxa"/>
          </w:tcPr>
          <w:p w14:paraId="239FBE36"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1083" w:type="dxa"/>
          </w:tcPr>
          <w:p w14:paraId="4250DCEF" w14:textId="77777777" w:rsidR="00C91AD6" w:rsidRPr="002E0137" w:rsidRDefault="00C91AD6" w:rsidP="00C91AD6">
            <w:pPr>
              <w:tabs>
                <w:tab w:val="decimal" w:pos="885"/>
              </w:tabs>
              <w:spacing w:line="240" w:lineRule="exact"/>
              <w:ind w:left="-105"/>
              <w:rPr>
                <w:rFonts w:ascii="CordiaUPC" w:hAnsi="CordiaUPC" w:cs="CordiaUPC"/>
                <w:b/>
                <w:bCs/>
                <w:sz w:val="26"/>
                <w:szCs w:val="26"/>
              </w:rPr>
            </w:pPr>
          </w:p>
        </w:tc>
        <w:tc>
          <w:tcPr>
            <w:tcW w:w="1167" w:type="dxa"/>
          </w:tcPr>
          <w:p w14:paraId="333882F5" w14:textId="77777777" w:rsidR="00C91AD6" w:rsidRPr="002E0137" w:rsidRDefault="00C91AD6" w:rsidP="00C91AD6">
            <w:pPr>
              <w:tabs>
                <w:tab w:val="decimal" w:pos="885"/>
              </w:tabs>
              <w:spacing w:line="240" w:lineRule="exact"/>
              <w:ind w:left="-105"/>
              <w:rPr>
                <w:rFonts w:ascii="CordiaUPC" w:hAnsi="CordiaUPC" w:cs="CordiaUPC"/>
                <w:sz w:val="26"/>
                <w:szCs w:val="26"/>
              </w:rPr>
            </w:pPr>
          </w:p>
        </w:tc>
        <w:tc>
          <w:tcPr>
            <w:tcW w:w="1189" w:type="dxa"/>
          </w:tcPr>
          <w:p w14:paraId="1A04CB72" w14:textId="77777777" w:rsidR="00C91AD6" w:rsidRPr="002E0137" w:rsidRDefault="00C91AD6" w:rsidP="00C91AD6">
            <w:pPr>
              <w:tabs>
                <w:tab w:val="decimal" w:pos="885"/>
              </w:tabs>
              <w:spacing w:line="240" w:lineRule="exact"/>
              <w:ind w:left="-105"/>
              <w:rPr>
                <w:rFonts w:ascii="CordiaUPC" w:hAnsi="CordiaUPC" w:cs="CordiaUPC"/>
                <w:sz w:val="26"/>
                <w:szCs w:val="26"/>
              </w:rPr>
            </w:pPr>
          </w:p>
        </w:tc>
      </w:tr>
      <w:tr w:rsidR="000A3EE0" w:rsidRPr="002E0137" w14:paraId="657092BF" w14:textId="77777777" w:rsidTr="00D66B8C">
        <w:tblPrEx>
          <w:tblBorders>
            <w:bottom w:val="none" w:sz="0" w:space="0" w:color="auto"/>
          </w:tblBorders>
        </w:tblPrEx>
        <w:tc>
          <w:tcPr>
            <w:tcW w:w="4320" w:type="dxa"/>
          </w:tcPr>
          <w:p w14:paraId="4EB49798" w14:textId="77777777" w:rsidR="000A3EE0" w:rsidRPr="002E0137" w:rsidRDefault="000A3EE0" w:rsidP="000A3EE0">
            <w:pPr>
              <w:spacing w:line="240" w:lineRule="exact"/>
              <w:ind w:right="-104"/>
              <w:rPr>
                <w:rFonts w:ascii="CordiaUPC" w:hAnsi="CordiaUPC" w:cs="CordiaUPC"/>
                <w:b/>
                <w:bCs/>
                <w:i/>
                <w:iCs/>
                <w:sz w:val="26"/>
                <w:szCs w:val="26"/>
              </w:rPr>
            </w:pPr>
            <w:r w:rsidRPr="002E0137">
              <w:rPr>
                <w:rFonts w:ascii="CordiaUPC" w:hAnsi="CordiaUPC" w:cs="CordiaUPC" w:hint="cs"/>
                <w:sz w:val="26"/>
                <w:szCs w:val="26"/>
              </w:rPr>
              <w:t>Low</w:t>
            </w:r>
          </w:p>
        </w:tc>
        <w:tc>
          <w:tcPr>
            <w:tcW w:w="360" w:type="dxa"/>
          </w:tcPr>
          <w:p w14:paraId="01287372" w14:textId="77777777" w:rsidR="000A3EE0" w:rsidRPr="002E0137" w:rsidRDefault="000A3EE0" w:rsidP="000A3EE0">
            <w:pPr>
              <w:spacing w:line="240" w:lineRule="exact"/>
              <w:jc w:val="center"/>
              <w:rPr>
                <w:rFonts w:ascii="CordiaUPC" w:hAnsi="CordiaUPC" w:cs="CordiaUPC"/>
                <w:sz w:val="26"/>
                <w:szCs w:val="26"/>
              </w:rPr>
            </w:pPr>
          </w:p>
        </w:tc>
        <w:tc>
          <w:tcPr>
            <w:tcW w:w="1170" w:type="dxa"/>
            <w:vAlign w:val="bottom"/>
          </w:tcPr>
          <w:p w14:paraId="07E18BFF" w14:textId="32AAC0D3"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948,974</w:t>
            </w:r>
          </w:p>
        </w:tc>
        <w:tc>
          <w:tcPr>
            <w:tcW w:w="1083" w:type="dxa"/>
            <w:shd w:val="clear" w:color="auto" w:fill="auto"/>
            <w:vAlign w:val="bottom"/>
          </w:tcPr>
          <w:p w14:paraId="72C47639" w14:textId="4C5E3FC3" w:rsidR="000A3EE0" w:rsidRPr="002E0137" w:rsidRDefault="000A3EE0" w:rsidP="000A3EE0">
            <w:pPr>
              <w:tabs>
                <w:tab w:val="decimal" w:pos="885"/>
              </w:tabs>
              <w:spacing w:line="240" w:lineRule="exact"/>
              <w:ind w:left="-105"/>
              <w:rPr>
                <w:rFonts w:ascii="CordiaUPC" w:hAnsi="CordiaUPC" w:cs="CordiaUPC"/>
                <w:sz w:val="26"/>
                <w:szCs w:val="26"/>
                <w:cs/>
                <w:lang w:bidi="th-TH"/>
              </w:rPr>
            </w:pPr>
            <w:r w:rsidRPr="002E0137">
              <w:rPr>
                <w:rFonts w:ascii="CordiaUPC" w:eastAsia="Times New Roman" w:hAnsi="CordiaUPC" w:cs="CordiaUPC"/>
                <w:sz w:val="26"/>
                <w:szCs w:val="26"/>
              </w:rPr>
              <w:t>263</w:t>
            </w:r>
          </w:p>
        </w:tc>
        <w:tc>
          <w:tcPr>
            <w:tcW w:w="1167" w:type="dxa"/>
            <w:shd w:val="clear" w:color="auto" w:fill="auto"/>
            <w:vAlign w:val="bottom"/>
          </w:tcPr>
          <w:p w14:paraId="75F86413" w14:textId="0CDC1B42" w:rsidR="000A3EE0" w:rsidRPr="002E0137" w:rsidRDefault="000A3EE0" w:rsidP="000A3EE0">
            <w:pPr>
              <w:tabs>
                <w:tab w:val="decimal" w:pos="885"/>
              </w:tabs>
              <w:spacing w:line="240" w:lineRule="exact"/>
              <w:ind w:left="-105"/>
              <w:rPr>
                <w:rFonts w:ascii="CordiaUPC" w:eastAsia="Times New Roman" w:hAnsi="CordiaUPC" w:cs="CordiaUPC"/>
                <w:sz w:val="26"/>
                <w:szCs w:val="26"/>
              </w:rPr>
            </w:pPr>
            <w:r w:rsidRPr="002E0137">
              <w:rPr>
                <w:rFonts w:ascii="CordiaUPC" w:eastAsia="Times New Roman" w:hAnsi="CordiaUPC" w:cs="CordiaUPC"/>
                <w:sz w:val="26"/>
                <w:szCs w:val="26"/>
              </w:rPr>
              <w:t>-</w:t>
            </w:r>
          </w:p>
        </w:tc>
        <w:tc>
          <w:tcPr>
            <w:tcW w:w="1189" w:type="dxa"/>
            <w:shd w:val="clear" w:color="auto" w:fill="auto"/>
            <w:vAlign w:val="bottom"/>
          </w:tcPr>
          <w:p w14:paraId="55241CC5" w14:textId="0930E4BD" w:rsidR="000A3EE0" w:rsidRPr="002E0137" w:rsidRDefault="000A3EE0" w:rsidP="000A3EE0">
            <w:pPr>
              <w:tabs>
                <w:tab w:val="decimal" w:pos="885"/>
              </w:tabs>
              <w:spacing w:line="240" w:lineRule="exact"/>
              <w:ind w:left="-105"/>
              <w:rPr>
                <w:rFonts w:ascii="CordiaUPC" w:hAnsi="CordiaUPC" w:cs="CordiaUPC"/>
                <w:sz w:val="26"/>
                <w:szCs w:val="26"/>
                <w:cs/>
                <w:lang w:bidi="th-TH"/>
              </w:rPr>
            </w:pPr>
            <w:r w:rsidRPr="002E0137">
              <w:rPr>
                <w:rFonts w:ascii="CordiaUPC" w:eastAsia="Times New Roman" w:hAnsi="CordiaUPC" w:cs="CordiaUPC"/>
                <w:sz w:val="26"/>
                <w:szCs w:val="26"/>
              </w:rPr>
              <w:t>949,237</w:t>
            </w:r>
          </w:p>
        </w:tc>
      </w:tr>
      <w:tr w:rsidR="000A3EE0" w:rsidRPr="002E0137" w14:paraId="7F30E766" w14:textId="77777777" w:rsidTr="00D66B8C">
        <w:tblPrEx>
          <w:tblBorders>
            <w:bottom w:val="none" w:sz="0" w:space="0" w:color="auto"/>
          </w:tblBorders>
        </w:tblPrEx>
        <w:tc>
          <w:tcPr>
            <w:tcW w:w="4320" w:type="dxa"/>
          </w:tcPr>
          <w:p w14:paraId="2ABA99C8" w14:textId="77777777" w:rsidR="000A3EE0" w:rsidRPr="002E0137" w:rsidRDefault="000A3EE0" w:rsidP="000A3EE0">
            <w:pPr>
              <w:spacing w:line="240" w:lineRule="exact"/>
              <w:ind w:right="-104"/>
              <w:rPr>
                <w:rFonts w:ascii="CordiaUPC" w:hAnsi="CordiaUPC" w:cs="CordiaUPC"/>
                <w:sz w:val="26"/>
                <w:szCs w:val="26"/>
              </w:rPr>
            </w:pPr>
            <w:r w:rsidRPr="002E0137">
              <w:rPr>
                <w:rFonts w:ascii="CordiaUPC" w:hAnsi="CordiaUPC" w:cs="CordiaUPC" w:hint="cs"/>
                <w:sz w:val="26"/>
                <w:szCs w:val="26"/>
              </w:rPr>
              <w:t>Medium</w:t>
            </w:r>
          </w:p>
        </w:tc>
        <w:tc>
          <w:tcPr>
            <w:tcW w:w="360" w:type="dxa"/>
          </w:tcPr>
          <w:p w14:paraId="53AA52D0" w14:textId="77777777" w:rsidR="000A3EE0" w:rsidRPr="002E0137" w:rsidRDefault="000A3EE0" w:rsidP="000A3EE0">
            <w:pPr>
              <w:spacing w:line="240" w:lineRule="exact"/>
              <w:jc w:val="center"/>
              <w:rPr>
                <w:rFonts w:ascii="CordiaUPC" w:hAnsi="CordiaUPC" w:cs="CordiaUPC"/>
                <w:sz w:val="26"/>
                <w:szCs w:val="26"/>
              </w:rPr>
            </w:pPr>
          </w:p>
        </w:tc>
        <w:tc>
          <w:tcPr>
            <w:tcW w:w="1170" w:type="dxa"/>
            <w:vAlign w:val="bottom"/>
          </w:tcPr>
          <w:p w14:paraId="4837E881" w14:textId="5BB41A98" w:rsidR="000A3EE0" w:rsidRPr="002E0137" w:rsidRDefault="000A3EE0" w:rsidP="000A3EE0">
            <w:pP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rPr>
              <w:t>262,034</w:t>
            </w:r>
          </w:p>
        </w:tc>
        <w:tc>
          <w:tcPr>
            <w:tcW w:w="1083" w:type="dxa"/>
            <w:shd w:val="clear" w:color="auto" w:fill="auto"/>
            <w:vAlign w:val="bottom"/>
          </w:tcPr>
          <w:p w14:paraId="23DF68C5" w14:textId="56C0F60D" w:rsidR="000A3EE0" w:rsidRPr="002E0137" w:rsidRDefault="000A3EE0" w:rsidP="000A3EE0">
            <w:pP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rPr>
              <w:t>62,255</w:t>
            </w:r>
          </w:p>
        </w:tc>
        <w:tc>
          <w:tcPr>
            <w:tcW w:w="1167" w:type="dxa"/>
            <w:shd w:val="clear" w:color="auto" w:fill="auto"/>
            <w:vAlign w:val="bottom"/>
          </w:tcPr>
          <w:p w14:paraId="4CC3011E" w14:textId="730E774F" w:rsidR="000A3EE0" w:rsidRPr="002E0137" w:rsidRDefault="000A3EE0" w:rsidP="000A3EE0">
            <w:pPr>
              <w:tabs>
                <w:tab w:val="decimal" w:pos="885"/>
              </w:tabs>
              <w:spacing w:line="240" w:lineRule="exact"/>
              <w:ind w:left="-105"/>
              <w:rPr>
                <w:rFonts w:ascii="CordiaUPC" w:hAnsi="CordiaUPC" w:cs="CordiaUPC"/>
                <w:sz w:val="26"/>
                <w:szCs w:val="26"/>
                <w:cs/>
                <w:lang w:bidi="th-TH"/>
              </w:rPr>
            </w:pPr>
            <w:r w:rsidRPr="002E0137">
              <w:rPr>
                <w:rFonts w:ascii="CordiaUPC" w:eastAsia="Times New Roman" w:hAnsi="CordiaUPC" w:cs="CordiaUPC"/>
                <w:sz w:val="26"/>
                <w:szCs w:val="26"/>
              </w:rPr>
              <w:t>1</w:t>
            </w:r>
          </w:p>
        </w:tc>
        <w:tc>
          <w:tcPr>
            <w:tcW w:w="1189" w:type="dxa"/>
            <w:shd w:val="clear" w:color="auto" w:fill="auto"/>
            <w:vAlign w:val="bottom"/>
          </w:tcPr>
          <w:p w14:paraId="700EB489" w14:textId="33C3D544"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324,290</w:t>
            </w:r>
          </w:p>
        </w:tc>
      </w:tr>
      <w:tr w:rsidR="000A3EE0" w:rsidRPr="002E0137" w14:paraId="21B18F38" w14:textId="77777777" w:rsidTr="003E41E2">
        <w:tblPrEx>
          <w:tblBorders>
            <w:bottom w:val="none" w:sz="0" w:space="0" w:color="auto"/>
          </w:tblBorders>
        </w:tblPrEx>
        <w:tc>
          <w:tcPr>
            <w:tcW w:w="4320" w:type="dxa"/>
          </w:tcPr>
          <w:p w14:paraId="122A292C" w14:textId="77777777" w:rsidR="000A3EE0" w:rsidRPr="002E0137" w:rsidRDefault="000A3EE0" w:rsidP="000A3EE0">
            <w:pPr>
              <w:spacing w:line="240" w:lineRule="exact"/>
              <w:ind w:right="-104"/>
              <w:rPr>
                <w:rFonts w:ascii="CordiaUPC" w:hAnsi="CordiaUPC" w:cs="CordiaUPC"/>
                <w:sz w:val="26"/>
                <w:szCs w:val="26"/>
              </w:rPr>
            </w:pPr>
            <w:r w:rsidRPr="002E0137">
              <w:rPr>
                <w:rFonts w:ascii="CordiaUPC" w:hAnsi="CordiaUPC" w:cs="CordiaUPC" w:hint="cs"/>
                <w:sz w:val="26"/>
                <w:szCs w:val="26"/>
              </w:rPr>
              <w:t>High</w:t>
            </w:r>
          </w:p>
        </w:tc>
        <w:tc>
          <w:tcPr>
            <w:tcW w:w="360" w:type="dxa"/>
          </w:tcPr>
          <w:p w14:paraId="767A2CDC" w14:textId="77777777" w:rsidR="000A3EE0" w:rsidRPr="002E0137" w:rsidRDefault="000A3EE0" w:rsidP="000A3EE0">
            <w:pPr>
              <w:spacing w:line="240" w:lineRule="exact"/>
              <w:jc w:val="center"/>
              <w:rPr>
                <w:rFonts w:ascii="CordiaUPC" w:hAnsi="CordiaUPC" w:cs="CordiaUPC"/>
                <w:sz w:val="26"/>
                <w:szCs w:val="26"/>
              </w:rPr>
            </w:pPr>
          </w:p>
        </w:tc>
        <w:tc>
          <w:tcPr>
            <w:tcW w:w="1170" w:type="dxa"/>
            <w:vAlign w:val="bottom"/>
          </w:tcPr>
          <w:p w14:paraId="4817F6BF" w14:textId="276D1F0C"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532</w:t>
            </w:r>
          </w:p>
        </w:tc>
        <w:tc>
          <w:tcPr>
            <w:tcW w:w="1083" w:type="dxa"/>
            <w:shd w:val="clear" w:color="auto" w:fill="auto"/>
            <w:vAlign w:val="bottom"/>
          </w:tcPr>
          <w:p w14:paraId="5A61DCEB" w14:textId="43AC453C"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57,021</w:t>
            </w:r>
          </w:p>
        </w:tc>
        <w:tc>
          <w:tcPr>
            <w:tcW w:w="1167" w:type="dxa"/>
            <w:shd w:val="clear" w:color="auto" w:fill="auto"/>
            <w:vAlign w:val="bottom"/>
          </w:tcPr>
          <w:p w14:paraId="776513E9" w14:textId="0D0404B8"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w:t>
            </w:r>
          </w:p>
        </w:tc>
        <w:tc>
          <w:tcPr>
            <w:tcW w:w="1189" w:type="dxa"/>
            <w:shd w:val="clear" w:color="auto" w:fill="auto"/>
            <w:vAlign w:val="bottom"/>
          </w:tcPr>
          <w:p w14:paraId="7BB9CB1A" w14:textId="7AD96ACA"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57,558</w:t>
            </w:r>
          </w:p>
        </w:tc>
      </w:tr>
      <w:tr w:rsidR="000A3EE0" w:rsidRPr="002E0137" w14:paraId="7B55F177" w14:textId="77777777" w:rsidTr="003E41E2">
        <w:tblPrEx>
          <w:tblBorders>
            <w:bottom w:val="none" w:sz="0" w:space="0" w:color="auto"/>
          </w:tblBorders>
        </w:tblPrEx>
        <w:tc>
          <w:tcPr>
            <w:tcW w:w="4320" w:type="dxa"/>
          </w:tcPr>
          <w:p w14:paraId="33D02B0A" w14:textId="77777777" w:rsidR="000A3EE0" w:rsidRPr="002E0137" w:rsidRDefault="000A3EE0" w:rsidP="000A3EE0">
            <w:pPr>
              <w:spacing w:line="240" w:lineRule="exact"/>
              <w:ind w:right="-104"/>
              <w:rPr>
                <w:rFonts w:ascii="CordiaUPC" w:hAnsi="CordiaUPC" w:cs="CordiaUPC"/>
                <w:sz w:val="26"/>
                <w:szCs w:val="26"/>
              </w:rPr>
            </w:pPr>
            <w:r w:rsidRPr="002E0137">
              <w:rPr>
                <w:rFonts w:ascii="CordiaUPC" w:hAnsi="CordiaUPC" w:cs="CordiaUPC" w:hint="cs"/>
                <w:sz w:val="26"/>
                <w:szCs w:val="26"/>
              </w:rPr>
              <w:t>NPLs</w:t>
            </w:r>
          </w:p>
        </w:tc>
        <w:tc>
          <w:tcPr>
            <w:tcW w:w="360" w:type="dxa"/>
          </w:tcPr>
          <w:p w14:paraId="540FF45A" w14:textId="77777777" w:rsidR="000A3EE0" w:rsidRPr="002E0137" w:rsidRDefault="000A3EE0" w:rsidP="000A3EE0">
            <w:pPr>
              <w:spacing w:line="240" w:lineRule="exact"/>
              <w:jc w:val="center"/>
              <w:rPr>
                <w:rFonts w:ascii="CordiaUPC" w:hAnsi="CordiaUPC" w:cs="CordiaUPC"/>
                <w:sz w:val="26"/>
                <w:szCs w:val="26"/>
              </w:rPr>
            </w:pPr>
          </w:p>
        </w:tc>
        <w:tc>
          <w:tcPr>
            <w:tcW w:w="1170" w:type="dxa"/>
            <w:vAlign w:val="bottom"/>
          </w:tcPr>
          <w:p w14:paraId="031DF2BF" w14:textId="204CE36E" w:rsidR="000A3EE0" w:rsidRPr="002E0137" w:rsidRDefault="000A3EE0" w:rsidP="000A3EE0">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2E0137">
              <w:rPr>
                <w:rFonts w:ascii="CordiaUPC" w:eastAsia="Times New Roman" w:hAnsi="CordiaUPC" w:cs="CordiaUPC"/>
                <w:sz w:val="26"/>
                <w:szCs w:val="26"/>
              </w:rPr>
              <w:t>-</w:t>
            </w:r>
          </w:p>
        </w:tc>
        <w:tc>
          <w:tcPr>
            <w:tcW w:w="1083" w:type="dxa"/>
            <w:shd w:val="clear" w:color="auto" w:fill="auto"/>
            <w:vAlign w:val="bottom"/>
          </w:tcPr>
          <w:p w14:paraId="2EF638E5" w14:textId="42E8F9F2" w:rsidR="000A3EE0" w:rsidRPr="002E0137" w:rsidRDefault="000A3EE0" w:rsidP="000A3EE0">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167" w:type="dxa"/>
            <w:shd w:val="clear" w:color="auto" w:fill="auto"/>
            <w:vAlign w:val="bottom"/>
          </w:tcPr>
          <w:p w14:paraId="36F162D1" w14:textId="6E35B36C" w:rsidR="000A3EE0" w:rsidRPr="002E0137" w:rsidRDefault="000A3EE0" w:rsidP="000A3EE0">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36,537</w:t>
            </w:r>
          </w:p>
        </w:tc>
        <w:tc>
          <w:tcPr>
            <w:tcW w:w="1189" w:type="dxa"/>
            <w:shd w:val="clear" w:color="auto" w:fill="auto"/>
            <w:vAlign w:val="bottom"/>
          </w:tcPr>
          <w:p w14:paraId="6568AA30" w14:textId="01E2C677" w:rsidR="000A3EE0" w:rsidRPr="002E0137" w:rsidRDefault="000A3EE0" w:rsidP="000A3EE0">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36,537</w:t>
            </w:r>
          </w:p>
        </w:tc>
      </w:tr>
      <w:tr w:rsidR="000A3EE0" w:rsidRPr="002E0137" w14:paraId="5BCC71FE" w14:textId="77777777" w:rsidTr="003E41E2">
        <w:tblPrEx>
          <w:tblBorders>
            <w:bottom w:val="none" w:sz="0" w:space="0" w:color="auto"/>
          </w:tblBorders>
        </w:tblPrEx>
        <w:tc>
          <w:tcPr>
            <w:tcW w:w="4320" w:type="dxa"/>
          </w:tcPr>
          <w:p w14:paraId="2B1D5001" w14:textId="77777777" w:rsidR="000A3EE0" w:rsidRPr="002E0137" w:rsidRDefault="000A3EE0" w:rsidP="000A3EE0">
            <w:pPr>
              <w:spacing w:line="240" w:lineRule="exact"/>
              <w:ind w:right="-104"/>
              <w:rPr>
                <w:rFonts w:ascii="CordiaUPC" w:hAnsi="CordiaUPC" w:cs="CordiaUPC"/>
                <w:b/>
                <w:bCs/>
                <w:sz w:val="26"/>
                <w:szCs w:val="26"/>
              </w:rPr>
            </w:pPr>
            <w:r w:rsidRPr="002E0137">
              <w:rPr>
                <w:rFonts w:ascii="CordiaUPC" w:hAnsi="CordiaUPC" w:cs="CordiaUPC" w:hint="cs"/>
                <w:b/>
                <w:bCs/>
                <w:sz w:val="26"/>
                <w:szCs w:val="26"/>
              </w:rPr>
              <w:t>Gross carrying amount</w:t>
            </w:r>
          </w:p>
        </w:tc>
        <w:tc>
          <w:tcPr>
            <w:tcW w:w="360" w:type="dxa"/>
          </w:tcPr>
          <w:p w14:paraId="1E92EDE3" w14:textId="77777777" w:rsidR="000A3EE0" w:rsidRPr="002E0137" w:rsidRDefault="000A3EE0" w:rsidP="000A3EE0">
            <w:pPr>
              <w:spacing w:line="240" w:lineRule="exact"/>
              <w:jc w:val="center"/>
              <w:rPr>
                <w:rFonts w:ascii="CordiaUPC" w:hAnsi="CordiaUPC" w:cs="CordiaUPC"/>
                <w:sz w:val="26"/>
                <w:szCs w:val="26"/>
              </w:rPr>
            </w:pPr>
          </w:p>
        </w:tc>
        <w:tc>
          <w:tcPr>
            <w:tcW w:w="1170" w:type="dxa"/>
            <w:shd w:val="clear" w:color="auto" w:fill="auto"/>
            <w:vAlign w:val="bottom"/>
          </w:tcPr>
          <w:p w14:paraId="05BCE7CC" w14:textId="57B27C60" w:rsidR="000A3EE0" w:rsidRPr="002E0137" w:rsidRDefault="000A3EE0" w:rsidP="000A3EE0">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rPr>
              <w:t>1,211,540</w:t>
            </w:r>
          </w:p>
        </w:tc>
        <w:tc>
          <w:tcPr>
            <w:tcW w:w="1083" w:type="dxa"/>
            <w:shd w:val="clear" w:color="auto" w:fill="auto"/>
            <w:vAlign w:val="bottom"/>
          </w:tcPr>
          <w:p w14:paraId="3B1537C7" w14:textId="2B9538DE" w:rsidR="000A3EE0" w:rsidRPr="002E0137" w:rsidRDefault="000A3EE0" w:rsidP="000A3EE0">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cs/>
              </w:rPr>
              <w:t>119</w:t>
            </w:r>
            <w:r w:rsidRPr="002E0137">
              <w:rPr>
                <w:rFonts w:ascii="CordiaUPC" w:eastAsia="Times New Roman" w:hAnsi="CordiaUPC" w:cs="CordiaUPC"/>
                <w:b/>
                <w:bCs/>
                <w:sz w:val="26"/>
                <w:szCs w:val="26"/>
              </w:rPr>
              <w:t>,</w:t>
            </w:r>
            <w:r w:rsidRPr="002E0137">
              <w:rPr>
                <w:rFonts w:ascii="CordiaUPC" w:eastAsia="Times New Roman" w:hAnsi="CordiaUPC" w:cs="CordiaUPC"/>
                <w:b/>
                <w:bCs/>
                <w:sz w:val="26"/>
                <w:szCs w:val="26"/>
                <w:cs/>
              </w:rPr>
              <w:t>539</w:t>
            </w:r>
          </w:p>
        </w:tc>
        <w:tc>
          <w:tcPr>
            <w:tcW w:w="1167" w:type="dxa"/>
            <w:shd w:val="clear" w:color="auto" w:fill="auto"/>
            <w:vAlign w:val="bottom"/>
          </w:tcPr>
          <w:p w14:paraId="3809AFC0" w14:textId="1929F767" w:rsidR="000A3EE0" w:rsidRPr="002E0137" w:rsidRDefault="000A3EE0" w:rsidP="000A3EE0">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rPr>
              <w:t>36,543</w:t>
            </w:r>
          </w:p>
        </w:tc>
        <w:tc>
          <w:tcPr>
            <w:tcW w:w="1189" w:type="dxa"/>
            <w:shd w:val="clear" w:color="auto" w:fill="auto"/>
            <w:vAlign w:val="bottom"/>
          </w:tcPr>
          <w:p w14:paraId="66A82626" w14:textId="0B49882F" w:rsidR="000A3EE0" w:rsidRPr="002E0137" w:rsidRDefault="000A3EE0" w:rsidP="000A3EE0">
            <w:pPr>
              <w:tabs>
                <w:tab w:val="decimal" w:pos="885"/>
              </w:tabs>
              <w:spacing w:line="240" w:lineRule="exact"/>
              <w:ind w:left="-105"/>
              <w:rPr>
                <w:rFonts w:ascii="CordiaUPC" w:hAnsi="CordiaUPC" w:cs="CordiaUPC"/>
                <w:b/>
                <w:bCs/>
                <w:sz w:val="26"/>
                <w:szCs w:val="26"/>
                <w:cs/>
                <w:lang w:bidi="th-TH"/>
              </w:rPr>
            </w:pPr>
            <w:r w:rsidRPr="002E0137">
              <w:rPr>
                <w:rFonts w:ascii="CordiaUPC" w:eastAsia="Times New Roman" w:hAnsi="CordiaUPC" w:cs="CordiaUPC"/>
                <w:b/>
                <w:bCs/>
                <w:sz w:val="26"/>
                <w:szCs w:val="26"/>
              </w:rPr>
              <w:t>1,367,622</w:t>
            </w:r>
          </w:p>
        </w:tc>
      </w:tr>
      <w:tr w:rsidR="000A3EE0" w:rsidRPr="002E0137" w14:paraId="7BC3FAF2" w14:textId="77777777" w:rsidTr="006D0ACA">
        <w:tblPrEx>
          <w:tblBorders>
            <w:bottom w:val="none" w:sz="0" w:space="0" w:color="auto"/>
          </w:tblBorders>
        </w:tblPrEx>
        <w:trPr>
          <w:trHeight w:val="146"/>
        </w:trPr>
        <w:tc>
          <w:tcPr>
            <w:tcW w:w="4320" w:type="dxa"/>
            <w:vAlign w:val="bottom"/>
          </w:tcPr>
          <w:p w14:paraId="4D3E1695" w14:textId="77777777" w:rsidR="000A3EE0" w:rsidRPr="002E0137" w:rsidRDefault="000A3EE0" w:rsidP="000A3EE0">
            <w:pPr>
              <w:spacing w:line="240" w:lineRule="exact"/>
              <w:ind w:right="-104"/>
              <w:rPr>
                <w:rFonts w:ascii="CordiaUPC" w:hAnsi="CordiaUPC" w:cs="CordiaUPC"/>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 expected credit loss</w:t>
            </w:r>
          </w:p>
        </w:tc>
        <w:tc>
          <w:tcPr>
            <w:tcW w:w="360" w:type="dxa"/>
            <w:vAlign w:val="bottom"/>
          </w:tcPr>
          <w:p w14:paraId="61F52EE3" w14:textId="77777777" w:rsidR="000A3EE0" w:rsidRPr="002E0137" w:rsidRDefault="000A3EE0" w:rsidP="000A3EE0">
            <w:pPr>
              <w:spacing w:line="240" w:lineRule="exact"/>
              <w:jc w:val="center"/>
              <w:rPr>
                <w:rFonts w:ascii="CordiaUPC" w:hAnsi="CordiaUPC" w:cs="CordiaUPC"/>
                <w:sz w:val="26"/>
                <w:szCs w:val="26"/>
              </w:rPr>
            </w:pPr>
          </w:p>
        </w:tc>
        <w:tc>
          <w:tcPr>
            <w:tcW w:w="1170" w:type="dxa"/>
            <w:shd w:val="clear" w:color="auto" w:fill="auto"/>
          </w:tcPr>
          <w:p w14:paraId="1614B5BA" w14:textId="755A5B38"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170</w:t>
            </w:r>
            <w:r w:rsidRPr="002E0137">
              <w:rPr>
                <w:rFonts w:ascii="CordiaUPC" w:eastAsia="Times New Roman" w:hAnsi="CordiaUPC" w:cs="CordiaUPC"/>
                <w:sz w:val="26"/>
                <w:szCs w:val="26"/>
              </w:rPr>
              <w:t>)</w:t>
            </w:r>
          </w:p>
        </w:tc>
        <w:tc>
          <w:tcPr>
            <w:tcW w:w="1083" w:type="dxa"/>
            <w:shd w:val="clear" w:color="auto" w:fill="auto"/>
          </w:tcPr>
          <w:p w14:paraId="338C4C54" w14:textId="16B3736B"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(25,859)</w:t>
            </w:r>
          </w:p>
        </w:tc>
        <w:tc>
          <w:tcPr>
            <w:tcW w:w="1167" w:type="dxa"/>
            <w:shd w:val="clear" w:color="auto" w:fill="auto"/>
          </w:tcPr>
          <w:p w14:paraId="28590F5B" w14:textId="7A04E59C"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(18,054)</w:t>
            </w:r>
          </w:p>
        </w:tc>
        <w:tc>
          <w:tcPr>
            <w:tcW w:w="1189" w:type="dxa"/>
            <w:shd w:val="clear" w:color="auto" w:fill="auto"/>
          </w:tcPr>
          <w:p w14:paraId="7BAECB8E" w14:textId="1EFA267A" w:rsidR="000A3EE0" w:rsidRPr="002E0137" w:rsidRDefault="000A3EE0" w:rsidP="000A3EE0">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(57,083)</w:t>
            </w:r>
          </w:p>
        </w:tc>
      </w:tr>
      <w:tr w:rsidR="000A3EE0" w:rsidRPr="002E0137" w14:paraId="2DEB5B30" w14:textId="77777777" w:rsidTr="00307774">
        <w:tblPrEx>
          <w:tblBorders>
            <w:bottom w:val="none" w:sz="0" w:space="0" w:color="auto"/>
          </w:tblBorders>
        </w:tblPrEx>
        <w:tc>
          <w:tcPr>
            <w:tcW w:w="4320" w:type="dxa"/>
            <w:vAlign w:val="center"/>
          </w:tcPr>
          <w:p w14:paraId="287F1991" w14:textId="77777777" w:rsidR="000A3EE0" w:rsidRPr="002E0137" w:rsidRDefault="000A3EE0" w:rsidP="0087346F">
            <w:pPr>
              <w:spacing w:line="240" w:lineRule="exact"/>
              <w:ind w:right="-101"/>
              <w:rPr>
                <w:rFonts w:ascii="CordiaUPC" w:hAnsi="CordiaUPC" w:cs="CordiaUPC"/>
                <w:b/>
                <w:bCs/>
                <w:sz w:val="26"/>
                <w:szCs w:val="26"/>
              </w:rPr>
            </w:pPr>
            <w:r w:rsidRPr="002E0137">
              <w:rPr>
                <w:rFonts w:ascii="CordiaUPC" w:hAnsi="CordiaUPC" w:cs="CordiaUPC" w:hint="cs"/>
                <w:b/>
                <w:bCs/>
                <w:sz w:val="26"/>
                <w:szCs w:val="26"/>
              </w:rPr>
              <w:t>Carrying amount</w:t>
            </w:r>
          </w:p>
        </w:tc>
        <w:tc>
          <w:tcPr>
            <w:tcW w:w="360" w:type="dxa"/>
          </w:tcPr>
          <w:p w14:paraId="2F0488B3" w14:textId="77777777" w:rsidR="000A3EE0" w:rsidRPr="002E0137" w:rsidRDefault="000A3EE0" w:rsidP="000A3EE0">
            <w:pPr>
              <w:spacing w:line="240" w:lineRule="exact"/>
              <w:jc w:val="center"/>
              <w:rPr>
                <w:rFonts w:ascii="CordiaUPC" w:hAnsi="CordiaUPC" w:cs="CordiaUPC"/>
                <w:sz w:val="26"/>
                <w:szCs w:val="26"/>
              </w:rPr>
            </w:pPr>
          </w:p>
        </w:tc>
        <w:tc>
          <w:tcPr>
            <w:tcW w:w="1170" w:type="dxa"/>
            <w:shd w:val="clear" w:color="auto" w:fill="auto"/>
            <w:vAlign w:val="bottom"/>
          </w:tcPr>
          <w:p w14:paraId="5BFCF745" w14:textId="266A6636" w:rsidR="000A3EE0" w:rsidRPr="002E0137" w:rsidRDefault="000A3EE0" w:rsidP="000A3EE0">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b/>
                <w:bCs/>
                <w:sz w:val="26"/>
                <w:szCs w:val="26"/>
              </w:rPr>
              <w:t>1,198,370</w:t>
            </w:r>
          </w:p>
        </w:tc>
        <w:tc>
          <w:tcPr>
            <w:tcW w:w="1083" w:type="dxa"/>
            <w:shd w:val="clear" w:color="auto" w:fill="auto"/>
            <w:vAlign w:val="bottom"/>
          </w:tcPr>
          <w:p w14:paraId="12A6ED68" w14:textId="7D5F9062" w:rsidR="000A3EE0" w:rsidRPr="002E0137" w:rsidRDefault="000A3EE0" w:rsidP="000A3EE0">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b/>
                <w:bCs/>
                <w:sz w:val="26"/>
                <w:szCs w:val="26"/>
              </w:rPr>
              <w:t>93,680</w:t>
            </w:r>
          </w:p>
        </w:tc>
        <w:tc>
          <w:tcPr>
            <w:tcW w:w="1167" w:type="dxa"/>
            <w:shd w:val="clear" w:color="auto" w:fill="auto"/>
            <w:vAlign w:val="bottom"/>
          </w:tcPr>
          <w:p w14:paraId="28EE725E" w14:textId="28E97E8B" w:rsidR="000A3EE0" w:rsidRPr="002E0137" w:rsidRDefault="000A3EE0" w:rsidP="000A3EE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rPr>
              <w:t>18,489</w:t>
            </w:r>
          </w:p>
        </w:tc>
        <w:tc>
          <w:tcPr>
            <w:tcW w:w="1189" w:type="dxa"/>
            <w:shd w:val="clear" w:color="auto" w:fill="auto"/>
            <w:vAlign w:val="bottom"/>
          </w:tcPr>
          <w:p w14:paraId="5EA653D7" w14:textId="7DA2E105" w:rsidR="000A3EE0" w:rsidRPr="002E0137" w:rsidRDefault="000A3EE0" w:rsidP="000A3EE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rPr>
              <w:t>1,310,539</w:t>
            </w:r>
          </w:p>
        </w:tc>
      </w:tr>
    </w:tbl>
    <w:p w14:paraId="3916127C" w14:textId="5418C465" w:rsidR="006E64CE" w:rsidRPr="002E0137" w:rsidRDefault="006E64CE" w:rsidP="006E64CE">
      <w:pPr>
        <w:rPr>
          <w:cs/>
          <w:lang w:bidi="th-TH"/>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360"/>
        <w:gridCol w:w="1170"/>
        <w:gridCol w:w="1083"/>
        <w:gridCol w:w="1167"/>
        <w:gridCol w:w="1189"/>
      </w:tblGrid>
      <w:tr w:rsidR="006E64CE" w:rsidRPr="002E0137" w14:paraId="02FAD54B" w14:textId="77777777" w:rsidTr="006D0ACA">
        <w:tc>
          <w:tcPr>
            <w:tcW w:w="4320" w:type="dxa"/>
          </w:tcPr>
          <w:p w14:paraId="1ECFF4EB" w14:textId="77777777" w:rsidR="006E64CE" w:rsidRPr="002E0137" w:rsidRDefault="006E64CE" w:rsidP="006D0ACA">
            <w:pPr>
              <w:spacing w:line="240" w:lineRule="exact"/>
              <w:ind w:right="-104"/>
              <w:rPr>
                <w:rFonts w:ascii="CordiaUPC" w:hAnsi="CordiaUPC" w:cs="CordiaUPC"/>
                <w:sz w:val="26"/>
                <w:szCs w:val="26"/>
                <w:cs/>
                <w:lang w:bidi="th-TH"/>
              </w:rPr>
            </w:pPr>
          </w:p>
        </w:tc>
        <w:tc>
          <w:tcPr>
            <w:tcW w:w="360" w:type="dxa"/>
          </w:tcPr>
          <w:p w14:paraId="2AF394FE"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5DA7A1E6" w14:textId="77777777" w:rsidR="006E64CE" w:rsidRPr="002E0137" w:rsidRDefault="006E64CE" w:rsidP="006D0ACA">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b/>
                <w:bCs/>
                <w:sz w:val="26"/>
                <w:szCs w:val="26"/>
              </w:rPr>
              <w:t>Bank Only</w:t>
            </w:r>
          </w:p>
        </w:tc>
      </w:tr>
      <w:tr w:rsidR="006E64CE" w:rsidRPr="002E0137" w14:paraId="12BBE676" w14:textId="77777777" w:rsidTr="006D0ACA">
        <w:tc>
          <w:tcPr>
            <w:tcW w:w="4320" w:type="dxa"/>
          </w:tcPr>
          <w:p w14:paraId="6BD53E77" w14:textId="77777777" w:rsidR="006E64CE" w:rsidRPr="002E0137" w:rsidRDefault="006E64CE" w:rsidP="006D0ACA">
            <w:pPr>
              <w:spacing w:line="240" w:lineRule="exact"/>
              <w:ind w:right="-104"/>
              <w:rPr>
                <w:rFonts w:ascii="CordiaUPC" w:hAnsi="CordiaUPC" w:cs="CordiaUPC"/>
                <w:sz w:val="26"/>
                <w:szCs w:val="26"/>
                <w:lang w:val="en-US" w:bidi="th-TH"/>
              </w:rPr>
            </w:pPr>
          </w:p>
        </w:tc>
        <w:tc>
          <w:tcPr>
            <w:tcW w:w="360" w:type="dxa"/>
          </w:tcPr>
          <w:p w14:paraId="6ECA391E" w14:textId="77777777" w:rsidR="006E64CE" w:rsidRPr="002E0137" w:rsidRDefault="006E64CE" w:rsidP="006D0ACA">
            <w:pPr>
              <w:spacing w:line="240" w:lineRule="exact"/>
              <w:rPr>
                <w:rFonts w:ascii="CordiaUPC" w:hAnsi="CordiaUPC" w:cs="CordiaUPC"/>
                <w:sz w:val="26"/>
                <w:szCs w:val="26"/>
              </w:rPr>
            </w:pPr>
          </w:p>
        </w:tc>
        <w:tc>
          <w:tcPr>
            <w:tcW w:w="1170" w:type="dxa"/>
          </w:tcPr>
          <w:p w14:paraId="5EFE153B"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2250" w:type="dxa"/>
            <w:gridSpan w:val="2"/>
          </w:tcPr>
          <w:p w14:paraId="54815079" w14:textId="3C37B393" w:rsidR="006E64CE" w:rsidRPr="002E0137" w:rsidRDefault="00201757" w:rsidP="006D0ACA">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31 December 2022</w:t>
            </w:r>
          </w:p>
        </w:tc>
        <w:tc>
          <w:tcPr>
            <w:tcW w:w="1189" w:type="dxa"/>
          </w:tcPr>
          <w:p w14:paraId="7FF91C34"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6E64CE" w:rsidRPr="002E0137" w14:paraId="6A89A208" w14:textId="77777777" w:rsidTr="006D0ACA">
        <w:tc>
          <w:tcPr>
            <w:tcW w:w="4320" w:type="dxa"/>
          </w:tcPr>
          <w:p w14:paraId="4D85022D" w14:textId="104ABB58" w:rsidR="006E64CE" w:rsidRPr="002E0137" w:rsidRDefault="006E64CE" w:rsidP="007B7B13">
            <w:pPr>
              <w:spacing w:line="240" w:lineRule="exact"/>
              <w:ind w:left="-107" w:right="-104"/>
              <w:jc w:val="center"/>
              <w:rPr>
                <w:rFonts w:ascii="CordiaUPC" w:hAnsi="CordiaUPC" w:cs="CordiaUPC"/>
                <w:sz w:val="26"/>
                <w:szCs w:val="26"/>
              </w:rPr>
            </w:pPr>
            <w:r w:rsidRPr="002E0137">
              <w:rPr>
                <w:rFonts w:ascii="CordiaUPC" w:hAnsi="CordiaUPC" w:cs="CordiaUPC" w:hint="cs"/>
                <w:sz w:val="26"/>
                <w:szCs w:val="26"/>
              </w:rPr>
              <w:t>Risk level</w:t>
            </w:r>
          </w:p>
        </w:tc>
        <w:tc>
          <w:tcPr>
            <w:tcW w:w="360" w:type="dxa"/>
          </w:tcPr>
          <w:p w14:paraId="02B152DD" w14:textId="77777777" w:rsidR="006E64CE" w:rsidRPr="002E0137" w:rsidRDefault="006E64CE" w:rsidP="006D0ACA">
            <w:pPr>
              <w:spacing w:line="240" w:lineRule="exact"/>
              <w:rPr>
                <w:rFonts w:ascii="CordiaUPC" w:hAnsi="CordiaUPC" w:cs="CordiaUPC"/>
                <w:sz w:val="26"/>
                <w:szCs w:val="26"/>
              </w:rPr>
            </w:pPr>
          </w:p>
        </w:tc>
        <w:tc>
          <w:tcPr>
            <w:tcW w:w="1170" w:type="dxa"/>
          </w:tcPr>
          <w:p w14:paraId="67C4ABF1" w14:textId="77777777" w:rsidR="006E64CE" w:rsidRPr="002E0137" w:rsidRDefault="006E64CE" w:rsidP="006D0ACA">
            <w:pPr>
              <w:tabs>
                <w:tab w:val="decimal" w:pos="885"/>
              </w:tabs>
              <w:spacing w:line="240" w:lineRule="exact"/>
              <w:ind w:left="-105"/>
              <w:rPr>
                <w:rFonts w:ascii="CordiaUPC" w:hAnsi="CordiaUPC" w:cs="CordiaUPC"/>
                <w:sz w:val="26"/>
                <w:szCs w:val="26"/>
              </w:rPr>
            </w:pPr>
            <w:r w:rsidRPr="002E0137">
              <w:rPr>
                <w:rFonts w:ascii="CordiaUPC" w:hAnsi="CordiaUPC" w:cs="CordiaUPC" w:hint="cs"/>
                <w:sz w:val="26"/>
                <w:szCs w:val="26"/>
              </w:rPr>
              <w:t>Stage 1</w:t>
            </w:r>
          </w:p>
        </w:tc>
        <w:tc>
          <w:tcPr>
            <w:tcW w:w="1083" w:type="dxa"/>
          </w:tcPr>
          <w:p w14:paraId="7F053D93" w14:textId="77777777" w:rsidR="006E64CE" w:rsidRPr="002E0137" w:rsidRDefault="006E64CE" w:rsidP="006D0ACA">
            <w:pPr>
              <w:tabs>
                <w:tab w:val="decimal" w:pos="788"/>
              </w:tabs>
              <w:spacing w:line="240" w:lineRule="exact"/>
              <w:ind w:left="-105"/>
              <w:rPr>
                <w:rFonts w:ascii="CordiaUPC" w:hAnsi="CordiaUPC" w:cs="CordiaUPC"/>
                <w:sz w:val="26"/>
                <w:szCs w:val="26"/>
              </w:rPr>
            </w:pPr>
            <w:r w:rsidRPr="002E0137">
              <w:rPr>
                <w:rFonts w:ascii="CordiaUPC" w:hAnsi="CordiaUPC" w:cs="CordiaUPC" w:hint="cs"/>
                <w:sz w:val="26"/>
                <w:szCs w:val="26"/>
              </w:rPr>
              <w:t>Stage 2</w:t>
            </w:r>
          </w:p>
        </w:tc>
        <w:tc>
          <w:tcPr>
            <w:tcW w:w="1167" w:type="dxa"/>
          </w:tcPr>
          <w:p w14:paraId="07183F5F" w14:textId="77777777" w:rsidR="006E64CE" w:rsidRPr="002E0137" w:rsidRDefault="006E64CE" w:rsidP="006D0ACA">
            <w:pPr>
              <w:tabs>
                <w:tab w:val="decimal" w:pos="794"/>
              </w:tabs>
              <w:spacing w:line="240" w:lineRule="exact"/>
              <w:ind w:left="-105"/>
              <w:rPr>
                <w:rFonts w:ascii="CordiaUPC" w:hAnsi="CordiaUPC" w:cs="CordiaUPC"/>
                <w:sz w:val="26"/>
                <w:szCs w:val="26"/>
              </w:rPr>
            </w:pPr>
            <w:r w:rsidRPr="002E0137">
              <w:rPr>
                <w:rFonts w:ascii="CordiaUPC" w:hAnsi="CordiaUPC" w:cs="CordiaUPC" w:hint="cs"/>
                <w:sz w:val="26"/>
                <w:szCs w:val="26"/>
              </w:rPr>
              <w:t>Stage 3</w:t>
            </w:r>
          </w:p>
        </w:tc>
        <w:tc>
          <w:tcPr>
            <w:tcW w:w="1189" w:type="dxa"/>
          </w:tcPr>
          <w:p w14:paraId="4843C281" w14:textId="77777777" w:rsidR="006E64CE" w:rsidRPr="002E0137" w:rsidRDefault="006E64CE" w:rsidP="006D0ACA">
            <w:pPr>
              <w:tabs>
                <w:tab w:val="decimal" w:pos="706"/>
              </w:tabs>
              <w:spacing w:line="240" w:lineRule="exact"/>
              <w:ind w:left="-105"/>
              <w:rPr>
                <w:rFonts w:ascii="CordiaUPC" w:hAnsi="CordiaUPC" w:cs="CordiaUPC"/>
                <w:sz w:val="26"/>
                <w:szCs w:val="26"/>
              </w:rPr>
            </w:pPr>
            <w:r w:rsidRPr="002E0137">
              <w:rPr>
                <w:rFonts w:ascii="CordiaUPC" w:hAnsi="CordiaUPC" w:cs="CordiaUPC" w:hint="cs"/>
                <w:sz w:val="26"/>
                <w:szCs w:val="26"/>
              </w:rPr>
              <w:t>Total</w:t>
            </w:r>
          </w:p>
        </w:tc>
      </w:tr>
      <w:tr w:rsidR="006E64CE" w:rsidRPr="002E0137" w14:paraId="002C95D1" w14:textId="77777777" w:rsidTr="006D0ACA">
        <w:tc>
          <w:tcPr>
            <w:tcW w:w="4320" w:type="dxa"/>
          </w:tcPr>
          <w:p w14:paraId="3D19FE93" w14:textId="77777777" w:rsidR="006E64CE" w:rsidRPr="002E0137" w:rsidRDefault="006E64CE" w:rsidP="006D0ACA">
            <w:pPr>
              <w:spacing w:line="240" w:lineRule="exact"/>
              <w:ind w:right="-104"/>
              <w:rPr>
                <w:rFonts w:ascii="CordiaUPC" w:hAnsi="CordiaUPC" w:cs="CordiaUPC"/>
                <w:sz w:val="26"/>
                <w:szCs w:val="26"/>
                <w:cs/>
                <w:lang w:bidi="th-TH"/>
              </w:rPr>
            </w:pPr>
          </w:p>
        </w:tc>
        <w:tc>
          <w:tcPr>
            <w:tcW w:w="360" w:type="dxa"/>
          </w:tcPr>
          <w:p w14:paraId="294815EF"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4D7E4512" w14:textId="77777777" w:rsidR="006E64CE" w:rsidRPr="002E0137" w:rsidRDefault="006E64CE" w:rsidP="006D0ACA">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697E8E0C" w14:textId="77777777" w:rsidTr="006D0ACA">
        <w:tc>
          <w:tcPr>
            <w:tcW w:w="4680" w:type="dxa"/>
            <w:gridSpan w:val="2"/>
          </w:tcPr>
          <w:p w14:paraId="497C10F9" w14:textId="77777777" w:rsidR="006E64CE" w:rsidRPr="002E0137" w:rsidRDefault="006E64CE" w:rsidP="006D0ACA">
            <w:pPr>
              <w:spacing w:line="240" w:lineRule="exact"/>
              <w:ind w:left="160" w:right="-104" w:hanging="160"/>
              <w:rPr>
                <w:rFonts w:ascii="CordiaUPC" w:hAnsi="CordiaUPC" w:cs="CordiaUPC"/>
                <w:b/>
                <w:bCs/>
                <w:i/>
                <w:iCs/>
                <w:sz w:val="26"/>
                <w:szCs w:val="26"/>
              </w:rPr>
            </w:pPr>
            <w:r w:rsidRPr="002E0137">
              <w:rPr>
                <w:rFonts w:ascii="CordiaUPC" w:hAnsi="CordiaUPC" w:cs="CordiaUPC" w:hint="cs"/>
                <w:b/>
                <w:bCs/>
                <w:i/>
                <w:iCs/>
                <w:sz w:val="26"/>
                <w:szCs w:val="26"/>
              </w:rPr>
              <w:t>Loans to customers and accrued</w:t>
            </w:r>
            <w:r w:rsidRPr="002E0137">
              <w:rPr>
                <w:rFonts w:ascii="CordiaUPC" w:hAnsi="CordiaUPC" w:cs="CordiaUPC"/>
                <w:b/>
                <w:bCs/>
                <w:i/>
                <w:iCs/>
                <w:sz w:val="26"/>
                <w:szCs w:val="26"/>
              </w:rPr>
              <w:t xml:space="preserve"> </w:t>
            </w:r>
            <w:r w:rsidRPr="002E0137">
              <w:rPr>
                <w:rFonts w:ascii="CordiaUPC" w:hAnsi="CordiaUPC" w:cs="CordiaUPC" w:hint="cs"/>
                <w:b/>
                <w:bCs/>
                <w:i/>
                <w:iCs/>
                <w:sz w:val="26"/>
                <w:szCs w:val="26"/>
              </w:rPr>
              <w:t>interest receivables - net</w:t>
            </w:r>
          </w:p>
        </w:tc>
        <w:tc>
          <w:tcPr>
            <w:tcW w:w="1170" w:type="dxa"/>
          </w:tcPr>
          <w:p w14:paraId="37A3F414"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083" w:type="dxa"/>
          </w:tcPr>
          <w:p w14:paraId="27D78067"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1165C0CB"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89" w:type="dxa"/>
          </w:tcPr>
          <w:p w14:paraId="07A1E944"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F25615" w:rsidRPr="002E0137" w14:paraId="11A1882F" w14:textId="77777777" w:rsidTr="00D66B8C">
        <w:tc>
          <w:tcPr>
            <w:tcW w:w="4320" w:type="dxa"/>
          </w:tcPr>
          <w:p w14:paraId="371C52FA" w14:textId="77777777" w:rsidR="00F25615" w:rsidRPr="002E0137" w:rsidRDefault="00F25615" w:rsidP="00F25615">
            <w:pPr>
              <w:spacing w:line="240" w:lineRule="exact"/>
              <w:ind w:right="-104"/>
              <w:rPr>
                <w:rFonts w:ascii="CordiaUPC" w:hAnsi="CordiaUPC" w:cs="CordiaUPC"/>
                <w:b/>
                <w:bCs/>
                <w:i/>
                <w:iCs/>
                <w:sz w:val="26"/>
                <w:szCs w:val="26"/>
              </w:rPr>
            </w:pPr>
            <w:r w:rsidRPr="002E0137">
              <w:rPr>
                <w:rFonts w:ascii="CordiaUPC" w:hAnsi="CordiaUPC" w:cs="CordiaUPC" w:hint="cs"/>
                <w:sz w:val="26"/>
                <w:szCs w:val="26"/>
              </w:rPr>
              <w:t>Low</w:t>
            </w:r>
          </w:p>
        </w:tc>
        <w:tc>
          <w:tcPr>
            <w:tcW w:w="360" w:type="dxa"/>
          </w:tcPr>
          <w:p w14:paraId="54A81AE2" w14:textId="77777777" w:rsidR="00F25615" w:rsidRPr="002E0137" w:rsidRDefault="00F25615" w:rsidP="00F25615">
            <w:pPr>
              <w:spacing w:line="240" w:lineRule="exact"/>
              <w:jc w:val="center"/>
              <w:rPr>
                <w:rFonts w:ascii="CordiaUPC" w:hAnsi="CordiaUPC" w:cs="CordiaUPC"/>
                <w:sz w:val="26"/>
                <w:szCs w:val="26"/>
              </w:rPr>
            </w:pPr>
          </w:p>
        </w:tc>
        <w:tc>
          <w:tcPr>
            <w:tcW w:w="1170" w:type="dxa"/>
            <w:vAlign w:val="bottom"/>
          </w:tcPr>
          <w:p w14:paraId="501C36AE" w14:textId="5EDB726F"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935,077</w:t>
            </w:r>
          </w:p>
        </w:tc>
        <w:tc>
          <w:tcPr>
            <w:tcW w:w="1083" w:type="dxa"/>
            <w:vAlign w:val="bottom"/>
          </w:tcPr>
          <w:p w14:paraId="656A7E3C" w14:textId="63EC254B"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720</w:t>
            </w:r>
          </w:p>
        </w:tc>
        <w:tc>
          <w:tcPr>
            <w:tcW w:w="1167" w:type="dxa"/>
            <w:vAlign w:val="bottom"/>
          </w:tcPr>
          <w:p w14:paraId="4179B982" w14:textId="7124B56C" w:rsidR="00F25615" w:rsidRPr="002E0137" w:rsidRDefault="00F25615" w:rsidP="00DE4A6D">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15</w:t>
            </w:r>
          </w:p>
        </w:tc>
        <w:tc>
          <w:tcPr>
            <w:tcW w:w="1189" w:type="dxa"/>
            <w:vAlign w:val="bottom"/>
          </w:tcPr>
          <w:p w14:paraId="75CE97C6" w14:textId="43B1CF9B"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935,812</w:t>
            </w:r>
          </w:p>
        </w:tc>
      </w:tr>
      <w:tr w:rsidR="00F25615" w:rsidRPr="002E0137" w14:paraId="2F66B05E" w14:textId="77777777" w:rsidTr="00D66B8C">
        <w:tc>
          <w:tcPr>
            <w:tcW w:w="4320" w:type="dxa"/>
          </w:tcPr>
          <w:p w14:paraId="7CF23349" w14:textId="77777777" w:rsidR="00F25615" w:rsidRPr="002E0137" w:rsidRDefault="00F25615" w:rsidP="00F25615">
            <w:pPr>
              <w:spacing w:line="240" w:lineRule="exact"/>
              <w:ind w:right="-104"/>
              <w:rPr>
                <w:rFonts w:ascii="CordiaUPC" w:hAnsi="CordiaUPC" w:cs="CordiaUPC"/>
                <w:sz w:val="26"/>
                <w:szCs w:val="26"/>
              </w:rPr>
            </w:pPr>
            <w:r w:rsidRPr="002E0137">
              <w:rPr>
                <w:rFonts w:ascii="CordiaUPC" w:hAnsi="CordiaUPC" w:cs="CordiaUPC" w:hint="cs"/>
                <w:sz w:val="26"/>
                <w:szCs w:val="26"/>
              </w:rPr>
              <w:t>Medium</w:t>
            </w:r>
          </w:p>
        </w:tc>
        <w:tc>
          <w:tcPr>
            <w:tcW w:w="360" w:type="dxa"/>
          </w:tcPr>
          <w:p w14:paraId="72A66AE8" w14:textId="77777777" w:rsidR="00F25615" w:rsidRPr="002E0137" w:rsidRDefault="00F25615" w:rsidP="00F25615">
            <w:pPr>
              <w:spacing w:line="240" w:lineRule="exact"/>
              <w:jc w:val="center"/>
              <w:rPr>
                <w:rFonts w:ascii="CordiaUPC" w:hAnsi="CordiaUPC" w:cs="CordiaUPC"/>
                <w:sz w:val="26"/>
                <w:szCs w:val="26"/>
              </w:rPr>
            </w:pPr>
          </w:p>
        </w:tc>
        <w:tc>
          <w:tcPr>
            <w:tcW w:w="1170" w:type="dxa"/>
            <w:vAlign w:val="bottom"/>
          </w:tcPr>
          <w:p w14:paraId="75603BFE" w14:textId="32434F92" w:rsidR="00F25615" w:rsidRPr="002E0137" w:rsidRDefault="00F25615" w:rsidP="00F25615">
            <w:pP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lang w:bidi="th-TH"/>
              </w:rPr>
              <w:t>289,946</w:t>
            </w:r>
          </w:p>
        </w:tc>
        <w:tc>
          <w:tcPr>
            <w:tcW w:w="1083" w:type="dxa"/>
            <w:vAlign w:val="bottom"/>
          </w:tcPr>
          <w:p w14:paraId="07EA66E7" w14:textId="33A32FCE" w:rsidR="00F25615" w:rsidRPr="002E0137" w:rsidRDefault="00F25615" w:rsidP="00F25615">
            <w:pP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lang w:bidi="th-TH"/>
              </w:rPr>
              <w:t>67,895</w:t>
            </w:r>
          </w:p>
        </w:tc>
        <w:tc>
          <w:tcPr>
            <w:tcW w:w="1167" w:type="dxa"/>
            <w:vAlign w:val="bottom"/>
          </w:tcPr>
          <w:p w14:paraId="467A677C" w14:textId="0B6831D4"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w:t>
            </w:r>
          </w:p>
        </w:tc>
        <w:tc>
          <w:tcPr>
            <w:tcW w:w="1189" w:type="dxa"/>
            <w:vAlign w:val="bottom"/>
          </w:tcPr>
          <w:p w14:paraId="60E0E965" w14:textId="033B2E26"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357,843</w:t>
            </w:r>
          </w:p>
        </w:tc>
      </w:tr>
      <w:tr w:rsidR="00F25615" w:rsidRPr="002E0137" w14:paraId="050ED080" w14:textId="77777777" w:rsidTr="00D66B8C">
        <w:tc>
          <w:tcPr>
            <w:tcW w:w="4320" w:type="dxa"/>
          </w:tcPr>
          <w:p w14:paraId="1188D67A" w14:textId="77777777" w:rsidR="00F25615" w:rsidRPr="002E0137" w:rsidRDefault="00F25615" w:rsidP="00F25615">
            <w:pPr>
              <w:spacing w:line="240" w:lineRule="exact"/>
              <w:ind w:right="-104"/>
              <w:rPr>
                <w:rFonts w:ascii="CordiaUPC" w:hAnsi="CordiaUPC" w:cs="CordiaUPC"/>
                <w:sz w:val="26"/>
                <w:szCs w:val="26"/>
              </w:rPr>
            </w:pPr>
            <w:r w:rsidRPr="002E0137">
              <w:rPr>
                <w:rFonts w:ascii="CordiaUPC" w:hAnsi="CordiaUPC" w:cs="CordiaUPC" w:hint="cs"/>
                <w:sz w:val="26"/>
                <w:szCs w:val="26"/>
              </w:rPr>
              <w:t>High</w:t>
            </w:r>
          </w:p>
        </w:tc>
        <w:tc>
          <w:tcPr>
            <w:tcW w:w="360" w:type="dxa"/>
          </w:tcPr>
          <w:p w14:paraId="4998AF02" w14:textId="77777777" w:rsidR="00F25615" w:rsidRPr="002E0137" w:rsidRDefault="00F25615" w:rsidP="00F25615">
            <w:pPr>
              <w:spacing w:line="240" w:lineRule="exact"/>
              <w:jc w:val="center"/>
              <w:rPr>
                <w:rFonts w:ascii="CordiaUPC" w:hAnsi="CordiaUPC" w:cs="CordiaUPC"/>
                <w:sz w:val="26"/>
                <w:szCs w:val="26"/>
              </w:rPr>
            </w:pPr>
          </w:p>
        </w:tc>
        <w:tc>
          <w:tcPr>
            <w:tcW w:w="1170" w:type="dxa"/>
            <w:vAlign w:val="bottom"/>
          </w:tcPr>
          <w:p w14:paraId="017EAB69" w14:textId="387387DB"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462</w:t>
            </w:r>
          </w:p>
        </w:tc>
        <w:tc>
          <w:tcPr>
            <w:tcW w:w="1083" w:type="dxa"/>
            <w:vAlign w:val="bottom"/>
          </w:tcPr>
          <w:p w14:paraId="738279CA" w14:textId="1921B0F8"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48,225</w:t>
            </w:r>
          </w:p>
        </w:tc>
        <w:tc>
          <w:tcPr>
            <w:tcW w:w="1167" w:type="dxa"/>
            <w:vAlign w:val="bottom"/>
          </w:tcPr>
          <w:p w14:paraId="6F871F62" w14:textId="509047C2"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16</w:t>
            </w:r>
          </w:p>
        </w:tc>
        <w:tc>
          <w:tcPr>
            <w:tcW w:w="1189" w:type="dxa"/>
            <w:vAlign w:val="bottom"/>
          </w:tcPr>
          <w:p w14:paraId="2DCBF8A6" w14:textId="71C667D1" w:rsidR="00F25615" w:rsidRPr="002E0137" w:rsidRDefault="00F25615" w:rsidP="00F25615">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48,703</w:t>
            </w:r>
          </w:p>
        </w:tc>
      </w:tr>
      <w:tr w:rsidR="00201757" w:rsidRPr="002E0137" w14:paraId="6327F935" w14:textId="77777777" w:rsidTr="006D0ACA">
        <w:tc>
          <w:tcPr>
            <w:tcW w:w="4320" w:type="dxa"/>
          </w:tcPr>
          <w:p w14:paraId="246169F6" w14:textId="77777777" w:rsidR="00201757" w:rsidRPr="002E0137" w:rsidRDefault="00201757" w:rsidP="00201757">
            <w:pPr>
              <w:spacing w:line="240" w:lineRule="exact"/>
              <w:ind w:right="-104"/>
              <w:rPr>
                <w:rFonts w:ascii="CordiaUPC" w:hAnsi="CordiaUPC" w:cs="CordiaUPC"/>
                <w:sz w:val="26"/>
                <w:szCs w:val="26"/>
              </w:rPr>
            </w:pPr>
            <w:r w:rsidRPr="002E0137">
              <w:rPr>
                <w:rFonts w:ascii="CordiaUPC" w:hAnsi="CordiaUPC" w:cs="CordiaUPC" w:hint="cs"/>
                <w:sz w:val="26"/>
                <w:szCs w:val="26"/>
              </w:rPr>
              <w:t>NPLs</w:t>
            </w:r>
          </w:p>
        </w:tc>
        <w:tc>
          <w:tcPr>
            <w:tcW w:w="360" w:type="dxa"/>
          </w:tcPr>
          <w:p w14:paraId="482AC354"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vAlign w:val="bottom"/>
          </w:tcPr>
          <w:p w14:paraId="2B9459DD" w14:textId="430F06AA" w:rsidR="00201757" w:rsidRPr="002E0137" w:rsidRDefault="00201757" w:rsidP="00201757">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p>
        </w:tc>
        <w:tc>
          <w:tcPr>
            <w:tcW w:w="1083" w:type="dxa"/>
            <w:shd w:val="clear" w:color="auto" w:fill="auto"/>
            <w:vAlign w:val="bottom"/>
          </w:tcPr>
          <w:p w14:paraId="75483FC9" w14:textId="5F70A9B4" w:rsidR="00201757" w:rsidRPr="002E0137" w:rsidRDefault="00201757" w:rsidP="00201757">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p>
        </w:tc>
        <w:tc>
          <w:tcPr>
            <w:tcW w:w="1167" w:type="dxa"/>
            <w:shd w:val="clear" w:color="auto" w:fill="auto"/>
            <w:vAlign w:val="bottom"/>
          </w:tcPr>
          <w:p w14:paraId="6FC3ED50" w14:textId="1604B681" w:rsidR="00201757" w:rsidRPr="002E0137" w:rsidRDefault="00201757" w:rsidP="00201757">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cs/>
                <w:lang w:bidi="th-TH"/>
              </w:rPr>
              <w:t>37</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175</w:t>
            </w:r>
          </w:p>
        </w:tc>
        <w:tc>
          <w:tcPr>
            <w:tcW w:w="1189" w:type="dxa"/>
            <w:shd w:val="clear" w:color="auto" w:fill="auto"/>
            <w:vAlign w:val="bottom"/>
          </w:tcPr>
          <w:p w14:paraId="4A741A76" w14:textId="46062BBF" w:rsidR="00201757" w:rsidRPr="002E0137" w:rsidRDefault="00201757" w:rsidP="00201757">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cs/>
                <w:lang w:bidi="th-TH"/>
              </w:rPr>
              <w:t>37</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175</w:t>
            </w:r>
          </w:p>
        </w:tc>
      </w:tr>
      <w:tr w:rsidR="00201757" w:rsidRPr="002E0137" w14:paraId="4CDC16CA" w14:textId="77777777" w:rsidTr="006D0ACA">
        <w:tc>
          <w:tcPr>
            <w:tcW w:w="4320" w:type="dxa"/>
          </w:tcPr>
          <w:p w14:paraId="0F904604" w14:textId="77777777" w:rsidR="00201757" w:rsidRPr="002E0137" w:rsidRDefault="00201757" w:rsidP="00201757">
            <w:pPr>
              <w:spacing w:line="240" w:lineRule="exact"/>
              <w:ind w:right="-104"/>
              <w:rPr>
                <w:rFonts w:ascii="CordiaUPC" w:hAnsi="CordiaUPC" w:cs="CordiaUPC"/>
                <w:b/>
                <w:bCs/>
                <w:sz w:val="26"/>
                <w:szCs w:val="26"/>
              </w:rPr>
            </w:pPr>
            <w:r w:rsidRPr="002E0137">
              <w:rPr>
                <w:rFonts w:ascii="CordiaUPC" w:hAnsi="CordiaUPC" w:cs="CordiaUPC" w:hint="cs"/>
                <w:b/>
                <w:bCs/>
                <w:sz w:val="26"/>
                <w:szCs w:val="26"/>
              </w:rPr>
              <w:t>Gross carrying amount</w:t>
            </w:r>
          </w:p>
        </w:tc>
        <w:tc>
          <w:tcPr>
            <w:tcW w:w="360" w:type="dxa"/>
          </w:tcPr>
          <w:p w14:paraId="2CDAC02D"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vAlign w:val="bottom"/>
          </w:tcPr>
          <w:p w14:paraId="5F0B4514" w14:textId="3FC44E75" w:rsidR="00201757" w:rsidRPr="002E0137" w:rsidRDefault="00201757" w:rsidP="00201757">
            <w:pPr>
              <w:tabs>
                <w:tab w:val="decimal" w:pos="885"/>
              </w:tabs>
              <w:spacing w:line="240" w:lineRule="exact"/>
              <w:ind w:left="-105"/>
              <w:rPr>
                <w:rFonts w:ascii="CordiaUPC" w:hAnsi="CordiaUPC" w:cs="CordiaUPC"/>
                <w:b/>
                <w:bCs/>
                <w:sz w:val="26"/>
                <w:szCs w:val="26"/>
                <w:lang w:bidi="th-TH"/>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225</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485</w:t>
            </w:r>
          </w:p>
        </w:tc>
        <w:tc>
          <w:tcPr>
            <w:tcW w:w="1083" w:type="dxa"/>
            <w:shd w:val="clear" w:color="auto" w:fill="auto"/>
            <w:vAlign w:val="bottom"/>
          </w:tcPr>
          <w:p w14:paraId="4E65FC16" w14:textId="272AA7DE" w:rsidR="00201757" w:rsidRPr="002E0137" w:rsidRDefault="00201757" w:rsidP="00201757">
            <w:pPr>
              <w:tabs>
                <w:tab w:val="decimal" w:pos="885"/>
              </w:tabs>
              <w:spacing w:line="240" w:lineRule="exact"/>
              <w:ind w:left="-105"/>
              <w:rPr>
                <w:rFonts w:ascii="CordiaUPC" w:hAnsi="CordiaUPC" w:cs="CordiaUPC"/>
                <w:b/>
                <w:bCs/>
                <w:sz w:val="26"/>
                <w:szCs w:val="26"/>
                <w:lang w:bidi="th-TH"/>
              </w:rPr>
            </w:pPr>
            <w:r w:rsidRPr="002E0137">
              <w:rPr>
                <w:rFonts w:ascii="CordiaUPC" w:eastAsia="Times New Roman" w:hAnsi="CordiaUPC" w:cs="CordiaUPC"/>
                <w:b/>
                <w:bCs/>
                <w:sz w:val="26"/>
                <w:szCs w:val="26"/>
                <w:cs/>
                <w:lang w:bidi="th-TH"/>
              </w:rPr>
              <w:t>116</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840</w:t>
            </w:r>
          </w:p>
        </w:tc>
        <w:tc>
          <w:tcPr>
            <w:tcW w:w="1167" w:type="dxa"/>
            <w:shd w:val="clear" w:color="auto" w:fill="auto"/>
            <w:vAlign w:val="bottom"/>
          </w:tcPr>
          <w:p w14:paraId="3984C071" w14:textId="28FD1F04" w:rsidR="00201757" w:rsidRPr="002E0137" w:rsidRDefault="00201757" w:rsidP="00201757">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37</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208</w:t>
            </w:r>
          </w:p>
        </w:tc>
        <w:tc>
          <w:tcPr>
            <w:tcW w:w="1189" w:type="dxa"/>
            <w:shd w:val="clear" w:color="auto" w:fill="auto"/>
            <w:vAlign w:val="bottom"/>
          </w:tcPr>
          <w:p w14:paraId="34D790D5" w14:textId="1C207EC4" w:rsidR="00201757" w:rsidRPr="002E0137" w:rsidRDefault="00201757" w:rsidP="00201757">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379</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533</w:t>
            </w:r>
          </w:p>
        </w:tc>
      </w:tr>
      <w:tr w:rsidR="00201757" w:rsidRPr="002E0137" w14:paraId="4ED64241" w14:textId="77777777" w:rsidTr="006D0ACA">
        <w:trPr>
          <w:trHeight w:val="74"/>
        </w:trPr>
        <w:tc>
          <w:tcPr>
            <w:tcW w:w="4320" w:type="dxa"/>
            <w:vAlign w:val="bottom"/>
          </w:tcPr>
          <w:p w14:paraId="3263344D" w14:textId="77777777" w:rsidR="00201757" w:rsidRPr="002E0137" w:rsidRDefault="00201757" w:rsidP="00201757">
            <w:pPr>
              <w:spacing w:line="240" w:lineRule="exact"/>
              <w:ind w:right="-104"/>
              <w:rPr>
                <w:rFonts w:ascii="CordiaUPC" w:hAnsi="CordiaUPC" w:cs="CordiaUPC"/>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 expected credit loss</w:t>
            </w:r>
          </w:p>
        </w:tc>
        <w:tc>
          <w:tcPr>
            <w:tcW w:w="360" w:type="dxa"/>
            <w:vAlign w:val="bottom"/>
          </w:tcPr>
          <w:p w14:paraId="22DA3D8C"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tcPr>
          <w:p w14:paraId="2977F9F4" w14:textId="51502715"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13</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325</w:t>
            </w:r>
            <w:r w:rsidRPr="002E0137">
              <w:rPr>
                <w:rFonts w:ascii="CordiaUPC" w:eastAsia="Times New Roman" w:hAnsi="CordiaUPC" w:cs="CordiaUPC"/>
                <w:sz w:val="26"/>
                <w:szCs w:val="26"/>
              </w:rPr>
              <w:t>)</w:t>
            </w:r>
          </w:p>
        </w:tc>
        <w:tc>
          <w:tcPr>
            <w:tcW w:w="1083" w:type="dxa"/>
            <w:shd w:val="clear" w:color="auto" w:fill="auto"/>
          </w:tcPr>
          <w:p w14:paraId="7ABCD42A" w14:textId="6F3CBB59"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24</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469</w:t>
            </w:r>
            <w:r w:rsidRPr="002E0137">
              <w:rPr>
                <w:rFonts w:ascii="CordiaUPC" w:eastAsia="Times New Roman" w:hAnsi="CordiaUPC" w:cs="CordiaUPC"/>
                <w:sz w:val="26"/>
                <w:szCs w:val="26"/>
              </w:rPr>
              <w:t>)</w:t>
            </w:r>
          </w:p>
        </w:tc>
        <w:tc>
          <w:tcPr>
            <w:tcW w:w="1167" w:type="dxa"/>
            <w:shd w:val="clear" w:color="auto" w:fill="auto"/>
          </w:tcPr>
          <w:p w14:paraId="392436E2" w14:textId="0B040F40"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18</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002</w:t>
            </w:r>
            <w:r w:rsidRPr="002E0137">
              <w:rPr>
                <w:rFonts w:ascii="CordiaUPC" w:eastAsia="Times New Roman" w:hAnsi="CordiaUPC" w:cs="CordiaUPC" w:hint="cs"/>
                <w:sz w:val="26"/>
                <w:szCs w:val="26"/>
                <w:cs/>
              </w:rPr>
              <w:t>)</w:t>
            </w:r>
          </w:p>
        </w:tc>
        <w:tc>
          <w:tcPr>
            <w:tcW w:w="1189" w:type="dxa"/>
            <w:shd w:val="clear" w:color="auto" w:fill="auto"/>
          </w:tcPr>
          <w:p w14:paraId="3D5A5E09" w14:textId="15A60F95"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55</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796</w:t>
            </w:r>
            <w:r w:rsidRPr="002E0137">
              <w:rPr>
                <w:rFonts w:ascii="CordiaUPC" w:eastAsia="Times New Roman" w:hAnsi="CordiaUPC" w:cs="CordiaUPC" w:hint="cs"/>
                <w:sz w:val="26"/>
                <w:szCs w:val="26"/>
                <w:cs/>
              </w:rPr>
              <w:t>)</w:t>
            </w:r>
          </w:p>
        </w:tc>
      </w:tr>
      <w:tr w:rsidR="00201757" w:rsidRPr="002E0137" w14:paraId="13581B29" w14:textId="77777777" w:rsidTr="00015419">
        <w:trPr>
          <w:trHeight w:val="101"/>
        </w:trPr>
        <w:tc>
          <w:tcPr>
            <w:tcW w:w="4320" w:type="dxa"/>
            <w:vAlign w:val="center"/>
          </w:tcPr>
          <w:p w14:paraId="0CB8A04B" w14:textId="77777777" w:rsidR="00201757" w:rsidRPr="002E0137" w:rsidRDefault="00201757" w:rsidP="0087346F">
            <w:pPr>
              <w:spacing w:line="240" w:lineRule="exact"/>
              <w:ind w:right="-101"/>
              <w:rPr>
                <w:rFonts w:ascii="CordiaUPC" w:hAnsi="CordiaUPC" w:cs="CordiaUPC"/>
                <w:i/>
                <w:iCs/>
                <w:sz w:val="26"/>
                <w:szCs w:val="26"/>
              </w:rPr>
            </w:pPr>
            <w:r w:rsidRPr="002E0137">
              <w:rPr>
                <w:rFonts w:ascii="CordiaUPC" w:hAnsi="CordiaUPC" w:cs="CordiaUPC" w:hint="cs"/>
                <w:b/>
                <w:bCs/>
                <w:sz w:val="26"/>
                <w:szCs w:val="26"/>
              </w:rPr>
              <w:t>Carrying amount</w:t>
            </w:r>
          </w:p>
        </w:tc>
        <w:tc>
          <w:tcPr>
            <w:tcW w:w="360" w:type="dxa"/>
          </w:tcPr>
          <w:p w14:paraId="21EA0735"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vAlign w:val="bottom"/>
          </w:tcPr>
          <w:p w14:paraId="2A234B4E" w14:textId="77758EC6"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212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160</w:t>
            </w:r>
          </w:p>
        </w:tc>
        <w:tc>
          <w:tcPr>
            <w:tcW w:w="1083" w:type="dxa"/>
            <w:shd w:val="clear" w:color="auto" w:fill="auto"/>
            <w:vAlign w:val="bottom"/>
          </w:tcPr>
          <w:p w14:paraId="270CBB04" w14:textId="54F812C9"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b/>
                <w:bCs/>
                <w:sz w:val="26"/>
                <w:szCs w:val="26"/>
                <w:cs/>
                <w:lang w:bidi="th-TH"/>
              </w:rPr>
              <w:t>92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371</w:t>
            </w:r>
          </w:p>
        </w:tc>
        <w:tc>
          <w:tcPr>
            <w:tcW w:w="1167" w:type="dxa"/>
            <w:shd w:val="clear" w:color="auto" w:fill="auto"/>
            <w:vAlign w:val="bottom"/>
          </w:tcPr>
          <w:p w14:paraId="2E6F4D77" w14:textId="277E6301"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cs/>
                <w:lang w:bidi="th-TH"/>
              </w:rPr>
              <w:t>19</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206</w:t>
            </w:r>
          </w:p>
        </w:tc>
        <w:tc>
          <w:tcPr>
            <w:tcW w:w="1189" w:type="dxa"/>
            <w:shd w:val="clear" w:color="auto" w:fill="auto"/>
            <w:vAlign w:val="bottom"/>
          </w:tcPr>
          <w:p w14:paraId="7EFB8CDE" w14:textId="0AA79CFF"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323</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737</w:t>
            </w:r>
          </w:p>
        </w:tc>
      </w:tr>
      <w:tr w:rsidR="006E64CE" w:rsidRPr="002E0137" w14:paraId="2BBB8F4A" w14:textId="77777777" w:rsidTr="006D0ACA">
        <w:tc>
          <w:tcPr>
            <w:tcW w:w="4320" w:type="dxa"/>
          </w:tcPr>
          <w:p w14:paraId="3616A6C6" w14:textId="77777777" w:rsidR="006E64CE" w:rsidRPr="002E0137" w:rsidRDefault="006E64CE" w:rsidP="0087346F">
            <w:pPr>
              <w:spacing w:line="240" w:lineRule="exact"/>
              <w:ind w:right="-101"/>
              <w:rPr>
                <w:rFonts w:ascii="CordiaUPC" w:hAnsi="CordiaUPC" w:cs="CordiaUPC"/>
                <w:b/>
                <w:bCs/>
                <w:sz w:val="26"/>
                <w:szCs w:val="26"/>
              </w:rPr>
            </w:pPr>
          </w:p>
        </w:tc>
        <w:tc>
          <w:tcPr>
            <w:tcW w:w="360" w:type="dxa"/>
          </w:tcPr>
          <w:p w14:paraId="1E08BA38"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4FDCCA56"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083" w:type="dxa"/>
          </w:tcPr>
          <w:p w14:paraId="644B36D5"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3483714E"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89" w:type="dxa"/>
          </w:tcPr>
          <w:p w14:paraId="319E94B4"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r>
    </w:tbl>
    <w:p w14:paraId="5574D1D0" w14:textId="77777777" w:rsidR="006E64CE" w:rsidRPr="002E0137" w:rsidRDefault="006E64CE" w:rsidP="006E64CE">
      <w:pPr>
        <w:spacing w:line="240" w:lineRule="exact"/>
        <w:ind w:left="540"/>
        <w:jc w:val="thaiDistribute"/>
        <w:rPr>
          <w:rFonts w:ascii="CordiaUPC" w:hAnsi="CordiaUPC" w:cs="CordiaUPC"/>
          <w:sz w:val="26"/>
          <w:szCs w:val="26"/>
          <w:cs/>
          <w:lang w:val="en-US" w:bidi="th-TH"/>
        </w:rPr>
      </w:pPr>
      <w:r w:rsidRPr="002E0137">
        <w:rPr>
          <w:rFonts w:ascii="CordiaUPC" w:hAnsi="CordiaUPC" w:cs="CordiaUPC"/>
          <w:sz w:val="26"/>
          <w:szCs w:val="26"/>
          <w:lang w:val="en-US" w:bidi="th-TH"/>
        </w:rPr>
        <w:t>Investment in debt securities</w:t>
      </w:r>
    </w:p>
    <w:p w14:paraId="7DA200C9" w14:textId="77777777" w:rsidR="006E64CE" w:rsidRPr="002E0137" w:rsidRDefault="006E64CE" w:rsidP="006E64CE">
      <w:pPr>
        <w:spacing w:line="240" w:lineRule="exact"/>
        <w:ind w:left="547"/>
        <w:jc w:val="thaiDistribute"/>
        <w:rPr>
          <w:rFonts w:ascii="CordiaUPC" w:hAnsi="CordiaUPC" w:cs="CordiaUPC"/>
          <w:i/>
          <w:iCs/>
          <w:sz w:val="26"/>
          <w:szCs w:val="26"/>
          <w:lang w:val="en-US" w:bidi="th-TH"/>
        </w:rPr>
      </w:pPr>
    </w:p>
    <w:p w14:paraId="4B051242" w14:textId="12455087" w:rsidR="006E64CE" w:rsidRPr="002E0137"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sz w:val="26"/>
          <w:szCs w:val="26"/>
        </w:rPr>
        <w:t>Major</w:t>
      </w:r>
      <w:r w:rsidRPr="002E0137">
        <w:rPr>
          <w:rFonts w:ascii="CordiaUPC" w:hAnsi="CordiaUPC" w:cs="CordiaUPC" w:hint="cs"/>
          <w:sz w:val="26"/>
          <w:szCs w:val="26"/>
        </w:rPr>
        <w:t xml:space="preserve"> </w:t>
      </w:r>
      <w:r w:rsidRPr="002E0137">
        <w:rPr>
          <w:rFonts w:ascii="CordiaUPC" w:hAnsi="CordiaUPC" w:cs="CordiaUPC"/>
          <w:sz w:val="26"/>
          <w:szCs w:val="26"/>
        </w:rPr>
        <w:t xml:space="preserve">investment in debt securities of the Bank are investment in government and state enterprise securities which are considered as low-risk financial assets, except investment in debt securities of a public company approximately Baht </w:t>
      </w:r>
      <w:r w:rsidR="007B7B13" w:rsidRPr="002E0137">
        <w:rPr>
          <w:rFonts w:ascii="CordiaUPC" w:hAnsi="CordiaUPC" w:cs="CordiaUPC"/>
          <w:sz w:val="26"/>
          <w:szCs w:val="26"/>
        </w:rPr>
        <w:t>315</w:t>
      </w:r>
      <w:r w:rsidRPr="002E0137">
        <w:rPr>
          <w:rFonts w:ascii="CordiaUPC" w:hAnsi="CordiaUPC" w:cs="CordiaUPC"/>
          <w:sz w:val="26"/>
          <w:szCs w:val="26"/>
        </w:rPr>
        <w:t xml:space="preserve"> million</w:t>
      </w:r>
      <w:r w:rsidRPr="002E0137">
        <w:rPr>
          <w:rFonts w:ascii="CordiaUPC" w:hAnsi="CordiaUPC" w:cs="CordiaUPC" w:hint="cs"/>
          <w:sz w:val="26"/>
          <w:szCs w:val="26"/>
          <w:cs/>
          <w:lang w:bidi="th-TH"/>
        </w:rPr>
        <w:t xml:space="preserve"> </w:t>
      </w:r>
      <w:r w:rsidRPr="002E0137">
        <w:rPr>
          <w:rFonts w:ascii="CordiaUPC" w:hAnsi="CordiaUPC" w:cs="CordiaUPC"/>
          <w:sz w:val="26"/>
          <w:szCs w:val="26"/>
        </w:rPr>
        <w:t>are considered as non-performing financial assets.</w:t>
      </w:r>
      <w:r w:rsidRPr="002E0137">
        <w:rPr>
          <w:rFonts w:ascii="CordiaUPC" w:hAnsi="CordiaUPC" w:cs="CordiaUPC"/>
          <w:i/>
          <w:iCs/>
          <w:sz w:val="26"/>
          <w:szCs w:val="26"/>
          <w:lang w:val="en-US" w:bidi="th-TH"/>
        </w:rPr>
        <w:t xml:space="preserve"> (</w:t>
      </w:r>
      <w:r w:rsidR="00855FAA" w:rsidRPr="002E0137">
        <w:rPr>
          <w:rFonts w:ascii="CordiaUPC" w:hAnsi="CordiaUPC" w:cs="CordiaUPC"/>
          <w:i/>
          <w:iCs/>
          <w:sz w:val="26"/>
          <w:szCs w:val="26"/>
          <w:lang w:val="en-US" w:bidi="th-TH"/>
        </w:rPr>
        <w:t xml:space="preserve">31 December </w:t>
      </w:r>
      <w:r w:rsidRPr="002E0137">
        <w:rPr>
          <w:rFonts w:ascii="CordiaUPC" w:hAnsi="CordiaUPC" w:cs="CordiaUPC"/>
          <w:i/>
          <w:iCs/>
          <w:spacing w:val="-4"/>
          <w:sz w:val="26"/>
          <w:szCs w:val="26"/>
          <w:lang w:val="en-US"/>
        </w:rPr>
        <w:t>202</w:t>
      </w:r>
      <w:r w:rsidR="00855FAA" w:rsidRPr="002E0137">
        <w:rPr>
          <w:rFonts w:ascii="CordiaUPC" w:hAnsi="CordiaUPC" w:cs="CordiaUPC"/>
          <w:i/>
          <w:iCs/>
          <w:spacing w:val="-4"/>
          <w:sz w:val="26"/>
          <w:szCs w:val="26"/>
          <w:lang w:val="en-US"/>
        </w:rPr>
        <w:t>2</w:t>
      </w:r>
      <w:r w:rsidRPr="002E0137">
        <w:rPr>
          <w:rFonts w:ascii="CordiaUPC" w:hAnsi="CordiaUPC" w:cs="CordiaUPC"/>
          <w:i/>
          <w:iCs/>
          <w:spacing w:val="-4"/>
          <w:sz w:val="26"/>
          <w:szCs w:val="26"/>
          <w:lang w:val="en-US"/>
        </w:rPr>
        <w:t xml:space="preserve">: </w:t>
      </w:r>
      <w:r w:rsidRPr="002E0137">
        <w:rPr>
          <w:rFonts w:ascii="CordiaUPC" w:hAnsi="CordiaUPC" w:cs="CordiaUPC" w:hint="cs"/>
          <w:i/>
          <w:iCs/>
          <w:spacing w:val="-4"/>
          <w:sz w:val="26"/>
          <w:szCs w:val="26"/>
          <w:lang w:val="en-US"/>
        </w:rPr>
        <w:t>Baht</w:t>
      </w:r>
      <w:r w:rsidRPr="002E0137">
        <w:rPr>
          <w:rFonts w:ascii="CordiaUPC" w:hAnsi="CordiaUPC" w:cs="CordiaUPC"/>
          <w:i/>
          <w:iCs/>
          <w:sz w:val="26"/>
          <w:szCs w:val="26"/>
        </w:rPr>
        <w:t xml:space="preserve"> 315 million) </w:t>
      </w:r>
      <w:r w:rsidRPr="002E0137">
        <w:rPr>
          <w:rFonts w:ascii="CordiaUPC" w:hAnsi="CordiaUPC" w:cs="CordiaUPC"/>
          <w:sz w:val="26"/>
          <w:szCs w:val="26"/>
        </w:rPr>
        <w:t xml:space="preserve"> </w:t>
      </w:r>
    </w:p>
    <w:p w14:paraId="1C9A55E8" w14:textId="77777777" w:rsidR="006E64CE" w:rsidRPr="002E0137" w:rsidRDefault="006E64CE" w:rsidP="006E64CE">
      <w:pPr>
        <w:spacing w:line="240" w:lineRule="exact"/>
        <w:ind w:left="540"/>
        <w:jc w:val="thaiDistribute"/>
        <w:rPr>
          <w:rFonts w:ascii="CordiaUPC" w:hAnsi="CordiaUPC" w:cs="CordiaUPC"/>
          <w:sz w:val="26"/>
          <w:szCs w:val="26"/>
        </w:rPr>
      </w:pPr>
    </w:p>
    <w:p w14:paraId="67DE5648" w14:textId="77777777" w:rsidR="006E64CE" w:rsidRPr="002E0137" w:rsidRDefault="006E64CE" w:rsidP="006E64CE">
      <w:pPr>
        <w:spacing w:line="240" w:lineRule="exact"/>
        <w:ind w:left="549" w:hanging="540"/>
        <w:jc w:val="thaiDistribute"/>
        <w:rPr>
          <w:rFonts w:ascii="CordiaUPC" w:eastAsia="AngsanaNew" w:hAnsi="CordiaUPC" w:cs="CordiaUPC"/>
          <w:i/>
          <w:iCs/>
          <w:sz w:val="26"/>
          <w:szCs w:val="26"/>
          <w:lang w:eastAsia="en-GB"/>
        </w:rPr>
      </w:pPr>
      <w:r w:rsidRPr="002E0137">
        <w:rPr>
          <w:rFonts w:ascii="CordiaUPC" w:eastAsia="AngsanaNew" w:hAnsi="CordiaUPC" w:cs="CordiaUPC"/>
          <w:i/>
          <w:iCs/>
          <w:sz w:val="26"/>
          <w:szCs w:val="26"/>
          <w:lang w:eastAsia="en-GB"/>
        </w:rPr>
        <w:t>4</w:t>
      </w:r>
      <w:r w:rsidRPr="002E0137">
        <w:rPr>
          <w:rFonts w:ascii="CordiaUPC" w:eastAsia="AngsanaNew" w:hAnsi="CordiaUPC" w:cs="CordiaUPC" w:hint="cs"/>
          <w:i/>
          <w:iCs/>
          <w:sz w:val="26"/>
          <w:szCs w:val="26"/>
          <w:lang w:eastAsia="en-GB"/>
        </w:rPr>
        <w:t>.1.2</w:t>
      </w:r>
      <w:r w:rsidRPr="002E0137">
        <w:rPr>
          <w:rFonts w:ascii="CordiaUPC" w:hAnsi="CordiaUPC" w:cs="CordiaUPC" w:hint="cs"/>
          <w:i/>
          <w:iCs/>
          <w:sz w:val="26"/>
          <w:szCs w:val="26"/>
        </w:rPr>
        <w:t xml:space="preserve"> </w:t>
      </w:r>
      <w:r w:rsidRPr="002E0137">
        <w:rPr>
          <w:rFonts w:ascii="CordiaUPC" w:hAnsi="CordiaUPC" w:cs="CordiaUPC" w:hint="cs"/>
          <w:i/>
          <w:iCs/>
          <w:sz w:val="26"/>
          <w:szCs w:val="26"/>
        </w:rPr>
        <w:tab/>
      </w:r>
      <w:r w:rsidRPr="002E0137">
        <w:rPr>
          <w:rFonts w:ascii="CordiaUPC" w:hAnsi="CordiaUPC" w:cs="CordiaUPC"/>
          <w:i/>
          <w:iCs/>
          <w:sz w:val="26"/>
          <w:szCs w:val="26"/>
        </w:rPr>
        <w:t>Collateral held and other credit enhancements</w:t>
      </w:r>
    </w:p>
    <w:p w14:paraId="57A1006A" w14:textId="77777777" w:rsidR="006E64CE" w:rsidRPr="002E0137" w:rsidRDefault="006E64CE" w:rsidP="006E64CE">
      <w:pPr>
        <w:spacing w:line="240" w:lineRule="exact"/>
        <w:ind w:left="540" w:firstLine="27"/>
        <w:rPr>
          <w:rFonts w:ascii="CordiaUPC" w:eastAsia="AngsanaNew" w:hAnsi="CordiaUPC" w:cs="CordiaUPC"/>
          <w:sz w:val="26"/>
          <w:szCs w:val="26"/>
          <w:lang w:eastAsia="en-GB"/>
        </w:rPr>
      </w:pPr>
    </w:p>
    <w:p w14:paraId="5699D0C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In addition to determining counterparty credit quality through risk rating, </w:t>
      </w:r>
      <w:r w:rsidRPr="002E0137">
        <w:rPr>
          <w:rFonts w:ascii="CordiaUPC" w:hAnsi="CordiaUPC" w:cs="CordiaUPC"/>
          <w:color w:val="000000"/>
          <w:sz w:val="26"/>
          <w:szCs w:val="26"/>
          <w:lang w:val="en-US" w:bidi="th-TH"/>
        </w:rPr>
        <w:t xml:space="preserve">the Bank </w:t>
      </w:r>
      <w:r w:rsidRPr="002E0137">
        <w:rPr>
          <w:rFonts w:ascii="CordiaUPC" w:hAnsi="CordiaUPC" w:cs="CordiaUPC"/>
          <w:sz w:val="26"/>
          <w:szCs w:val="26"/>
        </w:rPr>
        <w:t xml:space="preserve">also uses collateral as one type of credit risk mitigation to reduce potential credit loss to </w:t>
      </w:r>
      <w:r w:rsidRPr="002E0137">
        <w:rPr>
          <w:rFonts w:ascii="CordiaUPC" w:hAnsi="CordiaUPC" w:cs="CordiaUPC"/>
          <w:color w:val="000000"/>
          <w:sz w:val="26"/>
          <w:szCs w:val="26"/>
          <w:lang w:val="en-US" w:bidi="th-TH"/>
        </w:rPr>
        <w:t>the Bank and its subsidiaries</w:t>
      </w:r>
      <w:r w:rsidRPr="002E0137">
        <w:rPr>
          <w:rFonts w:ascii="CordiaUPC" w:hAnsi="CordiaUPC" w:cs="CordiaUPC"/>
          <w:sz w:val="26"/>
          <w:szCs w:val="26"/>
        </w:rPr>
        <w:t xml:space="preserve">. </w:t>
      </w:r>
      <w:r w:rsidRPr="002E0137">
        <w:rPr>
          <w:rFonts w:ascii="CordiaUPC" w:hAnsi="CordiaUPC" w:cs="CordiaUPC"/>
          <w:sz w:val="26"/>
          <w:szCs w:val="26"/>
          <w:lang w:val="en-US" w:bidi="th-TH"/>
        </w:rPr>
        <w:t>The type of eligible collateral consists of financial and non-financial collaterals which valued</w:t>
      </w:r>
      <w:r w:rsidRPr="002E0137">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65EC30B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31150FE8"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2E0137">
        <w:rPr>
          <w:rFonts w:ascii="CordiaUPC" w:hAnsi="CordiaUPC" w:cs="CordiaUPC"/>
          <w:color w:val="000000"/>
          <w:sz w:val="26"/>
          <w:szCs w:val="26"/>
          <w:lang w:val="en-US" w:bidi="th-TH"/>
        </w:rPr>
        <w:t>Bank and its subsidiaries</w:t>
      </w:r>
      <w:r w:rsidRPr="002E0137">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100FF8B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4FC48E18" w14:textId="62D59B3A"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For </w:t>
      </w:r>
      <w:r w:rsidRPr="002E0137">
        <w:rPr>
          <w:rFonts w:ascii="CordiaUPC" w:hAnsi="CordiaUPC" w:cs="CordiaUPC"/>
          <w:sz w:val="26"/>
          <w:szCs w:val="26"/>
          <w:lang w:val="en-US" w:bidi="th-TH"/>
        </w:rPr>
        <w:t>“</w:t>
      </w:r>
      <w:r w:rsidRPr="002E0137">
        <w:rPr>
          <w:rFonts w:ascii="CordiaUPC" w:hAnsi="CordiaUPC" w:cs="CordiaUPC"/>
          <w:sz w:val="26"/>
          <w:szCs w:val="26"/>
        </w:rPr>
        <w:t xml:space="preserve">guarantee”, the process for the analysis of the guarantor’s creditworthiness is aligned to the credit assessment process for borrowers. </w:t>
      </w:r>
    </w:p>
    <w:p w14:paraId="37B0E2FA" w14:textId="180061AC" w:rsidR="00677961" w:rsidRPr="002E0137" w:rsidRDefault="00677961"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4544F2BA" w14:textId="77777777" w:rsidR="00BC07F7" w:rsidRPr="002E0137" w:rsidRDefault="00BC07F7">
      <w:pPr>
        <w:spacing w:line="240" w:lineRule="auto"/>
        <w:rPr>
          <w:rFonts w:ascii="CordiaUPC" w:hAnsi="CordiaUPC" w:cs="CordiaUPC"/>
          <w:sz w:val="26"/>
          <w:szCs w:val="26"/>
          <w:lang w:val="en-US" w:bidi="th-TH"/>
        </w:rPr>
      </w:pPr>
      <w:r w:rsidRPr="002E0137">
        <w:rPr>
          <w:rFonts w:ascii="CordiaUPC" w:hAnsi="CordiaUPC" w:cs="CordiaUPC"/>
          <w:sz w:val="26"/>
          <w:szCs w:val="26"/>
          <w:lang w:val="en-US" w:bidi="th-TH"/>
        </w:rPr>
        <w:br w:type="page"/>
      </w:r>
    </w:p>
    <w:p w14:paraId="113CA71B" w14:textId="1AE10336"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lang w:val="en-US" w:bidi="th-TH"/>
        </w:rPr>
        <w:lastRenderedPageBreak/>
        <w:t>F</w:t>
      </w:r>
      <w:r w:rsidRPr="002E0137">
        <w:rPr>
          <w:rFonts w:ascii="CordiaUPC" w:hAnsi="CordiaUPC" w:cs="CordiaUPC"/>
          <w:sz w:val="26"/>
          <w:szCs w:val="26"/>
        </w:rPr>
        <w:t>or examples</w:t>
      </w:r>
    </w:p>
    <w:p w14:paraId="5EE37FB6"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77777777" w:rsidR="006E64CE" w:rsidRPr="002E0137"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2E0137">
        <w:rPr>
          <w:rFonts w:ascii="CordiaUPC" w:hAnsi="CordiaUPC" w:cs="CordiaUPC"/>
          <w:sz w:val="26"/>
          <w:szCs w:val="26"/>
        </w:rPr>
        <w:t xml:space="preserve">Credit evaluation process </w:t>
      </w:r>
      <w:r w:rsidRPr="002E0137">
        <w:rPr>
          <w:rFonts w:ascii="CordiaUPC" w:hAnsi="CordiaUPC" w:cs="CordiaUPC"/>
          <w:sz w:val="26"/>
          <w:szCs w:val="26"/>
          <w:cs/>
          <w:lang w:bidi="th-TH"/>
        </w:rPr>
        <w:t>-</w:t>
      </w:r>
      <w:r w:rsidRPr="002E0137">
        <w:rPr>
          <w:rFonts w:ascii="CordiaUPC" w:hAnsi="CordiaUPC" w:cs="CordiaUPC"/>
          <w:sz w:val="26"/>
          <w:szCs w:val="26"/>
        </w:rPr>
        <w:t xml:space="preserve"> different risk levels require different LTVs</w:t>
      </w:r>
    </w:p>
    <w:p w14:paraId="27FC31EC" w14:textId="26886B51" w:rsidR="006E64CE" w:rsidRPr="002E0137"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2E0137">
        <w:rPr>
          <w:rFonts w:ascii="CordiaUPC" w:hAnsi="CordiaUPC" w:cs="CordiaUPC"/>
          <w:sz w:val="26"/>
          <w:szCs w:val="26"/>
        </w:rPr>
        <w:t xml:space="preserve">Credit approval process </w:t>
      </w:r>
      <w:r w:rsidRPr="002E0137">
        <w:rPr>
          <w:rFonts w:ascii="CordiaUPC" w:hAnsi="CordiaUPC" w:cs="CordiaUPC"/>
          <w:sz w:val="26"/>
          <w:szCs w:val="26"/>
          <w:cs/>
          <w:lang w:bidi="th-TH"/>
        </w:rPr>
        <w:t>-</w:t>
      </w:r>
      <w:r w:rsidRPr="002E0137">
        <w:rPr>
          <w:rFonts w:ascii="CordiaUPC" w:hAnsi="CordiaUPC" w:cs="CordiaUPC"/>
          <w:sz w:val="26"/>
          <w:szCs w:val="26"/>
        </w:rPr>
        <w:t xml:space="preserve"> LTV </w:t>
      </w:r>
      <w:r w:rsidRPr="002E0137">
        <w:rPr>
          <w:rFonts w:ascii="CordiaUPC" w:hAnsi="CordiaUPC" w:cs="CordiaUPC"/>
          <w:sz w:val="26"/>
          <w:szCs w:val="26"/>
          <w:lang w:val="en-US" w:bidi="th-TH"/>
        </w:rPr>
        <w:t xml:space="preserve">is one of the factors to determine </w:t>
      </w:r>
      <w:r w:rsidRPr="002E0137">
        <w:rPr>
          <w:rFonts w:ascii="CordiaUPC" w:hAnsi="CordiaUPC" w:cs="CordiaUPC"/>
          <w:sz w:val="26"/>
          <w:szCs w:val="26"/>
        </w:rPr>
        <w:t xml:space="preserve">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2E0137">
        <w:rPr>
          <w:rFonts w:ascii="CordiaUPC" w:hAnsi="CordiaUPC" w:cs="CordiaUPC"/>
          <w:sz w:val="26"/>
          <w:szCs w:val="26"/>
        </w:rPr>
        <w:t>Automotive Lending</w:t>
      </w:r>
      <w:r w:rsidRPr="002E0137">
        <w:rPr>
          <w:rFonts w:ascii="CordiaUPC" w:hAnsi="CordiaUPC" w:cs="CordiaUPC"/>
          <w:sz w:val="26"/>
          <w:szCs w:val="26"/>
        </w:rPr>
        <w:t>, 50% to 100% LTV criteria is applied, depending on risk level of customer and product type.</w:t>
      </w:r>
    </w:p>
    <w:p w14:paraId="1113F105" w14:textId="77777777" w:rsidR="006E64CE" w:rsidRPr="002E0137" w:rsidRDefault="006E64CE" w:rsidP="006E64CE">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45120ED4" w14:textId="77777777" w:rsidR="006E64CE" w:rsidRPr="002E0137"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2E0137">
        <w:rPr>
          <w:rFonts w:ascii="CordiaUPC" w:hAnsi="CordiaUPC" w:cs="CordiaUPC"/>
          <w:sz w:val="26"/>
          <w:szCs w:val="26"/>
        </w:rPr>
        <w:t>Collateral Appraisal Approach:</w:t>
      </w:r>
    </w:p>
    <w:p w14:paraId="60CFB5D4" w14:textId="77777777" w:rsidR="006E64CE" w:rsidRPr="002E0137"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77777777" w:rsidR="006E64CE" w:rsidRPr="002E0137" w:rsidRDefault="006E64CE" w:rsidP="006E64CE">
      <w:pPr>
        <w:tabs>
          <w:tab w:val="left" w:pos="720"/>
        </w:tabs>
        <w:autoSpaceDE w:val="0"/>
        <w:autoSpaceDN w:val="0"/>
        <w:adjustRightInd w:val="0"/>
        <w:spacing w:after="240" w:line="240" w:lineRule="exact"/>
        <w:ind w:left="567"/>
        <w:jc w:val="thaiDistribute"/>
        <w:rPr>
          <w:rFonts w:ascii="CordiaUPC" w:hAnsi="CordiaUPC" w:cs="CordiaUPC"/>
          <w:sz w:val="26"/>
          <w:szCs w:val="26"/>
          <w:lang w:val="en-US" w:bidi="th-TH"/>
        </w:rPr>
      </w:pPr>
      <w:r w:rsidRPr="002E0137">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01679C68"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Immovable property for commercial purpose shall be appraised by the cost approach, or the direct sales comparison approach, or the income approach.</w:t>
      </w:r>
    </w:p>
    <w:p w14:paraId="7EE7EE83"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 xml:space="preserve">Immovable property for residential purpose shall be appraised by the direct sales comparison approach, or the cost approach. </w:t>
      </w:r>
    </w:p>
    <w:p w14:paraId="22B6024B"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Other immovable properties shall be appraised by the cost approach, or the direct sales comparison approach, or the income approach.</w:t>
      </w:r>
    </w:p>
    <w:p w14:paraId="3B82A913"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Machinery and vehicle shall be appraised by the direct sales comparison approach, or the cost approach</w:t>
      </w:r>
    </w:p>
    <w:p w14:paraId="1E9D0FBA"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 xml:space="preserve">Criteria for appraising marketable equity securities and debt securities collateral shall be established in writing and agreed among the Appraisal Committee members. </w:t>
      </w:r>
    </w:p>
    <w:p w14:paraId="0A711389" w14:textId="0F486D62" w:rsidR="006E64CE" w:rsidRPr="002E0137" w:rsidRDefault="006E64CE" w:rsidP="006E64CE">
      <w:pPr>
        <w:spacing w:line="240" w:lineRule="exact"/>
        <w:ind w:left="550"/>
        <w:jc w:val="thaiDistribute"/>
        <w:rPr>
          <w:rFonts w:ascii="CordiaUPC" w:hAnsi="CordiaUPC" w:cs="CordiaUPC"/>
          <w:color w:val="000000"/>
          <w:spacing w:val="4"/>
          <w:sz w:val="26"/>
          <w:szCs w:val="26"/>
        </w:rPr>
      </w:pPr>
      <w:r w:rsidRPr="002E0137">
        <w:rPr>
          <w:rFonts w:ascii="CordiaUPC" w:eastAsia="AngsanaNew" w:hAnsi="CordiaUPC" w:cs="CordiaUPC"/>
          <w:spacing w:val="4"/>
          <w:sz w:val="26"/>
          <w:szCs w:val="26"/>
          <w:lang w:eastAsia="en-GB"/>
        </w:rPr>
        <w:t>The following table sets out the principal types of collateral held against different types of loan</w:t>
      </w:r>
      <w:r w:rsidR="005E5C77" w:rsidRPr="002E0137">
        <w:rPr>
          <w:rFonts w:ascii="CordiaUPC" w:eastAsia="AngsanaNew" w:hAnsi="CordiaUPC" w:cs="CordiaUPC"/>
          <w:spacing w:val="4"/>
          <w:sz w:val="26"/>
          <w:szCs w:val="26"/>
          <w:lang w:eastAsia="en-GB"/>
        </w:rPr>
        <w:t>s</w:t>
      </w:r>
      <w:r w:rsidRPr="002E0137">
        <w:rPr>
          <w:rFonts w:ascii="CordiaUPC" w:eastAsia="AngsanaNew" w:hAnsi="CordiaUPC" w:cs="CordiaUPC"/>
          <w:spacing w:val="4"/>
          <w:sz w:val="26"/>
          <w:szCs w:val="26"/>
          <w:lang w:eastAsia="en-GB"/>
        </w:rPr>
        <w:t xml:space="preserve"> to customer</w:t>
      </w:r>
      <w:r w:rsidR="00FE7D59" w:rsidRPr="002E0137">
        <w:rPr>
          <w:rFonts w:ascii="CordiaUPC" w:eastAsia="AngsanaNew" w:hAnsi="CordiaUPC" w:cs="CordiaUPC"/>
          <w:spacing w:val="4"/>
          <w:sz w:val="26"/>
          <w:szCs w:val="26"/>
          <w:lang w:eastAsia="en-GB"/>
        </w:rPr>
        <w:t>s</w:t>
      </w:r>
      <w:r w:rsidRPr="002E0137">
        <w:rPr>
          <w:rFonts w:ascii="CordiaUPC" w:eastAsia="AngsanaNew" w:hAnsi="CordiaUPC" w:cs="CordiaUPC"/>
          <w:spacing w:val="4"/>
          <w:sz w:val="26"/>
          <w:szCs w:val="26"/>
          <w:lang w:eastAsia="en-GB"/>
        </w:rPr>
        <w:t xml:space="preserve"> and accrued interest receivables as at </w:t>
      </w:r>
      <w:r w:rsidR="00855FAA" w:rsidRPr="002E0137">
        <w:rPr>
          <w:rFonts w:ascii="CordiaUPC" w:eastAsia="AngsanaNew" w:hAnsi="CordiaUPC" w:cs="CordiaUPC"/>
          <w:spacing w:val="4"/>
          <w:sz w:val="26"/>
          <w:szCs w:val="26"/>
          <w:lang w:eastAsia="en-GB"/>
        </w:rPr>
        <w:t>30 June 202</w:t>
      </w:r>
      <w:r w:rsidRPr="002E0137">
        <w:rPr>
          <w:rFonts w:ascii="CordiaUPC" w:hAnsi="CordiaUPC" w:cs="CordiaUPC"/>
          <w:color w:val="000000"/>
          <w:spacing w:val="4"/>
          <w:sz w:val="26"/>
          <w:szCs w:val="26"/>
        </w:rPr>
        <w:t>3</w:t>
      </w:r>
      <w:r w:rsidR="00855FAA" w:rsidRPr="002E0137">
        <w:rPr>
          <w:rFonts w:ascii="CordiaUPC" w:hAnsi="CordiaUPC" w:cs="CordiaUPC"/>
          <w:color w:val="000000"/>
          <w:spacing w:val="4"/>
          <w:sz w:val="26"/>
          <w:szCs w:val="26"/>
        </w:rPr>
        <w:t xml:space="preserve"> and</w:t>
      </w:r>
      <w:r w:rsidRPr="002E0137">
        <w:rPr>
          <w:rFonts w:ascii="CordiaUPC" w:hAnsi="CordiaUPC" w:cs="CordiaUPC"/>
          <w:color w:val="000000"/>
          <w:spacing w:val="4"/>
          <w:sz w:val="26"/>
          <w:szCs w:val="26"/>
        </w:rPr>
        <w:t xml:space="preserve"> </w:t>
      </w:r>
      <w:r w:rsidR="00855FAA" w:rsidRPr="002E0137">
        <w:rPr>
          <w:rFonts w:ascii="CordiaUPC" w:hAnsi="CordiaUPC" w:cs="CordiaUPC"/>
          <w:color w:val="000000"/>
          <w:spacing w:val="4"/>
          <w:sz w:val="26"/>
          <w:szCs w:val="26"/>
        </w:rPr>
        <w:t xml:space="preserve">31 </w:t>
      </w:r>
      <w:r w:rsidRPr="002E0137">
        <w:rPr>
          <w:rFonts w:ascii="CordiaUPC" w:hAnsi="CordiaUPC" w:cs="CordiaUPC"/>
          <w:color w:val="000000"/>
          <w:spacing w:val="4"/>
          <w:sz w:val="26"/>
          <w:szCs w:val="26"/>
        </w:rPr>
        <w:t>December 2022</w:t>
      </w:r>
      <w:r w:rsidR="005E5C77" w:rsidRPr="002E0137">
        <w:rPr>
          <w:rFonts w:ascii="CordiaUPC" w:hAnsi="CordiaUPC" w:cs="CordiaUPC"/>
          <w:color w:val="000000"/>
          <w:spacing w:val="4"/>
          <w:sz w:val="26"/>
          <w:szCs w:val="26"/>
        </w:rPr>
        <w:t>.</w:t>
      </w:r>
    </w:p>
    <w:p w14:paraId="2F0734C1" w14:textId="77777777" w:rsidR="006E64CE" w:rsidRPr="002E0137" w:rsidRDefault="006E64CE" w:rsidP="006E64CE">
      <w:pPr>
        <w:spacing w:line="240" w:lineRule="exact"/>
        <w:ind w:left="550" w:firstLine="17"/>
        <w:jc w:val="thaiDistribute"/>
        <w:rPr>
          <w:rFonts w:ascii="CordiaUPC" w:hAnsi="CordiaUPC" w:cs="CordiaUPC"/>
          <w:color w:val="000000"/>
          <w:spacing w:val="4"/>
          <w:sz w:val="18"/>
          <w:szCs w:val="18"/>
        </w:rPr>
      </w:pPr>
    </w:p>
    <w:tbl>
      <w:tblPr>
        <w:tblW w:w="9180" w:type="dxa"/>
        <w:tblInd w:w="450" w:type="dxa"/>
        <w:tblLayout w:type="fixed"/>
        <w:tblLook w:val="04A0" w:firstRow="1" w:lastRow="0" w:firstColumn="1" w:lastColumn="0" w:noHBand="0" w:noVBand="1"/>
      </w:tblPr>
      <w:tblGrid>
        <w:gridCol w:w="3328"/>
        <w:gridCol w:w="270"/>
        <w:gridCol w:w="1171"/>
        <w:gridCol w:w="1160"/>
        <w:gridCol w:w="12"/>
        <w:gridCol w:w="258"/>
        <w:gridCol w:w="12"/>
        <w:gridCol w:w="2942"/>
        <w:gridCol w:w="27"/>
      </w:tblGrid>
      <w:tr w:rsidR="006E64CE" w:rsidRPr="002E0137" w14:paraId="4F18F68C" w14:textId="77777777" w:rsidTr="004C1FAA">
        <w:trPr>
          <w:gridAfter w:val="1"/>
          <w:wAfter w:w="27" w:type="dxa"/>
          <w:trHeight w:val="20"/>
        </w:trPr>
        <w:tc>
          <w:tcPr>
            <w:tcW w:w="3328" w:type="dxa"/>
          </w:tcPr>
          <w:p w14:paraId="427F9C9E" w14:textId="77777777" w:rsidR="006E64CE" w:rsidRPr="002E0137"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34A81E55" w14:textId="77777777" w:rsidR="006E64CE" w:rsidRPr="002E0137" w:rsidRDefault="006E64CE" w:rsidP="006D0ACA">
            <w:pPr>
              <w:tabs>
                <w:tab w:val="decimal" w:pos="702"/>
              </w:tabs>
              <w:spacing w:line="240" w:lineRule="exact"/>
              <w:ind w:left="-128" w:right="-45"/>
              <w:jc w:val="thaiDistribute"/>
              <w:rPr>
                <w:rFonts w:ascii="CordiaUPC" w:hAnsi="CordiaUPC" w:cs="CordiaUPC"/>
                <w:sz w:val="26"/>
                <w:szCs w:val="26"/>
              </w:rPr>
            </w:pPr>
          </w:p>
        </w:tc>
        <w:tc>
          <w:tcPr>
            <w:tcW w:w="2331" w:type="dxa"/>
            <w:gridSpan w:val="2"/>
            <w:vAlign w:val="bottom"/>
          </w:tcPr>
          <w:p w14:paraId="30A080EA" w14:textId="77777777" w:rsidR="006E64CE" w:rsidRPr="002E0137" w:rsidRDefault="006E64CE" w:rsidP="006D0ACA">
            <w:pPr>
              <w:spacing w:line="240" w:lineRule="exact"/>
              <w:ind w:left="-128" w:right="-45"/>
              <w:jc w:val="center"/>
              <w:rPr>
                <w:rFonts w:ascii="CordiaUPC" w:hAnsi="CordiaUPC" w:cs="CordiaUPC"/>
                <w:i/>
                <w:iCs/>
                <w:sz w:val="26"/>
                <w:szCs w:val="26"/>
              </w:rPr>
            </w:pPr>
            <w:r w:rsidRPr="002E0137">
              <w:rPr>
                <w:rFonts w:ascii="CordiaUPC" w:hAnsi="CordiaUPC" w:cs="CordiaUPC"/>
                <w:b/>
                <w:bCs/>
                <w:sz w:val="26"/>
                <w:szCs w:val="26"/>
              </w:rPr>
              <w:t>Consolidated</w:t>
            </w:r>
          </w:p>
        </w:tc>
        <w:tc>
          <w:tcPr>
            <w:tcW w:w="270" w:type="dxa"/>
            <w:gridSpan w:val="2"/>
            <w:vAlign w:val="bottom"/>
          </w:tcPr>
          <w:p w14:paraId="187E6947" w14:textId="77777777" w:rsidR="006E64CE" w:rsidRPr="002E0137" w:rsidRDefault="006E64CE" w:rsidP="006D0ACA">
            <w:pPr>
              <w:tabs>
                <w:tab w:val="decimal" w:pos="702"/>
              </w:tabs>
              <w:spacing w:line="240" w:lineRule="exact"/>
              <w:ind w:left="-128" w:right="-45"/>
              <w:jc w:val="right"/>
              <w:rPr>
                <w:rFonts w:ascii="CordiaUPC" w:hAnsi="CordiaUPC" w:cs="CordiaUPC"/>
                <w:sz w:val="26"/>
                <w:szCs w:val="26"/>
              </w:rPr>
            </w:pPr>
          </w:p>
        </w:tc>
        <w:tc>
          <w:tcPr>
            <w:tcW w:w="2954" w:type="dxa"/>
            <w:gridSpan w:val="2"/>
          </w:tcPr>
          <w:p w14:paraId="44997B38" w14:textId="77777777" w:rsidR="006E64CE" w:rsidRPr="002E0137"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6E64CE" w:rsidRPr="002E0137" w14:paraId="4D5492A6" w14:textId="77777777" w:rsidTr="004C1FAA">
        <w:trPr>
          <w:trHeight w:val="20"/>
        </w:trPr>
        <w:tc>
          <w:tcPr>
            <w:tcW w:w="3328" w:type="dxa"/>
          </w:tcPr>
          <w:p w14:paraId="0BB74595" w14:textId="77777777" w:rsidR="006E64CE" w:rsidRPr="002E0137"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10F52E1D" w14:textId="77777777" w:rsidR="006E64CE" w:rsidRPr="002E0137" w:rsidRDefault="006E64CE" w:rsidP="006D0ACA">
            <w:pPr>
              <w:tabs>
                <w:tab w:val="decimal" w:pos="702"/>
              </w:tabs>
              <w:spacing w:line="240" w:lineRule="exact"/>
              <w:ind w:left="-128" w:right="-45"/>
              <w:jc w:val="thaiDistribute"/>
              <w:rPr>
                <w:rFonts w:ascii="CordiaUPC" w:hAnsi="CordiaUPC" w:cs="CordiaUPC"/>
                <w:sz w:val="26"/>
                <w:szCs w:val="26"/>
              </w:rPr>
            </w:pPr>
          </w:p>
        </w:tc>
        <w:tc>
          <w:tcPr>
            <w:tcW w:w="1171" w:type="dxa"/>
            <w:vAlign w:val="bottom"/>
          </w:tcPr>
          <w:p w14:paraId="28F6BEDE" w14:textId="0C58FF64" w:rsidR="006E64CE" w:rsidRPr="002E0137" w:rsidRDefault="00855FAA" w:rsidP="006D0ACA">
            <w:pPr>
              <w:spacing w:line="240" w:lineRule="exact"/>
              <w:ind w:left="-128"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172" w:type="dxa"/>
            <w:gridSpan w:val="2"/>
            <w:vAlign w:val="bottom"/>
          </w:tcPr>
          <w:p w14:paraId="1D050432" w14:textId="3AB9BA4D" w:rsidR="006E64CE" w:rsidRPr="002E0137" w:rsidRDefault="00855FAA" w:rsidP="00AD509F">
            <w:pPr>
              <w:spacing w:line="240" w:lineRule="exact"/>
              <w:ind w:left="-128" w:right="-117"/>
              <w:jc w:val="center"/>
              <w:rPr>
                <w:rFonts w:ascii="CordiaUPC" w:hAnsi="CordiaUPC" w:cs="CordiaUPC"/>
                <w:sz w:val="26"/>
                <w:szCs w:val="26"/>
              </w:rPr>
            </w:pPr>
            <w:r w:rsidRPr="002E0137">
              <w:rPr>
                <w:rFonts w:ascii="CordiaUPC" w:hAnsi="CordiaUPC" w:cs="CordiaUPC"/>
                <w:sz w:val="26"/>
                <w:szCs w:val="26"/>
              </w:rPr>
              <w:t>31 December</w:t>
            </w:r>
          </w:p>
        </w:tc>
        <w:tc>
          <w:tcPr>
            <w:tcW w:w="270" w:type="dxa"/>
            <w:gridSpan w:val="2"/>
            <w:vAlign w:val="bottom"/>
          </w:tcPr>
          <w:p w14:paraId="647EB8D2" w14:textId="77777777" w:rsidR="006E64CE" w:rsidRPr="002E0137" w:rsidRDefault="006E64CE" w:rsidP="006D0ACA">
            <w:pPr>
              <w:tabs>
                <w:tab w:val="decimal" w:pos="702"/>
              </w:tabs>
              <w:spacing w:line="240" w:lineRule="exact"/>
              <w:ind w:left="-128" w:right="-45"/>
              <w:jc w:val="right"/>
              <w:rPr>
                <w:rFonts w:ascii="CordiaUPC" w:hAnsi="CordiaUPC" w:cs="CordiaUPC"/>
                <w:sz w:val="26"/>
                <w:szCs w:val="26"/>
              </w:rPr>
            </w:pPr>
          </w:p>
        </w:tc>
        <w:tc>
          <w:tcPr>
            <w:tcW w:w="2969" w:type="dxa"/>
            <w:gridSpan w:val="2"/>
          </w:tcPr>
          <w:p w14:paraId="6C853524" w14:textId="77777777" w:rsidR="006E64CE" w:rsidRPr="002E0137"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4D74036A" w14:textId="77777777" w:rsidTr="004C1FAA">
        <w:trPr>
          <w:trHeight w:val="20"/>
        </w:trPr>
        <w:tc>
          <w:tcPr>
            <w:tcW w:w="3328" w:type="dxa"/>
          </w:tcPr>
          <w:p w14:paraId="46A31466" w14:textId="77777777" w:rsidR="00855FAA" w:rsidRPr="002E0137" w:rsidRDefault="00855FAA" w:rsidP="00855FAA">
            <w:pPr>
              <w:tabs>
                <w:tab w:val="left" w:pos="232"/>
              </w:tabs>
              <w:spacing w:line="240" w:lineRule="exact"/>
              <w:ind w:right="-606"/>
              <w:rPr>
                <w:rFonts w:ascii="CordiaUPC" w:hAnsi="CordiaUPC" w:cs="CordiaUPC"/>
                <w:sz w:val="26"/>
                <w:szCs w:val="26"/>
              </w:rPr>
            </w:pPr>
          </w:p>
        </w:tc>
        <w:tc>
          <w:tcPr>
            <w:tcW w:w="270" w:type="dxa"/>
            <w:vAlign w:val="bottom"/>
          </w:tcPr>
          <w:p w14:paraId="795266E4"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1171" w:type="dxa"/>
            <w:vAlign w:val="bottom"/>
          </w:tcPr>
          <w:p w14:paraId="694230DC" w14:textId="6A883942" w:rsidR="00855FAA" w:rsidRPr="002E0137" w:rsidRDefault="00855FAA" w:rsidP="00855FAA">
            <w:pPr>
              <w:spacing w:line="240" w:lineRule="exact"/>
              <w:ind w:left="-128"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172" w:type="dxa"/>
            <w:gridSpan w:val="2"/>
            <w:vAlign w:val="bottom"/>
          </w:tcPr>
          <w:p w14:paraId="2B5967D3" w14:textId="1CF2BC51" w:rsidR="00855FAA" w:rsidRPr="002E0137" w:rsidRDefault="00855FAA" w:rsidP="00855FAA">
            <w:pPr>
              <w:spacing w:line="240" w:lineRule="exact"/>
              <w:ind w:left="-128" w:right="-45"/>
              <w:jc w:val="center"/>
              <w:rPr>
                <w:rFonts w:ascii="CordiaUPC" w:hAnsi="CordiaUPC" w:cs="CordiaUPC"/>
                <w:sz w:val="26"/>
                <w:szCs w:val="26"/>
              </w:rPr>
            </w:pPr>
            <w:r w:rsidRPr="002E0137">
              <w:rPr>
                <w:rFonts w:ascii="CordiaUPC" w:hAnsi="CordiaUPC" w:cs="CordiaUPC"/>
                <w:sz w:val="26"/>
                <w:szCs w:val="26"/>
              </w:rPr>
              <w:t>2022</w:t>
            </w:r>
          </w:p>
        </w:tc>
        <w:tc>
          <w:tcPr>
            <w:tcW w:w="270" w:type="dxa"/>
            <w:gridSpan w:val="2"/>
            <w:vAlign w:val="bottom"/>
          </w:tcPr>
          <w:p w14:paraId="1FF0E5D1"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69" w:type="dxa"/>
            <w:gridSpan w:val="2"/>
          </w:tcPr>
          <w:p w14:paraId="77AD466F" w14:textId="77777777" w:rsidR="00855FAA" w:rsidRPr="002E0137" w:rsidRDefault="00855FAA" w:rsidP="00855FA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14C91F76" w14:textId="77777777" w:rsidTr="004C1FAA">
        <w:trPr>
          <w:gridAfter w:val="1"/>
          <w:wAfter w:w="27" w:type="dxa"/>
          <w:trHeight w:val="20"/>
        </w:trPr>
        <w:tc>
          <w:tcPr>
            <w:tcW w:w="3328" w:type="dxa"/>
          </w:tcPr>
          <w:p w14:paraId="408ACBC9" w14:textId="77777777" w:rsidR="00855FAA" w:rsidRPr="002E0137" w:rsidRDefault="00855FAA" w:rsidP="00855FAA">
            <w:pPr>
              <w:tabs>
                <w:tab w:val="left" w:pos="232"/>
              </w:tabs>
              <w:spacing w:line="240" w:lineRule="exact"/>
              <w:ind w:right="-606"/>
              <w:rPr>
                <w:rFonts w:ascii="CordiaUPC" w:hAnsi="CordiaUPC" w:cs="CordiaUPC"/>
                <w:sz w:val="26"/>
                <w:szCs w:val="26"/>
              </w:rPr>
            </w:pPr>
          </w:p>
        </w:tc>
        <w:tc>
          <w:tcPr>
            <w:tcW w:w="270" w:type="dxa"/>
            <w:vAlign w:val="bottom"/>
          </w:tcPr>
          <w:p w14:paraId="27B8C3EC"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2331" w:type="dxa"/>
            <w:gridSpan w:val="2"/>
            <w:vAlign w:val="bottom"/>
          </w:tcPr>
          <w:p w14:paraId="76410FC5" w14:textId="77777777" w:rsidR="00855FAA" w:rsidRPr="002E0137" w:rsidRDefault="00855FAA" w:rsidP="00855FAA">
            <w:pPr>
              <w:spacing w:line="240" w:lineRule="exact"/>
              <w:ind w:left="-128" w:right="-45"/>
              <w:jc w:val="center"/>
              <w:rPr>
                <w:rFonts w:ascii="CordiaUPC" w:hAnsi="CordiaUPC" w:cs="CordiaUPC"/>
                <w:sz w:val="26"/>
                <w:szCs w:val="26"/>
              </w:rPr>
            </w:pPr>
            <w:r w:rsidRPr="002E0137">
              <w:rPr>
                <w:rFonts w:ascii="CordiaUPC" w:hAnsi="CordiaUPC" w:cs="CordiaUPC"/>
                <w:i/>
                <w:iCs/>
                <w:sz w:val="26"/>
                <w:szCs w:val="26"/>
              </w:rPr>
              <w:t>(in million Baht)</w:t>
            </w:r>
          </w:p>
        </w:tc>
        <w:tc>
          <w:tcPr>
            <w:tcW w:w="270" w:type="dxa"/>
            <w:gridSpan w:val="2"/>
            <w:vAlign w:val="bottom"/>
          </w:tcPr>
          <w:p w14:paraId="3906ED01"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54" w:type="dxa"/>
            <w:gridSpan w:val="2"/>
          </w:tcPr>
          <w:p w14:paraId="59BF23B1" w14:textId="77777777" w:rsidR="00855FAA" w:rsidRPr="002E0137" w:rsidRDefault="00855FAA" w:rsidP="00855FA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6867D856" w14:textId="77777777" w:rsidTr="004C1FAA">
        <w:trPr>
          <w:gridAfter w:val="1"/>
          <w:wAfter w:w="27" w:type="dxa"/>
          <w:trHeight w:val="20"/>
        </w:trPr>
        <w:tc>
          <w:tcPr>
            <w:tcW w:w="3328" w:type="dxa"/>
          </w:tcPr>
          <w:p w14:paraId="02C8A366" w14:textId="77777777" w:rsidR="00855FAA" w:rsidRPr="002E0137" w:rsidRDefault="00855FAA" w:rsidP="00855FAA">
            <w:pPr>
              <w:tabs>
                <w:tab w:val="left" w:pos="232"/>
              </w:tabs>
              <w:spacing w:line="240" w:lineRule="exact"/>
              <w:ind w:right="-606"/>
              <w:rPr>
                <w:rFonts w:ascii="CordiaUPC" w:hAnsi="CordiaUPC" w:cs="CordiaUPC"/>
                <w:sz w:val="26"/>
                <w:szCs w:val="26"/>
              </w:rPr>
            </w:pPr>
            <w:r w:rsidRPr="002E0137">
              <w:rPr>
                <w:rFonts w:ascii="CordiaUPC" w:eastAsia="Times New Roman" w:hAnsi="CordiaUPC" w:cs="CordiaUPC"/>
                <w:b/>
                <w:bCs/>
                <w:sz w:val="26"/>
                <w:szCs w:val="26"/>
              </w:rPr>
              <w:t>Type of credit exposures</w:t>
            </w:r>
          </w:p>
        </w:tc>
        <w:tc>
          <w:tcPr>
            <w:tcW w:w="270" w:type="dxa"/>
            <w:vAlign w:val="bottom"/>
          </w:tcPr>
          <w:p w14:paraId="66313600"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2331" w:type="dxa"/>
            <w:gridSpan w:val="2"/>
            <w:vAlign w:val="bottom"/>
          </w:tcPr>
          <w:p w14:paraId="08F195D1" w14:textId="77777777" w:rsidR="00855FAA" w:rsidRPr="002E0137" w:rsidRDefault="00855FAA" w:rsidP="00855FAA">
            <w:pPr>
              <w:spacing w:line="240" w:lineRule="exact"/>
              <w:ind w:left="-128" w:right="-45"/>
              <w:jc w:val="center"/>
              <w:rPr>
                <w:rFonts w:ascii="CordiaUPC" w:hAnsi="CordiaUPC" w:cs="CordiaUPC"/>
                <w:i/>
                <w:iCs/>
                <w:sz w:val="26"/>
                <w:szCs w:val="26"/>
              </w:rPr>
            </w:pPr>
          </w:p>
        </w:tc>
        <w:tc>
          <w:tcPr>
            <w:tcW w:w="270" w:type="dxa"/>
            <w:gridSpan w:val="2"/>
            <w:vAlign w:val="bottom"/>
          </w:tcPr>
          <w:p w14:paraId="370D280D"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54" w:type="dxa"/>
            <w:gridSpan w:val="2"/>
          </w:tcPr>
          <w:p w14:paraId="0EC64C3F" w14:textId="77777777" w:rsidR="00855FAA" w:rsidRPr="002E0137" w:rsidRDefault="00855FAA" w:rsidP="00855FAA">
            <w:pPr>
              <w:tabs>
                <w:tab w:val="decimal" w:pos="340"/>
                <w:tab w:val="decimal" w:pos="702"/>
              </w:tabs>
              <w:spacing w:line="240" w:lineRule="exact"/>
              <w:ind w:left="-20" w:right="-45"/>
              <w:jc w:val="center"/>
              <w:rPr>
                <w:rFonts w:ascii="CordiaUPC" w:hAnsi="CordiaUPC" w:cs="CordiaUPC"/>
                <w:sz w:val="26"/>
                <w:szCs w:val="26"/>
              </w:rPr>
            </w:pPr>
            <w:r w:rsidRPr="002E0137">
              <w:rPr>
                <w:rFonts w:ascii="CordiaUPC" w:hAnsi="CordiaUPC" w:cs="CordiaUPC"/>
                <w:b/>
                <w:bCs/>
                <w:sz w:val="26"/>
                <w:szCs w:val="26"/>
              </w:rPr>
              <w:t>Principal type of collateral held</w:t>
            </w:r>
          </w:p>
        </w:tc>
      </w:tr>
      <w:tr w:rsidR="00855FAA" w:rsidRPr="002E0137" w14:paraId="0173C4A1" w14:textId="77777777" w:rsidTr="004C1FAA">
        <w:trPr>
          <w:gridAfter w:val="1"/>
          <w:wAfter w:w="27" w:type="dxa"/>
          <w:trHeight w:val="371"/>
        </w:trPr>
        <w:tc>
          <w:tcPr>
            <w:tcW w:w="3328" w:type="dxa"/>
            <w:hideMark/>
          </w:tcPr>
          <w:p w14:paraId="72E35812" w14:textId="77777777" w:rsidR="00855FAA" w:rsidRPr="002E0137" w:rsidRDefault="00855FAA" w:rsidP="00855FAA">
            <w:pPr>
              <w:tabs>
                <w:tab w:val="left" w:pos="232"/>
              </w:tabs>
              <w:spacing w:line="240" w:lineRule="exact"/>
              <w:ind w:right="-606"/>
              <w:jc w:val="both"/>
              <w:rPr>
                <w:rFonts w:ascii="CordiaUPC" w:hAnsi="CordiaUPC" w:cs="CordiaUPC"/>
                <w:sz w:val="26"/>
                <w:szCs w:val="26"/>
              </w:rPr>
            </w:pPr>
            <w:r w:rsidRPr="002E0137">
              <w:rPr>
                <w:rFonts w:ascii="CordiaUPC" w:hAnsi="CordiaUPC" w:cs="CordiaUPC"/>
                <w:sz w:val="26"/>
                <w:szCs w:val="26"/>
              </w:rPr>
              <w:t xml:space="preserve">Loans to customers and accrued </w:t>
            </w:r>
          </w:p>
          <w:p w14:paraId="16B69BE9" w14:textId="77777777" w:rsidR="00855FAA" w:rsidRPr="002E0137" w:rsidRDefault="00855FAA" w:rsidP="00855FAA">
            <w:pPr>
              <w:tabs>
                <w:tab w:val="left" w:pos="232"/>
              </w:tabs>
              <w:spacing w:line="240" w:lineRule="exact"/>
              <w:ind w:right="-606"/>
              <w:jc w:val="both"/>
              <w:rPr>
                <w:rFonts w:ascii="CordiaUPC" w:hAnsi="CordiaUPC" w:cs="CordiaUPC"/>
                <w:sz w:val="26"/>
                <w:szCs w:val="26"/>
                <w:cs/>
              </w:rPr>
            </w:pPr>
            <w:r w:rsidRPr="002E0137">
              <w:rPr>
                <w:rFonts w:ascii="CordiaUPC" w:hAnsi="CordiaUPC" w:cs="CordiaUPC"/>
                <w:sz w:val="26"/>
                <w:szCs w:val="26"/>
              </w:rPr>
              <w:t xml:space="preserve">    interest receivables</w:t>
            </w:r>
          </w:p>
        </w:tc>
        <w:tc>
          <w:tcPr>
            <w:tcW w:w="270" w:type="dxa"/>
            <w:vAlign w:val="bottom"/>
          </w:tcPr>
          <w:p w14:paraId="7687E660" w14:textId="77777777" w:rsidR="00855FAA" w:rsidRPr="002E0137" w:rsidRDefault="00855FAA" w:rsidP="00855FAA">
            <w:pPr>
              <w:tabs>
                <w:tab w:val="decimal" w:pos="702"/>
              </w:tabs>
              <w:spacing w:line="240" w:lineRule="exact"/>
              <w:ind w:left="-128" w:right="-45"/>
              <w:jc w:val="both"/>
              <w:rPr>
                <w:rFonts w:ascii="CordiaUPC" w:hAnsi="CordiaUPC" w:cs="CordiaUPC"/>
                <w:sz w:val="26"/>
                <w:szCs w:val="26"/>
              </w:rPr>
            </w:pPr>
          </w:p>
        </w:tc>
        <w:tc>
          <w:tcPr>
            <w:tcW w:w="1171" w:type="dxa"/>
            <w:vAlign w:val="bottom"/>
          </w:tcPr>
          <w:p w14:paraId="569DDB92" w14:textId="77777777" w:rsidR="00855FAA" w:rsidRPr="002E0137" w:rsidRDefault="00855FAA" w:rsidP="00855FAA">
            <w:pPr>
              <w:tabs>
                <w:tab w:val="decimal" w:pos="1186"/>
              </w:tabs>
              <w:spacing w:line="240" w:lineRule="exact"/>
              <w:ind w:right="-45"/>
              <w:jc w:val="both"/>
              <w:rPr>
                <w:rFonts w:ascii="CordiaUPC" w:hAnsi="CordiaUPC" w:cs="CordiaUPC"/>
                <w:sz w:val="26"/>
                <w:szCs w:val="26"/>
                <w:lang w:val="en-US"/>
              </w:rPr>
            </w:pPr>
          </w:p>
        </w:tc>
        <w:tc>
          <w:tcPr>
            <w:tcW w:w="1160" w:type="dxa"/>
            <w:vAlign w:val="bottom"/>
          </w:tcPr>
          <w:p w14:paraId="00FD630F" w14:textId="77777777" w:rsidR="00855FAA" w:rsidRPr="002E0137" w:rsidRDefault="00855FAA" w:rsidP="00855FAA">
            <w:pPr>
              <w:tabs>
                <w:tab w:val="decimal" w:pos="1186"/>
              </w:tabs>
              <w:spacing w:line="240" w:lineRule="exact"/>
              <w:ind w:left="-128" w:right="-45"/>
              <w:jc w:val="both"/>
              <w:rPr>
                <w:rFonts w:ascii="CordiaUPC" w:hAnsi="CordiaUPC" w:cs="CordiaUPC"/>
                <w:sz w:val="26"/>
                <w:szCs w:val="26"/>
                <w:lang w:val="en-US"/>
              </w:rPr>
            </w:pPr>
          </w:p>
        </w:tc>
        <w:tc>
          <w:tcPr>
            <w:tcW w:w="270" w:type="dxa"/>
            <w:gridSpan w:val="2"/>
            <w:vAlign w:val="bottom"/>
          </w:tcPr>
          <w:p w14:paraId="13CDE2F6" w14:textId="77777777" w:rsidR="00855FAA" w:rsidRPr="002E0137" w:rsidRDefault="00855FAA" w:rsidP="00855FAA">
            <w:pPr>
              <w:tabs>
                <w:tab w:val="decimal" w:pos="702"/>
              </w:tabs>
              <w:spacing w:line="240" w:lineRule="exact"/>
              <w:ind w:left="-128" w:right="-45"/>
              <w:jc w:val="both"/>
              <w:rPr>
                <w:rFonts w:ascii="CordiaUPC" w:hAnsi="CordiaUPC" w:cs="CordiaUPC"/>
                <w:sz w:val="26"/>
                <w:szCs w:val="26"/>
              </w:rPr>
            </w:pPr>
          </w:p>
        </w:tc>
        <w:tc>
          <w:tcPr>
            <w:tcW w:w="2954" w:type="dxa"/>
            <w:gridSpan w:val="2"/>
          </w:tcPr>
          <w:p w14:paraId="5C88A6CC" w14:textId="77777777" w:rsidR="00855FAA" w:rsidRPr="002E0137" w:rsidRDefault="00855FAA" w:rsidP="00855FAA">
            <w:pPr>
              <w:tabs>
                <w:tab w:val="decimal" w:pos="702"/>
              </w:tabs>
              <w:spacing w:line="240" w:lineRule="exact"/>
              <w:ind w:left="-20" w:right="-45"/>
              <w:jc w:val="both"/>
              <w:rPr>
                <w:rFonts w:ascii="CordiaUPC" w:hAnsi="CordiaUPC" w:cs="CordiaUPC"/>
                <w:sz w:val="26"/>
                <w:szCs w:val="26"/>
              </w:rPr>
            </w:pPr>
          </w:p>
        </w:tc>
      </w:tr>
      <w:tr w:rsidR="004C1FAA" w:rsidRPr="002E0137" w14:paraId="54208469" w14:textId="77777777" w:rsidTr="004C1FAA">
        <w:trPr>
          <w:gridAfter w:val="1"/>
          <w:wAfter w:w="27" w:type="dxa"/>
          <w:trHeight w:val="20"/>
        </w:trPr>
        <w:tc>
          <w:tcPr>
            <w:tcW w:w="3328" w:type="dxa"/>
            <w:hideMark/>
          </w:tcPr>
          <w:p w14:paraId="514B0E7B" w14:textId="77777777" w:rsidR="004C1FAA" w:rsidRPr="002E0137" w:rsidRDefault="004C1FAA" w:rsidP="004C1FAA">
            <w:pPr>
              <w:pStyle w:val="ListParagraph"/>
              <w:numPr>
                <w:ilvl w:val="0"/>
                <w:numId w:val="34"/>
              </w:numPr>
              <w:spacing w:line="240" w:lineRule="exact"/>
              <w:ind w:left="254" w:right="-606" w:hanging="180"/>
              <w:rPr>
                <w:rFonts w:ascii="CordiaUPC" w:hAnsi="CordiaUPC" w:cs="CordiaUPC"/>
                <w:sz w:val="26"/>
                <w:szCs w:val="26"/>
                <w:cs/>
              </w:rPr>
            </w:pPr>
            <w:r w:rsidRPr="002E0137">
              <w:rPr>
                <w:rFonts w:ascii="CordiaUPC" w:hAnsi="CordiaUPC" w:cs="CordiaUPC"/>
                <w:sz w:val="26"/>
                <w:szCs w:val="26"/>
              </w:rPr>
              <w:t>Loans to corporate customers</w:t>
            </w:r>
          </w:p>
        </w:tc>
        <w:tc>
          <w:tcPr>
            <w:tcW w:w="270" w:type="dxa"/>
            <w:vAlign w:val="bottom"/>
          </w:tcPr>
          <w:p w14:paraId="47777527" w14:textId="77777777" w:rsidR="004C1FAA" w:rsidRPr="002E0137" w:rsidRDefault="004C1FAA" w:rsidP="004C1FAA">
            <w:pPr>
              <w:tabs>
                <w:tab w:val="decimal" w:pos="955"/>
              </w:tabs>
              <w:spacing w:line="240" w:lineRule="exact"/>
              <w:ind w:left="-128" w:right="-198"/>
              <w:jc w:val="thaiDistribute"/>
              <w:rPr>
                <w:rFonts w:ascii="CordiaUPC" w:hAnsi="CordiaUPC" w:cs="CordiaUPC"/>
                <w:b/>
                <w:bCs/>
                <w:sz w:val="26"/>
                <w:szCs w:val="26"/>
              </w:rPr>
            </w:pPr>
          </w:p>
        </w:tc>
        <w:tc>
          <w:tcPr>
            <w:tcW w:w="1171" w:type="dxa"/>
          </w:tcPr>
          <w:p w14:paraId="4CD630C2" w14:textId="3013A7B9" w:rsidR="004C1FAA" w:rsidRPr="002E0137" w:rsidRDefault="004C1FAA" w:rsidP="004C1FAA">
            <w:pPr>
              <w:tabs>
                <w:tab w:val="decimal" w:pos="883"/>
              </w:tabs>
              <w:spacing w:line="240" w:lineRule="exact"/>
              <w:ind w:left="-128" w:right="-45"/>
              <w:jc w:val="right"/>
              <w:rPr>
                <w:rFonts w:ascii="CordiaUPC" w:hAnsi="CordiaUPC" w:cs="CordiaUPC"/>
                <w:sz w:val="26"/>
                <w:szCs w:val="26"/>
                <w:lang w:val="en-US" w:bidi="th-TH"/>
              </w:rPr>
            </w:pPr>
            <w:r w:rsidRPr="002E0137">
              <w:rPr>
                <w:rFonts w:ascii="CordiaUPC" w:eastAsia="Times New Roman" w:hAnsi="CordiaUPC" w:cs="CordiaUPC"/>
                <w:sz w:val="26"/>
                <w:szCs w:val="26"/>
              </w:rPr>
              <w:t>553,090</w:t>
            </w:r>
          </w:p>
        </w:tc>
        <w:tc>
          <w:tcPr>
            <w:tcW w:w="1160" w:type="dxa"/>
          </w:tcPr>
          <w:p w14:paraId="50196947" w14:textId="53451656" w:rsidR="004C1FAA" w:rsidRPr="002E0137" w:rsidRDefault="004C1FAA" w:rsidP="004C1FAA">
            <w:pPr>
              <w:tabs>
                <w:tab w:val="decimal" w:pos="1186"/>
              </w:tabs>
              <w:spacing w:line="240" w:lineRule="exact"/>
              <w:ind w:left="-128" w:right="-45"/>
              <w:jc w:val="right"/>
              <w:rPr>
                <w:rFonts w:ascii="CordiaUPC" w:hAnsi="CordiaUPC" w:cs="CordiaUPC"/>
                <w:sz w:val="26"/>
                <w:szCs w:val="26"/>
                <w:lang w:val="en-US" w:bidi="th-TH"/>
              </w:rPr>
            </w:pPr>
            <w:r w:rsidRPr="002E0137">
              <w:rPr>
                <w:rFonts w:ascii="CordiaUPC" w:eastAsia="Times New Roman" w:hAnsi="CordiaUPC" w:cs="CordiaUPC"/>
                <w:sz w:val="26"/>
                <w:szCs w:val="26"/>
                <w:cs/>
              </w:rPr>
              <w:t>567</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688</w:t>
            </w:r>
          </w:p>
        </w:tc>
        <w:tc>
          <w:tcPr>
            <w:tcW w:w="270" w:type="dxa"/>
            <w:gridSpan w:val="2"/>
            <w:vAlign w:val="bottom"/>
          </w:tcPr>
          <w:p w14:paraId="79E8AAB9" w14:textId="77777777" w:rsidR="004C1FAA" w:rsidRPr="002E0137" w:rsidRDefault="004C1FAA" w:rsidP="004C1FAA">
            <w:pPr>
              <w:tabs>
                <w:tab w:val="decimal" w:pos="702"/>
              </w:tabs>
              <w:spacing w:line="240" w:lineRule="exact"/>
              <w:ind w:left="-128" w:right="-45"/>
              <w:jc w:val="right"/>
              <w:rPr>
                <w:rFonts w:ascii="CordiaUPC" w:hAnsi="CordiaUPC" w:cs="CordiaUPC"/>
                <w:sz w:val="26"/>
                <w:szCs w:val="26"/>
              </w:rPr>
            </w:pPr>
          </w:p>
        </w:tc>
        <w:tc>
          <w:tcPr>
            <w:tcW w:w="2954" w:type="dxa"/>
            <w:gridSpan w:val="2"/>
            <w:hideMark/>
          </w:tcPr>
          <w:p w14:paraId="6DEA648E" w14:textId="77777777" w:rsidR="004C1FAA" w:rsidRPr="002E0137" w:rsidRDefault="004C1FAA" w:rsidP="004C1FAA">
            <w:pPr>
              <w:spacing w:line="240" w:lineRule="exact"/>
              <w:ind w:left="86" w:right="-123" w:hanging="90"/>
              <w:rPr>
                <w:rFonts w:ascii="CordiaUPC" w:hAnsi="CordiaUPC" w:cs="CordiaUPC"/>
                <w:sz w:val="26"/>
                <w:szCs w:val="26"/>
              </w:rPr>
            </w:pPr>
            <w:r w:rsidRPr="002E0137">
              <w:rPr>
                <w:rFonts w:ascii="CordiaUPC" w:hAnsi="CordiaUPC" w:cs="CordiaUPC"/>
                <w:sz w:val="26"/>
                <w:szCs w:val="26"/>
              </w:rPr>
              <w:t>Properties, plant, equipment and/or guarantee by government unit</w:t>
            </w:r>
          </w:p>
        </w:tc>
      </w:tr>
      <w:tr w:rsidR="004C1FAA" w:rsidRPr="002E0137" w14:paraId="1CEBF9DD" w14:textId="77777777" w:rsidTr="004C1FAA">
        <w:trPr>
          <w:gridAfter w:val="1"/>
          <w:wAfter w:w="27" w:type="dxa"/>
          <w:trHeight w:val="20"/>
        </w:trPr>
        <w:tc>
          <w:tcPr>
            <w:tcW w:w="3328" w:type="dxa"/>
            <w:hideMark/>
          </w:tcPr>
          <w:p w14:paraId="7E848E7A"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Retail mortgage lending</w:t>
            </w:r>
          </w:p>
        </w:tc>
        <w:tc>
          <w:tcPr>
            <w:tcW w:w="270" w:type="dxa"/>
            <w:vAlign w:val="bottom"/>
          </w:tcPr>
          <w:p w14:paraId="3E5AD276" w14:textId="77777777" w:rsidR="004C1FAA" w:rsidRPr="002E0137" w:rsidRDefault="004C1FAA" w:rsidP="004C1FAA">
            <w:pPr>
              <w:tabs>
                <w:tab w:val="decimal" w:pos="955"/>
              </w:tabs>
              <w:spacing w:line="240" w:lineRule="exact"/>
              <w:ind w:left="-128" w:right="-198"/>
              <w:jc w:val="thaiDistribute"/>
              <w:rPr>
                <w:rFonts w:ascii="CordiaUPC" w:hAnsi="CordiaUPC" w:cs="CordiaUPC"/>
                <w:b/>
                <w:bCs/>
                <w:sz w:val="26"/>
                <w:szCs w:val="26"/>
              </w:rPr>
            </w:pPr>
          </w:p>
        </w:tc>
        <w:tc>
          <w:tcPr>
            <w:tcW w:w="1171" w:type="dxa"/>
          </w:tcPr>
          <w:p w14:paraId="3D48C153" w14:textId="7C1DAF71" w:rsidR="004C1FAA" w:rsidRPr="002E0137" w:rsidRDefault="004C1FAA" w:rsidP="004C1FAA">
            <w:pPr>
              <w:tabs>
                <w:tab w:val="decimal" w:pos="1186"/>
              </w:tabs>
              <w:spacing w:line="240" w:lineRule="exact"/>
              <w:ind w:left="-128" w:right="-45"/>
              <w:jc w:val="right"/>
              <w:rPr>
                <w:rFonts w:ascii="CordiaUPC" w:hAnsi="CordiaUPC" w:cs="CordiaUPC"/>
                <w:sz w:val="26"/>
                <w:szCs w:val="26"/>
              </w:rPr>
            </w:pPr>
            <w:r w:rsidRPr="002E0137">
              <w:rPr>
                <w:rFonts w:ascii="CordiaUPC" w:eastAsia="Times New Roman" w:hAnsi="CordiaUPC" w:cs="CordiaUPC"/>
                <w:sz w:val="26"/>
                <w:szCs w:val="26"/>
              </w:rPr>
              <w:t>313,89</w:t>
            </w:r>
            <w:r w:rsidRPr="002E0137">
              <w:rPr>
                <w:rFonts w:ascii="CordiaUPC" w:eastAsia="Times New Roman" w:hAnsi="CordiaUPC" w:cs="CordiaUPC" w:hint="cs"/>
                <w:sz w:val="26"/>
                <w:szCs w:val="26"/>
                <w:cs/>
                <w:lang w:bidi="th-TH"/>
              </w:rPr>
              <w:t>3</w:t>
            </w:r>
          </w:p>
        </w:tc>
        <w:tc>
          <w:tcPr>
            <w:tcW w:w="1160" w:type="dxa"/>
          </w:tcPr>
          <w:p w14:paraId="2B2D596E" w14:textId="153860AB" w:rsidR="004C1FAA" w:rsidRPr="002E0137" w:rsidRDefault="004C1FAA" w:rsidP="004C1FAA">
            <w:pPr>
              <w:tabs>
                <w:tab w:val="decimal" w:pos="1186"/>
              </w:tabs>
              <w:spacing w:line="240" w:lineRule="exact"/>
              <w:ind w:left="-128" w:right="-45"/>
              <w:jc w:val="right"/>
              <w:rPr>
                <w:rFonts w:ascii="CordiaUPC" w:hAnsi="CordiaUPC" w:cs="CordiaUPC"/>
                <w:sz w:val="26"/>
                <w:szCs w:val="26"/>
              </w:rPr>
            </w:pPr>
            <w:r w:rsidRPr="002E0137">
              <w:rPr>
                <w:rFonts w:ascii="CordiaUPC" w:eastAsia="Times New Roman" w:hAnsi="CordiaUPC" w:cs="CordiaUPC"/>
                <w:sz w:val="26"/>
                <w:szCs w:val="26"/>
                <w:cs/>
              </w:rPr>
              <w:t>317</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884</w:t>
            </w:r>
          </w:p>
        </w:tc>
        <w:tc>
          <w:tcPr>
            <w:tcW w:w="270" w:type="dxa"/>
            <w:gridSpan w:val="2"/>
            <w:vAlign w:val="bottom"/>
          </w:tcPr>
          <w:p w14:paraId="05CCA75B" w14:textId="77777777" w:rsidR="004C1FAA" w:rsidRPr="002E0137" w:rsidRDefault="004C1FAA" w:rsidP="004C1FAA">
            <w:pPr>
              <w:tabs>
                <w:tab w:val="decimal" w:pos="702"/>
                <w:tab w:val="decimal" w:pos="955"/>
              </w:tabs>
              <w:spacing w:line="240" w:lineRule="exact"/>
              <w:ind w:left="-128" w:right="-45"/>
              <w:jc w:val="right"/>
              <w:rPr>
                <w:rFonts w:ascii="CordiaUPC" w:hAnsi="CordiaUPC" w:cs="CordiaUPC"/>
                <w:b/>
                <w:bCs/>
                <w:sz w:val="26"/>
                <w:szCs w:val="26"/>
              </w:rPr>
            </w:pPr>
          </w:p>
        </w:tc>
        <w:tc>
          <w:tcPr>
            <w:tcW w:w="2954" w:type="dxa"/>
            <w:gridSpan w:val="2"/>
          </w:tcPr>
          <w:p w14:paraId="173D1219" w14:textId="77777777" w:rsidR="004C1FAA" w:rsidRPr="002E0137" w:rsidRDefault="004C1FAA" w:rsidP="004C1FAA">
            <w:pPr>
              <w:tabs>
                <w:tab w:val="decimal" w:pos="702"/>
              </w:tabs>
              <w:spacing w:line="240" w:lineRule="exact"/>
              <w:ind w:left="-20" w:right="-45"/>
              <w:rPr>
                <w:rFonts w:ascii="CordiaUPC" w:hAnsi="CordiaUPC" w:cs="CordiaUPC"/>
                <w:sz w:val="26"/>
                <w:szCs w:val="26"/>
              </w:rPr>
            </w:pPr>
            <w:r w:rsidRPr="002E0137">
              <w:rPr>
                <w:rFonts w:ascii="CordiaUPC" w:hAnsi="CordiaUPC" w:cs="CordiaUPC"/>
                <w:sz w:val="26"/>
                <w:szCs w:val="26"/>
              </w:rPr>
              <w:t>Properties</w:t>
            </w:r>
          </w:p>
        </w:tc>
      </w:tr>
      <w:tr w:rsidR="004C1FAA" w:rsidRPr="002E0137" w14:paraId="2C87CBE9" w14:textId="77777777" w:rsidTr="004C1FAA">
        <w:trPr>
          <w:gridAfter w:val="1"/>
          <w:wAfter w:w="27" w:type="dxa"/>
          <w:trHeight w:val="20"/>
        </w:trPr>
        <w:tc>
          <w:tcPr>
            <w:tcW w:w="3328" w:type="dxa"/>
            <w:hideMark/>
          </w:tcPr>
          <w:p w14:paraId="23DD5047"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Hire purchase</w:t>
            </w:r>
          </w:p>
        </w:tc>
        <w:tc>
          <w:tcPr>
            <w:tcW w:w="270" w:type="dxa"/>
            <w:vAlign w:val="bottom"/>
          </w:tcPr>
          <w:p w14:paraId="7C5D8815" w14:textId="77777777" w:rsidR="004C1FAA" w:rsidRPr="002E0137" w:rsidRDefault="004C1FAA" w:rsidP="004C1FAA">
            <w:pPr>
              <w:tabs>
                <w:tab w:val="decimal" w:pos="955"/>
              </w:tabs>
              <w:spacing w:line="240" w:lineRule="exact"/>
              <w:ind w:left="-128" w:right="-198"/>
              <w:jc w:val="thaiDistribute"/>
              <w:rPr>
                <w:rFonts w:ascii="CordiaUPC" w:hAnsi="CordiaUPC" w:cs="CordiaUPC"/>
                <w:sz w:val="26"/>
                <w:szCs w:val="26"/>
              </w:rPr>
            </w:pPr>
          </w:p>
        </w:tc>
        <w:tc>
          <w:tcPr>
            <w:tcW w:w="1171" w:type="dxa"/>
          </w:tcPr>
          <w:p w14:paraId="2B3A9B18" w14:textId="55C22D49" w:rsidR="004C1FAA" w:rsidRPr="002E0137" w:rsidRDefault="004C1FAA" w:rsidP="004C1FAA">
            <w:pPr>
              <w:tabs>
                <w:tab w:val="decimal" w:pos="1186"/>
              </w:tabs>
              <w:spacing w:line="240" w:lineRule="exact"/>
              <w:ind w:left="-128" w:right="-45"/>
              <w:jc w:val="right"/>
              <w:rPr>
                <w:rFonts w:ascii="CordiaUPC" w:hAnsi="CordiaUPC" w:cs="CordiaUPC"/>
                <w:sz w:val="26"/>
                <w:szCs w:val="26"/>
              </w:rPr>
            </w:pPr>
            <w:r w:rsidRPr="002E0137">
              <w:rPr>
                <w:rFonts w:ascii="CordiaUPC" w:eastAsia="Times New Roman" w:hAnsi="CordiaUPC" w:cs="CordiaUPC"/>
                <w:sz w:val="26"/>
                <w:szCs w:val="26"/>
              </w:rPr>
              <w:t>412,530</w:t>
            </w:r>
          </w:p>
        </w:tc>
        <w:tc>
          <w:tcPr>
            <w:tcW w:w="1160" w:type="dxa"/>
          </w:tcPr>
          <w:p w14:paraId="025CBF2A" w14:textId="14B57605" w:rsidR="004C1FAA" w:rsidRPr="002E0137" w:rsidRDefault="004C1FAA" w:rsidP="004C1FAA">
            <w:pPr>
              <w:tabs>
                <w:tab w:val="decimal" w:pos="1186"/>
              </w:tabs>
              <w:spacing w:line="240" w:lineRule="exact"/>
              <w:ind w:left="-128" w:right="-45"/>
              <w:jc w:val="right"/>
              <w:rPr>
                <w:rFonts w:ascii="CordiaUPC" w:hAnsi="CordiaUPC" w:cs="CordiaUPC"/>
                <w:sz w:val="26"/>
                <w:szCs w:val="26"/>
              </w:rPr>
            </w:pPr>
            <w:r w:rsidRPr="002E0137">
              <w:rPr>
                <w:rFonts w:ascii="CordiaUPC" w:eastAsia="Times New Roman" w:hAnsi="CordiaUPC" w:cs="CordiaUPC"/>
                <w:sz w:val="26"/>
                <w:szCs w:val="26"/>
                <w:cs/>
              </w:rPr>
              <w:t>411</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425</w:t>
            </w:r>
          </w:p>
        </w:tc>
        <w:tc>
          <w:tcPr>
            <w:tcW w:w="270" w:type="dxa"/>
            <w:gridSpan w:val="2"/>
            <w:vAlign w:val="bottom"/>
          </w:tcPr>
          <w:p w14:paraId="3B1E60C3" w14:textId="77777777" w:rsidR="004C1FAA" w:rsidRPr="002E0137" w:rsidRDefault="004C1FAA" w:rsidP="004C1FAA">
            <w:pPr>
              <w:tabs>
                <w:tab w:val="decimal" w:pos="702"/>
                <w:tab w:val="decimal" w:pos="955"/>
              </w:tabs>
              <w:spacing w:line="240" w:lineRule="exact"/>
              <w:ind w:left="-128" w:right="-45"/>
              <w:jc w:val="right"/>
              <w:rPr>
                <w:rFonts w:ascii="CordiaUPC" w:hAnsi="CordiaUPC" w:cs="CordiaUPC"/>
                <w:b/>
                <w:bCs/>
                <w:sz w:val="26"/>
                <w:szCs w:val="26"/>
              </w:rPr>
            </w:pPr>
          </w:p>
        </w:tc>
        <w:tc>
          <w:tcPr>
            <w:tcW w:w="2954" w:type="dxa"/>
            <w:gridSpan w:val="2"/>
          </w:tcPr>
          <w:p w14:paraId="1772DCA8" w14:textId="77777777" w:rsidR="004C1FAA" w:rsidRPr="002E0137" w:rsidRDefault="004C1FAA" w:rsidP="004C1FAA">
            <w:pPr>
              <w:spacing w:line="240" w:lineRule="exact"/>
              <w:ind w:left="-20" w:right="-45"/>
              <w:rPr>
                <w:rFonts w:ascii="CordiaUPC" w:hAnsi="CordiaUPC" w:cs="CordiaUPC"/>
                <w:b/>
                <w:bCs/>
                <w:sz w:val="26"/>
                <w:szCs w:val="26"/>
              </w:rPr>
            </w:pPr>
            <w:r w:rsidRPr="002E0137">
              <w:rPr>
                <w:rFonts w:ascii="CordiaUPC" w:hAnsi="CordiaUPC" w:cs="CordiaUPC"/>
                <w:sz w:val="26"/>
                <w:szCs w:val="26"/>
              </w:rPr>
              <w:t>Vehicle</w:t>
            </w:r>
          </w:p>
        </w:tc>
      </w:tr>
      <w:tr w:rsidR="004C1FAA" w:rsidRPr="002E0137" w14:paraId="2A538235" w14:textId="77777777" w:rsidTr="004C1FAA">
        <w:trPr>
          <w:gridAfter w:val="1"/>
          <w:wAfter w:w="27" w:type="dxa"/>
          <w:trHeight w:val="20"/>
        </w:trPr>
        <w:tc>
          <w:tcPr>
            <w:tcW w:w="3328" w:type="dxa"/>
            <w:hideMark/>
          </w:tcPr>
          <w:p w14:paraId="70A669EE"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Others</w:t>
            </w:r>
          </w:p>
        </w:tc>
        <w:tc>
          <w:tcPr>
            <w:tcW w:w="270" w:type="dxa"/>
            <w:vAlign w:val="bottom"/>
          </w:tcPr>
          <w:p w14:paraId="3B3AC9D2" w14:textId="77777777" w:rsidR="004C1FAA" w:rsidRPr="002E0137" w:rsidRDefault="004C1FAA" w:rsidP="004C1FAA">
            <w:pPr>
              <w:tabs>
                <w:tab w:val="decimal" w:pos="955"/>
              </w:tabs>
              <w:spacing w:line="240" w:lineRule="exact"/>
              <w:ind w:left="-128" w:right="-198"/>
              <w:jc w:val="thaiDistribute"/>
              <w:rPr>
                <w:rFonts w:ascii="CordiaUPC" w:hAnsi="CordiaUPC" w:cs="CordiaUPC"/>
                <w:sz w:val="26"/>
                <w:szCs w:val="26"/>
              </w:rPr>
            </w:pPr>
          </w:p>
        </w:tc>
        <w:tc>
          <w:tcPr>
            <w:tcW w:w="1171" w:type="dxa"/>
          </w:tcPr>
          <w:p w14:paraId="595D4897" w14:textId="52962485" w:rsidR="004C1FAA" w:rsidRPr="002E0137" w:rsidRDefault="004C1FAA" w:rsidP="004C1FAA">
            <w:pPr>
              <w:tabs>
                <w:tab w:val="decimal" w:pos="1186"/>
              </w:tabs>
              <w:spacing w:line="240" w:lineRule="exact"/>
              <w:ind w:left="-128" w:right="-45"/>
              <w:jc w:val="right"/>
              <w:rPr>
                <w:rFonts w:ascii="CordiaUPC" w:hAnsi="CordiaUPC" w:cs="CordiaUPC"/>
                <w:sz w:val="26"/>
                <w:szCs w:val="26"/>
                <w:lang w:bidi="th-TH"/>
              </w:rPr>
            </w:pPr>
            <w:r w:rsidRPr="002E0137">
              <w:rPr>
                <w:rFonts w:ascii="CordiaUPC" w:eastAsia="Times New Roman" w:hAnsi="CordiaUPC" w:cs="CordiaUPC"/>
                <w:sz w:val="26"/>
                <w:szCs w:val="26"/>
                <w:cs/>
              </w:rPr>
              <w:t>92</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37</w:t>
            </w:r>
            <w:r w:rsidRPr="002E0137">
              <w:rPr>
                <w:rFonts w:ascii="CordiaUPC" w:eastAsia="Times New Roman" w:hAnsi="CordiaUPC" w:cs="CordiaUPC" w:hint="cs"/>
                <w:sz w:val="26"/>
                <w:szCs w:val="26"/>
                <w:cs/>
                <w:lang w:bidi="th-TH"/>
              </w:rPr>
              <w:t>8</w:t>
            </w:r>
          </w:p>
        </w:tc>
        <w:tc>
          <w:tcPr>
            <w:tcW w:w="1160" w:type="dxa"/>
          </w:tcPr>
          <w:p w14:paraId="6AB6B7BF" w14:textId="322EA139" w:rsidR="004C1FAA" w:rsidRPr="002E0137" w:rsidRDefault="004C1FAA" w:rsidP="004C1FAA">
            <w:pPr>
              <w:tabs>
                <w:tab w:val="decimal" w:pos="1186"/>
              </w:tabs>
              <w:spacing w:line="240" w:lineRule="exact"/>
              <w:ind w:left="-128" w:right="-45"/>
              <w:jc w:val="right"/>
              <w:rPr>
                <w:rFonts w:ascii="CordiaUPC" w:hAnsi="CordiaUPC" w:cs="CordiaUPC"/>
                <w:sz w:val="26"/>
                <w:szCs w:val="26"/>
              </w:rPr>
            </w:pPr>
            <w:r w:rsidRPr="002E0137">
              <w:rPr>
                <w:rFonts w:ascii="CordiaUPC" w:eastAsia="Times New Roman" w:hAnsi="CordiaUPC" w:cs="CordiaUPC"/>
                <w:sz w:val="26"/>
                <w:szCs w:val="26"/>
                <w:cs/>
              </w:rPr>
              <w:t>86</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898</w:t>
            </w:r>
          </w:p>
        </w:tc>
        <w:tc>
          <w:tcPr>
            <w:tcW w:w="270" w:type="dxa"/>
            <w:gridSpan w:val="2"/>
            <w:vAlign w:val="bottom"/>
          </w:tcPr>
          <w:p w14:paraId="7EB413FE" w14:textId="77777777" w:rsidR="004C1FAA" w:rsidRPr="002E0137" w:rsidRDefault="004C1FAA" w:rsidP="004C1FAA">
            <w:pPr>
              <w:tabs>
                <w:tab w:val="decimal" w:pos="955"/>
              </w:tabs>
              <w:spacing w:line="240" w:lineRule="exact"/>
              <w:ind w:left="-128" w:right="-36"/>
              <w:jc w:val="right"/>
              <w:rPr>
                <w:rFonts w:ascii="CordiaUPC" w:hAnsi="CordiaUPC" w:cs="CordiaUPC"/>
                <w:sz w:val="26"/>
                <w:szCs w:val="26"/>
              </w:rPr>
            </w:pPr>
          </w:p>
        </w:tc>
        <w:tc>
          <w:tcPr>
            <w:tcW w:w="2954" w:type="dxa"/>
            <w:gridSpan w:val="2"/>
          </w:tcPr>
          <w:p w14:paraId="5D6FEFE8" w14:textId="77777777" w:rsidR="004C1FAA" w:rsidRPr="002E0137" w:rsidRDefault="004C1FAA" w:rsidP="004C1FAA">
            <w:pPr>
              <w:tabs>
                <w:tab w:val="left" w:pos="342"/>
              </w:tabs>
              <w:spacing w:line="240" w:lineRule="exact"/>
              <w:ind w:left="-20" w:right="-45"/>
              <w:rPr>
                <w:rFonts w:ascii="CordiaUPC" w:hAnsi="CordiaUPC" w:cs="CordiaUPC"/>
                <w:sz w:val="26"/>
                <w:szCs w:val="26"/>
              </w:rPr>
            </w:pPr>
            <w:r w:rsidRPr="002E0137">
              <w:rPr>
                <w:rFonts w:ascii="CordiaUPC" w:hAnsi="CordiaUPC" w:cs="CordiaUPC"/>
                <w:sz w:val="26"/>
                <w:szCs w:val="26"/>
              </w:rPr>
              <w:t>None</w:t>
            </w:r>
          </w:p>
        </w:tc>
      </w:tr>
      <w:tr w:rsidR="004C1FAA" w:rsidRPr="002E0137" w14:paraId="317B475C" w14:textId="77777777" w:rsidTr="004C1FAA">
        <w:trPr>
          <w:gridAfter w:val="1"/>
          <w:wAfter w:w="27" w:type="dxa"/>
          <w:trHeight w:val="20"/>
        </w:trPr>
        <w:tc>
          <w:tcPr>
            <w:tcW w:w="3328" w:type="dxa"/>
          </w:tcPr>
          <w:p w14:paraId="60B6E672" w14:textId="77777777" w:rsidR="004C1FAA" w:rsidRPr="002E0137" w:rsidRDefault="004C1FAA" w:rsidP="004C1FAA">
            <w:pPr>
              <w:tabs>
                <w:tab w:val="left" w:pos="232"/>
              </w:tabs>
              <w:spacing w:line="240" w:lineRule="exact"/>
              <w:ind w:right="-606"/>
              <w:rPr>
                <w:rFonts w:ascii="CordiaUPC" w:eastAsia="Times New Roman" w:hAnsi="CordiaUPC" w:cs="CordiaUPC"/>
                <w:b/>
                <w:bCs/>
                <w:sz w:val="26"/>
                <w:szCs w:val="26"/>
              </w:rPr>
            </w:pPr>
          </w:p>
        </w:tc>
        <w:tc>
          <w:tcPr>
            <w:tcW w:w="270" w:type="dxa"/>
            <w:vAlign w:val="bottom"/>
          </w:tcPr>
          <w:p w14:paraId="63B39048"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331" w:type="dxa"/>
            <w:gridSpan w:val="2"/>
            <w:vAlign w:val="bottom"/>
          </w:tcPr>
          <w:p w14:paraId="7AB3176F" w14:textId="77777777" w:rsidR="004C1FAA" w:rsidRPr="002E0137" w:rsidRDefault="004C1FAA" w:rsidP="004C1FAA">
            <w:pPr>
              <w:spacing w:line="240" w:lineRule="exact"/>
              <w:ind w:left="-128" w:right="-45"/>
              <w:jc w:val="center"/>
              <w:rPr>
                <w:rFonts w:ascii="CordiaUPC" w:hAnsi="CordiaUPC" w:cs="CordiaUPC"/>
                <w:b/>
                <w:bCs/>
                <w:sz w:val="26"/>
                <w:szCs w:val="26"/>
              </w:rPr>
            </w:pPr>
          </w:p>
        </w:tc>
        <w:tc>
          <w:tcPr>
            <w:tcW w:w="270" w:type="dxa"/>
            <w:gridSpan w:val="2"/>
            <w:vAlign w:val="bottom"/>
          </w:tcPr>
          <w:p w14:paraId="4396F223"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10D40973" w14:textId="77777777" w:rsidR="004C1FAA" w:rsidRPr="002E0137" w:rsidRDefault="004C1FAA" w:rsidP="004C1FAA">
            <w:pPr>
              <w:spacing w:line="240" w:lineRule="exact"/>
              <w:ind w:left="-20" w:right="-45"/>
              <w:jc w:val="center"/>
              <w:rPr>
                <w:rFonts w:ascii="CordiaUPC" w:hAnsi="CordiaUPC" w:cs="CordiaUPC"/>
                <w:b/>
                <w:bCs/>
                <w:sz w:val="26"/>
                <w:szCs w:val="26"/>
              </w:rPr>
            </w:pPr>
          </w:p>
        </w:tc>
      </w:tr>
      <w:tr w:rsidR="004C1FAA" w:rsidRPr="002E0137" w14:paraId="26C619CC" w14:textId="77777777" w:rsidTr="004C1FAA">
        <w:trPr>
          <w:gridAfter w:val="1"/>
          <w:wAfter w:w="27" w:type="dxa"/>
          <w:trHeight w:val="20"/>
        </w:trPr>
        <w:tc>
          <w:tcPr>
            <w:tcW w:w="3328" w:type="dxa"/>
          </w:tcPr>
          <w:p w14:paraId="616D724E" w14:textId="77777777" w:rsidR="004C1FAA" w:rsidRPr="002E0137" w:rsidRDefault="004C1FAA" w:rsidP="004C1FAA">
            <w:pPr>
              <w:tabs>
                <w:tab w:val="left" w:pos="232"/>
              </w:tabs>
              <w:spacing w:line="240" w:lineRule="exact"/>
              <w:ind w:right="-606"/>
              <w:rPr>
                <w:rFonts w:ascii="CordiaUPC" w:hAnsi="CordiaUPC" w:cs="CordiaUPC"/>
                <w:sz w:val="26"/>
                <w:szCs w:val="26"/>
              </w:rPr>
            </w:pPr>
          </w:p>
        </w:tc>
        <w:tc>
          <w:tcPr>
            <w:tcW w:w="270" w:type="dxa"/>
            <w:vAlign w:val="bottom"/>
          </w:tcPr>
          <w:p w14:paraId="3EC70B07"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331" w:type="dxa"/>
            <w:gridSpan w:val="2"/>
            <w:vAlign w:val="bottom"/>
          </w:tcPr>
          <w:p w14:paraId="74FEEC92" w14:textId="77777777" w:rsidR="004C1FAA" w:rsidRPr="002E0137" w:rsidRDefault="004C1FAA" w:rsidP="004C1FAA">
            <w:pPr>
              <w:spacing w:line="240" w:lineRule="exact"/>
              <w:ind w:left="-128" w:right="-45"/>
              <w:jc w:val="center"/>
              <w:rPr>
                <w:rFonts w:ascii="CordiaUPC" w:hAnsi="CordiaUPC" w:cs="CordiaUPC"/>
                <w:sz w:val="26"/>
                <w:szCs w:val="26"/>
              </w:rPr>
            </w:pPr>
            <w:r w:rsidRPr="002E0137">
              <w:rPr>
                <w:rFonts w:ascii="CordiaUPC" w:hAnsi="CordiaUPC" w:cs="CordiaUPC"/>
                <w:b/>
                <w:bCs/>
                <w:sz w:val="26"/>
                <w:szCs w:val="26"/>
              </w:rPr>
              <w:t>Bank only</w:t>
            </w:r>
          </w:p>
        </w:tc>
        <w:tc>
          <w:tcPr>
            <w:tcW w:w="270" w:type="dxa"/>
            <w:gridSpan w:val="2"/>
            <w:vAlign w:val="bottom"/>
          </w:tcPr>
          <w:p w14:paraId="72C6A5DB"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49D5B679" w14:textId="77777777" w:rsidR="004C1FAA" w:rsidRPr="002E0137" w:rsidRDefault="004C1FAA" w:rsidP="004C1FAA">
            <w:pPr>
              <w:spacing w:line="240" w:lineRule="exact"/>
              <w:ind w:left="-20" w:right="-45"/>
              <w:jc w:val="center"/>
              <w:rPr>
                <w:rFonts w:ascii="CordiaUPC" w:hAnsi="CordiaUPC" w:cs="CordiaUPC"/>
                <w:sz w:val="26"/>
                <w:szCs w:val="26"/>
              </w:rPr>
            </w:pPr>
          </w:p>
        </w:tc>
      </w:tr>
      <w:tr w:rsidR="004C1FAA" w:rsidRPr="002E0137" w14:paraId="3C263F24" w14:textId="77777777" w:rsidTr="004C1FAA">
        <w:trPr>
          <w:gridAfter w:val="1"/>
          <w:wAfter w:w="27" w:type="dxa"/>
          <w:trHeight w:val="20"/>
        </w:trPr>
        <w:tc>
          <w:tcPr>
            <w:tcW w:w="3328" w:type="dxa"/>
          </w:tcPr>
          <w:p w14:paraId="18D878C9" w14:textId="77777777" w:rsidR="004C1FAA" w:rsidRPr="002E0137" w:rsidRDefault="004C1FAA" w:rsidP="004C1FAA">
            <w:pPr>
              <w:tabs>
                <w:tab w:val="left" w:pos="232"/>
              </w:tabs>
              <w:spacing w:line="240" w:lineRule="exact"/>
              <w:ind w:right="-606"/>
              <w:rPr>
                <w:rFonts w:ascii="CordiaUPC" w:hAnsi="CordiaUPC" w:cs="CordiaUPC"/>
                <w:sz w:val="26"/>
                <w:szCs w:val="26"/>
              </w:rPr>
            </w:pPr>
          </w:p>
        </w:tc>
        <w:tc>
          <w:tcPr>
            <w:tcW w:w="270" w:type="dxa"/>
            <w:vAlign w:val="bottom"/>
          </w:tcPr>
          <w:p w14:paraId="439E6A0C"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1171" w:type="dxa"/>
            <w:vAlign w:val="bottom"/>
          </w:tcPr>
          <w:p w14:paraId="2F571C96" w14:textId="121C49DC" w:rsidR="004C1FAA" w:rsidRPr="002E0137" w:rsidRDefault="004C1FAA" w:rsidP="004C1FAA">
            <w:pPr>
              <w:spacing w:line="240" w:lineRule="exact"/>
              <w:ind w:left="-128" w:right="-45"/>
              <w:jc w:val="center"/>
              <w:rPr>
                <w:rFonts w:ascii="CordiaUPC" w:hAnsi="CordiaUPC" w:cs="CordiaUPC"/>
                <w:sz w:val="26"/>
                <w:szCs w:val="26"/>
              </w:rPr>
            </w:pPr>
            <w:r w:rsidRPr="002E0137">
              <w:rPr>
                <w:rFonts w:ascii="CordiaUPC" w:hAnsi="CordiaUPC" w:cs="CordiaUPC"/>
                <w:sz w:val="26"/>
                <w:szCs w:val="26"/>
                <w:lang w:val="en-US"/>
              </w:rPr>
              <w:t>30 June</w:t>
            </w:r>
          </w:p>
        </w:tc>
        <w:tc>
          <w:tcPr>
            <w:tcW w:w="1160" w:type="dxa"/>
            <w:vAlign w:val="bottom"/>
          </w:tcPr>
          <w:p w14:paraId="3BF0723F" w14:textId="565A2641" w:rsidR="004C1FAA" w:rsidRPr="002E0137" w:rsidRDefault="004C1FAA" w:rsidP="004C1FAA">
            <w:pPr>
              <w:spacing w:line="240" w:lineRule="exact"/>
              <w:ind w:left="-128" w:right="-45"/>
              <w:jc w:val="center"/>
              <w:rPr>
                <w:rFonts w:ascii="CordiaUPC" w:hAnsi="CordiaUPC" w:cs="CordiaUPC"/>
                <w:sz w:val="26"/>
                <w:szCs w:val="26"/>
              </w:rPr>
            </w:pPr>
            <w:r w:rsidRPr="002E0137">
              <w:rPr>
                <w:rFonts w:ascii="CordiaUPC" w:hAnsi="CordiaUPC" w:cs="CordiaUPC"/>
                <w:sz w:val="26"/>
                <w:szCs w:val="26"/>
              </w:rPr>
              <w:t>31 December</w:t>
            </w:r>
          </w:p>
        </w:tc>
        <w:tc>
          <w:tcPr>
            <w:tcW w:w="270" w:type="dxa"/>
            <w:gridSpan w:val="2"/>
            <w:vAlign w:val="bottom"/>
          </w:tcPr>
          <w:p w14:paraId="125BA6DE"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611D4D2A" w14:textId="77777777" w:rsidR="004C1FAA" w:rsidRPr="002E0137" w:rsidRDefault="004C1FAA" w:rsidP="004C1FAA">
            <w:pPr>
              <w:spacing w:line="240" w:lineRule="exact"/>
              <w:ind w:left="-20" w:right="-45"/>
              <w:jc w:val="center"/>
              <w:rPr>
                <w:rFonts w:ascii="CordiaUPC" w:hAnsi="CordiaUPC" w:cs="CordiaUPC"/>
                <w:sz w:val="26"/>
                <w:szCs w:val="26"/>
                <w:cs/>
                <w:lang w:bidi="th-TH"/>
              </w:rPr>
            </w:pPr>
          </w:p>
        </w:tc>
      </w:tr>
      <w:tr w:rsidR="004C1FAA" w:rsidRPr="002E0137" w14:paraId="660EAE6C" w14:textId="77777777" w:rsidTr="004C1FAA">
        <w:trPr>
          <w:gridAfter w:val="1"/>
          <w:wAfter w:w="27" w:type="dxa"/>
          <w:trHeight w:val="20"/>
        </w:trPr>
        <w:tc>
          <w:tcPr>
            <w:tcW w:w="3328" w:type="dxa"/>
          </w:tcPr>
          <w:p w14:paraId="7E992136" w14:textId="77777777" w:rsidR="004C1FAA" w:rsidRPr="002E0137" w:rsidRDefault="004C1FAA" w:rsidP="004C1FAA">
            <w:pPr>
              <w:tabs>
                <w:tab w:val="left" w:pos="232"/>
              </w:tabs>
              <w:spacing w:line="240" w:lineRule="exact"/>
              <w:ind w:right="-606"/>
              <w:rPr>
                <w:rFonts w:ascii="CordiaUPC" w:hAnsi="CordiaUPC" w:cs="CordiaUPC"/>
                <w:sz w:val="26"/>
                <w:szCs w:val="26"/>
              </w:rPr>
            </w:pPr>
          </w:p>
        </w:tc>
        <w:tc>
          <w:tcPr>
            <w:tcW w:w="270" w:type="dxa"/>
            <w:vAlign w:val="bottom"/>
          </w:tcPr>
          <w:p w14:paraId="539C004A"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1171" w:type="dxa"/>
            <w:vAlign w:val="bottom"/>
          </w:tcPr>
          <w:p w14:paraId="22C3F179" w14:textId="5B7A8020" w:rsidR="004C1FAA" w:rsidRPr="002E0137" w:rsidRDefault="004C1FAA" w:rsidP="004C1FAA">
            <w:pPr>
              <w:spacing w:line="240" w:lineRule="exact"/>
              <w:ind w:left="-128"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160" w:type="dxa"/>
            <w:vAlign w:val="bottom"/>
          </w:tcPr>
          <w:p w14:paraId="52137996" w14:textId="059236C7" w:rsidR="004C1FAA" w:rsidRPr="002E0137" w:rsidRDefault="004C1FAA" w:rsidP="004C1FAA">
            <w:pPr>
              <w:spacing w:line="240" w:lineRule="exact"/>
              <w:ind w:left="-128" w:right="-45"/>
              <w:jc w:val="center"/>
              <w:rPr>
                <w:rFonts w:ascii="CordiaUPC" w:hAnsi="CordiaUPC" w:cs="CordiaUPC"/>
                <w:sz w:val="26"/>
                <w:szCs w:val="26"/>
              </w:rPr>
            </w:pPr>
            <w:r w:rsidRPr="002E0137">
              <w:rPr>
                <w:rFonts w:ascii="CordiaUPC" w:hAnsi="CordiaUPC" w:cs="CordiaUPC"/>
                <w:sz w:val="26"/>
                <w:szCs w:val="26"/>
              </w:rPr>
              <w:t>2022</w:t>
            </w:r>
          </w:p>
        </w:tc>
        <w:tc>
          <w:tcPr>
            <w:tcW w:w="270" w:type="dxa"/>
            <w:gridSpan w:val="2"/>
            <w:vAlign w:val="bottom"/>
          </w:tcPr>
          <w:p w14:paraId="502C4609"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4D87993E" w14:textId="77777777" w:rsidR="004C1FAA" w:rsidRPr="002E0137" w:rsidRDefault="004C1FAA" w:rsidP="004C1FAA">
            <w:pPr>
              <w:spacing w:line="240" w:lineRule="exact"/>
              <w:ind w:left="-20" w:right="-45"/>
              <w:jc w:val="center"/>
              <w:rPr>
                <w:rFonts w:ascii="CordiaUPC" w:hAnsi="CordiaUPC" w:cs="CordiaUPC"/>
                <w:sz w:val="26"/>
                <w:szCs w:val="26"/>
              </w:rPr>
            </w:pPr>
          </w:p>
        </w:tc>
      </w:tr>
      <w:tr w:rsidR="004C1FAA" w:rsidRPr="002E0137" w14:paraId="19BC4CCE" w14:textId="77777777" w:rsidTr="004C1FAA">
        <w:trPr>
          <w:gridAfter w:val="1"/>
          <w:wAfter w:w="27" w:type="dxa"/>
          <w:trHeight w:val="20"/>
        </w:trPr>
        <w:tc>
          <w:tcPr>
            <w:tcW w:w="3328" w:type="dxa"/>
          </w:tcPr>
          <w:p w14:paraId="22511DB9" w14:textId="49038832" w:rsidR="004C1FAA" w:rsidRPr="002E0137" w:rsidRDefault="004C1FAA" w:rsidP="004C1FAA">
            <w:pPr>
              <w:tabs>
                <w:tab w:val="left" w:pos="232"/>
              </w:tabs>
              <w:spacing w:line="240" w:lineRule="exact"/>
              <w:ind w:right="-606"/>
              <w:rPr>
                <w:rFonts w:ascii="CordiaUPC" w:hAnsi="CordiaUPC" w:cs="CordiaUPC"/>
                <w:sz w:val="26"/>
                <w:szCs w:val="26"/>
              </w:rPr>
            </w:pPr>
          </w:p>
        </w:tc>
        <w:tc>
          <w:tcPr>
            <w:tcW w:w="270" w:type="dxa"/>
            <w:vAlign w:val="bottom"/>
          </w:tcPr>
          <w:p w14:paraId="1CEE0D4A"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331" w:type="dxa"/>
            <w:gridSpan w:val="2"/>
            <w:vAlign w:val="bottom"/>
          </w:tcPr>
          <w:p w14:paraId="73808381" w14:textId="77777777" w:rsidR="004C1FAA" w:rsidRPr="002E0137" w:rsidRDefault="004C1FAA" w:rsidP="004C1FAA">
            <w:pPr>
              <w:spacing w:line="240" w:lineRule="exact"/>
              <w:ind w:left="-128" w:right="-45"/>
              <w:jc w:val="center"/>
              <w:rPr>
                <w:rFonts w:ascii="CordiaUPC" w:hAnsi="CordiaUPC" w:cs="CordiaUPC"/>
                <w:sz w:val="26"/>
                <w:szCs w:val="26"/>
              </w:rPr>
            </w:pPr>
            <w:r w:rsidRPr="002E0137">
              <w:rPr>
                <w:rFonts w:ascii="CordiaUPC" w:hAnsi="CordiaUPC" w:cs="CordiaUPC"/>
                <w:i/>
                <w:iCs/>
                <w:sz w:val="26"/>
                <w:szCs w:val="26"/>
              </w:rPr>
              <w:t>(in million Baht)</w:t>
            </w:r>
          </w:p>
        </w:tc>
        <w:tc>
          <w:tcPr>
            <w:tcW w:w="270" w:type="dxa"/>
            <w:gridSpan w:val="2"/>
            <w:vAlign w:val="bottom"/>
          </w:tcPr>
          <w:p w14:paraId="2441F1D6"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10E76FE5" w14:textId="1A8B54A7" w:rsidR="004C1FAA" w:rsidRPr="002E0137" w:rsidRDefault="004C1FAA" w:rsidP="004C1FAA">
            <w:pPr>
              <w:spacing w:line="240" w:lineRule="exact"/>
              <w:ind w:left="-20" w:right="-45"/>
              <w:jc w:val="center"/>
              <w:rPr>
                <w:rFonts w:ascii="CordiaUPC" w:hAnsi="CordiaUPC" w:cs="CordiaUPC"/>
                <w:sz w:val="26"/>
                <w:szCs w:val="26"/>
              </w:rPr>
            </w:pPr>
          </w:p>
        </w:tc>
      </w:tr>
      <w:tr w:rsidR="004C1FAA" w:rsidRPr="002E0137" w14:paraId="0EA1894C" w14:textId="77777777" w:rsidTr="004C1FAA">
        <w:trPr>
          <w:gridAfter w:val="1"/>
          <w:wAfter w:w="27" w:type="dxa"/>
          <w:trHeight w:val="20"/>
        </w:trPr>
        <w:tc>
          <w:tcPr>
            <w:tcW w:w="3328" w:type="dxa"/>
          </w:tcPr>
          <w:p w14:paraId="0857FA42" w14:textId="278CC1BA" w:rsidR="004C1FAA" w:rsidRPr="002E0137" w:rsidRDefault="004C1FAA" w:rsidP="004C1FAA">
            <w:pPr>
              <w:tabs>
                <w:tab w:val="left" w:pos="232"/>
              </w:tabs>
              <w:spacing w:line="240" w:lineRule="exact"/>
              <w:ind w:right="-606"/>
              <w:rPr>
                <w:rFonts w:ascii="CordiaUPC" w:eastAsia="Times New Roman" w:hAnsi="CordiaUPC" w:cs="CordiaUPC"/>
                <w:b/>
                <w:bCs/>
                <w:sz w:val="26"/>
                <w:szCs w:val="26"/>
              </w:rPr>
            </w:pPr>
            <w:r w:rsidRPr="002E0137">
              <w:rPr>
                <w:rFonts w:ascii="CordiaUPC" w:eastAsia="Times New Roman" w:hAnsi="CordiaUPC" w:cs="CordiaUPC"/>
                <w:b/>
                <w:bCs/>
                <w:sz w:val="26"/>
                <w:szCs w:val="26"/>
              </w:rPr>
              <w:t>Type of credit exposures</w:t>
            </w:r>
          </w:p>
        </w:tc>
        <w:tc>
          <w:tcPr>
            <w:tcW w:w="270" w:type="dxa"/>
            <w:vAlign w:val="bottom"/>
          </w:tcPr>
          <w:p w14:paraId="32287D89"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331" w:type="dxa"/>
            <w:gridSpan w:val="2"/>
            <w:vAlign w:val="bottom"/>
          </w:tcPr>
          <w:p w14:paraId="5664B627" w14:textId="77777777" w:rsidR="004C1FAA" w:rsidRPr="002E0137" w:rsidRDefault="004C1FAA" w:rsidP="004C1FAA">
            <w:pPr>
              <w:spacing w:line="240" w:lineRule="exact"/>
              <w:ind w:left="-128" w:right="-45"/>
              <w:jc w:val="center"/>
              <w:rPr>
                <w:rFonts w:ascii="CordiaUPC" w:hAnsi="CordiaUPC" w:cs="CordiaUPC"/>
                <w:i/>
                <w:iCs/>
                <w:sz w:val="26"/>
                <w:szCs w:val="26"/>
              </w:rPr>
            </w:pPr>
          </w:p>
        </w:tc>
        <w:tc>
          <w:tcPr>
            <w:tcW w:w="270" w:type="dxa"/>
            <w:gridSpan w:val="2"/>
            <w:vAlign w:val="bottom"/>
          </w:tcPr>
          <w:p w14:paraId="70ACD7A6"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31D9E135" w14:textId="67EB9D69" w:rsidR="004C1FAA" w:rsidRPr="002E0137" w:rsidRDefault="004C1FAA" w:rsidP="004C1FAA">
            <w:pPr>
              <w:spacing w:line="240" w:lineRule="exact"/>
              <w:ind w:left="-20" w:right="-45"/>
              <w:jc w:val="center"/>
              <w:rPr>
                <w:rFonts w:ascii="CordiaUPC" w:hAnsi="CordiaUPC" w:cs="CordiaUPC"/>
                <w:b/>
                <w:bCs/>
                <w:sz w:val="26"/>
                <w:szCs w:val="26"/>
              </w:rPr>
            </w:pPr>
            <w:r w:rsidRPr="002E0137">
              <w:rPr>
                <w:rFonts w:ascii="CordiaUPC" w:hAnsi="CordiaUPC" w:cs="CordiaUPC"/>
                <w:b/>
                <w:bCs/>
                <w:sz w:val="26"/>
                <w:szCs w:val="26"/>
              </w:rPr>
              <w:t>Principal type of collateral held</w:t>
            </w:r>
          </w:p>
        </w:tc>
      </w:tr>
      <w:tr w:rsidR="004C1FAA" w:rsidRPr="002E0137" w14:paraId="58917E8F" w14:textId="77777777" w:rsidTr="004C1FAA">
        <w:trPr>
          <w:gridAfter w:val="1"/>
          <w:wAfter w:w="27" w:type="dxa"/>
          <w:trHeight w:val="20"/>
        </w:trPr>
        <w:tc>
          <w:tcPr>
            <w:tcW w:w="3328" w:type="dxa"/>
            <w:hideMark/>
          </w:tcPr>
          <w:p w14:paraId="67DB3F8B" w14:textId="77777777" w:rsidR="004C1FAA" w:rsidRPr="002E0137" w:rsidRDefault="004C1FAA" w:rsidP="004C1FAA">
            <w:pPr>
              <w:tabs>
                <w:tab w:val="left" w:pos="232"/>
              </w:tabs>
              <w:spacing w:line="240" w:lineRule="exact"/>
              <w:ind w:right="-606"/>
              <w:rPr>
                <w:rFonts w:ascii="CordiaUPC" w:hAnsi="CordiaUPC" w:cs="CordiaUPC"/>
                <w:sz w:val="26"/>
                <w:szCs w:val="26"/>
              </w:rPr>
            </w:pPr>
            <w:r w:rsidRPr="002E0137">
              <w:rPr>
                <w:rFonts w:ascii="CordiaUPC" w:hAnsi="CordiaUPC" w:cs="CordiaUPC"/>
                <w:sz w:val="26"/>
                <w:szCs w:val="26"/>
              </w:rPr>
              <w:t xml:space="preserve">Loans to customers and accrued </w:t>
            </w:r>
          </w:p>
          <w:p w14:paraId="6121A6FD" w14:textId="77777777" w:rsidR="004C1FAA" w:rsidRPr="002E0137" w:rsidRDefault="004C1FAA" w:rsidP="004C1FAA">
            <w:pPr>
              <w:tabs>
                <w:tab w:val="left" w:pos="232"/>
              </w:tabs>
              <w:spacing w:line="240" w:lineRule="exact"/>
              <w:ind w:right="-606"/>
              <w:rPr>
                <w:rFonts w:ascii="CordiaUPC" w:hAnsi="CordiaUPC" w:cs="CordiaUPC"/>
                <w:sz w:val="26"/>
                <w:szCs w:val="26"/>
                <w:cs/>
              </w:rPr>
            </w:pPr>
            <w:r w:rsidRPr="002E0137">
              <w:rPr>
                <w:rFonts w:ascii="CordiaUPC" w:hAnsi="CordiaUPC" w:cs="CordiaUPC"/>
                <w:sz w:val="26"/>
                <w:szCs w:val="26"/>
              </w:rPr>
              <w:t xml:space="preserve">    interest receivables</w:t>
            </w:r>
          </w:p>
        </w:tc>
        <w:tc>
          <w:tcPr>
            <w:tcW w:w="270" w:type="dxa"/>
            <w:vAlign w:val="bottom"/>
          </w:tcPr>
          <w:p w14:paraId="63101C89"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1171" w:type="dxa"/>
            <w:vAlign w:val="bottom"/>
          </w:tcPr>
          <w:p w14:paraId="7C23B1CC"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1160" w:type="dxa"/>
            <w:vAlign w:val="bottom"/>
          </w:tcPr>
          <w:p w14:paraId="0068CCE2"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70" w:type="dxa"/>
            <w:gridSpan w:val="2"/>
            <w:vAlign w:val="bottom"/>
          </w:tcPr>
          <w:p w14:paraId="4F88B19F" w14:textId="77777777" w:rsidR="004C1FAA" w:rsidRPr="002E0137" w:rsidRDefault="004C1FAA" w:rsidP="004C1FAA">
            <w:pPr>
              <w:spacing w:line="240" w:lineRule="exact"/>
              <w:ind w:left="-128" w:right="-45"/>
              <w:jc w:val="center"/>
              <w:rPr>
                <w:rFonts w:ascii="CordiaUPC" w:hAnsi="CordiaUPC" w:cs="CordiaUPC"/>
                <w:sz w:val="26"/>
                <w:szCs w:val="26"/>
              </w:rPr>
            </w:pPr>
          </w:p>
        </w:tc>
        <w:tc>
          <w:tcPr>
            <w:tcW w:w="2954" w:type="dxa"/>
            <w:gridSpan w:val="2"/>
          </w:tcPr>
          <w:p w14:paraId="4A131174" w14:textId="77777777" w:rsidR="004C1FAA" w:rsidRPr="002E0137" w:rsidRDefault="004C1FAA" w:rsidP="004C1FAA">
            <w:pPr>
              <w:spacing w:line="240" w:lineRule="exact"/>
              <w:ind w:left="-20" w:right="-45"/>
              <w:jc w:val="center"/>
              <w:rPr>
                <w:rFonts w:ascii="CordiaUPC" w:hAnsi="CordiaUPC" w:cs="CordiaUPC"/>
                <w:sz w:val="26"/>
                <w:szCs w:val="26"/>
              </w:rPr>
            </w:pPr>
          </w:p>
        </w:tc>
      </w:tr>
      <w:tr w:rsidR="004C1FAA" w:rsidRPr="002E0137" w14:paraId="1F65C8DA" w14:textId="77777777" w:rsidTr="004C1FAA">
        <w:trPr>
          <w:gridAfter w:val="1"/>
          <w:wAfter w:w="27" w:type="dxa"/>
          <w:trHeight w:val="20"/>
        </w:trPr>
        <w:tc>
          <w:tcPr>
            <w:tcW w:w="3328" w:type="dxa"/>
            <w:hideMark/>
          </w:tcPr>
          <w:p w14:paraId="60B1119C" w14:textId="77777777" w:rsidR="004C1FAA" w:rsidRPr="002E0137" w:rsidRDefault="004C1FAA" w:rsidP="004C1FAA">
            <w:pPr>
              <w:pStyle w:val="ListParagraph"/>
              <w:numPr>
                <w:ilvl w:val="0"/>
                <w:numId w:val="34"/>
              </w:numPr>
              <w:spacing w:line="240" w:lineRule="exact"/>
              <w:ind w:left="254" w:right="-606" w:hanging="180"/>
              <w:rPr>
                <w:rFonts w:ascii="CordiaUPC" w:hAnsi="CordiaUPC" w:cs="CordiaUPC"/>
                <w:sz w:val="26"/>
                <w:szCs w:val="26"/>
                <w:cs/>
              </w:rPr>
            </w:pPr>
            <w:r w:rsidRPr="002E0137">
              <w:rPr>
                <w:rFonts w:ascii="CordiaUPC" w:hAnsi="CordiaUPC" w:cs="CordiaUPC"/>
                <w:sz w:val="26"/>
                <w:szCs w:val="26"/>
              </w:rPr>
              <w:t>Loans to corporate customers</w:t>
            </w:r>
          </w:p>
        </w:tc>
        <w:tc>
          <w:tcPr>
            <w:tcW w:w="270" w:type="dxa"/>
            <w:vAlign w:val="bottom"/>
          </w:tcPr>
          <w:p w14:paraId="03FD6977" w14:textId="77777777" w:rsidR="004C1FAA" w:rsidRPr="002E0137" w:rsidRDefault="004C1FAA" w:rsidP="004C1FAA">
            <w:pPr>
              <w:tabs>
                <w:tab w:val="decimal" w:pos="955"/>
              </w:tabs>
              <w:spacing w:line="240" w:lineRule="exact"/>
              <w:ind w:left="-128" w:right="-198"/>
              <w:jc w:val="thaiDistribute"/>
              <w:rPr>
                <w:rFonts w:ascii="CordiaUPC" w:hAnsi="CordiaUPC" w:cs="CordiaUPC"/>
                <w:b/>
                <w:bCs/>
                <w:sz w:val="26"/>
                <w:szCs w:val="26"/>
              </w:rPr>
            </w:pPr>
          </w:p>
        </w:tc>
        <w:tc>
          <w:tcPr>
            <w:tcW w:w="1171" w:type="dxa"/>
          </w:tcPr>
          <w:p w14:paraId="2BC39AE7" w14:textId="5BEB193D" w:rsidR="004C1FAA" w:rsidRPr="002E0137" w:rsidRDefault="004C1FAA" w:rsidP="004C1FAA">
            <w:pPr>
              <w:tabs>
                <w:tab w:val="decimal" w:pos="1186"/>
              </w:tabs>
              <w:spacing w:line="240" w:lineRule="exact"/>
              <w:ind w:left="-128" w:right="-45"/>
              <w:rPr>
                <w:rFonts w:ascii="CordiaUPC" w:hAnsi="CordiaUPC" w:cs="CordiaUPC"/>
                <w:sz w:val="26"/>
                <w:szCs w:val="26"/>
                <w:cs/>
                <w:lang w:bidi="th-TH"/>
              </w:rPr>
            </w:pPr>
            <w:r w:rsidRPr="002E0137">
              <w:rPr>
                <w:rFonts w:ascii="CordiaUPC" w:eastAsia="Times New Roman" w:hAnsi="CordiaUPC" w:cs="CordiaUPC"/>
                <w:sz w:val="26"/>
                <w:szCs w:val="26"/>
              </w:rPr>
              <w:t>548,839</w:t>
            </w:r>
          </w:p>
        </w:tc>
        <w:tc>
          <w:tcPr>
            <w:tcW w:w="1160" w:type="dxa"/>
          </w:tcPr>
          <w:p w14:paraId="0A1A4AE4" w14:textId="53B29B30" w:rsidR="004C1FAA" w:rsidRPr="002E0137" w:rsidRDefault="004C1FAA" w:rsidP="004C1FAA">
            <w:pPr>
              <w:tabs>
                <w:tab w:val="decimal" w:pos="1186"/>
              </w:tabs>
              <w:spacing w:line="240" w:lineRule="exact"/>
              <w:ind w:left="-128" w:right="-45"/>
              <w:rPr>
                <w:rFonts w:ascii="CordiaUPC" w:hAnsi="CordiaUPC" w:cs="CordiaUPC"/>
                <w:sz w:val="26"/>
                <w:szCs w:val="26"/>
              </w:rPr>
            </w:pPr>
            <w:r w:rsidRPr="002E0137">
              <w:rPr>
                <w:rFonts w:ascii="CordiaUPC" w:eastAsia="Times New Roman" w:hAnsi="CordiaUPC" w:cs="CordiaUPC"/>
                <w:sz w:val="26"/>
                <w:szCs w:val="26"/>
                <w:cs/>
              </w:rPr>
              <w:t>563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333</w:t>
            </w:r>
          </w:p>
        </w:tc>
        <w:tc>
          <w:tcPr>
            <w:tcW w:w="270" w:type="dxa"/>
            <w:gridSpan w:val="2"/>
            <w:vAlign w:val="bottom"/>
          </w:tcPr>
          <w:p w14:paraId="2DB7BE6F" w14:textId="77777777" w:rsidR="004C1FAA" w:rsidRPr="002E0137" w:rsidRDefault="004C1FAA" w:rsidP="004C1FAA">
            <w:pPr>
              <w:tabs>
                <w:tab w:val="decimal" w:pos="702"/>
              </w:tabs>
              <w:spacing w:line="240" w:lineRule="exact"/>
              <w:ind w:left="-128" w:right="-45"/>
              <w:jc w:val="right"/>
              <w:rPr>
                <w:rFonts w:ascii="CordiaUPC" w:hAnsi="CordiaUPC" w:cs="CordiaUPC"/>
                <w:sz w:val="26"/>
                <w:szCs w:val="26"/>
              </w:rPr>
            </w:pPr>
          </w:p>
        </w:tc>
        <w:tc>
          <w:tcPr>
            <w:tcW w:w="2954" w:type="dxa"/>
            <w:gridSpan w:val="2"/>
            <w:hideMark/>
          </w:tcPr>
          <w:p w14:paraId="7D11653D" w14:textId="2CB59990" w:rsidR="004C1FAA" w:rsidRPr="002E0137" w:rsidRDefault="004C1FAA" w:rsidP="004C1FAA">
            <w:pPr>
              <w:spacing w:line="240" w:lineRule="exact"/>
              <w:ind w:left="86" w:right="-123" w:hanging="106"/>
              <w:rPr>
                <w:rFonts w:ascii="CordiaUPC" w:hAnsi="CordiaUPC" w:cs="CordiaUPC"/>
                <w:sz w:val="26"/>
                <w:szCs w:val="26"/>
              </w:rPr>
            </w:pPr>
            <w:r w:rsidRPr="002E0137">
              <w:rPr>
                <w:rFonts w:ascii="CordiaUPC" w:hAnsi="CordiaUPC" w:cs="CordiaUPC"/>
                <w:sz w:val="26"/>
                <w:szCs w:val="26"/>
              </w:rPr>
              <w:t>Properties, plant, equipment and/or guarantee by government unit</w:t>
            </w:r>
          </w:p>
        </w:tc>
      </w:tr>
      <w:tr w:rsidR="004C1FAA" w:rsidRPr="002E0137" w14:paraId="766B72BF" w14:textId="77777777" w:rsidTr="004C1FAA">
        <w:trPr>
          <w:gridAfter w:val="1"/>
          <w:wAfter w:w="27" w:type="dxa"/>
          <w:trHeight w:val="20"/>
        </w:trPr>
        <w:tc>
          <w:tcPr>
            <w:tcW w:w="3328" w:type="dxa"/>
            <w:hideMark/>
          </w:tcPr>
          <w:p w14:paraId="1ED7180F"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Retail mortgage lending</w:t>
            </w:r>
          </w:p>
        </w:tc>
        <w:tc>
          <w:tcPr>
            <w:tcW w:w="270" w:type="dxa"/>
            <w:vAlign w:val="bottom"/>
          </w:tcPr>
          <w:p w14:paraId="3CC2A827" w14:textId="77777777" w:rsidR="004C1FAA" w:rsidRPr="002E0137" w:rsidRDefault="004C1FAA" w:rsidP="004C1FAA">
            <w:pPr>
              <w:tabs>
                <w:tab w:val="decimal" w:pos="955"/>
              </w:tabs>
              <w:spacing w:line="240" w:lineRule="exact"/>
              <w:ind w:left="-128" w:right="-198"/>
              <w:jc w:val="thaiDistribute"/>
              <w:rPr>
                <w:rFonts w:ascii="CordiaUPC" w:hAnsi="CordiaUPC" w:cs="CordiaUPC"/>
                <w:b/>
                <w:bCs/>
                <w:sz w:val="26"/>
                <w:szCs w:val="26"/>
              </w:rPr>
            </w:pPr>
          </w:p>
        </w:tc>
        <w:tc>
          <w:tcPr>
            <w:tcW w:w="1171" w:type="dxa"/>
          </w:tcPr>
          <w:p w14:paraId="12B9BC8F" w14:textId="653426DA" w:rsidR="004C1FAA" w:rsidRPr="002E0137" w:rsidRDefault="004C1FAA" w:rsidP="004C1FAA">
            <w:pPr>
              <w:tabs>
                <w:tab w:val="decimal" w:pos="1186"/>
              </w:tabs>
              <w:spacing w:line="240" w:lineRule="exact"/>
              <w:ind w:left="-128" w:right="-45"/>
              <w:rPr>
                <w:rFonts w:ascii="CordiaUPC" w:hAnsi="CordiaUPC" w:cs="CordiaUPC"/>
                <w:sz w:val="26"/>
                <w:szCs w:val="26"/>
                <w:cs/>
                <w:lang w:bidi="th-TH"/>
              </w:rPr>
            </w:pPr>
            <w:r w:rsidRPr="002E0137">
              <w:rPr>
                <w:rFonts w:ascii="CordiaUPC" w:eastAsia="Times New Roman" w:hAnsi="CordiaUPC" w:cs="CordiaUPC"/>
                <w:sz w:val="26"/>
                <w:szCs w:val="26"/>
                <w:cs/>
              </w:rPr>
              <w:t>313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884</w:t>
            </w:r>
          </w:p>
        </w:tc>
        <w:tc>
          <w:tcPr>
            <w:tcW w:w="1160" w:type="dxa"/>
          </w:tcPr>
          <w:p w14:paraId="7A836C00" w14:textId="26750765" w:rsidR="004C1FAA" w:rsidRPr="002E0137" w:rsidRDefault="004C1FAA" w:rsidP="004C1FAA">
            <w:pPr>
              <w:tabs>
                <w:tab w:val="decimal" w:pos="1186"/>
              </w:tabs>
              <w:spacing w:line="240" w:lineRule="exact"/>
              <w:ind w:left="-128" w:right="-45"/>
              <w:rPr>
                <w:rFonts w:ascii="CordiaUPC" w:hAnsi="CordiaUPC" w:cs="CordiaUPC"/>
                <w:sz w:val="26"/>
                <w:szCs w:val="26"/>
              </w:rPr>
            </w:pPr>
            <w:r w:rsidRPr="002E0137">
              <w:rPr>
                <w:rFonts w:ascii="CordiaUPC" w:eastAsia="Times New Roman" w:hAnsi="CordiaUPC" w:cs="CordiaUPC"/>
                <w:sz w:val="26"/>
                <w:szCs w:val="26"/>
                <w:cs/>
              </w:rPr>
              <w:t>317</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884</w:t>
            </w:r>
          </w:p>
        </w:tc>
        <w:tc>
          <w:tcPr>
            <w:tcW w:w="270" w:type="dxa"/>
            <w:gridSpan w:val="2"/>
            <w:vAlign w:val="bottom"/>
          </w:tcPr>
          <w:p w14:paraId="1ED322BB" w14:textId="77777777" w:rsidR="004C1FAA" w:rsidRPr="002E0137" w:rsidRDefault="004C1FAA" w:rsidP="004C1FAA">
            <w:pPr>
              <w:tabs>
                <w:tab w:val="decimal" w:pos="702"/>
                <w:tab w:val="decimal" w:pos="955"/>
              </w:tabs>
              <w:spacing w:line="240" w:lineRule="exact"/>
              <w:ind w:left="-128" w:right="-45"/>
              <w:jc w:val="right"/>
              <w:rPr>
                <w:rFonts w:ascii="CordiaUPC" w:hAnsi="CordiaUPC" w:cs="CordiaUPC"/>
                <w:b/>
                <w:bCs/>
                <w:sz w:val="26"/>
                <w:szCs w:val="26"/>
              </w:rPr>
            </w:pPr>
          </w:p>
        </w:tc>
        <w:tc>
          <w:tcPr>
            <w:tcW w:w="2954" w:type="dxa"/>
            <w:gridSpan w:val="2"/>
          </w:tcPr>
          <w:p w14:paraId="24E8149C" w14:textId="64C953FA" w:rsidR="004C1FAA" w:rsidRPr="002E0137" w:rsidRDefault="004C1FAA" w:rsidP="004C1FAA">
            <w:pPr>
              <w:tabs>
                <w:tab w:val="decimal" w:pos="702"/>
              </w:tabs>
              <w:spacing w:line="240" w:lineRule="exact"/>
              <w:ind w:left="-20" w:right="-45"/>
              <w:rPr>
                <w:rFonts w:ascii="CordiaUPC" w:hAnsi="CordiaUPC" w:cs="CordiaUPC"/>
                <w:sz w:val="26"/>
                <w:szCs w:val="26"/>
              </w:rPr>
            </w:pPr>
            <w:r w:rsidRPr="002E0137">
              <w:rPr>
                <w:rFonts w:ascii="CordiaUPC" w:hAnsi="CordiaUPC" w:cs="CordiaUPC"/>
                <w:sz w:val="26"/>
                <w:szCs w:val="26"/>
              </w:rPr>
              <w:t>Properties</w:t>
            </w:r>
          </w:p>
        </w:tc>
      </w:tr>
      <w:tr w:rsidR="004C1FAA" w:rsidRPr="002E0137" w14:paraId="39153122" w14:textId="77777777" w:rsidTr="004C1FAA">
        <w:trPr>
          <w:gridAfter w:val="1"/>
          <w:wAfter w:w="27" w:type="dxa"/>
          <w:trHeight w:val="20"/>
        </w:trPr>
        <w:tc>
          <w:tcPr>
            <w:tcW w:w="3328" w:type="dxa"/>
          </w:tcPr>
          <w:p w14:paraId="131DED92"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Hire purchase</w:t>
            </w:r>
          </w:p>
        </w:tc>
        <w:tc>
          <w:tcPr>
            <w:tcW w:w="270" w:type="dxa"/>
            <w:vAlign w:val="bottom"/>
          </w:tcPr>
          <w:p w14:paraId="7E2FA7F7" w14:textId="77777777" w:rsidR="004C1FAA" w:rsidRPr="002E0137" w:rsidRDefault="004C1FAA" w:rsidP="004C1FAA">
            <w:pPr>
              <w:tabs>
                <w:tab w:val="decimal" w:pos="955"/>
              </w:tabs>
              <w:spacing w:line="240" w:lineRule="exact"/>
              <w:ind w:left="-128" w:right="-198"/>
              <w:jc w:val="thaiDistribute"/>
              <w:rPr>
                <w:rFonts w:ascii="CordiaUPC" w:hAnsi="CordiaUPC" w:cs="CordiaUPC"/>
                <w:b/>
                <w:bCs/>
                <w:sz w:val="26"/>
                <w:szCs w:val="26"/>
              </w:rPr>
            </w:pPr>
          </w:p>
        </w:tc>
        <w:tc>
          <w:tcPr>
            <w:tcW w:w="1171" w:type="dxa"/>
          </w:tcPr>
          <w:p w14:paraId="054BBC33" w14:textId="1CC37667" w:rsidR="004C1FAA" w:rsidRPr="002E0137" w:rsidRDefault="004C1FAA" w:rsidP="004C1FAA">
            <w:pPr>
              <w:tabs>
                <w:tab w:val="decimal" w:pos="1186"/>
              </w:tabs>
              <w:spacing w:line="240" w:lineRule="exact"/>
              <w:ind w:left="-128" w:right="-45"/>
              <w:rPr>
                <w:rFonts w:ascii="CordiaUPC" w:hAnsi="CordiaUPC" w:cs="CordiaUPC"/>
                <w:sz w:val="26"/>
                <w:szCs w:val="26"/>
              </w:rPr>
            </w:pPr>
            <w:r w:rsidRPr="002E0137">
              <w:rPr>
                <w:rFonts w:ascii="CordiaUPC" w:eastAsia="Times New Roman" w:hAnsi="CordiaUPC" w:cs="CordiaUPC"/>
                <w:sz w:val="26"/>
                <w:szCs w:val="26"/>
                <w:cs/>
              </w:rPr>
              <w:t>412</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530</w:t>
            </w:r>
          </w:p>
        </w:tc>
        <w:tc>
          <w:tcPr>
            <w:tcW w:w="1160" w:type="dxa"/>
          </w:tcPr>
          <w:p w14:paraId="457FA19B" w14:textId="69012945" w:rsidR="004C1FAA" w:rsidRPr="002E0137" w:rsidRDefault="004C1FAA" w:rsidP="004C1FAA">
            <w:pPr>
              <w:tabs>
                <w:tab w:val="decimal" w:pos="1186"/>
              </w:tabs>
              <w:spacing w:line="240" w:lineRule="exact"/>
              <w:ind w:left="-128" w:right="-45"/>
              <w:rPr>
                <w:rFonts w:ascii="CordiaUPC" w:eastAsia="Times New Roman" w:hAnsi="CordiaUPC" w:cs="CordiaUPC"/>
                <w:sz w:val="26"/>
                <w:szCs w:val="26"/>
                <w:lang w:bidi="th-TH"/>
              </w:rPr>
            </w:pPr>
            <w:r w:rsidRPr="002E0137">
              <w:rPr>
                <w:rFonts w:ascii="CordiaUPC" w:eastAsia="Times New Roman" w:hAnsi="CordiaUPC" w:cs="CordiaUPC"/>
                <w:sz w:val="26"/>
                <w:szCs w:val="26"/>
                <w:cs/>
              </w:rPr>
              <w:t>411</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425</w:t>
            </w:r>
          </w:p>
        </w:tc>
        <w:tc>
          <w:tcPr>
            <w:tcW w:w="270" w:type="dxa"/>
            <w:gridSpan w:val="2"/>
            <w:vAlign w:val="bottom"/>
          </w:tcPr>
          <w:p w14:paraId="4C67902C" w14:textId="77777777" w:rsidR="004C1FAA" w:rsidRPr="002E0137" w:rsidRDefault="004C1FAA" w:rsidP="004C1FAA">
            <w:pPr>
              <w:tabs>
                <w:tab w:val="decimal" w:pos="702"/>
                <w:tab w:val="decimal" w:pos="955"/>
              </w:tabs>
              <w:spacing w:line="240" w:lineRule="exact"/>
              <w:ind w:left="-128" w:right="-45"/>
              <w:jc w:val="right"/>
              <w:rPr>
                <w:rFonts w:ascii="CordiaUPC" w:hAnsi="CordiaUPC" w:cs="CordiaUPC"/>
                <w:b/>
                <w:bCs/>
                <w:sz w:val="26"/>
                <w:szCs w:val="26"/>
              </w:rPr>
            </w:pPr>
          </w:p>
        </w:tc>
        <w:tc>
          <w:tcPr>
            <w:tcW w:w="2954" w:type="dxa"/>
            <w:gridSpan w:val="2"/>
          </w:tcPr>
          <w:p w14:paraId="3C12D229" w14:textId="2ABF655B" w:rsidR="004C1FAA" w:rsidRPr="002E0137" w:rsidRDefault="004C1FAA" w:rsidP="004C1FAA">
            <w:pPr>
              <w:tabs>
                <w:tab w:val="decimal" w:pos="531"/>
              </w:tabs>
              <w:spacing w:line="240" w:lineRule="exact"/>
              <w:ind w:left="-20" w:right="-45"/>
              <w:rPr>
                <w:rFonts w:ascii="CordiaUPC" w:hAnsi="CordiaUPC" w:cs="CordiaUPC"/>
                <w:sz w:val="26"/>
                <w:szCs w:val="26"/>
              </w:rPr>
            </w:pPr>
            <w:r w:rsidRPr="002E0137">
              <w:rPr>
                <w:rFonts w:ascii="CordiaUPC" w:hAnsi="CordiaUPC" w:cs="CordiaUPC"/>
                <w:sz w:val="26"/>
                <w:szCs w:val="26"/>
              </w:rPr>
              <w:t>Vehicle</w:t>
            </w:r>
          </w:p>
        </w:tc>
      </w:tr>
      <w:tr w:rsidR="004C1FAA" w:rsidRPr="002E0137" w14:paraId="451910CA" w14:textId="77777777" w:rsidTr="004C1FAA">
        <w:trPr>
          <w:gridAfter w:val="1"/>
          <w:wAfter w:w="27" w:type="dxa"/>
          <w:trHeight w:val="20"/>
        </w:trPr>
        <w:tc>
          <w:tcPr>
            <w:tcW w:w="3328" w:type="dxa"/>
            <w:hideMark/>
          </w:tcPr>
          <w:p w14:paraId="7D0AAEB4" w14:textId="77777777" w:rsidR="004C1FAA" w:rsidRPr="002E0137" w:rsidRDefault="004C1FAA" w:rsidP="004C1FAA">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Others</w:t>
            </w:r>
          </w:p>
        </w:tc>
        <w:tc>
          <w:tcPr>
            <w:tcW w:w="270" w:type="dxa"/>
            <w:vAlign w:val="bottom"/>
          </w:tcPr>
          <w:p w14:paraId="1DDD28ED" w14:textId="77777777" w:rsidR="004C1FAA" w:rsidRPr="002E0137" w:rsidRDefault="004C1FAA" w:rsidP="004C1FAA">
            <w:pPr>
              <w:tabs>
                <w:tab w:val="decimal" w:pos="955"/>
              </w:tabs>
              <w:spacing w:line="240" w:lineRule="exact"/>
              <w:ind w:left="-128" w:right="-198"/>
              <w:jc w:val="thaiDistribute"/>
              <w:rPr>
                <w:rFonts w:ascii="CordiaUPC" w:hAnsi="CordiaUPC" w:cs="CordiaUPC"/>
                <w:sz w:val="26"/>
                <w:szCs w:val="26"/>
              </w:rPr>
            </w:pPr>
          </w:p>
        </w:tc>
        <w:tc>
          <w:tcPr>
            <w:tcW w:w="1171" w:type="dxa"/>
          </w:tcPr>
          <w:p w14:paraId="4877D78D" w14:textId="11A214E7" w:rsidR="004C1FAA" w:rsidRPr="002E0137" w:rsidRDefault="004C1FAA" w:rsidP="004C1FAA">
            <w:pPr>
              <w:tabs>
                <w:tab w:val="decimal" w:pos="1186"/>
              </w:tabs>
              <w:spacing w:line="240" w:lineRule="exact"/>
              <w:ind w:left="-128" w:right="-45"/>
              <w:rPr>
                <w:rFonts w:ascii="CordiaUPC" w:hAnsi="CordiaUPC" w:cs="CordiaUPC"/>
                <w:sz w:val="26"/>
                <w:szCs w:val="26"/>
              </w:rPr>
            </w:pPr>
            <w:r w:rsidRPr="002E0137">
              <w:rPr>
                <w:rFonts w:ascii="CordiaUPC" w:eastAsia="Times New Roman" w:hAnsi="CordiaUPC" w:cs="CordiaUPC"/>
                <w:sz w:val="26"/>
                <w:szCs w:val="26"/>
              </w:rPr>
              <w:t>92,369</w:t>
            </w:r>
          </w:p>
        </w:tc>
        <w:tc>
          <w:tcPr>
            <w:tcW w:w="1160" w:type="dxa"/>
          </w:tcPr>
          <w:p w14:paraId="389512B1" w14:textId="4CE67D88" w:rsidR="004C1FAA" w:rsidRPr="002E0137" w:rsidRDefault="004C1FAA" w:rsidP="004C1FAA">
            <w:pPr>
              <w:tabs>
                <w:tab w:val="decimal" w:pos="1186"/>
              </w:tabs>
              <w:spacing w:line="240" w:lineRule="exact"/>
              <w:ind w:left="-128" w:right="-45"/>
              <w:rPr>
                <w:rFonts w:ascii="CordiaUPC" w:hAnsi="CordiaUPC" w:cs="CordiaUPC"/>
                <w:sz w:val="26"/>
                <w:szCs w:val="26"/>
              </w:rPr>
            </w:pPr>
            <w:r w:rsidRPr="002E0137">
              <w:rPr>
                <w:rFonts w:ascii="CordiaUPC" w:eastAsia="Times New Roman" w:hAnsi="CordiaUPC" w:cs="CordiaUPC"/>
                <w:sz w:val="26"/>
                <w:szCs w:val="26"/>
                <w:cs/>
              </w:rPr>
              <w:t>86</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891</w:t>
            </w:r>
          </w:p>
        </w:tc>
        <w:tc>
          <w:tcPr>
            <w:tcW w:w="270" w:type="dxa"/>
            <w:gridSpan w:val="2"/>
            <w:vAlign w:val="bottom"/>
          </w:tcPr>
          <w:p w14:paraId="49FADB4E" w14:textId="77777777" w:rsidR="004C1FAA" w:rsidRPr="002E0137" w:rsidRDefault="004C1FAA" w:rsidP="004C1FAA">
            <w:pPr>
              <w:tabs>
                <w:tab w:val="decimal" w:pos="955"/>
              </w:tabs>
              <w:spacing w:line="240" w:lineRule="exact"/>
              <w:ind w:left="-128" w:right="-36"/>
              <w:jc w:val="right"/>
              <w:rPr>
                <w:rFonts w:ascii="CordiaUPC" w:hAnsi="CordiaUPC" w:cs="CordiaUPC"/>
                <w:sz w:val="26"/>
                <w:szCs w:val="26"/>
              </w:rPr>
            </w:pPr>
          </w:p>
        </w:tc>
        <w:tc>
          <w:tcPr>
            <w:tcW w:w="2954" w:type="dxa"/>
            <w:gridSpan w:val="2"/>
          </w:tcPr>
          <w:p w14:paraId="37BC125B" w14:textId="168FD5F6" w:rsidR="004C1FAA" w:rsidRPr="002E0137" w:rsidRDefault="004C1FAA" w:rsidP="004C1FAA">
            <w:pPr>
              <w:tabs>
                <w:tab w:val="left" w:pos="342"/>
              </w:tabs>
              <w:spacing w:line="240" w:lineRule="exact"/>
              <w:ind w:left="-20" w:right="-45"/>
              <w:rPr>
                <w:rFonts w:ascii="CordiaUPC" w:hAnsi="CordiaUPC" w:cs="CordiaUPC"/>
                <w:sz w:val="26"/>
                <w:szCs w:val="26"/>
              </w:rPr>
            </w:pPr>
            <w:r w:rsidRPr="002E0137">
              <w:rPr>
                <w:rFonts w:ascii="CordiaUPC" w:hAnsi="CordiaUPC" w:cs="CordiaUPC"/>
                <w:sz w:val="26"/>
                <w:szCs w:val="26"/>
              </w:rPr>
              <w:t>None</w:t>
            </w:r>
          </w:p>
        </w:tc>
      </w:tr>
    </w:tbl>
    <w:p w14:paraId="6DA5E627" w14:textId="25B9FF53" w:rsidR="006E64CE" w:rsidRPr="002E0137" w:rsidRDefault="006E64CE" w:rsidP="006E64CE">
      <w:pPr>
        <w:spacing w:line="240" w:lineRule="exact"/>
        <w:jc w:val="thaiDistribute"/>
        <w:rPr>
          <w:rFonts w:ascii="CordiaUPC" w:eastAsia="AngsanaNew" w:hAnsi="CordiaUPC" w:cs="CordiaUPC"/>
          <w:i/>
          <w:iCs/>
          <w:sz w:val="26"/>
          <w:szCs w:val="26"/>
          <w:lang w:eastAsia="en-GB"/>
        </w:rPr>
      </w:pPr>
    </w:p>
    <w:p w14:paraId="6B84DADB" w14:textId="62CCFD3E" w:rsidR="00677961" w:rsidRPr="002E0137" w:rsidRDefault="00677961" w:rsidP="006E64CE">
      <w:pPr>
        <w:spacing w:line="240" w:lineRule="exact"/>
        <w:jc w:val="thaiDistribute"/>
        <w:rPr>
          <w:rFonts w:ascii="CordiaUPC" w:eastAsia="AngsanaNew" w:hAnsi="CordiaUPC" w:cs="CordiaUPC"/>
          <w:i/>
          <w:iCs/>
          <w:sz w:val="26"/>
          <w:szCs w:val="26"/>
          <w:lang w:eastAsia="en-GB"/>
        </w:rPr>
      </w:pPr>
    </w:p>
    <w:p w14:paraId="6D1C0CC3" w14:textId="77777777" w:rsidR="00677961" w:rsidRPr="002E0137" w:rsidRDefault="00677961" w:rsidP="006E64CE">
      <w:pPr>
        <w:spacing w:line="240" w:lineRule="exact"/>
        <w:jc w:val="thaiDistribute"/>
        <w:rPr>
          <w:rFonts w:ascii="CordiaUPC" w:eastAsia="AngsanaNew" w:hAnsi="CordiaUPC" w:cs="CordiaUPC"/>
          <w:i/>
          <w:iCs/>
          <w:sz w:val="26"/>
          <w:szCs w:val="26"/>
          <w:lang w:eastAsia="en-GB"/>
        </w:rPr>
      </w:pPr>
    </w:p>
    <w:p w14:paraId="107B5F08" w14:textId="77777777" w:rsidR="006E64CE" w:rsidRPr="002E0137" w:rsidRDefault="006E64CE" w:rsidP="006E64CE">
      <w:pPr>
        <w:spacing w:line="240" w:lineRule="exact"/>
        <w:ind w:left="540" w:hanging="540"/>
        <w:jc w:val="thaiDistribute"/>
        <w:rPr>
          <w:rFonts w:ascii="CordiaUPC" w:eastAsia="AngsanaNew" w:hAnsi="CordiaUPC" w:cs="CordiaUPC"/>
          <w:i/>
          <w:iCs/>
          <w:sz w:val="26"/>
          <w:szCs w:val="26"/>
          <w:lang w:val="en-US" w:eastAsia="en-GB" w:bidi="th-TH"/>
        </w:rPr>
      </w:pPr>
      <w:r w:rsidRPr="002E0137">
        <w:rPr>
          <w:rFonts w:ascii="CordiaUPC" w:eastAsia="AngsanaNew" w:hAnsi="CordiaUPC" w:cs="CordiaUPC"/>
          <w:i/>
          <w:iCs/>
          <w:sz w:val="26"/>
          <w:szCs w:val="26"/>
          <w:lang w:eastAsia="en-GB"/>
        </w:rPr>
        <w:lastRenderedPageBreak/>
        <w:t>4</w:t>
      </w:r>
      <w:r w:rsidRPr="002E0137">
        <w:rPr>
          <w:rFonts w:ascii="CordiaUPC" w:eastAsia="AngsanaNew" w:hAnsi="CordiaUPC" w:cs="CordiaUPC" w:hint="cs"/>
          <w:i/>
          <w:iCs/>
          <w:sz w:val="26"/>
          <w:szCs w:val="26"/>
          <w:lang w:eastAsia="en-GB"/>
        </w:rPr>
        <w:t>.1.3</w:t>
      </w:r>
      <w:r w:rsidRPr="002E0137">
        <w:rPr>
          <w:rFonts w:ascii="CordiaUPC" w:hAnsi="CordiaUPC" w:cs="CordiaUPC" w:hint="cs"/>
          <w:i/>
          <w:iCs/>
          <w:sz w:val="26"/>
          <w:szCs w:val="26"/>
        </w:rPr>
        <w:t xml:space="preserve"> </w:t>
      </w:r>
      <w:r w:rsidRPr="002E0137">
        <w:rPr>
          <w:rFonts w:ascii="CordiaUPC" w:hAnsi="CordiaUPC" w:cs="CordiaUPC" w:hint="cs"/>
          <w:i/>
          <w:iCs/>
          <w:sz w:val="26"/>
          <w:szCs w:val="26"/>
        </w:rPr>
        <w:tab/>
        <w:t>Concentrations of credit risk</w:t>
      </w:r>
    </w:p>
    <w:p w14:paraId="67F968EE" w14:textId="77777777" w:rsidR="006E64CE" w:rsidRPr="002E0137" w:rsidRDefault="006E64CE" w:rsidP="006E64CE">
      <w:pPr>
        <w:spacing w:line="240" w:lineRule="exact"/>
        <w:ind w:left="540"/>
        <w:jc w:val="thaiDistribute"/>
        <w:rPr>
          <w:rFonts w:ascii="CordiaUPC" w:hAnsi="CordiaUPC" w:cs="CordiaUPC"/>
          <w:sz w:val="26"/>
          <w:szCs w:val="26"/>
        </w:rPr>
      </w:pPr>
    </w:p>
    <w:p w14:paraId="663B670C" w14:textId="4D58A678" w:rsidR="006E64CE" w:rsidRPr="002E0137"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The Bank and its subsidiaries monitor concentration in different dimensions including sector. Concentrations of credit risk from loans to customers</w:t>
      </w:r>
      <w:r w:rsidRPr="002E0137">
        <w:rPr>
          <w:rFonts w:ascii="CordiaUPC" w:hAnsi="CordiaUPC" w:cs="CordiaUPC"/>
          <w:sz w:val="26"/>
          <w:szCs w:val="26"/>
        </w:rPr>
        <w:t xml:space="preserve"> and accrued interest receivables</w:t>
      </w:r>
      <w:r w:rsidRPr="002E0137">
        <w:rPr>
          <w:rFonts w:ascii="CordiaUPC" w:hAnsi="CordiaUPC" w:cs="CordiaUPC" w:hint="cs"/>
          <w:sz w:val="26"/>
          <w:szCs w:val="26"/>
        </w:rPr>
        <w:t xml:space="preserve"> </w:t>
      </w:r>
      <w:r w:rsidRPr="002E0137">
        <w:rPr>
          <w:rFonts w:ascii="CordiaUPC" w:eastAsia="AngsanaNew" w:hAnsi="CordiaUPC" w:cs="CordiaUPC" w:hint="cs"/>
          <w:sz w:val="26"/>
          <w:szCs w:val="26"/>
          <w:lang w:eastAsia="en-GB"/>
        </w:rPr>
        <w:t xml:space="preserve">as at </w:t>
      </w:r>
      <w:r w:rsidR="00855FAA" w:rsidRPr="002E0137">
        <w:rPr>
          <w:rFonts w:ascii="CordiaUPC" w:eastAsia="AngsanaNew" w:hAnsi="CordiaUPC" w:cs="CordiaUPC"/>
          <w:sz w:val="26"/>
          <w:szCs w:val="26"/>
          <w:lang w:eastAsia="en-GB"/>
        </w:rPr>
        <w:t xml:space="preserve">30 June 2023 and </w:t>
      </w:r>
      <w:r w:rsidRPr="002E0137">
        <w:rPr>
          <w:rFonts w:ascii="CordiaUPC" w:hAnsi="CordiaUPC" w:cs="CordiaUPC"/>
          <w:color w:val="000000"/>
          <w:sz w:val="26"/>
          <w:szCs w:val="26"/>
        </w:rPr>
        <w:t xml:space="preserve">31 December 2022 </w:t>
      </w:r>
      <w:r w:rsidRPr="002E0137">
        <w:rPr>
          <w:rFonts w:ascii="CordiaUPC" w:hAnsi="CordiaUPC" w:cs="CordiaUPC" w:hint="cs"/>
          <w:sz w:val="26"/>
          <w:szCs w:val="26"/>
        </w:rPr>
        <w:t xml:space="preserve">is shown below. </w:t>
      </w:r>
    </w:p>
    <w:p w14:paraId="0FED297A" w14:textId="77777777" w:rsidR="006E64CE" w:rsidRPr="002E0137" w:rsidRDefault="006E64CE" w:rsidP="006E64CE">
      <w:pPr>
        <w:spacing w:line="240" w:lineRule="exact"/>
        <w:ind w:left="540"/>
        <w:jc w:val="thaiDistribute"/>
        <w:rPr>
          <w:rFonts w:ascii="CordiaUPC" w:hAnsi="CordiaUPC" w:cs="CordiaUPC"/>
          <w:sz w:val="26"/>
          <w:szCs w:val="26"/>
        </w:rPr>
      </w:pPr>
    </w:p>
    <w:tbl>
      <w:tblPr>
        <w:tblW w:w="9270" w:type="dxa"/>
        <w:tblInd w:w="450" w:type="dxa"/>
        <w:tblLook w:val="04A0" w:firstRow="1" w:lastRow="0" w:firstColumn="1" w:lastColumn="0" w:noHBand="0" w:noVBand="1"/>
      </w:tblPr>
      <w:tblGrid>
        <w:gridCol w:w="3804"/>
        <w:gridCol w:w="426"/>
        <w:gridCol w:w="1080"/>
        <w:gridCol w:w="1800"/>
        <w:gridCol w:w="270"/>
        <w:gridCol w:w="1883"/>
        <w:gridCol w:w="7"/>
      </w:tblGrid>
      <w:tr w:rsidR="006E64CE" w:rsidRPr="002E0137" w14:paraId="798D02E7" w14:textId="77777777" w:rsidTr="00DE4A6D">
        <w:trPr>
          <w:gridAfter w:val="1"/>
          <w:wAfter w:w="7" w:type="dxa"/>
        </w:trPr>
        <w:tc>
          <w:tcPr>
            <w:tcW w:w="3804" w:type="dxa"/>
          </w:tcPr>
          <w:p w14:paraId="185CF94D"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426" w:type="dxa"/>
          </w:tcPr>
          <w:p w14:paraId="41D4B97E"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1080" w:type="dxa"/>
          </w:tcPr>
          <w:p w14:paraId="18DCEB4C"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3953" w:type="dxa"/>
            <w:gridSpan w:val="3"/>
          </w:tcPr>
          <w:p w14:paraId="6E3B71E3" w14:textId="77777777" w:rsidR="006E64CE" w:rsidRPr="002E0137" w:rsidRDefault="006E64CE" w:rsidP="006D0ACA">
            <w:pPr>
              <w:spacing w:line="240" w:lineRule="exact"/>
              <w:ind w:right="-111"/>
              <w:jc w:val="center"/>
              <w:rPr>
                <w:rFonts w:ascii="CordiaUPC" w:hAnsi="CordiaUPC" w:cs="CordiaUPC"/>
                <w:sz w:val="26"/>
                <w:szCs w:val="26"/>
              </w:rPr>
            </w:pPr>
            <w:r w:rsidRPr="002E0137">
              <w:rPr>
                <w:rFonts w:ascii="CordiaUPC" w:hAnsi="CordiaUPC" w:cs="CordiaUPC"/>
                <w:b/>
                <w:bCs/>
                <w:sz w:val="26"/>
                <w:szCs w:val="26"/>
              </w:rPr>
              <w:t>Consolidated</w:t>
            </w:r>
          </w:p>
        </w:tc>
      </w:tr>
      <w:tr w:rsidR="006E64CE" w:rsidRPr="002E0137" w14:paraId="0EF616CD" w14:textId="77777777" w:rsidTr="00DE4A6D">
        <w:tc>
          <w:tcPr>
            <w:tcW w:w="3804" w:type="dxa"/>
          </w:tcPr>
          <w:p w14:paraId="31B5586C"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426" w:type="dxa"/>
          </w:tcPr>
          <w:p w14:paraId="150DEE7E"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1080" w:type="dxa"/>
          </w:tcPr>
          <w:p w14:paraId="528327A5"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1800" w:type="dxa"/>
          </w:tcPr>
          <w:p w14:paraId="0C94D6E9" w14:textId="552856EE" w:rsidR="006E64CE" w:rsidRPr="002E0137" w:rsidRDefault="00855FAA" w:rsidP="006D0ACA">
            <w:pPr>
              <w:spacing w:line="240" w:lineRule="exact"/>
              <w:ind w:left="-99" w:right="-107"/>
              <w:jc w:val="center"/>
              <w:rPr>
                <w:rFonts w:ascii="CordiaUPC" w:hAnsi="CordiaUPC" w:cs="CordiaUPC"/>
                <w:sz w:val="26"/>
                <w:szCs w:val="26"/>
              </w:rPr>
            </w:pPr>
            <w:r w:rsidRPr="002E0137">
              <w:rPr>
                <w:rFonts w:ascii="CordiaUPC" w:hAnsi="CordiaUPC" w:cs="CordiaUPC"/>
                <w:sz w:val="26"/>
                <w:szCs w:val="26"/>
              </w:rPr>
              <w:t xml:space="preserve">30 June </w:t>
            </w:r>
            <w:r w:rsidR="00DE4A6D" w:rsidRPr="002E0137">
              <w:rPr>
                <w:rFonts w:ascii="CordiaUPC" w:hAnsi="CordiaUPC" w:cs="CordiaUPC"/>
                <w:sz w:val="26"/>
                <w:szCs w:val="26"/>
              </w:rPr>
              <w:t>2023</w:t>
            </w:r>
          </w:p>
        </w:tc>
        <w:tc>
          <w:tcPr>
            <w:tcW w:w="270" w:type="dxa"/>
          </w:tcPr>
          <w:p w14:paraId="450566AF" w14:textId="77777777" w:rsidR="006E64CE" w:rsidRPr="002E0137" w:rsidRDefault="006E64CE" w:rsidP="006D0ACA">
            <w:pPr>
              <w:spacing w:line="240" w:lineRule="exact"/>
              <w:ind w:right="-111"/>
              <w:jc w:val="center"/>
              <w:rPr>
                <w:rFonts w:ascii="CordiaUPC" w:hAnsi="CordiaUPC" w:cs="CordiaUPC"/>
                <w:sz w:val="26"/>
                <w:szCs w:val="26"/>
              </w:rPr>
            </w:pPr>
          </w:p>
        </w:tc>
        <w:tc>
          <w:tcPr>
            <w:tcW w:w="1890" w:type="dxa"/>
            <w:gridSpan w:val="2"/>
          </w:tcPr>
          <w:p w14:paraId="7B4130B2" w14:textId="5DE2F56A" w:rsidR="006E64CE" w:rsidRPr="002E0137" w:rsidRDefault="00855FAA" w:rsidP="00DE4A6D">
            <w:pPr>
              <w:spacing w:line="240" w:lineRule="exact"/>
              <w:ind w:left="-104" w:right="-102"/>
              <w:jc w:val="center"/>
              <w:rPr>
                <w:rFonts w:ascii="CordiaUPC" w:hAnsi="CordiaUPC" w:cs="CordiaUPC"/>
                <w:sz w:val="26"/>
                <w:szCs w:val="26"/>
                <w:lang w:bidi="th-TH"/>
              </w:rPr>
            </w:pPr>
            <w:r w:rsidRPr="002E0137">
              <w:rPr>
                <w:rFonts w:ascii="CordiaUPC" w:hAnsi="CordiaUPC" w:cs="CordiaUPC"/>
                <w:sz w:val="26"/>
                <w:szCs w:val="26"/>
              </w:rPr>
              <w:t>31 December</w:t>
            </w:r>
            <w:r w:rsidR="00DE4A6D" w:rsidRPr="002E0137">
              <w:rPr>
                <w:rFonts w:ascii="CordiaUPC" w:hAnsi="CordiaUPC" w:cs="CordiaUPC" w:hint="cs"/>
                <w:sz w:val="26"/>
                <w:szCs w:val="26"/>
                <w:cs/>
                <w:lang w:bidi="th-TH"/>
              </w:rPr>
              <w:t xml:space="preserve"> </w:t>
            </w:r>
            <w:r w:rsidR="00DE4A6D" w:rsidRPr="002E0137">
              <w:rPr>
                <w:rFonts w:ascii="CordiaUPC" w:hAnsi="CordiaUPC" w:cs="CordiaUPC"/>
                <w:sz w:val="26"/>
                <w:szCs w:val="26"/>
              </w:rPr>
              <w:t>2022</w:t>
            </w:r>
          </w:p>
        </w:tc>
      </w:tr>
      <w:tr w:rsidR="00855FAA" w:rsidRPr="002E0137" w14:paraId="163239D9" w14:textId="77777777" w:rsidTr="00DE4A6D">
        <w:trPr>
          <w:gridAfter w:val="1"/>
          <w:wAfter w:w="7" w:type="dxa"/>
        </w:trPr>
        <w:tc>
          <w:tcPr>
            <w:tcW w:w="3804" w:type="dxa"/>
          </w:tcPr>
          <w:p w14:paraId="11D56CF3" w14:textId="77777777" w:rsidR="00855FAA" w:rsidRPr="002E0137" w:rsidRDefault="00855FAA" w:rsidP="00855FAA">
            <w:pPr>
              <w:tabs>
                <w:tab w:val="left" w:pos="770"/>
              </w:tabs>
              <w:spacing w:line="240" w:lineRule="exact"/>
              <w:ind w:left="161" w:hanging="161"/>
              <w:rPr>
                <w:rFonts w:ascii="CordiaUPC" w:hAnsi="CordiaUPC" w:cs="CordiaUPC"/>
                <w:i/>
                <w:iCs/>
                <w:sz w:val="26"/>
                <w:szCs w:val="26"/>
              </w:rPr>
            </w:pPr>
          </w:p>
        </w:tc>
        <w:tc>
          <w:tcPr>
            <w:tcW w:w="426" w:type="dxa"/>
          </w:tcPr>
          <w:p w14:paraId="43C15BC7" w14:textId="77777777" w:rsidR="00855FAA" w:rsidRPr="002E0137" w:rsidRDefault="00855FAA" w:rsidP="00855FAA">
            <w:pPr>
              <w:spacing w:line="240" w:lineRule="exact"/>
              <w:ind w:left="-99" w:right="-107"/>
              <w:jc w:val="center"/>
              <w:rPr>
                <w:rFonts w:ascii="CordiaUPC" w:hAnsi="CordiaUPC" w:cs="CordiaUPC"/>
                <w:i/>
                <w:iCs/>
                <w:sz w:val="26"/>
                <w:szCs w:val="26"/>
              </w:rPr>
            </w:pPr>
          </w:p>
        </w:tc>
        <w:tc>
          <w:tcPr>
            <w:tcW w:w="1080" w:type="dxa"/>
          </w:tcPr>
          <w:p w14:paraId="6BEAAF4A" w14:textId="77777777" w:rsidR="00855FAA" w:rsidRPr="002E0137" w:rsidRDefault="00855FAA" w:rsidP="00855FAA">
            <w:pPr>
              <w:spacing w:line="240" w:lineRule="exact"/>
              <w:ind w:left="-99" w:right="-107"/>
              <w:jc w:val="center"/>
              <w:rPr>
                <w:rFonts w:ascii="CordiaUPC" w:hAnsi="CordiaUPC" w:cs="CordiaUPC"/>
                <w:i/>
                <w:iCs/>
                <w:sz w:val="26"/>
                <w:szCs w:val="26"/>
              </w:rPr>
            </w:pPr>
          </w:p>
        </w:tc>
        <w:tc>
          <w:tcPr>
            <w:tcW w:w="3953" w:type="dxa"/>
            <w:gridSpan w:val="3"/>
          </w:tcPr>
          <w:p w14:paraId="2553AD75" w14:textId="77777777" w:rsidR="00855FAA" w:rsidRPr="002E0137" w:rsidRDefault="00855FAA" w:rsidP="00855FAA">
            <w:pPr>
              <w:spacing w:line="240" w:lineRule="exact"/>
              <w:ind w:right="-111"/>
              <w:jc w:val="center"/>
              <w:rPr>
                <w:rFonts w:ascii="CordiaUPC" w:hAnsi="CordiaUPC" w:cs="CordiaUPC"/>
                <w:sz w:val="26"/>
                <w:szCs w:val="26"/>
                <w:lang w:val="en-US"/>
              </w:rPr>
            </w:pPr>
            <w:r w:rsidRPr="002E0137">
              <w:rPr>
                <w:rFonts w:ascii="CordiaUPC" w:hAnsi="CordiaUPC" w:cs="CordiaUPC"/>
                <w:i/>
                <w:iCs/>
                <w:sz w:val="26"/>
                <w:szCs w:val="26"/>
              </w:rPr>
              <w:t>(in million Baht)</w:t>
            </w:r>
          </w:p>
        </w:tc>
      </w:tr>
      <w:tr w:rsidR="00855FAA" w:rsidRPr="002E0137" w14:paraId="1325B12A" w14:textId="77777777" w:rsidTr="00DE4A6D">
        <w:tc>
          <w:tcPr>
            <w:tcW w:w="3804" w:type="dxa"/>
            <w:hideMark/>
          </w:tcPr>
          <w:p w14:paraId="1FE1F33B" w14:textId="77777777" w:rsidR="00855FAA" w:rsidRPr="002E0137" w:rsidRDefault="00855FAA" w:rsidP="00855FAA">
            <w:pPr>
              <w:tabs>
                <w:tab w:val="left" w:pos="770"/>
              </w:tabs>
              <w:spacing w:line="240" w:lineRule="exact"/>
              <w:ind w:left="161" w:hanging="161"/>
              <w:rPr>
                <w:rFonts w:ascii="CordiaUPC" w:hAnsi="CordiaUPC" w:cs="CordiaUPC"/>
                <w:i/>
                <w:iCs/>
                <w:sz w:val="26"/>
                <w:szCs w:val="26"/>
              </w:rPr>
            </w:pPr>
            <w:r w:rsidRPr="002E0137">
              <w:rPr>
                <w:rFonts w:ascii="CordiaUPC" w:hAnsi="CordiaUPC" w:cs="CordiaUPC"/>
                <w:i/>
                <w:iCs/>
                <w:sz w:val="26"/>
                <w:szCs w:val="26"/>
              </w:rPr>
              <w:t>Concentration by sector</w:t>
            </w:r>
          </w:p>
        </w:tc>
        <w:tc>
          <w:tcPr>
            <w:tcW w:w="426" w:type="dxa"/>
          </w:tcPr>
          <w:p w14:paraId="3A3CD728" w14:textId="77777777" w:rsidR="00855FAA" w:rsidRPr="002E0137" w:rsidRDefault="00855FAA" w:rsidP="00855FAA">
            <w:pPr>
              <w:spacing w:line="240" w:lineRule="exact"/>
              <w:ind w:left="-99" w:right="-107"/>
              <w:jc w:val="center"/>
              <w:rPr>
                <w:rFonts w:ascii="CordiaUPC" w:hAnsi="CordiaUPC" w:cs="CordiaUPC"/>
                <w:i/>
                <w:iCs/>
                <w:sz w:val="26"/>
                <w:szCs w:val="26"/>
              </w:rPr>
            </w:pPr>
          </w:p>
        </w:tc>
        <w:tc>
          <w:tcPr>
            <w:tcW w:w="1080" w:type="dxa"/>
          </w:tcPr>
          <w:p w14:paraId="4B16E043" w14:textId="77777777" w:rsidR="00855FAA" w:rsidRPr="002E0137" w:rsidRDefault="00855FAA" w:rsidP="00855FAA">
            <w:pPr>
              <w:spacing w:line="240" w:lineRule="exact"/>
              <w:ind w:left="-99" w:right="-107"/>
              <w:jc w:val="center"/>
              <w:rPr>
                <w:rFonts w:ascii="CordiaUPC" w:hAnsi="CordiaUPC" w:cs="CordiaUPC"/>
                <w:i/>
                <w:iCs/>
                <w:sz w:val="26"/>
                <w:szCs w:val="26"/>
              </w:rPr>
            </w:pPr>
          </w:p>
        </w:tc>
        <w:tc>
          <w:tcPr>
            <w:tcW w:w="1800" w:type="dxa"/>
          </w:tcPr>
          <w:p w14:paraId="47A65629" w14:textId="77777777" w:rsidR="00855FAA" w:rsidRPr="002E0137" w:rsidRDefault="00855FAA" w:rsidP="00855FAA">
            <w:pPr>
              <w:spacing w:line="240" w:lineRule="exact"/>
              <w:ind w:left="-99" w:right="-107"/>
              <w:jc w:val="center"/>
              <w:rPr>
                <w:rFonts w:ascii="CordiaUPC" w:hAnsi="CordiaUPC" w:cs="CordiaUPC"/>
                <w:i/>
                <w:iCs/>
                <w:sz w:val="26"/>
                <w:szCs w:val="26"/>
              </w:rPr>
            </w:pPr>
          </w:p>
        </w:tc>
        <w:tc>
          <w:tcPr>
            <w:tcW w:w="270" w:type="dxa"/>
          </w:tcPr>
          <w:p w14:paraId="53444B58" w14:textId="77777777" w:rsidR="00855FAA" w:rsidRPr="002E0137" w:rsidRDefault="00855FAA" w:rsidP="00855FAA">
            <w:pPr>
              <w:spacing w:line="240" w:lineRule="exact"/>
              <w:ind w:right="-111"/>
              <w:jc w:val="center"/>
              <w:rPr>
                <w:rFonts w:ascii="CordiaUPC" w:hAnsi="CordiaUPC" w:cs="CordiaUPC"/>
                <w:sz w:val="26"/>
                <w:szCs w:val="26"/>
              </w:rPr>
            </w:pPr>
          </w:p>
        </w:tc>
        <w:tc>
          <w:tcPr>
            <w:tcW w:w="1890" w:type="dxa"/>
            <w:gridSpan w:val="2"/>
          </w:tcPr>
          <w:p w14:paraId="7E0B50BF" w14:textId="77777777" w:rsidR="00855FAA" w:rsidRPr="002E0137" w:rsidRDefault="00855FAA" w:rsidP="00855FAA">
            <w:pPr>
              <w:spacing w:line="240" w:lineRule="exact"/>
              <w:ind w:right="-111"/>
              <w:jc w:val="center"/>
              <w:rPr>
                <w:rFonts w:ascii="CordiaUPC" w:hAnsi="CordiaUPC" w:cs="CordiaUPC"/>
                <w:sz w:val="26"/>
                <w:szCs w:val="26"/>
              </w:rPr>
            </w:pPr>
          </w:p>
        </w:tc>
      </w:tr>
      <w:tr w:rsidR="00334791" w:rsidRPr="002E0137" w14:paraId="30005D2E" w14:textId="77777777" w:rsidTr="00DE4A6D">
        <w:tc>
          <w:tcPr>
            <w:tcW w:w="3804" w:type="dxa"/>
            <w:hideMark/>
          </w:tcPr>
          <w:p w14:paraId="280A62D0" w14:textId="77777777" w:rsidR="00334791" w:rsidRPr="002E0137" w:rsidRDefault="00334791" w:rsidP="00334791">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Agricultural and mining</w:t>
            </w:r>
          </w:p>
        </w:tc>
        <w:tc>
          <w:tcPr>
            <w:tcW w:w="426" w:type="dxa"/>
          </w:tcPr>
          <w:p w14:paraId="317D9523" w14:textId="77777777" w:rsidR="00334791" w:rsidRPr="002E0137" w:rsidRDefault="00334791" w:rsidP="00334791">
            <w:pPr>
              <w:spacing w:line="240" w:lineRule="exact"/>
              <w:ind w:left="-99" w:right="-107"/>
              <w:jc w:val="center"/>
              <w:rPr>
                <w:rFonts w:ascii="CordiaUPC" w:hAnsi="CordiaUPC" w:cs="CordiaUPC"/>
                <w:i/>
                <w:iCs/>
                <w:sz w:val="26"/>
                <w:szCs w:val="26"/>
              </w:rPr>
            </w:pPr>
          </w:p>
        </w:tc>
        <w:tc>
          <w:tcPr>
            <w:tcW w:w="1080" w:type="dxa"/>
          </w:tcPr>
          <w:p w14:paraId="39CF35CF" w14:textId="77777777" w:rsidR="00334791" w:rsidRPr="002E0137" w:rsidRDefault="00334791" w:rsidP="00334791">
            <w:pPr>
              <w:spacing w:line="240" w:lineRule="exact"/>
              <w:ind w:left="-99" w:right="-107"/>
              <w:jc w:val="center"/>
              <w:rPr>
                <w:rFonts w:ascii="CordiaUPC" w:hAnsi="CordiaUPC" w:cs="CordiaUPC"/>
                <w:i/>
                <w:iCs/>
                <w:sz w:val="26"/>
                <w:szCs w:val="26"/>
              </w:rPr>
            </w:pPr>
          </w:p>
        </w:tc>
        <w:tc>
          <w:tcPr>
            <w:tcW w:w="1800" w:type="dxa"/>
          </w:tcPr>
          <w:p w14:paraId="5D5014B9" w14:textId="31652112" w:rsidR="00334791" w:rsidRPr="002E0137" w:rsidRDefault="00334791" w:rsidP="00334791">
            <w:pPr>
              <w:spacing w:line="240" w:lineRule="exact"/>
              <w:ind w:right="252"/>
              <w:jc w:val="right"/>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13,994</w:t>
            </w:r>
          </w:p>
        </w:tc>
        <w:tc>
          <w:tcPr>
            <w:tcW w:w="270" w:type="dxa"/>
          </w:tcPr>
          <w:p w14:paraId="6437E4D5"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Pr>
          <w:p w14:paraId="4F52A13C" w14:textId="380369B8"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cs/>
              </w:rPr>
              <w:t>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568</w:t>
            </w:r>
          </w:p>
        </w:tc>
      </w:tr>
      <w:tr w:rsidR="00334791" w:rsidRPr="002E0137" w14:paraId="3D906D03" w14:textId="77777777" w:rsidTr="00DE4A6D">
        <w:trPr>
          <w:trHeight w:val="203"/>
        </w:trPr>
        <w:tc>
          <w:tcPr>
            <w:tcW w:w="3804" w:type="dxa"/>
          </w:tcPr>
          <w:p w14:paraId="19037425"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Real estate and construction</w:t>
            </w:r>
          </w:p>
        </w:tc>
        <w:tc>
          <w:tcPr>
            <w:tcW w:w="426" w:type="dxa"/>
          </w:tcPr>
          <w:p w14:paraId="348B7F64"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66A2F1E6"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1426E4D7" w14:textId="0FB28F3A" w:rsidR="00334791" w:rsidRPr="002E0137" w:rsidRDefault="00334791" w:rsidP="00334791">
            <w:pPr>
              <w:spacing w:line="240" w:lineRule="exact"/>
              <w:ind w:right="252"/>
              <w:jc w:val="right"/>
              <w:rPr>
                <w:rFonts w:ascii="CordiaUPC" w:eastAsia="Times New Roman" w:hAnsi="CordiaUPC" w:cs="CordiaUPC"/>
                <w:sz w:val="26"/>
                <w:szCs w:val="26"/>
                <w:lang w:bidi="th-TH"/>
              </w:rPr>
            </w:pPr>
            <w:r w:rsidRPr="002E0137">
              <w:rPr>
                <w:rFonts w:ascii="CordiaUPC" w:eastAsia="Times New Roman" w:hAnsi="CordiaUPC" w:cs="CordiaUPC"/>
                <w:sz w:val="26"/>
                <w:szCs w:val="26"/>
                <w:cs/>
              </w:rPr>
              <w:t>53</w:t>
            </w:r>
            <w:r w:rsidRPr="002E0137">
              <w:rPr>
                <w:rFonts w:ascii="CordiaUPC" w:eastAsia="Times New Roman" w:hAnsi="CordiaUPC" w:cs="CordiaUPC"/>
                <w:sz w:val="26"/>
                <w:szCs w:val="26"/>
                <w:lang w:bidi="th-TH"/>
              </w:rPr>
              <w:t>,</w:t>
            </w:r>
            <w:r w:rsidRPr="002E0137">
              <w:rPr>
                <w:rFonts w:ascii="CordiaUPC" w:eastAsia="Times New Roman" w:hAnsi="CordiaUPC" w:cs="CordiaUPC"/>
                <w:sz w:val="26"/>
                <w:szCs w:val="26"/>
                <w:cs/>
              </w:rPr>
              <w:t>426</w:t>
            </w:r>
          </w:p>
        </w:tc>
        <w:tc>
          <w:tcPr>
            <w:tcW w:w="270" w:type="dxa"/>
          </w:tcPr>
          <w:p w14:paraId="3325CF3E"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4C8C4DC5" w14:textId="4E8F5E11"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58</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234</w:t>
            </w:r>
          </w:p>
        </w:tc>
      </w:tr>
      <w:tr w:rsidR="00334791" w:rsidRPr="002E0137" w14:paraId="6FE647CA" w14:textId="77777777" w:rsidTr="00DE4A6D">
        <w:trPr>
          <w:trHeight w:val="203"/>
        </w:trPr>
        <w:tc>
          <w:tcPr>
            <w:tcW w:w="3804" w:type="dxa"/>
          </w:tcPr>
          <w:p w14:paraId="68B2DBE3"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Public utilities and services</w:t>
            </w:r>
          </w:p>
        </w:tc>
        <w:tc>
          <w:tcPr>
            <w:tcW w:w="426" w:type="dxa"/>
          </w:tcPr>
          <w:p w14:paraId="30AA7E77"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17C25D65"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1685AE15" w14:textId="502D55D2" w:rsidR="00334791" w:rsidRPr="002E0137" w:rsidRDefault="00334791" w:rsidP="00334791">
            <w:pPr>
              <w:spacing w:line="240" w:lineRule="exact"/>
              <w:ind w:right="252"/>
              <w:jc w:val="right"/>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128,902</w:t>
            </w:r>
          </w:p>
        </w:tc>
        <w:tc>
          <w:tcPr>
            <w:tcW w:w="270" w:type="dxa"/>
          </w:tcPr>
          <w:p w14:paraId="21740C8F"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7C1294E0" w14:textId="60BD92C3"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133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719</w:t>
            </w:r>
          </w:p>
        </w:tc>
      </w:tr>
      <w:tr w:rsidR="00334791" w:rsidRPr="002E0137" w14:paraId="72CEAB3C" w14:textId="77777777" w:rsidTr="00DE4A6D">
        <w:trPr>
          <w:trHeight w:val="203"/>
        </w:trPr>
        <w:tc>
          <w:tcPr>
            <w:tcW w:w="3804" w:type="dxa"/>
          </w:tcPr>
          <w:p w14:paraId="705CF84E"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Retail mortgage lending</w:t>
            </w:r>
          </w:p>
        </w:tc>
        <w:tc>
          <w:tcPr>
            <w:tcW w:w="426" w:type="dxa"/>
          </w:tcPr>
          <w:p w14:paraId="39AEC624"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00F42C06"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32498699" w14:textId="76424A81" w:rsidR="00334791" w:rsidRPr="002E0137" w:rsidRDefault="00334791" w:rsidP="00334791">
            <w:pPr>
              <w:spacing w:line="240" w:lineRule="exact"/>
              <w:ind w:right="252"/>
              <w:jc w:val="right"/>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313,893</w:t>
            </w:r>
          </w:p>
        </w:tc>
        <w:tc>
          <w:tcPr>
            <w:tcW w:w="270" w:type="dxa"/>
          </w:tcPr>
          <w:p w14:paraId="49BD59B3"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0026FD43" w14:textId="1382E56F"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317</w:t>
            </w:r>
            <w:r w:rsidRPr="002E0137">
              <w:rPr>
                <w:rFonts w:ascii="CordiaUPC" w:eastAsia="Times New Roman" w:hAnsi="CordiaUPC" w:cs="CordiaUPC"/>
                <w:sz w:val="26"/>
                <w:szCs w:val="26"/>
              </w:rPr>
              <w:t>,884</w:t>
            </w:r>
          </w:p>
        </w:tc>
      </w:tr>
      <w:tr w:rsidR="00334791" w:rsidRPr="002E0137" w14:paraId="6D724EE0" w14:textId="77777777" w:rsidTr="00DE4A6D">
        <w:trPr>
          <w:trHeight w:val="203"/>
        </w:trPr>
        <w:tc>
          <w:tcPr>
            <w:tcW w:w="3804" w:type="dxa"/>
            <w:hideMark/>
          </w:tcPr>
          <w:p w14:paraId="7D8C09F7"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Manufacturing and commerce</w:t>
            </w:r>
          </w:p>
        </w:tc>
        <w:tc>
          <w:tcPr>
            <w:tcW w:w="426" w:type="dxa"/>
          </w:tcPr>
          <w:p w14:paraId="006749FC"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158E08C3"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04F2EDDF" w14:textId="6831224F" w:rsidR="00334791" w:rsidRPr="002E0137" w:rsidRDefault="00334791" w:rsidP="00334791">
            <w:pPr>
              <w:spacing w:line="240" w:lineRule="exact"/>
              <w:ind w:right="252"/>
              <w:jc w:val="right"/>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333,931</w:t>
            </w:r>
          </w:p>
        </w:tc>
        <w:tc>
          <w:tcPr>
            <w:tcW w:w="270" w:type="dxa"/>
          </w:tcPr>
          <w:p w14:paraId="769C3B5D"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629E4963" w14:textId="1EACFF21"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339</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306</w:t>
            </w:r>
          </w:p>
        </w:tc>
      </w:tr>
      <w:tr w:rsidR="00334791" w:rsidRPr="002E0137" w14:paraId="11B5AB5C" w14:textId="77777777" w:rsidTr="00DE4A6D">
        <w:tc>
          <w:tcPr>
            <w:tcW w:w="3804" w:type="dxa"/>
            <w:hideMark/>
          </w:tcPr>
          <w:p w14:paraId="5548E780"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Hire purchase</w:t>
            </w:r>
          </w:p>
        </w:tc>
        <w:tc>
          <w:tcPr>
            <w:tcW w:w="426" w:type="dxa"/>
          </w:tcPr>
          <w:p w14:paraId="68E60AB7"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5C35F9ED"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Pr>
          <w:p w14:paraId="1DC1E512" w14:textId="3FFE1CD2" w:rsidR="00334791" w:rsidRPr="002E0137" w:rsidRDefault="00334791" w:rsidP="00334791">
            <w:pPr>
              <w:spacing w:line="240" w:lineRule="exact"/>
              <w:ind w:right="252"/>
              <w:jc w:val="right"/>
              <w:rPr>
                <w:rFonts w:ascii="CordiaUPC" w:eastAsia="Times New Roman" w:hAnsi="CordiaUPC" w:cs="CordiaUPC"/>
                <w:sz w:val="26"/>
                <w:szCs w:val="26"/>
                <w:rtl/>
                <w:cs/>
              </w:rPr>
            </w:pPr>
            <w:r w:rsidRPr="002E0137">
              <w:rPr>
                <w:rFonts w:ascii="CordiaUPC" w:eastAsia="Times New Roman" w:hAnsi="CordiaUPC" w:cs="CordiaUPC"/>
                <w:sz w:val="26"/>
                <w:szCs w:val="26"/>
                <w:lang w:bidi="th-TH"/>
              </w:rPr>
              <w:t>412,530</w:t>
            </w:r>
          </w:p>
        </w:tc>
        <w:tc>
          <w:tcPr>
            <w:tcW w:w="270" w:type="dxa"/>
          </w:tcPr>
          <w:p w14:paraId="327DB390"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Pr>
          <w:p w14:paraId="1B5E74DB" w14:textId="22A61AA8"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rPr>
              <w:t>411,425</w:t>
            </w:r>
          </w:p>
        </w:tc>
      </w:tr>
      <w:tr w:rsidR="00334791" w:rsidRPr="002E0137" w14:paraId="1C60D224" w14:textId="77777777" w:rsidTr="00D66B8C">
        <w:tc>
          <w:tcPr>
            <w:tcW w:w="3804" w:type="dxa"/>
          </w:tcPr>
          <w:p w14:paraId="017BABF0" w14:textId="77777777" w:rsidR="00334791" w:rsidRPr="002E0137" w:rsidRDefault="00334791" w:rsidP="00334791">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sz w:val="26"/>
                <w:szCs w:val="26"/>
                <w:lang w:val="en-US" w:bidi="th-TH"/>
              </w:rPr>
              <w:t>Others</w:t>
            </w:r>
          </w:p>
        </w:tc>
        <w:tc>
          <w:tcPr>
            <w:tcW w:w="426" w:type="dxa"/>
          </w:tcPr>
          <w:p w14:paraId="007FBC8E"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3F714710"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Borders>
              <w:bottom w:val="single" w:sz="4" w:space="0" w:color="auto"/>
            </w:tcBorders>
          </w:tcPr>
          <w:p w14:paraId="77C00DFB" w14:textId="12A48241" w:rsidR="00334791" w:rsidRPr="002E0137" w:rsidRDefault="00334791" w:rsidP="00334791">
            <w:pPr>
              <w:spacing w:line="240" w:lineRule="exact"/>
              <w:ind w:right="252"/>
              <w:jc w:val="right"/>
              <w:rPr>
                <w:rFonts w:ascii="CordiaUPC" w:eastAsia="Times New Roman" w:hAnsi="CordiaUPC" w:cs="CordiaUPC"/>
                <w:sz w:val="26"/>
                <w:szCs w:val="26"/>
                <w:rtl/>
                <w:cs/>
              </w:rPr>
            </w:pPr>
            <w:r w:rsidRPr="002E0137">
              <w:rPr>
                <w:rFonts w:ascii="CordiaUPC" w:eastAsia="Times New Roman" w:hAnsi="CordiaUPC" w:cs="CordiaUPC"/>
                <w:sz w:val="26"/>
                <w:szCs w:val="26"/>
                <w:lang w:bidi="th-TH"/>
              </w:rPr>
              <w:t>115,215</w:t>
            </w:r>
          </w:p>
        </w:tc>
        <w:tc>
          <w:tcPr>
            <w:tcW w:w="270" w:type="dxa"/>
          </w:tcPr>
          <w:p w14:paraId="1DE54D9F"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Borders>
              <w:top w:val="nil"/>
              <w:left w:val="nil"/>
              <w:bottom w:val="single" w:sz="4" w:space="0" w:color="auto"/>
              <w:right w:val="nil"/>
            </w:tcBorders>
          </w:tcPr>
          <w:p w14:paraId="00DF94EC" w14:textId="5628EF95"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rPr>
              <w:t>109,759</w:t>
            </w:r>
          </w:p>
        </w:tc>
      </w:tr>
      <w:tr w:rsidR="00334791" w:rsidRPr="002E0137" w14:paraId="312B5572" w14:textId="77777777" w:rsidTr="00DE4A6D">
        <w:tc>
          <w:tcPr>
            <w:tcW w:w="3804" w:type="dxa"/>
          </w:tcPr>
          <w:p w14:paraId="496A6F98" w14:textId="77777777" w:rsidR="00334791" w:rsidRPr="002E0137" w:rsidRDefault="00334791" w:rsidP="00334791">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b/>
                <w:bCs/>
                <w:sz w:val="26"/>
                <w:szCs w:val="26"/>
              </w:rPr>
              <w:t>Total</w:t>
            </w:r>
          </w:p>
        </w:tc>
        <w:tc>
          <w:tcPr>
            <w:tcW w:w="426" w:type="dxa"/>
          </w:tcPr>
          <w:p w14:paraId="1347E842"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48A5F974"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Borders>
              <w:top w:val="single" w:sz="4" w:space="0" w:color="auto"/>
              <w:bottom w:val="double" w:sz="4" w:space="0" w:color="auto"/>
            </w:tcBorders>
          </w:tcPr>
          <w:p w14:paraId="225FA9F0" w14:textId="4C25A28C" w:rsidR="00334791" w:rsidRPr="002E0137" w:rsidRDefault="00334791" w:rsidP="00334791">
            <w:pPr>
              <w:tabs>
                <w:tab w:val="decimal" w:pos="1361"/>
              </w:tabs>
              <w:spacing w:line="240" w:lineRule="exact"/>
              <w:ind w:right="-111"/>
              <w:rPr>
                <w:rFonts w:ascii="CordiaUPC" w:eastAsia="Times New Roman" w:hAnsi="CordiaUPC" w:cs="CordiaUPC"/>
                <w:b/>
                <w:bCs/>
                <w:sz w:val="26"/>
                <w:szCs w:val="26"/>
                <w:rtl/>
                <w:cs/>
              </w:rPr>
            </w:pPr>
            <w:r w:rsidRPr="002E0137">
              <w:rPr>
                <w:rFonts w:ascii="CordiaUPC" w:eastAsia="Times New Roman" w:hAnsi="CordiaUPC" w:cs="CordiaUPC"/>
                <w:b/>
                <w:bCs/>
                <w:sz w:val="26"/>
                <w:szCs w:val="26"/>
              </w:rPr>
              <w:t>1,371,891</w:t>
            </w:r>
          </w:p>
        </w:tc>
        <w:tc>
          <w:tcPr>
            <w:tcW w:w="270" w:type="dxa"/>
          </w:tcPr>
          <w:p w14:paraId="4B072B03" w14:textId="77777777" w:rsidR="00334791" w:rsidRPr="002E0137" w:rsidRDefault="00334791" w:rsidP="00334791">
            <w:pPr>
              <w:tabs>
                <w:tab w:val="decimal" w:pos="1003"/>
              </w:tabs>
              <w:spacing w:line="240" w:lineRule="exact"/>
              <w:ind w:right="-111"/>
              <w:rPr>
                <w:rFonts w:ascii="CordiaUPC" w:hAnsi="CordiaUPC" w:cs="CordiaUPC"/>
                <w:b/>
                <w:bCs/>
                <w:sz w:val="26"/>
                <w:szCs w:val="26"/>
              </w:rPr>
            </w:pPr>
          </w:p>
        </w:tc>
        <w:tc>
          <w:tcPr>
            <w:tcW w:w="1890" w:type="dxa"/>
            <w:gridSpan w:val="2"/>
            <w:tcBorders>
              <w:top w:val="single" w:sz="4" w:space="0" w:color="auto"/>
              <w:bottom w:val="double" w:sz="4" w:space="0" w:color="auto"/>
            </w:tcBorders>
          </w:tcPr>
          <w:p w14:paraId="6D09EF39" w14:textId="0D79DBDB" w:rsidR="00334791" w:rsidRPr="002E0137" w:rsidRDefault="00334791" w:rsidP="00334791">
            <w:pPr>
              <w:tabs>
                <w:tab w:val="decimal" w:pos="1426"/>
              </w:tabs>
              <w:spacing w:line="240" w:lineRule="exact"/>
              <w:ind w:right="-111"/>
              <w:rPr>
                <w:rFonts w:ascii="CordiaUPC" w:hAnsi="CordiaUPC" w:cs="CordiaUPC"/>
                <w:b/>
                <w:bCs/>
                <w:sz w:val="26"/>
                <w:szCs w:val="26"/>
              </w:rPr>
            </w:pPr>
            <w:r w:rsidRPr="002E0137">
              <w:rPr>
                <w:rFonts w:ascii="CordiaUPC" w:eastAsia="Times New Roman" w:hAnsi="CordiaUPC" w:cs="CordiaUPC"/>
                <w:b/>
                <w:bCs/>
                <w:sz w:val="26"/>
                <w:szCs w:val="26"/>
              </w:rPr>
              <w:t>1,383,895</w:t>
            </w:r>
          </w:p>
        </w:tc>
      </w:tr>
    </w:tbl>
    <w:p w14:paraId="65FE4FE9" w14:textId="433607A1" w:rsidR="006E64CE" w:rsidRPr="002E0137" w:rsidRDefault="006E64CE" w:rsidP="006E64CE">
      <w:pPr>
        <w:spacing w:line="240" w:lineRule="auto"/>
        <w:rPr>
          <w:rFonts w:ascii="CordiaUPC" w:hAnsi="CordiaUPC" w:cs="CordiaUPC"/>
          <w:sz w:val="26"/>
          <w:szCs w:val="26"/>
        </w:rPr>
      </w:pPr>
    </w:p>
    <w:tbl>
      <w:tblPr>
        <w:tblW w:w="9270" w:type="dxa"/>
        <w:tblInd w:w="450" w:type="dxa"/>
        <w:tblLook w:val="04A0" w:firstRow="1" w:lastRow="0" w:firstColumn="1" w:lastColumn="0" w:noHBand="0" w:noVBand="1"/>
      </w:tblPr>
      <w:tblGrid>
        <w:gridCol w:w="3804"/>
        <w:gridCol w:w="426"/>
        <w:gridCol w:w="1080"/>
        <w:gridCol w:w="1800"/>
        <w:gridCol w:w="270"/>
        <w:gridCol w:w="1883"/>
        <w:gridCol w:w="7"/>
      </w:tblGrid>
      <w:tr w:rsidR="00DE4A6D" w:rsidRPr="002E0137" w14:paraId="311360DE" w14:textId="77777777" w:rsidTr="00D66B8C">
        <w:trPr>
          <w:gridAfter w:val="1"/>
          <w:wAfter w:w="7" w:type="dxa"/>
        </w:trPr>
        <w:tc>
          <w:tcPr>
            <w:tcW w:w="3804" w:type="dxa"/>
          </w:tcPr>
          <w:p w14:paraId="43D260D9" w14:textId="77777777" w:rsidR="00DE4A6D" w:rsidRPr="002E0137" w:rsidRDefault="00DE4A6D" w:rsidP="00D66B8C">
            <w:pPr>
              <w:tabs>
                <w:tab w:val="left" w:pos="770"/>
              </w:tabs>
              <w:spacing w:line="240" w:lineRule="exact"/>
              <w:ind w:left="161" w:hanging="161"/>
              <w:rPr>
                <w:rFonts w:ascii="CordiaUPC" w:hAnsi="CordiaUPC" w:cs="CordiaUPC"/>
                <w:i/>
                <w:iCs/>
                <w:sz w:val="26"/>
                <w:szCs w:val="26"/>
              </w:rPr>
            </w:pPr>
          </w:p>
        </w:tc>
        <w:tc>
          <w:tcPr>
            <w:tcW w:w="426" w:type="dxa"/>
          </w:tcPr>
          <w:p w14:paraId="78DA432A"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080" w:type="dxa"/>
          </w:tcPr>
          <w:p w14:paraId="684F9665"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3953" w:type="dxa"/>
            <w:gridSpan w:val="3"/>
          </w:tcPr>
          <w:p w14:paraId="50498F82" w14:textId="499B7C06" w:rsidR="00DE4A6D" w:rsidRPr="002E0137" w:rsidRDefault="00DE4A6D" w:rsidP="00D66B8C">
            <w:pPr>
              <w:spacing w:line="240" w:lineRule="exact"/>
              <w:ind w:right="-111"/>
              <w:jc w:val="center"/>
              <w:rPr>
                <w:rFonts w:ascii="CordiaUPC" w:hAnsi="CordiaUPC" w:cs="CordiaUPC"/>
                <w:sz w:val="26"/>
                <w:szCs w:val="26"/>
              </w:rPr>
            </w:pPr>
            <w:r w:rsidRPr="002E0137">
              <w:rPr>
                <w:rFonts w:ascii="CordiaUPC" w:hAnsi="CordiaUPC" w:cs="CordiaUPC"/>
                <w:b/>
                <w:bCs/>
                <w:sz w:val="26"/>
                <w:szCs w:val="26"/>
              </w:rPr>
              <w:t>Bank only</w:t>
            </w:r>
          </w:p>
        </w:tc>
      </w:tr>
      <w:tr w:rsidR="00DE4A6D" w:rsidRPr="002E0137" w14:paraId="2286EB5A" w14:textId="77777777" w:rsidTr="00D66B8C">
        <w:tc>
          <w:tcPr>
            <w:tcW w:w="3804" w:type="dxa"/>
          </w:tcPr>
          <w:p w14:paraId="4F77FB0A" w14:textId="77777777" w:rsidR="00DE4A6D" w:rsidRPr="002E0137" w:rsidRDefault="00DE4A6D" w:rsidP="00D66B8C">
            <w:pPr>
              <w:tabs>
                <w:tab w:val="left" w:pos="770"/>
              </w:tabs>
              <w:spacing w:line="240" w:lineRule="exact"/>
              <w:ind w:left="161" w:hanging="161"/>
              <w:rPr>
                <w:rFonts w:ascii="CordiaUPC" w:hAnsi="CordiaUPC" w:cs="CordiaUPC"/>
                <w:i/>
                <w:iCs/>
                <w:sz w:val="26"/>
                <w:szCs w:val="26"/>
              </w:rPr>
            </w:pPr>
          </w:p>
        </w:tc>
        <w:tc>
          <w:tcPr>
            <w:tcW w:w="426" w:type="dxa"/>
          </w:tcPr>
          <w:p w14:paraId="48E69908"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080" w:type="dxa"/>
          </w:tcPr>
          <w:p w14:paraId="51899F0C"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800" w:type="dxa"/>
          </w:tcPr>
          <w:p w14:paraId="27A772B7" w14:textId="77777777" w:rsidR="00DE4A6D" w:rsidRPr="002E0137" w:rsidRDefault="00DE4A6D" w:rsidP="00D66B8C">
            <w:pPr>
              <w:spacing w:line="240" w:lineRule="exact"/>
              <w:ind w:left="-99" w:right="-107"/>
              <w:jc w:val="center"/>
              <w:rPr>
                <w:rFonts w:ascii="CordiaUPC" w:hAnsi="CordiaUPC" w:cs="CordiaUPC"/>
                <w:sz w:val="26"/>
                <w:szCs w:val="26"/>
              </w:rPr>
            </w:pPr>
            <w:r w:rsidRPr="002E0137">
              <w:rPr>
                <w:rFonts w:ascii="CordiaUPC" w:hAnsi="CordiaUPC" w:cs="CordiaUPC"/>
                <w:sz w:val="26"/>
                <w:szCs w:val="26"/>
              </w:rPr>
              <w:t>30 June 2023</w:t>
            </w:r>
          </w:p>
        </w:tc>
        <w:tc>
          <w:tcPr>
            <w:tcW w:w="270" w:type="dxa"/>
          </w:tcPr>
          <w:p w14:paraId="5DE8AAC6" w14:textId="77777777" w:rsidR="00DE4A6D" w:rsidRPr="002E0137" w:rsidRDefault="00DE4A6D" w:rsidP="00D66B8C">
            <w:pPr>
              <w:spacing w:line="240" w:lineRule="exact"/>
              <w:ind w:right="-111"/>
              <w:jc w:val="center"/>
              <w:rPr>
                <w:rFonts w:ascii="CordiaUPC" w:hAnsi="CordiaUPC" w:cs="CordiaUPC"/>
                <w:sz w:val="26"/>
                <w:szCs w:val="26"/>
              </w:rPr>
            </w:pPr>
          </w:p>
        </w:tc>
        <w:tc>
          <w:tcPr>
            <w:tcW w:w="1890" w:type="dxa"/>
            <w:gridSpan w:val="2"/>
          </w:tcPr>
          <w:p w14:paraId="41EC5508" w14:textId="77777777" w:rsidR="00DE4A6D" w:rsidRPr="002E0137" w:rsidRDefault="00DE4A6D" w:rsidP="00D66B8C">
            <w:pPr>
              <w:spacing w:line="240" w:lineRule="exact"/>
              <w:ind w:left="-104" w:right="-102"/>
              <w:jc w:val="center"/>
              <w:rPr>
                <w:rFonts w:ascii="CordiaUPC" w:hAnsi="CordiaUPC" w:cs="CordiaUPC"/>
                <w:sz w:val="26"/>
                <w:szCs w:val="26"/>
                <w:lang w:bidi="th-TH"/>
              </w:rPr>
            </w:pPr>
            <w:r w:rsidRPr="002E0137">
              <w:rPr>
                <w:rFonts w:ascii="CordiaUPC" w:hAnsi="CordiaUPC" w:cs="CordiaUPC"/>
                <w:sz w:val="26"/>
                <w:szCs w:val="26"/>
              </w:rPr>
              <w:t>31 December</w:t>
            </w:r>
            <w:r w:rsidRPr="002E0137">
              <w:rPr>
                <w:rFonts w:ascii="CordiaUPC" w:hAnsi="CordiaUPC" w:cs="CordiaUPC" w:hint="cs"/>
                <w:sz w:val="26"/>
                <w:szCs w:val="26"/>
                <w:cs/>
                <w:lang w:bidi="th-TH"/>
              </w:rPr>
              <w:t xml:space="preserve"> </w:t>
            </w:r>
            <w:r w:rsidRPr="002E0137">
              <w:rPr>
                <w:rFonts w:ascii="CordiaUPC" w:hAnsi="CordiaUPC" w:cs="CordiaUPC"/>
                <w:sz w:val="26"/>
                <w:szCs w:val="26"/>
              </w:rPr>
              <w:t>2022</w:t>
            </w:r>
          </w:p>
        </w:tc>
      </w:tr>
      <w:tr w:rsidR="00DE4A6D" w:rsidRPr="002E0137" w14:paraId="74E7F5E5" w14:textId="77777777" w:rsidTr="00D66B8C">
        <w:trPr>
          <w:gridAfter w:val="1"/>
          <w:wAfter w:w="7" w:type="dxa"/>
        </w:trPr>
        <w:tc>
          <w:tcPr>
            <w:tcW w:w="3804" w:type="dxa"/>
          </w:tcPr>
          <w:p w14:paraId="2CFF8E33" w14:textId="77777777" w:rsidR="00DE4A6D" w:rsidRPr="002E0137" w:rsidRDefault="00DE4A6D" w:rsidP="00D66B8C">
            <w:pPr>
              <w:tabs>
                <w:tab w:val="left" w:pos="770"/>
              </w:tabs>
              <w:spacing w:line="240" w:lineRule="exact"/>
              <w:ind w:left="161" w:hanging="161"/>
              <w:rPr>
                <w:rFonts w:ascii="CordiaUPC" w:hAnsi="CordiaUPC" w:cs="CordiaUPC"/>
                <w:i/>
                <w:iCs/>
                <w:sz w:val="26"/>
                <w:szCs w:val="26"/>
              </w:rPr>
            </w:pPr>
          </w:p>
        </w:tc>
        <w:tc>
          <w:tcPr>
            <w:tcW w:w="426" w:type="dxa"/>
          </w:tcPr>
          <w:p w14:paraId="62FEFE56"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080" w:type="dxa"/>
          </w:tcPr>
          <w:p w14:paraId="6B7011D7"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3953" w:type="dxa"/>
            <w:gridSpan w:val="3"/>
          </w:tcPr>
          <w:p w14:paraId="456954D3" w14:textId="77777777" w:rsidR="00DE4A6D" w:rsidRPr="002E0137" w:rsidRDefault="00DE4A6D" w:rsidP="00D66B8C">
            <w:pPr>
              <w:spacing w:line="240" w:lineRule="exact"/>
              <w:ind w:right="-111"/>
              <w:jc w:val="center"/>
              <w:rPr>
                <w:rFonts w:ascii="CordiaUPC" w:hAnsi="CordiaUPC" w:cs="CordiaUPC"/>
                <w:sz w:val="26"/>
                <w:szCs w:val="26"/>
                <w:lang w:val="en-US"/>
              </w:rPr>
            </w:pPr>
            <w:r w:rsidRPr="002E0137">
              <w:rPr>
                <w:rFonts w:ascii="CordiaUPC" w:hAnsi="CordiaUPC" w:cs="CordiaUPC"/>
                <w:i/>
                <w:iCs/>
                <w:sz w:val="26"/>
                <w:szCs w:val="26"/>
              </w:rPr>
              <w:t>(in million Baht)</w:t>
            </w:r>
          </w:p>
        </w:tc>
      </w:tr>
      <w:tr w:rsidR="00DE4A6D" w:rsidRPr="002E0137" w14:paraId="2CD00893" w14:textId="77777777" w:rsidTr="00D66B8C">
        <w:tc>
          <w:tcPr>
            <w:tcW w:w="3804" w:type="dxa"/>
            <w:hideMark/>
          </w:tcPr>
          <w:p w14:paraId="01D14AD5" w14:textId="77777777" w:rsidR="00DE4A6D" w:rsidRPr="002E0137" w:rsidRDefault="00DE4A6D" w:rsidP="00D66B8C">
            <w:pPr>
              <w:tabs>
                <w:tab w:val="left" w:pos="770"/>
              </w:tabs>
              <w:spacing w:line="240" w:lineRule="exact"/>
              <w:ind w:left="161" w:hanging="161"/>
              <w:rPr>
                <w:rFonts w:ascii="CordiaUPC" w:hAnsi="CordiaUPC" w:cs="CordiaUPC"/>
                <w:i/>
                <w:iCs/>
                <w:sz w:val="26"/>
                <w:szCs w:val="26"/>
              </w:rPr>
            </w:pPr>
            <w:r w:rsidRPr="002E0137">
              <w:rPr>
                <w:rFonts w:ascii="CordiaUPC" w:hAnsi="CordiaUPC" w:cs="CordiaUPC"/>
                <w:i/>
                <w:iCs/>
                <w:sz w:val="26"/>
                <w:szCs w:val="26"/>
              </w:rPr>
              <w:t>Concentration by sector</w:t>
            </w:r>
          </w:p>
        </w:tc>
        <w:tc>
          <w:tcPr>
            <w:tcW w:w="426" w:type="dxa"/>
          </w:tcPr>
          <w:p w14:paraId="55306B93"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080" w:type="dxa"/>
          </w:tcPr>
          <w:p w14:paraId="3D9BC7F6"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1800" w:type="dxa"/>
          </w:tcPr>
          <w:p w14:paraId="1C5305E1" w14:textId="77777777" w:rsidR="00DE4A6D" w:rsidRPr="002E0137" w:rsidRDefault="00DE4A6D" w:rsidP="00D66B8C">
            <w:pPr>
              <w:spacing w:line="240" w:lineRule="exact"/>
              <w:ind w:left="-99" w:right="-107"/>
              <w:jc w:val="center"/>
              <w:rPr>
                <w:rFonts w:ascii="CordiaUPC" w:hAnsi="CordiaUPC" w:cs="CordiaUPC"/>
                <w:i/>
                <w:iCs/>
                <w:sz w:val="26"/>
                <w:szCs w:val="26"/>
              </w:rPr>
            </w:pPr>
          </w:p>
        </w:tc>
        <w:tc>
          <w:tcPr>
            <w:tcW w:w="270" w:type="dxa"/>
          </w:tcPr>
          <w:p w14:paraId="38155697" w14:textId="77777777" w:rsidR="00DE4A6D" w:rsidRPr="002E0137" w:rsidRDefault="00DE4A6D" w:rsidP="00D66B8C">
            <w:pPr>
              <w:spacing w:line="240" w:lineRule="exact"/>
              <w:ind w:right="-111"/>
              <w:jc w:val="center"/>
              <w:rPr>
                <w:rFonts w:ascii="CordiaUPC" w:hAnsi="CordiaUPC" w:cs="CordiaUPC"/>
                <w:sz w:val="26"/>
                <w:szCs w:val="26"/>
              </w:rPr>
            </w:pPr>
          </w:p>
        </w:tc>
        <w:tc>
          <w:tcPr>
            <w:tcW w:w="1890" w:type="dxa"/>
            <w:gridSpan w:val="2"/>
          </w:tcPr>
          <w:p w14:paraId="25A7AE22" w14:textId="77777777" w:rsidR="00DE4A6D" w:rsidRPr="002E0137" w:rsidRDefault="00DE4A6D" w:rsidP="00D66B8C">
            <w:pPr>
              <w:spacing w:line="240" w:lineRule="exact"/>
              <w:ind w:right="-111"/>
              <w:jc w:val="center"/>
              <w:rPr>
                <w:rFonts w:ascii="CordiaUPC" w:hAnsi="CordiaUPC" w:cs="CordiaUPC"/>
                <w:sz w:val="26"/>
                <w:szCs w:val="26"/>
              </w:rPr>
            </w:pPr>
          </w:p>
        </w:tc>
      </w:tr>
      <w:tr w:rsidR="00334791" w:rsidRPr="002E0137" w14:paraId="79138ADF" w14:textId="77777777" w:rsidTr="00D66B8C">
        <w:tc>
          <w:tcPr>
            <w:tcW w:w="3804" w:type="dxa"/>
            <w:hideMark/>
          </w:tcPr>
          <w:p w14:paraId="43E5A80C" w14:textId="77777777" w:rsidR="00334791" w:rsidRPr="002E0137" w:rsidRDefault="00334791" w:rsidP="00334791">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Agricultural and mining</w:t>
            </w:r>
          </w:p>
        </w:tc>
        <w:tc>
          <w:tcPr>
            <w:tcW w:w="426" w:type="dxa"/>
          </w:tcPr>
          <w:p w14:paraId="5C6CBA7C" w14:textId="77777777" w:rsidR="00334791" w:rsidRPr="002E0137" w:rsidRDefault="00334791" w:rsidP="00334791">
            <w:pPr>
              <w:spacing w:line="240" w:lineRule="exact"/>
              <w:ind w:left="-99" w:right="-107"/>
              <w:jc w:val="center"/>
              <w:rPr>
                <w:rFonts w:ascii="CordiaUPC" w:hAnsi="CordiaUPC" w:cs="CordiaUPC"/>
                <w:i/>
                <w:iCs/>
                <w:sz w:val="26"/>
                <w:szCs w:val="26"/>
              </w:rPr>
            </w:pPr>
          </w:p>
        </w:tc>
        <w:tc>
          <w:tcPr>
            <w:tcW w:w="1080" w:type="dxa"/>
          </w:tcPr>
          <w:p w14:paraId="523B16FD" w14:textId="77777777" w:rsidR="00334791" w:rsidRPr="002E0137" w:rsidRDefault="00334791" w:rsidP="00334791">
            <w:pPr>
              <w:spacing w:line="240" w:lineRule="exact"/>
              <w:ind w:left="-99" w:right="-107"/>
              <w:jc w:val="center"/>
              <w:rPr>
                <w:rFonts w:ascii="CordiaUPC" w:hAnsi="CordiaUPC" w:cs="CordiaUPC"/>
                <w:i/>
                <w:iCs/>
                <w:sz w:val="26"/>
                <w:szCs w:val="26"/>
              </w:rPr>
            </w:pPr>
          </w:p>
        </w:tc>
        <w:tc>
          <w:tcPr>
            <w:tcW w:w="1800" w:type="dxa"/>
          </w:tcPr>
          <w:p w14:paraId="3FEDCFFC" w14:textId="1A02B3AE" w:rsidR="00334791" w:rsidRPr="002E0137" w:rsidRDefault="00334791" w:rsidP="00334791">
            <w:pPr>
              <w:spacing w:line="240" w:lineRule="exact"/>
              <w:ind w:left="-99" w:right="252"/>
              <w:jc w:val="right"/>
              <w:rPr>
                <w:rFonts w:ascii="CordiaUPC" w:hAnsi="CordiaUPC" w:cs="CordiaUPC"/>
                <w:i/>
                <w:iCs/>
                <w:sz w:val="26"/>
                <w:szCs w:val="26"/>
              </w:rPr>
            </w:pPr>
            <w:r w:rsidRPr="002E0137">
              <w:rPr>
                <w:rFonts w:ascii="CordiaUPC" w:eastAsia="Times New Roman" w:hAnsi="CordiaUPC" w:cs="CordiaUPC"/>
                <w:sz w:val="26"/>
                <w:szCs w:val="26"/>
                <w:cs/>
              </w:rPr>
              <w:t>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761</w:t>
            </w:r>
          </w:p>
        </w:tc>
        <w:tc>
          <w:tcPr>
            <w:tcW w:w="270" w:type="dxa"/>
          </w:tcPr>
          <w:p w14:paraId="2150DBDA"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Pr>
          <w:p w14:paraId="360F03DA" w14:textId="7DBAF289"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cs/>
              </w:rPr>
              <w:t>13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340</w:t>
            </w:r>
          </w:p>
        </w:tc>
      </w:tr>
      <w:tr w:rsidR="00334791" w:rsidRPr="002E0137" w14:paraId="75342C07" w14:textId="77777777" w:rsidTr="00D66B8C">
        <w:trPr>
          <w:trHeight w:val="203"/>
        </w:trPr>
        <w:tc>
          <w:tcPr>
            <w:tcW w:w="3804" w:type="dxa"/>
          </w:tcPr>
          <w:p w14:paraId="7DC3948E"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Real estate and construction</w:t>
            </w:r>
          </w:p>
        </w:tc>
        <w:tc>
          <w:tcPr>
            <w:tcW w:w="426" w:type="dxa"/>
          </w:tcPr>
          <w:p w14:paraId="5326FC0D"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19A0714A"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3B26F34F" w14:textId="74B3E716" w:rsidR="00334791" w:rsidRPr="002E0137" w:rsidRDefault="00334791" w:rsidP="00334791">
            <w:pPr>
              <w:spacing w:line="240" w:lineRule="exact"/>
              <w:ind w:left="-99" w:right="252" w:hanging="180"/>
              <w:jc w:val="right"/>
              <w:rPr>
                <w:rFonts w:ascii="CordiaUPC" w:hAnsi="CordiaUPC" w:cs="CordiaUPC"/>
                <w:i/>
                <w:iCs/>
                <w:sz w:val="26"/>
                <w:szCs w:val="26"/>
              </w:rPr>
            </w:pPr>
            <w:r w:rsidRPr="002E0137">
              <w:rPr>
                <w:rFonts w:ascii="CordiaUPC" w:eastAsia="Times New Roman" w:hAnsi="CordiaUPC" w:cs="CordiaUPC"/>
                <w:sz w:val="26"/>
                <w:szCs w:val="26"/>
                <w:cs/>
              </w:rPr>
              <w:t>53</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169</w:t>
            </w:r>
          </w:p>
        </w:tc>
        <w:tc>
          <w:tcPr>
            <w:tcW w:w="270" w:type="dxa"/>
          </w:tcPr>
          <w:p w14:paraId="6050E5DB"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1A8ED954" w14:textId="39CDFB5C"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57</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918</w:t>
            </w:r>
          </w:p>
        </w:tc>
      </w:tr>
      <w:tr w:rsidR="00334791" w:rsidRPr="002E0137" w14:paraId="45125A1A" w14:textId="77777777" w:rsidTr="00D66B8C">
        <w:trPr>
          <w:trHeight w:val="203"/>
        </w:trPr>
        <w:tc>
          <w:tcPr>
            <w:tcW w:w="3804" w:type="dxa"/>
          </w:tcPr>
          <w:p w14:paraId="6D89F171"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Public utilities and services</w:t>
            </w:r>
          </w:p>
        </w:tc>
        <w:tc>
          <w:tcPr>
            <w:tcW w:w="426" w:type="dxa"/>
          </w:tcPr>
          <w:p w14:paraId="60006147"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09A0C9EC"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786F1023" w14:textId="34B51EC5" w:rsidR="00334791" w:rsidRPr="002E0137" w:rsidRDefault="00334791" w:rsidP="00334791">
            <w:pPr>
              <w:spacing w:line="240" w:lineRule="exact"/>
              <w:ind w:left="-99" w:right="252" w:hanging="180"/>
              <w:jc w:val="right"/>
              <w:rPr>
                <w:rFonts w:ascii="CordiaUPC" w:hAnsi="CordiaUPC" w:cs="CordiaUPC"/>
                <w:i/>
                <w:iCs/>
                <w:sz w:val="26"/>
                <w:szCs w:val="26"/>
              </w:rPr>
            </w:pPr>
            <w:r w:rsidRPr="002E0137">
              <w:rPr>
                <w:rFonts w:ascii="CordiaUPC" w:eastAsia="Times New Roman" w:hAnsi="CordiaUPC" w:cs="CordiaUPC"/>
                <w:sz w:val="26"/>
                <w:szCs w:val="26"/>
                <w:cs/>
              </w:rPr>
              <w:t>128</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286</w:t>
            </w:r>
          </w:p>
        </w:tc>
        <w:tc>
          <w:tcPr>
            <w:tcW w:w="270" w:type="dxa"/>
          </w:tcPr>
          <w:p w14:paraId="57CB11C3"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24755A35" w14:textId="2388F44C"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132</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972</w:t>
            </w:r>
          </w:p>
        </w:tc>
      </w:tr>
      <w:tr w:rsidR="00334791" w:rsidRPr="002E0137" w14:paraId="3CB81406" w14:textId="77777777" w:rsidTr="00D66B8C">
        <w:trPr>
          <w:trHeight w:val="203"/>
        </w:trPr>
        <w:tc>
          <w:tcPr>
            <w:tcW w:w="3804" w:type="dxa"/>
          </w:tcPr>
          <w:p w14:paraId="6C176FC9"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Retail mortgage lending</w:t>
            </w:r>
          </w:p>
        </w:tc>
        <w:tc>
          <w:tcPr>
            <w:tcW w:w="426" w:type="dxa"/>
          </w:tcPr>
          <w:p w14:paraId="5A2851C7"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57D61E87"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4C5DF5B6" w14:textId="236A3513" w:rsidR="00334791" w:rsidRPr="002E0137" w:rsidRDefault="00334791" w:rsidP="00334791">
            <w:pPr>
              <w:spacing w:line="240" w:lineRule="exact"/>
              <w:ind w:left="-99" w:right="252" w:hanging="180"/>
              <w:jc w:val="right"/>
              <w:rPr>
                <w:rFonts w:ascii="CordiaUPC" w:hAnsi="CordiaUPC" w:cs="CordiaUPC"/>
                <w:i/>
                <w:iCs/>
                <w:sz w:val="26"/>
                <w:szCs w:val="26"/>
              </w:rPr>
            </w:pPr>
            <w:r w:rsidRPr="002E0137">
              <w:rPr>
                <w:rFonts w:ascii="CordiaUPC" w:eastAsia="Times New Roman" w:hAnsi="CordiaUPC" w:cs="CordiaUPC"/>
                <w:sz w:val="26"/>
                <w:szCs w:val="26"/>
              </w:rPr>
              <w:t>313,884</w:t>
            </w:r>
          </w:p>
        </w:tc>
        <w:tc>
          <w:tcPr>
            <w:tcW w:w="270" w:type="dxa"/>
          </w:tcPr>
          <w:p w14:paraId="4BA82AB2"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0D7AD7DE" w14:textId="16759AB1"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317</w:t>
            </w:r>
            <w:r w:rsidRPr="002E0137">
              <w:rPr>
                <w:rFonts w:ascii="CordiaUPC" w:eastAsia="Times New Roman" w:hAnsi="CordiaUPC" w:cs="CordiaUPC"/>
                <w:sz w:val="26"/>
                <w:szCs w:val="26"/>
              </w:rPr>
              <w:t>,</w:t>
            </w:r>
            <w:r w:rsidRPr="002E0137">
              <w:rPr>
                <w:rFonts w:ascii="CordiaUPC" w:eastAsia="Times New Roman" w:hAnsi="CordiaUPC" w:cs="CordiaUPC" w:hint="cs"/>
                <w:sz w:val="26"/>
                <w:szCs w:val="26"/>
                <w:cs/>
              </w:rPr>
              <w:t>884</w:t>
            </w:r>
          </w:p>
        </w:tc>
      </w:tr>
      <w:tr w:rsidR="00334791" w:rsidRPr="002E0137" w14:paraId="6199E1AE" w14:textId="77777777" w:rsidTr="00D66B8C">
        <w:trPr>
          <w:trHeight w:val="203"/>
        </w:trPr>
        <w:tc>
          <w:tcPr>
            <w:tcW w:w="3804" w:type="dxa"/>
            <w:hideMark/>
          </w:tcPr>
          <w:p w14:paraId="7CE502BE"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Manufacturing and commerce</w:t>
            </w:r>
          </w:p>
        </w:tc>
        <w:tc>
          <w:tcPr>
            <w:tcW w:w="426" w:type="dxa"/>
          </w:tcPr>
          <w:p w14:paraId="78A727AF"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080" w:type="dxa"/>
          </w:tcPr>
          <w:p w14:paraId="3FAA5DBC" w14:textId="77777777" w:rsidR="00334791" w:rsidRPr="002E0137" w:rsidRDefault="00334791" w:rsidP="00334791">
            <w:pPr>
              <w:spacing w:line="240" w:lineRule="exact"/>
              <w:ind w:left="-99" w:right="-107" w:hanging="180"/>
              <w:jc w:val="center"/>
              <w:rPr>
                <w:rFonts w:ascii="CordiaUPC" w:hAnsi="CordiaUPC" w:cs="CordiaUPC"/>
                <w:i/>
                <w:iCs/>
                <w:sz w:val="26"/>
                <w:szCs w:val="26"/>
              </w:rPr>
            </w:pPr>
          </w:p>
        </w:tc>
        <w:tc>
          <w:tcPr>
            <w:tcW w:w="1800" w:type="dxa"/>
          </w:tcPr>
          <w:p w14:paraId="05DAC433" w14:textId="3C82D4A6" w:rsidR="00334791" w:rsidRPr="002E0137" w:rsidRDefault="00334791" w:rsidP="00334791">
            <w:pPr>
              <w:spacing w:line="240" w:lineRule="exact"/>
              <w:ind w:left="-99" w:right="252" w:hanging="180"/>
              <w:jc w:val="right"/>
              <w:rPr>
                <w:rFonts w:ascii="CordiaUPC" w:hAnsi="CordiaUPC" w:cs="CordiaUPC"/>
                <w:i/>
                <w:iCs/>
                <w:sz w:val="26"/>
                <w:szCs w:val="26"/>
              </w:rPr>
            </w:pPr>
            <w:r w:rsidRPr="002E0137">
              <w:rPr>
                <w:rFonts w:ascii="CordiaUPC" w:eastAsia="Times New Roman" w:hAnsi="CordiaUPC" w:cs="CordiaUPC"/>
                <w:sz w:val="26"/>
                <w:szCs w:val="26"/>
                <w:cs/>
              </w:rPr>
              <w:t>330</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955</w:t>
            </w:r>
          </w:p>
        </w:tc>
        <w:tc>
          <w:tcPr>
            <w:tcW w:w="270" w:type="dxa"/>
          </w:tcPr>
          <w:p w14:paraId="34A59645" w14:textId="7777777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p>
        </w:tc>
        <w:tc>
          <w:tcPr>
            <w:tcW w:w="1890" w:type="dxa"/>
            <w:gridSpan w:val="2"/>
          </w:tcPr>
          <w:p w14:paraId="4F82A251" w14:textId="263B9F37" w:rsidR="00334791" w:rsidRPr="002E0137" w:rsidRDefault="00334791" w:rsidP="00334791">
            <w:pPr>
              <w:tabs>
                <w:tab w:val="decimal" w:pos="1003"/>
              </w:tabs>
              <w:spacing w:line="240" w:lineRule="exact"/>
              <w:ind w:left="341" w:right="252" w:hanging="180"/>
              <w:jc w:val="right"/>
              <w:rPr>
                <w:rFonts w:ascii="CordiaUPC" w:hAnsi="CordiaUPC" w:cs="CordiaUPC"/>
                <w:sz w:val="26"/>
                <w:szCs w:val="26"/>
              </w:rPr>
            </w:pPr>
            <w:r w:rsidRPr="002E0137">
              <w:rPr>
                <w:rFonts w:ascii="CordiaUPC" w:eastAsia="Times New Roman" w:hAnsi="CordiaUPC" w:cs="CordiaUPC"/>
                <w:sz w:val="26"/>
                <w:szCs w:val="26"/>
                <w:cs/>
              </w:rPr>
              <w:t>336</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291</w:t>
            </w:r>
          </w:p>
        </w:tc>
      </w:tr>
      <w:tr w:rsidR="00334791" w:rsidRPr="002E0137" w14:paraId="1C7FB64C" w14:textId="77777777" w:rsidTr="00D66B8C">
        <w:tc>
          <w:tcPr>
            <w:tcW w:w="3804" w:type="dxa"/>
            <w:hideMark/>
          </w:tcPr>
          <w:p w14:paraId="6773AB66" w14:textId="77777777" w:rsidR="00334791" w:rsidRPr="002E0137" w:rsidRDefault="00334791" w:rsidP="00334791">
            <w:pPr>
              <w:tabs>
                <w:tab w:val="left" w:pos="770"/>
              </w:tabs>
              <w:spacing w:line="240" w:lineRule="exact"/>
              <w:rPr>
                <w:rFonts w:ascii="CordiaUPC" w:hAnsi="CordiaUPC" w:cs="CordiaUPC"/>
                <w:sz w:val="26"/>
                <w:szCs w:val="26"/>
              </w:rPr>
            </w:pPr>
            <w:r w:rsidRPr="002E0137">
              <w:rPr>
                <w:rFonts w:ascii="CordiaUPC" w:hAnsi="CordiaUPC" w:cs="CordiaUPC"/>
                <w:sz w:val="26"/>
                <w:szCs w:val="26"/>
              </w:rPr>
              <w:t>Hire purchase</w:t>
            </w:r>
          </w:p>
        </w:tc>
        <w:tc>
          <w:tcPr>
            <w:tcW w:w="426" w:type="dxa"/>
          </w:tcPr>
          <w:p w14:paraId="5B834411"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55D71C1D"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Pr>
          <w:p w14:paraId="385E5981" w14:textId="0224A75F" w:rsidR="00334791" w:rsidRPr="002E0137" w:rsidRDefault="00334791" w:rsidP="00334791">
            <w:pPr>
              <w:spacing w:line="240" w:lineRule="exact"/>
              <w:ind w:left="-99" w:right="252"/>
              <w:jc w:val="right"/>
              <w:rPr>
                <w:rFonts w:ascii="CordiaUPC" w:hAnsi="CordiaUPC" w:cs="CordiaUPC"/>
                <w:i/>
                <w:iCs/>
                <w:sz w:val="26"/>
                <w:szCs w:val="26"/>
                <w:rtl/>
                <w:cs/>
              </w:rPr>
            </w:pPr>
            <w:r w:rsidRPr="002E0137">
              <w:rPr>
                <w:rFonts w:ascii="CordiaUPC" w:eastAsia="Times New Roman" w:hAnsi="CordiaUPC" w:cs="CordiaUPC"/>
                <w:sz w:val="26"/>
                <w:szCs w:val="26"/>
              </w:rPr>
              <w:t>412,530</w:t>
            </w:r>
          </w:p>
        </w:tc>
        <w:tc>
          <w:tcPr>
            <w:tcW w:w="270" w:type="dxa"/>
          </w:tcPr>
          <w:p w14:paraId="169C82F5"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Pr>
          <w:p w14:paraId="0D58A35C" w14:textId="3CB7A45E"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rPr>
              <w:t>411,425</w:t>
            </w:r>
          </w:p>
        </w:tc>
      </w:tr>
      <w:tr w:rsidR="00334791" w:rsidRPr="002E0137" w14:paraId="43E386D0" w14:textId="77777777" w:rsidTr="00D66B8C">
        <w:tc>
          <w:tcPr>
            <w:tcW w:w="3804" w:type="dxa"/>
          </w:tcPr>
          <w:p w14:paraId="6A814C16" w14:textId="77777777" w:rsidR="00334791" w:rsidRPr="002E0137" w:rsidRDefault="00334791" w:rsidP="00334791">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sz w:val="26"/>
                <w:szCs w:val="26"/>
                <w:lang w:val="en-US" w:bidi="th-TH"/>
              </w:rPr>
              <w:t>Others</w:t>
            </w:r>
          </w:p>
        </w:tc>
        <w:tc>
          <w:tcPr>
            <w:tcW w:w="426" w:type="dxa"/>
          </w:tcPr>
          <w:p w14:paraId="7D50D6F5"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21537595"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Borders>
              <w:bottom w:val="single" w:sz="4" w:space="0" w:color="auto"/>
            </w:tcBorders>
          </w:tcPr>
          <w:p w14:paraId="19D2A348" w14:textId="53358A6D" w:rsidR="00334791" w:rsidRPr="002E0137" w:rsidRDefault="00334791" w:rsidP="00334791">
            <w:pPr>
              <w:spacing w:line="240" w:lineRule="exact"/>
              <w:ind w:left="-99" w:right="252"/>
              <w:jc w:val="right"/>
              <w:rPr>
                <w:rFonts w:ascii="CordiaUPC" w:hAnsi="CordiaUPC" w:cs="CordiaUPC"/>
                <w:i/>
                <w:iCs/>
                <w:sz w:val="26"/>
                <w:szCs w:val="26"/>
                <w:rtl/>
                <w:cs/>
              </w:rPr>
            </w:pPr>
            <w:r w:rsidRPr="002E0137">
              <w:rPr>
                <w:rFonts w:ascii="CordiaUPC" w:eastAsia="Times New Roman" w:hAnsi="CordiaUPC" w:cs="CordiaUPC"/>
                <w:sz w:val="26"/>
                <w:szCs w:val="26"/>
                <w:cs/>
              </w:rPr>
              <w:t>115</w:t>
            </w:r>
            <w:r w:rsidRPr="002E0137">
              <w:rPr>
                <w:rFonts w:ascii="CordiaUPC" w:eastAsia="Times New Roman" w:hAnsi="CordiaUPC" w:cs="CordiaUPC"/>
                <w:sz w:val="26"/>
                <w:szCs w:val="26"/>
              </w:rPr>
              <w:t>,</w:t>
            </w:r>
            <w:r w:rsidRPr="002E0137">
              <w:rPr>
                <w:rFonts w:ascii="CordiaUPC" w:eastAsia="Times New Roman" w:hAnsi="CordiaUPC" w:cs="CordiaUPC"/>
                <w:sz w:val="26"/>
                <w:szCs w:val="26"/>
                <w:cs/>
              </w:rPr>
              <w:t>037</w:t>
            </w:r>
          </w:p>
        </w:tc>
        <w:tc>
          <w:tcPr>
            <w:tcW w:w="270" w:type="dxa"/>
          </w:tcPr>
          <w:p w14:paraId="40CEC5F1" w14:textId="77777777" w:rsidR="00334791" w:rsidRPr="002E0137" w:rsidRDefault="00334791" w:rsidP="00334791">
            <w:pPr>
              <w:tabs>
                <w:tab w:val="decimal" w:pos="1003"/>
              </w:tabs>
              <w:spacing w:line="240" w:lineRule="exact"/>
              <w:ind w:right="252"/>
              <w:jc w:val="right"/>
              <w:rPr>
                <w:rFonts w:ascii="CordiaUPC" w:hAnsi="CordiaUPC" w:cs="CordiaUPC"/>
                <w:sz w:val="26"/>
                <w:szCs w:val="26"/>
              </w:rPr>
            </w:pPr>
          </w:p>
        </w:tc>
        <w:tc>
          <w:tcPr>
            <w:tcW w:w="1890" w:type="dxa"/>
            <w:gridSpan w:val="2"/>
            <w:tcBorders>
              <w:top w:val="nil"/>
              <w:left w:val="nil"/>
              <w:bottom w:val="single" w:sz="4" w:space="0" w:color="auto"/>
              <w:right w:val="nil"/>
            </w:tcBorders>
          </w:tcPr>
          <w:p w14:paraId="578C7EA6" w14:textId="0F8E3486" w:rsidR="00334791" w:rsidRPr="002E0137" w:rsidRDefault="00334791" w:rsidP="00334791">
            <w:pPr>
              <w:tabs>
                <w:tab w:val="decimal" w:pos="1003"/>
              </w:tabs>
              <w:spacing w:line="240" w:lineRule="exact"/>
              <w:ind w:right="252"/>
              <w:jc w:val="right"/>
              <w:rPr>
                <w:rFonts w:ascii="CordiaUPC" w:hAnsi="CordiaUPC" w:cs="CordiaUPC"/>
                <w:sz w:val="26"/>
                <w:szCs w:val="26"/>
              </w:rPr>
            </w:pPr>
            <w:r w:rsidRPr="002E0137">
              <w:rPr>
                <w:rFonts w:ascii="CordiaUPC" w:eastAsia="Times New Roman" w:hAnsi="CordiaUPC" w:cs="CordiaUPC"/>
                <w:sz w:val="26"/>
                <w:szCs w:val="26"/>
              </w:rPr>
              <w:t>109,703</w:t>
            </w:r>
          </w:p>
        </w:tc>
      </w:tr>
      <w:tr w:rsidR="00334791" w:rsidRPr="002E0137" w14:paraId="381B198B" w14:textId="77777777" w:rsidTr="00D66B8C">
        <w:tc>
          <w:tcPr>
            <w:tcW w:w="3804" w:type="dxa"/>
          </w:tcPr>
          <w:p w14:paraId="0AB7B19B" w14:textId="77777777" w:rsidR="00334791" w:rsidRPr="002E0137" w:rsidRDefault="00334791" w:rsidP="00334791">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b/>
                <w:bCs/>
                <w:sz w:val="26"/>
                <w:szCs w:val="26"/>
              </w:rPr>
              <w:t>Total</w:t>
            </w:r>
          </w:p>
        </w:tc>
        <w:tc>
          <w:tcPr>
            <w:tcW w:w="426" w:type="dxa"/>
          </w:tcPr>
          <w:p w14:paraId="44254B32"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080" w:type="dxa"/>
          </w:tcPr>
          <w:p w14:paraId="65C2865E" w14:textId="77777777" w:rsidR="00334791" w:rsidRPr="002E0137" w:rsidRDefault="00334791" w:rsidP="00334791">
            <w:pPr>
              <w:spacing w:line="240" w:lineRule="exact"/>
              <w:ind w:left="-99" w:right="-107"/>
              <w:jc w:val="center"/>
              <w:rPr>
                <w:rFonts w:ascii="CordiaUPC" w:hAnsi="CordiaUPC" w:cs="CordiaUPC"/>
                <w:i/>
                <w:iCs/>
                <w:sz w:val="26"/>
                <w:szCs w:val="26"/>
                <w:rtl/>
                <w:cs/>
              </w:rPr>
            </w:pPr>
          </w:p>
        </w:tc>
        <w:tc>
          <w:tcPr>
            <w:tcW w:w="1800" w:type="dxa"/>
            <w:tcBorders>
              <w:top w:val="single" w:sz="4" w:space="0" w:color="auto"/>
              <w:bottom w:val="double" w:sz="4" w:space="0" w:color="auto"/>
            </w:tcBorders>
          </w:tcPr>
          <w:p w14:paraId="72A9AFBE" w14:textId="480C6A2A" w:rsidR="00334791" w:rsidRPr="002E0137" w:rsidRDefault="00334791" w:rsidP="00334791">
            <w:pPr>
              <w:tabs>
                <w:tab w:val="decimal" w:pos="1361"/>
              </w:tabs>
              <w:spacing w:line="240" w:lineRule="exact"/>
              <w:ind w:right="-111"/>
              <w:rPr>
                <w:rFonts w:ascii="CordiaUPC" w:eastAsia="Times New Roman" w:hAnsi="CordiaUPC" w:cs="CordiaUPC"/>
                <w:b/>
                <w:bCs/>
                <w:sz w:val="26"/>
                <w:szCs w:val="26"/>
                <w:rtl/>
                <w:cs/>
              </w:rPr>
            </w:pPr>
            <w:r w:rsidRPr="002E0137">
              <w:rPr>
                <w:rFonts w:ascii="CordiaUPC" w:eastAsia="Times New Roman" w:hAnsi="CordiaUPC" w:cs="CordiaUPC"/>
                <w:b/>
                <w:bCs/>
                <w:sz w:val="26"/>
                <w:szCs w:val="26"/>
              </w:rPr>
              <w:t>1,367,622</w:t>
            </w:r>
          </w:p>
        </w:tc>
        <w:tc>
          <w:tcPr>
            <w:tcW w:w="270" w:type="dxa"/>
          </w:tcPr>
          <w:p w14:paraId="72C805EE" w14:textId="77777777" w:rsidR="00334791" w:rsidRPr="002E0137" w:rsidRDefault="00334791" w:rsidP="00334791">
            <w:pPr>
              <w:tabs>
                <w:tab w:val="decimal" w:pos="1003"/>
              </w:tabs>
              <w:spacing w:line="240" w:lineRule="exact"/>
              <w:ind w:right="-111"/>
              <w:rPr>
                <w:rFonts w:ascii="CordiaUPC" w:hAnsi="CordiaUPC" w:cs="CordiaUPC"/>
                <w:b/>
                <w:bCs/>
                <w:sz w:val="26"/>
                <w:szCs w:val="26"/>
              </w:rPr>
            </w:pPr>
          </w:p>
        </w:tc>
        <w:tc>
          <w:tcPr>
            <w:tcW w:w="1890" w:type="dxa"/>
            <w:gridSpan w:val="2"/>
            <w:tcBorders>
              <w:top w:val="single" w:sz="4" w:space="0" w:color="auto"/>
              <w:bottom w:val="double" w:sz="4" w:space="0" w:color="auto"/>
            </w:tcBorders>
          </w:tcPr>
          <w:p w14:paraId="7E9869AD" w14:textId="394429BF" w:rsidR="00334791" w:rsidRPr="002E0137" w:rsidRDefault="00334791" w:rsidP="00334791">
            <w:pPr>
              <w:tabs>
                <w:tab w:val="decimal" w:pos="1426"/>
              </w:tabs>
              <w:spacing w:line="240" w:lineRule="exact"/>
              <w:ind w:right="-111"/>
              <w:rPr>
                <w:rFonts w:ascii="CordiaUPC" w:hAnsi="CordiaUPC" w:cs="CordiaUPC"/>
                <w:b/>
                <w:bCs/>
                <w:sz w:val="26"/>
                <w:szCs w:val="26"/>
              </w:rPr>
            </w:pPr>
            <w:r w:rsidRPr="002E0137">
              <w:rPr>
                <w:rFonts w:ascii="CordiaUPC" w:eastAsia="Times New Roman" w:hAnsi="CordiaUPC" w:cs="CordiaUPC"/>
                <w:b/>
                <w:bCs/>
                <w:sz w:val="26"/>
                <w:szCs w:val="26"/>
              </w:rPr>
              <w:t>1,379,533</w:t>
            </w:r>
          </w:p>
        </w:tc>
      </w:tr>
    </w:tbl>
    <w:p w14:paraId="6BDD5099" w14:textId="070265DF" w:rsidR="006E64CE" w:rsidRPr="002E0137" w:rsidRDefault="006E64CE" w:rsidP="006E64CE">
      <w:pPr>
        <w:tabs>
          <w:tab w:val="left" w:pos="522"/>
        </w:tabs>
        <w:spacing w:line="240" w:lineRule="exact"/>
        <w:jc w:val="both"/>
        <w:rPr>
          <w:rFonts w:ascii="CordiaUPC" w:hAnsi="CordiaUPC" w:cs="CordiaUPC"/>
          <w:b/>
          <w:bCs/>
          <w:i/>
          <w:iCs/>
          <w:color w:val="000000"/>
          <w:sz w:val="26"/>
          <w:szCs w:val="26"/>
        </w:rPr>
      </w:pPr>
    </w:p>
    <w:p w14:paraId="2469DB9E" w14:textId="77777777" w:rsidR="006E64CE" w:rsidRPr="002E0137" w:rsidRDefault="006E64CE" w:rsidP="006E64CE">
      <w:pPr>
        <w:tabs>
          <w:tab w:val="left" w:pos="522"/>
        </w:tabs>
        <w:spacing w:line="240" w:lineRule="exact"/>
        <w:jc w:val="both"/>
        <w:rPr>
          <w:rFonts w:ascii="CordiaUPC" w:hAnsi="CordiaUPC" w:cs="CordiaUPC"/>
          <w:b/>
          <w:bCs/>
          <w:i/>
          <w:iCs/>
          <w:color w:val="000000"/>
          <w:sz w:val="26"/>
          <w:szCs w:val="26"/>
          <w:lang w:val="en-US" w:bidi="th-TH"/>
        </w:rPr>
      </w:pPr>
      <w:r w:rsidRPr="002E0137">
        <w:rPr>
          <w:rFonts w:ascii="CordiaUPC" w:hAnsi="CordiaUPC" w:cs="CordiaUPC"/>
          <w:b/>
          <w:bCs/>
          <w:i/>
          <w:iCs/>
          <w:color w:val="000000"/>
          <w:sz w:val="26"/>
          <w:szCs w:val="26"/>
          <w:lang w:val="en-US" w:bidi="th-TH"/>
        </w:rPr>
        <w:t>4</w:t>
      </w:r>
      <w:r w:rsidRPr="002E0137">
        <w:rPr>
          <w:rFonts w:ascii="CordiaUPC" w:hAnsi="CordiaUPC" w:cs="CordiaUPC" w:hint="cs"/>
          <w:b/>
          <w:bCs/>
          <w:i/>
          <w:iCs/>
          <w:color w:val="000000"/>
          <w:sz w:val="26"/>
          <w:szCs w:val="26"/>
          <w:lang w:val="en-US" w:bidi="th-TH"/>
        </w:rPr>
        <w:t>.2</w:t>
      </w:r>
      <w:r w:rsidRPr="002E0137">
        <w:rPr>
          <w:rFonts w:ascii="CordiaUPC" w:hAnsi="CordiaUPC" w:cs="CordiaUPC" w:hint="cs"/>
          <w:b/>
          <w:bCs/>
          <w:i/>
          <w:iCs/>
          <w:color w:val="000000"/>
          <w:sz w:val="26"/>
          <w:szCs w:val="26"/>
          <w:lang w:val="en-US" w:bidi="th-TH"/>
        </w:rPr>
        <w:tab/>
        <w:t>Market risk</w:t>
      </w:r>
    </w:p>
    <w:p w14:paraId="0C1B14BE"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5F7766C"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refers to loss that may happen due to the fluctuations of foreign exchange rates, interest rates, and prices of equity securities, all of which may impact the value of the Bank's assets, liabilities, and off</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balance sheet items</w:t>
      </w:r>
      <w:r w:rsidRPr="002E0137">
        <w:rPr>
          <w:rFonts w:ascii="CordiaUPC" w:hAnsi="CordiaUPC" w:cs="CordiaUPC" w:hint="cs"/>
          <w:color w:val="000000"/>
          <w:sz w:val="26"/>
          <w:szCs w:val="26"/>
          <w:cs/>
          <w:lang w:val="en-US" w:bidi="th-TH"/>
        </w:rPr>
        <w:t>.</w:t>
      </w:r>
    </w:p>
    <w:p w14:paraId="0186C5F6"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val="en-US" w:bidi="th-TH"/>
        </w:rPr>
      </w:pPr>
    </w:p>
    <w:p w14:paraId="2A650EBD"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 xml:space="preserve">The </w:t>
      </w:r>
      <w:r w:rsidRPr="002E0137">
        <w:rPr>
          <w:rFonts w:ascii="CordiaUPC" w:hAnsi="CordiaUPC" w:cs="CordiaUPC"/>
          <w:color w:val="000000"/>
          <w:sz w:val="26"/>
          <w:szCs w:val="26"/>
          <w:lang w:val="en-US" w:bidi="th-TH"/>
        </w:rPr>
        <w:t xml:space="preserve">sub-committee </w:t>
      </w:r>
      <w:r w:rsidRPr="002E0137">
        <w:rPr>
          <w:rFonts w:ascii="CordiaUPC" w:hAnsi="CordiaUPC" w:cs="CordiaUPC" w:hint="cs"/>
          <w:color w:val="000000"/>
          <w:sz w:val="26"/>
          <w:szCs w:val="26"/>
          <w:lang w:val="en-US" w:bidi="th-TH"/>
        </w:rPr>
        <w:t xml:space="preserve">holds the responsibility to assist the BOD and the </w:t>
      </w:r>
      <w:r w:rsidRPr="002E0137">
        <w:rPr>
          <w:rFonts w:ascii="CordiaUPC" w:hAnsi="CordiaUPC" w:cs="CordiaUPC"/>
          <w:color w:val="000000"/>
          <w:sz w:val="26"/>
          <w:szCs w:val="26"/>
          <w:lang w:val="en-US" w:bidi="th-TH"/>
        </w:rPr>
        <w:t>Risk Oversight Committee (</w:t>
      </w:r>
      <w:r w:rsidRPr="002E0137">
        <w:rPr>
          <w:rFonts w:ascii="CordiaUPC" w:hAnsi="CordiaUPC" w:cs="CordiaUPC" w:hint="cs"/>
          <w:color w:val="000000"/>
          <w:sz w:val="26"/>
          <w:szCs w:val="26"/>
          <w:lang w:val="en-US" w:bidi="th-TH"/>
        </w:rPr>
        <w:t>ROC</w:t>
      </w:r>
      <w:r w:rsidRPr="002E0137">
        <w:rPr>
          <w:rFonts w:ascii="CordiaUPC" w:hAnsi="CordiaUPC" w:cs="CordiaUPC"/>
          <w:color w:val="000000"/>
          <w:sz w:val="26"/>
          <w:szCs w:val="26"/>
          <w:lang w:val="en-US" w:bidi="th-TH"/>
        </w:rPr>
        <w:t>)</w:t>
      </w:r>
      <w:r w:rsidRPr="002E0137">
        <w:rPr>
          <w:rFonts w:ascii="CordiaUPC" w:hAnsi="CordiaUPC" w:cs="CordiaUPC" w:hint="cs"/>
          <w:color w:val="000000"/>
          <w:sz w:val="26"/>
          <w:szCs w:val="26"/>
          <w:lang w:val="en-US" w:bidi="th-TH"/>
        </w:rPr>
        <w:t xml:space="preserve"> to ensure that bank</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wide market risk management complies with the relevant risk policies and defined levels of risk appetite</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classify the overall market risk management into two parts</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trading book and banking book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2E0137">
        <w:rPr>
          <w:rFonts w:ascii="CordiaUPC" w:hAnsi="CordiaUPC" w:cs="CordiaUPC" w:hint="cs"/>
          <w:color w:val="000000"/>
          <w:sz w:val="26"/>
          <w:szCs w:val="26"/>
          <w:cs/>
          <w:lang w:val="en-US" w:bidi="th-TH"/>
        </w:rPr>
        <w:t>.</w:t>
      </w:r>
    </w:p>
    <w:p w14:paraId="01F32E20" w14:textId="77777777" w:rsidR="006E64CE" w:rsidRPr="002E0137" w:rsidRDefault="006E64CE" w:rsidP="006E64CE">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693D28D9"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Market risk in the trading book </w:t>
      </w:r>
    </w:p>
    <w:p w14:paraId="6A54FD4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984E621" w14:textId="2998195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in the trading book consists of market risk from exposures of financial instruments that are held with trading intent or for hedging other positions in the trading book</w:t>
      </w:r>
      <w:r w:rsidRPr="002E0137">
        <w:rPr>
          <w:rFonts w:ascii="CordiaUPC" w:hAnsi="CordiaUPC" w:cs="CordiaUPC"/>
          <w:color w:val="000000"/>
          <w:sz w:val="26"/>
          <w:szCs w:val="26"/>
          <w:lang w:val="en-US" w:bidi="th-TH"/>
        </w:rPr>
        <w:t xml:space="preserve"> as well as all financial derivatives</w:t>
      </w:r>
      <w:r w:rsidRPr="002E0137">
        <w:rPr>
          <w:rFonts w:ascii="CordiaUPC" w:hAnsi="CordiaUPC" w:cs="CordiaUPC" w:hint="cs"/>
          <w:color w:val="000000"/>
          <w:sz w:val="26"/>
          <w:szCs w:val="26"/>
          <w:cs/>
          <w:lang w:val="en-US" w:bidi="th-TH"/>
        </w:rPr>
        <w:t xml:space="preserve"> </w:t>
      </w:r>
      <w:r w:rsidRPr="002E0137">
        <w:rPr>
          <w:rFonts w:ascii="CordiaUPC" w:hAnsi="CordiaUPC" w:cs="CordiaUPC"/>
          <w:color w:val="000000"/>
          <w:sz w:val="26"/>
          <w:szCs w:val="26"/>
          <w:lang w:val="en-US" w:bidi="th-TH"/>
        </w:rPr>
        <w:t>which have not been used for hedging positions in the Banking Book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2E0137">
        <w:rPr>
          <w:rFonts w:ascii="CordiaUPC" w:hAnsi="CordiaUPC" w:cs="CordiaUPC" w:hint="cs"/>
          <w:color w:val="000000"/>
          <w:sz w:val="26"/>
          <w:szCs w:val="26"/>
          <w:cs/>
          <w:lang w:val="en-US" w:bidi="th-TH"/>
        </w:rPr>
        <w:t>.</w:t>
      </w:r>
    </w:p>
    <w:p w14:paraId="4B10D8F9" w14:textId="6060B567" w:rsidR="00677961" w:rsidRPr="002E0137" w:rsidRDefault="00677961"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91C0E4D" w14:textId="77777777" w:rsidR="00677961" w:rsidRPr="002E0137" w:rsidRDefault="00677961"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A7D6451"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65450A25" w14:textId="77777777" w:rsidR="00E407A8" w:rsidRPr="002E0137" w:rsidRDefault="00E407A8"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177E5996" w14:textId="1255164C"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lastRenderedPageBreak/>
        <w:t>Market risk in the banking book</w:t>
      </w:r>
    </w:p>
    <w:p w14:paraId="653F810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50457921"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in the banking book consists of market risks incurred from the Bank and its subsidiaries’ both on and off</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balance sheet items, and derivatives designated to hedge other banking book items</w:t>
      </w:r>
      <w:r w:rsidRPr="002E0137">
        <w:rPr>
          <w:rFonts w:ascii="CordiaUPC" w:hAnsi="CordiaUPC" w:cs="CordiaUPC" w:hint="cs"/>
          <w:color w:val="000000"/>
          <w:sz w:val="26"/>
          <w:szCs w:val="26"/>
          <w:cs/>
          <w:lang w:val="en-US" w:bidi="th-TH"/>
        </w:rPr>
        <w:t xml:space="preserve">. </w:t>
      </w:r>
    </w:p>
    <w:p w14:paraId="1444B870"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2B64652C"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ha</w:t>
      </w:r>
      <w:r w:rsidRPr="002E0137">
        <w:rPr>
          <w:rFonts w:ascii="CordiaUPC" w:hAnsi="CordiaUPC" w:cs="CordiaUPC"/>
          <w:color w:val="000000"/>
          <w:sz w:val="26"/>
          <w:szCs w:val="26"/>
          <w:lang w:val="en-US" w:bidi="th-TH"/>
        </w:rPr>
        <w:t>ve</w:t>
      </w:r>
      <w:r w:rsidRPr="002E0137">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2E0137">
        <w:rPr>
          <w:rFonts w:ascii="CordiaUPC" w:hAnsi="CordiaUPC" w:cs="CordiaUPC" w:hint="cs"/>
          <w:color w:val="000000"/>
          <w:sz w:val="26"/>
          <w:szCs w:val="26"/>
          <w:cs/>
          <w:lang w:val="en-US" w:bidi="th-TH"/>
        </w:rPr>
        <w:t>.</w:t>
      </w:r>
    </w:p>
    <w:p w14:paraId="458A239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F83890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2E0137">
        <w:rPr>
          <w:rFonts w:ascii="CordiaUPC" w:hAnsi="CordiaUPC" w:cs="CordiaUPC" w:hint="cs"/>
          <w:color w:val="000000"/>
          <w:sz w:val="26"/>
          <w:szCs w:val="26"/>
          <w:cs/>
          <w:lang w:val="en-US" w:bidi="th-TH"/>
        </w:rPr>
        <w:t>.</w:t>
      </w:r>
    </w:p>
    <w:p w14:paraId="542CCE73"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55F8E3BF"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Managing interest rate benchmark reform (IBOR reform) </w:t>
      </w:r>
    </w:p>
    <w:p w14:paraId="48460BA6" w14:textId="77777777" w:rsidR="006E64CE" w:rsidRPr="002E0137" w:rsidRDefault="006E64CE" w:rsidP="006E64CE">
      <w:pPr>
        <w:spacing w:line="240" w:lineRule="auto"/>
        <w:ind w:left="990" w:right="-45"/>
        <w:jc w:val="thaiDistribute"/>
        <w:rPr>
          <w:rFonts w:ascii="CordiaUPC" w:hAnsi="CordiaUPC" w:cs="CordiaUPC"/>
          <w:i/>
          <w:iCs/>
          <w:color w:val="000000" w:themeColor="text1"/>
          <w:sz w:val="26"/>
          <w:szCs w:val="26"/>
          <w:shd w:val="clear" w:color="auto" w:fill="E0E0E0"/>
          <w:cs/>
          <w:lang w:bidi="th-TH"/>
        </w:rPr>
      </w:pPr>
    </w:p>
    <w:p w14:paraId="4239C369" w14:textId="5483AACA" w:rsidR="006E64CE" w:rsidRPr="002E013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Board of Directors delegates the Asset and Liability Committee (committee) to monitor and manage the transition to alternative rates. The committee evaluates the readiness of IBOR reform with regards to contracts revision and communication on IBOR reform with counterparties and other internal relevant units. The committee reports to the ROC and the Board of Directors on quarterly basis.</w:t>
      </w:r>
    </w:p>
    <w:p w14:paraId="3D0A6065" w14:textId="77777777" w:rsidR="006E64CE" w:rsidRPr="002E0137" w:rsidRDefault="006E64CE" w:rsidP="006E64CE">
      <w:pPr>
        <w:spacing w:line="240" w:lineRule="auto"/>
        <w:ind w:left="540"/>
        <w:jc w:val="thaiDistribute"/>
        <w:rPr>
          <w:rFonts w:ascii="CordiaUPC" w:hAnsi="CordiaUPC" w:cs="CordiaUPC"/>
          <w:sz w:val="26"/>
          <w:szCs w:val="26"/>
          <w:lang w:val="en-US" w:bidi="th-TH"/>
        </w:rPr>
      </w:pPr>
    </w:p>
    <w:p w14:paraId="74D99A7B" w14:textId="2A607A32" w:rsidR="004164D4" w:rsidRPr="002E0137" w:rsidRDefault="004164D4" w:rsidP="004164D4">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As at </w:t>
      </w:r>
      <w:r w:rsidR="00845EE9" w:rsidRPr="002E0137">
        <w:rPr>
          <w:rFonts w:ascii="CordiaUPC" w:hAnsi="CordiaUPC" w:cs="CordiaUPC"/>
          <w:color w:val="000000"/>
          <w:sz w:val="26"/>
          <w:szCs w:val="26"/>
          <w:lang w:val="en-US" w:bidi="th-TH"/>
        </w:rPr>
        <w:t xml:space="preserve">30 </w:t>
      </w:r>
      <w:r w:rsidR="00FB518D" w:rsidRPr="002E0137">
        <w:rPr>
          <w:rFonts w:ascii="CordiaUPC" w:hAnsi="CordiaUPC" w:cs="CordiaUPC"/>
          <w:color w:val="000000"/>
          <w:sz w:val="26"/>
          <w:szCs w:val="26"/>
          <w:lang w:val="en-US" w:bidi="th-TH"/>
        </w:rPr>
        <w:t>June 2023</w:t>
      </w:r>
      <w:r w:rsidRPr="002E0137">
        <w:rPr>
          <w:rFonts w:ascii="CordiaUPC" w:hAnsi="CordiaUPC" w:cs="CordiaUPC"/>
          <w:color w:val="000000"/>
          <w:sz w:val="26"/>
          <w:szCs w:val="26"/>
          <w:lang w:val="en-US" w:bidi="th-TH"/>
        </w:rPr>
        <w:t xml:space="preserve">, </w:t>
      </w:r>
      <w:r w:rsidR="00FB518D" w:rsidRPr="002E0137">
        <w:rPr>
          <w:rFonts w:ascii="CordiaUPC" w:hAnsi="CordiaUPC" w:cs="CordiaUPC"/>
          <w:color w:val="000000"/>
          <w:sz w:val="26"/>
          <w:szCs w:val="26"/>
          <w:lang w:val="en-US" w:bidi="th-TH"/>
        </w:rPr>
        <w:t>t</w:t>
      </w:r>
      <w:r w:rsidRPr="002E0137">
        <w:rPr>
          <w:rFonts w:ascii="CordiaUPC" w:hAnsi="CordiaUPC" w:cs="CordiaUPC"/>
          <w:color w:val="000000"/>
          <w:sz w:val="26"/>
          <w:szCs w:val="26"/>
          <w:lang w:val="en-US" w:bidi="th-TH"/>
        </w:rPr>
        <w:t>he Bank finish</w:t>
      </w:r>
      <w:r w:rsidR="00FB518D" w:rsidRPr="002E0137">
        <w:rPr>
          <w:rFonts w:ascii="CordiaUPC" w:hAnsi="CordiaUPC" w:cs="CordiaUPC"/>
          <w:color w:val="000000"/>
          <w:sz w:val="26"/>
          <w:szCs w:val="26"/>
          <w:lang w:val="en-US" w:bidi="th-TH"/>
        </w:rPr>
        <w:t>ed</w:t>
      </w:r>
      <w:r w:rsidRPr="002E0137">
        <w:rPr>
          <w:rFonts w:ascii="CordiaUPC" w:hAnsi="CordiaUPC" w:cs="CordiaUPC"/>
          <w:color w:val="000000"/>
          <w:sz w:val="26"/>
          <w:szCs w:val="26"/>
          <w:lang w:val="en-US" w:bidi="th-TH"/>
        </w:rPr>
        <w:t xml:space="preserve"> the process of amending contractual terms for all of the USD LIBOR indexed exposures to incorporate USD Fallback SOFR</w:t>
      </w:r>
      <w:r w:rsidRPr="002E0137">
        <w:rPr>
          <w:rFonts w:ascii="CordiaUPC" w:hAnsi="CordiaUPC" w:cs="CordiaUPC"/>
          <w:color w:val="000000"/>
          <w:sz w:val="26"/>
          <w:szCs w:val="26"/>
          <w:cs/>
          <w:lang w:val="en-US" w:bidi="th-TH"/>
        </w:rPr>
        <w:t>.</w:t>
      </w:r>
      <w:r w:rsidRPr="002E0137">
        <w:rPr>
          <w:rFonts w:ascii="CordiaUPC" w:hAnsi="CordiaUPC" w:cs="CordiaUPC"/>
          <w:color w:val="000000"/>
          <w:sz w:val="26"/>
          <w:szCs w:val="26"/>
          <w:lang w:val="en-US" w:bidi="th-TH"/>
        </w:rPr>
        <w:t xml:space="preserve">In respect of THBFIX exposures, the Bank has </w:t>
      </w:r>
      <w:r w:rsidR="006F2C27" w:rsidRPr="002E0137">
        <w:rPr>
          <w:rFonts w:ascii="CordiaUPC" w:hAnsi="CordiaUPC" w:cs="CordiaUPC"/>
          <w:color w:val="000000"/>
          <w:sz w:val="26"/>
          <w:szCs w:val="26"/>
          <w:lang w:val="en-US" w:bidi="th-TH"/>
        </w:rPr>
        <w:t xml:space="preserve">completed </w:t>
      </w:r>
      <w:r w:rsidRPr="002E0137">
        <w:rPr>
          <w:rFonts w:ascii="CordiaUPC" w:hAnsi="CordiaUPC" w:cs="CordiaUPC"/>
          <w:color w:val="000000"/>
          <w:sz w:val="26"/>
          <w:szCs w:val="26"/>
          <w:lang w:val="en-US" w:bidi="th-TH"/>
        </w:rPr>
        <w:t>fallback provision clause in loan agreements. The fallback provision clause switches the instruments from THBFIX to Fallback Rate (THBFIX) when THBFIX ceases.</w:t>
      </w:r>
      <w:r w:rsidR="00677961" w:rsidRPr="002E0137">
        <w:rPr>
          <w:rFonts w:ascii="CordiaUPC" w:hAnsi="CordiaUPC" w:cs="CordiaUPC"/>
          <w:color w:val="000000"/>
          <w:sz w:val="26"/>
          <w:szCs w:val="26"/>
          <w:lang w:val="en-US" w:bidi="th-TH"/>
        </w:rPr>
        <w:t xml:space="preserve"> </w:t>
      </w:r>
      <w:r w:rsidRPr="002E0137">
        <w:rPr>
          <w:rFonts w:ascii="CordiaUPC" w:hAnsi="CordiaUPC" w:cs="CordiaUPC"/>
          <w:color w:val="000000"/>
          <w:sz w:val="26"/>
          <w:szCs w:val="26"/>
          <w:lang w:val="en-US" w:bidi="th-TH"/>
        </w:rPr>
        <w:t>Derivative contracts based on the International Swaps and Derivatives Association (ISDA)’s master agreements</w:t>
      </w:r>
      <w:r w:rsidR="00677961" w:rsidRPr="002E0137">
        <w:rPr>
          <w:rFonts w:ascii="CordiaUPC" w:hAnsi="CordiaUPC" w:cs="CordiaUPC"/>
          <w:color w:val="000000"/>
          <w:sz w:val="26"/>
          <w:szCs w:val="26"/>
          <w:lang w:val="en-US" w:bidi="th-TH"/>
        </w:rPr>
        <w:t xml:space="preserve"> </w:t>
      </w:r>
      <w:r w:rsidR="006F2C27" w:rsidRPr="002E0137">
        <w:rPr>
          <w:rFonts w:ascii="CordiaUPC" w:hAnsi="CordiaUPC" w:cs="CordiaUPC"/>
          <w:color w:val="000000"/>
          <w:sz w:val="26"/>
          <w:szCs w:val="26"/>
          <w:lang w:val="en-US" w:bidi="th-TH"/>
        </w:rPr>
        <w:t>ha</w:t>
      </w:r>
      <w:r w:rsidR="00677961" w:rsidRPr="002E0137">
        <w:rPr>
          <w:rFonts w:ascii="CordiaUPC" w:hAnsi="CordiaUPC" w:cs="CordiaUPC"/>
          <w:color w:val="000000"/>
          <w:sz w:val="26"/>
          <w:szCs w:val="26"/>
          <w:lang w:val="en-US" w:bidi="th-TH"/>
        </w:rPr>
        <w:t>ve</w:t>
      </w:r>
      <w:r w:rsidR="006F2C27" w:rsidRPr="002E0137">
        <w:rPr>
          <w:rFonts w:ascii="CordiaUPC" w:hAnsi="CordiaUPC" w:cs="CordiaUPC"/>
          <w:color w:val="000000"/>
          <w:sz w:val="26"/>
          <w:szCs w:val="26"/>
          <w:lang w:val="en-US" w:bidi="th-TH"/>
        </w:rPr>
        <w:t xml:space="preserve"> been amended according </w:t>
      </w:r>
      <w:r w:rsidRPr="002E0137">
        <w:rPr>
          <w:rFonts w:ascii="CordiaUPC" w:hAnsi="CordiaUPC" w:cs="CordiaUPC"/>
          <w:color w:val="000000"/>
          <w:sz w:val="26"/>
          <w:szCs w:val="26"/>
          <w:lang w:val="en-US" w:bidi="th-TH"/>
        </w:rPr>
        <w:t>to ISDA 2020 IBOR Fallbacks Protocol.</w:t>
      </w:r>
      <w:r w:rsidR="00677961" w:rsidRPr="002E0137">
        <w:rPr>
          <w:rFonts w:ascii="CordiaUPC" w:hAnsi="CordiaUPC" w:cs="CordiaUPC"/>
          <w:color w:val="000000"/>
          <w:sz w:val="26"/>
          <w:szCs w:val="26"/>
          <w:lang w:val="en-US" w:bidi="th-TH"/>
        </w:rPr>
        <w:t xml:space="preserve"> </w:t>
      </w:r>
      <w:r w:rsidR="006F2C27" w:rsidRPr="002E0137">
        <w:rPr>
          <w:rFonts w:ascii="CordiaUPC" w:hAnsi="CordiaUPC" w:cs="CordiaUPC"/>
          <w:color w:val="000000"/>
          <w:sz w:val="26"/>
          <w:szCs w:val="26"/>
          <w:lang w:val="en-US" w:bidi="th-TH"/>
        </w:rPr>
        <w:t xml:space="preserve">Other derivative contracts in which clients did not adhere to ISDA 2020 IBOR Fallback Protocol were completely amended via </w:t>
      </w:r>
      <w:r w:rsidRPr="002E0137">
        <w:rPr>
          <w:rFonts w:ascii="CordiaUPC" w:hAnsi="CordiaUPC" w:cs="CordiaUPC"/>
          <w:color w:val="000000"/>
          <w:sz w:val="26"/>
          <w:szCs w:val="26"/>
          <w:lang w:val="en-US" w:bidi="th-TH"/>
        </w:rPr>
        <w:t>bilateral agreement.</w:t>
      </w:r>
    </w:p>
    <w:p w14:paraId="26259A76" w14:textId="77777777" w:rsidR="006E64CE" w:rsidRPr="002E0137" w:rsidRDefault="006E64CE" w:rsidP="004164D4">
      <w:pPr>
        <w:autoSpaceDE w:val="0"/>
        <w:autoSpaceDN w:val="0"/>
        <w:adjustRightInd w:val="0"/>
        <w:spacing w:line="240" w:lineRule="exact"/>
        <w:jc w:val="thaiDistribute"/>
        <w:rPr>
          <w:rFonts w:ascii="CordiaUPC" w:hAnsi="CordiaUPC" w:cs="CordiaUPC"/>
          <w:sz w:val="26"/>
          <w:szCs w:val="26"/>
          <w:lang w:val="en-US" w:bidi="th-TH"/>
        </w:rPr>
      </w:pPr>
    </w:p>
    <w:p w14:paraId="14101E9D" w14:textId="77777777" w:rsidR="006E64CE" w:rsidRPr="002E0137" w:rsidRDefault="006E64CE" w:rsidP="006E64CE">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.2.1</w:t>
      </w:r>
      <w:r w:rsidRPr="002E0137">
        <w:rPr>
          <w:rFonts w:ascii="CordiaUPC" w:hAnsi="CordiaUPC" w:cs="CordiaUPC" w:hint="cs"/>
          <w:i/>
          <w:iCs/>
          <w:color w:val="000000"/>
          <w:sz w:val="26"/>
          <w:szCs w:val="26"/>
          <w:lang w:val="en-US" w:bidi="th-TH"/>
        </w:rPr>
        <w:tab/>
        <w:t>Interest rate risk</w:t>
      </w:r>
    </w:p>
    <w:p w14:paraId="49732FDF" w14:textId="77777777" w:rsidR="006E64CE" w:rsidRPr="002E0137" w:rsidRDefault="006E64CE" w:rsidP="006E64CE">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630058C0" w14:textId="77777777" w:rsidR="006E64CE" w:rsidRPr="002E0137"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2E0137"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4AE86FBA" w14:textId="454893E9" w:rsidR="006E64CE" w:rsidRPr="002E0137" w:rsidRDefault="006E64CE" w:rsidP="006E64CE">
      <w:pPr>
        <w:tabs>
          <w:tab w:val="left" w:pos="709"/>
        </w:tabs>
        <w:spacing w:line="240" w:lineRule="exact"/>
        <w:ind w:left="531" w:hanging="531"/>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BIBOR, </w:t>
      </w:r>
      <w:r w:rsidR="00442D53" w:rsidRPr="002E0137">
        <w:rPr>
          <w:rFonts w:ascii="CordiaUPC" w:hAnsi="CordiaUPC" w:cs="CordiaUPC"/>
          <w:color w:val="000000"/>
          <w:sz w:val="26"/>
          <w:szCs w:val="26"/>
          <w:lang w:val="en-US" w:bidi="th-TH"/>
        </w:rPr>
        <w:t>USD SOFR,</w:t>
      </w:r>
      <w:r w:rsidRPr="002E0137">
        <w:rPr>
          <w:rFonts w:ascii="CordiaUPC" w:hAnsi="CordiaUPC" w:cs="CordiaUPC" w:hint="cs"/>
          <w:color w:val="000000"/>
          <w:sz w:val="26"/>
          <w:szCs w:val="26"/>
          <w:lang w:val="en-US" w:bidi="th-TH"/>
        </w:rPr>
        <w:t xml:space="preserve"> etc.</w:t>
      </w:r>
    </w:p>
    <w:p w14:paraId="5213054A" w14:textId="77777777" w:rsidR="006E64CE" w:rsidRPr="002E0137" w:rsidRDefault="006E64CE" w:rsidP="006E64CE">
      <w:pPr>
        <w:tabs>
          <w:tab w:val="left" w:pos="709"/>
        </w:tabs>
        <w:spacing w:line="240" w:lineRule="exact"/>
        <w:ind w:left="531"/>
        <w:jc w:val="thaiDistribute"/>
        <w:rPr>
          <w:rFonts w:ascii="CordiaUPC" w:hAnsi="CordiaUPC" w:cs="CordiaUPC"/>
          <w:spacing w:val="-4"/>
          <w:sz w:val="26"/>
          <w:szCs w:val="26"/>
          <w:lang w:val="en-US"/>
        </w:rPr>
      </w:pPr>
    </w:p>
    <w:p w14:paraId="3A2884B4" w14:textId="523C8F41" w:rsidR="006E64CE" w:rsidRPr="002E0137" w:rsidRDefault="006E64CE" w:rsidP="006E64CE">
      <w:pPr>
        <w:tabs>
          <w:tab w:val="left" w:pos="709"/>
        </w:tabs>
        <w:spacing w:line="240" w:lineRule="exact"/>
        <w:ind w:left="531"/>
        <w:jc w:val="thaiDistribute"/>
        <w:rPr>
          <w:rFonts w:ascii="CordiaUPC" w:hAnsi="CordiaUPC" w:cs="CordiaUPC"/>
          <w:sz w:val="26"/>
          <w:szCs w:val="26"/>
        </w:rPr>
      </w:pPr>
      <w:r w:rsidRPr="002E0137">
        <w:rPr>
          <w:rFonts w:ascii="CordiaUPC" w:hAnsi="CordiaUPC" w:cs="CordiaUPC" w:hint="cs"/>
          <w:spacing w:val="-4"/>
          <w:sz w:val="26"/>
          <w:szCs w:val="26"/>
        </w:rPr>
        <w:t>As at</w:t>
      </w:r>
      <w:r w:rsidRPr="002E0137">
        <w:rPr>
          <w:rFonts w:ascii="CordiaUPC" w:hAnsi="CordiaUPC" w:cs="CordiaUPC"/>
          <w:spacing w:val="-4"/>
          <w:sz w:val="26"/>
          <w:szCs w:val="26"/>
        </w:rPr>
        <w:t xml:space="preserve"> </w:t>
      </w:r>
      <w:r w:rsidR="00845EE9" w:rsidRPr="002E0137">
        <w:rPr>
          <w:rFonts w:ascii="CordiaUPC" w:hAnsi="CordiaUPC" w:cs="CordiaUPC"/>
          <w:spacing w:val="-4"/>
          <w:sz w:val="26"/>
          <w:szCs w:val="26"/>
        </w:rPr>
        <w:t xml:space="preserve">30 June 2023 and </w:t>
      </w:r>
      <w:r w:rsidRPr="002E0137">
        <w:rPr>
          <w:rFonts w:ascii="CordiaUPC" w:hAnsi="CordiaUPC" w:cs="CordiaUPC" w:hint="cs"/>
          <w:color w:val="000000"/>
          <w:sz w:val="26"/>
          <w:szCs w:val="26"/>
          <w:lang w:val="en-US" w:bidi="th-TH"/>
        </w:rPr>
        <w:t>31 December</w:t>
      </w:r>
      <w:r w:rsidRPr="002E0137">
        <w:rPr>
          <w:rFonts w:ascii="CordiaUPC" w:hAnsi="CordiaUPC" w:cs="CordiaUPC"/>
          <w:color w:val="000000"/>
          <w:sz w:val="26"/>
          <w:szCs w:val="26"/>
          <w:lang w:val="en-US" w:bidi="th-TH"/>
        </w:rPr>
        <w:t xml:space="preserve"> 2022</w:t>
      </w:r>
      <w:r w:rsidRPr="002E0137">
        <w:rPr>
          <w:rFonts w:ascii="CordiaUPC" w:hAnsi="CordiaUPC" w:cs="CordiaUPC" w:hint="cs"/>
          <w:spacing w:val="-4"/>
          <w:sz w:val="26"/>
          <w:szCs w:val="26"/>
        </w:rPr>
        <w:t>,</w:t>
      </w:r>
      <w:r w:rsidRPr="002E0137">
        <w:rPr>
          <w:rFonts w:ascii="CordiaUPC" w:hAnsi="CordiaUPC" w:cs="CordiaUPC" w:hint="cs"/>
          <w:sz w:val="26"/>
          <w:szCs w:val="26"/>
        </w:rPr>
        <w:t xml:space="preserve"> significant </w:t>
      </w:r>
      <w:r w:rsidRPr="002E0137">
        <w:rPr>
          <w:rFonts w:ascii="CordiaUPC" w:hAnsi="CordiaUPC" w:cs="CordiaUPC" w:hint="cs"/>
          <w:spacing w:val="-4"/>
          <w:sz w:val="26"/>
          <w:szCs w:val="26"/>
        </w:rPr>
        <w:t xml:space="preserve">financial assets and liabilities classified by interest repricing periods </w:t>
      </w:r>
      <w:r w:rsidRPr="002E0137">
        <w:rPr>
          <w:rFonts w:ascii="CordiaUPC" w:hAnsi="CordiaUPC" w:cs="CordiaUPC" w:hint="cs"/>
          <w:sz w:val="26"/>
          <w:szCs w:val="26"/>
        </w:rPr>
        <w:t>were as follows:</w:t>
      </w:r>
    </w:p>
    <w:p w14:paraId="78508834" w14:textId="448619B1"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67947D3B" w14:textId="469529C8"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6370C654" w14:textId="78757B33"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4E0448F0" w14:textId="156F114E"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60F7A950" w14:textId="182742F3"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3540126F" w14:textId="761001F7"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5F28522C" w14:textId="28E53C20"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7D405ECE" w14:textId="2981F41B"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797E7F9B" w14:textId="04F2484F"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5DCCC0DC" w14:textId="130FA0AD"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5993BDC6" w14:textId="13E44639"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3766C4C3" w14:textId="7C972E53"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4ED91CEA" w14:textId="77777777" w:rsidR="00677961" w:rsidRPr="002E0137" w:rsidRDefault="00677961" w:rsidP="006E64CE">
      <w:pPr>
        <w:tabs>
          <w:tab w:val="left" w:pos="709"/>
        </w:tabs>
        <w:spacing w:line="240" w:lineRule="exact"/>
        <w:ind w:left="531"/>
        <w:jc w:val="thaiDistribute"/>
        <w:rPr>
          <w:rFonts w:ascii="CordiaUPC" w:hAnsi="CordiaUPC" w:cs="CordiaUPC"/>
          <w:sz w:val="26"/>
          <w:szCs w:val="26"/>
        </w:rPr>
      </w:pPr>
    </w:p>
    <w:p w14:paraId="3F77BE63" w14:textId="77777777" w:rsidR="006E64CE" w:rsidRPr="002E0137" w:rsidRDefault="006E64CE" w:rsidP="006E64CE">
      <w:pPr>
        <w:tabs>
          <w:tab w:val="left" w:pos="709"/>
        </w:tabs>
        <w:spacing w:line="240" w:lineRule="exact"/>
        <w:ind w:left="531"/>
        <w:jc w:val="thaiDistribute"/>
        <w:rPr>
          <w:rFonts w:ascii="CordiaUPC" w:hAnsi="CordiaUPC" w:cs="CordiaUPC"/>
          <w:sz w:val="26"/>
          <w:szCs w:val="26"/>
          <w:cs/>
          <w:lang w:bidi="th-TH"/>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6E64CE" w:rsidRPr="002E0137" w14:paraId="1B9E3FE7" w14:textId="77777777" w:rsidTr="006D0ACA">
        <w:trPr>
          <w:gridAfter w:val="1"/>
          <w:wAfter w:w="10" w:type="dxa"/>
          <w:cantSplit/>
          <w:tblHeader/>
        </w:trPr>
        <w:tc>
          <w:tcPr>
            <w:tcW w:w="2781" w:type="dxa"/>
          </w:tcPr>
          <w:p w14:paraId="6FCFC35D" w14:textId="77777777" w:rsidR="006E64CE" w:rsidRPr="002E0137" w:rsidRDefault="006E64CE" w:rsidP="006D0ACA">
            <w:pPr>
              <w:spacing w:line="240" w:lineRule="exact"/>
              <w:ind w:left="-18" w:right="-270"/>
              <w:rPr>
                <w:rFonts w:ascii="CordiaUPC" w:hAnsi="CordiaUPC" w:cs="CordiaUPC"/>
                <w:b/>
                <w:bCs/>
                <w:i/>
                <w:iCs/>
                <w:sz w:val="26"/>
                <w:szCs w:val="26"/>
                <w:cs/>
                <w:lang w:bidi="th-TH"/>
              </w:rPr>
            </w:pPr>
          </w:p>
        </w:tc>
        <w:tc>
          <w:tcPr>
            <w:tcW w:w="6659" w:type="dxa"/>
            <w:gridSpan w:val="11"/>
          </w:tcPr>
          <w:p w14:paraId="1086BA1A" w14:textId="77777777" w:rsidR="006E64CE" w:rsidRPr="002E0137" w:rsidRDefault="006E64CE" w:rsidP="006D0ACA">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r>
      <w:tr w:rsidR="006E64CE" w:rsidRPr="002E0137" w14:paraId="7DC82AFB" w14:textId="77777777" w:rsidTr="006D0ACA">
        <w:trPr>
          <w:gridAfter w:val="1"/>
          <w:wAfter w:w="10" w:type="dxa"/>
          <w:cantSplit/>
          <w:tblHeader/>
        </w:trPr>
        <w:tc>
          <w:tcPr>
            <w:tcW w:w="2781" w:type="dxa"/>
          </w:tcPr>
          <w:p w14:paraId="21064D32"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583292EA" w:rsidR="006E64CE" w:rsidRPr="002E0137" w:rsidRDefault="00833240" w:rsidP="006D0ACA">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30 June 2023</w:t>
            </w:r>
          </w:p>
        </w:tc>
      </w:tr>
      <w:tr w:rsidR="006E64CE" w:rsidRPr="002E0137" w14:paraId="10F135F3" w14:textId="77777777" w:rsidTr="006D0ACA">
        <w:trPr>
          <w:cantSplit/>
        </w:trPr>
        <w:tc>
          <w:tcPr>
            <w:tcW w:w="2781" w:type="dxa"/>
          </w:tcPr>
          <w:p w14:paraId="0325DCB1"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5C760469"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36942A2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8" w:type="dxa"/>
          </w:tcPr>
          <w:p w14:paraId="6D2102B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2672E2D4"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7" w:type="dxa"/>
          </w:tcPr>
          <w:p w14:paraId="2074B4A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3843827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32D026C5" w14:textId="77777777" w:rsidTr="006D0ACA">
        <w:trPr>
          <w:cantSplit/>
        </w:trPr>
        <w:tc>
          <w:tcPr>
            <w:tcW w:w="2781" w:type="dxa"/>
          </w:tcPr>
          <w:p w14:paraId="10AF6487"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3B039D4"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1DA118A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0" w:type="dxa"/>
          </w:tcPr>
          <w:p w14:paraId="5572E4F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33C78551"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0852523D"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29B18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7" w:type="dxa"/>
          </w:tcPr>
          <w:p w14:paraId="2F8C207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C67DAD"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4176AFB2" w14:textId="77777777" w:rsidTr="006D0ACA">
        <w:trPr>
          <w:cantSplit/>
        </w:trPr>
        <w:tc>
          <w:tcPr>
            <w:tcW w:w="2781" w:type="dxa"/>
          </w:tcPr>
          <w:p w14:paraId="766C33FF"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3B513"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7F16620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19C11502"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51408783"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75" w:type="dxa"/>
          </w:tcPr>
          <w:p w14:paraId="339B9664"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72E54015"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FD869F3"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7" w:type="dxa"/>
          </w:tcPr>
          <w:p w14:paraId="0C658717"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FC41D7"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5CC03D1C" w14:textId="77777777" w:rsidTr="006D0ACA">
        <w:trPr>
          <w:cantSplit/>
        </w:trPr>
        <w:tc>
          <w:tcPr>
            <w:tcW w:w="2781" w:type="dxa"/>
          </w:tcPr>
          <w:p w14:paraId="013F0A4C"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7AB5C9"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009CD85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50E80C52"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7C9B219F"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6665BA7C"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67B00C4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67D3C27A"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7" w:type="dxa"/>
          </w:tcPr>
          <w:p w14:paraId="41D8B57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79" w:type="dxa"/>
            <w:gridSpan w:val="2"/>
          </w:tcPr>
          <w:p w14:paraId="31B736DB"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6E64CE" w:rsidRPr="002E0137" w14:paraId="0974F958" w14:textId="77777777" w:rsidTr="006D0ACA">
        <w:trPr>
          <w:cantSplit/>
          <w:trHeight w:val="80"/>
        </w:trPr>
        <w:tc>
          <w:tcPr>
            <w:tcW w:w="2781" w:type="dxa"/>
          </w:tcPr>
          <w:p w14:paraId="55F534EF" w14:textId="77777777" w:rsidR="006E64CE" w:rsidRPr="002E0137"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3AFCA5E4" w14:textId="77777777" w:rsidR="006E64CE" w:rsidRPr="002E0137" w:rsidRDefault="006E64CE" w:rsidP="006D0ACA">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47A16844" w14:textId="77777777" w:rsidTr="006D0ACA">
        <w:trPr>
          <w:cantSplit/>
          <w:trHeight w:val="80"/>
        </w:trPr>
        <w:tc>
          <w:tcPr>
            <w:tcW w:w="2781" w:type="dxa"/>
          </w:tcPr>
          <w:p w14:paraId="678E4C74" w14:textId="77777777" w:rsidR="006E64CE" w:rsidRPr="002E0137" w:rsidRDefault="006E64CE" w:rsidP="006D0ACA">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5917F3C7" w14:textId="77777777" w:rsidR="006E64CE" w:rsidRPr="002E0137"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71C890F"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7CC2F477"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5E296846"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37" w:type="dxa"/>
          </w:tcPr>
          <w:p w14:paraId="759226C2"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02E5DECF" w14:textId="77777777" w:rsidR="006E64CE" w:rsidRPr="002E0137" w:rsidRDefault="006E64CE" w:rsidP="006D0ACA">
            <w:pPr>
              <w:tabs>
                <w:tab w:val="decimal" w:pos="695"/>
              </w:tabs>
              <w:spacing w:line="240" w:lineRule="exact"/>
              <w:ind w:right="-18"/>
              <w:rPr>
                <w:rFonts w:ascii="CordiaUPC" w:hAnsi="CordiaUPC" w:cs="CordiaUPC"/>
                <w:sz w:val="26"/>
                <w:szCs w:val="26"/>
              </w:rPr>
            </w:pPr>
          </w:p>
        </w:tc>
      </w:tr>
      <w:tr w:rsidR="00F042AD" w:rsidRPr="002E0137" w14:paraId="75C5BBD9" w14:textId="77777777" w:rsidTr="006D0ACA">
        <w:trPr>
          <w:cantSplit/>
          <w:trHeight w:val="80"/>
        </w:trPr>
        <w:tc>
          <w:tcPr>
            <w:tcW w:w="2781" w:type="dxa"/>
          </w:tcPr>
          <w:p w14:paraId="1629D3F9" w14:textId="77777777" w:rsidR="00F042AD" w:rsidRPr="002E0137" w:rsidRDefault="00F042AD" w:rsidP="00F042AD">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5DB5A4B6" w14:textId="53A2565C" w:rsidR="00F042AD" w:rsidRPr="002E0137" w:rsidRDefault="00F042AD" w:rsidP="00F042AD">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1C7CCF3C"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915" w:type="dxa"/>
          </w:tcPr>
          <w:p w14:paraId="7B26E099" w14:textId="15D7EA41" w:rsidR="00F042AD" w:rsidRPr="002E0137" w:rsidRDefault="00F042AD" w:rsidP="00F042AD">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1D834971"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31" w:type="dxa"/>
          </w:tcPr>
          <w:p w14:paraId="50A53144" w14:textId="1742897F" w:rsidR="00F042AD" w:rsidRPr="002E0137" w:rsidRDefault="00F042AD" w:rsidP="00F042AD">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6C5FE6E6"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975" w:type="dxa"/>
          </w:tcPr>
          <w:p w14:paraId="362A06A8" w14:textId="6EA1845B" w:rsidR="00F042AD" w:rsidRPr="002E0137" w:rsidRDefault="00F042AD" w:rsidP="00F042AD">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054E33AD"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80" w:type="dxa"/>
          </w:tcPr>
          <w:p w14:paraId="242122C1" w14:textId="455F923E" w:rsidR="00F042AD" w:rsidRPr="002E0137" w:rsidRDefault="00F042AD" w:rsidP="00F042AD">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hint="cs"/>
                <w:sz w:val="26"/>
                <w:szCs w:val="26"/>
                <w:cs/>
              </w:rPr>
              <w:t>14</w:t>
            </w:r>
            <w:r w:rsidRPr="002E0137">
              <w:rPr>
                <w:rFonts w:ascii="CordiaUPC" w:hAnsi="CordiaUPC" w:cs="CordiaUPC"/>
                <w:sz w:val="26"/>
                <w:szCs w:val="26"/>
              </w:rPr>
              <w:t>,</w:t>
            </w:r>
            <w:r w:rsidRPr="002E0137">
              <w:rPr>
                <w:rFonts w:ascii="CordiaUPC" w:hAnsi="CordiaUPC" w:cs="CordiaUPC" w:hint="cs"/>
                <w:sz w:val="26"/>
                <w:szCs w:val="26"/>
                <w:cs/>
              </w:rPr>
              <w:t>045</w:t>
            </w:r>
          </w:p>
        </w:tc>
        <w:tc>
          <w:tcPr>
            <w:tcW w:w="237" w:type="dxa"/>
          </w:tcPr>
          <w:p w14:paraId="263F14B7"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79" w:type="dxa"/>
            <w:gridSpan w:val="2"/>
          </w:tcPr>
          <w:p w14:paraId="5D0A78B6" w14:textId="7E7A1FAC" w:rsidR="00F042AD" w:rsidRPr="002E0137" w:rsidRDefault="00F042AD" w:rsidP="00F042AD">
            <w:pPr>
              <w:tabs>
                <w:tab w:val="decimal" w:pos="700"/>
              </w:tabs>
              <w:spacing w:line="240" w:lineRule="exact"/>
              <w:ind w:left="-135" w:right="-108"/>
              <w:rPr>
                <w:rFonts w:ascii="CordiaUPC" w:hAnsi="CordiaUPC" w:cs="CordiaUPC"/>
                <w:sz w:val="26"/>
                <w:szCs w:val="26"/>
              </w:rPr>
            </w:pPr>
            <w:r w:rsidRPr="002E0137">
              <w:rPr>
                <w:rFonts w:ascii="CordiaUPC" w:hAnsi="CordiaUPC" w:cs="CordiaUPC" w:hint="cs"/>
                <w:sz w:val="26"/>
                <w:szCs w:val="26"/>
                <w:cs/>
              </w:rPr>
              <w:t>14</w:t>
            </w:r>
            <w:r w:rsidRPr="002E0137">
              <w:rPr>
                <w:rFonts w:ascii="CordiaUPC" w:hAnsi="CordiaUPC" w:cs="CordiaUPC"/>
                <w:sz w:val="26"/>
                <w:szCs w:val="26"/>
              </w:rPr>
              <w:t>,</w:t>
            </w:r>
            <w:r w:rsidRPr="002E0137">
              <w:rPr>
                <w:rFonts w:ascii="CordiaUPC" w:hAnsi="CordiaUPC" w:cs="CordiaUPC" w:hint="cs"/>
                <w:sz w:val="26"/>
                <w:szCs w:val="26"/>
                <w:cs/>
              </w:rPr>
              <w:t>045</w:t>
            </w:r>
          </w:p>
        </w:tc>
      </w:tr>
      <w:tr w:rsidR="00F042AD" w:rsidRPr="002E0137" w14:paraId="587AD3AE" w14:textId="77777777" w:rsidTr="006D0ACA">
        <w:trPr>
          <w:cantSplit/>
        </w:trPr>
        <w:tc>
          <w:tcPr>
            <w:tcW w:w="2781" w:type="dxa"/>
          </w:tcPr>
          <w:p w14:paraId="3DC47CF4" w14:textId="77777777" w:rsidR="00F042AD" w:rsidRPr="002E0137" w:rsidRDefault="00F042AD" w:rsidP="00F042AD">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35FA5FB4" w14:textId="77777777" w:rsidR="00F042AD" w:rsidRPr="002E0137" w:rsidRDefault="00F042AD" w:rsidP="00F042AD">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F042AD" w:rsidRPr="002E0137" w:rsidRDefault="00F042AD" w:rsidP="00F042AD">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F042AD" w:rsidRPr="002E0137" w:rsidRDefault="00F042AD" w:rsidP="00F042AD">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F042AD" w:rsidRPr="002E0137" w:rsidRDefault="00F042AD" w:rsidP="00F042AD">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F042AD" w:rsidRPr="002E0137" w:rsidRDefault="00F042AD" w:rsidP="00F042AD">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F042AD" w:rsidRPr="002E0137" w:rsidRDefault="00F042AD" w:rsidP="00F042AD">
            <w:pPr>
              <w:tabs>
                <w:tab w:val="decimal" w:pos="710"/>
              </w:tabs>
              <w:spacing w:line="240" w:lineRule="exact"/>
              <w:ind w:left="-135" w:right="162"/>
              <w:rPr>
                <w:rFonts w:ascii="CordiaUPC" w:hAnsi="CordiaUPC" w:cs="CordiaUPC"/>
                <w:sz w:val="26"/>
                <w:szCs w:val="26"/>
                <w:lang w:val="en-US"/>
              </w:rPr>
            </w:pPr>
          </w:p>
        </w:tc>
        <w:tc>
          <w:tcPr>
            <w:tcW w:w="975" w:type="dxa"/>
          </w:tcPr>
          <w:p w14:paraId="5ACF5B4D" w14:textId="77777777" w:rsidR="00F042AD" w:rsidRPr="002E0137" w:rsidRDefault="00F042AD" w:rsidP="00F042AD">
            <w:pPr>
              <w:tabs>
                <w:tab w:val="decimal" w:pos="710"/>
              </w:tabs>
              <w:spacing w:line="240" w:lineRule="exact"/>
              <w:ind w:left="-135" w:right="-18"/>
              <w:rPr>
                <w:rFonts w:ascii="CordiaUPC" w:hAnsi="CordiaUPC" w:cs="CordiaUPC"/>
                <w:sz w:val="26"/>
                <w:szCs w:val="26"/>
              </w:rPr>
            </w:pPr>
          </w:p>
        </w:tc>
        <w:tc>
          <w:tcPr>
            <w:tcW w:w="238" w:type="dxa"/>
          </w:tcPr>
          <w:p w14:paraId="5FEE81DF" w14:textId="77777777" w:rsidR="00F042AD" w:rsidRPr="002E0137" w:rsidRDefault="00F042AD" w:rsidP="00F042AD">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5BF92D3D" w14:textId="77777777" w:rsidR="00F042AD" w:rsidRPr="002E0137" w:rsidRDefault="00F042AD" w:rsidP="00F042AD">
            <w:pPr>
              <w:tabs>
                <w:tab w:val="decimal" w:pos="695"/>
              </w:tabs>
              <w:spacing w:line="240" w:lineRule="exact"/>
              <w:ind w:left="-135"/>
              <w:rPr>
                <w:rFonts w:ascii="CordiaUPC" w:hAnsi="CordiaUPC" w:cs="CordiaUPC"/>
                <w:sz w:val="26"/>
                <w:szCs w:val="26"/>
              </w:rPr>
            </w:pPr>
          </w:p>
        </w:tc>
        <w:tc>
          <w:tcPr>
            <w:tcW w:w="237" w:type="dxa"/>
          </w:tcPr>
          <w:p w14:paraId="01496637" w14:textId="77777777" w:rsidR="00F042AD" w:rsidRPr="002E0137" w:rsidRDefault="00F042AD" w:rsidP="00F042AD">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7E2F26A" w14:textId="77777777" w:rsidR="00F042AD" w:rsidRPr="002E0137" w:rsidRDefault="00F042AD" w:rsidP="00F042AD">
            <w:pPr>
              <w:tabs>
                <w:tab w:val="decimal" w:pos="695"/>
              </w:tabs>
              <w:spacing w:line="240" w:lineRule="exact"/>
              <w:ind w:left="-135"/>
              <w:rPr>
                <w:rFonts w:ascii="CordiaUPC" w:hAnsi="CordiaUPC" w:cs="CordiaUPC"/>
                <w:sz w:val="26"/>
                <w:szCs w:val="26"/>
              </w:rPr>
            </w:pPr>
          </w:p>
        </w:tc>
      </w:tr>
      <w:tr w:rsidR="00F042AD" w:rsidRPr="002E0137" w14:paraId="4F3F0FA7" w14:textId="77777777" w:rsidTr="006D0ACA">
        <w:trPr>
          <w:cantSplit/>
        </w:trPr>
        <w:tc>
          <w:tcPr>
            <w:tcW w:w="2781" w:type="dxa"/>
          </w:tcPr>
          <w:p w14:paraId="7B17934C" w14:textId="77777777" w:rsidR="00F042AD" w:rsidRPr="002E0137" w:rsidRDefault="00F042AD" w:rsidP="00F042AD">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tcPr>
          <w:p w14:paraId="527AC9B0" w14:textId="12C1FCE3" w:rsidR="00F042AD" w:rsidRPr="002E0137" w:rsidRDefault="00F042AD" w:rsidP="00F042AD">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rPr>
              <w:t>190</w:t>
            </w:r>
            <w:r w:rsidR="00287A46" w:rsidRPr="002E0137">
              <w:rPr>
                <w:rFonts w:ascii="CordiaUPC" w:hAnsi="CordiaUPC" w:cs="CordiaUPC"/>
                <w:sz w:val="26"/>
                <w:szCs w:val="26"/>
              </w:rPr>
              <w:t>,</w:t>
            </w:r>
            <w:r w:rsidRPr="002E0137">
              <w:rPr>
                <w:rFonts w:ascii="CordiaUPC" w:hAnsi="CordiaUPC" w:cs="CordiaUPC"/>
                <w:sz w:val="26"/>
                <w:szCs w:val="26"/>
              </w:rPr>
              <w:t>670</w:t>
            </w:r>
          </w:p>
        </w:tc>
        <w:tc>
          <w:tcPr>
            <w:tcW w:w="243" w:type="dxa"/>
          </w:tcPr>
          <w:p w14:paraId="4B98412D"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915" w:type="dxa"/>
          </w:tcPr>
          <w:p w14:paraId="2B0925D4" w14:textId="52778A79" w:rsidR="00F042AD" w:rsidRPr="002E0137" w:rsidRDefault="00F042AD" w:rsidP="00F042AD">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103</w:t>
            </w:r>
          </w:p>
        </w:tc>
        <w:tc>
          <w:tcPr>
            <w:tcW w:w="236" w:type="dxa"/>
          </w:tcPr>
          <w:p w14:paraId="18FCFEA0"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31" w:type="dxa"/>
          </w:tcPr>
          <w:p w14:paraId="3CC0F3FA" w14:textId="4F08236A" w:rsidR="00F042AD" w:rsidRPr="002E0137" w:rsidRDefault="00F042AD" w:rsidP="00F042AD">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515C8BF8"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975" w:type="dxa"/>
          </w:tcPr>
          <w:p w14:paraId="6672943D" w14:textId="06438316" w:rsidR="00F042AD" w:rsidRPr="002E0137" w:rsidRDefault="00F042AD" w:rsidP="00F042AD">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4ADDE9F"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80" w:type="dxa"/>
          </w:tcPr>
          <w:p w14:paraId="2D425A45" w14:textId="670893D8" w:rsidR="00F042AD" w:rsidRPr="002E0137" w:rsidRDefault="00F042AD" w:rsidP="00F042AD">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21,432</w:t>
            </w:r>
          </w:p>
        </w:tc>
        <w:tc>
          <w:tcPr>
            <w:tcW w:w="237" w:type="dxa"/>
          </w:tcPr>
          <w:p w14:paraId="658DE11B" w14:textId="77777777" w:rsidR="00F042AD" w:rsidRPr="002E0137" w:rsidRDefault="00F042AD" w:rsidP="00F042AD">
            <w:pPr>
              <w:tabs>
                <w:tab w:val="decimal" w:pos="700"/>
              </w:tabs>
              <w:spacing w:line="240" w:lineRule="exact"/>
              <w:ind w:left="-135" w:right="-108"/>
              <w:rPr>
                <w:rFonts w:ascii="CordiaUPC" w:hAnsi="CordiaUPC" w:cs="CordiaUPC"/>
                <w:sz w:val="26"/>
                <w:szCs w:val="26"/>
              </w:rPr>
            </w:pPr>
          </w:p>
        </w:tc>
        <w:tc>
          <w:tcPr>
            <w:tcW w:w="879" w:type="dxa"/>
            <w:gridSpan w:val="2"/>
          </w:tcPr>
          <w:p w14:paraId="0F01B30F" w14:textId="4F1CAFCB" w:rsidR="00F042AD" w:rsidRPr="002E0137" w:rsidRDefault="00F042AD" w:rsidP="00F042AD">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212,205</w:t>
            </w:r>
          </w:p>
        </w:tc>
      </w:tr>
      <w:tr w:rsidR="00893FCC" w:rsidRPr="002E0137" w14:paraId="1FC3E886" w14:textId="77777777" w:rsidTr="00893FCC">
        <w:trPr>
          <w:cantSplit/>
        </w:trPr>
        <w:tc>
          <w:tcPr>
            <w:tcW w:w="2781" w:type="dxa"/>
          </w:tcPr>
          <w:p w14:paraId="5E073A41" w14:textId="45601011" w:rsidR="00893FCC" w:rsidRPr="002E0137" w:rsidRDefault="00893FCC" w:rsidP="00893FCC">
            <w:pPr>
              <w:tabs>
                <w:tab w:val="left" w:pos="356"/>
              </w:tabs>
              <w:spacing w:line="240" w:lineRule="exact"/>
              <w:ind w:left="163"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5652B8A9" w14:textId="5451B3BB" w:rsidR="00893FCC" w:rsidRPr="002E0137" w:rsidRDefault="00893FCC" w:rsidP="00893FC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982</w:t>
            </w:r>
          </w:p>
        </w:tc>
        <w:tc>
          <w:tcPr>
            <w:tcW w:w="243" w:type="dxa"/>
            <w:vAlign w:val="bottom"/>
          </w:tcPr>
          <w:p w14:paraId="3E831E8F"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vAlign w:val="bottom"/>
          </w:tcPr>
          <w:p w14:paraId="473834C2" w14:textId="1DF999A1"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w:t>
            </w:r>
          </w:p>
        </w:tc>
        <w:tc>
          <w:tcPr>
            <w:tcW w:w="236" w:type="dxa"/>
            <w:vAlign w:val="bottom"/>
          </w:tcPr>
          <w:p w14:paraId="524CC407"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vAlign w:val="bottom"/>
          </w:tcPr>
          <w:p w14:paraId="66091A4E" w14:textId="6525F9A6"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w:t>
            </w:r>
          </w:p>
        </w:tc>
        <w:tc>
          <w:tcPr>
            <w:tcW w:w="240" w:type="dxa"/>
            <w:vAlign w:val="bottom"/>
          </w:tcPr>
          <w:p w14:paraId="06431368"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vAlign w:val="bottom"/>
          </w:tcPr>
          <w:p w14:paraId="564C33ED" w14:textId="510D564E"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w:t>
            </w:r>
          </w:p>
        </w:tc>
        <w:tc>
          <w:tcPr>
            <w:tcW w:w="238" w:type="dxa"/>
            <w:vAlign w:val="bottom"/>
          </w:tcPr>
          <w:p w14:paraId="4470FF50"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vAlign w:val="bottom"/>
          </w:tcPr>
          <w:p w14:paraId="3DFF6F56" w14:textId="07B4C721"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450</w:t>
            </w:r>
          </w:p>
        </w:tc>
        <w:tc>
          <w:tcPr>
            <w:tcW w:w="237" w:type="dxa"/>
            <w:vAlign w:val="bottom"/>
          </w:tcPr>
          <w:p w14:paraId="0B5F16D4"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9FB7BA9" w14:textId="3D47F9D5"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lang w:val="en-US"/>
              </w:rPr>
              <w:t>1,432</w:t>
            </w:r>
          </w:p>
        </w:tc>
      </w:tr>
      <w:tr w:rsidR="00893FCC" w:rsidRPr="002E0137" w14:paraId="552E1EE1" w14:textId="77777777" w:rsidTr="006D0ACA">
        <w:trPr>
          <w:cantSplit/>
        </w:trPr>
        <w:tc>
          <w:tcPr>
            <w:tcW w:w="2781" w:type="dxa"/>
          </w:tcPr>
          <w:p w14:paraId="3AFB54B0" w14:textId="50210082"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 net</w:t>
            </w:r>
            <w:r w:rsidRPr="002E0137">
              <w:rPr>
                <w:rFonts w:ascii="CordiaUPC" w:hAnsi="CordiaUPC" w:cs="CordiaUPC"/>
                <w:color w:val="000000"/>
                <w:sz w:val="26"/>
                <w:szCs w:val="26"/>
              </w:rPr>
              <w:t>*</w:t>
            </w:r>
          </w:p>
        </w:tc>
        <w:tc>
          <w:tcPr>
            <w:tcW w:w="995" w:type="dxa"/>
          </w:tcPr>
          <w:p w14:paraId="56ECC8DD" w14:textId="3AA3FC76" w:rsidR="00893FCC" w:rsidRPr="002E0137" w:rsidRDefault="00893FCC" w:rsidP="00893FC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25,420</w:t>
            </w:r>
          </w:p>
        </w:tc>
        <w:tc>
          <w:tcPr>
            <w:tcW w:w="243" w:type="dxa"/>
          </w:tcPr>
          <w:p w14:paraId="54E2B9D3"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18FFB0F1" w14:textId="40191275"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38,765</w:t>
            </w:r>
          </w:p>
        </w:tc>
        <w:tc>
          <w:tcPr>
            <w:tcW w:w="236" w:type="dxa"/>
          </w:tcPr>
          <w:p w14:paraId="2433C680"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tcPr>
          <w:p w14:paraId="7152D1C5" w14:textId="1CE5F94F" w:rsidR="00893FCC" w:rsidRPr="002E0137" w:rsidRDefault="00893FCC" w:rsidP="00893FCC">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126,978</w:t>
            </w:r>
          </w:p>
        </w:tc>
        <w:tc>
          <w:tcPr>
            <w:tcW w:w="240" w:type="dxa"/>
          </w:tcPr>
          <w:p w14:paraId="11467864"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578557B0" w14:textId="3D9A0745"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3181E018"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5E7EB46F" w14:textId="5915A50D"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2,416</w:t>
            </w:r>
          </w:p>
        </w:tc>
        <w:tc>
          <w:tcPr>
            <w:tcW w:w="237" w:type="dxa"/>
          </w:tcPr>
          <w:p w14:paraId="3DDCFD9C"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tcPr>
          <w:p w14:paraId="61FA2A1A" w14:textId="2E69CC66"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193,579</w:t>
            </w:r>
          </w:p>
        </w:tc>
      </w:tr>
      <w:tr w:rsidR="00893FCC" w:rsidRPr="002E0137" w14:paraId="4B02A4CF" w14:textId="77777777" w:rsidTr="00D66B8C">
        <w:trPr>
          <w:cantSplit/>
        </w:trPr>
        <w:tc>
          <w:tcPr>
            <w:tcW w:w="2781" w:type="dxa"/>
          </w:tcPr>
          <w:p w14:paraId="3133E543" w14:textId="77777777" w:rsidR="00893FCC" w:rsidRPr="002E0137" w:rsidRDefault="00893FCC" w:rsidP="00893FC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7634C337" w14:textId="2EEF15EE"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6132011A" w14:textId="2BD33561" w:rsidR="00893FCC" w:rsidRPr="002E0137" w:rsidRDefault="00893FCC" w:rsidP="00893FCC">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cs/>
                <w:lang w:bidi="th-TH"/>
              </w:rPr>
              <w:t>800</w:t>
            </w:r>
            <w:r w:rsidRPr="002E0137">
              <w:rPr>
                <w:rFonts w:ascii="CordiaUPC" w:hAnsi="CordiaUPC" w:cs="CordiaUPC"/>
                <w:sz w:val="26"/>
                <w:szCs w:val="26"/>
              </w:rPr>
              <w:t>,</w:t>
            </w:r>
            <w:r w:rsidRPr="002E0137">
              <w:rPr>
                <w:rFonts w:ascii="CordiaUPC" w:hAnsi="CordiaUPC" w:cs="CordiaUPC"/>
                <w:sz w:val="26"/>
                <w:szCs w:val="26"/>
                <w:cs/>
                <w:lang w:bidi="th-TH"/>
              </w:rPr>
              <w:t>223</w:t>
            </w:r>
          </w:p>
        </w:tc>
        <w:tc>
          <w:tcPr>
            <w:tcW w:w="243" w:type="dxa"/>
            <w:vAlign w:val="bottom"/>
          </w:tcPr>
          <w:p w14:paraId="5661207B"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60B39949"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130,959</w:t>
            </w:r>
          </w:p>
        </w:tc>
        <w:tc>
          <w:tcPr>
            <w:tcW w:w="236" w:type="dxa"/>
            <w:vAlign w:val="bottom"/>
          </w:tcPr>
          <w:p w14:paraId="00D3D112"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31" w:type="dxa"/>
            <w:vAlign w:val="bottom"/>
          </w:tcPr>
          <w:p w14:paraId="59085C61" w14:textId="7DBF7B5A" w:rsidR="00893FCC" w:rsidRPr="002E0137" w:rsidRDefault="00893FCC" w:rsidP="00893FCC">
            <w:pPr>
              <w:tabs>
                <w:tab w:val="decimal" w:pos="615"/>
              </w:tabs>
              <w:spacing w:line="240" w:lineRule="exact"/>
              <w:ind w:left="-130" w:right="-86"/>
              <w:rPr>
                <w:rFonts w:ascii="CordiaUPC" w:hAnsi="CordiaUPC" w:cs="CordiaUPC"/>
                <w:b/>
                <w:bCs/>
                <w:sz w:val="26"/>
                <w:szCs w:val="26"/>
                <w:lang w:val="en-US" w:bidi="th-TH"/>
              </w:rPr>
            </w:pPr>
            <w:r w:rsidRPr="002E0137">
              <w:rPr>
                <w:rFonts w:ascii="CordiaUPC" w:hAnsi="CordiaUPC" w:cs="CordiaUPC"/>
                <w:sz w:val="26"/>
                <w:szCs w:val="26"/>
              </w:rPr>
              <w:t>369,718</w:t>
            </w:r>
          </w:p>
        </w:tc>
        <w:tc>
          <w:tcPr>
            <w:tcW w:w="240" w:type="dxa"/>
            <w:vAlign w:val="bottom"/>
          </w:tcPr>
          <w:p w14:paraId="30CCE1F6"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975" w:type="dxa"/>
            <w:shd w:val="clear" w:color="auto" w:fill="auto"/>
            <w:vAlign w:val="bottom"/>
          </w:tcPr>
          <w:p w14:paraId="3F056ED0" w14:textId="3D660A72"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40,719</w:t>
            </w:r>
          </w:p>
        </w:tc>
        <w:tc>
          <w:tcPr>
            <w:tcW w:w="238" w:type="dxa"/>
            <w:vAlign w:val="bottom"/>
          </w:tcPr>
          <w:p w14:paraId="4E78F03D"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80" w:type="dxa"/>
            <w:vAlign w:val="bottom"/>
          </w:tcPr>
          <w:p w14:paraId="10A5235D" w14:textId="636DF2CA" w:rsidR="00893FCC" w:rsidRPr="002E0137" w:rsidRDefault="00893FCC" w:rsidP="00893FCC">
            <w:pPr>
              <w:tabs>
                <w:tab w:val="decimal" w:pos="700"/>
              </w:tabs>
              <w:spacing w:line="240" w:lineRule="exact"/>
              <w:ind w:left="-130" w:right="-86"/>
              <w:rPr>
                <w:rFonts w:ascii="CordiaUPC" w:hAnsi="CordiaUPC" w:cs="CordiaUPC"/>
                <w:b/>
                <w:bCs/>
                <w:sz w:val="26"/>
                <w:szCs w:val="26"/>
                <w:lang w:val="en-US" w:bidi="th-TH"/>
              </w:rPr>
            </w:pPr>
            <w:r w:rsidRPr="002E0137">
              <w:rPr>
                <w:rFonts w:ascii="CordiaUPC" w:hAnsi="CordiaUPC" w:cs="CordiaUPC"/>
                <w:sz w:val="26"/>
                <w:szCs w:val="26"/>
              </w:rPr>
              <w:t>22,059</w:t>
            </w:r>
          </w:p>
        </w:tc>
        <w:tc>
          <w:tcPr>
            <w:tcW w:w="237" w:type="dxa"/>
            <w:vAlign w:val="bottom"/>
          </w:tcPr>
          <w:p w14:paraId="2A4A5A0A"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79" w:type="dxa"/>
            <w:gridSpan w:val="2"/>
            <w:vAlign w:val="bottom"/>
          </w:tcPr>
          <w:p w14:paraId="016CEE67" w14:textId="0C0829E5"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1,363,678</w:t>
            </w:r>
          </w:p>
        </w:tc>
      </w:tr>
      <w:tr w:rsidR="00893FCC" w:rsidRPr="002E0137" w14:paraId="7798C1B3" w14:textId="77777777" w:rsidTr="00D66B8C">
        <w:trPr>
          <w:cantSplit/>
        </w:trPr>
        <w:tc>
          <w:tcPr>
            <w:tcW w:w="2781" w:type="dxa"/>
          </w:tcPr>
          <w:p w14:paraId="3F79664D" w14:textId="2529161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F5679C1" w14:textId="303BE8FE" w:rsidR="00893FCC" w:rsidRPr="002E0137" w:rsidRDefault="00893FCC" w:rsidP="00893FCC">
            <w:pPr>
              <w:tabs>
                <w:tab w:val="decimal" w:pos="779"/>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1,017,295</w:t>
            </w:r>
          </w:p>
        </w:tc>
        <w:tc>
          <w:tcPr>
            <w:tcW w:w="243" w:type="dxa"/>
          </w:tcPr>
          <w:p w14:paraId="2389BC87" w14:textId="77777777" w:rsidR="00893FCC" w:rsidRPr="002E0137" w:rsidRDefault="00893FCC" w:rsidP="00893FCC">
            <w:pPr>
              <w:tabs>
                <w:tab w:val="decimal" w:pos="710"/>
              </w:tabs>
              <w:spacing w:line="240" w:lineRule="exact"/>
              <w:ind w:left="-135" w:right="-90"/>
              <w:rPr>
                <w:rFonts w:ascii="CordiaUPC" w:hAnsi="CordiaUPC" w:cs="CordiaUPC"/>
                <w:sz w:val="26"/>
                <w:szCs w:val="26"/>
                <w:lang w:val="en-US"/>
              </w:rPr>
            </w:pPr>
          </w:p>
        </w:tc>
        <w:tc>
          <w:tcPr>
            <w:tcW w:w="915" w:type="dxa"/>
            <w:tcBorders>
              <w:top w:val="single" w:sz="4" w:space="0" w:color="auto"/>
              <w:bottom w:val="double" w:sz="4" w:space="0" w:color="auto"/>
            </w:tcBorders>
          </w:tcPr>
          <w:p w14:paraId="76125198" w14:textId="056637F6" w:rsidR="00893FCC" w:rsidRPr="002E0137" w:rsidRDefault="00893FCC" w:rsidP="00893FCC">
            <w:pPr>
              <w:tabs>
                <w:tab w:val="decimal" w:pos="642"/>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169,827</w:t>
            </w:r>
          </w:p>
        </w:tc>
        <w:tc>
          <w:tcPr>
            <w:tcW w:w="236" w:type="dxa"/>
          </w:tcPr>
          <w:p w14:paraId="37D12A28" w14:textId="77777777" w:rsidR="00893FCC" w:rsidRPr="002E0137" w:rsidRDefault="00893FCC" w:rsidP="00893FCC">
            <w:pPr>
              <w:tabs>
                <w:tab w:val="decimal" w:pos="642"/>
              </w:tabs>
              <w:spacing w:line="240" w:lineRule="exact"/>
              <w:ind w:left="-135" w:right="-90"/>
              <w:rPr>
                <w:rFonts w:ascii="CordiaUPC" w:hAnsi="CordiaUPC" w:cs="CordiaUPC"/>
                <w:sz w:val="26"/>
                <w:szCs w:val="26"/>
                <w:lang w:val="en-US"/>
              </w:rPr>
            </w:pPr>
          </w:p>
        </w:tc>
        <w:tc>
          <w:tcPr>
            <w:tcW w:w="831" w:type="dxa"/>
            <w:tcBorders>
              <w:top w:val="single" w:sz="4" w:space="0" w:color="auto"/>
              <w:bottom w:val="double" w:sz="4" w:space="0" w:color="auto"/>
            </w:tcBorders>
          </w:tcPr>
          <w:p w14:paraId="6E4B16C5" w14:textId="643B7B73" w:rsidR="00893FCC" w:rsidRPr="002E0137" w:rsidRDefault="00893FCC" w:rsidP="00893FCC">
            <w:pPr>
              <w:tabs>
                <w:tab w:val="decimal" w:pos="611"/>
              </w:tabs>
              <w:spacing w:line="240" w:lineRule="exact"/>
              <w:ind w:left="-135" w:right="-90"/>
              <w:rPr>
                <w:rFonts w:ascii="CordiaUPC" w:hAnsi="CordiaUPC" w:cs="CordiaUPC"/>
                <w:b/>
                <w:bCs/>
                <w:sz w:val="26"/>
                <w:szCs w:val="26"/>
              </w:rPr>
            </w:pPr>
            <w:r w:rsidRPr="002E0137">
              <w:rPr>
                <w:rFonts w:ascii="CordiaUPC" w:hAnsi="CordiaUPC" w:cs="CordiaUPC"/>
                <w:b/>
                <w:bCs/>
                <w:sz w:val="26"/>
                <w:szCs w:val="26"/>
              </w:rPr>
              <w:t>496,696</w:t>
            </w:r>
          </w:p>
        </w:tc>
        <w:tc>
          <w:tcPr>
            <w:tcW w:w="240" w:type="dxa"/>
          </w:tcPr>
          <w:p w14:paraId="51B58664" w14:textId="77777777" w:rsidR="00893FCC" w:rsidRPr="002E0137" w:rsidRDefault="00893FCC" w:rsidP="00893FCC">
            <w:pPr>
              <w:tabs>
                <w:tab w:val="decimal" w:pos="710"/>
              </w:tabs>
              <w:spacing w:line="240" w:lineRule="exact"/>
              <w:ind w:left="-135" w:right="-90"/>
              <w:rPr>
                <w:rFonts w:ascii="CordiaUPC" w:hAnsi="CordiaUPC" w:cs="CordiaUPC"/>
                <w:sz w:val="26"/>
                <w:szCs w:val="26"/>
                <w:lang w:val="en-US"/>
              </w:rPr>
            </w:pPr>
          </w:p>
        </w:tc>
        <w:tc>
          <w:tcPr>
            <w:tcW w:w="975" w:type="dxa"/>
            <w:tcBorders>
              <w:top w:val="single" w:sz="4" w:space="0" w:color="auto"/>
              <w:bottom w:val="double" w:sz="4" w:space="0" w:color="auto"/>
            </w:tcBorders>
            <w:shd w:val="clear" w:color="auto" w:fill="auto"/>
          </w:tcPr>
          <w:p w14:paraId="3BF189DD" w14:textId="52BD5901" w:rsidR="00893FCC" w:rsidRPr="002E0137" w:rsidRDefault="00893FCC" w:rsidP="00893FCC">
            <w:pPr>
              <w:tabs>
                <w:tab w:val="decimal" w:pos="710"/>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40,719</w:t>
            </w:r>
          </w:p>
        </w:tc>
        <w:tc>
          <w:tcPr>
            <w:tcW w:w="238" w:type="dxa"/>
          </w:tcPr>
          <w:p w14:paraId="3C42AD77" w14:textId="77777777" w:rsidR="00893FCC" w:rsidRPr="002E0137" w:rsidRDefault="00893FCC" w:rsidP="00893FCC">
            <w:pPr>
              <w:tabs>
                <w:tab w:val="decimal" w:pos="695"/>
              </w:tabs>
              <w:spacing w:line="240" w:lineRule="exact"/>
              <w:ind w:left="-135" w:right="-90"/>
              <w:rPr>
                <w:rFonts w:ascii="CordiaUPC" w:hAnsi="CordiaUPC" w:cs="CordiaUPC"/>
                <w:sz w:val="26"/>
                <w:szCs w:val="26"/>
                <w:lang w:val="en-US"/>
              </w:rPr>
            </w:pPr>
          </w:p>
        </w:tc>
        <w:tc>
          <w:tcPr>
            <w:tcW w:w="880" w:type="dxa"/>
            <w:tcBorders>
              <w:top w:val="single" w:sz="4" w:space="0" w:color="auto"/>
              <w:bottom w:val="double" w:sz="4" w:space="0" w:color="auto"/>
            </w:tcBorders>
          </w:tcPr>
          <w:p w14:paraId="65058153" w14:textId="737A4DFB" w:rsidR="00893FCC" w:rsidRPr="002E0137" w:rsidRDefault="00893FCC" w:rsidP="00893FCC">
            <w:pPr>
              <w:tabs>
                <w:tab w:val="decimal" w:pos="695"/>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60,402</w:t>
            </w:r>
          </w:p>
        </w:tc>
        <w:tc>
          <w:tcPr>
            <w:tcW w:w="237" w:type="dxa"/>
          </w:tcPr>
          <w:p w14:paraId="1F3F37DA" w14:textId="77777777" w:rsidR="00893FCC" w:rsidRPr="002E0137" w:rsidRDefault="00893FCC" w:rsidP="00893FCC">
            <w:pPr>
              <w:tabs>
                <w:tab w:val="decimal" w:pos="695"/>
              </w:tabs>
              <w:spacing w:line="240" w:lineRule="exact"/>
              <w:ind w:left="-135" w:right="-90"/>
              <w:rPr>
                <w:rFonts w:ascii="CordiaUPC" w:hAnsi="CordiaUPC" w:cs="CordiaUPC"/>
                <w:sz w:val="26"/>
                <w:szCs w:val="26"/>
                <w:lang w:val="en-US"/>
              </w:rPr>
            </w:pPr>
          </w:p>
        </w:tc>
        <w:tc>
          <w:tcPr>
            <w:tcW w:w="879" w:type="dxa"/>
            <w:gridSpan w:val="2"/>
            <w:tcBorders>
              <w:top w:val="single" w:sz="4" w:space="0" w:color="auto"/>
              <w:bottom w:val="double" w:sz="4" w:space="0" w:color="auto"/>
            </w:tcBorders>
          </w:tcPr>
          <w:p w14:paraId="574E72D9" w14:textId="360E8228" w:rsidR="00893FCC" w:rsidRPr="002E0137" w:rsidRDefault="00893FCC" w:rsidP="00893FCC">
            <w:pPr>
              <w:tabs>
                <w:tab w:val="decimal" w:pos="695"/>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1,784,939</w:t>
            </w:r>
          </w:p>
        </w:tc>
      </w:tr>
      <w:tr w:rsidR="00893FCC" w:rsidRPr="002E0137" w14:paraId="78378FE3" w14:textId="77777777" w:rsidTr="006D0ACA">
        <w:trPr>
          <w:cantSplit/>
        </w:trPr>
        <w:tc>
          <w:tcPr>
            <w:tcW w:w="2781" w:type="dxa"/>
          </w:tcPr>
          <w:p w14:paraId="3A4BEC2F" w14:textId="04F1E17E" w:rsidR="00893FCC" w:rsidRPr="002E0137" w:rsidRDefault="00893FCC" w:rsidP="004D0826">
            <w:pPr>
              <w:tabs>
                <w:tab w:val="left" w:pos="266"/>
              </w:tabs>
              <w:spacing w:line="120" w:lineRule="atLeast"/>
              <w:ind w:left="-18" w:right="9"/>
              <w:rPr>
                <w:rFonts w:ascii="CordiaUPC" w:hAnsi="CordiaUPC" w:cs="CordiaUPC"/>
                <w:sz w:val="16"/>
                <w:szCs w:val="16"/>
                <w:lang w:val="en-US"/>
              </w:rPr>
            </w:pPr>
          </w:p>
        </w:tc>
        <w:tc>
          <w:tcPr>
            <w:tcW w:w="995" w:type="dxa"/>
            <w:vAlign w:val="bottom"/>
          </w:tcPr>
          <w:p w14:paraId="0DB0A02B" w14:textId="77777777" w:rsidR="00893FCC" w:rsidRPr="002E0137" w:rsidRDefault="00893FCC" w:rsidP="004D0826">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893FCC" w:rsidRPr="002E0137" w:rsidRDefault="00893FCC" w:rsidP="004D0826">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893FCC" w:rsidRPr="002E0137" w:rsidRDefault="00893FCC" w:rsidP="004D0826">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893FCC" w:rsidRPr="002E0137" w:rsidRDefault="00893FCC" w:rsidP="004D0826">
            <w:pPr>
              <w:tabs>
                <w:tab w:val="decimal" w:pos="642"/>
              </w:tabs>
              <w:spacing w:line="120" w:lineRule="atLeast"/>
              <w:ind w:left="-135" w:right="-90"/>
              <w:rPr>
                <w:rFonts w:ascii="CordiaUPC" w:hAnsi="CordiaUPC" w:cs="CordiaUPC"/>
                <w:sz w:val="16"/>
                <w:szCs w:val="16"/>
              </w:rPr>
            </w:pPr>
          </w:p>
        </w:tc>
        <w:tc>
          <w:tcPr>
            <w:tcW w:w="831" w:type="dxa"/>
          </w:tcPr>
          <w:p w14:paraId="1E3D6A0D" w14:textId="77777777" w:rsidR="00893FCC" w:rsidRPr="002E0137" w:rsidRDefault="00893FCC" w:rsidP="004D0826">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893FCC" w:rsidRPr="002E0137" w:rsidRDefault="00893FCC" w:rsidP="004D0826">
            <w:pPr>
              <w:tabs>
                <w:tab w:val="decimal" w:pos="710"/>
              </w:tabs>
              <w:spacing w:line="120" w:lineRule="atLeast"/>
              <w:ind w:left="-135" w:right="-90"/>
              <w:rPr>
                <w:rFonts w:ascii="CordiaUPC" w:hAnsi="CordiaUPC" w:cs="CordiaUPC"/>
                <w:sz w:val="16"/>
                <w:szCs w:val="16"/>
              </w:rPr>
            </w:pPr>
          </w:p>
        </w:tc>
        <w:tc>
          <w:tcPr>
            <w:tcW w:w="975" w:type="dxa"/>
          </w:tcPr>
          <w:p w14:paraId="47935D8D" w14:textId="77777777" w:rsidR="00893FCC" w:rsidRPr="002E0137" w:rsidRDefault="00893FCC" w:rsidP="004D0826">
            <w:pPr>
              <w:tabs>
                <w:tab w:val="decimal" w:pos="710"/>
              </w:tabs>
              <w:spacing w:line="120" w:lineRule="atLeast"/>
              <w:ind w:left="-135" w:right="-90"/>
              <w:rPr>
                <w:rFonts w:ascii="CordiaUPC" w:hAnsi="CordiaUPC" w:cs="CordiaUPC"/>
                <w:sz w:val="16"/>
                <w:szCs w:val="16"/>
              </w:rPr>
            </w:pPr>
          </w:p>
        </w:tc>
        <w:tc>
          <w:tcPr>
            <w:tcW w:w="238" w:type="dxa"/>
          </w:tcPr>
          <w:p w14:paraId="7B78D55E" w14:textId="77777777" w:rsidR="00893FCC" w:rsidRPr="002E0137" w:rsidRDefault="00893FCC" w:rsidP="004D0826">
            <w:pPr>
              <w:tabs>
                <w:tab w:val="decimal" w:pos="695"/>
              </w:tabs>
              <w:spacing w:line="120" w:lineRule="atLeast"/>
              <w:ind w:left="-135" w:right="-90"/>
              <w:rPr>
                <w:rFonts w:ascii="CordiaUPC" w:hAnsi="CordiaUPC" w:cs="CordiaUPC"/>
                <w:sz w:val="16"/>
                <w:szCs w:val="16"/>
              </w:rPr>
            </w:pPr>
          </w:p>
        </w:tc>
        <w:tc>
          <w:tcPr>
            <w:tcW w:w="880" w:type="dxa"/>
            <w:vAlign w:val="bottom"/>
          </w:tcPr>
          <w:p w14:paraId="659E6D9C" w14:textId="77777777" w:rsidR="00893FCC" w:rsidRPr="002E0137" w:rsidRDefault="00893FCC" w:rsidP="004D0826">
            <w:pPr>
              <w:tabs>
                <w:tab w:val="decimal" w:pos="695"/>
              </w:tabs>
              <w:spacing w:line="120" w:lineRule="atLeast"/>
              <w:ind w:left="-135" w:right="-90"/>
              <w:rPr>
                <w:rFonts w:ascii="CordiaUPC" w:hAnsi="CordiaUPC" w:cs="CordiaUPC"/>
                <w:sz w:val="16"/>
                <w:szCs w:val="16"/>
              </w:rPr>
            </w:pPr>
          </w:p>
        </w:tc>
        <w:tc>
          <w:tcPr>
            <w:tcW w:w="237" w:type="dxa"/>
          </w:tcPr>
          <w:p w14:paraId="09DFDA42" w14:textId="77777777" w:rsidR="00893FCC" w:rsidRPr="002E0137" w:rsidRDefault="00893FCC" w:rsidP="004D0826">
            <w:pPr>
              <w:tabs>
                <w:tab w:val="decimal" w:pos="695"/>
              </w:tabs>
              <w:spacing w:line="120" w:lineRule="atLeast"/>
              <w:ind w:left="-135" w:right="-90"/>
              <w:rPr>
                <w:rFonts w:ascii="CordiaUPC" w:hAnsi="CordiaUPC" w:cs="CordiaUPC"/>
                <w:sz w:val="16"/>
                <w:szCs w:val="16"/>
              </w:rPr>
            </w:pPr>
          </w:p>
        </w:tc>
        <w:tc>
          <w:tcPr>
            <w:tcW w:w="879" w:type="dxa"/>
            <w:gridSpan w:val="2"/>
            <w:vAlign w:val="bottom"/>
          </w:tcPr>
          <w:p w14:paraId="6BC4CE9F" w14:textId="77777777" w:rsidR="00893FCC" w:rsidRPr="002E0137" w:rsidRDefault="00893FCC" w:rsidP="004D0826">
            <w:pPr>
              <w:tabs>
                <w:tab w:val="decimal" w:pos="695"/>
              </w:tabs>
              <w:spacing w:line="120" w:lineRule="atLeast"/>
              <w:ind w:left="-135" w:right="-90"/>
              <w:rPr>
                <w:rFonts w:ascii="CordiaUPC" w:hAnsi="CordiaUPC" w:cs="CordiaUPC"/>
                <w:sz w:val="16"/>
                <w:szCs w:val="16"/>
              </w:rPr>
            </w:pPr>
          </w:p>
        </w:tc>
      </w:tr>
      <w:tr w:rsidR="00893FCC" w:rsidRPr="002E0137" w14:paraId="0524AB2D" w14:textId="77777777" w:rsidTr="006D0ACA">
        <w:trPr>
          <w:cantSplit/>
        </w:trPr>
        <w:tc>
          <w:tcPr>
            <w:tcW w:w="2781" w:type="dxa"/>
          </w:tcPr>
          <w:p w14:paraId="7A4D7A1B" w14:textId="4E64509A" w:rsidR="00893FCC" w:rsidRPr="002E0137" w:rsidRDefault="00893FCC" w:rsidP="00893FCC">
            <w:pPr>
              <w:tabs>
                <w:tab w:val="left" w:pos="266"/>
              </w:tabs>
              <w:spacing w:line="240" w:lineRule="exact"/>
              <w:ind w:left="-18" w:right="9"/>
              <w:rPr>
                <w:rFonts w:ascii="CordiaUPC" w:hAnsi="CordiaUPC" w:cs="CordiaUPC"/>
                <w:b/>
                <w:bCs/>
                <w:i/>
                <w:iCs/>
                <w:color w:val="000000"/>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09525A1F" w14:textId="77777777" w:rsidR="00893FCC" w:rsidRPr="002E0137" w:rsidRDefault="00893FCC" w:rsidP="00893FCC">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893FCC" w:rsidRPr="002E0137" w:rsidRDefault="00893FCC" w:rsidP="00893FCC">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893FCC" w:rsidRPr="002E0137" w:rsidRDefault="00893FCC" w:rsidP="00893FCC">
            <w:pPr>
              <w:tabs>
                <w:tab w:val="decimal" w:pos="642"/>
              </w:tabs>
              <w:spacing w:line="240" w:lineRule="exact"/>
              <w:ind w:left="-135" w:right="-90"/>
              <w:rPr>
                <w:rFonts w:ascii="CordiaUPC" w:hAnsi="CordiaUPC" w:cs="CordiaUPC"/>
                <w:sz w:val="26"/>
                <w:szCs w:val="26"/>
              </w:rPr>
            </w:pPr>
          </w:p>
        </w:tc>
        <w:tc>
          <w:tcPr>
            <w:tcW w:w="236" w:type="dxa"/>
          </w:tcPr>
          <w:p w14:paraId="11A51B8D" w14:textId="77777777" w:rsidR="00893FCC" w:rsidRPr="002E0137" w:rsidRDefault="00893FCC" w:rsidP="00893FCC">
            <w:pPr>
              <w:tabs>
                <w:tab w:val="decimal" w:pos="642"/>
              </w:tabs>
              <w:spacing w:line="240" w:lineRule="exact"/>
              <w:ind w:left="-135" w:right="-90"/>
              <w:rPr>
                <w:rFonts w:ascii="CordiaUPC" w:hAnsi="CordiaUPC" w:cs="CordiaUPC"/>
                <w:sz w:val="26"/>
                <w:szCs w:val="26"/>
              </w:rPr>
            </w:pPr>
          </w:p>
        </w:tc>
        <w:tc>
          <w:tcPr>
            <w:tcW w:w="831" w:type="dxa"/>
          </w:tcPr>
          <w:p w14:paraId="061EB336" w14:textId="77777777" w:rsidR="00893FCC" w:rsidRPr="002E0137" w:rsidRDefault="00893FCC" w:rsidP="00893FCC">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893FCC" w:rsidRPr="002E0137" w:rsidRDefault="00893FCC" w:rsidP="00893FCC">
            <w:pPr>
              <w:tabs>
                <w:tab w:val="decimal" w:pos="710"/>
              </w:tabs>
              <w:spacing w:line="240" w:lineRule="exact"/>
              <w:ind w:left="-135" w:right="-90"/>
              <w:rPr>
                <w:rFonts w:ascii="CordiaUPC" w:hAnsi="CordiaUPC" w:cs="CordiaUPC"/>
                <w:sz w:val="26"/>
                <w:szCs w:val="26"/>
              </w:rPr>
            </w:pPr>
          </w:p>
        </w:tc>
        <w:tc>
          <w:tcPr>
            <w:tcW w:w="975" w:type="dxa"/>
          </w:tcPr>
          <w:p w14:paraId="0F3ADACA" w14:textId="77777777" w:rsidR="00893FCC" w:rsidRPr="002E0137" w:rsidRDefault="00893FCC" w:rsidP="00893FCC">
            <w:pPr>
              <w:tabs>
                <w:tab w:val="decimal" w:pos="710"/>
              </w:tabs>
              <w:spacing w:line="240" w:lineRule="exact"/>
              <w:ind w:left="-135" w:right="-90"/>
              <w:rPr>
                <w:rFonts w:ascii="CordiaUPC" w:hAnsi="CordiaUPC" w:cs="CordiaUPC"/>
                <w:sz w:val="26"/>
                <w:szCs w:val="26"/>
              </w:rPr>
            </w:pPr>
          </w:p>
        </w:tc>
        <w:tc>
          <w:tcPr>
            <w:tcW w:w="238" w:type="dxa"/>
          </w:tcPr>
          <w:p w14:paraId="5FE82011" w14:textId="77777777" w:rsidR="00893FCC" w:rsidRPr="002E0137" w:rsidRDefault="00893FCC" w:rsidP="00893FCC">
            <w:pPr>
              <w:tabs>
                <w:tab w:val="decimal" w:pos="695"/>
              </w:tabs>
              <w:spacing w:line="240" w:lineRule="exact"/>
              <w:ind w:left="-135" w:right="-90"/>
              <w:rPr>
                <w:rFonts w:ascii="CordiaUPC" w:hAnsi="CordiaUPC" w:cs="CordiaUPC"/>
                <w:sz w:val="26"/>
                <w:szCs w:val="26"/>
              </w:rPr>
            </w:pPr>
          </w:p>
        </w:tc>
        <w:tc>
          <w:tcPr>
            <w:tcW w:w="880" w:type="dxa"/>
            <w:vAlign w:val="bottom"/>
          </w:tcPr>
          <w:p w14:paraId="67231E37" w14:textId="77777777" w:rsidR="00893FCC" w:rsidRPr="002E0137" w:rsidRDefault="00893FCC" w:rsidP="00893FCC">
            <w:pPr>
              <w:tabs>
                <w:tab w:val="decimal" w:pos="695"/>
              </w:tabs>
              <w:spacing w:line="240" w:lineRule="exact"/>
              <w:ind w:left="-135" w:right="-90"/>
              <w:rPr>
                <w:rFonts w:ascii="CordiaUPC" w:hAnsi="CordiaUPC" w:cs="CordiaUPC"/>
                <w:sz w:val="26"/>
                <w:szCs w:val="26"/>
              </w:rPr>
            </w:pPr>
          </w:p>
        </w:tc>
        <w:tc>
          <w:tcPr>
            <w:tcW w:w="237" w:type="dxa"/>
          </w:tcPr>
          <w:p w14:paraId="494B0F5A" w14:textId="77777777" w:rsidR="00893FCC" w:rsidRPr="002E0137" w:rsidRDefault="00893FCC" w:rsidP="00893FCC">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5F98D4B2" w14:textId="77777777" w:rsidR="00893FCC" w:rsidRPr="002E0137" w:rsidRDefault="00893FCC" w:rsidP="00893FCC">
            <w:pPr>
              <w:tabs>
                <w:tab w:val="decimal" w:pos="695"/>
              </w:tabs>
              <w:spacing w:line="240" w:lineRule="exact"/>
              <w:ind w:left="-135" w:right="-90"/>
              <w:rPr>
                <w:rFonts w:ascii="CordiaUPC" w:hAnsi="CordiaUPC" w:cs="CordiaUPC"/>
                <w:sz w:val="26"/>
                <w:szCs w:val="26"/>
              </w:rPr>
            </w:pPr>
          </w:p>
        </w:tc>
      </w:tr>
      <w:tr w:rsidR="00893FCC" w:rsidRPr="002E0137" w14:paraId="5713CD90" w14:textId="77777777" w:rsidTr="006D0ACA">
        <w:trPr>
          <w:cantSplit/>
        </w:trPr>
        <w:tc>
          <w:tcPr>
            <w:tcW w:w="2781" w:type="dxa"/>
          </w:tcPr>
          <w:p w14:paraId="0697E77D"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tcPr>
          <w:p w14:paraId="0C9848CE" w14:textId="328F4A17" w:rsidR="00893FCC" w:rsidRPr="002E0137" w:rsidRDefault="00893FCC" w:rsidP="00893FC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1,108,786</w:t>
            </w:r>
          </w:p>
        </w:tc>
        <w:tc>
          <w:tcPr>
            <w:tcW w:w="243" w:type="dxa"/>
          </w:tcPr>
          <w:p w14:paraId="492DC89F"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7C766808" w14:textId="3E1A1252"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150,444</w:t>
            </w:r>
          </w:p>
        </w:tc>
        <w:tc>
          <w:tcPr>
            <w:tcW w:w="236" w:type="dxa"/>
          </w:tcPr>
          <w:p w14:paraId="6581E6CD"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tcPr>
          <w:p w14:paraId="438035E4" w14:textId="093DB5F3"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96,350</w:t>
            </w:r>
          </w:p>
        </w:tc>
        <w:tc>
          <w:tcPr>
            <w:tcW w:w="240" w:type="dxa"/>
          </w:tcPr>
          <w:p w14:paraId="28A0497E"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28301C33" w14:textId="1F79DCCF"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8B6978F"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6FE12A47" w14:textId="2118A726"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39,734</w:t>
            </w:r>
          </w:p>
        </w:tc>
        <w:tc>
          <w:tcPr>
            <w:tcW w:w="237" w:type="dxa"/>
          </w:tcPr>
          <w:p w14:paraId="2C1FE420"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tcPr>
          <w:p w14:paraId="5E7F5CB1" w14:textId="49D12E40"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1,395,314</w:t>
            </w:r>
          </w:p>
        </w:tc>
      </w:tr>
      <w:tr w:rsidR="00893FCC" w:rsidRPr="002E0137" w14:paraId="2C318079" w14:textId="77777777" w:rsidTr="006D0ACA">
        <w:trPr>
          <w:cantSplit/>
        </w:trPr>
        <w:tc>
          <w:tcPr>
            <w:tcW w:w="2781" w:type="dxa"/>
          </w:tcPr>
          <w:p w14:paraId="2DC1F04B" w14:textId="77777777" w:rsidR="00893FCC" w:rsidRPr="002E0137" w:rsidRDefault="00893FCC" w:rsidP="00893FCC">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tcPr>
          <w:p w14:paraId="042C4511" w14:textId="78E83818" w:rsidR="00893FCC" w:rsidRPr="002E0137" w:rsidRDefault="00893FCC" w:rsidP="00893FC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rPr>
              <w:t>62,622</w:t>
            </w:r>
          </w:p>
        </w:tc>
        <w:tc>
          <w:tcPr>
            <w:tcW w:w="243" w:type="dxa"/>
          </w:tcPr>
          <w:p w14:paraId="31624C28"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2310701A" w14:textId="7FBCF1AB"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348</w:t>
            </w:r>
          </w:p>
        </w:tc>
        <w:tc>
          <w:tcPr>
            <w:tcW w:w="236" w:type="dxa"/>
          </w:tcPr>
          <w:p w14:paraId="48A9598E" w14:textId="77777777" w:rsidR="00893FCC" w:rsidRPr="002E0137" w:rsidRDefault="00893FCC" w:rsidP="00893FCC">
            <w:pPr>
              <w:tabs>
                <w:tab w:val="decimal" w:pos="700"/>
              </w:tabs>
              <w:spacing w:line="240" w:lineRule="exact"/>
              <w:ind w:left="-135" w:right="-108"/>
              <w:rPr>
                <w:rFonts w:ascii="CordiaUPC" w:hAnsi="CordiaUPC" w:cs="CordiaUPC"/>
                <w:sz w:val="26"/>
                <w:szCs w:val="26"/>
                <w:cs/>
                <w:lang w:bidi="th-TH"/>
              </w:rPr>
            </w:pPr>
          </w:p>
        </w:tc>
        <w:tc>
          <w:tcPr>
            <w:tcW w:w="831" w:type="dxa"/>
          </w:tcPr>
          <w:p w14:paraId="23DD7AB3" w14:textId="0E901E31"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16,099</w:t>
            </w:r>
          </w:p>
        </w:tc>
        <w:tc>
          <w:tcPr>
            <w:tcW w:w="240" w:type="dxa"/>
          </w:tcPr>
          <w:p w14:paraId="02B8DDE7"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0925953A" w14:textId="49E2F506"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01DA8F4B"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38B7E3B7" w14:textId="22DEBC00"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3,526</w:t>
            </w:r>
          </w:p>
        </w:tc>
        <w:tc>
          <w:tcPr>
            <w:tcW w:w="237" w:type="dxa"/>
          </w:tcPr>
          <w:p w14:paraId="01A7A5E7"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tcPr>
          <w:p w14:paraId="179437E8" w14:textId="55DF1727"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82,595</w:t>
            </w:r>
          </w:p>
        </w:tc>
      </w:tr>
      <w:tr w:rsidR="00893FCC" w:rsidRPr="002E0137" w14:paraId="1F8F4F00" w14:textId="77777777" w:rsidTr="006D0ACA">
        <w:trPr>
          <w:cantSplit/>
        </w:trPr>
        <w:tc>
          <w:tcPr>
            <w:tcW w:w="2781" w:type="dxa"/>
          </w:tcPr>
          <w:p w14:paraId="021A61FD"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492DCF55" w14:textId="6A88141F" w:rsidR="00893FCC" w:rsidRPr="002E0137" w:rsidRDefault="00893FCC" w:rsidP="00893FC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7D77DCB6"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7A5B2FB2" w14:textId="0178EB1E"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1741A9FD"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tcPr>
          <w:p w14:paraId="4D231F28" w14:textId="16E0890F"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576F2FF9"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5F90599E" w14:textId="3EF6CFE7"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3FCAED65"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67022437" w14:textId="1D92B2E4"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5,889</w:t>
            </w:r>
          </w:p>
        </w:tc>
        <w:tc>
          <w:tcPr>
            <w:tcW w:w="237" w:type="dxa"/>
          </w:tcPr>
          <w:p w14:paraId="58343ABB"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tcPr>
          <w:p w14:paraId="66BDEF39" w14:textId="1FE58815"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5,889</w:t>
            </w:r>
          </w:p>
        </w:tc>
      </w:tr>
      <w:tr w:rsidR="00893FCC" w:rsidRPr="002E0137" w14:paraId="02B50802" w14:textId="77777777" w:rsidTr="00616379">
        <w:trPr>
          <w:cantSplit/>
        </w:trPr>
        <w:tc>
          <w:tcPr>
            <w:tcW w:w="2781" w:type="dxa"/>
          </w:tcPr>
          <w:p w14:paraId="57D67F0D"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5AD4FD92"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vAlign w:val="bottom"/>
          </w:tcPr>
          <w:p w14:paraId="3810C0CD" w14:textId="60320EBC" w:rsidR="00893FCC" w:rsidRPr="002E0137" w:rsidRDefault="00893FCC" w:rsidP="00893FCC">
            <w:pPr>
              <w:tabs>
                <w:tab w:val="decimal" w:pos="779"/>
              </w:tabs>
              <w:spacing w:line="240" w:lineRule="exact"/>
              <w:ind w:right="-108"/>
              <w:rPr>
                <w:rFonts w:ascii="CordiaUPC" w:hAnsi="CordiaUPC" w:cs="CordiaUPC"/>
                <w:sz w:val="26"/>
                <w:szCs w:val="26"/>
              </w:rPr>
            </w:pPr>
            <w:r w:rsidRPr="002E0137">
              <w:rPr>
                <w:rFonts w:ascii="CordiaUPC" w:hAnsi="CordiaUPC" w:cs="CordiaUPC"/>
                <w:sz w:val="26"/>
                <w:szCs w:val="26"/>
              </w:rPr>
              <w:t>809</w:t>
            </w:r>
          </w:p>
        </w:tc>
        <w:tc>
          <w:tcPr>
            <w:tcW w:w="243" w:type="dxa"/>
            <w:vAlign w:val="bottom"/>
          </w:tcPr>
          <w:p w14:paraId="75C14E7D"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411FF2EA" w14:textId="77777777" w:rsidR="005953ED" w:rsidRPr="002E0137" w:rsidRDefault="005953ED" w:rsidP="00893FCC">
            <w:pPr>
              <w:tabs>
                <w:tab w:val="decimal" w:pos="700"/>
              </w:tabs>
              <w:spacing w:line="240" w:lineRule="exact"/>
              <w:ind w:left="-135" w:right="-108"/>
              <w:rPr>
                <w:rFonts w:ascii="CordiaUPC" w:hAnsi="CordiaUPC" w:cs="CordiaUPC"/>
                <w:sz w:val="26"/>
                <w:szCs w:val="26"/>
              </w:rPr>
            </w:pPr>
          </w:p>
          <w:p w14:paraId="13ECFF55" w14:textId="6012825C"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060C2557"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tcPr>
          <w:p w14:paraId="5FAE47E1" w14:textId="77777777" w:rsidR="005953ED" w:rsidRPr="002E0137" w:rsidRDefault="005953ED" w:rsidP="00893FCC">
            <w:pPr>
              <w:tabs>
                <w:tab w:val="decimal" w:pos="615"/>
              </w:tabs>
              <w:spacing w:line="240" w:lineRule="exact"/>
              <w:ind w:left="-135" w:right="-108"/>
              <w:rPr>
                <w:rFonts w:ascii="CordiaUPC" w:hAnsi="CordiaUPC" w:cs="CordiaUPC"/>
                <w:sz w:val="26"/>
                <w:szCs w:val="26"/>
              </w:rPr>
            </w:pPr>
          </w:p>
          <w:p w14:paraId="1B013CB2" w14:textId="01B6DFA4"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9823416"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2AD1200B" w14:textId="77777777" w:rsidR="005953ED" w:rsidRPr="002E0137" w:rsidRDefault="005953ED" w:rsidP="00893FCC">
            <w:pPr>
              <w:tabs>
                <w:tab w:val="decimal" w:pos="700"/>
              </w:tabs>
              <w:spacing w:line="240" w:lineRule="exact"/>
              <w:ind w:left="-135" w:right="-108"/>
              <w:rPr>
                <w:rFonts w:ascii="CordiaUPC" w:hAnsi="CordiaUPC" w:cs="CordiaUPC"/>
                <w:sz w:val="26"/>
                <w:szCs w:val="26"/>
              </w:rPr>
            </w:pPr>
          </w:p>
          <w:p w14:paraId="3314E50B" w14:textId="3C087083"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43A3A18D"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7462FCDB" w14:textId="77777777" w:rsidR="005953ED" w:rsidRPr="002E0137" w:rsidRDefault="005953ED" w:rsidP="00893FCC">
            <w:pPr>
              <w:tabs>
                <w:tab w:val="decimal" w:pos="700"/>
              </w:tabs>
              <w:spacing w:line="240" w:lineRule="exact"/>
              <w:ind w:left="-135" w:right="-108"/>
              <w:rPr>
                <w:rFonts w:ascii="CordiaUPC" w:hAnsi="CordiaUPC" w:cs="CordiaUPC"/>
                <w:sz w:val="26"/>
                <w:szCs w:val="26"/>
              </w:rPr>
            </w:pPr>
          </w:p>
          <w:p w14:paraId="77796DCB" w14:textId="33C7004B"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7" w:type="dxa"/>
            <w:vAlign w:val="bottom"/>
          </w:tcPr>
          <w:p w14:paraId="08760135"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218F67E" w14:textId="08505CC7"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809</w:t>
            </w:r>
          </w:p>
        </w:tc>
      </w:tr>
      <w:tr w:rsidR="00893FCC" w:rsidRPr="002E0137" w14:paraId="1E509A62" w14:textId="77777777" w:rsidTr="006D0ACA">
        <w:trPr>
          <w:cantSplit/>
        </w:trPr>
        <w:tc>
          <w:tcPr>
            <w:tcW w:w="2781" w:type="dxa"/>
            <w:vAlign w:val="bottom"/>
          </w:tcPr>
          <w:p w14:paraId="7600EC18"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tcPr>
          <w:p w14:paraId="1C6E5DD8" w14:textId="0E03FFDC" w:rsidR="00893FCC" w:rsidRPr="002E0137" w:rsidRDefault="00893FCC" w:rsidP="00893FC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5,347</w:t>
            </w:r>
          </w:p>
        </w:tc>
        <w:tc>
          <w:tcPr>
            <w:tcW w:w="243" w:type="dxa"/>
          </w:tcPr>
          <w:p w14:paraId="5112DB18"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15" w:type="dxa"/>
          </w:tcPr>
          <w:p w14:paraId="5B6C0753" w14:textId="4A7B4BED"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41,445</w:t>
            </w:r>
          </w:p>
        </w:tc>
        <w:tc>
          <w:tcPr>
            <w:tcW w:w="236" w:type="dxa"/>
          </w:tcPr>
          <w:p w14:paraId="5A61F2A9"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31" w:type="dxa"/>
          </w:tcPr>
          <w:p w14:paraId="7AA732BB" w14:textId="771C94FE" w:rsidR="00893FCC" w:rsidRPr="002E0137" w:rsidRDefault="00893FCC" w:rsidP="00893FC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14,783</w:t>
            </w:r>
          </w:p>
        </w:tc>
        <w:tc>
          <w:tcPr>
            <w:tcW w:w="240" w:type="dxa"/>
          </w:tcPr>
          <w:p w14:paraId="7B521B01"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975" w:type="dxa"/>
          </w:tcPr>
          <w:p w14:paraId="17E2E4EF" w14:textId="1E8CC292"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76756A21"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80" w:type="dxa"/>
          </w:tcPr>
          <w:p w14:paraId="117574DE" w14:textId="19111CE7"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w:t>
            </w:r>
          </w:p>
        </w:tc>
        <w:tc>
          <w:tcPr>
            <w:tcW w:w="237" w:type="dxa"/>
          </w:tcPr>
          <w:p w14:paraId="62112C4F" w14:textId="77777777" w:rsidR="00893FCC" w:rsidRPr="002E0137" w:rsidRDefault="00893FCC" w:rsidP="00893FCC">
            <w:pPr>
              <w:tabs>
                <w:tab w:val="decimal" w:pos="700"/>
              </w:tabs>
              <w:spacing w:line="240" w:lineRule="exact"/>
              <w:ind w:left="-135" w:right="-108"/>
              <w:rPr>
                <w:rFonts w:ascii="CordiaUPC" w:hAnsi="CordiaUPC" w:cs="CordiaUPC"/>
                <w:sz w:val="26"/>
                <w:szCs w:val="26"/>
              </w:rPr>
            </w:pPr>
          </w:p>
        </w:tc>
        <w:tc>
          <w:tcPr>
            <w:tcW w:w="879" w:type="dxa"/>
            <w:gridSpan w:val="2"/>
          </w:tcPr>
          <w:p w14:paraId="47DDAD5D" w14:textId="408E96CB" w:rsidR="00893FCC" w:rsidRPr="002E0137" w:rsidRDefault="00893FCC" w:rsidP="00893FC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61,579</w:t>
            </w:r>
          </w:p>
        </w:tc>
      </w:tr>
      <w:tr w:rsidR="00893FCC" w:rsidRPr="002E0137" w14:paraId="0F63708E" w14:textId="77777777" w:rsidTr="006D0ACA">
        <w:trPr>
          <w:cantSplit/>
        </w:trPr>
        <w:tc>
          <w:tcPr>
            <w:tcW w:w="2781" w:type="dxa"/>
          </w:tcPr>
          <w:p w14:paraId="62F2DF90" w14:textId="77777777" w:rsidR="00893FCC" w:rsidRPr="002E0137" w:rsidRDefault="00893FCC" w:rsidP="00893FC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A7778B9" w14:textId="393BD186" w:rsidR="00893FCC" w:rsidRPr="002E0137" w:rsidRDefault="00893FCC" w:rsidP="00893FCC">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1,177,564</w:t>
            </w:r>
          </w:p>
        </w:tc>
        <w:tc>
          <w:tcPr>
            <w:tcW w:w="243" w:type="dxa"/>
          </w:tcPr>
          <w:p w14:paraId="745F09C6"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46E1CB1C"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192,237</w:t>
            </w:r>
          </w:p>
        </w:tc>
        <w:tc>
          <w:tcPr>
            <w:tcW w:w="236" w:type="dxa"/>
          </w:tcPr>
          <w:p w14:paraId="0F298DFF"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5F39CB4F" w:rsidR="00893FCC" w:rsidRPr="002E0137" w:rsidRDefault="00893FCC" w:rsidP="00893FCC">
            <w:pPr>
              <w:tabs>
                <w:tab w:val="decimal" w:pos="615"/>
              </w:tabs>
              <w:spacing w:line="240" w:lineRule="exact"/>
              <w:ind w:left="-135" w:right="-108"/>
              <w:rPr>
                <w:rFonts w:ascii="CordiaUPC" w:hAnsi="CordiaUPC" w:cs="CordiaUPC"/>
                <w:b/>
                <w:bCs/>
                <w:sz w:val="26"/>
                <w:szCs w:val="26"/>
              </w:rPr>
            </w:pPr>
            <w:r w:rsidRPr="002E0137">
              <w:rPr>
                <w:rFonts w:ascii="CordiaUPC" w:hAnsi="CordiaUPC" w:cs="CordiaUPC"/>
                <w:b/>
                <w:bCs/>
                <w:sz w:val="26"/>
                <w:szCs w:val="26"/>
              </w:rPr>
              <w:t>127,232</w:t>
            </w:r>
          </w:p>
        </w:tc>
        <w:tc>
          <w:tcPr>
            <w:tcW w:w="240" w:type="dxa"/>
          </w:tcPr>
          <w:p w14:paraId="51727350" w14:textId="77777777" w:rsidR="00893FCC" w:rsidRPr="002E0137" w:rsidRDefault="00893FCC" w:rsidP="00893FCC">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BE9EF4" w14:textId="4739833F"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hint="cs"/>
                <w:b/>
                <w:bCs/>
                <w:sz w:val="26"/>
                <w:szCs w:val="26"/>
                <w:cs/>
              </w:rPr>
              <w:t>-</w:t>
            </w:r>
          </w:p>
        </w:tc>
        <w:tc>
          <w:tcPr>
            <w:tcW w:w="238" w:type="dxa"/>
          </w:tcPr>
          <w:p w14:paraId="61E4B6C7"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E44DCB7" w14:textId="046CD0CC"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lang w:bidi="th-TH"/>
              </w:rPr>
              <w:t>49</w:t>
            </w:r>
            <w:r w:rsidRPr="002E0137">
              <w:rPr>
                <w:rFonts w:ascii="CordiaUPC" w:hAnsi="CordiaUPC" w:cs="CordiaUPC"/>
                <w:b/>
                <w:bCs/>
                <w:sz w:val="26"/>
                <w:szCs w:val="26"/>
              </w:rPr>
              <w:t>,</w:t>
            </w:r>
            <w:r w:rsidRPr="002E0137">
              <w:rPr>
                <w:rFonts w:ascii="CordiaUPC" w:hAnsi="CordiaUPC" w:cs="CordiaUPC"/>
                <w:b/>
                <w:bCs/>
                <w:sz w:val="26"/>
                <w:szCs w:val="26"/>
                <w:cs/>
                <w:lang w:bidi="th-TH"/>
              </w:rPr>
              <w:t>153</w:t>
            </w:r>
          </w:p>
        </w:tc>
        <w:tc>
          <w:tcPr>
            <w:tcW w:w="237" w:type="dxa"/>
          </w:tcPr>
          <w:p w14:paraId="52D42BF3" w14:textId="77777777"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0A6F074" w14:textId="5D92CB78" w:rsidR="00893FCC" w:rsidRPr="002E0137" w:rsidRDefault="00893FCC" w:rsidP="00893FC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1,546,186</w:t>
            </w:r>
          </w:p>
        </w:tc>
      </w:tr>
    </w:tbl>
    <w:p w14:paraId="2DE49AF9" w14:textId="4B192CBA" w:rsidR="00CA750D" w:rsidRPr="002E0137" w:rsidRDefault="00CA750D" w:rsidP="00677961">
      <w:pPr>
        <w:spacing w:line="240" w:lineRule="auto"/>
        <w:rPr>
          <w:rFonts w:ascii="CordiaUPC" w:eastAsia="AngsanaNew" w:hAnsi="CordiaUPC" w:cs="CordiaUPC"/>
          <w:sz w:val="16"/>
          <w:szCs w:val="16"/>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833240" w:rsidRPr="002E0137" w14:paraId="74D1E0BB" w14:textId="77777777" w:rsidTr="00D66B8C">
        <w:trPr>
          <w:gridAfter w:val="1"/>
          <w:wAfter w:w="10" w:type="dxa"/>
          <w:cantSplit/>
          <w:tblHeader/>
        </w:trPr>
        <w:tc>
          <w:tcPr>
            <w:tcW w:w="2781" w:type="dxa"/>
          </w:tcPr>
          <w:p w14:paraId="43AA8710" w14:textId="77777777" w:rsidR="00833240" w:rsidRPr="002E0137" w:rsidRDefault="00833240" w:rsidP="00D66B8C">
            <w:pPr>
              <w:spacing w:line="240" w:lineRule="exact"/>
              <w:ind w:left="-18" w:right="-270"/>
              <w:rPr>
                <w:rFonts w:ascii="CordiaUPC" w:hAnsi="CordiaUPC" w:cs="CordiaUPC"/>
                <w:b/>
                <w:bCs/>
                <w:i/>
                <w:iCs/>
                <w:sz w:val="26"/>
                <w:szCs w:val="26"/>
                <w:cs/>
                <w:lang w:bidi="th-TH"/>
              </w:rPr>
            </w:pPr>
          </w:p>
        </w:tc>
        <w:tc>
          <w:tcPr>
            <w:tcW w:w="6659" w:type="dxa"/>
            <w:gridSpan w:val="11"/>
          </w:tcPr>
          <w:p w14:paraId="000C597E" w14:textId="77777777" w:rsidR="00833240" w:rsidRPr="002E0137" w:rsidRDefault="00833240" w:rsidP="00D66B8C">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r>
      <w:tr w:rsidR="00833240" w:rsidRPr="002E0137" w14:paraId="0F3B0D6F" w14:textId="77777777" w:rsidTr="00D66B8C">
        <w:trPr>
          <w:gridAfter w:val="1"/>
          <w:wAfter w:w="10" w:type="dxa"/>
          <w:cantSplit/>
          <w:tblHeader/>
        </w:trPr>
        <w:tc>
          <w:tcPr>
            <w:tcW w:w="2781" w:type="dxa"/>
          </w:tcPr>
          <w:p w14:paraId="32A75B59" w14:textId="77777777" w:rsidR="00833240" w:rsidRPr="002E0137"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6BFC187C" w:rsidR="00833240" w:rsidRPr="002E0137" w:rsidRDefault="00833240" w:rsidP="00D66B8C">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31 December 2022</w:t>
            </w:r>
          </w:p>
        </w:tc>
      </w:tr>
      <w:tr w:rsidR="00833240" w:rsidRPr="002E0137" w14:paraId="0747E1DA" w14:textId="77777777" w:rsidTr="00D66B8C">
        <w:trPr>
          <w:cantSplit/>
        </w:trPr>
        <w:tc>
          <w:tcPr>
            <w:tcW w:w="2781" w:type="dxa"/>
          </w:tcPr>
          <w:p w14:paraId="677F2713"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03958969"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1AC52F4E"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38" w:type="dxa"/>
          </w:tcPr>
          <w:p w14:paraId="19B4729E"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3A9DE27A"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37" w:type="dxa"/>
          </w:tcPr>
          <w:p w14:paraId="56063C4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4844824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658503A4" w14:textId="77777777" w:rsidTr="00D66B8C">
        <w:trPr>
          <w:cantSplit/>
        </w:trPr>
        <w:tc>
          <w:tcPr>
            <w:tcW w:w="2781" w:type="dxa"/>
          </w:tcPr>
          <w:p w14:paraId="6BB010CE"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7EE98781"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2E779750"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3CF4B6D9"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1317740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7" w:type="dxa"/>
          </w:tcPr>
          <w:p w14:paraId="05CC1308"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0102DA80"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1AF3749E" w14:textId="77777777" w:rsidTr="00D66B8C">
        <w:trPr>
          <w:cantSplit/>
        </w:trPr>
        <w:tc>
          <w:tcPr>
            <w:tcW w:w="2781" w:type="dxa"/>
          </w:tcPr>
          <w:p w14:paraId="3AE98BB0"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2B2B6F7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73AE00DE"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1FC9B25D"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75" w:type="dxa"/>
          </w:tcPr>
          <w:p w14:paraId="17CC6C6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18689F37"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0B0C000"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7" w:type="dxa"/>
          </w:tcPr>
          <w:p w14:paraId="17C26A43"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187350E7"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50D1658D" w14:textId="77777777" w:rsidTr="00D66B8C">
        <w:trPr>
          <w:cantSplit/>
        </w:trPr>
        <w:tc>
          <w:tcPr>
            <w:tcW w:w="2781" w:type="dxa"/>
          </w:tcPr>
          <w:p w14:paraId="08CD8032"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113A6696"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6E50C4F2"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415040B8"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3ECFA783"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3F5A302B"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1F6CAD3"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7" w:type="dxa"/>
          </w:tcPr>
          <w:p w14:paraId="73CFB506"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79" w:type="dxa"/>
            <w:gridSpan w:val="2"/>
          </w:tcPr>
          <w:p w14:paraId="0260A61D"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833240" w:rsidRPr="002E0137" w14:paraId="4C6A0D2E" w14:textId="77777777" w:rsidTr="00D66B8C">
        <w:trPr>
          <w:cantSplit/>
          <w:trHeight w:val="80"/>
        </w:trPr>
        <w:tc>
          <w:tcPr>
            <w:tcW w:w="2781" w:type="dxa"/>
          </w:tcPr>
          <w:p w14:paraId="0C31A2DA" w14:textId="77777777" w:rsidR="00833240" w:rsidRPr="002E0137" w:rsidRDefault="00833240" w:rsidP="00D66B8C">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67413A64" w14:textId="77777777" w:rsidR="00833240" w:rsidRPr="002E0137" w:rsidRDefault="00833240" w:rsidP="00D66B8C">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833240" w:rsidRPr="002E0137" w14:paraId="39163862" w14:textId="77777777" w:rsidTr="00D66B8C">
        <w:trPr>
          <w:cantSplit/>
          <w:trHeight w:val="80"/>
        </w:trPr>
        <w:tc>
          <w:tcPr>
            <w:tcW w:w="2781" w:type="dxa"/>
          </w:tcPr>
          <w:p w14:paraId="1B888B69" w14:textId="77777777" w:rsidR="00833240" w:rsidRPr="002E0137" w:rsidRDefault="00833240" w:rsidP="00D66B8C">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6058EB9F" w14:textId="77777777" w:rsidR="00833240" w:rsidRPr="002E0137"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2E0137"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2E0137"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975" w:type="dxa"/>
          </w:tcPr>
          <w:p w14:paraId="47C07F98"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238" w:type="dxa"/>
          </w:tcPr>
          <w:p w14:paraId="3EEBCC86"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880" w:type="dxa"/>
            <w:vAlign w:val="bottom"/>
          </w:tcPr>
          <w:p w14:paraId="77121681"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237" w:type="dxa"/>
          </w:tcPr>
          <w:p w14:paraId="0BF64D4D"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879" w:type="dxa"/>
            <w:gridSpan w:val="2"/>
            <w:vAlign w:val="bottom"/>
          </w:tcPr>
          <w:p w14:paraId="03002EF6" w14:textId="77777777" w:rsidR="00833240" w:rsidRPr="002E0137" w:rsidRDefault="00833240" w:rsidP="00D66B8C">
            <w:pPr>
              <w:tabs>
                <w:tab w:val="decimal" w:pos="695"/>
              </w:tabs>
              <w:spacing w:line="240" w:lineRule="exact"/>
              <w:ind w:right="-18"/>
              <w:rPr>
                <w:rFonts w:ascii="CordiaUPC" w:hAnsi="CordiaUPC" w:cs="CordiaUPC"/>
                <w:sz w:val="26"/>
                <w:szCs w:val="26"/>
              </w:rPr>
            </w:pPr>
          </w:p>
        </w:tc>
      </w:tr>
      <w:tr w:rsidR="00833240" w:rsidRPr="002E0137" w14:paraId="2D359FC2" w14:textId="77777777" w:rsidTr="00D66B8C">
        <w:trPr>
          <w:cantSplit/>
          <w:trHeight w:val="80"/>
        </w:trPr>
        <w:tc>
          <w:tcPr>
            <w:tcW w:w="2781" w:type="dxa"/>
          </w:tcPr>
          <w:p w14:paraId="247DD71B"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0AB1E693" w14:textId="77777777" w:rsidR="00833240" w:rsidRPr="002E0137" w:rsidRDefault="00833240" w:rsidP="00D66B8C">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65E75EF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7833AB42" w14:textId="77777777" w:rsidR="00833240" w:rsidRPr="002E0137" w:rsidRDefault="00833240" w:rsidP="00D66B8C">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713DE84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F04DBCF" w14:textId="77777777" w:rsidR="00833240" w:rsidRPr="002E0137" w:rsidRDefault="00833240" w:rsidP="00D66B8C">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2871835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25C7A2A7" w14:textId="77777777" w:rsidR="00833240" w:rsidRPr="002E0137" w:rsidRDefault="00833240" w:rsidP="00D66B8C">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76B7AD8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F899545" w14:textId="77777777" w:rsidR="00833240" w:rsidRPr="002E0137" w:rsidRDefault="00833240" w:rsidP="00D66B8C">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506</w:t>
            </w:r>
          </w:p>
        </w:tc>
        <w:tc>
          <w:tcPr>
            <w:tcW w:w="237" w:type="dxa"/>
          </w:tcPr>
          <w:p w14:paraId="5C3067E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48101D0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15,506</w:t>
            </w:r>
          </w:p>
        </w:tc>
      </w:tr>
      <w:tr w:rsidR="00833240" w:rsidRPr="002E0137" w14:paraId="4198AE0E" w14:textId="77777777" w:rsidTr="00D66B8C">
        <w:trPr>
          <w:cantSplit/>
        </w:trPr>
        <w:tc>
          <w:tcPr>
            <w:tcW w:w="2781" w:type="dxa"/>
          </w:tcPr>
          <w:p w14:paraId="7D3E9AA2"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833240" w:rsidRPr="002E0137" w:rsidRDefault="00833240" w:rsidP="00D66B8C">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833240" w:rsidRPr="002E0137" w:rsidRDefault="00833240" w:rsidP="00D66B8C">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833240" w:rsidRPr="002E0137" w:rsidRDefault="00833240" w:rsidP="00D66B8C">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833240" w:rsidRPr="002E0137" w:rsidRDefault="00833240" w:rsidP="00D66B8C">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833240" w:rsidRPr="002E0137" w:rsidRDefault="00833240" w:rsidP="00D66B8C">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833240" w:rsidRPr="002E0137" w:rsidRDefault="00833240" w:rsidP="00D66B8C">
            <w:pPr>
              <w:tabs>
                <w:tab w:val="decimal" w:pos="710"/>
              </w:tabs>
              <w:spacing w:line="240" w:lineRule="exact"/>
              <w:ind w:left="-135" w:right="162"/>
              <w:rPr>
                <w:rFonts w:ascii="CordiaUPC" w:hAnsi="CordiaUPC" w:cs="CordiaUPC"/>
                <w:sz w:val="26"/>
                <w:szCs w:val="26"/>
                <w:lang w:val="en-US"/>
              </w:rPr>
            </w:pPr>
          </w:p>
        </w:tc>
        <w:tc>
          <w:tcPr>
            <w:tcW w:w="975" w:type="dxa"/>
          </w:tcPr>
          <w:p w14:paraId="32768F41" w14:textId="77777777" w:rsidR="00833240" w:rsidRPr="002E0137" w:rsidRDefault="00833240" w:rsidP="00D66B8C">
            <w:pPr>
              <w:tabs>
                <w:tab w:val="decimal" w:pos="710"/>
              </w:tabs>
              <w:spacing w:line="240" w:lineRule="exact"/>
              <w:ind w:left="-135" w:right="-18"/>
              <w:rPr>
                <w:rFonts w:ascii="CordiaUPC" w:hAnsi="CordiaUPC" w:cs="CordiaUPC"/>
                <w:sz w:val="26"/>
                <w:szCs w:val="26"/>
              </w:rPr>
            </w:pPr>
          </w:p>
        </w:tc>
        <w:tc>
          <w:tcPr>
            <w:tcW w:w="238" w:type="dxa"/>
          </w:tcPr>
          <w:p w14:paraId="0962874F" w14:textId="77777777" w:rsidR="00833240" w:rsidRPr="002E0137" w:rsidRDefault="00833240" w:rsidP="00D66B8C">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23ED9B3F" w14:textId="77777777" w:rsidR="00833240" w:rsidRPr="002E0137" w:rsidRDefault="00833240" w:rsidP="00D66B8C">
            <w:pPr>
              <w:tabs>
                <w:tab w:val="decimal" w:pos="695"/>
              </w:tabs>
              <w:spacing w:line="240" w:lineRule="exact"/>
              <w:ind w:left="-135"/>
              <w:rPr>
                <w:rFonts w:ascii="CordiaUPC" w:hAnsi="CordiaUPC" w:cs="CordiaUPC"/>
                <w:sz w:val="26"/>
                <w:szCs w:val="26"/>
              </w:rPr>
            </w:pPr>
          </w:p>
        </w:tc>
        <w:tc>
          <w:tcPr>
            <w:tcW w:w="237" w:type="dxa"/>
          </w:tcPr>
          <w:p w14:paraId="6D69868B" w14:textId="77777777" w:rsidR="00833240" w:rsidRPr="002E0137" w:rsidRDefault="00833240" w:rsidP="00D66B8C">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045B675B" w14:textId="77777777" w:rsidR="00833240" w:rsidRPr="002E0137" w:rsidRDefault="00833240" w:rsidP="00D66B8C">
            <w:pPr>
              <w:tabs>
                <w:tab w:val="decimal" w:pos="695"/>
              </w:tabs>
              <w:spacing w:line="240" w:lineRule="exact"/>
              <w:ind w:left="-135"/>
              <w:rPr>
                <w:rFonts w:ascii="CordiaUPC" w:hAnsi="CordiaUPC" w:cs="CordiaUPC"/>
                <w:sz w:val="26"/>
                <w:szCs w:val="26"/>
              </w:rPr>
            </w:pPr>
          </w:p>
        </w:tc>
      </w:tr>
      <w:tr w:rsidR="00833240" w:rsidRPr="002E0137" w14:paraId="338FC87F" w14:textId="77777777" w:rsidTr="00D66B8C">
        <w:trPr>
          <w:cantSplit/>
        </w:trPr>
        <w:tc>
          <w:tcPr>
            <w:tcW w:w="2781" w:type="dxa"/>
          </w:tcPr>
          <w:p w14:paraId="195A1812" w14:textId="77777777" w:rsidR="00833240" w:rsidRPr="002E0137" w:rsidRDefault="00833240" w:rsidP="00D66B8C">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tcPr>
          <w:p w14:paraId="305A1ADE"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cs/>
              </w:rPr>
              <w:t>168</w:t>
            </w:r>
            <w:r w:rsidRPr="002E0137">
              <w:rPr>
                <w:rFonts w:ascii="CordiaUPC" w:hAnsi="CordiaUPC" w:cs="CordiaUPC" w:hint="cs"/>
                <w:sz w:val="26"/>
                <w:szCs w:val="26"/>
                <w:cs/>
              </w:rPr>
              <w:t>,</w:t>
            </w:r>
            <w:r w:rsidRPr="002E0137">
              <w:rPr>
                <w:rFonts w:ascii="CordiaUPC" w:hAnsi="CordiaUPC" w:cs="CordiaUPC"/>
                <w:sz w:val="26"/>
                <w:szCs w:val="26"/>
                <w:cs/>
              </w:rPr>
              <w:t>458</w:t>
            </w:r>
          </w:p>
        </w:tc>
        <w:tc>
          <w:tcPr>
            <w:tcW w:w="243" w:type="dxa"/>
          </w:tcPr>
          <w:p w14:paraId="0BC5968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362DB29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259</w:t>
            </w:r>
          </w:p>
        </w:tc>
        <w:tc>
          <w:tcPr>
            <w:tcW w:w="236" w:type="dxa"/>
          </w:tcPr>
          <w:p w14:paraId="1229C92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8171677"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58C5B4A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33AFB02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760580F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4C31516E"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w:t>
            </w:r>
            <w:r w:rsidRPr="002E0137">
              <w:rPr>
                <w:rFonts w:ascii="CordiaUPC" w:hAnsi="CordiaUPC" w:cs="CordiaUPC" w:hint="cs"/>
                <w:sz w:val="26"/>
                <w:szCs w:val="26"/>
                <w:cs/>
              </w:rPr>
              <w:t>,</w:t>
            </w:r>
            <w:r w:rsidRPr="002E0137">
              <w:rPr>
                <w:rFonts w:ascii="CordiaUPC" w:hAnsi="CordiaUPC" w:cs="CordiaUPC"/>
                <w:sz w:val="26"/>
                <w:szCs w:val="26"/>
                <w:cs/>
              </w:rPr>
              <w:t>879</w:t>
            </w:r>
          </w:p>
        </w:tc>
        <w:tc>
          <w:tcPr>
            <w:tcW w:w="237" w:type="dxa"/>
          </w:tcPr>
          <w:p w14:paraId="1B0DD0B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7C0DAC1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187</w:t>
            </w:r>
            <w:r w:rsidRPr="002E0137">
              <w:rPr>
                <w:rFonts w:ascii="CordiaUPC" w:hAnsi="CordiaUPC" w:cs="CordiaUPC" w:hint="cs"/>
                <w:sz w:val="26"/>
                <w:szCs w:val="26"/>
                <w:cs/>
              </w:rPr>
              <w:t>,</w:t>
            </w:r>
            <w:r w:rsidRPr="002E0137">
              <w:rPr>
                <w:rFonts w:ascii="CordiaUPC" w:hAnsi="CordiaUPC" w:cs="CordiaUPC"/>
                <w:sz w:val="26"/>
                <w:szCs w:val="26"/>
                <w:cs/>
              </w:rPr>
              <w:t>596</w:t>
            </w:r>
          </w:p>
        </w:tc>
      </w:tr>
      <w:tr w:rsidR="00833240" w:rsidRPr="002E0137" w14:paraId="1ACAA5E5" w14:textId="77777777" w:rsidTr="00D66B8C">
        <w:trPr>
          <w:cantSplit/>
        </w:trPr>
        <w:tc>
          <w:tcPr>
            <w:tcW w:w="2781" w:type="dxa"/>
          </w:tcPr>
          <w:p w14:paraId="2E0B7765" w14:textId="77777777" w:rsidR="00833240" w:rsidRPr="002E0137" w:rsidRDefault="00833240" w:rsidP="00D66B8C">
            <w:pPr>
              <w:tabs>
                <w:tab w:val="left" w:pos="356"/>
              </w:tabs>
              <w:spacing w:line="240" w:lineRule="exact"/>
              <w:ind w:left="145"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08F02D92"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cs/>
              </w:rPr>
              <w:t>1</w:t>
            </w:r>
            <w:r w:rsidRPr="002E0137">
              <w:rPr>
                <w:rFonts w:ascii="CordiaUPC" w:hAnsi="CordiaUPC" w:cs="CordiaUPC" w:hint="cs"/>
                <w:sz w:val="26"/>
                <w:szCs w:val="26"/>
                <w:cs/>
              </w:rPr>
              <w:t>,</w:t>
            </w:r>
            <w:r w:rsidRPr="002E0137">
              <w:rPr>
                <w:rFonts w:ascii="CordiaUPC" w:hAnsi="CordiaUPC" w:cs="CordiaUPC"/>
                <w:sz w:val="26"/>
                <w:szCs w:val="26"/>
                <w:cs/>
              </w:rPr>
              <w:t>106</w:t>
            </w:r>
          </w:p>
        </w:tc>
        <w:tc>
          <w:tcPr>
            <w:tcW w:w="243" w:type="dxa"/>
            <w:vAlign w:val="bottom"/>
          </w:tcPr>
          <w:p w14:paraId="0110DF4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vAlign w:val="bottom"/>
          </w:tcPr>
          <w:p w14:paraId="7F528B3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1CB2E64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vAlign w:val="bottom"/>
          </w:tcPr>
          <w:p w14:paraId="16398445"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vAlign w:val="bottom"/>
          </w:tcPr>
          <w:p w14:paraId="3794074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vAlign w:val="bottom"/>
          </w:tcPr>
          <w:p w14:paraId="44E93D0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42D76C3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vAlign w:val="bottom"/>
          </w:tcPr>
          <w:p w14:paraId="5D5F740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427</w:t>
            </w:r>
          </w:p>
        </w:tc>
        <w:tc>
          <w:tcPr>
            <w:tcW w:w="237" w:type="dxa"/>
            <w:vAlign w:val="bottom"/>
          </w:tcPr>
          <w:p w14:paraId="31F3795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48343B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1,533</w:t>
            </w:r>
          </w:p>
        </w:tc>
      </w:tr>
      <w:tr w:rsidR="00833240" w:rsidRPr="002E0137" w14:paraId="4063F465" w14:textId="77777777" w:rsidTr="00D66B8C">
        <w:trPr>
          <w:cantSplit/>
        </w:trPr>
        <w:tc>
          <w:tcPr>
            <w:tcW w:w="2781" w:type="dxa"/>
          </w:tcPr>
          <w:p w14:paraId="6B4AFBCF"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 net</w:t>
            </w:r>
            <w:r w:rsidRPr="002E0137">
              <w:rPr>
                <w:rFonts w:ascii="CordiaUPC" w:hAnsi="CordiaUPC" w:cs="CordiaUPC"/>
                <w:color w:val="000000"/>
                <w:sz w:val="26"/>
                <w:szCs w:val="26"/>
              </w:rPr>
              <w:t>*</w:t>
            </w:r>
          </w:p>
        </w:tc>
        <w:tc>
          <w:tcPr>
            <w:tcW w:w="995" w:type="dxa"/>
          </w:tcPr>
          <w:p w14:paraId="36AB2830"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32,809</w:t>
            </w:r>
          </w:p>
        </w:tc>
        <w:tc>
          <w:tcPr>
            <w:tcW w:w="243" w:type="dxa"/>
          </w:tcPr>
          <w:p w14:paraId="5F319A2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0CF4509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42,566</w:t>
            </w:r>
          </w:p>
        </w:tc>
        <w:tc>
          <w:tcPr>
            <w:tcW w:w="236" w:type="dxa"/>
          </w:tcPr>
          <w:p w14:paraId="13C3A89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42666A4" w14:textId="77777777" w:rsidR="00833240" w:rsidRPr="002E0137" w:rsidRDefault="00833240" w:rsidP="00D66B8C">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133,2</w:t>
            </w:r>
            <w:r w:rsidRPr="002E0137">
              <w:rPr>
                <w:rFonts w:ascii="CordiaUPC" w:hAnsi="CordiaUPC" w:cs="CordiaUPC" w:hint="cs"/>
                <w:sz w:val="26"/>
                <w:szCs w:val="26"/>
                <w:cs/>
                <w:lang w:bidi="th-TH"/>
              </w:rPr>
              <w:t>2</w:t>
            </w:r>
            <w:r w:rsidRPr="002E0137">
              <w:rPr>
                <w:rFonts w:ascii="CordiaUPC" w:hAnsi="CordiaUPC" w:cs="CordiaUPC"/>
                <w:sz w:val="26"/>
                <w:szCs w:val="26"/>
              </w:rPr>
              <w:t>1</w:t>
            </w:r>
          </w:p>
        </w:tc>
        <w:tc>
          <w:tcPr>
            <w:tcW w:w="240" w:type="dxa"/>
          </w:tcPr>
          <w:p w14:paraId="603C829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0C6B7D2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12AC2864"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196502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2,856</w:t>
            </w:r>
          </w:p>
        </w:tc>
        <w:tc>
          <w:tcPr>
            <w:tcW w:w="237" w:type="dxa"/>
          </w:tcPr>
          <w:p w14:paraId="2E8DE17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140FE22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211,4</w:t>
            </w:r>
            <w:r w:rsidRPr="002E0137">
              <w:rPr>
                <w:rFonts w:ascii="CordiaUPC" w:hAnsi="CordiaUPC" w:cs="CordiaUPC" w:hint="cs"/>
                <w:sz w:val="26"/>
                <w:szCs w:val="26"/>
                <w:cs/>
                <w:lang w:bidi="th-TH"/>
              </w:rPr>
              <w:t>5</w:t>
            </w:r>
            <w:r w:rsidRPr="002E0137">
              <w:rPr>
                <w:rFonts w:ascii="CordiaUPC" w:hAnsi="CordiaUPC" w:cs="CordiaUPC"/>
                <w:sz w:val="26"/>
                <w:szCs w:val="26"/>
              </w:rPr>
              <w:t>2</w:t>
            </w:r>
          </w:p>
        </w:tc>
      </w:tr>
      <w:tr w:rsidR="00833240" w:rsidRPr="002E0137" w14:paraId="2CF8E3EB" w14:textId="77777777" w:rsidTr="00D66B8C">
        <w:trPr>
          <w:cantSplit/>
        </w:trPr>
        <w:tc>
          <w:tcPr>
            <w:tcW w:w="2781" w:type="dxa"/>
          </w:tcPr>
          <w:p w14:paraId="5CF0698A"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0E0DC10E"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40B3FB78"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bidi="th-TH"/>
              </w:rPr>
            </w:pPr>
            <w:r w:rsidRPr="002E0137">
              <w:rPr>
                <w:rFonts w:ascii="CordiaUPC" w:hAnsi="CordiaUPC" w:cs="CordiaUPC"/>
                <w:sz w:val="26"/>
                <w:szCs w:val="26"/>
              </w:rPr>
              <w:t>770,462</w:t>
            </w:r>
          </w:p>
        </w:tc>
        <w:tc>
          <w:tcPr>
            <w:tcW w:w="243" w:type="dxa"/>
            <w:vAlign w:val="bottom"/>
          </w:tcPr>
          <w:p w14:paraId="53C30C1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183,688</w:t>
            </w:r>
          </w:p>
        </w:tc>
        <w:tc>
          <w:tcPr>
            <w:tcW w:w="236" w:type="dxa"/>
            <w:vAlign w:val="bottom"/>
          </w:tcPr>
          <w:p w14:paraId="7E182BD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77777777" w:rsidR="00833240" w:rsidRPr="002E0137" w:rsidRDefault="00833240" w:rsidP="00D66B8C">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358,604</w:t>
            </w:r>
          </w:p>
        </w:tc>
        <w:tc>
          <w:tcPr>
            <w:tcW w:w="240" w:type="dxa"/>
            <w:vAlign w:val="bottom"/>
          </w:tcPr>
          <w:p w14:paraId="4ACC45E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vAlign w:val="bottom"/>
          </w:tcPr>
          <w:p w14:paraId="19A285F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41,707</w:t>
            </w:r>
          </w:p>
        </w:tc>
        <w:tc>
          <w:tcPr>
            <w:tcW w:w="238" w:type="dxa"/>
            <w:vAlign w:val="bottom"/>
          </w:tcPr>
          <w:p w14:paraId="0AFAFF5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vAlign w:val="bottom"/>
          </w:tcPr>
          <w:p w14:paraId="5A21C068" w14:textId="77777777" w:rsidR="00833240" w:rsidRPr="002E0137" w:rsidRDefault="00833240" w:rsidP="00D66B8C">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21,657</w:t>
            </w:r>
          </w:p>
        </w:tc>
        <w:tc>
          <w:tcPr>
            <w:tcW w:w="237" w:type="dxa"/>
            <w:vAlign w:val="bottom"/>
          </w:tcPr>
          <w:p w14:paraId="5BDF4AE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49095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1,376,118</w:t>
            </w:r>
          </w:p>
        </w:tc>
      </w:tr>
      <w:tr w:rsidR="00833240" w:rsidRPr="002E0137" w14:paraId="3777BDAF" w14:textId="77777777" w:rsidTr="00D66B8C">
        <w:trPr>
          <w:cantSplit/>
        </w:trPr>
        <w:tc>
          <w:tcPr>
            <w:tcW w:w="2781" w:type="dxa"/>
          </w:tcPr>
          <w:p w14:paraId="20CE9C3F"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314CD66F" w14:textId="7A787C01" w:rsidR="00833240" w:rsidRPr="002E0137" w:rsidRDefault="00C9097F" w:rsidP="00D66B8C">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972,835</w:t>
            </w:r>
          </w:p>
        </w:tc>
        <w:tc>
          <w:tcPr>
            <w:tcW w:w="243" w:type="dxa"/>
          </w:tcPr>
          <w:p w14:paraId="6BCB26FB"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226,513</w:t>
            </w:r>
          </w:p>
        </w:tc>
        <w:tc>
          <w:tcPr>
            <w:tcW w:w="236" w:type="dxa"/>
          </w:tcPr>
          <w:p w14:paraId="734255FD"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77777777" w:rsidR="00833240" w:rsidRPr="002E0137" w:rsidRDefault="00833240" w:rsidP="00D66B8C">
            <w:pPr>
              <w:tabs>
                <w:tab w:val="decimal" w:pos="615"/>
              </w:tabs>
              <w:spacing w:line="240" w:lineRule="exact"/>
              <w:ind w:left="-130" w:right="-86"/>
              <w:rPr>
                <w:rFonts w:ascii="CordiaUPC" w:hAnsi="CordiaUPC" w:cs="CordiaUPC"/>
                <w:b/>
                <w:bCs/>
                <w:sz w:val="26"/>
                <w:szCs w:val="26"/>
                <w:lang w:val="en-US" w:bidi="th-TH"/>
              </w:rPr>
            </w:pPr>
            <w:r w:rsidRPr="002E0137">
              <w:rPr>
                <w:rFonts w:ascii="CordiaUPC" w:hAnsi="CordiaUPC" w:cs="CordiaUPC"/>
                <w:b/>
                <w:bCs/>
                <w:sz w:val="26"/>
                <w:szCs w:val="26"/>
              </w:rPr>
              <w:t>491,8</w:t>
            </w:r>
            <w:r w:rsidRPr="002E0137">
              <w:rPr>
                <w:rFonts w:ascii="CordiaUPC" w:hAnsi="CordiaUPC" w:cs="CordiaUPC" w:hint="cs"/>
                <w:b/>
                <w:bCs/>
                <w:sz w:val="26"/>
                <w:szCs w:val="26"/>
                <w:cs/>
                <w:lang w:bidi="th-TH"/>
              </w:rPr>
              <w:t>2</w:t>
            </w:r>
            <w:r w:rsidRPr="002E0137">
              <w:rPr>
                <w:rFonts w:ascii="CordiaUPC" w:hAnsi="CordiaUPC" w:cs="CordiaUPC"/>
                <w:b/>
                <w:bCs/>
                <w:sz w:val="26"/>
                <w:szCs w:val="26"/>
              </w:rPr>
              <w:t>5</w:t>
            </w:r>
          </w:p>
        </w:tc>
        <w:tc>
          <w:tcPr>
            <w:tcW w:w="240" w:type="dxa"/>
          </w:tcPr>
          <w:p w14:paraId="6B9E0640"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862A802"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41,707</w:t>
            </w:r>
          </w:p>
        </w:tc>
        <w:tc>
          <w:tcPr>
            <w:tcW w:w="238" w:type="dxa"/>
          </w:tcPr>
          <w:p w14:paraId="6BD417C9"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42A169AA" w14:textId="20B5C503" w:rsidR="00833240" w:rsidRPr="002E0137" w:rsidRDefault="00C9097F" w:rsidP="00D66B8C">
            <w:pPr>
              <w:tabs>
                <w:tab w:val="decimal" w:pos="700"/>
              </w:tabs>
              <w:spacing w:line="240" w:lineRule="exact"/>
              <w:ind w:left="-130" w:right="-86"/>
              <w:rPr>
                <w:rFonts w:ascii="CordiaUPC" w:hAnsi="CordiaUPC" w:cs="CordiaUPC"/>
                <w:b/>
                <w:bCs/>
                <w:sz w:val="26"/>
                <w:szCs w:val="26"/>
                <w:lang w:val="en-US" w:bidi="th-TH"/>
              </w:rPr>
            </w:pPr>
            <w:r w:rsidRPr="002E0137">
              <w:rPr>
                <w:rFonts w:ascii="CordiaUPC" w:hAnsi="CordiaUPC" w:cs="CordiaUPC"/>
                <w:b/>
                <w:bCs/>
                <w:sz w:val="26"/>
                <w:szCs w:val="26"/>
              </w:rPr>
              <w:t>59,325</w:t>
            </w:r>
          </w:p>
        </w:tc>
        <w:tc>
          <w:tcPr>
            <w:tcW w:w="237" w:type="dxa"/>
          </w:tcPr>
          <w:p w14:paraId="455F6B1C"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789CEE88" w14:textId="0870D5F0" w:rsidR="00833240" w:rsidRPr="002E0137" w:rsidRDefault="00C9097F"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1,792,205</w:t>
            </w:r>
          </w:p>
        </w:tc>
      </w:tr>
      <w:tr w:rsidR="00833240" w:rsidRPr="002E0137" w14:paraId="1E45C8DB" w14:textId="77777777" w:rsidTr="00D66B8C">
        <w:trPr>
          <w:cantSplit/>
        </w:trPr>
        <w:tc>
          <w:tcPr>
            <w:tcW w:w="2781" w:type="dxa"/>
          </w:tcPr>
          <w:p w14:paraId="07B4BA2B" w14:textId="77777777" w:rsidR="00833240" w:rsidRPr="002E0137" w:rsidRDefault="00833240" w:rsidP="004D0826">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833240" w:rsidRPr="002E0137" w:rsidRDefault="00833240" w:rsidP="004D0826">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833240" w:rsidRPr="002E0137" w:rsidRDefault="00833240" w:rsidP="004D0826">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833240" w:rsidRPr="002E0137" w:rsidRDefault="00833240" w:rsidP="004D0826">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833240" w:rsidRPr="002E0137" w:rsidRDefault="00833240" w:rsidP="004D0826">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vAlign w:val="bottom"/>
          </w:tcPr>
          <w:p w14:paraId="381C63F2" w14:textId="77777777" w:rsidR="00833240" w:rsidRPr="002E0137" w:rsidRDefault="00833240" w:rsidP="004D0826">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833240" w:rsidRPr="002E0137" w:rsidRDefault="00833240" w:rsidP="004D0826">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25121469" w14:textId="77777777" w:rsidR="00833240" w:rsidRPr="002E0137" w:rsidRDefault="00833240" w:rsidP="004D0826">
            <w:pPr>
              <w:tabs>
                <w:tab w:val="decimal" w:pos="710"/>
              </w:tabs>
              <w:spacing w:line="120" w:lineRule="atLeast"/>
              <w:ind w:left="-135" w:right="-90"/>
              <w:rPr>
                <w:rFonts w:ascii="CordiaUPC" w:hAnsi="CordiaUPC" w:cs="CordiaUPC"/>
                <w:sz w:val="16"/>
                <w:szCs w:val="16"/>
                <w:lang w:val="en-US"/>
              </w:rPr>
            </w:pPr>
          </w:p>
        </w:tc>
        <w:tc>
          <w:tcPr>
            <w:tcW w:w="238" w:type="dxa"/>
          </w:tcPr>
          <w:p w14:paraId="41A5C527"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0F894E2D"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c>
          <w:tcPr>
            <w:tcW w:w="237" w:type="dxa"/>
          </w:tcPr>
          <w:p w14:paraId="2188C222"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168C4528"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r>
      <w:tr w:rsidR="00833240" w:rsidRPr="002E0137" w14:paraId="46063A5B" w14:textId="77777777" w:rsidTr="00D66B8C">
        <w:trPr>
          <w:cantSplit/>
        </w:trPr>
        <w:tc>
          <w:tcPr>
            <w:tcW w:w="2781" w:type="dxa"/>
          </w:tcPr>
          <w:p w14:paraId="76372B4F"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3D8566EB" w14:textId="77777777" w:rsidR="00833240" w:rsidRPr="002E0137" w:rsidRDefault="00833240" w:rsidP="00D66B8C">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833240" w:rsidRPr="002E0137" w:rsidRDefault="00833240" w:rsidP="00D66B8C">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833240" w:rsidRPr="002E0137" w:rsidRDefault="00833240" w:rsidP="00D66B8C">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833240" w:rsidRPr="002E0137" w:rsidRDefault="00833240" w:rsidP="00D66B8C">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833240" w:rsidRPr="002E0137" w:rsidRDefault="00833240" w:rsidP="00D66B8C">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833240" w:rsidRPr="002E0137" w:rsidRDefault="00833240" w:rsidP="00D66B8C">
            <w:pPr>
              <w:tabs>
                <w:tab w:val="decimal" w:pos="710"/>
              </w:tabs>
              <w:spacing w:line="240" w:lineRule="exact"/>
              <w:ind w:left="-135" w:right="-90"/>
              <w:rPr>
                <w:rFonts w:ascii="CordiaUPC" w:hAnsi="CordiaUPC" w:cs="CordiaUPC"/>
                <w:sz w:val="26"/>
                <w:szCs w:val="26"/>
              </w:rPr>
            </w:pPr>
          </w:p>
        </w:tc>
        <w:tc>
          <w:tcPr>
            <w:tcW w:w="975" w:type="dxa"/>
          </w:tcPr>
          <w:p w14:paraId="0120C9B7" w14:textId="77777777" w:rsidR="00833240" w:rsidRPr="002E0137" w:rsidRDefault="00833240" w:rsidP="00D66B8C">
            <w:pPr>
              <w:tabs>
                <w:tab w:val="decimal" w:pos="710"/>
              </w:tabs>
              <w:spacing w:line="240" w:lineRule="exact"/>
              <w:ind w:left="-135" w:right="-90"/>
              <w:rPr>
                <w:rFonts w:ascii="CordiaUPC" w:hAnsi="CordiaUPC" w:cs="CordiaUPC"/>
                <w:sz w:val="26"/>
                <w:szCs w:val="26"/>
              </w:rPr>
            </w:pPr>
          </w:p>
        </w:tc>
        <w:tc>
          <w:tcPr>
            <w:tcW w:w="238" w:type="dxa"/>
          </w:tcPr>
          <w:p w14:paraId="61E71A17"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c>
          <w:tcPr>
            <w:tcW w:w="880" w:type="dxa"/>
            <w:vAlign w:val="bottom"/>
          </w:tcPr>
          <w:p w14:paraId="79E0CF6D"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c>
          <w:tcPr>
            <w:tcW w:w="237" w:type="dxa"/>
          </w:tcPr>
          <w:p w14:paraId="4082838E"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9FDBB45"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r>
      <w:tr w:rsidR="00833240" w:rsidRPr="002E0137" w14:paraId="52E6EBBB" w14:textId="77777777" w:rsidTr="00D66B8C">
        <w:trPr>
          <w:cantSplit/>
        </w:trPr>
        <w:tc>
          <w:tcPr>
            <w:tcW w:w="2781" w:type="dxa"/>
          </w:tcPr>
          <w:p w14:paraId="77F98B4C"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tcPr>
          <w:p w14:paraId="3B61E56F"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1,190,335</w:t>
            </w:r>
          </w:p>
        </w:tc>
        <w:tc>
          <w:tcPr>
            <w:tcW w:w="243" w:type="dxa"/>
          </w:tcPr>
          <w:p w14:paraId="35ABB2D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16F96C1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91,510</w:t>
            </w:r>
          </w:p>
        </w:tc>
        <w:tc>
          <w:tcPr>
            <w:tcW w:w="236" w:type="dxa"/>
          </w:tcPr>
          <w:p w14:paraId="79B4F48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2E163CD5"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77,465</w:t>
            </w:r>
          </w:p>
        </w:tc>
        <w:tc>
          <w:tcPr>
            <w:tcW w:w="240" w:type="dxa"/>
          </w:tcPr>
          <w:p w14:paraId="2628840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7B5DF9C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F441D1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531CAE1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39,937</w:t>
            </w:r>
          </w:p>
        </w:tc>
        <w:tc>
          <w:tcPr>
            <w:tcW w:w="237" w:type="dxa"/>
          </w:tcPr>
          <w:p w14:paraId="0E4F345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0F97F03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1,399,247</w:t>
            </w:r>
          </w:p>
        </w:tc>
      </w:tr>
      <w:tr w:rsidR="00833240" w:rsidRPr="002E0137" w14:paraId="4F8AAE73" w14:textId="77777777" w:rsidTr="00D66B8C">
        <w:trPr>
          <w:cantSplit/>
        </w:trPr>
        <w:tc>
          <w:tcPr>
            <w:tcW w:w="2781" w:type="dxa"/>
          </w:tcPr>
          <w:p w14:paraId="7FEE53E6" w14:textId="77777777" w:rsidR="00833240" w:rsidRPr="002E0137" w:rsidRDefault="00833240" w:rsidP="00D66B8C">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tcPr>
          <w:p w14:paraId="75159F21"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rPr>
              <w:t>64,060</w:t>
            </w:r>
          </w:p>
        </w:tc>
        <w:tc>
          <w:tcPr>
            <w:tcW w:w="243" w:type="dxa"/>
          </w:tcPr>
          <w:p w14:paraId="5986A98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1E217EB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224</w:t>
            </w:r>
          </w:p>
        </w:tc>
        <w:tc>
          <w:tcPr>
            <w:tcW w:w="236" w:type="dxa"/>
          </w:tcPr>
          <w:p w14:paraId="0607564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28597D1"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15,827</w:t>
            </w:r>
          </w:p>
        </w:tc>
        <w:tc>
          <w:tcPr>
            <w:tcW w:w="240" w:type="dxa"/>
          </w:tcPr>
          <w:p w14:paraId="3A1E055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2CBFC15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368B4D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2EE899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4,659</w:t>
            </w:r>
          </w:p>
        </w:tc>
        <w:tc>
          <w:tcPr>
            <w:tcW w:w="237" w:type="dxa"/>
          </w:tcPr>
          <w:p w14:paraId="4420B4B4"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35C1313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84,770</w:t>
            </w:r>
          </w:p>
        </w:tc>
      </w:tr>
      <w:tr w:rsidR="00833240" w:rsidRPr="002E0137" w14:paraId="4FCB2FC4" w14:textId="77777777" w:rsidTr="00D66B8C">
        <w:trPr>
          <w:cantSplit/>
        </w:trPr>
        <w:tc>
          <w:tcPr>
            <w:tcW w:w="2781" w:type="dxa"/>
          </w:tcPr>
          <w:p w14:paraId="165361F3"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17E15789"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3AE7D55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6AF0821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27BC50A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7E6EE078"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7EA6589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4EA0D85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0B9872D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279CDB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5,586</w:t>
            </w:r>
          </w:p>
        </w:tc>
        <w:tc>
          <w:tcPr>
            <w:tcW w:w="237" w:type="dxa"/>
          </w:tcPr>
          <w:p w14:paraId="45D6914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538FD42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5,586</w:t>
            </w:r>
          </w:p>
        </w:tc>
      </w:tr>
      <w:tr w:rsidR="00833240" w:rsidRPr="002E0137" w14:paraId="2F70A08E" w14:textId="77777777" w:rsidTr="00D66B8C">
        <w:trPr>
          <w:cantSplit/>
        </w:trPr>
        <w:tc>
          <w:tcPr>
            <w:tcW w:w="2781" w:type="dxa"/>
          </w:tcPr>
          <w:p w14:paraId="40F44A3E"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76D116C5"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vAlign w:val="bottom"/>
          </w:tcPr>
          <w:p w14:paraId="4E637322" w14:textId="77777777" w:rsidR="00833240" w:rsidRPr="002E0137" w:rsidRDefault="00833240" w:rsidP="00D66B8C">
            <w:pPr>
              <w:tabs>
                <w:tab w:val="decimal" w:pos="779"/>
              </w:tabs>
              <w:spacing w:line="240" w:lineRule="exact"/>
              <w:ind w:right="-108"/>
              <w:rPr>
                <w:rFonts w:ascii="CordiaUPC" w:hAnsi="CordiaUPC" w:cs="CordiaUPC"/>
                <w:sz w:val="26"/>
                <w:szCs w:val="26"/>
              </w:rPr>
            </w:pPr>
            <w:r w:rsidRPr="002E0137">
              <w:rPr>
                <w:rFonts w:ascii="CordiaUPC" w:hAnsi="CordiaUPC" w:cs="CordiaUPC"/>
                <w:sz w:val="26"/>
                <w:szCs w:val="26"/>
              </w:rPr>
              <w:t>438</w:t>
            </w:r>
          </w:p>
        </w:tc>
        <w:tc>
          <w:tcPr>
            <w:tcW w:w="243" w:type="dxa"/>
            <w:vAlign w:val="bottom"/>
          </w:tcPr>
          <w:p w14:paraId="5844CB0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622D7FB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p w14:paraId="06889354"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4088B1D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71A7086"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p>
          <w:p w14:paraId="2C5B971A"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50C092C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06CC412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p w14:paraId="64EB381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2ED4F2C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3A71826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p w14:paraId="2FA443F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7" w:type="dxa"/>
            <w:vAlign w:val="bottom"/>
          </w:tcPr>
          <w:p w14:paraId="4BCF59EE"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CB9D01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438</w:t>
            </w:r>
          </w:p>
        </w:tc>
      </w:tr>
      <w:tr w:rsidR="00833240" w:rsidRPr="002E0137" w14:paraId="6BF790D2" w14:textId="77777777" w:rsidTr="00D66B8C">
        <w:trPr>
          <w:cantSplit/>
        </w:trPr>
        <w:tc>
          <w:tcPr>
            <w:tcW w:w="2781" w:type="dxa"/>
            <w:vAlign w:val="bottom"/>
          </w:tcPr>
          <w:p w14:paraId="0ECC22DC"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tcPr>
          <w:p w14:paraId="4861F909"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5,693</w:t>
            </w:r>
          </w:p>
        </w:tc>
        <w:tc>
          <w:tcPr>
            <w:tcW w:w="243" w:type="dxa"/>
          </w:tcPr>
          <w:p w14:paraId="719BA11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7A7ED7F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9,691</w:t>
            </w:r>
          </w:p>
        </w:tc>
        <w:tc>
          <w:tcPr>
            <w:tcW w:w="236" w:type="dxa"/>
          </w:tcPr>
          <w:p w14:paraId="6F31552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29BF129"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44,248</w:t>
            </w:r>
          </w:p>
        </w:tc>
        <w:tc>
          <w:tcPr>
            <w:tcW w:w="240" w:type="dxa"/>
          </w:tcPr>
          <w:p w14:paraId="437F9CD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11AFDF7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231D5E8E"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38C1448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12</w:t>
            </w:r>
          </w:p>
        </w:tc>
        <w:tc>
          <w:tcPr>
            <w:tcW w:w="237" w:type="dxa"/>
          </w:tcPr>
          <w:p w14:paraId="696DD75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35E9F8B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59,644</w:t>
            </w:r>
          </w:p>
        </w:tc>
      </w:tr>
      <w:tr w:rsidR="00833240" w:rsidRPr="002E0137" w14:paraId="02C5B213" w14:textId="77777777" w:rsidTr="00D66B8C">
        <w:trPr>
          <w:cantSplit/>
        </w:trPr>
        <w:tc>
          <w:tcPr>
            <w:tcW w:w="2781" w:type="dxa"/>
          </w:tcPr>
          <w:p w14:paraId="5A058333"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208728A0" w14:textId="692E417C" w:rsidR="00833240" w:rsidRPr="002E0137" w:rsidRDefault="00C9097F" w:rsidP="00D66B8C">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1,260,526</w:t>
            </w:r>
          </w:p>
        </w:tc>
        <w:tc>
          <w:tcPr>
            <w:tcW w:w="243" w:type="dxa"/>
          </w:tcPr>
          <w:p w14:paraId="7C2E4795"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101,425</w:t>
            </w:r>
          </w:p>
        </w:tc>
        <w:tc>
          <w:tcPr>
            <w:tcW w:w="236" w:type="dxa"/>
          </w:tcPr>
          <w:p w14:paraId="55989AB2"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77777777" w:rsidR="00833240" w:rsidRPr="002E0137" w:rsidRDefault="00833240" w:rsidP="00D66B8C">
            <w:pPr>
              <w:tabs>
                <w:tab w:val="decimal" w:pos="615"/>
              </w:tabs>
              <w:spacing w:line="240" w:lineRule="exact"/>
              <w:ind w:left="-135" w:right="-108"/>
              <w:rPr>
                <w:rFonts w:ascii="CordiaUPC" w:hAnsi="CordiaUPC" w:cs="CordiaUPC"/>
                <w:b/>
                <w:bCs/>
                <w:sz w:val="26"/>
                <w:szCs w:val="26"/>
              </w:rPr>
            </w:pPr>
            <w:r w:rsidRPr="002E0137">
              <w:rPr>
                <w:rFonts w:ascii="CordiaUPC" w:hAnsi="CordiaUPC" w:cs="CordiaUPC"/>
                <w:b/>
                <w:bCs/>
                <w:sz w:val="26"/>
                <w:szCs w:val="26"/>
              </w:rPr>
              <w:t>137,540</w:t>
            </w:r>
          </w:p>
        </w:tc>
        <w:tc>
          <w:tcPr>
            <w:tcW w:w="240" w:type="dxa"/>
          </w:tcPr>
          <w:p w14:paraId="1D35C3C4"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32A40687"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w:t>
            </w:r>
          </w:p>
        </w:tc>
        <w:tc>
          <w:tcPr>
            <w:tcW w:w="238" w:type="dxa"/>
          </w:tcPr>
          <w:p w14:paraId="599B3817"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2C3BC66" w14:textId="2BF32B34" w:rsidR="00833240" w:rsidRPr="002E0137" w:rsidRDefault="00C9097F"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50,194</w:t>
            </w:r>
          </w:p>
        </w:tc>
        <w:tc>
          <w:tcPr>
            <w:tcW w:w="237" w:type="dxa"/>
          </w:tcPr>
          <w:p w14:paraId="1A1F5A11"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FCEFCD1" w14:textId="10BC1188" w:rsidR="00833240" w:rsidRPr="002E0137" w:rsidRDefault="00C9097F"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1,549,685</w:t>
            </w:r>
          </w:p>
        </w:tc>
      </w:tr>
    </w:tbl>
    <w:p w14:paraId="1989A83D" w14:textId="1F67E283" w:rsidR="00A25DB6" w:rsidRPr="002E0137" w:rsidRDefault="00833240" w:rsidP="006D2C43">
      <w:pPr>
        <w:autoSpaceDE w:val="0"/>
        <w:autoSpaceDN w:val="0"/>
        <w:adjustRightInd w:val="0"/>
        <w:spacing w:before="120" w:line="238" w:lineRule="exact"/>
        <w:ind w:left="547"/>
        <w:rPr>
          <w:rFonts w:ascii="CordiaUPC" w:eastAsia="AngsanaNew" w:hAnsi="CordiaUPC" w:cs="CordiaUPC"/>
          <w:szCs w:val="22"/>
        </w:rPr>
      </w:pPr>
      <w:r w:rsidRPr="002E0137">
        <w:rPr>
          <w:rFonts w:ascii="CordiaUPC" w:eastAsia="AngsanaNew" w:hAnsi="CordiaUPC" w:cs="CordiaUPC"/>
          <w:szCs w:val="22"/>
          <w:vertAlign w:val="superscript"/>
        </w:rPr>
        <w:t>*</w:t>
      </w:r>
      <w:r w:rsidRPr="002E0137">
        <w:rPr>
          <w:rFonts w:ascii="CordiaUPC" w:eastAsia="AngsanaNew" w:hAnsi="CordiaUPC" w:cs="CordiaUPC"/>
          <w:szCs w:val="22"/>
        </w:rPr>
        <w:t xml:space="preserve"> For Investments in debt securities measured at amortised costs, the presented investments were not deducted by allowance for expected credit loss.</w:t>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AC42AA" w:rsidRPr="002E0137" w14:paraId="5330CE6A" w14:textId="77777777" w:rsidTr="00D66B8C">
        <w:trPr>
          <w:gridAfter w:val="1"/>
          <w:wAfter w:w="9" w:type="dxa"/>
          <w:cantSplit/>
        </w:trPr>
        <w:tc>
          <w:tcPr>
            <w:tcW w:w="2782" w:type="dxa"/>
          </w:tcPr>
          <w:p w14:paraId="7689B5BA" w14:textId="5734A423" w:rsidR="00AC42AA" w:rsidRPr="002E0137" w:rsidRDefault="00AC42AA"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1C0DA99E" w14:textId="77777777" w:rsidR="00AC42AA" w:rsidRPr="002E0137" w:rsidRDefault="00AC42AA" w:rsidP="00D66B8C">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rPr>
              <w:t>Bank only</w:t>
            </w:r>
          </w:p>
        </w:tc>
      </w:tr>
      <w:tr w:rsidR="00AC42AA" w:rsidRPr="002E0137" w14:paraId="2053D018" w14:textId="77777777" w:rsidTr="00D66B8C">
        <w:trPr>
          <w:gridAfter w:val="1"/>
          <w:wAfter w:w="9" w:type="dxa"/>
          <w:cantSplit/>
        </w:trPr>
        <w:tc>
          <w:tcPr>
            <w:tcW w:w="2782" w:type="dxa"/>
          </w:tcPr>
          <w:p w14:paraId="126BA54F" w14:textId="77777777" w:rsidR="00AC42AA" w:rsidRPr="002E0137" w:rsidRDefault="00AC42AA"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1EEA3461" w:rsidR="00AC42AA" w:rsidRPr="002E0137" w:rsidRDefault="00AC42AA" w:rsidP="00D66B8C">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30 June 2023</w:t>
            </w:r>
          </w:p>
        </w:tc>
      </w:tr>
      <w:tr w:rsidR="00AC42AA" w:rsidRPr="002E0137" w14:paraId="6DE509B0" w14:textId="77777777" w:rsidTr="00D66B8C">
        <w:trPr>
          <w:cantSplit/>
        </w:trPr>
        <w:tc>
          <w:tcPr>
            <w:tcW w:w="2782" w:type="dxa"/>
          </w:tcPr>
          <w:p w14:paraId="4A62E2A3"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08F9ECBB"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76FB8A03"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38" w:type="dxa"/>
          </w:tcPr>
          <w:p w14:paraId="2AEA8B41"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02ED0154"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36" w:type="dxa"/>
          </w:tcPr>
          <w:p w14:paraId="59589648"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368A2CCA"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490B71DD" w14:textId="77777777" w:rsidTr="00D66B8C">
        <w:trPr>
          <w:cantSplit/>
        </w:trPr>
        <w:tc>
          <w:tcPr>
            <w:tcW w:w="2782" w:type="dxa"/>
          </w:tcPr>
          <w:p w14:paraId="06B189A5"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26B8DCAB"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40" w:type="dxa"/>
          </w:tcPr>
          <w:p w14:paraId="324DF014"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72FFEE94"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5F709043"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7C5B34C6"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6" w:type="dxa"/>
          </w:tcPr>
          <w:p w14:paraId="52049959"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157BCA45"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18E0375B" w14:textId="77777777" w:rsidTr="00D66B8C">
        <w:trPr>
          <w:cantSplit/>
        </w:trPr>
        <w:tc>
          <w:tcPr>
            <w:tcW w:w="2782" w:type="dxa"/>
          </w:tcPr>
          <w:p w14:paraId="571BF8FC"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72BC33F"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14EE30B7"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067C140D"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3837EF59"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75" w:type="dxa"/>
          </w:tcPr>
          <w:p w14:paraId="54E60B7D"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1853924E"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59207048"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6" w:type="dxa"/>
          </w:tcPr>
          <w:p w14:paraId="4C8071F7"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76A0FB93"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253E1586" w14:textId="77777777" w:rsidTr="00D66B8C">
        <w:trPr>
          <w:cantSplit/>
        </w:trPr>
        <w:tc>
          <w:tcPr>
            <w:tcW w:w="2782" w:type="dxa"/>
          </w:tcPr>
          <w:p w14:paraId="6CB868C2"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5239F08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6004AACE"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22AC4EB6"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4754622D"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0B472BD2"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4468D81A"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6" w:type="dxa"/>
          </w:tcPr>
          <w:p w14:paraId="05373BD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79" w:type="dxa"/>
            <w:gridSpan w:val="2"/>
          </w:tcPr>
          <w:p w14:paraId="3300154E"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AC42AA" w:rsidRPr="002E0137" w14:paraId="1B0FB0E2" w14:textId="77777777" w:rsidTr="00D66B8C">
        <w:trPr>
          <w:cantSplit/>
          <w:trHeight w:val="80"/>
        </w:trPr>
        <w:tc>
          <w:tcPr>
            <w:tcW w:w="2782" w:type="dxa"/>
          </w:tcPr>
          <w:p w14:paraId="59CC7465" w14:textId="77777777" w:rsidR="00AC42AA" w:rsidRPr="002E0137" w:rsidRDefault="00AC42AA" w:rsidP="00D66B8C">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139A21CF" w14:textId="77777777" w:rsidR="00AC42AA" w:rsidRPr="002E0137" w:rsidRDefault="00AC42AA" w:rsidP="00D66B8C">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AC42AA" w:rsidRPr="002E0137" w14:paraId="55802143" w14:textId="77777777" w:rsidTr="00D66B8C">
        <w:trPr>
          <w:cantSplit/>
          <w:trHeight w:val="80"/>
        </w:trPr>
        <w:tc>
          <w:tcPr>
            <w:tcW w:w="2782" w:type="dxa"/>
          </w:tcPr>
          <w:p w14:paraId="440187CC" w14:textId="77777777" w:rsidR="00AC42AA" w:rsidRPr="002E0137" w:rsidRDefault="00AC42AA" w:rsidP="00D66B8C">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09C371B5" w14:textId="77777777" w:rsidR="00AC42AA" w:rsidRPr="002E0137" w:rsidRDefault="00AC42AA" w:rsidP="00D66B8C">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2E0137" w:rsidRDefault="00AC42AA"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2E0137" w:rsidRDefault="00AC42AA" w:rsidP="00D66B8C">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975" w:type="dxa"/>
          </w:tcPr>
          <w:p w14:paraId="39218B2A"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238" w:type="dxa"/>
          </w:tcPr>
          <w:p w14:paraId="56E4A3B9"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880" w:type="dxa"/>
            <w:vAlign w:val="bottom"/>
          </w:tcPr>
          <w:p w14:paraId="1C69C567"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236" w:type="dxa"/>
          </w:tcPr>
          <w:p w14:paraId="20C6C80D"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879" w:type="dxa"/>
            <w:gridSpan w:val="2"/>
            <w:vAlign w:val="bottom"/>
          </w:tcPr>
          <w:p w14:paraId="04F56714" w14:textId="77777777" w:rsidR="00AC42AA" w:rsidRPr="002E0137" w:rsidRDefault="00AC42AA" w:rsidP="00D66B8C">
            <w:pPr>
              <w:tabs>
                <w:tab w:val="decimal" w:pos="695"/>
              </w:tabs>
              <w:spacing w:line="240" w:lineRule="exact"/>
              <w:ind w:right="-18"/>
              <w:rPr>
                <w:rFonts w:ascii="CordiaUPC" w:hAnsi="CordiaUPC" w:cs="CordiaUPC"/>
                <w:sz w:val="26"/>
                <w:szCs w:val="26"/>
              </w:rPr>
            </w:pPr>
          </w:p>
        </w:tc>
      </w:tr>
      <w:tr w:rsidR="001143EE" w:rsidRPr="002E0137" w14:paraId="76269CD9" w14:textId="77777777" w:rsidTr="00D66B8C">
        <w:trPr>
          <w:cantSplit/>
          <w:trHeight w:val="80"/>
        </w:trPr>
        <w:tc>
          <w:tcPr>
            <w:tcW w:w="2782" w:type="dxa"/>
          </w:tcPr>
          <w:p w14:paraId="2F88ED9E" w14:textId="77777777" w:rsidR="001143EE" w:rsidRPr="002E0137" w:rsidRDefault="001143EE" w:rsidP="001143EE">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33109DEA" w14:textId="6568EC7B" w:rsidR="001143EE" w:rsidRPr="002E0137" w:rsidRDefault="001143EE" w:rsidP="001143EE">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1F86F9D8"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15" w:type="dxa"/>
          </w:tcPr>
          <w:p w14:paraId="182B9329" w14:textId="054504D4" w:rsidR="001143EE" w:rsidRPr="002E0137" w:rsidRDefault="001143EE" w:rsidP="001143EE">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5AB94E81"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31" w:type="dxa"/>
          </w:tcPr>
          <w:p w14:paraId="12059710" w14:textId="43D6D9D6" w:rsidR="001143EE" w:rsidRPr="002E0137" w:rsidRDefault="001143EE" w:rsidP="001143EE">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7B80FF60"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75" w:type="dxa"/>
          </w:tcPr>
          <w:p w14:paraId="1ED1F96B" w14:textId="246FAFA6" w:rsidR="001143EE" w:rsidRPr="002E0137" w:rsidRDefault="001143EE" w:rsidP="001143EE">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785A34F1"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80" w:type="dxa"/>
          </w:tcPr>
          <w:p w14:paraId="37ADEECC" w14:textId="6BB24307" w:rsidR="001143EE" w:rsidRPr="002E0137" w:rsidRDefault="001143EE" w:rsidP="001143EE">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hint="cs"/>
                <w:sz w:val="26"/>
                <w:szCs w:val="26"/>
                <w:cs/>
              </w:rPr>
              <w:t>14</w:t>
            </w:r>
            <w:r w:rsidRPr="002E0137">
              <w:rPr>
                <w:rFonts w:ascii="CordiaUPC" w:hAnsi="CordiaUPC" w:cs="CordiaUPC"/>
                <w:sz w:val="26"/>
                <w:szCs w:val="26"/>
              </w:rPr>
              <w:t>,</w:t>
            </w:r>
            <w:r w:rsidRPr="002E0137">
              <w:rPr>
                <w:rFonts w:ascii="CordiaUPC" w:hAnsi="CordiaUPC" w:cs="CordiaUPC" w:hint="cs"/>
                <w:sz w:val="26"/>
                <w:szCs w:val="26"/>
                <w:cs/>
              </w:rPr>
              <w:t>045</w:t>
            </w:r>
          </w:p>
        </w:tc>
        <w:tc>
          <w:tcPr>
            <w:tcW w:w="236" w:type="dxa"/>
          </w:tcPr>
          <w:p w14:paraId="26AEDBA8"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79" w:type="dxa"/>
            <w:gridSpan w:val="2"/>
          </w:tcPr>
          <w:p w14:paraId="1D2D83D1" w14:textId="30C24793"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hint="cs"/>
                <w:sz w:val="26"/>
                <w:szCs w:val="26"/>
                <w:cs/>
              </w:rPr>
              <w:t>14</w:t>
            </w:r>
            <w:r w:rsidRPr="002E0137">
              <w:rPr>
                <w:rFonts w:ascii="CordiaUPC" w:hAnsi="CordiaUPC" w:cs="CordiaUPC"/>
                <w:sz w:val="26"/>
                <w:szCs w:val="26"/>
              </w:rPr>
              <w:t>,</w:t>
            </w:r>
            <w:r w:rsidRPr="002E0137">
              <w:rPr>
                <w:rFonts w:ascii="CordiaUPC" w:hAnsi="CordiaUPC" w:cs="CordiaUPC" w:hint="cs"/>
                <w:sz w:val="26"/>
                <w:szCs w:val="26"/>
                <w:cs/>
              </w:rPr>
              <w:t>045</w:t>
            </w:r>
          </w:p>
        </w:tc>
      </w:tr>
      <w:tr w:rsidR="001143EE" w:rsidRPr="002E0137" w14:paraId="7A0FEBA6" w14:textId="77777777" w:rsidTr="00D66B8C">
        <w:trPr>
          <w:cantSplit/>
        </w:trPr>
        <w:tc>
          <w:tcPr>
            <w:tcW w:w="2782" w:type="dxa"/>
          </w:tcPr>
          <w:p w14:paraId="425C2C50" w14:textId="77777777" w:rsidR="001143EE" w:rsidRPr="002E0137" w:rsidRDefault="001143EE" w:rsidP="001143EE">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1143EE" w:rsidRPr="002E0137" w:rsidRDefault="001143EE" w:rsidP="001143EE">
            <w:pPr>
              <w:tabs>
                <w:tab w:val="decimal" w:pos="779"/>
              </w:tabs>
              <w:spacing w:line="240" w:lineRule="exact"/>
              <w:ind w:left="-135" w:right="-135"/>
              <w:rPr>
                <w:rFonts w:ascii="CordiaUPC" w:hAnsi="CordiaUPC" w:cs="CordiaUPC"/>
                <w:sz w:val="26"/>
                <w:szCs w:val="26"/>
              </w:rPr>
            </w:pPr>
          </w:p>
        </w:tc>
        <w:tc>
          <w:tcPr>
            <w:tcW w:w="243" w:type="dxa"/>
            <w:vAlign w:val="bottom"/>
          </w:tcPr>
          <w:p w14:paraId="1FCDA2D5" w14:textId="77777777" w:rsidR="001143EE" w:rsidRPr="002E0137" w:rsidRDefault="001143EE" w:rsidP="001143EE">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1143EE" w:rsidRPr="002E0137" w:rsidRDefault="001143EE" w:rsidP="001143EE">
            <w:pPr>
              <w:tabs>
                <w:tab w:val="decimal" w:pos="642"/>
              </w:tabs>
              <w:spacing w:line="240" w:lineRule="exact"/>
              <w:ind w:left="-135" w:right="-108"/>
              <w:rPr>
                <w:rFonts w:ascii="CordiaUPC" w:hAnsi="CordiaUPC" w:cs="CordiaUPC"/>
                <w:sz w:val="26"/>
                <w:szCs w:val="26"/>
              </w:rPr>
            </w:pPr>
          </w:p>
        </w:tc>
        <w:tc>
          <w:tcPr>
            <w:tcW w:w="236" w:type="dxa"/>
            <w:vAlign w:val="bottom"/>
          </w:tcPr>
          <w:p w14:paraId="415DF5CD" w14:textId="77777777" w:rsidR="001143EE" w:rsidRPr="002E0137" w:rsidRDefault="001143EE" w:rsidP="001143EE">
            <w:pPr>
              <w:tabs>
                <w:tab w:val="decimal" w:pos="642"/>
              </w:tabs>
              <w:spacing w:line="240" w:lineRule="exact"/>
              <w:ind w:left="-135" w:right="162"/>
              <w:rPr>
                <w:rFonts w:ascii="CordiaUPC" w:hAnsi="CordiaUPC" w:cs="CordiaUPC"/>
                <w:sz w:val="26"/>
                <w:szCs w:val="26"/>
              </w:rPr>
            </w:pPr>
          </w:p>
        </w:tc>
        <w:tc>
          <w:tcPr>
            <w:tcW w:w="831" w:type="dxa"/>
            <w:vAlign w:val="bottom"/>
          </w:tcPr>
          <w:p w14:paraId="4CAB7F3B" w14:textId="77777777" w:rsidR="001143EE" w:rsidRPr="002E0137" w:rsidRDefault="001143EE" w:rsidP="001143EE">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6A3CD864" w14:textId="77777777" w:rsidR="001143EE" w:rsidRPr="002E0137" w:rsidRDefault="001143EE" w:rsidP="001143EE">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3B466BFD" w14:textId="77777777" w:rsidR="001143EE" w:rsidRPr="002E0137" w:rsidRDefault="001143EE" w:rsidP="001143EE">
            <w:pPr>
              <w:tabs>
                <w:tab w:val="decimal" w:pos="710"/>
              </w:tabs>
              <w:spacing w:line="240" w:lineRule="exact"/>
              <w:ind w:left="-135" w:right="-18"/>
              <w:rPr>
                <w:rFonts w:ascii="CordiaUPC" w:hAnsi="CordiaUPC" w:cs="CordiaUPC"/>
                <w:sz w:val="26"/>
                <w:szCs w:val="26"/>
              </w:rPr>
            </w:pPr>
          </w:p>
        </w:tc>
        <w:tc>
          <w:tcPr>
            <w:tcW w:w="238" w:type="dxa"/>
            <w:vAlign w:val="bottom"/>
          </w:tcPr>
          <w:p w14:paraId="17A9A5D3" w14:textId="77777777" w:rsidR="001143EE" w:rsidRPr="002E0137" w:rsidRDefault="001143EE" w:rsidP="001143EE">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624B4C1E" w14:textId="77777777" w:rsidR="001143EE" w:rsidRPr="002E0137" w:rsidRDefault="001143EE" w:rsidP="001143EE">
            <w:pPr>
              <w:tabs>
                <w:tab w:val="decimal" w:pos="695"/>
              </w:tabs>
              <w:spacing w:line="240" w:lineRule="exact"/>
              <w:ind w:left="-135"/>
              <w:rPr>
                <w:rFonts w:ascii="CordiaUPC" w:hAnsi="CordiaUPC" w:cs="CordiaUPC"/>
                <w:sz w:val="26"/>
                <w:szCs w:val="26"/>
              </w:rPr>
            </w:pPr>
          </w:p>
        </w:tc>
        <w:tc>
          <w:tcPr>
            <w:tcW w:w="236" w:type="dxa"/>
            <w:vAlign w:val="bottom"/>
          </w:tcPr>
          <w:p w14:paraId="7DB40B23" w14:textId="77777777" w:rsidR="001143EE" w:rsidRPr="002E0137" w:rsidRDefault="001143EE" w:rsidP="001143EE">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F1C41A9" w14:textId="77777777" w:rsidR="001143EE" w:rsidRPr="002E0137" w:rsidRDefault="001143EE" w:rsidP="001143EE">
            <w:pPr>
              <w:tabs>
                <w:tab w:val="decimal" w:pos="695"/>
              </w:tabs>
              <w:spacing w:line="240" w:lineRule="exact"/>
              <w:ind w:left="-135"/>
              <w:rPr>
                <w:rFonts w:ascii="CordiaUPC" w:hAnsi="CordiaUPC" w:cs="CordiaUPC"/>
                <w:sz w:val="26"/>
                <w:szCs w:val="26"/>
              </w:rPr>
            </w:pPr>
          </w:p>
        </w:tc>
      </w:tr>
      <w:tr w:rsidR="001143EE" w:rsidRPr="002E0137" w14:paraId="5C5FFB6C" w14:textId="77777777" w:rsidTr="00D66B8C">
        <w:trPr>
          <w:cantSplit/>
        </w:trPr>
        <w:tc>
          <w:tcPr>
            <w:tcW w:w="2782" w:type="dxa"/>
          </w:tcPr>
          <w:p w14:paraId="4FD037DD" w14:textId="77777777" w:rsidR="001143EE" w:rsidRPr="002E0137" w:rsidRDefault="001143EE" w:rsidP="001143EE">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vAlign w:val="bottom"/>
          </w:tcPr>
          <w:p w14:paraId="01FBFD2B" w14:textId="284098C3" w:rsidR="001143EE" w:rsidRPr="002E0137" w:rsidRDefault="001143EE" w:rsidP="001143EE">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190,669</w:t>
            </w:r>
          </w:p>
        </w:tc>
        <w:tc>
          <w:tcPr>
            <w:tcW w:w="243" w:type="dxa"/>
            <w:vAlign w:val="bottom"/>
          </w:tcPr>
          <w:p w14:paraId="3B2C12F8"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15" w:type="dxa"/>
            <w:vAlign w:val="bottom"/>
          </w:tcPr>
          <w:p w14:paraId="24E07E5A" w14:textId="513139D2"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lang w:bidi="th-TH"/>
              </w:rPr>
              <w:t>103</w:t>
            </w:r>
          </w:p>
        </w:tc>
        <w:tc>
          <w:tcPr>
            <w:tcW w:w="236" w:type="dxa"/>
            <w:vAlign w:val="bottom"/>
          </w:tcPr>
          <w:p w14:paraId="535C0D66"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31" w:type="dxa"/>
          </w:tcPr>
          <w:p w14:paraId="0D7ADF92" w14:textId="688403FB" w:rsidR="001143EE" w:rsidRPr="002E0137" w:rsidRDefault="001143EE" w:rsidP="001143EE">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3DDF8B87"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75" w:type="dxa"/>
          </w:tcPr>
          <w:p w14:paraId="43F88951" w14:textId="2B999418"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0B8C902"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80" w:type="dxa"/>
            <w:vAlign w:val="bottom"/>
          </w:tcPr>
          <w:p w14:paraId="3C0430BC" w14:textId="3DD32360"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lang w:bidi="th-TH"/>
              </w:rPr>
              <w:t>21</w:t>
            </w:r>
            <w:r w:rsidRPr="002E0137">
              <w:rPr>
                <w:rFonts w:ascii="CordiaUPC" w:hAnsi="CordiaUPC" w:cs="CordiaUPC"/>
                <w:sz w:val="26"/>
                <w:szCs w:val="26"/>
              </w:rPr>
              <w:t>,</w:t>
            </w:r>
            <w:r w:rsidRPr="002E0137">
              <w:rPr>
                <w:rFonts w:ascii="CordiaUPC" w:hAnsi="CordiaUPC" w:cs="CordiaUPC"/>
                <w:sz w:val="26"/>
                <w:szCs w:val="26"/>
                <w:cs/>
                <w:lang w:bidi="th-TH"/>
              </w:rPr>
              <w:t>418</w:t>
            </w:r>
          </w:p>
        </w:tc>
        <w:tc>
          <w:tcPr>
            <w:tcW w:w="236" w:type="dxa"/>
            <w:vAlign w:val="bottom"/>
          </w:tcPr>
          <w:p w14:paraId="07CE826E"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86E592E" w14:textId="6800FEBA"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212,190</w:t>
            </w:r>
          </w:p>
        </w:tc>
      </w:tr>
      <w:tr w:rsidR="004D0826" w:rsidRPr="002E0137" w14:paraId="433063CC" w14:textId="77777777" w:rsidTr="00D66B8C">
        <w:trPr>
          <w:cantSplit/>
        </w:trPr>
        <w:tc>
          <w:tcPr>
            <w:tcW w:w="2782" w:type="dxa"/>
          </w:tcPr>
          <w:p w14:paraId="2ADBAEE1" w14:textId="51F70FFA" w:rsidR="004D0826" w:rsidRPr="002E0137" w:rsidRDefault="004D0826" w:rsidP="001143EE">
            <w:pPr>
              <w:tabs>
                <w:tab w:val="left" w:pos="356"/>
              </w:tabs>
              <w:spacing w:line="240" w:lineRule="exact"/>
              <w:ind w:left="-18" w:right="-108"/>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48D0B8F7" w14:textId="44AB263B" w:rsidR="004D0826" w:rsidRPr="002E0137" w:rsidRDefault="004D0826" w:rsidP="001143EE">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lang w:val="en-US"/>
              </w:rPr>
              <w:t>982</w:t>
            </w:r>
          </w:p>
        </w:tc>
        <w:tc>
          <w:tcPr>
            <w:tcW w:w="243" w:type="dxa"/>
            <w:vAlign w:val="bottom"/>
          </w:tcPr>
          <w:p w14:paraId="0A54C3A9"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tc>
        <w:tc>
          <w:tcPr>
            <w:tcW w:w="915" w:type="dxa"/>
            <w:vAlign w:val="bottom"/>
          </w:tcPr>
          <w:p w14:paraId="70E2DB65" w14:textId="008CB031" w:rsidR="004D0826" w:rsidRPr="002E0137" w:rsidRDefault="004D0826" w:rsidP="001143EE">
            <w:pPr>
              <w:tabs>
                <w:tab w:val="decimal" w:pos="700"/>
              </w:tabs>
              <w:spacing w:line="240" w:lineRule="exact"/>
              <w:ind w:left="-135" w:right="-108"/>
              <w:rPr>
                <w:rFonts w:ascii="CordiaUPC" w:hAnsi="CordiaUPC" w:cs="CordiaUPC"/>
                <w:sz w:val="26"/>
                <w:szCs w:val="26"/>
                <w:cs/>
                <w:lang w:bidi="th-TH"/>
              </w:rPr>
            </w:pPr>
            <w:r w:rsidRPr="002E0137">
              <w:rPr>
                <w:rFonts w:ascii="CordiaUPC" w:hAnsi="CordiaUPC" w:cs="CordiaUPC"/>
                <w:sz w:val="26"/>
                <w:szCs w:val="26"/>
                <w:lang w:bidi="th-TH"/>
              </w:rPr>
              <w:t>-</w:t>
            </w:r>
          </w:p>
        </w:tc>
        <w:tc>
          <w:tcPr>
            <w:tcW w:w="236" w:type="dxa"/>
            <w:vAlign w:val="bottom"/>
          </w:tcPr>
          <w:p w14:paraId="4A07A9F3"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tc>
        <w:tc>
          <w:tcPr>
            <w:tcW w:w="831" w:type="dxa"/>
          </w:tcPr>
          <w:p w14:paraId="054B3CC8" w14:textId="77777777" w:rsidR="004D0826" w:rsidRPr="002E0137" w:rsidRDefault="004D0826" w:rsidP="001143EE">
            <w:pPr>
              <w:tabs>
                <w:tab w:val="decimal" w:pos="615"/>
              </w:tabs>
              <w:spacing w:line="240" w:lineRule="exact"/>
              <w:ind w:left="-135" w:right="-108"/>
              <w:rPr>
                <w:rFonts w:ascii="CordiaUPC" w:hAnsi="CordiaUPC" w:cs="CordiaUPC"/>
                <w:sz w:val="26"/>
                <w:szCs w:val="26"/>
              </w:rPr>
            </w:pPr>
          </w:p>
          <w:p w14:paraId="230FBDA6" w14:textId="32678AAE" w:rsidR="004D0826" w:rsidRPr="002E0137" w:rsidRDefault="004D0826" w:rsidP="001143EE">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2DEB5223"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tc>
        <w:tc>
          <w:tcPr>
            <w:tcW w:w="975" w:type="dxa"/>
          </w:tcPr>
          <w:p w14:paraId="35345982"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p w14:paraId="37BAD179" w14:textId="345AAE7D" w:rsidR="004D0826" w:rsidRPr="002E0137" w:rsidRDefault="004D0826"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502D0BF"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tc>
        <w:tc>
          <w:tcPr>
            <w:tcW w:w="880" w:type="dxa"/>
            <w:vAlign w:val="bottom"/>
          </w:tcPr>
          <w:p w14:paraId="280EF54C" w14:textId="6B6951E5" w:rsidR="004D0826" w:rsidRPr="002E0137" w:rsidRDefault="004D0826" w:rsidP="001143EE">
            <w:pPr>
              <w:tabs>
                <w:tab w:val="decimal" w:pos="700"/>
              </w:tabs>
              <w:spacing w:line="240" w:lineRule="exact"/>
              <w:ind w:left="-135" w:right="-108"/>
              <w:rPr>
                <w:rFonts w:ascii="CordiaUPC" w:hAnsi="CordiaUPC" w:cs="CordiaUPC"/>
                <w:sz w:val="26"/>
                <w:szCs w:val="26"/>
                <w:cs/>
                <w:lang w:bidi="th-TH"/>
              </w:rPr>
            </w:pPr>
            <w:r w:rsidRPr="002E0137">
              <w:rPr>
                <w:rFonts w:ascii="CordiaUPC" w:hAnsi="CordiaUPC" w:cs="CordiaUPC"/>
                <w:sz w:val="26"/>
                <w:szCs w:val="26"/>
                <w:lang w:bidi="th-TH"/>
              </w:rPr>
              <w:t>450</w:t>
            </w:r>
          </w:p>
        </w:tc>
        <w:tc>
          <w:tcPr>
            <w:tcW w:w="236" w:type="dxa"/>
            <w:vAlign w:val="bottom"/>
          </w:tcPr>
          <w:p w14:paraId="60E52A24" w14:textId="77777777" w:rsidR="004D0826" w:rsidRPr="002E0137" w:rsidRDefault="004D0826" w:rsidP="001143EE">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8E967F" w14:textId="1EB09CA5" w:rsidR="004D0826" w:rsidRPr="002E0137" w:rsidRDefault="004D0826"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1,432</w:t>
            </w:r>
          </w:p>
        </w:tc>
      </w:tr>
      <w:tr w:rsidR="001143EE" w:rsidRPr="002E0137" w14:paraId="52009A19" w14:textId="77777777" w:rsidTr="00D66B8C">
        <w:trPr>
          <w:cantSplit/>
        </w:trPr>
        <w:tc>
          <w:tcPr>
            <w:tcW w:w="2782" w:type="dxa"/>
          </w:tcPr>
          <w:p w14:paraId="1AC450F3" w14:textId="77777777" w:rsidR="001143EE" w:rsidRPr="002E0137" w:rsidRDefault="001143EE" w:rsidP="001143E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 net</w:t>
            </w:r>
            <w:r w:rsidRPr="002E0137">
              <w:rPr>
                <w:rFonts w:ascii="CordiaUPC" w:hAnsi="CordiaUPC" w:cs="CordiaUPC"/>
                <w:color w:val="000000"/>
                <w:sz w:val="26"/>
                <w:szCs w:val="26"/>
              </w:rPr>
              <w:t>*</w:t>
            </w:r>
          </w:p>
        </w:tc>
        <w:tc>
          <w:tcPr>
            <w:tcW w:w="995" w:type="dxa"/>
          </w:tcPr>
          <w:p w14:paraId="786228E1" w14:textId="37FD14DC" w:rsidR="001143EE" w:rsidRPr="002E0137" w:rsidRDefault="001143EE" w:rsidP="001143EE">
            <w:pPr>
              <w:tabs>
                <w:tab w:val="decimal" w:pos="779"/>
              </w:tabs>
              <w:spacing w:line="240" w:lineRule="exact"/>
              <w:ind w:right="-108"/>
              <w:rPr>
                <w:rFonts w:ascii="CordiaUPC" w:hAnsi="CordiaUPC" w:cs="CordiaUPC"/>
                <w:sz w:val="26"/>
                <w:szCs w:val="26"/>
              </w:rPr>
            </w:pPr>
            <w:r w:rsidRPr="002E0137">
              <w:rPr>
                <w:rFonts w:ascii="CordiaUPC" w:hAnsi="CordiaUPC" w:cs="CordiaUPC"/>
                <w:sz w:val="26"/>
                <w:szCs w:val="26"/>
              </w:rPr>
              <w:t>25,420</w:t>
            </w:r>
          </w:p>
        </w:tc>
        <w:tc>
          <w:tcPr>
            <w:tcW w:w="243" w:type="dxa"/>
          </w:tcPr>
          <w:p w14:paraId="68C73F30"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15" w:type="dxa"/>
          </w:tcPr>
          <w:p w14:paraId="3ED01397" w14:textId="031610AB"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38,765</w:t>
            </w:r>
          </w:p>
        </w:tc>
        <w:tc>
          <w:tcPr>
            <w:tcW w:w="236" w:type="dxa"/>
          </w:tcPr>
          <w:p w14:paraId="4F8C6B0F"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31" w:type="dxa"/>
          </w:tcPr>
          <w:p w14:paraId="58F40B2B" w14:textId="008A344F" w:rsidR="001143EE" w:rsidRPr="002E0137" w:rsidRDefault="001143EE" w:rsidP="001143EE">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126,978</w:t>
            </w:r>
          </w:p>
        </w:tc>
        <w:tc>
          <w:tcPr>
            <w:tcW w:w="240" w:type="dxa"/>
          </w:tcPr>
          <w:p w14:paraId="255D5FF7"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975" w:type="dxa"/>
          </w:tcPr>
          <w:p w14:paraId="0A375D6D" w14:textId="5105796A"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0907D825"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80" w:type="dxa"/>
          </w:tcPr>
          <w:p w14:paraId="0CFBCA1A" w14:textId="5A0FC99E"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2,416</w:t>
            </w:r>
          </w:p>
        </w:tc>
        <w:tc>
          <w:tcPr>
            <w:tcW w:w="236" w:type="dxa"/>
          </w:tcPr>
          <w:p w14:paraId="328505F0" w14:textId="77777777" w:rsidR="001143EE" w:rsidRPr="002E0137" w:rsidRDefault="001143EE" w:rsidP="001143EE">
            <w:pPr>
              <w:tabs>
                <w:tab w:val="decimal" w:pos="700"/>
              </w:tabs>
              <w:spacing w:line="240" w:lineRule="exact"/>
              <w:ind w:left="-135" w:right="-108"/>
              <w:rPr>
                <w:rFonts w:ascii="CordiaUPC" w:hAnsi="CordiaUPC" w:cs="CordiaUPC"/>
                <w:sz w:val="26"/>
                <w:szCs w:val="26"/>
              </w:rPr>
            </w:pPr>
          </w:p>
        </w:tc>
        <w:tc>
          <w:tcPr>
            <w:tcW w:w="879" w:type="dxa"/>
            <w:gridSpan w:val="2"/>
          </w:tcPr>
          <w:p w14:paraId="34418E65" w14:textId="2AB691A2" w:rsidR="001143EE" w:rsidRPr="002E0137" w:rsidRDefault="001143EE" w:rsidP="001143EE">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193,579</w:t>
            </w:r>
          </w:p>
        </w:tc>
      </w:tr>
      <w:tr w:rsidR="001C6FA6" w:rsidRPr="002E0137" w14:paraId="0D380014" w14:textId="77777777" w:rsidTr="00D66B8C">
        <w:trPr>
          <w:cantSplit/>
        </w:trPr>
        <w:tc>
          <w:tcPr>
            <w:tcW w:w="2782" w:type="dxa"/>
          </w:tcPr>
          <w:p w14:paraId="6C5AFEFA" w14:textId="77777777" w:rsidR="001C6FA6" w:rsidRPr="002E0137" w:rsidRDefault="001C6FA6" w:rsidP="001C6FA6">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62DD6BA3" w14:textId="79F4A591"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63772980" w14:textId="38FDC885" w:rsidR="001C6FA6" w:rsidRPr="002E0137" w:rsidRDefault="001C6FA6" w:rsidP="001C6FA6">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800,223</w:t>
            </w:r>
          </w:p>
        </w:tc>
        <w:tc>
          <w:tcPr>
            <w:tcW w:w="243" w:type="dxa"/>
            <w:vAlign w:val="bottom"/>
          </w:tcPr>
          <w:p w14:paraId="6D7FF2CE"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092CAD6" w14:textId="7B0279E5"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130,959</w:t>
            </w:r>
          </w:p>
        </w:tc>
        <w:tc>
          <w:tcPr>
            <w:tcW w:w="236" w:type="dxa"/>
            <w:vAlign w:val="bottom"/>
          </w:tcPr>
          <w:p w14:paraId="7A7C5346"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31" w:type="dxa"/>
            <w:vAlign w:val="bottom"/>
          </w:tcPr>
          <w:p w14:paraId="0E9394FA" w14:textId="290B2F64" w:rsidR="001C6FA6" w:rsidRPr="002E0137" w:rsidRDefault="001C6FA6" w:rsidP="001C6FA6">
            <w:pPr>
              <w:tabs>
                <w:tab w:val="decimal" w:pos="615"/>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369,625</w:t>
            </w:r>
          </w:p>
        </w:tc>
        <w:tc>
          <w:tcPr>
            <w:tcW w:w="240" w:type="dxa"/>
            <w:vAlign w:val="bottom"/>
          </w:tcPr>
          <w:p w14:paraId="4EC6E7B4"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975" w:type="dxa"/>
            <w:vAlign w:val="bottom"/>
          </w:tcPr>
          <w:p w14:paraId="3FB3B6AA" w14:textId="2D25EA11"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36,543</w:t>
            </w:r>
          </w:p>
        </w:tc>
        <w:tc>
          <w:tcPr>
            <w:tcW w:w="238" w:type="dxa"/>
            <w:vAlign w:val="bottom"/>
          </w:tcPr>
          <w:p w14:paraId="6C735C2A"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80" w:type="dxa"/>
            <w:vAlign w:val="bottom"/>
          </w:tcPr>
          <w:p w14:paraId="20A3B13E" w14:textId="229166BE"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22,059</w:t>
            </w:r>
          </w:p>
        </w:tc>
        <w:tc>
          <w:tcPr>
            <w:tcW w:w="236" w:type="dxa"/>
            <w:vAlign w:val="bottom"/>
          </w:tcPr>
          <w:p w14:paraId="42D36646"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79" w:type="dxa"/>
            <w:gridSpan w:val="2"/>
            <w:vAlign w:val="bottom"/>
          </w:tcPr>
          <w:p w14:paraId="43076199" w14:textId="3F1F5553"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sz w:val="26"/>
                <w:szCs w:val="26"/>
              </w:rPr>
              <w:t>1,359,409</w:t>
            </w:r>
          </w:p>
        </w:tc>
      </w:tr>
      <w:tr w:rsidR="001C6FA6" w:rsidRPr="002E0137" w14:paraId="21DCFAD1" w14:textId="77777777" w:rsidTr="00D66B8C">
        <w:trPr>
          <w:cantSplit/>
        </w:trPr>
        <w:tc>
          <w:tcPr>
            <w:tcW w:w="2782" w:type="dxa"/>
          </w:tcPr>
          <w:p w14:paraId="3867BC68" w14:textId="3980A97B"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7EB3C402" w14:textId="301923E0" w:rsidR="001C6FA6" w:rsidRPr="002E0137" w:rsidRDefault="001C6FA6" w:rsidP="001C6FA6">
            <w:pPr>
              <w:tabs>
                <w:tab w:val="decimal" w:pos="779"/>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1,017,294</w:t>
            </w:r>
          </w:p>
        </w:tc>
        <w:tc>
          <w:tcPr>
            <w:tcW w:w="243" w:type="dxa"/>
            <w:vAlign w:val="bottom"/>
          </w:tcPr>
          <w:p w14:paraId="517385F3" w14:textId="77777777" w:rsidR="001C6FA6" w:rsidRPr="002E0137" w:rsidRDefault="001C6FA6" w:rsidP="001C6FA6">
            <w:pPr>
              <w:tabs>
                <w:tab w:val="decimal" w:pos="710"/>
              </w:tabs>
              <w:spacing w:line="240" w:lineRule="exact"/>
              <w:ind w:left="-135" w:right="-90"/>
              <w:rPr>
                <w:rFonts w:ascii="CordiaUPC" w:hAnsi="CordiaUPC" w:cs="CordiaUPC"/>
                <w:sz w:val="26"/>
                <w:szCs w:val="26"/>
                <w:lang w:val="en-US"/>
              </w:rPr>
            </w:pPr>
          </w:p>
        </w:tc>
        <w:tc>
          <w:tcPr>
            <w:tcW w:w="915" w:type="dxa"/>
            <w:tcBorders>
              <w:top w:val="single" w:sz="4" w:space="0" w:color="auto"/>
              <w:bottom w:val="double" w:sz="4" w:space="0" w:color="auto"/>
            </w:tcBorders>
            <w:vAlign w:val="bottom"/>
          </w:tcPr>
          <w:p w14:paraId="57E6939E" w14:textId="4F82103B" w:rsidR="001C6FA6" w:rsidRPr="002E0137" w:rsidRDefault="001C6FA6" w:rsidP="001C6FA6">
            <w:pPr>
              <w:tabs>
                <w:tab w:val="decimal" w:pos="642"/>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169,827</w:t>
            </w:r>
          </w:p>
        </w:tc>
        <w:tc>
          <w:tcPr>
            <w:tcW w:w="236" w:type="dxa"/>
            <w:vAlign w:val="bottom"/>
          </w:tcPr>
          <w:p w14:paraId="43B9F428" w14:textId="77777777" w:rsidR="001C6FA6" w:rsidRPr="002E0137" w:rsidRDefault="001C6FA6" w:rsidP="001C6FA6">
            <w:pPr>
              <w:tabs>
                <w:tab w:val="decimal" w:pos="642"/>
              </w:tabs>
              <w:spacing w:line="240" w:lineRule="exact"/>
              <w:ind w:left="-135" w:right="-90"/>
              <w:rPr>
                <w:rFonts w:ascii="CordiaUPC" w:hAnsi="CordiaUPC" w:cs="CordiaUPC"/>
                <w:sz w:val="26"/>
                <w:szCs w:val="26"/>
                <w:lang w:val="en-US"/>
              </w:rPr>
            </w:pPr>
          </w:p>
        </w:tc>
        <w:tc>
          <w:tcPr>
            <w:tcW w:w="831" w:type="dxa"/>
            <w:tcBorders>
              <w:top w:val="single" w:sz="4" w:space="0" w:color="auto"/>
              <w:bottom w:val="double" w:sz="4" w:space="0" w:color="auto"/>
            </w:tcBorders>
            <w:vAlign w:val="bottom"/>
          </w:tcPr>
          <w:p w14:paraId="4FD8819D" w14:textId="4BB588B1" w:rsidR="001C6FA6" w:rsidRPr="002E0137" w:rsidRDefault="001C6FA6" w:rsidP="001C6FA6">
            <w:pPr>
              <w:tabs>
                <w:tab w:val="decimal" w:pos="611"/>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496,603</w:t>
            </w:r>
          </w:p>
        </w:tc>
        <w:tc>
          <w:tcPr>
            <w:tcW w:w="240" w:type="dxa"/>
            <w:vAlign w:val="bottom"/>
          </w:tcPr>
          <w:p w14:paraId="3FF15122" w14:textId="77777777" w:rsidR="001C6FA6" w:rsidRPr="002E0137" w:rsidRDefault="001C6FA6" w:rsidP="001C6FA6">
            <w:pPr>
              <w:tabs>
                <w:tab w:val="decimal" w:pos="710"/>
              </w:tabs>
              <w:spacing w:line="240" w:lineRule="exact"/>
              <w:ind w:left="-135" w:right="-90"/>
              <w:rPr>
                <w:rFonts w:ascii="CordiaUPC" w:hAnsi="CordiaUPC" w:cs="CordiaUPC"/>
                <w:sz w:val="26"/>
                <w:szCs w:val="26"/>
                <w:lang w:val="en-US"/>
              </w:rPr>
            </w:pPr>
          </w:p>
        </w:tc>
        <w:tc>
          <w:tcPr>
            <w:tcW w:w="975" w:type="dxa"/>
            <w:tcBorders>
              <w:top w:val="single" w:sz="4" w:space="0" w:color="auto"/>
              <w:bottom w:val="double" w:sz="4" w:space="0" w:color="auto"/>
            </w:tcBorders>
            <w:vAlign w:val="bottom"/>
          </w:tcPr>
          <w:p w14:paraId="27C24AD0" w14:textId="0E49BF4D" w:rsidR="001C6FA6" w:rsidRPr="002E0137" w:rsidRDefault="001C6FA6" w:rsidP="001C6FA6">
            <w:pPr>
              <w:tabs>
                <w:tab w:val="decimal" w:pos="710"/>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36,543</w:t>
            </w:r>
          </w:p>
        </w:tc>
        <w:tc>
          <w:tcPr>
            <w:tcW w:w="238" w:type="dxa"/>
            <w:vAlign w:val="bottom"/>
          </w:tcPr>
          <w:p w14:paraId="63BCCFA6" w14:textId="77777777" w:rsidR="001C6FA6" w:rsidRPr="002E0137" w:rsidRDefault="001C6FA6" w:rsidP="001C6FA6">
            <w:pPr>
              <w:tabs>
                <w:tab w:val="decimal" w:pos="695"/>
              </w:tabs>
              <w:spacing w:line="240" w:lineRule="exact"/>
              <w:ind w:left="-135" w:right="-90"/>
              <w:rPr>
                <w:rFonts w:ascii="CordiaUPC" w:hAnsi="CordiaUPC" w:cs="CordiaUPC"/>
                <w:sz w:val="26"/>
                <w:szCs w:val="26"/>
                <w:lang w:val="en-US"/>
              </w:rPr>
            </w:pPr>
          </w:p>
        </w:tc>
        <w:tc>
          <w:tcPr>
            <w:tcW w:w="880" w:type="dxa"/>
            <w:tcBorders>
              <w:top w:val="single" w:sz="4" w:space="0" w:color="auto"/>
              <w:bottom w:val="double" w:sz="4" w:space="0" w:color="auto"/>
            </w:tcBorders>
            <w:vAlign w:val="bottom"/>
          </w:tcPr>
          <w:p w14:paraId="5D76F516" w14:textId="3E3CAE03" w:rsidR="001C6FA6" w:rsidRPr="002E0137" w:rsidRDefault="001C6FA6" w:rsidP="001C6FA6">
            <w:pPr>
              <w:tabs>
                <w:tab w:val="decimal" w:pos="695"/>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60,388</w:t>
            </w:r>
          </w:p>
        </w:tc>
        <w:tc>
          <w:tcPr>
            <w:tcW w:w="236" w:type="dxa"/>
            <w:vAlign w:val="bottom"/>
          </w:tcPr>
          <w:p w14:paraId="37A52868" w14:textId="77777777" w:rsidR="001C6FA6" w:rsidRPr="002E0137" w:rsidRDefault="001C6FA6" w:rsidP="001C6FA6">
            <w:pPr>
              <w:tabs>
                <w:tab w:val="decimal" w:pos="695"/>
              </w:tabs>
              <w:spacing w:line="240" w:lineRule="exact"/>
              <w:ind w:left="-135" w:right="-90"/>
              <w:rPr>
                <w:rFonts w:ascii="CordiaUPC" w:hAnsi="CordiaUPC" w:cs="CordiaUPC"/>
                <w:sz w:val="26"/>
                <w:szCs w:val="26"/>
                <w:lang w:val="en-US"/>
              </w:rPr>
            </w:pPr>
          </w:p>
        </w:tc>
        <w:tc>
          <w:tcPr>
            <w:tcW w:w="879" w:type="dxa"/>
            <w:gridSpan w:val="2"/>
            <w:tcBorders>
              <w:top w:val="single" w:sz="4" w:space="0" w:color="auto"/>
              <w:bottom w:val="double" w:sz="4" w:space="0" w:color="auto"/>
            </w:tcBorders>
            <w:vAlign w:val="bottom"/>
          </w:tcPr>
          <w:p w14:paraId="560BE855" w14:textId="38EC760B" w:rsidR="001C6FA6" w:rsidRPr="002E0137" w:rsidRDefault="001C6FA6" w:rsidP="001C6FA6">
            <w:pPr>
              <w:tabs>
                <w:tab w:val="decimal" w:pos="695"/>
              </w:tabs>
              <w:spacing w:line="240" w:lineRule="exact"/>
              <w:ind w:left="-135" w:right="-90"/>
              <w:rPr>
                <w:rFonts w:ascii="CordiaUPC" w:hAnsi="CordiaUPC" w:cs="CordiaUPC"/>
                <w:sz w:val="26"/>
                <w:szCs w:val="26"/>
                <w:lang w:val="en-US"/>
              </w:rPr>
            </w:pPr>
            <w:r w:rsidRPr="002E0137">
              <w:rPr>
                <w:rFonts w:ascii="CordiaUPC" w:hAnsi="CordiaUPC" w:cs="CordiaUPC"/>
                <w:b/>
                <w:bCs/>
                <w:sz w:val="26"/>
                <w:szCs w:val="26"/>
              </w:rPr>
              <w:t>1,780,655</w:t>
            </w:r>
          </w:p>
        </w:tc>
      </w:tr>
      <w:tr w:rsidR="001C6FA6" w:rsidRPr="002E0137" w14:paraId="55415DD1" w14:textId="77777777" w:rsidTr="00D66B8C">
        <w:trPr>
          <w:cantSplit/>
        </w:trPr>
        <w:tc>
          <w:tcPr>
            <w:tcW w:w="2782" w:type="dxa"/>
          </w:tcPr>
          <w:p w14:paraId="358EFA05" w14:textId="40CBC845" w:rsidR="001C6FA6" w:rsidRPr="002E0137" w:rsidRDefault="001C6FA6" w:rsidP="004D0826">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1C6FA6" w:rsidRPr="002E0137" w:rsidRDefault="001C6FA6" w:rsidP="004D0826">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1C6FA6" w:rsidRPr="002E0137" w:rsidRDefault="001C6FA6" w:rsidP="004D0826">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1C6FA6" w:rsidRPr="002E0137" w:rsidRDefault="001C6FA6" w:rsidP="004D0826">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1C6FA6" w:rsidRPr="002E0137" w:rsidRDefault="001C6FA6" w:rsidP="004D0826">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1C6FA6" w:rsidRPr="002E0137" w:rsidRDefault="001C6FA6" w:rsidP="004D0826">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1C6FA6" w:rsidRPr="002E0137" w:rsidRDefault="001C6FA6" w:rsidP="004D0826">
            <w:pPr>
              <w:tabs>
                <w:tab w:val="decimal" w:pos="710"/>
              </w:tabs>
              <w:spacing w:line="160" w:lineRule="atLeast"/>
              <w:ind w:left="-135" w:right="-90"/>
              <w:rPr>
                <w:rFonts w:ascii="CordiaUPC" w:hAnsi="CordiaUPC" w:cs="CordiaUPC"/>
                <w:sz w:val="16"/>
                <w:szCs w:val="16"/>
              </w:rPr>
            </w:pPr>
          </w:p>
        </w:tc>
        <w:tc>
          <w:tcPr>
            <w:tcW w:w="975" w:type="dxa"/>
          </w:tcPr>
          <w:p w14:paraId="7BEAB453" w14:textId="77777777" w:rsidR="001C6FA6" w:rsidRPr="002E0137" w:rsidRDefault="001C6FA6" w:rsidP="004D0826">
            <w:pPr>
              <w:tabs>
                <w:tab w:val="decimal" w:pos="710"/>
              </w:tabs>
              <w:spacing w:line="160" w:lineRule="atLeast"/>
              <w:ind w:left="-135" w:right="-90"/>
              <w:rPr>
                <w:rFonts w:ascii="CordiaUPC" w:hAnsi="CordiaUPC" w:cs="CordiaUPC"/>
                <w:sz w:val="16"/>
                <w:szCs w:val="16"/>
              </w:rPr>
            </w:pPr>
          </w:p>
        </w:tc>
        <w:tc>
          <w:tcPr>
            <w:tcW w:w="238" w:type="dxa"/>
          </w:tcPr>
          <w:p w14:paraId="7614DACC" w14:textId="77777777" w:rsidR="001C6FA6" w:rsidRPr="002E0137" w:rsidRDefault="001C6FA6" w:rsidP="004D0826">
            <w:pPr>
              <w:tabs>
                <w:tab w:val="decimal" w:pos="695"/>
              </w:tabs>
              <w:spacing w:line="160" w:lineRule="atLeast"/>
              <w:ind w:left="-135" w:right="-90"/>
              <w:rPr>
                <w:rFonts w:ascii="CordiaUPC" w:hAnsi="CordiaUPC" w:cs="CordiaUPC"/>
                <w:sz w:val="16"/>
                <w:szCs w:val="16"/>
              </w:rPr>
            </w:pPr>
          </w:p>
        </w:tc>
        <w:tc>
          <w:tcPr>
            <w:tcW w:w="880" w:type="dxa"/>
            <w:vAlign w:val="bottom"/>
          </w:tcPr>
          <w:p w14:paraId="191AADB0" w14:textId="77777777" w:rsidR="001C6FA6" w:rsidRPr="002E0137" w:rsidRDefault="001C6FA6" w:rsidP="004D0826">
            <w:pPr>
              <w:tabs>
                <w:tab w:val="decimal" w:pos="695"/>
              </w:tabs>
              <w:spacing w:line="160" w:lineRule="atLeast"/>
              <w:ind w:left="-135" w:right="-90"/>
              <w:rPr>
                <w:rFonts w:ascii="CordiaUPC" w:hAnsi="CordiaUPC" w:cs="CordiaUPC"/>
                <w:sz w:val="16"/>
                <w:szCs w:val="16"/>
              </w:rPr>
            </w:pPr>
          </w:p>
        </w:tc>
        <w:tc>
          <w:tcPr>
            <w:tcW w:w="236" w:type="dxa"/>
          </w:tcPr>
          <w:p w14:paraId="2F85E9DE" w14:textId="77777777" w:rsidR="001C6FA6" w:rsidRPr="002E0137" w:rsidRDefault="001C6FA6" w:rsidP="004D0826">
            <w:pPr>
              <w:tabs>
                <w:tab w:val="decimal" w:pos="695"/>
              </w:tabs>
              <w:spacing w:line="160" w:lineRule="atLeast"/>
              <w:ind w:left="-135" w:right="-90"/>
              <w:rPr>
                <w:rFonts w:ascii="CordiaUPC" w:hAnsi="CordiaUPC" w:cs="CordiaUPC"/>
                <w:sz w:val="16"/>
                <w:szCs w:val="16"/>
              </w:rPr>
            </w:pPr>
          </w:p>
        </w:tc>
        <w:tc>
          <w:tcPr>
            <w:tcW w:w="879" w:type="dxa"/>
            <w:gridSpan w:val="2"/>
            <w:vAlign w:val="bottom"/>
          </w:tcPr>
          <w:p w14:paraId="3F69B494" w14:textId="77777777" w:rsidR="001C6FA6" w:rsidRPr="002E0137" w:rsidRDefault="001C6FA6" w:rsidP="004D0826">
            <w:pPr>
              <w:tabs>
                <w:tab w:val="decimal" w:pos="695"/>
              </w:tabs>
              <w:spacing w:line="160" w:lineRule="atLeast"/>
              <w:ind w:left="-135" w:right="-90"/>
              <w:rPr>
                <w:rFonts w:ascii="CordiaUPC" w:hAnsi="CordiaUPC" w:cs="CordiaUPC"/>
                <w:sz w:val="16"/>
                <w:szCs w:val="16"/>
              </w:rPr>
            </w:pPr>
          </w:p>
        </w:tc>
      </w:tr>
      <w:tr w:rsidR="001C6FA6" w:rsidRPr="002E0137" w14:paraId="47C4E63B" w14:textId="77777777" w:rsidTr="00D66B8C">
        <w:trPr>
          <w:cantSplit/>
        </w:trPr>
        <w:tc>
          <w:tcPr>
            <w:tcW w:w="2782" w:type="dxa"/>
          </w:tcPr>
          <w:p w14:paraId="522ACC1C" w14:textId="64CEDA41" w:rsidR="001C6FA6" w:rsidRPr="002E0137" w:rsidRDefault="001C6FA6" w:rsidP="001C6FA6">
            <w:pPr>
              <w:tabs>
                <w:tab w:val="left" w:pos="266"/>
              </w:tabs>
              <w:spacing w:line="240" w:lineRule="exact"/>
              <w:ind w:left="-18" w:right="9"/>
              <w:rPr>
                <w:rFonts w:ascii="CordiaUPC" w:hAnsi="CordiaUPC" w:cs="CordiaUPC"/>
                <w:b/>
                <w:bCs/>
                <w:i/>
                <w:iCs/>
                <w:color w:val="000000"/>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4EE533ED" w14:textId="77777777" w:rsidR="001C6FA6" w:rsidRPr="002E0137" w:rsidRDefault="001C6FA6" w:rsidP="001C6FA6">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1C6FA6" w:rsidRPr="002E0137" w:rsidRDefault="001C6FA6" w:rsidP="001C6FA6">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1C6FA6" w:rsidRPr="002E0137" w:rsidRDefault="001C6FA6" w:rsidP="001C6FA6">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1C6FA6" w:rsidRPr="002E0137" w:rsidRDefault="001C6FA6" w:rsidP="001C6FA6">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1C6FA6" w:rsidRPr="002E0137" w:rsidRDefault="001C6FA6" w:rsidP="001C6FA6">
            <w:pPr>
              <w:tabs>
                <w:tab w:val="decimal" w:pos="615"/>
                <w:tab w:val="decimal" w:pos="642"/>
              </w:tabs>
              <w:spacing w:line="240" w:lineRule="exact"/>
              <w:ind w:left="-135" w:right="-90"/>
              <w:rPr>
                <w:rFonts w:ascii="CordiaUPC" w:hAnsi="CordiaUPC" w:cs="CordiaUPC"/>
                <w:sz w:val="26"/>
                <w:szCs w:val="26"/>
              </w:rPr>
            </w:pPr>
          </w:p>
        </w:tc>
        <w:tc>
          <w:tcPr>
            <w:tcW w:w="240" w:type="dxa"/>
          </w:tcPr>
          <w:p w14:paraId="1D71C1E9" w14:textId="77777777" w:rsidR="001C6FA6" w:rsidRPr="002E0137" w:rsidRDefault="001C6FA6" w:rsidP="001C6FA6">
            <w:pPr>
              <w:tabs>
                <w:tab w:val="decimal" w:pos="710"/>
              </w:tabs>
              <w:spacing w:line="240" w:lineRule="exact"/>
              <w:ind w:left="-135" w:right="-90"/>
              <w:rPr>
                <w:rFonts w:ascii="CordiaUPC" w:hAnsi="CordiaUPC" w:cs="CordiaUPC"/>
                <w:sz w:val="26"/>
                <w:szCs w:val="26"/>
              </w:rPr>
            </w:pPr>
          </w:p>
        </w:tc>
        <w:tc>
          <w:tcPr>
            <w:tcW w:w="975" w:type="dxa"/>
          </w:tcPr>
          <w:p w14:paraId="3028B919" w14:textId="77777777" w:rsidR="001C6FA6" w:rsidRPr="002E0137" w:rsidRDefault="001C6FA6" w:rsidP="001C6FA6">
            <w:pPr>
              <w:tabs>
                <w:tab w:val="decimal" w:pos="710"/>
              </w:tabs>
              <w:spacing w:line="240" w:lineRule="exact"/>
              <w:ind w:left="-135" w:right="-90"/>
              <w:rPr>
                <w:rFonts w:ascii="CordiaUPC" w:hAnsi="CordiaUPC" w:cs="CordiaUPC"/>
                <w:sz w:val="26"/>
                <w:szCs w:val="26"/>
              </w:rPr>
            </w:pPr>
          </w:p>
        </w:tc>
        <w:tc>
          <w:tcPr>
            <w:tcW w:w="238" w:type="dxa"/>
          </w:tcPr>
          <w:p w14:paraId="2551C96D" w14:textId="77777777" w:rsidR="001C6FA6" w:rsidRPr="002E0137" w:rsidRDefault="001C6FA6" w:rsidP="001C6FA6">
            <w:pPr>
              <w:tabs>
                <w:tab w:val="decimal" w:pos="695"/>
              </w:tabs>
              <w:spacing w:line="240" w:lineRule="exact"/>
              <w:ind w:left="-135" w:right="-90"/>
              <w:rPr>
                <w:rFonts w:ascii="CordiaUPC" w:hAnsi="CordiaUPC" w:cs="CordiaUPC"/>
                <w:sz w:val="26"/>
                <w:szCs w:val="26"/>
              </w:rPr>
            </w:pPr>
          </w:p>
        </w:tc>
        <w:tc>
          <w:tcPr>
            <w:tcW w:w="880" w:type="dxa"/>
            <w:vAlign w:val="bottom"/>
          </w:tcPr>
          <w:p w14:paraId="4DA9302A" w14:textId="77777777" w:rsidR="001C6FA6" w:rsidRPr="002E0137" w:rsidRDefault="001C6FA6" w:rsidP="001C6FA6">
            <w:pPr>
              <w:tabs>
                <w:tab w:val="decimal" w:pos="695"/>
              </w:tabs>
              <w:spacing w:line="240" w:lineRule="exact"/>
              <w:ind w:left="-135" w:right="-90"/>
              <w:rPr>
                <w:rFonts w:ascii="CordiaUPC" w:hAnsi="CordiaUPC" w:cs="CordiaUPC"/>
                <w:sz w:val="26"/>
                <w:szCs w:val="26"/>
              </w:rPr>
            </w:pPr>
          </w:p>
        </w:tc>
        <w:tc>
          <w:tcPr>
            <w:tcW w:w="236" w:type="dxa"/>
          </w:tcPr>
          <w:p w14:paraId="6EA9A5BA" w14:textId="77777777" w:rsidR="001C6FA6" w:rsidRPr="002E0137" w:rsidRDefault="001C6FA6" w:rsidP="001C6FA6">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D47D50A" w14:textId="77777777" w:rsidR="001C6FA6" w:rsidRPr="002E0137" w:rsidRDefault="001C6FA6" w:rsidP="001C6FA6">
            <w:pPr>
              <w:tabs>
                <w:tab w:val="decimal" w:pos="695"/>
              </w:tabs>
              <w:spacing w:line="240" w:lineRule="exact"/>
              <w:ind w:left="-135" w:right="-90"/>
              <w:rPr>
                <w:rFonts w:ascii="CordiaUPC" w:hAnsi="CordiaUPC" w:cs="CordiaUPC"/>
                <w:sz w:val="26"/>
                <w:szCs w:val="26"/>
              </w:rPr>
            </w:pPr>
          </w:p>
        </w:tc>
      </w:tr>
      <w:tr w:rsidR="001C6FA6" w:rsidRPr="002E0137" w14:paraId="732E7649" w14:textId="77777777" w:rsidTr="00D66B8C">
        <w:trPr>
          <w:cantSplit/>
        </w:trPr>
        <w:tc>
          <w:tcPr>
            <w:tcW w:w="2782" w:type="dxa"/>
          </w:tcPr>
          <w:p w14:paraId="47B902C7"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vAlign w:val="bottom"/>
          </w:tcPr>
          <w:p w14:paraId="1FAC5CB1" w14:textId="35BCC741" w:rsidR="001C6FA6" w:rsidRPr="002E0137" w:rsidRDefault="001C6FA6" w:rsidP="001C6FA6">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1,110,250</w:t>
            </w:r>
          </w:p>
        </w:tc>
        <w:tc>
          <w:tcPr>
            <w:tcW w:w="243" w:type="dxa"/>
            <w:vAlign w:val="bottom"/>
          </w:tcPr>
          <w:p w14:paraId="326CC852"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15" w:type="dxa"/>
            <w:vAlign w:val="bottom"/>
          </w:tcPr>
          <w:p w14:paraId="124DB959" w14:textId="2634D26B"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150,444</w:t>
            </w:r>
          </w:p>
        </w:tc>
        <w:tc>
          <w:tcPr>
            <w:tcW w:w="236" w:type="dxa"/>
            <w:vAlign w:val="bottom"/>
          </w:tcPr>
          <w:p w14:paraId="4ACC50B7"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31" w:type="dxa"/>
            <w:vAlign w:val="bottom"/>
          </w:tcPr>
          <w:p w14:paraId="1B415DF7" w14:textId="5379297D" w:rsidR="001C6FA6" w:rsidRPr="002E0137" w:rsidRDefault="001C6FA6" w:rsidP="001C6FA6">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96,350</w:t>
            </w:r>
          </w:p>
        </w:tc>
        <w:tc>
          <w:tcPr>
            <w:tcW w:w="240" w:type="dxa"/>
            <w:vAlign w:val="bottom"/>
          </w:tcPr>
          <w:p w14:paraId="35BE8C45"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75" w:type="dxa"/>
            <w:vAlign w:val="bottom"/>
          </w:tcPr>
          <w:p w14:paraId="6A180E1A" w14:textId="6A397959"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7E1EFE2"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80" w:type="dxa"/>
            <w:vAlign w:val="bottom"/>
          </w:tcPr>
          <w:p w14:paraId="71BC9547" w14:textId="39F13C79"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40,099</w:t>
            </w:r>
          </w:p>
        </w:tc>
        <w:tc>
          <w:tcPr>
            <w:tcW w:w="236" w:type="dxa"/>
            <w:vAlign w:val="bottom"/>
          </w:tcPr>
          <w:p w14:paraId="6AB7BF60"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635A603" w14:textId="76A9D26F"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1,397,143</w:t>
            </w:r>
          </w:p>
        </w:tc>
      </w:tr>
      <w:tr w:rsidR="001C6FA6" w:rsidRPr="002E0137" w14:paraId="634597D3" w14:textId="77777777" w:rsidTr="00D66B8C">
        <w:trPr>
          <w:cantSplit/>
        </w:trPr>
        <w:tc>
          <w:tcPr>
            <w:tcW w:w="2782" w:type="dxa"/>
          </w:tcPr>
          <w:p w14:paraId="587CCD5F" w14:textId="77777777" w:rsidR="001C6FA6" w:rsidRPr="002E0137" w:rsidRDefault="001C6FA6" w:rsidP="001C6FA6">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vAlign w:val="bottom"/>
          </w:tcPr>
          <w:p w14:paraId="46DFA348" w14:textId="6BFADC6A" w:rsidR="001C6FA6" w:rsidRPr="002E0137" w:rsidRDefault="001C6FA6" w:rsidP="001C6FA6">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62,622</w:t>
            </w:r>
          </w:p>
        </w:tc>
        <w:tc>
          <w:tcPr>
            <w:tcW w:w="243" w:type="dxa"/>
            <w:vAlign w:val="bottom"/>
          </w:tcPr>
          <w:p w14:paraId="0C87DEF8"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15" w:type="dxa"/>
            <w:vAlign w:val="bottom"/>
          </w:tcPr>
          <w:p w14:paraId="53819374" w14:textId="11E6C486"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348</w:t>
            </w:r>
          </w:p>
        </w:tc>
        <w:tc>
          <w:tcPr>
            <w:tcW w:w="236" w:type="dxa"/>
            <w:vAlign w:val="bottom"/>
          </w:tcPr>
          <w:p w14:paraId="2D02AE4C"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31" w:type="dxa"/>
            <w:vAlign w:val="bottom"/>
          </w:tcPr>
          <w:p w14:paraId="5AE55553" w14:textId="5D0DFF73" w:rsidR="001C6FA6" w:rsidRPr="002E0137" w:rsidRDefault="001C6FA6" w:rsidP="001C6FA6">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16,099</w:t>
            </w:r>
          </w:p>
        </w:tc>
        <w:tc>
          <w:tcPr>
            <w:tcW w:w="240" w:type="dxa"/>
            <w:vAlign w:val="bottom"/>
          </w:tcPr>
          <w:p w14:paraId="2B074871"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75" w:type="dxa"/>
            <w:vAlign w:val="bottom"/>
          </w:tcPr>
          <w:p w14:paraId="5172D11F" w14:textId="7D0DD682"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CCD6356"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80" w:type="dxa"/>
            <w:vAlign w:val="bottom"/>
          </w:tcPr>
          <w:p w14:paraId="2E68A240" w14:textId="16EB4379"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3,526</w:t>
            </w:r>
          </w:p>
        </w:tc>
        <w:tc>
          <w:tcPr>
            <w:tcW w:w="236" w:type="dxa"/>
            <w:vAlign w:val="bottom"/>
          </w:tcPr>
          <w:p w14:paraId="7F253A14"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320062" w14:textId="5A883160"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82,595</w:t>
            </w:r>
          </w:p>
        </w:tc>
      </w:tr>
      <w:tr w:rsidR="001C6FA6" w:rsidRPr="002E0137" w14:paraId="617BEF03" w14:textId="77777777" w:rsidTr="00D66B8C">
        <w:trPr>
          <w:cantSplit/>
        </w:trPr>
        <w:tc>
          <w:tcPr>
            <w:tcW w:w="2782" w:type="dxa"/>
          </w:tcPr>
          <w:p w14:paraId="7FDE6CE3"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13044E9B" w14:textId="35DB2776" w:rsidR="001C6FA6" w:rsidRPr="002E0137" w:rsidRDefault="001C6FA6" w:rsidP="001C6FA6">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274859D1"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15" w:type="dxa"/>
          </w:tcPr>
          <w:p w14:paraId="1DAA61AC" w14:textId="3385AFD0"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2C71C68C"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31" w:type="dxa"/>
          </w:tcPr>
          <w:p w14:paraId="23DAB224" w14:textId="2AB67F27" w:rsidR="001C6FA6" w:rsidRPr="002E0137" w:rsidRDefault="001C6FA6" w:rsidP="001C6FA6">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7F0DB48"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75" w:type="dxa"/>
          </w:tcPr>
          <w:p w14:paraId="0E192895" w14:textId="3638C4AC"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7636A448"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80" w:type="dxa"/>
          </w:tcPr>
          <w:p w14:paraId="29495B4A" w14:textId="3ADDDB98"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5,889</w:t>
            </w:r>
          </w:p>
        </w:tc>
        <w:tc>
          <w:tcPr>
            <w:tcW w:w="236" w:type="dxa"/>
          </w:tcPr>
          <w:p w14:paraId="7E3FE68B"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79" w:type="dxa"/>
            <w:gridSpan w:val="2"/>
          </w:tcPr>
          <w:p w14:paraId="747C5954" w14:textId="6C3E1947"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5,889</w:t>
            </w:r>
          </w:p>
        </w:tc>
      </w:tr>
      <w:tr w:rsidR="001C6FA6" w:rsidRPr="002E0137" w14:paraId="2685242D" w14:textId="77777777" w:rsidTr="00D66B8C">
        <w:trPr>
          <w:cantSplit/>
        </w:trPr>
        <w:tc>
          <w:tcPr>
            <w:tcW w:w="2782" w:type="dxa"/>
          </w:tcPr>
          <w:p w14:paraId="6A8D3DE6"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478C8B67"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vAlign w:val="bottom"/>
          </w:tcPr>
          <w:p w14:paraId="75CCC901" w14:textId="39499C59" w:rsidR="001C6FA6" w:rsidRPr="002E0137" w:rsidRDefault="001C6FA6" w:rsidP="001C6FA6">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809</w:t>
            </w:r>
          </w:p>
        </w:tc>
        <w:tc>
          <w:tcPr>
            <w:tcW w:w="243" w:type="dxa"/>
            <w:vAlign w:val="bottom"/>
          </w:tcPr>
          <w:p w14:paraId="4C481C5B"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15" w:type="dxa"/>
          </w:tcPr>
          <w:p w14:paraId="7AB91B91" w14:textId="77777777" w:rsidR="00073751" w:rsidRPr="002E0137" w:rsidRDefault="00073751" w:rsidP="001C6FA6">
            <w:pPr>
              <w:tabs>
                <w:tab w:val="decimal" w:pos="700"/>
              </w:tabs>
              <w:spacing w:line="240" w:lineRule="exact"/>
              <w:ind w:left="-135" w:right="-108"/>
              <w:rPr>
                <w:rFonts w:ascii="CordiaUPC" w:hAnsi="CordiaUPC" w:cs="CordiaUPC"/>
                <w:sz w:val="26"/>
                <w:szCs w:val="26"/>
              </w:rPr>
            </w:pPr>
          </w:p>
          <w:p w14:paraId="0574A59B" w14:textId="5C210B3D"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6701D6EA"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31" w:type="dxa"/>
          </w:tcPr>
          <w:p w14:paraId="4714F56A" w14:textId="77777777" w:rsidR="00073751" w:rsidRPr="002E0137" w:rsidRDefault="00073751" w:rsidP="001C6FA6">
            <w:pPr>
              <w:tabs>
                <w:tab w:val="decimal" w:pos="615"/>
              </w:tabs>
              <w:spacing w:line="240" w:lineRule="exact"/>
              <w:ind w:left="-135" w:right="-108"/>
              <w:rPr>
                <w:rFonts w:ascii="CordiaUPC" w:hAnsi="CordiaUPC" w:cs="CordiaUPC"/>
                <w:sz w:val="26"/>
                <w:szCs w:val="26"/>
              </w:rPr>
            </w:pPr>
          </w:p>
          <w:p w14:paraId="4C9EC445" w14:textId="2A6385E9" w:rsidR="001C6FA6" w:rsidRPr="002E0137" w:rsidRDefault="001C6FA6" w:rsidP="001C6FA6">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01DC6F2D"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75" w:type="dxa"/>
          </w:tcPr>
          <w:p w14:paraId="4C09EE07" w14:textId="77777777" w:rsidR="00073751" w:rsidRPr="002E0137" w:rsidRDefault="00073751" w:rsidP="001C6FA6">
            <w:pPr>
              <w:tabs>
                <w:tab w:val="decimal" w:pos="700"/>
              </w:tabs>
              <w:spacing w:line="240" w:lineRule="exact"/>
              <w:ind w:left="-135" w:right="-108"/>
              <w:rPr>
                <w:rFonts w:ascii="CordiaUPC" w:hAnsi="CordiaUPC" w:cs="CordiaUPC"/>
                <w:sz w:val="26"/>
                <w:szCs w:val="26"/>
              </w:rPr>
            </w:pPr>
          </w:p>
          <w:p w14:paraId="00A1B83D" w14:textId="0A17BF13"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725BA0D"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80" w:type="dxa"/>
          </w:tcPr>
          <w:p w14:paraId="1A906E7C" w14:textId="77777777" w:rsidR="00073751" w:rsidRPr="002E0137" w:rsidRDefault="00073751" w:rsidP="001C6FA6">
            <w:pPr>
              <w:tabs>
                <w:tab w:val="decimal" w:pos="700"/>
              </w:tabs>
              <w:spacing w:line="240" w:lineRule="exact"/>
              <w:ind w:left="-135" w:right="-108"/>
              <w:rPr>
                <w:rFonts w:ascii="CordiaUPC" w:hAnsi="CordiaUPC" w:cs="CordiaUPC"/>
                <w:sz w:val="26"/>
                <w:szCs w:val="26"/>
              </w:rPr>
            </w:pPr>
          </w:p>
          <w:p w14:paraId="5D5F76E8" w14:textId="63750011"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3261887C"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2BDCD98" w14:textId="18ECAAB0"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809</w:t>
            </w:r>
          </w:p>
        </w:tc>
      </w:tr>
      <w:tr w:rsidR="001C6FA6" w:rsidRPr="002E0137" w14:paraId="4866D034" w14:textId="77777777" w:rsidTr="00D66B8C">
        <w:trPr>
          <w:cantSplit/>
        </w:trPr>
        <w:tc>
          <w:tcPr>
            <w:tcW w:w="2782" w:type="dxa"/>
            <w:vAlign w:val="bottom"/>
          </w:tcPr>
          <w:p w14:paraId="5CC991A9"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vAlign w:val="bottom"/>
          </w:tcPr>
          <w:p w14:paraId="3BE5ECE4" w14:textId="4A5CE526" w:rsidR="001C6FA6" w:rsidRPr="002E0137" w:rsidRDefault="001C6FA6" w:rsidP="001C6FA6">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cs/>
                <w:lang w:bidi="th-TH"/>
              </w:rPr>
              <w:t>5</w:t>
            </w:r>
            <w:r w:rsidRPr="002E0137">
              <w:rPr>
                <w:rFonts w:ascii="CordiaUPC" w:hAnsi="CordiaUPC" w:cs="CordiaUPC"/>
                <w:sz w:val="26"/>
                <w:szCs w:val="26"/>
              </w:rPr>
              <w:t>,</w:t>
            </w:r>
            <w:r w:rsidRPr="002E0137">
              <w:rPr>
                <w:rFonts w:ascii="CordiaUPC" w:hAnsi="CordiaUPC" w:cs="CordiaUPC"/>
                <w:sz w:val="26"/>
                <w:szCs w:val="26"/>
                <w:cs/>
                <w:lang w:bidi="th-TH"/>
              </w:rPr>
              <w:t>347</w:t>
            </w:r>
          </w:p>
        </w:tc>
        <w:tc>
          <w:tcPr>
            <w:tcW w:w="243" w:type="dxa"/>
            <w:vAlign w:val="bottom"/>
          </w:tcPr>
          <w:p w14:paraId="7EBDC143"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15" w:type="dxa"/>
          </w:tcPr>
          <w:p w14:paraId="50AC30C2" w14:textId="68CFBA05"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35,345</w:t>
            </w:r>
          </w:p>
        </w:tc>
        <w:tc>
          <w:tcPr>
            <w:tcW w:w="236" w:type="dxa"/>
          </w:tcPr>
          <w:p w14:paraId="78D76168"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31" w:type="dxa"/>
          </w:tcPr>
          <w:p w14:paraId="79C0D84D" w14:textId="04203C25" w:rsidR="001C6FA6" w:rsidRPr="002E0137" w:rsidRDefault="001C6FA6" w:rsidP="001C6FA6">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14,783</w:t>
            </w:r>
          </w:p>
        </w:tc>
        <w:tc>
          <w:tcPr>
            <w:tcW w:w="240" w:type="dxa"/>
          </w:tcPr>
          <w:p w14:paraId="7636F62F"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975" w:type="dxa"/>
          </w:tcPr>
          <w:p w14:paraId="358F5ECA" w14:textId="63B00140"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8342CA5"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80" w:type="dxa"/>
          </w:tcPr>
          <w:p w14:paraId="64A197CC" w14:textId="722CDBB9"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w:t>
            </w:r>
          </w:p>
        </w:tc>
        <w:tc>
          <w:tcPr>
            <w:tcW w:w="236" w:type="dxa"/>
            <w:vAlign w:val="bottom"/>
          </w:tcPr>
          <w:p w14:paraId="26494F7E" w14:textId="77777777" w:rsidR="001C6FA6" w:rsidRPr="002E0137" w:rsidRDefault="001C6FA6" w:rsidP="001C6FA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57B5B34" w14:textId="3DF6427E" w:rsidR="001C6FA6" w:rsidRPr="002E0137" w:rsidRDefault="001C6FA6" w:rsidP="001C6FA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55,479</w:t>
            </w:r>
          </w:p>
        </w:tc>
      </w:tr>
      <w:tr w:rsidR="001C6FA6" w:rsidRPr="002E0137" w14:paraId="7941D3F9" w14:textId="77777777" w:rsidTr="00D66B8C">
        <w:trPr>
          <w:cantSplit/>
        </w:trPr>
        <w:tc>
          <w:tcPr>
            <w:tcW w:w="2782" w:type="dxa"/>
          </w:tcPr>
          <w:p w14:paraId="11C1A982" w14:textId="77777777" w:rsidR="001C6FA6" w:rsidRPr="002E0137" w:rsidRDefault="001C6FA6" w:rsidP="001C6FA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4D90A2EA" w14:textId="2B61A009" w:rsidR="001C6FA6" w:rsidRPr="002E0137" w:rsidRDefault="001C6FA6" w:rsidP="001C6FA6">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1,179,028</w:t>
            </w:r>
          </w:p>
        </w:tc>
        <w:tc>
          <w:tcPr>
            <w:tcW w:w="243" w:type="dxa"/>
            <w:vAlign w:val="bottom"/>
          </w:tcPr>
          <w:p w14:paraId="40C6B7CF"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22866102" w14:textId="5B453EF4"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186,137</w:t>
            </w:r>
          </w:p>
        </w:tc>
        <w:tc>
          <w:tcPr>
            <w:tcW w:w="236" w:type="dxa"/>
            <w:vAlign w:val="bottom"/>
          </w:tcPr>
          <w:p w14:paraId="18445748"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10D5188F" w14:textId="0A8CEDA3" w:rsidR="001C6FA6" w:rsidRPr="002E0137" w:rsidRDefault="001C6FA6" w:rsidP="001C6FA6">
            <w:pPr>
              <w:tabs>
                <w:tab w:val="decimal" w:pos="615"/>
              </w:tabs>
              <w:spacing w:line="240" w:lineRule="exact"/>
              <w:ind w:left="-135" w:right="-108"/>
              <w:rPr>
                <w:rFonts w:ascii="CordiaUPC" w:hAnsi="CordiaUPC" w:cs="CordiaUPC"/>
                <w:b/>
                <w:bCs/>
                <w:sz w:val="26"/>
                <w:szCs w:val="26"/>
              </w:rPr>
            </w:pPr>
            <w:r w:rsidRPr="002E0137">
              <w:rPr>
                <w:rFonts w:ascii="CordiaUPC" w:hAnsi="CordiaUPC" w:cs="CordiaUPC"/>
                <w:b/>
                <w:bCs/>
                <w:sz w:val="26"/>
                <w:szCs w:val="26"/>
              </w:rPr>
              <w:t>127,232</w:t>
            </w:r>
          </w:p>
        </w:tc>
        <w:tc>
          <w:tcPr>
            <w:tcW w:w="240" w:type="dxa"/>
            <w:vAlign w:val="bottom"/>
          </w:tcPr>
          <w:p w14:paraId="5A1BF0A7" w14:textId="77777777" w:rsidR="001C6FA6" w:rsidRPr="002E0137" w:rsidRDefault="001C6FA6" w:rsidP="001C6FA6">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CEC142D" w14:textId="5B853545"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w:t>
            </w:r>
          </w:p>
        </w:tc>
        <w:tc>
          <w:tcPr>
            <w:tcW w:w="238" w:type="dxa"/>
            <w:vAlign w:val="bottom"/>
          </w:tcPr>
          <w:p w14:paraId="07CEF691"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29D5C1AA" w14:textId="2059749B"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49,518</w:t>
            </w:r>
          </w:p>
        </w:tc>
        <w:tc>
          <w:tcPr>
            <w:tcW w:w="236" w:type="dxa"/>
            <w:vAlign w:val="bottom"/>
          </w:tcPr>
          <w:p w14:paraId="087357F3" w14:textId="77777777"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4C01B9CD" w14:textId="22DB1E4D" w:rsidR="001C6FA6" w:rsidRPr="002E0137" w:rsidRDefault="001C6FA6" w:rsidP="001C6FA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1,541,915</w:t>
            </w:r>
          </w:p>
        </w:tc>
      </w:tr>
    </w:tbl>
    <w:p w14:paraId="5BECC911" w14:textId="6F6972E2" w:rsidR="006E64CE" w:rsidRPr="002E0137" w:rsidRDefault="006E64CE" w:rsidP="004D0826">
      <w:pPr>
        <w:spacing w:line="120" w:lineRule="atLeast"/>
        <w:rPr>
          <w:sz w:val="16"/>
          <w:szCs w:val="14"/>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6E64CE" w:rsidRPr="002E0137" w14:paraId="5CC0DE48" w14:textId="77777777" w:rsidTr="006D0ACA">
        <w:trPr>
          <w:gridAfter w:val="1"/>
          <w:wAfter w:w="9" w:type="dxa"/>
          <w:cantSplit/>
        </w:trPr>
        <w:tc>
          <w:tcPr>
            <w:tcW w:w="2782" w:type="dxa"/>
          </w:tcPr>
          <w:p w14:paraId="25EA6CE4"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2D6026E5" w14:textId="77777777" w:rsidR="006E64CE" w:rsidRPr="002E0137" w:rsidRDefault="006E64CE" w:rsidP="006D0ACA">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rPr>
              <w:t>Bank only</w:t>
            </w:r>
          </w:p>
        </w:tc>
      </w:tr>
      <w:tr w:rsidR="006E64CE" w:rsidRPr="002E0137" w14:paraId="70AC805E" w14:textId="77777777" w:rsidTr="006D0ACA">
        <w:trPr>
          <w:gridAfter w:val="1"/>
          <w:wAfter w:w="9" w:type="dxa"/>
          <w:cantSplit/>
        </w:trPr>
        <w:tc>
          <w:tcPr>
            <w:tcW w:w="2782" w:type="dxa"/>
          </w:tcPr>
          <w:p w14:paraId="6E1C47BF"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4DF95130" w14:textId="32EDF3F5" w:rsidR="006E64CE" w:rsidRPr="002E0137" w:rsidRDefault="00AC42AA" w:rsidP="006D0ACA">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 xml:space="preserve">31 December </w:t>
            </w:r>
            <w:r w:rsidR="006E64CE" w:rsidRPr="002E0137">
              <w:rPr>
                <w:rFonts w:ascii="CordiaUPC" w:hAnsi="CordiaUPC" w:cs="CordiaUPC"/>
                <w:color w:val="000000"/>
                <w:sz w:val="26"/>
                <w:szCs w:val="26"/>
                <w:lang w:val="en-US" w:bidi="th-TH"/>
              </w:rPr>
              <w:t>2022</w:t>
            </w:r>
          </w:p>
        </w:tc>
      </w:tr>
      <w:tr w:rsidR="006E64CE" w:rsidRPr="002E0137" w14:paraId="7FE5D488" w14:textId="77777777" w:rsidTr="006D0ACA">
        <w:trPr>
          <w:cantSplit/>
        </w:trPr>
        <w:tc>
          <w:tcPr>
            <w:tcW w:w="2782" w:type="dxa"/>
          </w:tcPr>
          <w:p w14:paraId="24C57F80"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223FA2A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7E4EC14B"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8" w:type="dxa"/>
          </w:tcPr>
          <w:p w14:paraId="2E5A4D0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4A3699"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6" w:type="dxa"/>
          </w:tcPr>
          <w:p w14:paraId="0F1D6DB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7707C38C"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0652340B" w14:textId="77777777" w:rsidTr="006D0ACA">
        <w:trPr>
          <w:cantSplit/>
        </w:trPr>
        <w:tc>
          <w:tcPr>
            <w:tcW w:w="2782" w:type="dxa"/>
          </w:tcPr>
          <w:p w14:paraId="2F175D38"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3ABE1DEF"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0" w:type="dxa"/>
          </w:tcPr>
          <w:p w14:paraId="5108E61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5D6FBFF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23246F1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47C7026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6" w:type="dxa"/>
          </w:tcPr>
          <w:p w14:paraId="38B3E79C"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68C91C5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10E5EF2E" w14:textId="77777777" w:rsidTr="006D0ACA">
        <w:trPr>
          <w:cantSplit/>
        </w:trPr>
        <w:tc>
          <w:tcPr>
            <w:tcW w:w="2782" w:type="dxa"/>
          </w:tcPr>
          <w:p w14:paraId="1AA34112"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2BDD00A2"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0F1D8F33"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5777607A"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75" w:type="dxa"/>
          </w:tcPr>
          <w:p w14:paraId="19BCFBB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02117BB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73C2F177"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6" w:type="dxa"/>
          </w:tcPr>
          <w:p w14:paraId="18B65CF8"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7194E84"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667B969C" w14:textId="77777777" w:rsidTr="006D0ACA">
        <w:trPr>
          <w:cantSplit/>
        </w:trPr>
        <w:tc>
          <w:tcPr>
            <w:tcW w:w="2782" w:type="dxa"/>
          </w:tcPr>
          <w:p w14:paraId="6015674A"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194AA340"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554561B2"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64BA77E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6096A857"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0EC5002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36A2A26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6" w:type="dxa"/>
          </w:tcPr>
          <w:p w14:paraId="183CBD35"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79" w:type="dxa"/>
            <w:gridSpan w:val="2"/>
          </w:tcPr>
          <w:p w14:paraId="6D335CCA"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6E64CE" w:rsidRPr="002E0137" w14:paraId="2AEC846D" w14:textId="77777777" w:rsidTr="006D0ACA">
        <w:trPr>
          <w:cantSplit/>
          <w:trHeight w:val="80"/>
        </w:trPr>
        <w:tc>
          <w:tcPr>
            <w:tcW w:w="2782" w:type="dxa"/>
          </w:tcPr>
          <w:p w14:paraId="2E4DC7CC" w14:textId="77777777" w:rsidR="006E64CE" w:rsidRPr="002E0137"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78F6B0E0" w14:textId="77777777" w:rsidR="006E64CE" w:rsidRPr="002E0137" w:rsidRDefault="006E64CE" w:rsidP="006D0ACA">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1BF24AFA" w14:textId="77777777" w:rsidTr="006D0ACA">
        <w:trPr>
          <w:cantSplit/>
          <w:trHeight w:val="80"/>
        </w:trPr>
        <w:tc>
          <w:tcPr>
            <w:tcW w:w="2782" w:type="dxa"/>
          </w:tcPr>
          <w:p w14:paraId="4EA11799" w14:textId="77777777" w:rsidR="006E64CE" w:rsidRPr="002E0137" w:rsidRDefault="006E64CE" w:rsidP="006D0ACA">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151325CC" w14:textId="77777777" w:rsidR="006E64CE" w:rsidRPr="002E0137"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B6AEBBE"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2FE2B9F5"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2804AEFE"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36" w:type="dxa"/>
          </w:tcPr>
          <w:p w14:paraId="56BA0895"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39E832D1" w14:textId="77777777" w:rsidR="006E64CE" w:rsidRPr="002E0137" w:rsidRDefault="006E64CE" w:rsidP="006D0ACA">
            <w:pPr>
              <w:tabs>
                <w:tab w:val="decimal" w:pos="695"/>
              </w:tabs>
              <w:spacing w:line="240" w:lineRule="exact"/>
              <w:ind w:right="-18"/>
              <w:rPr>
                <w:rFonts w:ascii="CordiaUPC" w:hAnsi="CordiaUPC" w:cs="CordiaUPC"/>
                <w:sz w:val="26"/>
                <w:szCs w:val="26"/>
              </w:rPr>
            </w:pPr>
          </w:p>
        </w:tc>
      </w:tr>
      <w:tr w:rsidR="00E61161" w:rsidRPr="002E0137" w14:paraId="5412FA18" w14:textId="77777777" w:rsidTr="00616379">
        <w:trPr>
          <w:cantSplit/>
          <w:trHeight w:val="80"/>
        </w:trPr>
        <w:tc>
          <w:tcPr>
            <w:tcW w:w="2782" w:type="dxa"/>
          </w:tcPr>
          <w:p w14:paraId="39332480" w14:textId="77777777" w:rsidR="00E61161" w:rsidRPr="002E0137" w:rsidRDefault="00E61161" w:rsidP="00E61161">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7A0C0781" w14:textId="6EF8B5F0" w:rsidR="00E61161" w:rsidRPr="002E0137" w:rsidRDefault="00E61161" w:rsidP="00E61161">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3A88EB3B"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15" w:type="dxa"/>
          </w:tcPr>
          <w:p w14:paraId="31B50A94" w14:textId="5668BC10" w:rsidR="00E61161" w:rsidRPr="002E0137" w:rsidRDefault="00E61161" w:rsidP="00E61161">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0963A8E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4F549225" w14:textId="0B0396BF" w:rsidR="00E61161" w:rsidRPr="002E0137" w:rsidRDefault="00E61161" w:rsidP="00E61161">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7A776D8E"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52B2D1CD" w14:textId="23BAC434" w:rsidR="00E61161" w:rsidRPr="002E0137" w:rsidRDefault="00E61161" w:rsidP="00E61161">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312790F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80" w:type="dxa"/>
          </w:tcPr>
          <w:p w14:paraId="55F25336" w14:textId="4F05B5D0" w:rsidR="00E61161" w:rsidRPr="002E0137" w:rsidRDefault="00E61161" w:rsidP="00E61161">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506</w:t>
            </w:r>
          </w:p>
        </w:tc>
        <w:tc>
          <w:tcPr>
            <w:tcW w:w="236" w:type="dxa"/>
          </w:tcPr>
          <w:p w14:paraId="4C6F30E2"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tcPr>
          <w:p w14:paraId="60B32804" w14:textId="291CCBDF"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15,506</w:t>
            </w:r>
          </w:p>
        </w:tc>
      </w:tr>
      <w:tr w:rsidR="00E61161" w:rsidRPr="002E0137" w14:paraId="4799A262" w14:textId="77777777" w:rsidTr="006D0ACA">
        <w:trPr>
          <w:cantSplit/>
        </w:trPr>
        <w:tc>
          <w:tcPr>
            <w:tcW w:w="2782" w:type="dxa"/>
          </w:tcPr>
          <w:p w14:paraId="77113FFC" w14:textId="77777777" w:rsidR="00E61161" w:rsidRPr="002E0137" w:rsidRDefault="00E61161" w:rsidP="00E61161">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E61161" w:rsidRPr="002E0137" w:rsidRDefault="00E61161" w:rsidP="00E61161">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E61161" w:rsidRPr="002E0137" w:rsidRDefault="00E61161" w:rsidP="00E61161">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E61161" w:rsidRPr="002E0137" w:rsidRDefault="00E61161" w:rsidP="00E61161">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E61161" w:rsidRPr="002E0137" w:rsidRDefault="00E61161" w:rsidP="00E61161">
            <w:pPr>
              <w:tabs>
                <w:tab w:val="decimal" w:pos="642"/>
              </w:tabs>
              <w:spacing w:line="240" w:lineRule="exact"/>
              <w:ind w:left="-135" w:right="162"/>
              <w:rPr>
                <w:rFonts w:ascii="CordiaUPC" w:hAnsi="CordiaUPC" w:cs="CordiaUPC"/>
                <w:sz w:val="26"/>
                <w:szCs w:val="26"/>
              </w:rPr>
            </w:pPr>
          </w:p>
        </w:tc>
        <w:tc>
          <w:tcPr>
            <w:tcW w:w="831" w:type="dxa"/>
            <w:vAlign w:val="bottom"/>
          </w:tcPr>
          <w:p w14:paraId="60183A31" w14:textId="77777777" w:rsidR="00E61161" w:rsidRPr="002E0137" w:rsidRDefault="00E61161" w:rsidP="00E61161">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1C7D485D" w14:textId="77777777" w:rsidR="00E61161" w:rsidRPr="002E0137" w:rsidRDefault="00E61161" w:rsidP="00E61161">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0D4DD41B" w14:textId="77777777" w:rsidR="00E61161" w:rsidRPr="002E0137" w:rsidRDefault="00E61161" w:rsidP="00E61161">
            <w:pPr>
              <w:tabs>
                <w:tab w:val="decimal" w:pos="710"/>
              </w:tabs>
              <w:spacing w:line="240" w:lineRule="exact"/>
              <w:ind w:left="-135" w:right="-18"/>
              <w:rPr>
                <w:rFonts w:ascii="CordiaUPC" w:hAnsi="CordiaUPC" w:cs="CordiaUPC"/>
                <w:sz w:val="26"/>
                <w:szCs w:val="26"/>
              </w:rPr>
            </w:pPr>
          </w:p>
        </w:tc>
        <w:tc>
          <w:tcPr>
            <w:tcW w:w="238" w:type="dxa"/>
            <w:vAlign w:val="bottom"/>
          </w:tcPr>
          <w:p w14:paraId="7DCECBBF" w14:textId="77777777" w:rsidR="00E61161" w:rsidRPr="002E0137" w:rsidRDefault="00E61161" w:rsidP="00E61161">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016B6A95" w14:textId="77777777" w:rsidR="00E61161" w:rsidRPr="002E0137" w:rsidRDefault="00E61161" w:rsidP="00E61161">
            <w:pPr>
              <w:tabs>
                <w:tab w:val="decimal" w:pos="695"/>
              </w:tabs>
              <w:spacing w:line="240" w:lineRule="exact"/>
              <w:ind w:left="-135"/>
              <w:rPr>
                <w:rFonts w:ascii="CordiaUPC" w:hAnsi="CordiaUPC" w:cs="CordiaUPC"/>
                <w:sz w:val="26"/>
                <w:szCs w:val="26"/>
              </w:rPr>
            </w:pPr>
          </w:p>
        </w:tc>
        <w:tc>
          <w:tcPr>
            <w:tcW w:w="236" w:type="dxa"/>
            <w:vAlign w:val="bottom"/>
          </w:tcPr>
          <w:p w14:paraId="10E483EA" w14:textId="77777777" w:rsidR="00E61161" w:rsidRPr="002E0137" w:rsidRDefault="00E61161" w:rsidP="00E61161">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29A55AD0" w14:textId="77777777" w:rsidR="00E61161" w:rsidRPr="002E0137" w:rsidRDefault="00E61161" w:rsidP="00E61161">
            <w:pPr>
              <w:tabs>
                <w:tab w:val="decimal" w:pos="695"/>
              </w:tabs>
              <w:spacing w:line="240" w:lineRule="exact"/>
              <w:ind w:left="-135"/>
              <w:rPr>
                <w:rFonts w:ascii="CordiaUPC" w:hAnsi="CordiaUPC" w:cs="CordiaUPC"/>
                <w:sz w:val="26"/>
                <w:szCs w:val="26"/>
              </w:rPr>
            </w:pPr>
          </w:p>
        </w:tc>
      </w:tr>
      <w:tr w:rsidR="00E61161" w:rsidRPr="002E0137" w14:paraId="7B7254D8" w14:textId="77777777" w:rsidTr="00616379">
        <w:trPr>
          <w:cantSplit/>
        </w:trPr>
        <w:tc>
          <w:tcPr>
            <w:tcW w:w="2782" w:type="dxa"/>
          </w:tcPr>
          <w:p w14:paraId="6BF7705D" w14:textId="77777777" w:rsidR="00E61161" w:rsidRPr="002E0137" w:rsidRDefault="00E61161" w:rsidP="00E61161">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vAlign w:val="bottom"/>
          </w:tcPr>
          <w:p w14:paraId="0E9E9161" w14:textId="78E7264A" w:rsidR="00E61161" w:rsidRPr="002E0137" w:rsidRDefault="00E61161" w:rsidP="00E61161">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cs/>
              </w:rPr>
              <w:t>168</w:t>
            </w:r>
            <w:r w:rsidRPr="002E0137">
              <w:rPr>
                <w:rFonts w:ascii="CordiaUPC" w:hAnsi="CordiaUPC" w:cs="CordiaUPC" w:hint="cs"/>
                <w:sz w:val="26"/>
                <w:szCs w:val="26"/>
                <w:cs/>
              </w:rPr>
              <w:t>,</w:t>
            </w:r>
            <w:r w:rsidRPr="002E0137">
              <w:rPr>
                <w:rFonts w:ascii="CordiaUPC" w:hAnsi="CordiaUPC" w:cs="CordiaUPC"/>
                <w:sz w:val="26"/>
                <w:szCs w:val="26"/>
                <w:cs/>
              </w:rPr>
              <w:t>457</w:t>
            </w:r>
          </w:p>
        </w:tc>
        <w:tc>
          <w:tcPr>
            <w:tcW w:w="243" w:type="dxa"/>
            <w:vAlign w:val="bottom"/>
          </w:tcPr>
          <w:p w14:paraId="743BF7CC"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15" w:type="dxa"/>
            <w:vAlign w:val="bottom"/>
          </w:tcPr>
          <w:p w14:paraId="3B9E4AD7" w14:textId="56B4EC34"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259</w:t>
            </w:r>
          </w:p>
        </w:tc>
        <w:tc>
          <w:tcPr>
            <w:tcW w:w="236" w:type="dxa"/>
            <w:vAlign w:val="bottom"/>
          </w:tcPr>
          <w:p w14:paraId="42A9EC27"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0BD56A0A" w14:textId="75D66286" w:rsidR="00E61161" w:rsidRPr="002E0137" w:rsidRDefault="00E61161" w:rsidP="00E61161">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551BB41"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7B897A3C" w14:textId="3C8EB481"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642356E4"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80" w:type="dxa"/>
            <w:vAlign w:val="bottom"/>
          </w:tcPr>
          <w:p w14:paraId="3AC955D9" w14:textId="49AF7C39"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w:t>
            </w:r>
            <w:r w:rsidRPr="002E0137">
              <w:rPr>
                <w:rFonts w:ascii="CordiaUPC" w:hAnsi="CordiaUPC" w:cs="CordiaUPC" w:hint="cs"/>
                <w:sz w:val="26"/>
                <w:szCs w:val="26"/>
                <w:cs/>
              </w:rPr>
              <w:t>,</w:t>
            </w:r>
            <w:r w:rsidRPr="002E0137">
              <w:rPr>
                <w:rFonts w:ascii="CordiaUPC" w:hAnsi="CordiaUPC" w:cs="CordiaUPC"/>
                <w:sz w:val="26"/>
                <w:szCs w:val="26"/>
                <w:cs/>
              </w:rPr>
              <w:t>862</w:t>
            </w:r>
          </w:p>
        </w:tc>
        <w:tc>
          <w:tcPr>
            <w:tcW w:w="236" w:type="dxa"/>
            <w:vAlign w:val="bottom"/>
          </w:tcPr>
          <w:p w14:paraId="58EF4AA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F110825" w14:textId="6C3D7BDC"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187</w:t>
            </w:r>
            <w:r w:rsidRPr="002E0137">
              <w:rPr>
                <w:rFonts w:ascii="CordiaUPC" w:hAnsi="CordiaUPC" w:cs="CordiaUPC" w:hint="cs"/>
                <w:sz w:val="26"/>
                <w:szCs w:val="26"/>
                <w:cs/>
              </w:rPr>
              <w:t>,</w:t>
            </w:r>
            <w:r w:rsidRPr="002E0137">
              <w:rPr>
                <w:rFonts w:ascii="CordiaUPC" w:hAnsi="CordiaUPC" w:cs="CordiaUPC"/>
                <w:sz w:val="26"/>
                <w:szCs w:val="26"/>
                <w:cs/>
              </w:rPr>
              <w:t>578</w:t>
            </w:r>
          </w:p>
        </w:tc>
      </w:tr>
      <w:tr w:rsidR="00404458" w:rsidRPr="002E0137" w14:paraId="32A4DA4F" w14:textId="77777777" w:rsidTr="006D0ACA">
        <w:trPr>
          <w:cantSplit/>
        </w:trPr>
        <w:tc>
          <w:tcPr>
            <w:tcW w:w="2782" w:type="dxa"/>
          </w:tcPr>
          <w:p w14:paraId="6C2DE7C4" w14:textId="77777777" w:rsidR="00404458" w:rsidRPr="002E0137" w:rsidRDefault="00404458" w:rsidP="00404458">
            <w:pPr>
              <w:tabs>
                <w:tab w:val="left" w:pos="356"/>
              </w:tabs>
              <w:spacing w:line="240" w:lineRule="exact"/>
              <w:ind w:left="145"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38212970" w14:textId="03F531F8" w:rsidR="00404458" w:rsidRPr="002E0137" w:rsidRDefault="00404458" w:rsidP="00404458">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cs/>
              </w:rPr>
              <w:t>1</w:t>
            </w:r>
            <w:r w:rsidRPr="002E0137">
              <w:rPr>
                <w:rFonts w:ascii="CordiaUPC" w:hAnsi="CordiaUPC" w:cs="CordiaUPC" w:hint="cs"/>
                <w:sz w:val="26"/>
                <w:szCs w:val="26"/>
                <w:cs/>
              </w:rPr>
              <w:t>,</w:t>
            </w:r>
            <w:r w:rsidRPr="002E0137">
              <w:rPr>
                <w:rFonts w:ascii="CordiaUPC" w:hAnsi="CordiaUPC" w:cs="CordiaUPC"/>
                <w:sz w:val="26"/>
                <w:szCs w:val="26"/>
                <w:cs/>
              </w:rPr>
              <w:t>106</w:t>
            </w:r>
          </w:p>
        </w:tc>
        <w:tc>
          <w:tcPr>
            <w:tcW w:w="243" w:type="dxa"/>
            <w:vAlign w:val="bottom"/>
          </w:tcPr>
          <w:p w14:paraId="6B3F826E"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7E7BA081" w14:textId="708AB701"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67C98074"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3851CB44" w14:textId="149B9F3F" w:rsidR="00404458" w:rsidRPr="002E0137" w:rsidRDefault="00404458" w:rsidP="00404458">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vAlign w:val="bottom"/>
          </w:tcPr>
          <w:p w14:paraId="34EFC379"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6D2AD5A4" w14:textId="3138ED5C"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F52E8DF"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4ABC62E4" w14:textId="6FF6A21C"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427</w:t>
            </w:r>
          </w:p>
        </w:tc>
        <w:tc>
          <w:tcPr>
            <w:tcW w:w="236" w:type="dxa"/>
            <w:vAlign w:val="bottom"/>
          </w:tcPr>
          <w:p w14:paraId="382AA14A"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67A7344" w14:textId="63B5F525"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1,533</w:t>
            </w:r>
          </w:p>
        </w:tc>
      </w:tr>
      <w:tr w:rsidR="00404458" w:rsidRPr="002E0137" w14:paraId="4F8F2E9A" w14:textId="77777777" w:rsidTr="00616379">
        <w:trPr>
          <w:cantSplit/>
        </w:trPr>
        <w:tc>
          <w:tcPr>
            <w:tcW w:w="2782" w:type="dxa"/>
          </w:tcPr>
          <w:p w14:paraId="7957E409" w14:textId="39A82317" w:rsidR="00404458" w:rsidRPr="002E0137" w:rsidRDefault="00404458" w:rsidP="0040445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 net</w:t>
            </w:r>
            <w:r w:rsidR="006B24D3" w:rsidRPr="002E0137">
              <w:rPr>
                <w:rFonts w:ascii="CordiaUPC" w:hAnsi="CordiaUPC" w:cs="CordiaUPC"/>
                <w:color w:val="000000"/>
                <w:sz w:val="26"/>
                <w:szCs w:val="26"/>
              </w:rPr>
              <w:t>*</w:t>
            </w:r>
          </w:p>
        </w:tc>
        <w:tc>
          <w:tcPr>
            <w:tcW w:w="995" w:type="dxa"/>
            <w:vAlign w:val="bottom"/>
          </w:tcPr>
          <w:p w14:paraId="3BD41738" w14:textId="6CAF87A7" w:rsidR="00404458" w:rsidRPr="002E0137" w:rsidRDefault="00404458" w:rsidP="00404458">
            <w:pPr>
              <w:tabs>
                <w:tab w:val="decimal" w:pos="779"/>
              </w:tabs>
              <w:spacing w:line="240" w:lineRule="exact"/>
              <w:ind w:right="-108"/>
              <w:rPr>
                <w:rFonts w:ascii="CordiaUPC" w:hAnsi="CordiaUPC" w:cs="CordiaUPC"/>
                <w:sz w:val="26"/>
                <w:szCs w:val="26"/>
              </w:rPr>
            </w:pPr>
            <w:r w:rsidRPr="002E0137">
              <w:rPr>
                <w:rFonts w:ascii="CordiaUPC" w:hAnsi="CordiaUPC" w:cs="CordiaUPC"/>
                <w:sz w:val="26"/>
                <w:szCs w:val="26"/>
              </w:rPr>
              <w:t>32,809</w:t>
            </w:r>
          </w:p>
        </w:tc>
        <w:tc>
          <w:tcPr>
            <w:tcW w:w="243" w:type="dxa"/>
            <w:vAlign w:val="bottom"/>
          </w:tcPr>
          <w:p w14:paraId="528B9330"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4F9A7C17" w14:textId="2A9DC9A3"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42,566</w:t>
            </w:r>
          </w:p>
        </w:tc>
        <w:tc>
          <w:tcPr>
            <w:tcW w:w="236" w:type="dxa"/>
            <w:vAlign w:val="bottom"/>
          </w:tcPr>
          <w:p w14:paraId="74976E85"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7077E14B" w14:textId="645C620B" w:rsidR="00404458" w:rsidRPr="002E0137" w:rsidRDefault="001919C5" w:rsidP="00404458">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133,221</w:t>
            </w:r>
          </w:p>
        </w:tc>
        <w:tc>
          <w:tcPr>
            <w:tcW w:w="240" w:type="dxa"/>
            <w:vAlign w:val="bottom"/>
          </w:tcPr>
          <w:p w14:paraId="420AF98D"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3A146114" w14:textId="13C16AED"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ADD015A"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tcPr>
          <w:p w14:paraId="4B899F4E" w14:textId="6B4AACD1"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2,856</w:t>
            </w:r>
          </w:p>
        </w:tc>
        <w:tc>
          <w:tcPr>
            <w:tcW w:w="236" w:type="dxa"/>
            <w:vAlign w:val="bottom"/>
          </w:tcPr>
          <w:p w14:paraId="79B1435B"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71F9F7" w14:textId="4E6B0BFB"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211,4</w:t>
            </w:r>
            <w:r w:rsidR="001919C5" w:rsidRPr="002E0137">
              <w:rPr>
                <w:rFonts w:ascii="CordiaUPC" w:hAnsi="CordiaUPC" w:cs="CordiaUPC" w:hint="cs"/>
                <w:sz w:val="26"/>
                <w:szCs w:val="26"/>
                <w:cs/>
                <w:lang w:bidi="th-TH"/>
              </w:rPr>
              <w:t>5</w:t>
            </w:r>
            <w:r w:rsidRPr="002E0137">
              <w:rPr>
                <w:rFonts w:ascii="CordiaUPC" w:hAnsi="CordiaUPC" w:cs="CordiaUPC"/>
                <w:sz w:val="26"/>
                <w:szCs w:val="26"/>
              </w:rPr>
              <w:t>2</w:t>
            </w:r>
          </w:p>
        </w:tc>
      </w:tr>
      <w:tr w:rsidR="00404458" w:rsidRPr="002E0137" w14:paraId="73FC2801" w14:textId="77777777" w:rsidTr="00616379">
        <w:trPr>
          <w:cantSplit/>
        </w:trPr>
        <w:tc>
          <w:tcPr>
            <w:tcW w:w="2782" w:type="dxa"/>
          </w:tcPr>
          <w:p w14:paraId="4CEBEBDF" w14:textId="77777777" w:rsidR="00404458" w:rsidRPr="002E0137" w:rsidRDefault="00404458" w:rsidP="0040445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11C4AFC4" w14:textId="77777777" w:rsidR="00404458" w:rsidRPr="002E0137" w:rsidRDefault="00404458" w:rsidP="0040445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4197BF4E" w14:textId="38401BAE" w:rsidR="00404458" w:rsidRPr="002E0137" w:rsidRDefault="00404458" w:rsidP="00404458">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770,602</w:t>
            </w:r>
          </w:p>
        </w:tc>
        <w:tc>
          <w:tcPr>
            <w:tcW w:w="243" w:type="dxa"/>
            <w:vAlign w:val="bottom"/>
          </w:tcPr>
          <w:p w14:paraId="7592E9A6"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0E72C33F"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183,688</w:t>
            </w:r>
          </w:p>
        </w:tc>
        <w:tc>
          <w:tcPr>
            <w:tcW w:w="236" w:type="dxa"/>
            <w:vAlign w:val="bottom"/>
          </w:tcPr>
          <w:p w14:paraId="35F08D6C"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63B903FA" w:rsidR="00404458" w:rsidRPr="002E0137" w:rsidRDefault="00404458" w:rsidP="00404458">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358,601</w:t>
            </w:r>
          </w:p>
        </w:tc>
        <w:tc>
          <w:tcPr>
            <w:tcW w:w="240" w:type="dxa"/>
            <w:vAlign w:val="bottom"/>
          </w:tcPr>
          <w:p w14:paraId="6593EAFB"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76AA9B43" w14:textId="4BDA8196"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37,208</w:t>
            </w:r>
          </w:p>
        </w:tc>
        <w:tc>
          <w:tcPr>
            <w:tcW w:w="238" w:type="dxa"/>
            <w:vAlign w:val="bottom"/>
          </w:tcPr>
          <w:p w14:paraId="0A1351C1"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223408B2" w14:textId="18AA2353"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21,657</w:t>
            </w:r>
          </w:p>
        </w:tc>
        <w:tc>
          <w:tcPr>
            <w:tcW w:w="236" w:type="dxa"/>
            <w:vAlign w:val="bottom"/>
          </w:tcPr>
          <w:p w14:paraId="413E5541"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F59681F" w14:textId="5219D3BC"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1,371,756</w:t>
            </w:r>
          </w:p>
        </w:tc>
      </w:tr>
      <w:tr w:rsidR="001919C5" w:rsidRPr="002E0137" w14:paraId="39B5F055" w14:textId="77777777" w:rsidTr="006D0ACA">
        <w:trPr>
          <w:cantSplit/>
        </w:trPr>
        <w:tc>
          <w:tcPr>
            <w:tcW w:w="2782" w:type="dxa"/>
          </w:tcPr>
          <w:p w14:paraId="028710E7" w14:textId="77777777" w:rsidR="001919C5" w:rsidRPr="002E0137" w:rsidRDefault="001919C5" w:rsidP="001919C5">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12A0188E" w14:textId="21402444" w:rsidR="001919C5" w:rsidRPr="002E0137" w:rsidRDefault="00C9097F" w:rsidP="001919C5">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972,974</w:t>
            </w:r>
          </w:p>
        </w:tc>
        <w:tc>
          <w:tcPr>
            <w:tcW w:w="243" w:type="dxa"/>
            <w:vAlign w:val="bottom"/>
          </w:tcPr>
          <w:p w14:paraId="22DAC0A1"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14A446AE"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226,513</w:t>
            </w:r>
          </w:p>
        </w:tc>
        <w:tc>
          <w:tcPr>
            <w:tcW w:w="236" w:type="dxa"/>
            <w:vAlign w:val="bottom"/>
          </w:tcPr>
          <w:p w14:paraId="0DE94AF2"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704623B1" w:rsidR="001919C5" w:rsidRPr="002E0137" w:rsidRDefault="001919C5" w:rsidP="001919C5">
            <w:pPr>
              <w:tabs>
                <w:tab w:val="decimal" w:pos="615"/>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491,8</w:t>
            </w:r>
            <w:r w:rsidRPr="002E0137">
              <w:rPr>
                <w:rFonts w:ascii="CordiaUPC" w:hAnsi="CordiaUPC" w:cs="CordiaUPC" w:hint="cs"/>
                <w:b/>
                <w:bCs/>
                <w:sz w:val="26"/>
                <w:szCs w:val="26"/>
                <w:cs/>
                <w:lang w:bidi="th-TH"/>
              </w:rPr>
              <w:t>2</w:t>
            </w:r>
            <w:r w:rsidRPr="002E0137">
              <w:rPr>
                <w:rFonts w:ascii="CordiaUPC" w:hAnsi="CordiaUPC" w:cs="CordiaUPC"/>
                <w:b/>
                <w:bCs/>
                <w:sz w:val="26"/>
                <w:szCs w:val="26"/>
              </w:rPr>
              <w:t>2</w:t>
            </w:r>
          </w:p>
        </w:tc>
        <w:tc>
          <w:tcPr>
            <w:tcW w:w="240" w:type="dxa"/>
            <w:vAlign w:val="bottom"/>
          </w:tcPr>
          <w:p w14:paraId="212862CD"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5630F2B" w14:textId="71C2A4AA"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37,208</w:t>
            </w:r>
          </w:p>
        </w:tc>
        <w:tc>
          <w:tcPr>
            <w:tcW w:w="238" w:type="dxa"/>
            <w:vAlign w:val="bottom"/>
          </w:tcPr>
          <w:p w14:paraId="64499D0A"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71A8037" w14:textId="2D55DF97" w:rsidR="001919C5" w:rsidRPr="002E0137" w:rsidRDefault="00C9097F"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59,308</w:t>
            </w:r>
          </w:p>
        </w:tc>
        <w:tc>
          <w:tcPr>
            <w:tcW w:w="236" w:type="dxa"/>
            <w:vAlign w:val="bottom"/>
          </w:tcPr>
          <w:p w14:paraId="4EB5BA49"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2CB8698C" w14:textId="41CDCB08" w:rsidR="001919C5" w:rsidRPr="002E0137" w:rsidRDefault="00C9097F"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1,787,825</w:t>
            </w:r>
          </w:p>
        </w:tc>
      </w:tr>
      <w:tr w:rsidR="00404458" w:rsidRPr="002E0137" w14:paraId="58497E07" w14:textId="77777777" w:rsidTr="006D0ACA">
        <w:trPr>
          <w:cantSplit/>
        </w:trPr>
        <w:tc>
          <w:tcPr>
            <w:tcW w:w="2782" w:type="dxa"/>
          </w:tcPr>
          <w:p w14:paraId="13D1C9DE" w14:textId="77777777" w:rsidR="00404458" w:rsidRPr="002E0137" w:rsidRDefault="00404458" w:rsidP="004D0826">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404458" w:rsidRPr="002E0137" w:rsidRDefault="00404458" w:rsidP="004D0826">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404458" w:rsidRPr="002E0137" w:rsidRDefault="00404458" w:rsidP="004D0826">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404458" w:rsidRPr="002E0137" w:rsidRDefault="00404458" w:rsidP="004D0826">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404458" w:rsidRPr="002E0137" w:rsidRDefault="00404458" w:rsidP="004D0826">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vAlign w:val="bottom"/>
          </w:tcPr>
          <w:p w14:paraId="5C9D714F" w14:textId="77777777" w:rsidR="00404458" w:rsidRPr="002E0137" w:rsidRDefault="00404458" w:rsidP="004D0826">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404458" w:rsidRPr="002E0137" w:rsidRDefault="00404458" w:rsidP="004D0826">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61AB78A3" w14:textId="77777777" w:rsidR="00404458" w:rsidRPr="002E0137" w:rsidRDefault="00404458" w:rsidP="004D0826">
            <w:pPr>
              <w:tabs>
                <w:tab w:val="decimal" w:pos="710"/>
              </w:tabs>
              <w:spacing w:line="120" w:lineRule="atLeast"/>
              <w:ind w:left="-135" w:right="-90"/>
              <w:rPr>
                <w:rFonts w:ascii="CordiaUPC" w:hAnsi="CordiaUPC" w:cs="CordiaUPC"/>
                <w:sz w:val="16"/>
                <w:szCs w:val="16"/>
                <w:lang w:val="en-US"/>
              </w:rPr>
            </w:pPr>
          </w:p>
        </w:tc>
        <w:tc>
          <w:tcPr>
            <w:tcW w:w="238" w:type="dxa"/>
          </w:tcPr>
          <w:p w14:paraId="0A3FF490"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5295E8A4"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c>
          <w:tcPr>
            <w:tcW w:w="236" w:type="dxa"/>
          </w:tcPr>
          <w:p w14:paraId="5C0ABB7C"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22C77112"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r>
      <w:tr w:rsidR="00404458" w:rsidRPr="002E0137" w14:paraId="23A8CD43" w14:textId="77777777" w:rsidTr="006D0ACA">
        <w:trPr>
          <w:cantSplit/>
        </w:trPr>
        <w:tc>
          <w:tcPr>
            <w:tcW w:w="2782" w:type="dxa"/>
          </w:tcPr>
          <w:p w14:paraId="1674BF1E" w14:textId="77777777" w:rsidR="00404458" w:rsidRPr="002E0137" w:rsidRDefault="00404458" w:rsidP="0040445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17D49CF2" w14:textId="77777777" w:rsidR="00404458" w:rsidRPr="002E0137" w:rsidRDefault="00404458" w:rsidP="00404458">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404458" w:rsidRPr="002E0137" w:rsidRDefault="00404458" w:rsidP="00404458">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404458" w:rsidRPr="002E0137" w:rsidRDefault="00404458" w:rsidP="00404458">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404458" w:rsidRPr="002E0137" w:rsidRDefault="00404458" w:rsidP="00404458">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404458" w:rsidRPr="002E0137" w:rsidRDefault="00404458" w:rsidP="00404458">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404458" w:rsidRPr="002E0137" w:rsidRDefault="00404458" w:rsidP="00404458">
            <w:pPr>
              <w:tabs>
                <w:tab w:val="decimal" w:pos="710"/>
              </w:tabs>
              <w:spacing w:line="240" w:lineRule="exact"/>
              <w:ind w:left="-135" w:right="-90"/>
              <w:rPr>
                <w:rFonts w:ascii="CordiaUPC" w:hAnsi="CordiaUPC" w:cs="CordiaUPC"/>
                <w:sz w:val="26"/>
                <w:szCs w:val="26"/>
              </w:rPr>
            </w:pPr>
          </w:p>
        </w:tc>
        <w:tc>
          <w:tcPr>
            <w:tcW w:w="975" w:type="dxa"/>
          </w:tcPr>
          <w:p w14:paraId="63036E38" w14:textId="77777777" w:rsidR="00404458" w:rsidRPr="002E0137" w:rsidRDefault="00404458" w:rsidP="00404458">
            <w:pPr>
              <w:tabs>
                <w:tab w:val="decimal" w:pos="710"/>
              </w:tabs>
              <w:spacing w:line="240" w:lineRule="exact"/>
              <w:ind w:left="-135" w:right="-90"/>
              <w:rPr>
                <w:rFonts w:ascii="CordiaUPC" w:hAnsi="CordiaUPC" w:cs="CordiaUPC"/>
                <w:sz w:val="26"/>
                <w:szCs w:val="26"/>
                <w:lang w:val="en-US"/>
              </w:rPr>
            </w:pPr>
          </w:p>
        </w:tc>
        <w:tc>
          <w:tcPr>
            <w:tcW w:w="238" w:type="dxa"/>
          </w:tcPr>
          <w:p w14:paraId="15A84785"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c>
          <w:tcPr>
            <w:tcW w:w="880" w:type="dxa"/>
            <w:vAlign w:val="bottom"/>
          </w:tcPr>
          <w:p w14:paraId="73CC7661"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c>
          <w:tcPr>
            <w:tcW w:w="236" w:type="dxa"/>
          </w:tcPr>
          <w:p w14:paraId="05E668DE"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351C96A"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r>
      <w:tr w:rsidR="00220217" w:rsidRPr="002E0137" w14:paraId="55D7891A" w14:textId="77777777" w:rsidTr="006D0ACA">
        <w:trPr>
          <w:cantSplit/>
        </w:trPr>
        <w:tc>
          <w:tcPr>
            <w:tcW w:w="2782" w:type="dxa"/>
          </w:tcPr>
          <w:p w14:paraId="1DD75098"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vAlign w:val="bottom"/>
          </w:tcPr>
          <w:p w14:paraId="683B951B" w14:textId="5DC09EC0"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1,190,809</w:t>
            </w:r>
          </w:p>
        </w:tc>
        <w:tc>
          <w:tcPr>
            <w:tcW w:w="243" w:type="dxa"/>
            <w:vAlign w:val="bottom"/>
          </w:tcPr>
          <w:p w14:paraId="50D42E5C"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49C27D8D"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91,510</w:t>
            </w:r>
          </w:p>
        </w:tc>
        <w:tc>
          <w:tcPr>
            <w:tcW w:w="236" w:type="dxa"/>
            <w:vAlign w:val="bottom"/>
          </w:tcPr>
          <w:p w14:paraId="56D78D43"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03BF8AAF"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77,465</w:t>
            </w:r>
          </w:p>
        </w:tc>
        <w:tc>
          <w:tcPr>
            <w:tcW w:w="240" w:type="dxa"/>
            <w:vAlign w:val="bottom"/>
          </w:tcPr>
          <w:p w14:paraId="5CDB47A8"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6358F2FD" w14:textId="76EA2F76"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666EB085"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3F76CBA3" w14:textId="16628E3C"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40,294</w:t>
            </w:r>
          </w:p>
        </w:tc>
        <w:tc>
          <w:tcPr>
            <w:tcW w:w="236" w:type="dxa"/>
            <w:vAlign w:val="bottom"/>
          </w:tcPr>
          <w:p w14:paraId="4B6F0694"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D5C37D9" w14:textId="75F13202"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1,400,078</w:t>
            </w:r>
          </w:p>
        </w:tc>
      </w:tr>
      <w:tr w:rsidR="00220217" w:rsidRPr="002E0137" w14:paraId="3442DFF2" w14:textId="77777777" w:rsidTr="006D0ACA">
        <w:trPr>
          <w:cantSplit/>
        </w:trPr>
        <w:tc>
          <w:tcPr>
            <w:tcW w:w="2782" w:type="dxa"/>
          </w:tcPr>
          <w:p w14:paraId="48B37B4B" w14:textId="77777777" w:rsidR="00220217" w:rsidRPr="002E0137" w:rsidRDefault="00220217" w:rsidP="00220217">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vAlign w:val="bottom"/>
          </w:tcPr>
          <w:p w14:paraId="288DC5B6" w14:textId="5840EFFD"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64,060</w:t>
            </w:r>
          </w:p>
        </w:tc>
        <w:tc>
          <w:tcPr>
            <w:tcW w:w="243" w:type="dxa"/>
            <w:vAlign w:val="bottom"/>
          </w:tcPr>
          <w:p w14:paraId="61E6AC4F"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696D40B1" w14:textId="4E43A390"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224</w:t>
            </w:r>
          </w:p>
        </w:tc>
        <w:tc>
          <w:tcPr>
            <w:tcW w:w="236" w:type="dxa"/>
            <w:vAlign w:val="bottom"/>
          </w:tcPr>
          <w:p w14:paraId="1F57B905"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0361ABD1" w14:textId="13E69F4F"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827</w:t>
            </w:r>
          </w:p>
        </w:tc>
        <w:tc>
          <w:tcPr>
            <w:tcW w:w="240" w:type="dxa"/>
            <w:vAlign w:val="bottom"/>
          </w:tcPr>
          <w:p w14:paraId="550930D7"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5CA37F9F" w14:textId="117A64EE"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0763D699"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1C2C6B46" w14:textId="1F7EC007"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4</w:t>
            </w:r>
            <w:r w:rsidRPr="002E0137">
              <w:rPr>
                <w:rFonts w:ascii="CordiaUPC" w:hAnsi="CordiaUPC" w:cs="CordiaUPC" w:hint="cs"/>
                <w:sz w:val="26"/>
                <w:szCs w:val="26"/>
                <w:cs/>
              </w:rPr>
              <w:t>,</w:t>
            </w:r>
            <w:r w:rsidRPr="002E0137">
              <w:rPr>
                <w:rFonts w:ascii="CordiaUPC" w:hAnsi="CordiaUPC" w:cs="CordiaUPC"/>
                <w:sz w:val="26"/>
                <w:szCs w:val="26"/>
                <w:cs/>
              </w:rPr>
              <w:t>659</w:t>
            </w:r>
          </w:p>
        </w:tc>
        <w:tc>
          <w:tcPr>
            <w:tcW w:w="236" w:type="dxa"/>
            <w:vAlign w:val="bottom"/>
          </w:tcPr>
          <w:p w14:paraId="6F1C1F0A"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4DFAED5" w14:textId="5C997D8B"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84</w:t>
            </w:r>
            <w:r w:rsidRPr="002E0137">
              <w:rPr>
                <w:rFonts w:ascii="CordiaUPC" w:hAnsi="CordiaUPC" w:cs="CordiaUPC"/>
                <w:sz w:val="26"/>
                <w:szCs w:val="26"/>
              </w:rPr>
              <w:t>,</w:t>
            </w:r>
            <w:r w:rsidRPr="002E0137">
              <w:rPr>
                <w:rFonts w:ascii="CordiaUPC" w:hAnsi="CordiaUPC" w:cs="CordiaUPC"/>
                <w:sz w:val="26"/>
                <w:szCs w:val="26"/>
                <w:cs/>
              </w:rPr>
              <w:t>770</w:t>
            </w:r>
          </w:p>
        </w:tc>
      </w:tr>
      <w:tr w:rsidR="00220217" w:rsidRPr="002E0137" w14:paraId="524A1D53" w14:textId="77777777" w:rsidTr="00616379">
        <w:trPr>
          <w:cantSplit/>
        </w:trPr>
        <w:tc>
          <w:tcPr>
            <w:tcW w:w="2782" w:type="dxa"/>
          </w:tcPr>
          <w:p w14:paraId="04961418"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0C8D93A5" w14:textId="18D8E414"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2E65D9E3"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tcPr>
          <w:p w14:paraId="1464B51B" w14:textId="53B2894A"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768485E7"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tcPr>
          <w:p w14:paraId="5511D87E" w14:textId="0349B44D"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28AB3111"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tcPr>
          <w:p w14:paraId="4A86241B" w14:textId="3D96AE56"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723EBDD"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581C3EC5" w14:textId="58AAF435"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5</w:t>
            </w:r>
            <w:r w:rsidRPr="002E0137">
              <w:rPr>
                <w:rFonts w:ascii="CordiaUPC" w:hAnsi="CordiaUPC" w:cs="CordiaUPC" w:hint="cs"/>
                <w:sz w:val="26"/>
                <w:szCs w:val="26"/>
                <w:cs/>
              </w:rPr>
              <w:t>,</w:t>
            </w:r>
            <w:r w:rsidRPr="002E0137">
              <w:rPr>
                <w:rFonts w:ascii="CordiaUPC" w:hAnsi="CordiaUPC" w:cs="CordiaUPC"/>
                <w:sz w:val="26"/>
                <w:szCs w:val="26"/>
                <w:cs/>
              </w:rPr>
              <w:t>586</w:t>
            </w:r>
          </w:p>
        </w:tc>
        <w:tc>
          <w:tcPr>
            <w:tcW w:w="236" w:type="dxa"/>
            <w:vAlign w:val="bottom"/>
          </w:tcPr>
          <w:p w14:paraId="4EA10254"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1E32689" w14:textId="3167735D"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5</w:t>
            </w:r>
            <w:r w:rsidRPr="002E0137">
              <w:rPr>
                <w:rFonts w:ascii="CordiaUPC" w:hAnsi="CordiaUPC" w:cs="CordiaUPC" w:hint="cs"/>
                <w:sz w:val="26"/>
                <w:szCs w:val="26"/>
                <w:cs/>
              </w:rPr>
              <w:t>,</w:t>
            </w:r>
            <w:r w:rsidRPr="002E0137">
              <w:rPr>
                <w:rFonts w:ascii="CordiaUPC" w:hAnsi="CordiaUPC" w:cs="CordiaUPC"/>
                <w:sz w:val="26"/>
                <w:szCs w:val="26"/>
                <w:cs/>
              </w:rPr>
              <w:t>586</w:t>
            </w:r>
          </w:p>
        </w:tc>
      </w:tr>
      <w:tr w:rsidR="00220217" w:rsidRPr="002E0137" w14:paraId="2A6449F0" w14:textId="77777777" w:rsidTr="00C512DD">
        <w:trPr>
          <w:cantSplit/>
        </w:trPr>
        <w:tc>
          <w:tcPr>
            <w:tcW w:w="2782" w:type="dxa"/>
          </w:tcPr>
          <w:p w14:paraId="0053E4E7"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2D812D0A"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vAlign w:val="bottom"/>
          </w:tcPr>
          <w:p w14:paraId="4FA9982C" w14:textId="3258AA8E"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438</w:t>
            </w:r>
          </w:p>
        </w:tc>
        <w:tc>
          <w:tcPr>
            <w:tcW w:w="243" w:type="dxa"/>
            <w:vAlign w:val="bottom"/>
          </w:tcPr>
          <w:p w14:paraId="383FB969"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7FB8BA6C" w14:textId="0E93D425"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6CD4B3CC"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37028EF9" w14:textId="583E38A7"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vAlign w:val="bottom"/>
          </w:tcPr>
          <w:p w14:paraId="7833B5A7"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72CCC7A5" w14:textId="661034C2"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513E813"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57BAE05E" w14:textId="16C4EB5E"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373E4A38"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B2188A" w14:textId="1B86366A"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438</w:t>
            </w:r>
          </w:p>
        </w:tc>
      </w:tr>
      <w:tr w:rsidR="00220217" w:rsidRPr="002E0137" w14:paraId="4678A2F0" w14:textId="77777777" w:rsidTr="00616379">
        <w:trPr>
          <w:cantSplit/>
        </w:trPr>
        <w:tc>
          <w:tcPr>
            <w:tcW w:w="2782" w:type="dxa"/>
            <w:vAlign w:val="bottom"/>
          </w:tcPr>
          <w:p w14:paraId="647553ED"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vAlign w:val="bottom"/>
          </w:tcPr>
          <w:p w14:paraId="04219FD7" w14:textId="7E3C67C6"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5,193</w:t>
            </w:r>
          </w:p>
        </w:tc>
        <w:tc>
          <w:tcPr>
            <w:tcW w:w="243" w:type="dxa"/>
            <w:vAlign w:val="bottom"/>
          </w:tcPr>
          <w:p w14:paraId="18FDAE6F"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tcPr>
          <w:p w14:paraId="57199C0F" w14:textId="6E66006D"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5,191</w:t>
            </w:r>
          </w:p>
        </w:tc>
        <w:tc>
          <w:tcPr>
            <w:tcW w:w="236" w:type="dxa"/>
          </w:tcPr>
          <w:p w14:paraId="0C84CD16"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tcPr>
          <w:p w14:paraId="5DBC6C1A" w14:textId="5A2B4C35"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44,248</w:t>
            </w:r>
          </w:p>
        </w:tc>
        <w:tc>
          <w:tcPr>
            <w:tcW w:w="240" w:type="dxa"/>
          </w:tcPr>
          <w:p w14:paraId="208C1A9B"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tcPr>
          <w:p w14:paraId="39E57B22" w14:textId="4A177BC6"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33B1A47D"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tcPr>
          <w:p w14:paraId="410020C8" w14:textId="01F431B3"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12</w:t>
            </w:r>
          </w:p>
        </w:tc>
        <w:tc>
          <w:tcPr>
            <w:tcW w:w="236" w:type="dxa"/>
            <w:vAlign w:val="bottom"/>
          </w:tcPr>
          <w:p w14:paraId="3CF67C89"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714727A" w14:textId="1023608B"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54,644</w:t>
            </w:r>
          </w:p>
        </w:tc>
      </w:tr>
      <w:tr w:rsidR="00C9097F" w:rsidRPr="002E0137" w14:paraId="0CD56563" w14:textId="77777777" w:rsidTr="006D0ACA">
        <w:trPr>
          <w:cantSplit/>
        </w:trPr>
        <w:tc>
          <w:tcPr>
            <w:tcW w:w="2782" w:type="dxa"/>
          </w:tcPr>
          <w:p w14:paraId="1DDFF059" w14:textId="77777777" w:rsidR="00C9097F" w:rsidRPr="002E0137" w:rsidRDefault="00C9097F" w:rsidP="00C9097F">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33144DD1" w14:textId="6EB2A656" w:rsidR="00C9097F" w:rsidRPr="002E0137" w:rsidRDefault="00C9097F" w:rsidP="00C9097F">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lang w:bidi="th-TH"/>
              </w:rPr>
              <w:t>1</w:t>
            </w:r>
            <w:r w:rsidRPr="002E0137">
              <w:rPr>
                <w:rFonts w:ascii="CordiaUPC" w:hAnsi="CordiaUPC" w:cs="CordiaUPC"/>
                <w:b/>
                <w:bCs/>
                <w:sz w:val="26"/>
                <w:szCs w:val="26"/>
              </w:rPr>
              <w:t>,</w:t>
            </w:r>
            <w:r w:rsidRPr="002E0137">
              <w:rPr>
                <w:rFonts w:ascii="CordiaUPC" w:hAnsi="CordiaUPC" w:cs="CordiaUPC"/>
                <w:b/>
                <w:bCs/>
                <w:sz w:val="26"/>
                <w:szCs w:val="26"/>
                <w:cs/>
                <w:lang w:bidi="th-TH"/>
              </w:rPr>
              <w:t>260</w:t>
            </w:r>
            <w:r w:rsidRPr="002E0137">
              <w:rPr>
                <w:rFonts w:ascii="CordiaUPC" w:hAnsi="CordiaUPC" w:cs="CordiaUPC"/>
                <w:b/>
                <w:bCs/>
                <w:sz w:val="26"/>
                <w:szCs w:val="26"/>
              </w:rPr>
              <w:t>,</w:t>
            </w:r>
            <w:r w:rsidRPr="002E0137">
              <w:rPr>
                <w:rFonts w:ascii="CordiaUPC" w:hAnsi="CordiaUPC" w:cs="CordiaUPC"/>
                <w:b/>
                <w:bCs/>
                <w:sz w:val="26"/>
                <w:szCs w:val="26"/>
                <w:cs/>
                <w:lang w:bidi="th-TH"/>
              </w:rPr>
              <w:t>500</w:t>
            </w:r>
          </w:p>
        </w:tc>
        <w:tc>
          <w:tcPr>
            <w:tcW w:w="243" w:type="dxa"/>
            <w:vAlign w:val="bottom"/>
          </w:tcPr>
          <w:p w14:paraId="2CFA0958" w14:textId="77777777"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6E931E6E"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rPr>
              <w:t>96</w:t>
            </w:r>
            <w:r w:rsidRPr="002E0137">
              <w:rPr>
                <w:rFonts w:ascii="CordiaUPC" w:hAnsi="CordiaUPC" w:cs="CordiaUPC" w:hint="cs"/>
                <w:b/>
                <w:bCs/>
                <w:sz w:val="26"/>
                <w:szCs w:val="26"/>
                <w:cs/>
              </w:rPr>
              <w:t>,</w:t>
            </w:r>
            <w:r w:rsidRPr="002E0137">
              <w:rPr>
                <w:rFonts w:ascii="CordiaUPC" w:hAnsi="CordiaUPC" w:cs="CordiaUPC"/>
                <w:b/>
                <w:bCs/>
                <w:sz w:val="26"/>
                <w:szCs w:val="26"/>
                <w:cs/>
              </w:rPr>
              <w:t>925</w:t>
            </w:r>
          </w:p>
        </w:tc>
        <w:tc>
          <w:tcPr>
            <w:tcW w:w="236" w:type="dxa"/>
            <w:vAlign w:val="bottom"/>
          </w:tcPr>
          <w:p w14:paraId="6CF0BAC8" w14:textId="77777777"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1D035E58" w:rsidR="00C9097F" w:rsidRPr="002E0137" w:rsidRDefault="00C9097F" w:rsidP="00C9097F">
            <w:pPr>
              <w:tabs>
                <w:tab w:val="decimal" w:pos="615"/>
              </w:tabs>
              <w:spacing w:line="240" w:lineRule="exact"/>
              <w:ind w:left="-135" w:right="-108"/>
              <w:rPr>
                <w:rFonts w:ascii="CordiaUPC" w:hAnsi="CordiaUPC" w:cs="CordiaUPC"/>
                <w:b/>
                <w:bCs/>
                <w:sz w:val="26"/>
                <w:szCs w:val="26"/>
              </w:rPr>
            </w:pPr>
            <w:r w:rsidRPr="002E0137">
              <w:rPr>
                <w:rFonts w:ascii="CordiaUPC" w:hAnsi="CordiaUPC" w:cs="CordiaUPC"/>
                <w:b/>
                <w:bCs/>
                <w:sz w:val="26"/>
                <w:szCs w:val="26"/>
                <w:cs/>
              </w:rPr>
              <w:t>137</w:t>
            </w:r>
            <w:r w:rsidRPr="002E0137">
              <w:rPr>
                <w:rFonts w:ascii="CordiaUPC" w:hAnsi="CordiaUPC" w:cs="CordiaUPC" w:hint="cs"/>
                <w:b/>
                <w:bCs/>
                <w:sz w:val="26"/>
                <w:szCs w:val="26"/>
                <w:cs/>
              </w:rPr>
              <w:t>,</w:t>
            </w:r>
            <w:r w:rsidRPr="002E0137">
              <w:rPr>
                <w:rFonts w:ascii="CordiaUPC" w:hAnsi="CordiaUPC" w:cs="CordiaUPC"/>
                <w:b/>
                <w:bCs/>
                <w:sz w:val="26"/>
                <w:szCs w:val="26"/>
                <w:cs/>
              </w:rPr>
              <w:t>540</w:t>
            </w:r>
          </w:p>
        </w:tc>
        <w:tc>
          <w:tcPr>
            <w:tcW w:w="240" w:type="dxa"/>
            <w:vAlign w:val="bottom"/>
          </w:tcPr>
          <w:p w14:paraId="5DE345CF" w14:textId="77777777" w:rsidR="00C9097F" w:rsidRPr="002E0137" w:rsidRDefault="00C9097F" w:rsidP="00C9097F">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2FA0670" w14:textId="25471D87"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w:t>
            </w:r>
          </w:p>
        </w:tc>
        <w:tc>
          <w:tcPr>
            <w:tcW w:w="238" w:type="dxa"/>
            <w:vAlign w:val="bottom"/>
          </w:tcPr>
          <w:p w14:paraId="7CD5FAA2" w14:textId="77777777"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7FD141C" w14:textId="0C393D23"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lang w:bidi="th-TH"/>
              </w:rPr>
              <w:t>50</w:t>
            </w:r>
            <w:r w:rsidRPr="002E0137">
              <w:rPr>
                <w:rFonts w:ascii="CordiaUPC" w:hAnsi="CordiaUPC" w:cs="CordiaUPC"/>
                <w:b/>
                <w:bCs/>
                <w:sz w:val="26"/>
                <w:szCs w:val="26"/>
              </w:rPr>
              <w:t>,</w:t>
            </w:r>
            <w:r w:rsidRPr="002E0137">
              <w:rPr>
                <w:rFonts w:ascii="CordiaUPC" w:hAnsi="CordiaUPC" w:cs="CordiaUPC"/>
                <w:b/>
                <w:bCs/>
                <w:sz w:val="26"/>
                <w:szCs w:val="26"/>
                <w:cs/>
                <w:lang w:bidi="th-TH"/>
              </w:rPr>
              <w:t>551</w:t>
            </w:r>
          </w:p>
        </w:tc>
        <w:tc>
          <w:tcPr>
            <w:tcW w:w="236" w:type="dxa"/>
            <w:vAlign w:val="bottom"/>
          </w:tcPr>
          <w:p w14:paraId="02F9485F" w14:textId="77777777"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305A21F4" w14:textId="791BA150" w:rsidR="00C9097F" w:rsidRPr="002E0137" w:rsidRDefault="00C9097F" w:rsidP="00C9097F">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lang w:bidi="th-TH"/>
              </w:rPr>
              <w:t>1</w:t>
            </w:r>
            <w:r w:rsidRPr="002E0137">
              <w:rPr>
                <w:rFonts w:ascii="CordiaUPC" w:hAnsi="CordiaUPC" w:cs="CordiaUPC"/>
                <w:b/>
                <w:bCs/>
                <w:sz w:val="26"/>
                <w:szCs w:val="26"/>
              </w:rPr>
              <w:t>,</w:t>
            </w:r>
            <w:r w:rsidRPr="002E0137">
              <w:rPr>
                <w:rFonts w:ascii="CordiaUPC" w:hAnsi="CordiaUPC" w:cs="CordiaUPC"/>
                <w:b/>
                <w:bCs/>
                <w:sz w:val="26"/>
                <w:szCs w:val="26"/>
                <w:cs/>
                <w:lang w:bidi="th-TH"/>
              </w:rPr>
              <w:t>545</w:t>
            </w:r>
            <w:r w:rsidRPr="002E0137">
              <w:rPr>
                <w:rFonts w:ascii="CordiaUPC" w:hAnsi="CordiaUPC" w:cs="CordiaUPC"/>
                <w:b/>
                <w:bCs/>
                <w:sz w:val="26"/>
                <w:szCs w:val="26"/>
              </w:rPr>
              <w:t>,</w:t>
            </w:r>
            <w:r w:rsidRPr="002E0137">
              <w:rPr>
                <w:rFonts w:ascii="CordiaUPC" w:hAnsi="CordiaUPC" w:cs="CordiaUPC"/>
                <w:b/>
                <w:bCs/>
                <w:sz w:val="26"/>
                <w:szCs w:val="26"/>
                <w:cs/>
                <w:lang w:bidi="th-TH"/>
              </w:rPr>
              <w:t>516</w:t>
            </w:r>
          </w:p>
        </w:tc>
      </w:tr>
    </w:tbl>
    <w:p w14:paraId="643D8570" w14:textId="662A7992" w:rsidR="006B24D3" w:rsidRPr="002E0137" w:rsidRDefault="006B24D3" w:rsidP="004A4DCA">
      <w:pPr>
        <w:autoSpaceDE w:val="0"/>
        <w:autoSpaceDN w:val="0"/>
        <w:adjustRightInd w:val="0"/>
        <w:spacing w:before="120" w:line="238" w:lineRule="exact"/>
        <w:ind w:left="547"/>
        <w:rPr>
          <w:rFonts w:ascii="CordiaUPC" w:eastAsia="AngsanaNew" w:hAnsi="CordiaUPC" w:cs="CordiaUPC"/>
          <w:szCs w:val="22"/>
        </w:rPr>
      </w:pPr>
      <w:r w:rsidRPr="002E0137">
        <w:rPr>
          <w:rFonts w:ascii="CordiaUPC" w:eastAsia="AngsanaNew" w:hAnsi="CordiaUPC" w:cs="CordiaUPC"/>
          <w:szCs w:val="22"/>
          <w:vertAlign w:val="superscript"/>
        </w:rPr>
        <w:t>*</w:t>
      </w:r>
      <w:r w:rsidRPr="002E0137">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4F52BA37"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lastRenderedPageBreak/>
        <w:t>4</w:t>
      </w:r>
      <w:r w:rsidRPr="002E0137">
        <w:rPr>
          <w:rFonts w:ascii="CordiaUPC" w:hAnsi="CordiaUPC" w:cs="CordiaUPC" w:hint="cs"/>
          <w:i/>
          <w:iCs/>
          <w:color w:val="000000"/>
          <w:sz w:val="26"/>
          <w:szCs w:val="26"/>
          <w:lang w:val="en-US" w:bidi="th-TH"/>
        </w:rPr>
        <w:t>.2.2</w:t>
      </w:r>
      <w:r w:rsidRPr="002E0137">
        <w:rPr>
          <w:rFonts w:ascii="CordiaUPC" w:hAnsi="CordiaUPC" w:cs="CordiaUPC" w:hint="cs"/>
          <w:i/>
          <w:iCs/>
          <w:color w:val="000000"/>
          <w:sz w:val="26"/>
          <w:szCs w:val="26"/>
          <w:lang w:val="en-US" w:bidi="th-TH"/>
        </w:rPr>
        <w:tab/>
        <w:t>Foreign exchange risk</w:t>
      </w:r>
    </w:p>
    <w:p w14:paraId="33BEBD61" w14:textId="77777777" w:rsidR="006E64CE" w:rsidRPr="002E0137" w:rsidRDefault="006E64CE" w:rsidP="006E64CE">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3773F8AC"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717AE6E"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628BAAE5" w14:textId="658CE716"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00FB0D79" w:rsidRPr="002E0137">
        <w:rPr>
          <w:rFonts w:ascii="CordiaUPC" w:hAnsi="CordiaUPC" w:cs="CordiaUPC"/>
          <w:color w:val="000000"/>
          <w:sz w:val="26"/>
          <w:szCs w:val="26"/>
          <w:lang w:val="en-US" w:bidi="th-TH"/>
        </w:rPr>
        <w:t xml:space="preserve">30 June 2023 and </w:t>
      </w:r>
      <w:r w:rsidRPr="002E0137">
        <w:rPr>
          <w:rFonts w:ascii="CordiaUPC" w:hAnsi="CordiaUPC" w:cs="CordiaUPC" w:hint="cs"/>
          <w:color w:val="000000"/>
          <w:sz w:val="26"/>
          <w:szCs w:val="26"/>
          <w:lang w:val="en-US" w:bidi="th-TH"/>
        </w:rPr>
        <w:t xml:space="preserve">31 December </w:t>
      </w:r>
      <w:r w:rsidRPr="002E0137">
        <w:rPr>
          <w:rFonts w:ascii="CordiaUPC" w:hAnsi="CordiaUPC" w:cs="CordiaUPC"/>
          <w:color w:val="000000"/>
          <w:sz w:val="26"/>
          <w:szCs w:val="26"/>
          <w:lang w:val="en-US" w:bidi="th-TH"/>
        </w:rPr>
        <w:t>2022</w:t>
      </w:r>
      <w:r w:rsidRPr="002E0137">
        <w:rPr>
          <w:rFonts w:ascii="CordiaUPC" w:hAnsi="CordiaUPC" w:cs="CordiaUPC" w:hint="cs"/>
          <w:color w:val="000000"/>
          <w:sz w:val="26"/>
          <w:szCs w:val="26"/>
          <w:lang w:val="en-US" w:bidi="th-TH"/>
        </w:rPr>
        <w:t>, the Bank and its subsidiaries’ net foreign currency positions categorised by major foreign currencies were as follows:</w:t>
      </w:r>
    </w:p>
    <w:p w14:paraId="2327F3A0" w14:textId="77777777" w:rsidR="006E64CE" w:rsidRPr="002E0137" w:rsidRDefault="006E64CE" w:rsidP="006E64CE">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E64CE" w:rsidRPr="002E0137" w14:paraId="16F6AE9A" w14:textId="77777777" w:rsidTr="006D0ACA">
        <w:trPr>
          <w:trHeight w:val="137"/>
        </w:trPr>
        <w:tc>
          <w:tcPr>
            <w:tcW w:w="2790" w:type="dxa"/>
            <w:tcBorders>
              <w:top w:val="nil"/>
              <w:bottom w:val="nil"/>
            </w:tcBorders>
          </w:tcPr>
          <w:p w14:paraId="4EBA1232"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r w:rsidRPr="002E0137">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2E0137" w:rsidRDefault="006E64CE" w:rsidP="006D0ACA">
            <w:pPr>
              <w:spacing w:line="240" w:lineRule="exact"/>
              <w:ind w:left="-108" w:right="66"/>
              <w:jc w:val="center"/>
              <w:rPr>
                <w:rFonts w:ascii="CordiaUPC" w:hAnsi="CordiaUPC" w:cs="CordiaUPC"/>
                <w:i/>
                <w:iCs/>
                <w:color w:val="000000"/>
                <w:sz w:val="26"/>
                <w:szCs w:val="26"/>
                <w:lang w:val="en-US"/>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6E64CE" w:rsidRPr="002E0137" w14:paraId="79DC94A9" w14:textId="77777777" w:rsidTr="006D0ACA">
        <w:trPr>
          <w:trHeight w:val="137"/>
        </w:trPr>
        <w:tc>
          <w:tcPr>
            <w:tcW w:w="2790" w:type="dxa"/>
            <w:tcBorders>
              <w:top w:val="nil"/>
            </w:tcBorders>
          </w:tcPr>
          <w:p w14:paraId="109512B4"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41FB452E" w14:textId="20CB5F8D" w:rsidR="006E64CE" w:rsidRPr="002E0137" w:rsidRDefault="00FB0D79"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color w:val="000000"/>
                <w:sz w:val="26"/>
                <w:szCs w:val="26"/>
                <w:lang w:val="en-US" w:bidi="th-TH"/>
              </w:rPr>
              <w:t xml:space="preserve">30 June </w:t>
            </w:r>
            <w:r w:rsidR="006E64CE" w:rsidRPr="002E0137">
              <w:rPr>
                <w:rFonts w:ascii="CordiaUPC" w:hAnsi="CordiaUPC" w:cs="CordiaUPC" w:hint="cs"/>
                <w:color w:val="000000"/>
                <w:sz w:val="26"/>
                <w:szCs w:val="26"/>
                <w:lang w:val="en-US" w:bidi="th-TH"/>
              </w:rPr>
              <w:t>202</w:t>
            </w:r>
            <w:r w:rsidRPr="002E0137">
              <w:rPr>
                <w:rFonts w:ascii="CordiaUPC" w:hAnsi="CordiaUPC" w:cs="CordiaUPC"/>
                <w:color w:val="000000"/>
                <w:sz w:val="26"/>
                <w:szCs w:val="26"/>
                <w:lang w:val="en-US" w:bidi="th-TH"/>
              </w:rPr>
              <w:t>3</w:t>
            </w:r>
          </w:p>
        </w:tc>
        <w:tc>
          <w:tcPr>
            <w:tcW w:w="248" w:type="dxa"/>
            <w:tcBorders>
              <w:top w:val="nil"/>
            </w:tcBorders>
          </w:tcPr>
          <w:p w14:paraId="5F99BB9E"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10D51BB7" w:rsidR="006E64CE" w:rsidRPr="002E0137" w:rsidRDefault="00FB0D79"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color w:val="000000"/>
                <w:sz w:val="26"/>
                <w:szCs w:val="26"/>
                <w:lang w:val="en-US" w:bidi="th-TH"/>
              </w:rPr>
              <w:t xml:space="preserve">31 December </w:t>
            </w:r>
            <w:r w:rsidR="006E64CE" w:rsidRPr="002E0137">
              <w:rPr>
                <w:rFonts w:ascii="CordiaUPC" w:hAnsi="CordiaUPC" w:cs="CordiaUPC"/>
                <w:color w:val="000000"/>
                <w:sz w:val="26"/>
                <w:szCs w:val="26"/>
                <w:lang w:val="en-US" w:bidi="th-TH"/>
              </w:rPr>
              <w:t>202</w:t>
            </w:r>
            <w:r w:rsidRPr="002E0137">
              <w:rPr>
                <w:rFonts w:ascii="CordiaUPC" w:hAnsi="CordiaUPC" w:cs="CordiaUPC"/>
                <w:color w:val="000000"/>
                <w:sz w:val="26"/>
                <w:szCs w:val="26"/>
                <w:lang w:val="en-US" w:bidi="th-TH"/>
              </w:rPr>
              <w:t>2</w:t>
            </w:r>
          </w:p>
        </w:tc>
      </w:tr>
      <w:tr w:rsidR="006E64CE" w:rsidRPr="002E0137" w14:paraId="29D66F57" w14:textId="77777777" w:rsidTr="006D0ACA">
        <w:trPr>
          <w:trHeight w:val="227"/>
        </w:trPr>
        <w:tc>
          <w:tcPr>
            <w:tcW w:w="2790" w:type="dxa"/>
          </w:tcPr>
          <w:p w14:paraId="1E401B6C"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900" w:type="dxa"/>
            <w:vAlign w:val="bottom"/>
          </w:tcPr>
          <w:p w14:paraId="1C68B3D0" w14:textId="77777777" w:rsidR="006E64CE" w:rsidRPr="002E0137" w:rsidRDefault="006E64CE" w:rsidP="006D0ACA">
            <w:pPr>
              <w:spacing w:line="240" w:lineRule="exact"/>
              <w:ind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2E0137" w:rsidRDefault="006E64CE" w:rsidP="006D0ACA">
            <w:pPr>
              <w:spacing w:line="240" w:lineRule="exact"/>
              <w:ind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Euro </w:t>
            </w:r>
            <w:r w:rsidRPr="002E0137">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Other currencies </w:t>
            </w:r>
            <w:r w:rsidRPr="002E0137">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2E0137"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66A97D21"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Euro </w:t>
            </w:r>
            <w:r w:rsidRPr="002E0137">
              <w:rPr>
                <w:rFonts w:ascii="CordiaUPC" w:hAnsi="CordiaUPC" w:cs="CordiaUPC" w:hint="cs"/>
                <w:snapToGrid w:val="0"/>
                <w:sz w:val="26"/>
                <w:szCs w:val="26"/>
                <w:vertAlign w:val="superscript"/>
                <w:lang w:val="en-US" w:eastAsia="th-TH" w:bidi="th-TH"/>
              </w:rPr>
              <w:t>(*)</w:t>
            </w:r>
          </w:p>
        </w:tc>
        <w:tc>
          <w:tcPr>
            <w:tcW w:w="270" w:type="dxa"/>
            <w:vAlign w:val="bottom"/>
          </w:tcPr>
          <w:p w14:paraId="0F324803"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Other currencies </w:t>
            </w:r>
            <w:r w:rsidRPr="002E0137">
              <w:rPr>
                <w:rFonts w:ascii="CordiaUPC" w:hAnsi="CordiaUPC" w:cs="CordiaUPC" w:hint="cs"/>
                <w:snapToGrid w:val="0"/>
                <w:sz w:val="26"/>
                <w:szCs w:val="26"/>
                <w:vertAlign w:val="superscript"/>
                <w:lang w:val="en-US" w:eastAsia="th-TH" w:bidi="th-TH"/>
              </w:rPr>
              <w:t>(*)</w:t>
            </w:r>
          </w:p>
        </w:tc>
      </w:tr>
      <w:tr w:rsidR="006E64CE" w:rsidRPr="002E0137" w14:paraId="6FFD7551" w14:textId="77777777" w:rsidTr="006D0ACA">
        <w:trPr>
          <w:trHeight w:val="70"/>
        </w:trPr>
        <w:tc>
          <w:tcPr>
            <w:tcW w:w="2790" w:type="dxa"/>
          </w:tcPr>
          <w:p w14:paraId="227A17A7"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6686" w:type="dxa"/>
            <w:gridSpan w:val="11"/>
          </w:tcPr>
          <w:p w14:paraId="40EA1A3D" w14:textId="77777777" w:rsidR="006E64CE" w:rsidRPr="002E0137"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2E0137">
              <w:rPr>
                <w:rFonts w:ascii="CordiaUPC" w:hAnsi="CordiaUPC" w:cs="CordiaUPC" w:hint="cs"/>
                <w:i/>
                <w:iCs/>
                <w:color w:val="000000"/>
                <w:sz w:val="26"/>
                <w:szCs w:val="26"/>
                <w:lang w:val="en-US"/>
              </w:rPr>
              <w:t>(in USD million)</w:t>
            </w:r>
          </w:p>
        </w:tc>
      </w:tr>
      <w:tr w:rsidR="005B7F8B" w:rsidRPr="002E0137" w14:paraId="03A3D2B1" w14:textId="77777777" w:rsidTr="006D0ACA">
        <w:trPr>
          <w:trHeight w:val="137"/>
        </w:trPr>
        <w:tc>
          <w:tcPr>
            <w:tcW w:w="2790" w:type="dxa"/>
          </w:tcPr>
          <w:p w14:paraId="698A987D" w14:textId="77777777" w:rsidR="005B7F8B" w:rsidRPr="002E0137" w:rsidRDefault="005B7F8B" w:rsidP="005B7F8B">
            <w:pPr>
              <w:spacing w:line="240" w:lineRule="exact"/>
              <w:ind w:left="57" w:right="-81"/>
              <w:rPr>
                <w:rFonts w:ascii="CordiaUPC" w:hAnsi="CordiaUPC" w:cs="CordiaUPC"/>
                <w:color w:val="000000"/>
                <w:sz w:val="26"/>
                <w:szCs w:val="26"/>
                <w:lang w:val="en-US"/>
              </w:rPr>
            </w:pPr>
            <w:r w:rsidRPr="002E0137">
              <w:rPr>
                <w:rFonts w:ascii="CordiaUPC" w:hAnsi="CordiaUPC" w:cs="CordiaUPC" w:hint="cs"/>
                <w:color w:val="000000"/>
                <w:sz w:val="26"/>
                <w:szCs w:val="26"/>
                <w:lang w:val="en-US"/>
              </w:rPr>
              <w:t>Spot</w:t>
            </w:r>
          </w:p>
        </w:tc>
        <w:tc>
          <w:tcPr>
            <w:tcW w:w="900" w:type="dxa"/>
          </w:tcPr>
          <w:p w14:paraId="0508DB31" w14:textId="40CEEF16"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eastAsia="th-TH"/>
              </w:rPr>
              <w:t>(2)</w:t>
            </w:r>
          </w:p>
        </w:tc>
        <w:tc>
          <w:tcPr>
            <w:tcW w:w="241" w:type="dxa"/>
          </w:tcPr>
          <w:p w14:paraId="3FCD89DE"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5DB6EECA"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eastAsia="th-TH"/>
              </w:rPr>
              <w:t>(166)</w:t>
            </w:r>
          </w:p>
        </w:tc>
        <w:tc>
          <w:tcPr>
            <w:tcW w:w="236" w:type="dxa"/>
          </w:tcPr>
          <w:p w14:paraId="60E58390"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4DF3A661" w:rsidR="005B7F8B" w:rsidRPr="002E0137" w:rsidRDefault="005B7F8B" w:rsidP="005B7F8B">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snapToGrid w:val="0"/>
                <w:sz w:val="26"/>
                <w:szCs w:val="26"/>
                <w:lang w:eastAsia="th-TH"/>
              </w:rPr>
              <w:t>395</w:t>
            </w:r>
          </w:p>
        </w:tc>
        <w:tc>
          <w:tcPr>
            <w:tcW w:w="248" w:type="dxa"/>
          </w:tcPr>
          <w:p w14:paraId="590995DA" w14:textId="77777777" w:rsidR="005B7F8B" w:rsidRPr="002E0137" w:rsidRDefault="005B7F8B" w:rsidP="005B7F8B">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5FC6B039" w14:textId="287609BC"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217</w:t>
            </w:r>
          </w:p>
        </w:tc>
        <w:tc>
          <w:tcPr>
            <w:tcW w:w="236" w:type="dxa"/>
          </w:tcPr>
          <w:p w14:paraId="6463675A"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5480D012" w14:textId="2B050AE1"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(176)</w:t>
            </w:r>
          </w:p>
        </w:tc>
        <w:tc>
          <w:tcPr>
            <w:tcW w:w="270" w:type="dxa"/>
          </w:tcPr>
          <w:p w14:paraId="6CBB1D5A"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567AEE03" w:rsidR="005B7F8B" w:rsidRPr="002E0137" w:rsidRDefault="005B7F8B" w:rsidP="005B7F8B">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302</w:t>
            </w:r>
          </w:p>
        </w:tc>
      </w:tr>
      <w:tr w:rsidR="005B7F8B" w:rsidRPr="002E0137" w14:paraId="5FBC985C" w14:textId="77777777" w:rsidTr="006D0ACA">
        <w:trPr>
          <w:trHeight w:val="162"/>
        </w:trPr>
        <w:tc>
          <w:tcPr>
            <w:tcW w:w="2790" w:type="dxa"/>
          </w:tcPr>
          <w:p w14:paraId="3ED68400" w14:textId="77777777" w:rsidR="005B7F8B" w:rsidRPr="002E0137" w:rsidRDefault="005B7F8B" w:rsidP="005B7F8B">
            <w:pPr>
              <w:spacing w:line="240" w:lineRule="exact"/>
              <w:ind w:left="57" w:right="-81"/>
              <w:rPr>
                <w:rFonts w:ascii="CordiaUPC" w:hAnsi="CordiaUPC" w:cs="CordiaUPC"/>
                <w:color w:val="000000"/>
                <w:sz w:val="26"/>
                <w:szCs w:val="26"/>
                <w:lang w:val="en-US"/>
              </w:rPr>
            </w:pPr>
            <w:r w:rsidRPr="002E0137">
              <w:rPr>
                <w:rFonts w:ascii="CordiaUPC" w:hAnsi="CordiaUPC" w:cs="CordiaUPC" w:hint="cs"/>
                <w:color w:val="000000"/>
                <w:sz w:val="26"/>
                <w:szCs w:val="26"/>
                <w:lang w:val="en-US"/>
              </w:rPr>
              <w:t>Forward</w:t>
            </w:r>
          </w:p>
        </w:tc>
        <w:tc>
          <w:tcPr>
            <w:tcW w:w="900" w:type="dxa"/>
            <w:tcBorders>
              <w:bottom w:val="nil"/>
            </w:tcBorders>
          </w:tcPr>
          <w:p w14:paraId="4692DA94" w14:textId="1742BFC4" w:rsidR="005B7F8B" w:rsidRPr="002E0137" w:rsidRDefault="005B7F8B" w:rsidP="005B7F8B">
            <w:pPr>
              <w:tabs>
                <w:tab w:val="decimal" w:pos="612"/>
              </w:tabs>
              <w:spacing w:line="240" w:lineRule="exact"/>
              <w:ind w:left="-115" w:right="-108"/>
              <w:rPr>
                <w:rFonts w:ascii="CordiaUPC" w:hAnsi="CordiaUPC" w:cs="CordiaUPC"/>
                <w:snapToGrid w:val="0"/>
                <w:sz w:val="26"/>
                <w:szCs w:val="26"/>
                <w:cs/>
                <w:lang w:val="en-US" w:eastAsia="th-TH" w:bidi="th-TH"/>
              </w:rPr>
            </w:pPr>
            <w:r w:rsidRPr="002E0137">
              <w:rPr>
                <w:rFonts w:ascii="CordiaUPC" w:hAnsi="CordiaUPC" w:cs="CordiaUPC"/>
                <w:snapToGrid w:val="0"/>
                <w:sz w:val="26"/>
                <w:szCs w:val="26"/>
                <w:lang w:eastAsia="th-TH"/>
              </w:rPr>
              <w:t>(7)</w:t>
            </w:r>
          </w:p>
        </w:tc>
        <w:tc>
          <w:tcPr>
            <w:tcW w:w="241" w:type="dxa"/>
            <w:tcBorders>
              <w:bottom w:val="nil"/>
            </w:tcBorders>
          </w:tcPr>
          <w:p w14:paraId="0AD82CCC"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76C38496"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eastAsia="th-TH"/>
              </w:rPr>
              <w:t>165</w:t>
            </w:r>
          </w:p>
        </w:tc>
        <w:tc>
          <w:tcPr>
            <w:tcW w:w="236" w:type="dxa"/>
            <w:tcBorders>
              <w:bottom w:val="nil"/>
            </w:tcBorders>
          </w:tcPr>
          <w:p w14:paraId="54BD7B45"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45C26C26" w:rsidR="005B7F8B" w:rsidRPr="002E0137" w:rsidRDefault="005B7F8B" w:rsidP="005B7F8B">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snapToGrid w:val="0"/>
                <w:sz w:val="26"/>
                <w:szCs w:val="26"/>
                <w:lang w:eastAsia="th-TH"/>
              </w:rPr>
              <w:t>(396)</w:t>
            </w:r>
          </w:p>
        </w:tc>
        <w:tc>
          <w:tcPr>
            <w:tcW w:w="248" w:type="dxa"/>
            <w:tcBorders>
              <w:bottom w:val="nil"/>
            </w:tcBorders>
          </w:tcPr>
          <w:p w14:paraId="1578D725"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21B8FF72"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(202)</w:t>
            </w:r>
          </w:p>
        </w:tc>
        <w:tc>
          <w:tcPr>
            <w:tcW w:w="236" w:type="dxa"/>
            <w:tcBorders>
              <w:bottom w:val="nil"/>
            </w:tcBorders>
          </w:tcPr>
          <w:p w14:paraId="24693DF9"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747B3A44" w14:textId="345B6BA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173</w:t>
            </w:r>
          </w:p>
        </w:tc>
        <w:tc>
          <w:tcPr>
            <w:tcW w:w="270" w:type="dxa"/>
            <w:tcBorders>
              <w:bottom w:val="nil"/>
            </w:tcBorders>
          </w:tcPr>
          <w:p w14:paraId="3677477A"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018D6215" w:rsidR="005B7F8B" w:rsidRPr="002E0137" w:rsidRDefault="005B7F8B" w:rsidP="005B7F8B">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(306)</w:t>
            </w:r>
          </w:p>
        </w:tc>
      </w:tr>
      <w:tr w:rsidR="005B7F8B" w:rsidRPr="002E0137" w14:paraId="4596928E" w14:textId="77777777" w:rsidTr="006D0ACA">
        <w:trPr>
          <w:trHeight w:val="137"/>
        </w:trPr>
        <w:tc>
          <w:tcPr>
            <w:tcW w:w="2790" w:type="dxa"/>
            <w:tcBorders>
              <w:bottom w:val="nil"/>
            </w:tcBorders>
          </w:tcPr>
          <w:p w14:paraId="612DE680" w14:textId="77777777" w:rsidR="005B7F8B" w:rsidRPr="002E0137" w:rsidRDefault="005B7F8B" w:rsidP="005B7F8B">
            <w:pPr>
              <w:spacing w:line="240" w:lineRule="exact"/>
              <w:ind w:left="57" w:right="-8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38F0979D" w14:textId="4EBBB8CF"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b/>
                <w:bCs/>
                <w:snapToGrid w:val="0"/>
                <w:sz w:val="26"/>
                <w:szCs w:val="26"/>
                <w:lang w:eastAsia="th-TH"/>
              </w:rPr>
              <w:t>(9)</w:t>
            </w:r>
          </w:p>
        </w:tc>
        <w:tc>
          <w:tcPr>
            <w:tcW w:w="241" w:type="dxa"/>
            <w:tcBorders>
              <w:bottom w:val="nil"/>
            </w:tcBorders>
          </w:tcPr>
          <w:p w14:paraId="00F53715" w14:textId="77777777"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12ADB039"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b/>
                <w:bCs/>
                <w:snapToGrid w:val="0"/>
                <w:sz w:val="26"/>
                <w:szCs w:val="26"/>
                <w:lang w:eastAsia="th-TH"/>
              </w:rPr>
              <w:t>(1)</w:t>
            </w:r>
          </w:p>
        </w:tc>
        <w:tc>
          <w:tcPr>
            <w:tcW w:w="236" w:type="dxa"/>
            <w:tcBorders>
              <w:bottom w:val="nil"/>
              <w:right w:val="single" w:sz="4" w:space="0" w:color="FFFFFF"/>
            </w:tcBorders>
          </w:tcPr>
          <w:p w14:paraId="1E1A76C0"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2C4E3813" w:rsidR="005B7F8B" w:rsidRPr="002E0137" w:rsidRDefault="005B7F8B" w:rsidP="005B7F8B">
            <w:pPr>
              <w:tabs>
                <w:tab w:val="decimal" w:pos="612"/>
              </w:tabs>
              <w:spacing w:line="240" w:lineRule="exact"/>
              <w:ind w:left="-115"/>
              <w:rPr>
                <w:rFonts w:ascii="CordiaUPC" w:hAnsi="CordiaUPC" w:cs="CordiaUPC"/>
                <w:b/>
                <w:bCs/>
                <w:snapToGrid w:val="0"/>
                <w:sz w:val="26"/>
                <w:szCs w:val="26"/>
                <w:lang w:val="en-US" w:eastAsia="th-TH" w:bidi="th-TH"/>
              </w:rPr>
            </w:pPr>
            <w:r w:rsidRPr="002E0137">
              <w:rPr>
                <w:rFonts w:ascii="CordiaUPC" w:hAnsi="CordiaUPC" w:cs="CordiaUPC"/>
                <w:b/>
                <w:bCs/>
                <w:snapToGrid w:val="0"/>
                <w:sz w:val="26"/>
                <w:szCs w:val="26"/>
                <w:lang w:eastAsia="th-TH"/>
              </w:rPr>
              <w:t>(1)</w:t>
            </w:r>
          </w:p>
        </w:tc>
        <w:tc>
          <w:tcPr>
            <w:tcW w:w="248" w:type="dxa"/>
            <w:tcBorders>
              <w:bottom w:val="nil"/>
            </w:tcBorders>
          </w:tcPr>
          <w:p w14:paraId="5923452B" w14:textId="77777777" w:rsidR="005B7F8B" w:rsidRPr="002E0137" w:rsidRDefault="005B7F8B" w:rsidP="005B7F8B">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392172A4" w14:textId="7F7BFA77"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hint="cs"/>
                <w:b/>
                <w:bCs/>
                <w:snapToGrid w:val="0"/>
                <w:sz w:val="26"/>
                <w:szCs w:val="26"/>
                <w:cs/>
                <w:lang w:val="en-US" w:eastAsia="th-TH" w:bidi="th-TH"/>
              </w:rPr>
              <w:t>15</w:t>
            </w:r>
          </w:p>
        </w:tc>
        <w:tc>
          <w:tcPr>
            <w:tcW w:w="236" w:type="dxa"/>
            <w:tcBorders>
              <w:bottom w:val="nil"/>
            </w:tcBorders>
          </w:tcPr>
          <w:p w14:paraId="5337C642" w14:textId="77777777"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1DBDB329" w14:textId="2C418CEB" w:rsidR="005B7F8B" w:rsidRPr="002E0137" w:rsidRDefault="005B7F8B" w:rsidP="005B7F8B">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b/>
                <w:bCs/>
                <w:snapToGrid w:val="0"/>
                <w:sz w:val="26"/>
                <w:szCs w:val="26"/>
                <w:lang w:val="en-US" w:eastAsia="th-TH" w:bidi="th-TH"/>
              </w:rPr>
              <w:t>(3)</w:t>
            </w:r>
          </w:p>
        </w:tc>
        <w:tc>
          <w:tcPr>
            <w:tcW w:w="270" w:type="dxa"/>
            <w:tcBorders>
              <w:bottom w:val="nil"/>
              <w:right w:val="single" w:sz="4" w:space="0" w:color="FFFFFF"/>
            </w:tcBorders>
          </w:tcPr>
          <w:p w14:paraId="118EF5ED" w14:textId="77777777" w:rsidR="005B7F8B" w:rsidRPr="002E0137" w:rsidRDefault="005B7F8B" w:rsidP="005B7F8B">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3603A0DE" w:rsidR="005B7F8B" w:rsidRPr="002E0137" w:rsidRDefault="005B7F8B" w:rsidP="005B7F8B">
            <w:pPr>
              <w:tabs>
                <w:tab w:val="decimal" w:pos="612"/>
              </w:tabs>
              <w:spacing w:line="240" w:lineRule="exact"/>
              <w:ind w:left="-115"/>
              <w:rPr>
                <w:rFonts w:ascii="CordiaUPC" w:hAnsi="CordiaUPC" w:cs="CordiaUPC"/>
                <w:b/>
                <w:bCs/>
                <w:snapToGrid w:val="0"/>
                <w:sz w:val="26"/>
                <w:szCs w:val="26"/>
                <w:lang w:val="en-US" w:eastAsia="th-TH" w:bidi="th-TH"/>
              </w:rPr>
            </w:pPr>
            <w:r w:rsidRPr="002E0137">
              <w:rPr>
                <w:rFonts w:ascii="CordiaUPC" w:hAnsi="CordiaUPC" w:cs="CordiaUPC" w:hint="cs"/>
                <w:b/>
                <w:bCs/>
                <w:snapToGrid w:val="0"/>
                <w:sz w:val="26"/>
                <w:szCs w:val="26"/>
                <w:cs/>
                <w:lang w:val="en-US" w:eastAsia="th-TH" w:bidi="th-TH"/>
              </w:rPr>
              <w:t>(4)</w:t>
            </w:r>
          </w:p>
        </w:tc>
      </w:tr>
    </w:tbl>
    <w:p w14:paraId="3C811D7D" w14:textId="77777777" w:rsidR="006E64CE" w:rsidRPr="002E0137" w:rsidRDefault="006E64CE" w:rsidP="00893FCC">
      <w:pPr>
        <w:autoSpaceDE w:val="0"/>
        <w:autoSpaceDN w:val="0"/>
        <w:adjustRightInd w:val="0"/>
        <w:spacing w:before="120" w:line="240" w:lineRule="exact"/>
        <w:ind w:left="630" w:hanging="187"/>
        <w:jc w:val="thaiDistribute"/>
        <w:rPr>
          <w:rFonts w:ascii="CordiaUPC" w:hAnsi="CordiaUPC" w:cs="CordiaUPC"/>
          <w:color w:val="000000"/>
          <w:szCs w:val="22"/>
          <w:lang w:val="en-US" w:bidi="th-TH"/>
        </w:rPr>
      </w:pPr>
      <w:r w:rsidRPr="002E0137">
        <w:rPr>
          <w:rFonts w:ascii="CordiaUPC" w:hAnsi="CordiaUPC" w:cs="CordiaUPC" w:hint="cs"/>
          <w:color w:val="000000"/>
          <w:szCs w:val="22"/>
          <w:vertAlign w:val="superscript"/>
          <w:lang w:val="en-US" w:bidi="th-TH"/>
        </w:rPr>
        <w:t>(*)</w:t>
      </w:r>
      <w:r w:rsidRPr="002E0137">
        <w:rPr>
          <w:rFonts w:ascii="CordiaUPC" w:hAnsi="CordiaUPC" w:cs="CordiaUPC" w:hint="cs"/>
          <w:color w:val="000000"/>
          <w:szCs w:val="22"/>
          <w:lang w:val="en-US" w:bidi="th-TH"/>
        </w:rPr>
        <w:tab/>
        <w:t>Balance denominated in Euro and other currencies are stated in USD equivalents.</w:t>
      </w:r>
    </w:p>
    <w:p w14:paraId="40551E53" w14:textId="0FBD4DB0" w:rsidR="006E64CE" w:rsidRPr="002E0137" w:rsidRDefault="006E64CE" w:rsidP="006E64CE">
      <w:pPr>
        <w:rPr>
          <w:cs/>
          <w:lang w:bidi="th-TH"/>
        </w:rPr>
      </w:pPr>
    </w:p>
    <w:p w14:paraId="1C792ECC"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.2.3</w:t>
      </w:r>
      <w:r w:rsidRPr="002E0137">
        <w:rPr>
          <w:rFonts w:ascii="CordiaUPC" w:hAnsi="CordiaUPC" w:cs="CordiaUPC" w:hint="cs"/>
          <w:i/>
          <w:iCs/>
          <w:color w:val="000000"/>
          <w:sz w:val="26"/>
          <w:szCs w:val="26"/>
          <w:lang w:val="en-US" w:bidi="th-TH"/>
        </w:rPr>
        <w:tab/>
      </w:r>
      <w:r w:rsidRPr="002E0137">
        <w:rPr>
          <w:rFonts w:ascii="CordiaUPC" w:hAnsi="CordiaUPC" w:cs="CordiaUPC" w:hint="cs"/>
          <w:i/>
          <w:iCs/>
          <w:color w:val="000000"/>
          <w:sz w:val="26"/>
          <w:szCs w:val="26"/>
          <w:lang w:val="en-US" w:bidi="th-TH"/>
        </w:rPr>
        <w:tab/>
        <w:t>Equity price risk</w:t>
      </w:r>
    </w:p>
    <w:p w14:paraId="7004F703" w14:textId="77777777" w:rsidR="006E64CE" w:rsidRPr="002E0137" w:rsidRDefault="006E64CE" w:rsidP="006E64CE">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985230E"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06491909"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E0137">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2E0137">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2E0137">
        <w:rPr>
          <w:rFonts w:ascii="CordiaUPC" w:hAnsi="CordiaUPC" w:cs="CordiaUPC" w:hint="cs"/>
          <w:sz w:val="26"/>
          <w:szCs w:val="26"/>
        </w:rPr>
        <w:t xml:space="preserve">The </w:t>
      </w:r>
      <w:r w:rsidRPr="002E0137">
        <w:rPr>
          <w:rFonts w:ascii="CordiaUPC" w:hAnsi="CordiaUPC" w:cs="CordiaUPC" w:hint="cs"/>
          <w:color w:val="000000"/>
          <w:sz w:val="26"/>
          <w:szCs w:val="26"/>
          <w:lang w:val="en-US" w:bidi="th-TH"/>
        </w:rPr>
        <w:t>Bank and its subsidiaries</w:t>
      </w:r>
      <w:r w:rsidRPr="002E0137">
        <w:rPr>
          <w:rFonts w:ascii="CordiaUPC" w:hAnsi="CordiaUPC" w:cs="CordiaUPC" w:hint="cs"/>
          <w:sz w:val="26"/>
          <w:szCs w:val="26"/>
        </w:rPr>
        <w:t xml:space="preserve"> have a policy to manage market risk by setting</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manageable limits on transactions, such as position limit and loss limits</w:t>
      </w:r>
      <w:r w:rsidRPr="002E0137">
        <w:rPr>
          <w:rFonts w:ascii="CordiaUPC" w:hAnsi="CordiaUPC" w:cs="CordiaUPC" w:hint="cs"/>
          <w:sz w:val="26"/>
          <w:szCs w:val="26"/>
          <w:cs/>
        </w:rPr>
        <w:t xml:space="preserve">. </w:t>
      </w:r>
      <w:r w:rsidRPr="002E0137">
        <w:rPr>
          <w:rFonts w:ascii="CordiaUPC" w:hAnsi="CordiaUPC" w:cs="CordiaUPC" w:hint="cs"/>
          <w:sz w:val="26"/>
          <w:szCs w:val="26"/>
        </w:rPr>
        <w:t>The Risk</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Control Unit, which is separated from front office and back office functions, is</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responsible for control of risk and reporting on compliance with the various limits to the</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related business unit and related management, in order to facilitate</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responsive risk management.</w:t>
      </w:r>
      <w:r w:rsidRPr="002E0137">
        <w:rPr>
          <w:rFonts w:ascii="CordiaUPC" w:hAnsi="CordiaUPC" w:cs="CordiaUPC" w:hint="cs"/>
          <w:sz w:val="26"/>
          <w:szCs w:val="26"/>
          <w:cs/>
          <w:lang w:bidi="th-TH"/>
        </w:rPr>
        <w:t xml:space="preserve"> </w:t>
      </w:r>
    </w:p>
    <w:p w14:paraId="3D52268B" w14:textId="77777777" w:rsidR="006E64CE" w:rsidRPr="002E0137"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1D233703" w:rsidR="006E64CE" w:rsidRPr="002E0137" w:rsidRDefault="006E64CE" w:rsidP="006E64CE">
      <w:pPr>
        <w:pStyle w:val="block"/>
        <w:spacing w:after="0" w:line="240" w:lineRule="exact"/>
        <w:ind w:left="540" w:hanging="459"/>
        <w:jc w:val="both"/>
        <w:rPr>
          <w:rFonts w:ascii="CordiaUPC" w:hAnsi="CordiaUPC" w:cs="CordiaUPC"/>
          <w:sz w:val="26"/>
          <w:szCs w:val="26"/>
          <w:lang w:val="en-US" w:bidi="th-TH"/>
        </w:rPr>
      </w:pPr>
      <w:r w:rsidRPr="002E0137">
        <w:rPr>
          <w:rFonts w:ascii="CordiaUPC" w:hAnsi="CordiaUPC" w:cs="CordiaUPC" w:hint="cs"/>
          <w:sz w:val="26"/>
          <w:szCs w:val="26"/>
          <w:lang w:val="en-US"/>
        </w:rPr>
        <w:tab/>
        <w:t xml:space="preserve">As at </w:t>
      </w:r>
      <w:r w:rsidR="00A62ABE" w:rsidRPr="002E0137">
        <w:rPr>
          <w:rFonts w:ascii="CordiaUPC" w:hAnsi="CordiaUPC" w:cs="CordiaUPC"/>
          <w:sz w:val="26"/>
          <w:szCs w:val="26"/>
          <w:lang w:val="en-US"/>
        </w:rPr>
        <w:t>30 June</w:t>
      </w:r>
      <w:r w:rsidRPr="002E0137">
        <w:rPr>
          <w:rFonts w:ascii="CordiaUPC" w:hAnsi="CordiaUPC" w:cs="CordiaUPC"/>
          <w:sz w:val="26"/>
          <w:szCs w:val="26"/>
          <w:lang w:val="en-US"/>
        </w:rPr>
        <w:t xml:space="preserve"> 202</w:t>
      </w:r>
      <w:r w:rsidR="00A62ABE" w:rsidRPr="002E0137">
        <w:rPr>
          <w:rFonts w:ascii="CordiaUPC" w:hAnsi="CordiaUPC" w:cs="CordiaUPC"/>
          <w:sz w:val="26"/>
          <w:szCs w:val="26"/>
          <w:lang w:val="en-US"/>
        </w:rPr>
        <w:t>3</w:t>
      </w:r>
      <w:r w:rsidRPr="002E0137">
        <w:rPr>
          <w:rFonts w:ascii="CordiaUPC" w:hAnsi="CordiaUPC" w:cs="CordiaUPC" w:hint="cs"/>
          <w:sz w:val="26"/>
          <w:szCs w:val="26"/>
          <w:lang w:val="en-US"/>
        </w:rPr>
        <w:t xml:space="preserve">, </w:t>
      </w:r>
      <w:r w:rsidRPr="002E0137">
        <w:rPr>
          <w:rFonts w:ascii="CordiaUPC" w:hAnsi="CordiaUPC" w:cs="CordiaUPC"/>
          <w:sz w:val="26"/>
          <w:szCs w:val="26"/>
          <w:lang w:val="en-US"/>
        </w:rPr>
        <w:t>the Bank</w:t>
      </w:r>
      <w:r w:rsidRPr="002E0137">
        <w:rPr>
          <w:rFonts w:ascii="CordiaUPC" w:hAnsi="CordiaUPC" w:cs="CordiaUPC" w:hint="cs"/>
          <w:sz w:val="26"/>
          <w:szCs w:val="26"/>
          <w:lang w:val="en-US"/>
        </w:rPr>
        <w:t xml:space="preserve"> had equity investments are listed on Stock Exchange of Thailand</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 xml:space="preserve">at Baht </w:t>
      </w:r>
      <w:r w:rsidR="00E44D8F" w:rsidRPr="002E0137">
        <w:rPr>
          <w:rFonts w:ascii="CordiaUPC" w:eastAsia="Times New Roman" w:hAnsi="CordiaUPC" w:cs="CordiaUPC"/>
          <w:color w:val="000000" w:themeColor="text1"/>
          <w:spacing w:val="-2"/>
          <w:sz w:val="26"/>
          <w:szCs w:val="26"/>
          <w:lang w:val="en-GB"/>
        </w:rPr>
        <w:t>210</w:t>
      </w:r>
      <w:r w:rsidRPr="002E0137">
        <w:rPr>
          <w:rFonts w:ascii="CordiaUPC" w:hAnsi="CordiaUPC" w:cs="CordiaUPC" w:hint="cs"/>
          <w:sz w:val="26"/>
          <w:szCs w:val="26"/>
          <w:lang w:val="en-US" w:bidi="th-TH"/>
        </w:rPr>
        <w:t xml:space="preserve"> million</w:t>
      </w:r>
      <w:r w:rsidRPr="002E0137">
        <w:rPr>
          <w:rFonts w:ascii="CordiaUPC" w:hAnsi="CordiaUPC" w:cs="CordiaUPC"/>
          <w:sz w:val="26"/>
          <w:szCs w:val="26"/>
          <w:lang w:val="en-US" w:bidi="th-TH"/>
        </w:rPr>
        <w:t xml:space="preserve"> </w:t>
      </w:r>
      <w:r w:rsidR="00A62ABE" w:rsidRPr="002E0137">
        <w:rPr>
          <w:rFonts w:ascii="CordiaUPC" w:hAnsi="CordiaUPC" w:cs="CordiaUPC"/>
          <w:sz w:val="26"/>
          <w:szCs w:val="26"/>
          <w:lang w:val="en-US" w:bidi="th-TH"/>
        </w:rPr>
        <w:br/>
      </w:r>
      <w:r w:rsidRPr="002E0137">
        <w:rPr>
          <w:rFonts w:ascii="CordiaUPC" w:hAnsi="CordiaUPC" w:cs="CordiaUPC"/>
          <w:i/>
          <w:iCs/>
          <w:sz w:val="26"/>
          <w:szCs w:val="26"/>
          <w:lang w:val="en-US" w:bidi="th-TH"/>
        </w:rPr>
        <w:t>(</w:t>
      </w:r>
      <w:r w:rsidR="00A62ABE" w:rsidRPr="002E0137">
        <w:rPr>
          <w:rFonts w:ascii="CordiaUPC" w:hAnsi="CordiaUPC" w:cs="CordiaUPC"/>
          <w:i/>
          <w:iCs/>
          <w:sz w:val="26"/>
          <w:szCs w:val="26"/>
          <w:lang w:val="en-US" w:bidi="th-TH"/>
        </w:rPr>
        <w:t xml:space="preserve">31 December </w:t>
      </w:r>
      <w:r w:rsidRPr="002E0137">
        <w:rPr>
          <w:rFonts w:ascii="CordiaUPC" w:hAnsi="CordiaUPC" w:cs="CordiaUPC"/>
          <w:i/>
          <w:iCs/>
          <w:sz w:val="26"/>
          <w:szCs w:val="26"/>
          <w:lang w:val="en-US" w:bidi="th-TH"/>
        </w:rPr>
        <w:t>202</w:t>
      </w:r>
      <w:r w:rsidR="00A62ABE" w:rsidRPr="002E0137">
        <w:rPr>
          <w:rFonts w:ascii="CordiaUPC" w:hAnsi="CordiaUPC" w:cs="CordiaUPC"/>
          <w:i/>
          <w:iCs/>
          <w:sz w:val="26"/>
          <w:szCs w:val="26"/>
          <w:lang w:val="en-US" w:bidi="th-TH"/>
        </w:rPr>
        <w:t>2</w:t>
      </w:r>
      <w:r w:rsidRPr="002E0137">
        <w:rPr>
          <w:rFonts w:ascii="CordiaUPC" w:hAnsi="CordiaUPC" w:cs="CordiaUPC"/>
          <w:i/>
          <w:iCs/>
          <w:sz w:val="26"/>
          <w:szCs w:val="26"/>
          <w:lang w:val="en-US" w:bidi="th-TH"/>
        </w:rPr>
        <w:t xml:space="preserve">: Baht </w:t>
      </w:r>
      <w:r w:rsidR="00A62ABE" w:rsidRPr="002E0137">
        <w:rPr>
          <w:rFonts w:ascii="CordiaUPC" w:hAnsi="CordiaUPC" w:cs="CordiaUPC"/>
          <w:i/>
          <w:iCs/>
          <w:sz w:val="26"/>
          <w:szCs w:val="26"/>
          <w:lang w:val="en-US" w:bidi="th-TH"/>
        </w:rPr>
        <w:t xml:space="preserve">230 </w:t>
      </w:r>
      <w:r w:rsidRPr="002E0137">
        <w:rPr>
          <w:rFonts w:ascii="CordiaUPC" w:hAnsi="CordiaUPC" w:cs="CordiaUPC"/>
          <w:i/>
          <w:iCs/>
          <w:sz w:val="26"/>
          <w:szCs w:val="26"/>
          <w:lang w:val="en-US" w:bidi="th-TH"/>
        </w:rPr>
        <w:t>million)</w:t>
      </w:r>
      <w:r w:rsidRPr="002E0137">
        <w:rPr>
          <w:rFonts w:ascii="CordiaUPC" w:hAnsi="CordiaUPC" w:cs="CordiaUPC"/>
          <w:sz w:val="26"/>
          <w:szCs w:val="26"/>
          <w:lang w:val="en-US" w:bidi="th-TH"/>
        </w:rPr>
        <w:t xml:space="preserve"> </w:t>
      </w:r>
      <w:r w:rsidRPr="002E0137">
        <w:rPr>
          <w:rFonts w:ascii="CordiaUPC" w:hAnsi="CordiaUPC" w:cs="CordiaUPC" w:hint="cs"/>
          <w:sz w:val="26"/>
          <w:szCs w:val="26"/>
          <w:lang w:val="en-US" w:bidi="th-TH"/>
        </w:rPr>
        <w:t xml:space="preserve">with the mark to market value at Baht </w:t>
      </w:r>
      <w:r w:rsidR="00E44D8F" w:rsidRPr="002E0137">
        <w:rPr>
          <w:rFonts w:ascii="CordiaUPC" w:hAnsi="CordiaUPC" w:cs="CordiaUPC"/>
          <w:sz w:val="26"/>
          <w:szCs w:val="26"/>
          <w:lang w:val="en-GB" w:bidi="th-TH"/>
        </w:rPr>
        <w:t>176</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million</w:t>
      </w:r>
      <w:r w:rsidRPr="002E0137">
        <w:rPr>
          <w:rFonts w:ascii="CordiaUPC" w:hAnsi="CordiaUPC" w:cs="CordiaUPC"/>
          <w:sz w:val="26"/>
          <w:szCs w:val="26"/>
          <w:lang w:val="en-US" w:bidi="th-TH"/>
        </w:rPr>
        <w:t xml:space="preserve"> </w:t>
      </w:r>
      <w:r w:rsidRPr="002E0137">
        <w:rPr>
          <w:rFonts w:ascii="CordiaUPC" w:hAnsi="CordiaUPC" w:cs="CordiaUPC"/>
          <w:i/>
          <w:iCs/>
          <w:sz w:val="26"/>
          <w:szCs w:val="26"/>
          <w:lang w:val="en-US" w:bidi="th-TH"/>
        </w:rPr>
        <w:t>(</w:t>
      </w:r>
      <w:r w:rsidR="00A62ABE" w:rsidRPr="002E0137">
        <w:rPr>
          <w:rFonts w:ascii="CordiaUPC" w:hAnsi="CordiaUPC" w:cs="CordiaUPC"/>
          <w:i/>
          <w:iCs/>
          <w:sz w:val="26"/>
          <w:szCs w:val="26"/>
          <w:lang w:val="en-US" w:bidi="th-TH"/>
        </w:rPr>
        <w:t xml:space="preserve">31 December </w:t>
      </w:r>
      <w:r w:rsidRPr="002E0137">
        <w:rPr>
          <w:rFonts w:ascii="CordiaUPC" w:hAnsi="CordiaUPC" w:cs="CordiaUPC"/>
          <w:i/>
          <w:iCs/>
          <w:sz w:val="26"/>
          <w:szCs w:val="26"/>
          <w:lang w:val="en-US" w:bidi="th-TH"/>
        </w:rPr>
        <w:t>202</w:t>
      </w:r>
      <w:r w:rsidR="00A62ABE" w:rsidRPr="002E0137">
        <w:rPr>
          <w:rFonts w:ascii="CordiaUPC" w:hAnsi="CordiaUPC" w:cs="CordiaUPC"/>
          <w:i/>
          <w:iCs/>
          <w:sz w:val="26"/>
          <w:szCs w:val="26"/>
          <w:lang w:val="en-US" w:bidi="th-TH"/>
        </w:rPr>
        <w:t>2</w:t>
      </w:r>
      <w:r w:rsidRPr="002E0137">
        <w:rPr>
          <w:rFonts w:ascii="CordiaUPC" w:hAnsi="CordiaUPC" w:cs="CordiaUPC"/>
          <w:i/>
          <w:iCs/>
          <w:sz w:val="26"/>
          <w:szCs w:val="26"/>
          <w:lang w:val="en-US" w:bidi="th-TH"/>
        </w:rPr>
        <w:t>: Baht 197 million)</w:t>
      </w:r>
      <w:r w:rsidRPr="002E0137">
        <w:rPr>
          <w:rFonts w:ascii="CordiaUPC" w:hAnsi="CordiaUPC" w:cs="CordiaUPC" w:hint="cs"/>
          <w:sz w:val="26"/>
          <w:szCs w:val="26"/>
          <w:lang w:val="en-US" w:bidi="th-TH"/>
        </w:rPr>
        <w:t>.</w:t>
      </w:r>
    </w:p>
    <w:p w14:paraId="185687D8" w14:textId="77777777" w:rsidR="006E64CE" w:rsidRPr="002E0137"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.2.4</w:t>
      </w:r>
      <w:r w:rsidRPr="002E0137">
        <w:rPr>
          <w:rFonts w:ascii="CordiaUPC" w:hAnsi="CordiaUPC" w:cs="CordiaUPC" w:hint="cs"/>
          <w:i/>
          <w:iCs/>
          <w:color w:val="000000"/>
          <w:sz w:val="26"/>
          <w:szCs w:val="26"/>
          <w:lang w:val="en-US" w:bidi="th-TH"/>
        </w:rPr>
        <w:tab/>
        <w:t>Sensitivity analysis</w:t>
      </w:r>
    </w:p>
    <w:p w14:paraId="638B8C3F" w14:textId="77777777" w:rsidR="006E64CE" w:rsidRPr="002E0137"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2E0137" w:rsidRDefault="006E64CE" w:rsidP="006E64CE">
      <w:pPr>
        <w:spacing w:line="240" w:lineRule="exact"/>
        <w:ind w:left="540" w:hanging="459"/>
        <w:jc w:val="thaiDistribute"/>
        <w:rPr>
          <w:rFonts w:ascii="CordiaUPC" w:hAnsi="CordiaUPC" w:cs="CordiaUPC"/>
          <w:i/>
          <w:iCs/>
          <w:sz w:val="26"/>
          <w:szCs w:val="26"/>
        </w:rPr>
      </w:pPr>
      <w:r w:rsidRPr="002E0137">
        <w:rPr>
          <w:rFonts w:ascii="CordiaUPC" w:hAnsi="CordiaUPC" w:cs="CordiaUPC" w:hint="cs"/>
          <w:i/>
          <w:iCs/>
          <w:sz w:val="26"/>
          <w:szCs w:val="26"/>
        </w:rPr>
        <w:tab/>
        <w:t>Market risk in the trading book</w:t>
      </w:r>
    </w:p>
    <w:p w14:paraId="65AE8DC8" w14:textId="77777777" w:rsidR="006E64CE" w:rsidRPr="002E0137" w:rsidRDefault="006E64CE" w:rsidP="006E64CE">
      <w:pPr>
        <w:spacing w:line="240" w:lineRule="exact"/>
        <w:ind w:left="540" w:hanging="459"/>
        <w:jc w:val="thaiDistribute"/>
        <w:rPr>
          <w:rFonts w:ascii="CordiaUPC" w:hAnsi="CordiaUPC" w:cs="CordiaUPC"/>
          <w:sz w:val="26"/>
          <w:szCs w:val="26"/>
        </w:rPr>
      </w:pPr>
    </w:p>
    <w:p w14:paraId="74821E39" w14:textId="6C5A0BD0" w:rsidR="006E64CE" w:rsidRPr="002E0137" w:rsidRDefault="006E64CE" w:rsidP="006E64CE">
      <w:pPr>
        <w:spacing w:line="240" w:lineRule="exact"/>
        <w:ind w:left="540" w:hanging="459"/>
        <w:jc w:val="thaiDistribute"/>
        <w:rPr>
          <w:rFonts w:ascii="CordiaUPC" w:hAnsi="CordiaUPC" w:cs="CordiaUPC"/>
          <w:sz w:val="26"/>
          <w:szCs w:val="26"/>
        </w:rPr>
      </w:pPr>
      <w:r w:rsidRPr="002E0137">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55841137" w14:textId="46953F20" w:rsidR="00AE6F87" w:rsidRPr="002E0137" w:rsidRDefault="00AE6F87" w:rsidP="006E64CE">
      <w:pPr>
        <w:spacing w:line="240" w:lineRule="exact"/>
        <w:ind w:left="540" w:hanging="459"/>
        <w:jc w:val="thaiDistribute"/>
        <w:rPr>
          <w:rFonts w:ascii="CordiaUPC" w:hAnsi="CordiaUPC" w:cs="CordiaUPC"/>
          <w:sz w:val="26"/>
          <w:szCs w:val="26"/>
        </w:rPr>
      </w:pPr>
    </w:p>
    <w:p w14:paraId="66A387CA" w14:textId="2A9D3011" w:rsidR="00AE6F87" w:rsidRPr="002E0137" w:rsidRDefault="00AE6F87" w:rsidP="006E64CE">
      <w:pPr>
        <w:spacing w:line="240" w:lineRule="exact"/>
        <w:ind w:left="540" w:hanging="459"/>
        <w:jc w:val="thaiDistribute"/>
        <w:rPr>
          <w:rFonts w:ascii="CordiaUPC" w:hAnsi="CordiaUPC" w:cs="CordiaUPC"/>
          <w:sz w:val="26"/>
          <w:szCs w:val="26"/>
        </w:rPr>
      </w:pPr>
    </w:p>
    <w:p w14:paraId="6B49D44A" w14:textId="0A620C1A" w:rsidR="00AE6F87" w:rsidRPr="002E0137" w:rsidRDefault="00AE6F87" w:rsidP="006E64CE">
      <w:pPr>
        <w:spacing w:line="240" w:lineRule="exact"/>
        <w:ind w:left="540" w:hanging="459"/>
        <w:jc w:val="thaiDistribute"/>
        <w:rPr>
          <w:rFonts w:ascii="CordiaUPC" w:hAnsi="CordiaUPC" w:cs="CordiaUPC"/>
          <w:sz w:val="26"/>
          <w:szCs w:val="26"/>
        </w:rPr>
      </w:pPr>
    </w:p>
    <w:p w14:paraId="6E77069A" w14:textId="674534E2" w:rsidR="00AE6F87" w:rsidRPr="002E0137" w:rsidRDefault="00AE6F87" w:rsidP="006E64CE">
      <w:pPr>
        <w:spacing w:line="240" w:lineRule="exact"/>
        <w:ind w:left="540" w:hanging="459"/>
        <w:jc w:val="thaiDistribute"/>
        <w:rPr>
          <w:rFonts w:ascii="CordiaUPC" w:hAnsi="CordiaUPC" w:cs="CordiaUPC"/>
          <w:sz w:val="26"/>
          <w:szCs w:val="26"/>
        </w:rPr>
      </w:pPr>
    </w:p>
    <w:p w14:paraId="650AB484" w14:textId="66BC13CD" w:rsidR="00AE6F87" w:rsidRPr="002E0137" w:rsidRDefault="00AE6F87" w:rsidP="006E64CE">
      <w:pPr>
        <w:spacing w:line="240" w:lineRule="exact"/>
        <w:ind w:left="540" w:hanging="459"/>
        <w:jc w:val="thaiDistribute"/>
        <w:rPr>
          <w:rFonts w:ascii="CordiaUPC" w:hAnsi="CordiaUPC" w:cs="CordiaUPC"/>
          <w:sz w:val="26"/>
          <w:szCs w:val="26"/>
        </w:rPr>
      </w:pPr>
    </w:p>
    <w:p w14:paraId="5850963C" w14:textId="26A051D1" w:rsidR="00AE6F87" w:rsidRPr="002E0137" w:rsidRDefault="00AE6F87" w:rsidP="006E64CE">
      <w:pPr>
        <w:spacing w:line="240" w:lineRule="exact"/>
        <w:ind w:left="540" w:hanging="459"/>
        <w:jc w:val="thaiDistribute"/>
        <w:rPr>
          <w:rFonts w:ascii="CordiaUPC" w:hAnsi="CordiaUPC" w:cs="CordiaUPC"/>
          <w:sz w:val="26"/>
          <w:szCs w:val="26"/>
        </w:rPr>
      </w:pPr>
    </w:p>
    <w:p w14:paraId="6F6F867B" w14:textId="2487086F" w:rsidR="00AE6F87" w:rsidRPr="002E0137" w:rsidRDefault="00AE6F87" w:rsidP="006E64CE">
      <w:pPr>
        <w:spacing w:line="240" w:lineRule="exact"/>
        <w:ind w:left="540" w:hanging="459"/>
        <w:jc w:val="thaiDistribute"/>
        <w:rPr>
          <w:rFonts w:ascii="CordiaUPC" w:hAnsi="CordiaUPC" w:cs="CordiaUPC"/>
          <w:sz w:val="26"/>
          <w:szCs w:val="26"/>
        </w:rPr>
      </w:pPr>
    </w:p>
    <w:p w14:paraId="6B5B4597" w14:textId="77777777" w:rsidR="00AE6F87" w:rsidRPr="002E0137" w:rsidRDefault="00AE6F87" w:rsidP="006E64CE">
      <w:pPr>
        <w:spacing w:line="240" w:lineRule="exact"/>
        <w:ind w:left="540" w:hanging="459"/>
        <w:jc w:val="thaiDistribute"/>
        <w:rPr>
          <w:rFonts w:ascii="CordiaUPC" w:hAnsi="CordiaUPC" w:cs="CordiaUPC"/>
          <w:sz w:val="26"/>
          <w:szCs w:val="26"/>
        </w:rPr>
      </w:pPr>
    </w:p>
    <w:p w14:paraId="3ECE787A" w14:textId="77777777" w:rsidR="006E64CE" w:rsidRPr="002E0137" w:rsidRDefault="006E64CE" w:rsidP="006E64CE">
      <w:pPr>
        <w:spacing w:line="240" w:lineRule="exact"/>
        <w:ind w:left="540" w:hanging="459"/>
        <w:rPr>
          <w:rFonts w:ascii="CordiaUPC" w:hAnsi="CordiaUPC" w:cs="CordiaUPC"/>
          <w:sz w:val="26"/>
          <w:szCs w:val="26"/>
        </w:rPr>
      </w:pPr>
      <w:r w:rsidRPr="002E0137">
        <w:rPr>
          <w:rFonts w:ascii="CordiaUPC" w:hAnsi="CordiaUPC" w:cs="CordiaUPC" w:hint="cs"/>
          <w:sz w:val="26"/>
          <w:szCs w:val="26"/>
        </w:rPr>
        <w:t> </w:t>
      </w:r>
    </w:p>
    <w:p w14:paraId="11F0BF42" w14:textId="6F57B2E1" w:rsidR="006E64CE" w:rsidRPr="002E0137" w:rsidRDefault="006E64CE" w:rsidP="006E64CE">
      <w:pPr>
        <w:spacing w:line="240" w:lineRule="exact"/>
        <w:ind w:left="540" w:hanging="459"/>
        <w:jc w:val="thaiDistribute"/>
        <w:rPr>
          <w:rFonts w:ascii="CordiaUPC" w:hAnsi="CordiaUPC" w:cs="CordiaUPC"/>
          <w:sz w:val="26"/>
          <w:szCs w:val="26"/>
        </w:rPr>
      </w:pPr>
      <w:r w:rsidRPr="002E0137">
        <w:rPr>
          <w:rFonts w:ascii="CordiaUPC" w:hAnsi="CordiaUPC" w:cs="CordiaUPC" w:hint="cs"/>
          <w:sz w:val="26"/>
          <w:szCs w:val="26"/>
        </w:rPr>
        <w:lastRenderedPageBreak/>
        <w:t xml:space="preserve"> </w:t>
      </w:r>
      <w:r w:rsidRPr="002E0137">
        <w:rPr>
          <w:rFonts w:ascii="CordiaUPC" w:hAnsi="CordiaUPC" w:cs="CordiaUPC"/>
          <w:sz w:val="26"/>
          <w:szCs w:val="26"/>
        </w:rPr>
        <w:tab/>
      </w:r>
      <w:r w:rsidRPr="002E0137">
        <w:rPr>
          <w:rFonts w:ascii="CordiaUPC" w:hAnsi="CordiaUPC" w:cs="CordiaUPC" w:hint="cs"/>
          <w:sz w:val="26"/>
          <w:szCs w:val="26"/>
        </w:rPr>
        <w:t>As at</w:t>
      </w:r>
      <w:r w:rsidRPr="002E0137">
        <w:rPr>
          <w:rFonts w:ascii="CordiaUPC" w:hAnsi="CordiaUPC" w:cs="CordiaUPC"/>
          <w:sz w:val="26"/>
          <w:szCs w:val="26"/>
        </w:rPr>
        <w:t xml:space="preserve"> </w:t>
      </w:r>
      <w:r w:rsidR="00A62ABE" w:rsidRPr="002E0137">
        <w:rPr>
          <w:rFonts w:ascii="CordiaUPC" w:hAnsi="CordiaUPC" w:cs="CordiaUPC"/>
          <w:sz w:val="26"/>
          <w:szCs w:val="26"/>
        </w:rPr>
        <w:t xml:space="preserve">30 June 2023 and </w:t>
      </w:r>
      <w:r w:rsidRPr="002E0137">
        <w:rPr>
          <w:rFonts w:ascii="CordiaUPC" w:hAnsi="CordiaUPC" w:cs="CordiaUPC" w:hint="cs"/>
          <w:sz w:val="26"/>
          <w:szCs w:val="26"/>
          <w:cs/>
          <w:lang w:bidi="th-TH"/>
        </w:rPr>
        <w:t xml:space="preserve">31 </w:t>
      </w:r>
      <w:r w:rsidRPr="002E0137">
        <w:rPr>
          <w:rFonts w:ascii="CordiaUPC" w:hAnsi="CordiaUPC" w:cs="CordiaUPC"/>
          <w:sz w:val="26"/>
          <w:szCs w:val="26"/>
        </w:rPr>
        <w:t>December 2022</w:t>
      </w:r>
      <w:r w:rsidRPr="002E0137">
        <w:rPr>
          <w:rFonts w:ascii="CordiaUPC" w:hAnsi="CordiaUPC" w:cs="CordiaUPC" w:hint="cs"/>
          <w:sz w:val="26"/>
          <w:szCs w:val="26"/>
        </w:rPr>
        <w:t>, the key sensitivities are as follow</w:t>
      </w:r>
      <w:r w:rsidRPr="002E0137">
        <w:rPr>
          <w:rFonts w:ascii="CordiaUPC" w:hAnsi="CordiaUPC" w:cs="CordiaUPC"/>
          <w:sz w:val="26"/>
          <w:szCs w:val="26"/>
        </w:rPr>
        <w:t>s</w:t>
      </w:r>
      <w:r w:rsidRPr="002E0137">
        <w:rPr>
          <w:rFonts w:ascii="CordiaUPC" w:hAnsi="CordiaUPC" w:cs="CordiaUPC" w:hint="cs"/>
          <w:sz w:val="26"/>
          <w:szCs w:val="26"/>
        </w:rPr>
        <w:t xml:space="preserve">: </w:t>
      </w:r>
    </w:p>
    <w:p w14:paraId="5BE5FFC5" w14:textId="77777777" w:rsidR="006E64CE" w:rsidRPr="002E0137" w:rsidRDefault="006E64CE" w:rsidP="006E64CE">
      <w:pPr>
        <w:spacing w:line="240" w:lineRule="exact"/>
        <w:ind w:left="540" w:hanging="459"/>
        <w:jc w:val="thaiDistribute"/>
        <w:rPr>
          <w:rFonts w:ascii="CordiaUPC" w:hAnsi="CordiaUPC" w:cs="CordiaUPC"/>
          <w:sz w:val="12"/>
          <w:szCs w:val="12"/>
        </w:rPr>
      </w:pPr>
    </w:p>
    <w:tbl>
      <w:tblPr>
        <w:tblW w:w="9180" w:type="dxa"/>
        <w:tblInd w:w="450" w:type="dxa"/>
        <w:tblLook w:val="04A0" w:firstRow="1" w:lastRow="0" w:firstColumn="1" w:lastColumn="0" w:noHBand="0" w:noVBand="1"/>
      </w:tblPr>
      <w:tblGrid>
        <w:gridCol w:w="3727"/>
        <w:gridCol w:w="1861"/>
        <w:gridCol w:w="1615"/>
        <w:gridCol w:w="269"/>
        <w:gridCol w:w="1708"/>
      </w:tblGrid>
      <w:tr w:rsidR="006E64CE" w:rsidRPr="002E0137" w14:paraId="6DF62EAC" w14:textId="77777777" w:rsidTr="00D5370A">
        <w:tc>
          <w:tcPr>
            <w:tcW w:w="3727" w:type="dxa"/>
          </w:tcPr>
          <w:p w14:paraId="21921CA2"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1861" w:type="dxa"/>
          </w:tcPr>
          <w:p w14:paraId="7D613430"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3592" w:type="dxa"/>
            <w:gridSpan w:val="3"/>
          </w:tcPr>
          <w:p w14:paraId="151BFE44" w14:textId="77777777" w:rsidR="006E64CE" w:rsidRPr="002E0137" w:rsidRDefault="006E64CE" w:rsidP="006D0ACA">
            <w:pPr>
              <w:spacing w:line="240" w:lineRule="exact"/>
              <w:ind w:right="-111"/>
              <w:jc w:val="center"/>
              <w:rPr>
                <w:rFonts w:ascii="CordiaUPC" w:hAnsi="CordiaUPC" w:cs="CordiaUPC"/>
                <w:b/>
                <w:bCs/>
                <w:sz w:val="26"/>
                <w:szCs w:val="26"/>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6E64CE" w:rsidRPr="002E0137" w14:paraId="632A1E9D" w14:textId="77777777" w:rsidTr="00D5370A">
        <w:tc>
          <w:tcPr>
            <w:tcW w:w="3727" w:type="dxa"/>
          </w:tcPr>
          <w:p w14:paraId="186970A0" w14:textId="77777777" w:rsidR="006E64CE" w:rsidRPr="002E0137"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61" w:type="dxa"/>
          </w:tcPr>
          <w:p w14:paraId="20127295"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1615" w:type="dxa"/>
          </w:tcPr>
          <w:p w14:paraId="7EC28A67" w14:textId="0BB2F1A7" w:rsidR="006E64CE" w:rsidRPr="002E0137" w:rsidRDefault="00D5370A" w:rsidP="006D0ACA">
            <w:pPr>
              <w:spacing w:line="240" w:lineRule="exact"/>
              <w:ind w:left="-99" w:right="-107"/>
              <w:jc w:val="center"/>
              <w:rPr>
                <w:rFonts w:ascii="CordiaUPC" w:hAnsi="CordiaUPC" w:cs="CordiaUPC"/>
                <w:sz w:val="26"/>
                <w:szCs w:val="26"/>
                <w:lang w:bidi="th-TH"/>
              </w:rPr>
            </w:pPr>
            <w:r w:rsidRPr="002E0137">
              <w:rPr>
                <w:rFonts w:ascii="CordiaUPC" w:hAnsi="CordiaUPC" w:cs="CordiaUPC"/>
                <w:sz w:val="26"/>
                <w:szCs w:val="26"/>
                <w:lang w:bidi="th-TH"/>
              </w:rPr>
              <w:t>30 June 2023</w:t>
            </w:r>
          </w:p>
        </w:tc>
        <w:tc>
          <w:tcPr>
            <w:tcW w:w="269" w:type="dxa"/>
          </w:tcPr>
          <w:p w14:paraId="08448E2D" w14:textId="77777777" w:rsidR="006E64CE" w:rsidRPr="002E0137" w:rsidRDefault="006E64CE" w:rsidP="006D0ACA">
            <w:pPr>
              <w:spacing w:line="240" w:lineRule="exact"/>
              <w:ind w:right="-111"/>
              <w:jc w:val="center"/>
              <w:rPr>
                <w:rFonts w:ascii="CordiaUPC" w:hAnsi="CordiaUPC" w:cs="CordiaUPC"/>
                <w:sz w:val="26"/>
                <w:szCs w:val="26"/>
              </w:rPr>
            </w:pPr>
          </w:p>
        </w:tc>
        <w:tc>
          <w:tcPr>
            <w:tcW w:w="1708" w:type="dxa"/>
          </w:tcPr>
          <w:p w14:paraId="490F1875" w14:textId="3D0D3C16" w:rsidR="006E64CE" w:rsidRPr="002E0137" w:rsidRDefault="00D5370A" w:rsidP="006D0ACA">
            <w:pPr>
              <w:spacing w:line="240" w:lineRule="exact"/>
              <w:ind w:right="-111"/>
              <w:jc w:val="center"/>
              <w:rPr>
                <w:rFonts w:ascii="CordiaUPC" w:hAnsi="CordiaUPC" w:cs="CordiaUPC"/>
                <w:sz w:val="26"/>
                <w:szCs w:val="26"/>
                <w:cs/>
                <w:lang w:val="en-US" w:bidi="th-TH"/>
              </w:rPr>
            </w:pPr>
            <w:r w:rsidRPr="002E0137">
              <w:rPr>
                <w:rFonts w:ascii="CordiaUPC" w:hAnsi="CordiaUPC" w:cs="CordiaUPC"/>
                <w:sz w:val="26"/>
                <w:szCs w:val="26"/>
                <w:lang w:bidi="th-TH"/>
              </w:rPr>
              <w:t>31</w:t>
            </w:r>
            <w:r w:rsidRPr="002E0137">
              <w:rPr>
                <w:rFonts w:ascii="CordiaUPC" w:hAnsi="CordiaUPC" w:cs="CordiaUPC"/>
                <w:sz w:val="26"/>
                <w:szCs w:val="26"/>
                <w:lang w:val="en-US" w:bidi="th-TH"/>
              </w:rPr>
              <w:t xml:space="preserve"> December 2022</w:t>
            </w:r>
          </w:p>
        </w:tc>
      </w:tr>
      <w:tr w:rsidR="00D5370A" w:rsidRPr="002E0137" w14:paraId="371D2C93" w14:textId="77777777" w:rsidTr="00D5370A">
        <w:tc>
          <w:tcPr>
            <w:tcW w:w="3727" w:type="dxa"/>
          </w:tcPr>
          <w:p w14:paraId="61E54C44" w14:textId="77777777" w:rsidR="00D5370A" w:rsidRPr="002E0137"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61" w:type="dxa"/>
          </w:tcPr>
          <w:p w14:paraId="34ABC7BD"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3592" w:type="dxa"/>
            <w:gridSpan w:val="3"/>
          </w:tcPr>
          <w:p w14:paraId="3D1A5AE1" w14:textId="77777777" w:rsidR="00D5370A" w:rsidRPr="002E0137" w:rsidRDefault="00D5370A" w:rsidP="00D5370A">
            <w:pPr>
              <w:spacing w:line="240" w:lineRule="exact"/>
              <w:ind w:right="-111"/>
              <w:jc w:val="center"/>
              <w:rPr>
                <w:rFonts w:ascii="CordiaUPC" w:hAnsi="CordiaUPC" w:cs="CordiaUPC"/>
                <w:sz w:val="26"/>
                <w:szCs w:val="26"/>
                <w:lang w:val="en-US"/>
              </w:rPr>
            </w:pPr>
            <w:r w:rsidRPr="002E0137">
              <w:rPr>
                <w:rFonts w:ascii="CordiaUPC" w:hAnsi="CordiaUPC" w:cs="CordiaUPC" w:hint="cs"/>
                <w:i/>
                <w:iCs/>
                <w:sz w:val="26"/>
                <w:szCs w:val="26"/>
              </w:rPr>
              <w:t>(in thousand Baht)</w:t>
            </w:r>
          </w:p>
        </w:tc>
      </w:tr>
      <w:tr w:rsidR="00D5370A" w:rsidRPr="002E0137" w14:paraId="4D36D26D" w14:textId="77777777" w:rsidTr="00D5370A">
        <w:tc>
          <w:tcPr>
            <w:tcW w:w="3727" w:type="dxa"/>
            <w:hideMark/>
          </w:tcPr>
          <w:p w14:paraId="7543DE23"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r w:rsidRPr="002E0137">
              <w:rPr>
                <w:rFonts w:ascii="CordiaUPC" w:hAnsi="CordiaUPC" w:cs="CordiaUPC"/>
                <w:i/>
                <w:iCs/>
                <w:sz w:val="26"/>
                <w:szCs w:val="26"/>
              </w:rPr>
              <w:t>Interest rate sensitivities (PV01)</w:t>
            </w:r>
          </w:p>
        </w:tc>
        <w:tc>
          <w:tcPr>
            <w:tcW w:w="1861" w:type="dxa"/>
          </w:tcPr>
          <w:p w14:paraId="47ADE3A5"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1615" w:type="dxa"/>
          </w:tcPr>
          <w:p w14:paraId="7502FF63"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269" w:type="dxa"/>
          </w:tcPr>
          <w:p w14:paraId="0F0C7FFD" w14:textId="77777777" w:rsidR="00D5370A" w:rsidRPr="002E0137" w:rsidRDefault="00D5370A" w:rsidP="00D5370A">
            <w:pPr>
              <w:spacing w:line="240" w:lineRule="exact"/>
              <w:ind w:right="-111"/>
              <w:jc w:val="center"/>
              <w:rPr>
                <w:rFonts w:ascii="CordiaUPC" w:hAnsi="CordiaUPC" w:cs="CordiaUPC"/>
                <w:sz w:val="26"/>
                <w:szCs w:val="26"/>
              </w:rPr>
            </w:pPr>
          </w:p>
        </w:tc>
        <w:tc>
          <w:tcPr>
            <w:tcW w:w="1708" w:type="dxa"/>
          </w:tcPr>
          <w:p w14:paraId="6D96CCAC" w14:textId="77777777" w:rsidR="00D5370A" w:rsidRPr="002E0137" w:rsidRDefault="00D5370A" w:rsidP="00D5370A">
            <w:pPr>
              <w:spacing w:line="240" w:lineRule="exact"/>
              <w:ind w:right="-111"/>
              <w:jc w:val="center"/>
              <w:rPr>
                <w:rFonts w:ascii="CordiaUPC" w:hAnsi="CordiaUPC" w:cs="CordiaUPC"/>
                <w:sz w:val="26"/>
                <w:szCs w:val="26"/>
              </w:rPr>
            </w:pPr>
          </w:p>
        </w:tc>
      </w:tr>
      <w:tr w:rsidR="00253EC9" w:rsidRPr="002E0137" w14:paraId="1003CFBB" w14:textId="77777777" w:rsidTr="00D5370A">
        <w:trPr>
          <w:trHeight w:val="203"/>
        </w:trPr>
        <w:tc>
          <w:tcPr>
            <w:tcW w:w="3727" w:type="dxa"/>
          </w:tcPr>
          <w:p w14:paraId="4B3387D3" w14:textId="77777777" w:rsidR="00253EC9" w:rsidRPr="002E0137" w:rsidRDefault="00253EC9" w:rsidP="00253EC9">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THB</w:t>
            </w:r>
            <w:r w:rsidRPr="002E0137">
              <w:rPr>
                <w:rFonts w:ascii="CordiaUPC" w:hAnsi="CordiaUPC" w:cs="CordiaUPC" w:hint="cs"/>
                <w:sz w:val="26"/>
                <w:szCs w:val="26"/>
                <w:cs/>
              </w:rPr>
              <w:t xml:space="preserve">   </w:t>
            </w:r>
          </w:p>
        </w:tc>
        <w:tc>
          <w:tcPr>
            <w:tcW w:w="1861" w:type="dxa"/>
          </w:tcPr>
          <w:p w14:paraId="12EE7688" w14:textId="77777777" w:rsidR="00253EC9" w:rsidRPr="002E0137" w:rsidRDefault="00253EC9" w:rsidP="00253EC9">
            <w:pPr>
              <w:spacing w:line="240" w:lineRule="exact"/>
              <w:ind w:left="-99" w:right="-107" w:hanging="180"/>
              <w:jc w:val="center"/>
              <w:rPr>
                <w:rFonts w:ascii="CordiaUPC" w:hAnsi="CordiaUPC" w:cs="CordiaUPC"/>
                <w:i/>
                <w:iCs/>
                <w:sz w:val="26"/>
                <w:szCs w:val="26"/>
              </w:rPr>
            </w:pPr>
          </w:p>
        </w:tc>
        <w:tc>
          <w:tcPr>
            <w:tcW w:w="1615" w:type="dxa"/>
            <w:shd w:val="clear" w:color="auto" w:fill="auto"/>
            <w:vAlign w:val="bottom"/>
          </w:tcPr>
          <w:p w14:paraId="614600D1" w14:textId="6591430F" w:rsidR="00253EC9" w:rsidRPr="002E0137" w:rsidRDefault="00253EC9" w:rsidP="00253EC9">
            <w:pPr>
              <w:tabs>
                <w:tab w:val="decimal" w:pos="1003"/>
              </w:tabs>
              <w:spacing w:line="240" w:lineRule="exact"/>
              <w:ind w:left="341" w:right="339" w:hanging="180"/>
              <w:jc w:val="right"/>
              <w:rPr>
                <w:rFonts w:ascii="CordiaUPC" w:hAnsi="CordiaUPC" w:cs="CordiaUPC"/>
                <w:sz w:val="26"/>
                <w:szCs w:val="26"/>
                <w:lang w:bidi="th-TH"/>
              </w:rPr>
            </w:pPr>
            <w:r w:rsidRPr="002E0137">
              <w:rPr>
                <w:rFonts w:ascii="CordiaUPC" w:hAnsi="CordiaUPC" w:cs="CordiaUPC"/>
                <w:sz w:val="26"/>
                <w:szCs w:val="26"/>
              </w:rPr>
              <w:t>(196)</w:t>
            </w:r>
          </w:p>
        </w:tc>
        <w:tc>
          <w:tcPr>
            <w:tcW w:w="269" w:type="dxa"/>
            <w:vAlign w:val="bottom"/>
          </w:tcPr>
          <w:p w14:paraId="559A41B8" w14:textId="77777777" w:rsidR="00253EC9" w:rsidRPr="002E0137" w:rsidRDefault="00253EC9" w:rsidP="00253EC9">
            <w:pPr>
              <w:tabs>
                <w:tab w:val="decimal" w:pos="1003"/>
              </w:tabs>
              <w:spacing w:line="240" w:lineRule="exact"/>
              <w:ind w:left="341" w:right="252" w:hanging="180"/>
              <w:jc w:val="right"/>
              <w:rPr>
                <w:rFonts w:ascii="CordiaUPC" w:hAnsi="CordiaUPC" w:cs="CordiaUPC"/>
                <w:sz w:val="26"/>
                <w:szCs w:val="26"/>
              </w:rPr>
            </w:pPr>
          </w:p>
        </w:tc>
        <w:tc>
          <w:tcPr>
            <w:tcW w:w="1708" w:type="dxa"/>
            <w:vAlign w:val="bottom"/>
          </w:tcPr>
          <w:p w14:paraId="19D809FC" w14:textId="7589C1C3" w:rsidR="00253EC9" w:rsidRPr="002E0137" w:rsidRDefault="00253EC9" w:rsidP="00253EC9">
            <w:pPr>
              <w:tabs>
                <w:tab w:val="decimal" w:pos="1003"/>
              </w:tabs>
              <w:spacing w:line="240" w:lineRule="exact"/>
              <w:ind w:left="341" w:right="339" w:hanging="180"/>
              <w:jc w:val="right"/>
              <w:rPr>
                <w:rFonts w:ascii="CordiaUPC" w:hAnsi="CordiaUPC" w:cs="CordiaUPC"/>
                <w:sz w:val="26"/>
                <w:szCs w:val="26"/>
              </w:rPr>
            </w:pPr>
            <w:r w:rsidRPr="002E0137">
              <w:rPr>
                <w:rFonts w:ascii="CordiaUPC" w:hAnsi="CordiaUPC" w:cs="CordiaUPC"/>
                <w:sz w:val="26"/>
                <w:szCs w:val="26"/>
                <w:lang w:bidi="th-TH"/>
              </w:rPr>
              <w:t>(144)</w:t>
            </w:r>
          </w:p>
        </w:tc>
      </w:tr>
      <w:tr w:rsidR="00253EC9" w:rsidRPr="002E0137" w14:paraId="2E64AD75" w14:textId="77777777" w:rsidTr="00D5370A">
        <w:tc>
          <w:tcPr>
            <w:tcW w:w="3727" w:type="dxa"/>
          </w:tcPr>
          <w:p w14:paraId="7D4501D6" w14:textId="77777777" w:rsidR="00253EC9" w:rsidRPr="002E0137" w:rsidRDefault="00253EC9" w:rsidP="00253EC9">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USD</w:t>
            </w:r>
            <w:r w:rsidRPr="002E0137">
              <w:rPr>
                <w:rFonts w:ascii="CordiaUPC" w:hAnsi="CordiaUPC" w:cs="CordiaUPC" w:hint="cs"/>
                <w:sz w:val="26"/>
                <w:szCs w:val="26"/>
                <w:cs/>
              </w:rPr>
              <w:t xml:space="preserve">   </w:t>
            </w:r>
          </w:p>
        </w:tc>
        <w:tc>
          <w:tcPr>
            <w:tcW w:w="1861" w:type="dxa"/>
          </w:tcPr>
          <w:p w14:paraId="5B6464D4" w14:textId="77777777" w:rsidR="00253EC9" w:rsidRPr="002E0137" w:rsidRDefault="00253EC9" w:rsidP="00253EC9">
            <w:pPr>
              <w:spacing w:line="240" w:lineRule="exact"/>
              <w:ind w:left="-99" w:right="-107"/>
              <w:jc w:val="center"/>
              <w:rPr>
                <w:rFonts w:ascii="CordiaUPC" w:hAnsi="CordiaUPC" w:cs="CordiaUPC"/>
                <w:i/>
                <w:iCs/>
                <w:sz w:val="26"/>
                <w:szCs w:val="26"/>
                <w:rtl/>
                <w:cs/>
              </w:rPr>
            </w:pPr>
          </w:p>
        </w:tc>
        <w:tc>
          <w:tcPr>
            <w:tcW w:w="1615" w:type="dxa"/>
            <w:shd w:val="clear" w:color="auto" w:fill="auto"/>
            <w:vAlign w:val="bottom"/>
          </w:tcPr>
          <w:p w14:paraId="357CFD0C" w14:textId="10C67D07" w:rsidR="00253EC9" w:rsidRPr="002E0137" w:rsidRDefault="00253EC9" w:rsidP="00253EC9">
            <w:pPr>
              <w:tabs>
                <w:tab w:val="decimal" w:pos="1003"/>
              </w:tabs>
              <w:spacing w:line="240" w:lineRule="exact"/>
              <w:ind w:left="341" w:right="339" w:hanging="180"/>
              <w:jc w:val="right"/>
              <w:rPr>
                <w:rFonts w:ascii="CordiaUPC" w:hAnsi="CordiaUPC" w:cs="CordiaUPC"/>
                <w:sz w:val="26"/>
                <w:szCs w:val="26"/>
                <w:rtl/>
                <w:cs/>
              </w:rPr>
            </w:pPr>
            <w:r w:rsidRPr="002E0137">
              <w:rPr>
                <w:rFonts w:ascii="CordiaUPC" w:hAnsi="CordiaUPC" w:cs="CordiaUPC"/>
                <w:sz w:val="26"/>
                <w:szCs w:val="26"/>
              </w:rPr>
              <w:t>345</w:t>
            </w:r>
          </w:p>
        </w:tc>
        <w:tc>
          <w:tcPr>
            <w:tcW w:w="269" w:type="dxa"/>
            <w:vAlign w:val="bottom"/>
          </w:tcPr>
          <w:p w14:paraId="17047BA5" w14:textId="77777777" w:rsidR="00253EC9" w:rsidRPr="002E0137" w:rsidRDefault="00253EC9" w:rsidP="00253EC9">
            <w:pPr>
              <w:tabs>
                <w:tab w:val="decimal" w:pos="1003"/>
              </w:tabs>
              <w:spacing w:line="240" w:lineRule="exact"/>
              <w:ind w:right="252"/>
              <w:jc w:val="right"/>
              <w:rPr>
                <w:rFonts w:ascii="CordiaUPC" w:hAnsi="CordiaUPC" w:cs="CordiaUPC"/>
                <w:sz w:val="26"/>
                <w:szCs w:val="26"/>
              </w:rPr>
            </w:pPr>
          </w:p>
        </w:tc>
        <w:tc>
          <w:tcPr>
            <w:tcW w:w="1708" w:type="dxa"/>
            <w:vAlign w:val="bottom"/>
          </w:tcPr>
          <w:p w14:paraId="22082AF5" w14:textId="394CF812" w:rsidR="00253EC9" w:rsidRPr="002E0137" w:rsidRDefault="00253EC9" w:rsidP="00253EC9">
            <w:pPr>
              <w:tabs>
                <w:tab w:val="decimal" w:pos="1003"/>
              </w:tabs>
              <w:spacing w:line="240" w:lineRule="exact"/>
              <w:ind w:right="339"/>
              <w:jc w:val="right"/>
              <w:rPr>
                <w:rFonts w:ascii="CordiaUPC" w:hAnsi="CordiaUPC" w:cs="CordiaUPC"/>
                <w:sz w:val="26"/>
                <w:szCs w:val="26"/>
              </w:rPr>
            </w:pPr>
            <w:r w:rsidRPr="002E0137">
              <w:rPr>
                <w:rFonts w:ascii="CordiaUPC" w:hAnsi="CordiaUPC" w:cs="CordiaUPC"/>
                <w:sz w:val="26"/>
                <w:szCs w:val="26"/>
                <w:lang w:bidi="th-TH"/>
              </w:rPr>
              <w:t>41</w:t>
            </w:r>
          </w:p>
        </w:tc>
      </w:tr>
      <w:tr w:rsidR="00253EC9" w:rsidRPr="002E0137" w14:paraId="5FC09243" w14:textId="77777777" w:rsidTr="00D5370A">
        <w:tc>
          <w:tcPr>
            <w:tcW w:w="3727" w:type="dxa"/>
          </w:tcPr>
          <w:p w14:paraId="675F1AAC" w14:textId="77777777" w:rsidR="00253EC9" w:rsidRPr="002E0137" w:rsidRDefault="00253EC9" w:rsidP="00253EC9">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hint="cs"/>
                <w:sz w:val="26"/>
                <w:szCs w:val="26"/>
              </w:rPr>
              <w:t>Other currencies</w:t>
            </w:r>
          </w:p>
        </w:tc>
        <w:tc>
          <w:tcPr>
            <w:tcW w:w="1861" w:type="dxa"/>
          </w:tcPr>
          <w:p w14:paraId="468F2907" w14:textId="77777777" w:rsidR="00253EC9" w:rsidRPr="002E0137" w:rsidRDefault="00253EC9" w:rsidP="00253EC9">
            <w:pPr>
              <w:spacing w:line="240" w:lineRule="exact"/>
              <w:ind w:left="-99" w:right="-107"/>
              <w:jc w:val="center"/>
              <w:rPr>
                <w:rFonts w:ascii="CordiaUPC" w:hAnsi="CordiaUPC" w:cs="CordiaUPC"/>
                <w:i/>
                <w:iCs/>
                <w:sz w:val="26"/>
                <w:szCs w:val="26"/>
                <w:rtl/>
                <w:cs/>
              </w:rPr>
            </w:pPr>
          </w:p>
        </w:tc>
        <w:tc>
          <w:tcPr>
            <w:tcW w:w="1615" w:type="dxa"/>
            <w:tcBorders>
              <w:bottom w:val="single" w:sz="4" w:space="0" w:color="auto"/>
            </w:tcBorders>
            <w:shd w:val="clear" w:color="auto" w:fill="auto"/>
            <w:vAlign w:val="bottom"/>
          </w:tcPr>
          <w:p w14:paraId="7D25C4A3" w14:textId="29B74292" w:rsidR="00253EC9" w:rsidRPr="002E0137" w:rsidRDefault="00253EC9" w:rsidP="00253EC9">
            <w:pPr>
              <w:tabs>
                <w:tab w:val="decimal" w:pos="1003"/>
              </w:tabs>
              <w:spacing w:line="240" w:lineRule="exact"/>
              <w:ind w:left="341" w:right="339" w:hanging="180"/>
              <w:jc w:val="right"/>
              <w:rPr>
                <w:rFonts w:ascii="CordiaUPC" w:hAnsi="CordiaUPC" w:cs="CordiaUPC"/>
                <w:sz w:val="26"/>
                <w:szCs w:val="26"/>
                <w:rtl/>
                <w:cs/>
              </w:rPr>
            </w:pPr>
            <w:r w:rsidRPr="002E0137">
              <w:rPr>
                <w:rFonts w:ascii="CordiaUPC" w:hAnsi="CordiaUPC" w:cs="CordiaUPC"/>
                <w:sz w:val="26"/>
                <w:szCs w:val="26"/>
              </w:rPr>
              <w:t>(32)</w:t>
            </w:r>
          </w:p>
        </w:tc>
        <w:tc>
          <w:tcPr>
            <w:tcW w:w="269" w:type="dxa"/>
            <w:vAlign w:val="bottom"/>
          </w:tcPr>
          <w:p w14:paraId="2CF58BEA" w14:textId="77777777" w:rsidR="00253EC9" w:rsidRPr="002E0137" w:rsidRDefault="00253EC9" w:rsidP="00253EC9">
            <w:pPr>
              <w:tabs>
                <w:tab w:val="decimal" w:pos="1003"/>
              </w:tabs>
              <w:spacing w:line="240" w:lineRule="exact"/>
              <w:ind w:right="252"/>
              <w:jc w:val="right"/>
              <w:rPr>
                <w:rFonts w:ascii="CordiaUPC" w:hAnsi="CordiaUPC" w:cs="CordiaUPC"/>
                <w:sz w:val="26"/>
                <w:szCs w:val="26"/>
              </w:rPr>
            </w:pPr>
          </w:p>
        </w:tc>
        <w:tc>
          <w:tcPr>
            <w:tcW w:w="1708" w:type="dxa"/>
            <w:tcBorders>
              <w:bottom w:val="single" w:sz="4" w:space="0" w:color="auto"/>
            </w:tcBorders>
            <w:vAlign w:val="bottom"/>
          </w:tcPr>
          <w:p w14:paraId="63055CA8" w14:textId="17A8480F" w:rsidR="00253EC9" w:rsidRPr="002E0137" w:rsidRDefault="00253EC9" w:rsidP="00253EC9">
            <w:pPr>
              <w:tabs>
                <w:tab w:val="decimal" w:pos="1003"/>
              </w:tabs>
              <w:spacing w:line="240" w:lineRule="exact"/>
              <w:ind w:right="339"/>
              <w:jc w:val="right"/>
              <w:rPr>
                <w:rFonts w:ascii="CordiaUPC" w:hAnsi="CordiaUPC" w:cs="CordiaUPC"/>
                <w:sz w:val="26"/>
                <w:szCs w:val="26"/>
              </w:rPr>
            </w:pPr>
            <w:r w:rsidRPr="002E0137">
              <w:rPr>
                <w:rFonts w:ascii="CordiaUPC" w:hAnsi="CordiaUPC" w:cs="CordiaUPC"/>
                <w:sz w:val="26"/>
                <w:szCs w:val="26"/>
                <w:lang w:bidi="th-TH"/>
              </w:rPr>
              <w:t>-</w:t>
            </w:r>
          </w:p>
        </w:tc>
      </w:tr>
      <w:tr w:rsidR="00253EC9" w:rsidRPr="002E0137" w14:paraId="37C4F0BE" w14:textId="77777777" w:rsidTr="00D5370A">
        <w:tc>
          <w:tcPr>
            <w:tcW w:w="3727" w:type="dxa"/>
          </w:tcPr>
          <w:p w14:paraId="79B8107E" w14:textId="77777777" w:rsidR="00253EC9" w:rsidRPr="002E0137" w:rsidRDefault="00253EC9" w:rsidP="00253EC9">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hint="cs"/>
                <w:b/>
                <w:bCs/>
                <w:sz w:val="26"/>
                <w:szCs w:val="26"/>
              </w:rPr>
              <w:t>Total</w:t>
            </w:r>
          </w:p>
        </w:tc>
        <w:tc>
          <w:tcPr>
            <w:tcW w:w="1861" w:type="dxa"/>
          </w:tcPr>
          <w:p w14:paraId="255DB127" w14:textId="77777777" w:rsidR="00253EC9" w:rsidRPr="002E0137" w:rsidRDefault="00253EC9" w:rsidP="00253EC9">
            <w:pPr>
              <w:spacing w:line="240" w:lineRule="exact"/>
              <w:ind w:left="-99" w:right="-107"/>
              <w:jc w:val="center"/>
              <w:rPr>
                <w:rFonts w:ascii="CordiaUPC" w:hAnsi="CordiaUPC" w:cs="CordiaUPC"/>
                <w:i/>
                <w:iCs/>
                <w:sz w:val="26"/>
                <w:szCs w:val="26"/>
                <w:rtl/>
                <w:cs/>
              </w:rPr>
            </w:pPr>
          </w:p>
        </w:tc>
        <w:tc>
          <w:tcPr>
            <w:tcW w:w="1615" w:type="dxa"/>
            <w:tcBorders>
              <w:top w:val="single" w:sz="4" w:space="0" w:color="auto"/>
              <w:bottom w:val="double" w:sz="4" w:space="0" w:color="auto"/>
            </w:tcBorders>
            <w:shd w:val="clear" w:color="auto" w:fill="auto"/>
            <w:vAlign w:val="bottom"/>
          </w:tcPr>
          <w:p w14:paraId="1661F6EB" w14:textId="7681AA63" w:rsidR="00253EC9" w:rsidRPr="002E0137" w:rsidRDefault="00253EC9" w:rsidP="00253EC9">
            <w:pPr>
              <w:tabs>
                <w:tab w:val="decimal" w:pos="1003"/>
              </w:tabs>
              <w:spacing w:line="240" w:lineRule="exact"/>
              <w:ind w:left="341" w:right="339" w:hanging="180"/>
              <w:jc w:val="right"/>
              <w:rPr>
                <w:rFonts w:ascii="CordiaUPC" w:hAnsi="CordiaUPC" w:cs="CordiaUPC"/>
                <w:b/>
                <w:bCs/>
                <w:sz w:val="26"/>
                <w:szCs w:val="26"/>
                <w:lang w:val="en-US"/>
              </w:rPr>
            </w:pPr>
            <w:r w:rsidRPr="002E0137">
              <w:rPr>
                <w:rFonts w:ascii="CordiaUPC" w:hAnsi="CordiaUPC" w:cs="CordiaUPC"/>
                <w:b/>
                <w:bCs/>
                <w:sz w:val="26"/>
                <w:szCs w:val="26"/>
              </w:rPr>
              <w:t>117</w:t>
            </w:r>
          </w:p>
        </w:tc>
        <w:tc>
          <w:tcPr>
            <w:tcW w:w="269" w:type="dxa"/>
            <w:vAlign w:val="bottom"/>
          </w:tcPr>
          <w:p w14:paraId="474A4F5E" w14:textId="77777777" w:rsidR="00253EC9" w:rsidRPr="002E0137" w:rsidRDefault="00253EC9" w:rsidP="00253EC9">
            <w:pPr>
              <w:tabs>
                <w:tab w:val="decimal" w:pos="1003"/>
              </w:tabs>
              <w:spacing w:line="240" w:lineRule="exact"/>
              <w:ind w:right="-111"/>
              <w:rPr>
                <w:rFonts w:ascii="CordiaUPC" w:hAnsi="CordiaUPC" w:cs="CordiaUPC"/>
                <w:b/>
                <w:bCs/>
                <w:sz w:val="26"/>
                <w:szCs w:val="26"/>
                <w:cs/>
                <w:lang w:bidi="th-TH"/>
              </w:rPr>
            </w:pPr>
          </w:p>
        </w:tc>
        <w:tc>
          <w:tcPr>
            <w:tcW w:w="1708" w:type="dxa"/>
            <w:tcBorders>
              <w:top w:val="single" w:sz="4" w:space="0" w:color="auto"/>
              <w:bottom w:val="double" w:sz="4" w:space="0" w:color="auto"/>
            </w:tcBorders>
            <w:vAlign w:val="bottom"/>
          </w:tcPr>
          <w:p w14:paraId="08D39342" w14:textId="7A1EF69F" w:rsidR="00253EC9" w:rsidRPr="002E0137" w:rsidRDefault="00253EC9" w:rsidP="00253EC9">
            <w:pPr>
              <w:tabs>
                <w:tab w:val="decimal" w:pos="1155"/>
              </w:tabs>
              <w:spacing w:line="240" w:lineRule="exact"/>
              <w:ind w:right="-111"/>
              <w:rPr>
                <w:rFonts w:ascii="CordiaUPC" w:hAnsi="CordiaUPC" w:cs="CordiaUPC"/>
                <w:b/>
                <w:bCs/>
                <w:sz w:val="26"/>
                <w:szCs w:val="26"/>
              </w:rPr>
            </w:pPr>
            <w:r w:rsidRPr="002E0137">
              <w:rPr>
                <w:rFonts w:ascii="CordiaUPC" w:hAnsi="CordiaUPC" w:cs="CordiaUPC"/>
                <w:b/>
                <w:bCs/>
                <w:sz w:val="26"/>
                <w:szCs w:val="26"/>
                <w:lang w:bidi="th-TH"/>
              </w:rPr>
              <w:t>(103)</w:t>
            </w:r>
          </w:p>
        </w:tc>
      </w:tr>
    </w:tbl>
    <w:p w14:paraId="1954717B" w14:textId="77777777" w:rsidR="006E64CE" w:rsidRPr="002E0137" w:rsidRDefault="006E64CE" w:rsidP="006E64CE">
      <w:pPr>
        <w:spacing w:line="240" w:lineRule="auto"/>
        <w:rPr>
          <w:rFonts w:ascii="CordiaUPC" w:hAnsi="CordiaUPC" w:cs="CordiaUPC"/>
          <w:sz w:val="12"/>
          <w:szCs w:val="12"/>
        </w:rPr>
      </w:pPr>
    </w:p>
    <w:p w14:paraId="579247F6" w14:textId="77777777" w:rsidR="006E64CE" w:rsidRPr="002E0137" w:rsidRDefault="006E64CE" w:rsidP="006E64CE">
      <w:pPr>
        <w:spacing w:line="240" w:lineRule="exact"/>
        <w:ind w:left="540" w:hanging="459"/>
        <w:jc w:val="thaiDistribute"/>
        <w:rPr>
          <w:rFonts w:ascii="CordiaUPC" w:hAnsi="CordiaUPC" w:cs="CordiaUPC"/>
          <w:sz w:val="12"/>
          <w:szCs w:val="12"/>
          <w:cs/>
          <w:lang w:bidi="th-TH"/>
        </w:rPr>
      </w:pPr>
    </w:p>
    <w:tbl>
      <w:tblPr>
        <w:tblW w:w="9180" w:type="dxa"/>
        <w:tblInd w:w="450" w:type="dxa"/>
        <w:tblLook w:val="04A0" w:firstRow="1" w:lastRow="0" w:firstColumn="1" w:lastColumn="0" w:noHBand="0" w:noVBand="1"/>
      </w:tblPr>
      <w:tblGrid>
        <w:gridCol w:w="3692"/>
        <w:gridCol w:w="1838"/>
        <w:gridCol w:w="1670"/>
        <w:gridCol w:w="268"/>
        <w:gridCol w:w="1712"/>
      </w:tblGrid>
      <w:tr w:rsidR="006E64CE" w:rsidRPr="002E0137" w14:paraId="533CC54F" w14:textId="77777777" w:rsidTr="006B24D3">
        <w:tc>
          <w:tcPr>
            <w:tcW w:w="3692" w:type="dxa"/>
          </w:tcPr>
          <w:p w14:paraId="21DF7EC3"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1838" w:type="dxa"/>
          </w:tcPr>
          <w:p w14:paraId="160EC2E1"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3650" w:type="dxa"/>
            <w:gridSpan w:val="3"/>
          </w:tcPr>
          <w:p w14:paraId="4F56E284" w14:textId="77777777" w:rsidR="006E64CE" w:rsidRPr="002E0137" w:rsidRDefault="006E64CE" w:rsidP="006D0ACA">
            <w:pPr>
              <w:spacing w:line="240" w:lineRule="exact"/>
              <w:ind w:right="-111"/>
              <w:jc w:val="center"/>
              <w:rPr>
                <w:rFonts w:ascii="CordiaUPC" w:hAnsi="CordiaUPC" w:cs="CordiaUPC"/>
                <w:b/>
                <w:bCs/>
                <w:sz w:val="26"/>
                <w:szCs w:val="26"/>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D5370A" w:rsidRPr="002E0137" w14:paraId="0918A2B1" w14:textId="77777777" w:rsidTr="006B24D3">
        <w:tc>
          <w:tcPr>
            <w:tcW w:w="3692" w:type="dxa"/>
          </w:tcPr>
          <w:p w14:paraId="5D6A3BFE"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p>
        </w:tc>
        <w:tc>
          <w:tcPr>
            <w:tcW w:w="1838" w:type="dxa"/>
          </w:tcPr>
          <w:p w14:paraId="4F8C6660" w14:textId="77777777" w:rsidR="00D5370A" w:rsidRPr="002E0137" w:rsidRDefault="00D5370A" w:rsidP="00D5370A">
            <w:pPr>
              <w:spacing w:line="240" w:lineRule="exact"/>
              <w:ind w:left="-99" w:right="-107"/>
              <w:jc w:val="center"/>
              <w:rPr>
                <w:rFonts w:ascii="CordiaUPC" w:hAnsi="CordiaUPC" w:cs="CordiaUPC"/>
                <w:i/>
                <w:iCs/>
                <w:sz w:val="26"/>
                <w:szCs w:val="26"/>
                <w:cs/>
                <w:lang w:bidi="th-TH"/>
              </w:rPr>
            </w:pPr>
          </w:p>
        </w:tc>
        <w:tc>
          <w:tcPr>
            <w:tcW w:w="1670" w:type="dxa"/>
          </w:tcPr>
          <w:p w14:paraId="58404851" w14:textId="65550053" w:rsidR="00D5370A" w:rsidRPr="002E0137" w:rsidRDefault="00D5370A" w:rsidP="00D5370A">
            <w:pPr>
              <w:spacing w:line="240" w:lineRule="exact"/>
              <w:ind w:left="-99" w:right="-107"/>
              <w:jc w:val="center"/>
              <w:rPr>
                <w:rFonts w:ascii="CordiaUPC" w:hAnsi="CordiaUPC" w:cs="CordiaUPC"/>
                <w:i/>
                <w:iCs/>
                <w:sz w:val="26"/>
                <w:szCs w:val="26"/>
                <w:lang w:bidi="th-TH"/>
              </w:rPr>
            </w:pPr>
            <w:r w:rsidRPr="002E0137">
              <w:rPr>
                <w:rFonts w:ascii="CordiaUPC" w:hAnsi="CordiaUPC" w:cs="CordiaUPC"/>
                <w:sz w:val="26"/>
                <w:szCs w:val="26"/>
                <w:lang w:bidi="th-TH"/>
              </w:rPr>
              <w:t>30 June 2023</w:t>
            </w:r>
          </w:p>
        </w:tc>
        <w:tc>
          <w:tcPr>
            <w:tcW w:w="268" w:type="dxa"/>
          </w:tcPr>
          <w:p w14:paraId="3523244B" w14:textId="77777777" w:rsidR="00D5370A" w:rsidRPr="002E0137" w:rsidRDefault="00D5370A" w:rsidP="00D5370A">
            <w:pPr>
              <w:spacing w:line="240" w:lineRule="exact"/>
              <w:ind w:right="-111"/>
              <w:jc w:val="center"/>
              <w:rPr>
                <w:rFonts w:ascii="CordiaUPC" w:hAnsi="CordiaUPC" w:cs="CordiaUPC"/>
                <w:sz w:val="26"/>
                <w:szCs w:val="26"/>
              </w:rPr>
            </w:pPr>
          </w:p>
        </w:tc>
        <w:tc>
          <w:tcPr>
            <w:tcW w:w="1712" w:type="dxa"/>
          </w:tcPr>
          <w:p w14:paraId="2034150F" w14:textId="07A1882B" w:rsidR="00D5370A" w:rsidRPr="002E0137" w:rsidRDefault="00D5370A" w:rsidP="00D5370A">
            <w:pPr>
              <w:spacing w:line="240" w:lineRule="exact"/>
              <w:ind w:right="-111"/>
              <w:jc w:val="center"/>
              <w:rPr>
                <w:rFonts w:ascii="CordiaUPC" w:hAnsi="CordiaUPC" w:cs="CordiaUPC"/>
                <w:sz w:val="26"/>
                <w:szCs w:val="26"/>
                <w:lang w:bidi="th-TH"/>
              </w:rPr>
            </w:pPr>
            <w:r w:rsidRPr="002E0137">
              <w:rPr>
                <w:rFonts w:ascii="CordiaUPC" w:hAnsi="CordiaUPC" w:cs="CordiaUPC"/>
                <w:sz w:val="26"/>
                <w:szCs w:val="26"/>
                <w:lang w:bidi="th-TH"/>
              </w:rPr>
              <w:t>31</w:t>
            </w:r>
            <w:r w:rsidRPr="002E0137">
              <w:rPr>
                <w:rFonts w:ascii="CordiaUPC" w:hAnsi="CordiaUPC" w:cs="CordiaUPC"/>
                <w:sz w:val="26"/>
                <w:szCs w:val="26"/>
                <w:lang w:val="en-US" w:bidi="th-TH"/>
              </w:rPr>
              <w:t xml:space="preserve"> December 2022</w:t>
            </w:r>
          </w:p>
        </w:tc>
      </w:tr>
      <w:tr w:rsidR="00D5370A" w:rsidRPr="002E0137" w14:paraId="36CF29F4" w14:textId="77777777" w:rsidTr="006B24D3">
        <w:tc>
          <w:tcPr>
            <w:tcW w:w="3692" w:type="dxa"/>
          </w:tcPr>
          <w:p w14:paraId="1126034C"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p>
        </w:tc>
        <w:tc>
          <w:tcPr>
            <w:tcW w:w="1838" w:type="dxa"/>
          </w:tcPr>
          <w:p w14:paraId="7A59276A"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3650" w:type="dxa"/>
            <w:gridSpan w:val="3"/>
          </w:tcPr>
          <w:p w14:paraId="4949FF2C" w14:textId="77777777" w:rsidR="00D5370A" w:rsidRPr="002E0137" w:rsidRDefault="00D5370A" w:rsidP="00D5370A">
            <w:pPr>
              <w:spacing w:line="240" w:lineRule="exact"/>
              <w:ind w:right="-111"/>
              <w:jc w:val="center"/>
              <w:rPr>
                <w:rFonts w:ascii="CordiaUPC" w:hAnsi="CordiaUPC" w:cs="CordiaUPC"/>
                <w:sz w:val="26"/>
                <w:szCs w:val="26"/>
                <w:lang w:val="en-US"/>
              </w:rPr>
            </w:pPr>
            <w:r w:rsidRPr="002E0137">
              <w:rPr>
                <w:rFonts w:ascii="CordiaUPC" w:hAnsi="CordiaUPC" w:cs="CordiaUPC" w:hint="cs"/>
                <w:i/>
                <w:iCs/>
                <w:sz w:val="26"/>
                <w:szCs w:val="26"/>
              </w:rPr>
              <w:t xml:space="preserve">(in thousand </w:t>
            </w:r>
            <w:r w:rsidRPr="002E0137">
              <w:rPr>
                <w:rFonts w:ascii="CordiaUPC" w:hAnsi="CordiaUPC" w:cs="CordiaUPC"/>
                <w:i/>
                <w:iCs/>
                <w:sz w:val="26"/>
                <w:szCs w:val="26"/>
              </w:rPr>
              <w:t>USD</w:t>
            </w:r>
            <w:r w:rsidRPr="002E0137">
              <w:rPr>
                <w:rFonts w:ascii="CordiaUPC" w:hAnsi="CordiaUPC" w:cs="CordiaUPC" w:hint="cs"/>
                <w:i/>
                <w:iCs/>
                <w:sz w:val="26"/>
                <w:szCs w:val="26"/>
              </w:rPr>
              <w:t>)</w:t>
            </w:r>
          </w:p>
        </w:tc>
      </w:tr>
      <w:tr w:rsidR="00D5370A" w:rsidRPr="002E0137" w14:paraId="51722C68" w14:textId="77777777" w:rsidTr="006B24D3">
        <w:tc>
          <w:tcPr>
            <w:tcW w:w="3692" w:type="dxa"/>
            <w:hideMark/>
          </w:tcPr>
          <w:p w14:paraId="44894FDB"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r w:rsidRPr="002E0137">
              <w:rPr>
                <w:rFonts w:ascii="CordiaUPC" w:hAnsi="CordiaUPC" w:cs="CordiaUPC"/>
                <w:i/>
                <w:iCs/>
                <w:sz w:val="26"/>
                <w:szCs w:val="26"/>
              </w:rPr>
              <w:t>Exchange rate sensitivities (FX Delta)</w:t>
            </w:r>
          </w:p>
        </w:tc>
        <w:tc>
          <w:tcPr>
            <w:tcW w:w="1838" w:type="dxa"/>
          </w:tcPr>
          <w:p w14:paraId="62C952B5" w14:textId="77777777" w:rsidR="00D5370A" w:rsidRPr="002E0137" w:rsidRDefault="00D5370A" w:rsidP="00D5370A">
            <w:pPr>
              <w:spacing w:line="240" w:lineRule="exact"/>
              <w:ind w:left="-99" w:right="-107"/>
              <w:jc w:val="center"/>
              <w:rPr>
                <w:rFonts w:ascii="CordiaUPC" w:hAnsi="CordiaUPC" w:cs="CordiaUPC"/>
                <w:i/>
                <w:iCs/>
                <w:sz w:val="26"/>
                <w:szCs w:val="26"/>
                <w:cs/>
                <w:lang w:bidi="th-TH"/>
              </w:rPr>
            </w:pPr>
          </w:p>
        </w:tc>
        <w:tc>
          <w:tcPr>
            <w:tcW w:w="1670" w:type="dxa"/>
          </w:tcPr>
          <w:p w14:paraId="6076D4E6"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268" w:type="dxa"/>
          </w:tcPr>
          <w:p w14:paraId="49D27204" w14:textId="77777777" w:rsidR="00D5370A" w:rsidRPr="002E0137" w:rsidRDefault="00D5370A" w:rsidP="00D5370A">
            <w:pPr>
              <w:spacing w:line="240" w:lineRule="exact"/>
              <w:ind w:right="-111"/>
              <w:jc w:val="center"/>
              <w:rPr>
                <w:rFonts w:ascii="CordiaUPC" w:hAnsi="CordiaUPC" w:cs="CordiaUPC"/>
                <w:sz w:val="26"/>
                <w:szCs w:val="26"/>
              </w:rPr>
            </w:pPr>
          </w:p>
        </w:tc>
        <w:tc>
          <w:tcPr>
            <w:tcW w:w="1712" w:type="dxa"/>
          </w:tcPr>
          <w:p w14:paraId="296CE3F6" w14:textId="77777777" w:rsidR="00D5370A" w:rsidRPr="002E0137" w:rsidRDefault="00D5370A" w:rsidP="00D5370A">
            <w:pPr>
              <w:spacing w:line="240" w:lineRule="exact"/>
              <w:ind w:right="-111"/>
              <w:jc w:val="center"/>
              <w:rPr>
                <w:rFonts w:ascii="CordiaUPC" w:hAnsi="CordiaUPC" w:cs="CordiaUPC"/>
                <w:sz w:val="26"/>
                <w:szCs w:val="26"/>
              </w:rPr>
            </w:pPr>
          </w:p>
        </w:tc>
      </w:tr>
      <w:tr w:rsidR="00253EC9" w:rsidRPr="002E0137" w14:paraId="191B97B8" w14:textId="77777777" w:rsidTr="00D66B8C">
        <w:trPr>
          <w:trHeight w:val="203"/>
        </w:trPr>
        <w:tc>
          <w:tcPr>
            <w:tcW w:w="3692" w:type="dxa"/>
          </w:tcPr>
          <w:p w14:paraId="241E7C08" w14:textId="77777777" w:rsidR="00253EC9" w:rsidRPr="002E0137" w:rsidRDefault="00253EC9" w:rsidP="00253EC9">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USD</w:t>
            </w:r>
            <w:r w:rsidRPr="002E0137">
              <w:rPr>
                <w:rFonts w:ascii="CordiaUPC" w:hAnsi="CordiaUPC" w:cs="CordiaUPC" w:hint="cs"/>
                <w:sz w:val="26"/>
                <w:szCs w:val="26"/>
                <w:cs/>
              </w:rPr>
              <w:t xml:space="preserve"> </w:t>
            </w:r>
          </w:p>
        </w:tc>
        <w:tc>
          <w:tcPr>
            <w:tcW w:w="1838" w:type="dxa"/>
          </w:tcPr>
          <w:p w14:paraId="4089081D" w14:textId="77777777" w:rsidR="00253EC9" w:rsidRPr="002E0137" w:rsidRDefault="00253EC9" w:rsidP="00253EC9">
            <w:pPr>
              <w:spacing w:line="240" w:lineRule="exact"/>
              <w:ind w:left="-99" w:right="-107" w:hanging="180"/>
              <w:jc w:val="center"/>
              <w:rPr>
                <w:rFonts w:ascii="CordiaUPC" w:hAnsi="CordiaUPC" w:cs="CordiaUPC"/>
                <w:i/>
                <w:iCs/>
                <w:sz w:val="26"/>
                <w:szCs w:val="26"/>
              </w:rPr>
            </w:pPr>
          </w:p>
        </w:tc>
        <w:tc>
          <w:tcPr>
            <w:tcW w:w="1670" w:type="dxa"/>
            <w:shd w:val="clear" w:color="auto" w:fill="auto"/>
          </w:tcPr>
          <w:p w14:paraId="640905C4" w14:textId="48F7121B" w:rsidR="00253EC9" w:rsidRPr="002E0137" w:rsidRDefault="00253EC9" w:rsidP="00253EC9">
            <w:pPr>
              <w:tabs>
                <w:tab w:val="decimal" w:pos="1003"/>
              </w:tabs>
              <w:spacing w:line="240" w:lineRule="exact"/>
              <w:ind w:left="341" w:right="252" w:hanging="180"/>
              <w:jc w:val="right"/>
              <w:rPr>
                <w:rFonts w:ascii="CordiaUPC" w:hAnsi="CordiaUPC" w:cs="CordiaUPC"/>
                <w:sz w:val="26"/>
                <w:szCs w:val="26"/>
              </w:rPr>
            </w:pPr>
            <w:r w:rsidRPr="002E0137">
              <w:rPr>
                <w:rFonts w:ascii="CordiaUPC" w:hAnsi="CordiaUPC" w:cs="CordiaUPC"/>
                <w:sz w:val="26"/>
                <w:szCs w:val="26"/>
              </w:rPr>
              <w:t>(1,701)</w:t>
            </w:r>
          </w:p>
        </w:tc>
        <w:tc>
          <w:tcPr>
            <w:tcW w:w="268" w:type="dxa"/>
            <w:vAlign w:val="bottom"/>
          </w:tcPr>
          <w:p w14:paraId="492F2A1C" w14:textId="77777777" w:rsidR="00253EC9" w:rsidRPr="002E0137" w:rsidRDefault="00253EC9" w:rsidP="00253EC9">
            <w:pPr>
              <w:tabs>
                <w:tab w:val="decimal" w:pos="1003"/>
              </w:tabs>
              <w:spacing w:line="240" w:lineRule="exact"/>
              <w:ind w:left="341" w:right="252" w:hanging="180"/>
              <w:jc w:val="right"/>
              <w:rPr>
                <w:rFonts w:ascii="CordiaUPC" w:hAnsi="CordiaUPC" w:cs="CordiaUPC"/>
                <w:sz w:val="26"/>
                <w:szCs w:val="26"/>
              </w:rPr>
            </w:pPr>
          </w:p>
        </w:tc>
        <w:tc>
          <w:tcPr>
            <w:tcW w:w="1712" w:type="dxa"/>
          </w:tcPr>
          <w:p w14:paraId="316F6251" w14:textId="373626B2" w:rsidR="00253EC9" w:rsidRPr="002E0137" w:rsidRDefault="00253EC9" w:rsidP="00253EC9">
            <w:pPr>
              <w:tabs>
                <w:tab w:val="decimal" w:pos="1003"/>
              </w:tabs>
              <w:spacing w:line="240" w:lineRule="exact"/>
              <w:ind w:left="341" w:right="252" w:hanging="180"/>
              <w:jc w:val="right"/>
              <w:rPr>
                <w:rFonts w:ascii="CordiaUPC" w:hAnsi="CordiaUPC" w:cs="CordiaUPC"/>
                <w:sz w:val="26"/>
                <w:szCs w:val="26"/>
              </w:rPr>
            </w:pPr>
            <w:r w:rsidRPr="002E0137">
              <w:rPr>
                <w:rFonts w:ascii="CordiaUPC" w:hAnsi="CordiaUPC" w:cs="CordiaUPC"/>
                <w:sz w:val="26"/>
                <w:szCs w:val="26"/>
              </w:rPr>
              <w:t>4,226</w:t>
            </w:r>
          </w:p>
        </w:tc>
      </w:tr>
      <w:tr w:rsidR="00894752" w:rsidRPr="002E0137" w14:paraId="0122FF2C" w14:textId="77777777" w:rsidTr="00D66B8C">
        <w:tc>
          <w:tcPr>
            <w:tcW w:w="3692" w:type="dxa"/>
          </w:tcPr>
          <w:p w14:paraId="555F2274" w14:textId="7DA71D72" w:rsidR="00894752" w:rsidRPr="002E0137" w:rsidRDefault="00894752" w:rsidP="00894752">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EUR</w:t>
            </w:r>
          </w:p>
        </w:tc>
        <w:tc>
          <w:tcPr>
            <w:tcW w:w="1838" w:type="dxa"/>
          </w:tcPr>
          <w:p w14:paraId="3DB9A03F" w14:textId="77777777" w:rsidR="00894752" w:rsidRPr="002E0137" w:rsidRDefault="00894752" w:rsidP="00894752">
            <w:pPr>
              <w:spacing w:line="240" w:lineRule="exact"/>
              <w:ind w:left="-99" w:right="-107"/>
              <w:jc w:val="center"/>
              <w:rPr>
                <w:rFonts w:ascii="CordiaUPC" w:hAnsi="CordiaUPC" w:cs="CordiaUPC"/>
                <w:i/>
                <w:iCs/>
                <w:sz w:val="26"/>
                <w:szCs w:val="26"/>
                <w:rtl/>
                <w:cs/>
              </w:rPr>
            </w:pPr>
          </w:p>
        </w:tc>
        <w:tc>
          <w:tcPr>
            <w:tcW w:w="1670" w:type="dxa"/>
            <w:shd w:val="clear" w:color="auto" w:fill="auto"/>
          </w:tcPr>
          <w:p w14:paraId="15455E24" w14:textId="0F21A823" w:rsidR="00894752" w:rsidRPr="002E0137" w:rsidRDefault="00894752" w:rsidP="00894752">
            <w:pPr>
              <w:tabs>
                <w:tab w:val="decimal" w:pos="1003"/>
              </w:tabs>
              <w:spacing w:line="240" w:lineRule="exact"/>
              <w:ind w:left="341" w:right="252" w:hanging="180"/>
              <w:jc w:val="right"/>
              <w:rPr>
                <w:rFonts w:ascii="CordiaUPC" w:hAnsi="CordiaUPC" w:cs="CordiaUPC"/>
                <w:sz w:val="26"/>
                <w:szCs w:val="26"/>
              </w:rPr>
            </w:pPr>
            <w:r w:rsidRPr="002E0137">
              <w:rPr>
                <w:rFonts w:ascii="CordiaUPC" w:hAnsi="CordiaUPC" w:cs="CordiaUPC"/>
                <w:sz w:val="26"/>
                <w:szCs w:val="26"/>
              </w:rPr>
              <w:t>(942)</w:t>
            </w:r>
          </w:p>
        </w:tc>
        <w:tc>
          <w:tcPr>
            <w:tcW w:w="268" w:type="dxa"/>
            <w:vAlign w:val="bottom"/>
          </w:tcPr>
          <w:p w14:paraId="213948F9" w14:textId="77777777" w:rsidR="00894752" w:rsidRPr="002E0137" w:rsidRDefault="00894752" w:rsidP="00894752">
            <w:pPr>
              <w:tabs>
                <w:tab w:val="decimal" w:pos="1003"/>
              </w:tabs>
              <w:spacing w:line="240" w:lineRule="exact"/>
              <w:ind w:right="252"/>
              <w:jc w:val="right"/>
              <w:rPr>
                <w:rFonts w:ascii="CordiaUPC" w:hAnsi="CordiaUPC" w:cs="CordiaUPC"/>
                <w:sz w:val="26"/>
                <w:szCs w:val="26"/>
              </w:rPr>
            </w:pPr>
          </w:p>
        </w:tc>
        <w:tc>
          <w:tcPr>
            <w:tcW w:w="1712" w:type="dxa"/>
          </w:tcPr>
          <w:p w14:paraId="2DB12D48" w14:textId="193BF4CC" w:rsidR="00894752" w:rsidRPr="002E0137" w:rsidRDefault="00894752" w:rsidP="00894752">
            <w:pPr>
              <w:tabs>
                <w:tab w:val="decimal" w:pos="1003"/>
              </w:tabs>
              <w:spacing w:line="240" w:lineRule="exact"/>
              <w:ind w:right="252"/>
              <w:jc w:val="right"/>
              <w:rPr>
                <w:rFonts w:ascii="CordiaUPC" w:hAnsi="CordiaUPC" w:cs="CordiaUPC"/>
                <w:sz w:val="26"/>
                <w:szCs w:val="26"/>
              </w:rPr>
            </w:pPr>
            <w:r w:rsidRPr="002E0137">
              <w:rPr>
                <w:rFonts w:ascii="CordiaUPC" w:hAnsi="CordiaUPC" w:cs="CordiaUPC"/>
                <w:sz w:val="26"/>
                <w:szCs w:val="26"/>
              </w:rPr>
              <w:t>(1,348)</w:t>
            </w:r>
          </w:p>
        </w:tc>
      </w:tr>
      <w:tr w:rsidR="00894752" w:rsidRPr="002E0137" w14:paraId="3458D737" w14:textId="77777777" w:rsidTr="00D66B8C">
        <w:tc>
          <w:tcPr>
            <w:tcW w:w="3692" w:type="dxa"/>
          </w:tcPr>
          <w:p w14:paraId="353F9F86" w14:textId="17F8FF71" w:rsidR="00894752" w:rsidRPr="002E0137" w:rsidRDefault="00894752" w:rsidP="00894752">
            <w:pPr>
              <w:tabs>
                <w:tab w:val="left" w:pos="770"/>
              </w:tabs>
              <w:spacing w:line="240" w:lineRule="exact"/>
              <w:rPr>
                <w:rFonts w:ascii="CordiaUPC" w:hAnsi="CordiaUPC" w:cs="CordiaUPC"/>
                <w:sz w:val="26"/>
                <w:szCs w:val="26"/>
              </w:rPr>
            </w:pPr>
            <w:r w:rsidRPr="002E0137">
              <w:rPr>
                <w:rFonts w:ascii="CordiaUPC" w:hAnsi="CordiaUPC" w:cs="CordiaUPC"/>
                <w:sz w:val="26"/>
                <w:szCs w:val="26"/>
              </w:rPr>
              <w:t>SGD</w:t>
            </w:r>
          </w:p>
        </w:tc>
        <w:tc>
          <w:tcPr>
            <w:tcW w:w="1838" w:type="dxa"/>
          </w:tcPr>
          <w:p w14:paraId="64D7A8FA" w14:textId="77777777" w:rsidR="00894752" w:rsidRPr="002E0137" w:rsidRDefault="00894752" w:rsidP="00894752">
            <w:pPr>
              <w:spacing w:line="240" w:lineRule="exact"/>
              <w:ind w:left="-99" w:right="-107"/>
              <w:jc w:val="center"/>
              <w:rPr>
                <w:rFonts w:ascii="CordiaUPC" w:hAnsi="CordiaUPC" w:cs="CordiaUPC"/>
                <w:i/>
                <w:iCs/>
                <w:sz w:val="26"/>
                <w:szCs w:val="26"/>
                <w:rtl/>
                <w:cs/>
              </w:rPr>
            </w:pPr>
          </w:p>
        </w:tc>
        <w:tc>
          <w:tcPr>
            <w:tcW w:w="1670" w:type="dxa"/>
            <w:shd w:val="clear" w:color="auto" w:fill="auto"/>
          </w:tcPr>
          <w:p w14:paraId="407A5BBB" w14:textId="25A426FB" w:rsidR="00894752" w:rsidRPr="002E0137" w:rsidRDefault="00894752" w:rsidP="00894752">
            <w:pPr>
              <w:tabs>
                <w:tab w:val="decimal" w:pos="1003"/>
              </w:tabs>
              <w:spacing w:line="240" w:lineRule="exact"/>
              <w:ind w:left="341" w:right="252" w:hanging="180"/>
              <w:jc w:val="right"/>
              <w:rPr>
                <w:rFonts w:ascii="CordiaUPC" w:hAnsi="CordiaUPC" w:cs="CordiaUPC"/>
                <w:sz w:val="26"/>
                <w:szCs w:val="26"/>
                <w:rtl/>
                <w:cs/>
              </w:rPr>
            </w:pPr>
            <w:r w:rsidRPr="002E0137">
              <w:rPr>
                <w:rFonts w:ascii="CordiaUPC" w:hAnsi="CordiaUPC" w:cs="CordiaUPC"/>
                <w:sz w:val="26"/>
                <w:szCs w:val="26"/>
              </w:rPr>
              <w:t>2,</w:t>
            </w:r>
            <w:r w:rsidRPr="002E0137">
              <w:rPr>
                <w:rFonts w:ascii="CordiaUPC" w:hAnsi="CordiaUPC" w:cs="CordiaUPC" w:hint="cs"/>
                <w:sz w:val="26"/>
                <w:szCs w:val="26"/>
                <w:rtl/>
              </w:rPr>
              <w:t>427</w:t>
            </w:r>
          </w:p>
        </w:tc>
        <w:tc>
          <w:tcPr>
            <w:tcW w:w="268" w:type="dxa"/>
            <w:vAlign w:val="bottom"/>
          </w:tcPr>
          <w:p w14:paraId="311DF7C4" w14:textId="77777777" w:rsidR="00894752" w:rsidRPr="002E0137" w:rsidRDefault="00894752" w:rsidP="00894752">
            <w:pPr>
              <w:tabs>
                <w:tab w:val="decimal" w:pos="1003"/>
              </w:tabs>
              <w:spacing w:line="240" w:lineRule="exact"/>
              <w:ind w:right="252"/>
              <w:jc w:val="right"/>
              <w:rPr>
                <w:rFonts w:ascii="CordiaUPC" w:hAnsi="CordiaUPC" w:cs="CordiaUPC"/>
                <w:sz w:val="26"/>
                <w:szCs w:val="26"/>
              </w:rPr>
            </w:pPr>
          </w:p>
        </w:tc>
        <w:tc>
          <w:tcPr>
            <w:tcW w:w="1712" w:type="dxa"/>
          </w:tcPr>
          <w:p w14:paraId="65B6E415" w14:textId="711CE024" w:rsidR="00894752" w:rsidRPr="002E0137" w:rsidRDefault="00894752" w:rsidP="00894752">
            <w:pPr>
              <w:tabs>
                <w:tab w:val="decimal" w:pos="1003"/>
              </w:tabs>
              <w:spacing w:line="240" w:lineRule="exact"/>
              <w:ind w:right="252"/>
              <w:jc w:val="right"/>
              <w:rPr>
                <w:rFonts w:ascii="CordiaUPC" w:hAnsi="CordiaUPC" w:cs="CordiaUPC"/>
                <w:sz w:val="26"/>
                <w:szCs w:val="26"/>
              </w:rPr>
            </w:pPr>
            <w:r w:rsidRPr="002E0137">
              <w:rPr>
                <w:rFonts w:ascii="CordiaUPC" w:hAnsi="CordiaUPC" w:cs="CordiaUPC"/>
                <w:sz w:val="26"/>
                <w:szCs w:val="26"/>
              </w:rPr>
              <w:t>-</w:t>
            </w:r>
          </w:p>
        </w:tc>
      </w:tr>
      <w:tr w:rsidR="00894752" w:rsidRPr="002E0137" w14:paraId="7BB6B6AF" w14:textId="77777777" w:rsidTr="00D66B8C">
        <w:tc>
          <w:tcPr>
            <w:tcW w:w="3692" w:type="dxa"/>
          </w:tcPr>
          <w:p w14:paraId="4F452DCC" w14:textId="77777777" w:rsidR="00894752" w:rsidRPr="002E0137" w:rsidRDefault="00894752" w:rsidP="00894752">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hint="cs"/>
                <w:sz w:val="26"/>
                <w:szCs w:val="26"/>
              </w:rPr>
              <w:t>Other currencies</w:t>
            </w:r>
          </w:p>
        </w:tc>
        <w:tc>
          <w:tcPr>
            <w:tcW w:w="1838" w:type="dxa"/>
          </w:tcPr>
          <w:p w14:paraId="2BFADCA1" w14:textId="77777777" w:rsidR="00894752" w:rsidRPr="002E0137" w:rsidRDefault="00894752" w:rsidP="00894752">
            <w:pPr>
              <w:spacing w:line="240" w:lineRule="exact"/>
              <w:ind w:left="-99" w:right="-107"/>
              <w:jc w:val="center"/>
              <w:rPr>
                <w:rFonts w:ascii="CordiaUPC" w:hAnsi="CordiaUPC" w:cs="CordiaUPC"/>
                <w:i/>
                <w:iCs/>
                <w:sz w:val="26"/>
                <w:szCs w:val="26"/>
                <w:rtl/>
                <w:cs/>
              </w:rPr>
            </w:pPr>
          </w:p>
        </w:tc>
        <w:tc>
          <w:tcPr>
            <w:tcW w:w="1670" w:type="dxa"/>
            <w:tcBorders>
              <w:bottom w:val="single" w:sz="4" w:space="0" w:color="auto"/>
            </w:tcBorders>
            <w:shd w:val="clear" w:color="auto" w:fill="auto"/>
          </w:tcPr>
          <w:p w14:paraId="51EEC715" w14:textId="71A4C3A9" w:rsidR="00894752" w:rsidRPr="002E0137" w:rsidRDefault="00894752" w:rsidP="00894752">
            <w:pPr>
              <w:tabs>
                <w:tab w:val="decimal" w:pos="1003"/>
              </w:tabs>
              <w:spacing w:line="240" w:lineRule="exact"/>
              <w:ind w:left="341" w:right="252" w:hanging="180"/>
              <w:jc w:val="right"/>
              <w:rPr>
                <w:rFonts w:ascii="CordiaUPC" w:hAnsi="CordiaUPC" w:cs="CordiaUPC"/>
                <w:sz w:val="26"/>
                <w:szCs w:val="26"/>
                <w:rtl/>
                <w:lang w:val="en-US" w:bidi="th-TH"/>
              </w:rPr>
            </w:pPr>
            <w:r w:rsidRPr="002E0137">
              <w:rPr>
                <w:rFonts w:ascii="CordiaUPC" w:hAnsi="CordiaUPC" w:cs="CordiaUPC"/>
                <w:sz w:val="26"/>
                <w:szCs w:val="26"/>
              </w:rPr>
              <w:t>1,437</w:t>
            </w:r>
          </w:p>
        </w:tc>
        <w:tc>
          <w:tcPr>
            <w:tcW w:w="268" w:type="dxa"/>
            <w:vAlign w:val="bottom"/>
          </w:tcPr>
          <w:p w14:paraId="50584C1E" w14:textId="77777777" w:rsidR="00894752" w:rsidRPr="002E0137" w:rsidRDefault="00894752" w:rsidP="00894752">
            <w:pPr>
              <w:tabs>
                <w:tab w:val="decimal" w:pos="1003"/>
              </w:tabs>
              <w:spacing w:line="240" w:lineRule="exact"/>
              <w:ind w:right="252"/>
              <w:jc w:val="right"/>
              <w:rPr>
                <w:rFonts w:ascii="CordiaUPC" w:hAnsi="CordiaUPC" w:cs="CordiaUPC"/>
                <w:sz w:val="26"/>
                <w:szCs w:val="26"/>
              </w:rPr>
            </w:pPr>
          </w:p>
        </w:tc>
        <w:tc>
          <w:tcPr>
            <w:tcW w:w="1712" w:type="dxa"/>
            <w:tcBorders>
              <w:bottom w:val="single" w:sz="4" w:space="0" w:color="auto"/>
            </w:tcBorders>
          </w:tcPr>
          <w:p w14:paraId="666CEC6B" w14:textId="31F281E3" w:rsidR="00894752" w:rsidRPr="002E0137" w:rsidRDefault="00894752" w:rsidP="00894752">
            <w:pPr>
              <w:tabs>
                <w:tab w:val="decimal" w:pos="1003"/>
              </w:tabs>
              <w:spacing w:line="240" w:lineRule="exact"/>
              <w:ind w:right="252"/>
              <w:jc w:val="right"/>
              <w:rPr>
                <w:rFonts w:ascii="CordiaUPC" w:hAnsi="CordiaUPC" w:cs="CordiaUPC"/>
                <w:sz w:val="26"/>
                <w:szCs w:val="26"/>
              </w:rPr>
            </w:pPr>
            <w:r w:rsidRPr="002E0137">
              <w:rPr>
                <w:rFonts w:ascii="CordiaUPC" w:hAnsi="CordiaUPC" w:cs="CordiaUPC"/>
                <w:sz w:val="26"/>
                <w:szCs w:val="26"/>
              </w:rPr>
              <w:t>87</w:t>
            </w:r>
            <w:r w:rsidRPr="002E0137">
              <w:rPr>
                <w:rFonts w:ascii="CordiaUPC" w:hAnsi="CordiaUPC" w:cs="CordiaUPC" w:hint="cs"/>
                <w:sz w:val="26"/>
                <w:szCs w:val="26"/>
                <w:cs/>
                <w:lang w:bidi="th-TH"/>
              </w:rPr>
              <w:t>0</w:t>
            </w:r>
          </w:p>
        </w:tc>
      </w:tr>
      <w:tr w:rsidR="00894752" w:rsidRPr="002E0137" w14:paraId="055C4830" w14:textId="77777777" w:rsidTr="00D66B8C">
        <w:tc>
          <w:tcPr>
            <w:tcW w:w="3692" w:type="dxa"/>
          </w:tcPr>
          <w:p w14:paraId="2B8B5468" w14:textId="77777777" w:rsidR="00894752" w:rsidRPr="002E0137" w:rsidRDefault="00894752" w:rsidP="00894752">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hint="cs"/>
                <w:b/>
                <w:bCs/>
                <w:sz w:val="26"/>
                <w:szCs w:val="26"/>
              </w:rPr>
              <w:t>Total</w:t>
            </w:r>
          </w:p>
        </w:tc>
        <w:tc>
          <w:tcPr>
            <w:tcW w:w="1838" w:type="dxa"/>
          </w:tcPr>
          <w:p w14:paraId="1B31E4F0" w14:textId="77777777" w:rsidR="00894752" w:rsidRPr="002E0137" w:rsidRDefault="00894752" w:rsidP="00894752">
            <w:pPr>
              <w:spacing w:line="240" w:lineRule="exact"/>
              <w:ind w:left="-99" w:right="-107"/>
              <w:jc w:val="center"/>
              <w:rPr>
                <w:rFonts w:ascii="CordiaUPC" w:hAnsi="CordiaUPC" w:cs="CordiaUPC"/>
                <w:i/>
                <w:iCs/>
                <w:sz w:val="26"/>
                <w:szCs w:val="26"/>
                <w:rtl/>
                <w:cs/>
              </w:rPr>
            </w:pPr>
          </w:p>
        </w:tc>
        <w:tc>
          <w:tcPr>
            <w:tcW w:w="1670" w:type="dxa"/>
            <w:tcBorders>
              <w:top w:val="single" w:sz="4" w:space="0" w:color="auto"/>
              <w:bottom w:val="double" w:sz="4" w:space="0" w:color="auto"/>
            </w:tcBorders>
            <w:shd w:val="clear" w:color="auto" w:fill="auto"/>
          </w:tcPr>
          <w:p w14:paraId="642885C8" w14:textId="7EDD201A" w:rsidR="00894752" w:rsidRPr="002E0137" w:rsidRDefault="00894752" w:rsidP="00894752">
            <w:pPr>
              <w:tabs>
                <w:tab w:val="decimal" w:pos="1003"/>
              </w:tabs>
              <w:spacing w:line="240" w:lineRule="exact"/>
              <w:ind w:left="341" w:right="252" w:hanging="180"/>
              <w:jc w:val="right"/>
              <w:rPr>
                <w:rFonts w:ascii="CordiaUPC" w:hAnsi="CordiaUPC" w:cs="CordiaUPC"/>
                <w:b/>
                <w:bCs/>
                <w:sz w:val="26"/>
                <w:szCs w:val="26"/>
                <w:rtl/>
                <w:cs/>
              </w:rPr>
            </w:pPr>
            <w:r w:rsidRPr="002E0137">
              <w:rPr>
                <w:rFonts w:ascii="CordiaUPC" w:hAnsi="CordiaUPC" w:cs="CordiaUPC"/>
                <w:b/>
                <w:bCs/>
                <w:sz w:val="26"/>
                <w:szCs w:val="26"/>
              </w:rPr>
              <w:t>1,221</w:t>
            </w:r>
          </w:p>
        </w:tc>
        <w:tc>
          <w:tcPr>
            <w:tcW w:w="268" w:type="dxa"/>
            <w:vAlign w:val="bottom"/>
          </w:tcPr>
          <w:p w14:paraId="01A12526" w14:textId="77777777" w:rsidR="00894752" w:rsidRPr="002E0137" w:rsidRDefault="00894752" w:rsidP="00894752">
            <w:pPr>
              <w:tabs>
                <w:tab w:val="decimal" w:pos="1003"/>
              </w:tabs>
              <w:spacing w:line="240" w:lineRule="exact"/>
              <w:ind w:right="-111"/>
              <w:rPr>
                <w:rFonts w:ascii="CordiaUPC" w:hAnsi="CordiaUPC" w:cs="CordiaUPC"/>
                <w:b/>
                <w:bCs/>
                <w:sz w:val="26"/>
                <w:szCs w:val="26"/>
                <w:cs/>
                <w:lang w:bidi="th-TH"/>
              </w:rPr>
            </w:pPr>
          </w:p>
        </w:tc>
        <w:tc>
          <w:tcPr>
            <w:tcW w:w="1712" w:type="dxa"/>
            <w:tcBorders>
              <w:top w:val="single" w:sz="4" w:space="0" w:color="auto"/>
              <w:bottom w:val="double" w:sz="4" w:space="0" w:color="auto"/>
            </w:tcBorders>
            <w:vAlign w:val="bottom"/>
          </w:tcPr>
          <w:p w14:paraId="1E1ACDF7" w14:textId="6ECEE637" w:rsidR="00894752" w:rsidRPr="002E0137" w:rsidRDefault="00894752" w:rsidP="00894752">
            <w:pPr>
              <w:tabs>
                <w:tab w:val="decimal" w:pos="1245"/>
              </w:tabs>
              <w:spacing w:line="240" w:lineRule="exact"/>
              <w:ind w:right="-111"/>
              <w:rPr>
                <w:rFonts w:ascii="CordiaUPC" w:hAnsi="CordiaUPC" w:cs="CordiaUPC"/>
                <w:b/>
                <w:bCs/>
                <w:sz w:val="26"/>
                <w:szCs w:val="26"/>
              </w:rPr>
            </w:pPr>
            <w:r w:rsidRPr="002E0137">
              <w:rPr>
                <w:rFonts w:ascii="CordiaUPC" w:hAnsi="CordiaUPC" w:cs="CordiaUPC"/>
                <w:b/>
                <w:bCs/>
                <w:sz w:val="26"/>
                <w:szCs w:val="26"/>
              </w:rPr>
              <w:t>3,748</w:t>
            </w:r>
          </w:p>
        </w:tc>
      </w:tr>
    </w:tbl>
    <w:p w14:paraId="751620A5" w14:textId="70DFB26F" w:rsidR="006E64CE" w:rsidRPr="002E0137" w:rsidRDefault="006E64CE" w:rsidP="006E64CE">
      <w:pPr>
        <w:spacing w:line="240" w:lineRule="auto"/>
        <w:rPr>
          <w:rFonts w:ascii="CordiaUPC" w:hAnsi="CordiaUPC" w:cs="CordiaUPC"/>
          <w:i/>
          <w:iCs/>
          <w:sz w:val="26"/>
          <w:szCs w:val="26"/>
          <w:cs/>
          <w:lang w:bidi="th-TH"/>
        </w:rPr>
      </w:pPr>
    </w:p>
    <w:p w14:paraId="6CEF53C6" w14:textId="77777777" w:rsidR="006E64CE" w:rsidRPr="002E0137" w:rsidRDefault="006E64CE" w:rsidP="006E64CE">
      <w:pPr>
        <w:spacing w:line="240" w:lineRule="exact"/>
        <w:ind w:left="540"/>
        <w:jc w:val="thaiDistribute"/>
        <w:rPr>
          <w:rFonts w:ascii="CordiaUPC" w:hAnsi="CordiaUPC" w:cs="CordiaUPC"/>
          <w:i/>
          <w:iCs/>
          <w:sz w:val="26"/>
          <w:szCs w:val="26"/>
          <w:cs/>
          <w:lang w:bidi="th-TH"/>
        </w:rPr>
      </w:pPr>
      <w:r w:rsidRPr="002E0137">
        <w:rPr>
          <w:rFonts w:ascii="CordiaUPC" w:hAnsi="CordiaUPC" w:cs="CordiaUPC" w:hint="cs"/>
          <w:i/>
          <w:iCs/>
          <w:sz w:val="26"/>
          <w:szCs w:val="26"/>
        </w:rPr>
        <w:t>Market risk in the banking book</w:t>
      </w:r>
    </w:p>
    <w:p w14:paraId="346DBA42" w14:textId="77777777" w:rsidR="006E64CE" w:rsidRPr="002E0137" w:rsidRDefault="006E64CE" w:rsidP="006E64CE">
      <w:pPr>
        <w:spacing w:line="240" w:lineRule="exact"/>
        <w:ind w:left="540"/>
        <w:jc w:val="thaiDistribute"/>
        <w:rPr>
          <w:rFonts w:ascii="CordiaUPC" w:hAnsi="CordiaUPC" w:cs="CordiaUPC"/>
          <w:sz w:val="16"/>
          <w:szCs w:val="16"/>
          <w:cs/>
          <w:lang w:bidi="th-TH"/>
        </w:rPr>
      </w:pPr>
    </w:p>
    <w:p w14:paraId="708F3C08" w14:textId="3548EB65" w:rsidR="006E64CE" w:rsidRPr="002E0137"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2E0137">
        <w:rPr>
          <w:rFonts w:ascii="CordiaUPC" w:hAnsi="CordiaUPC" w:cs="CordiaUPC"/>
          <w:sz w:val="26"/>
          <w:szCs w:val="26"/>
        </w:rPr>
        <w:t>Impacts on</w:t>
      </w:r>
      <w:r w:rsidRPr="002E0137">
        <w:rPr>
          <w:rFonts w:ascii="CordiaUPC" w:hAnsi="CordiaUPC" w:cs="CordiaUPC" w:hint="cs"/>
          <w:sz w:val="26"/>
          <w:szCs w:val="26"/>
        </w:rPr>
        <w:t xml:space="preserve"> the net interest income and economic value are computed assuming different size shocks in interest rate yield curves. As at </w:t>
      </w:r>
      <w:r w:rsidR="006B6FBC" w:rsidRPr="002E0137">
        <w:rPr>
          <w:rFonts w:ascii="CordiaUPC" w:hAnsi="CordiaUPC" w:cs="CordiaUPC"/>
          <w:color w:val="000000"/>
          <w:sz w:val="26"/>
          <w:szCs w:val="26"/>
          <w:lang w:val="en-US" w:bidi="th-TH"/>
        </w:rPr>
        <w:t>30 June 2023 and 31 December</w:t>
      </w:r>
      <w:r w:rsidRPr="002E0137">
        <w:rPr>
          <w:rFonts w:ascii="CordiaUPC" w:hAnsi="CordiaUPC" w:cs="CordiaUPC"/>
          <w:color w:val="000000"/>
          <w:sz w:val="26"/>
          <w:szCs w:val="26"/>
          <w:lang w:val="en-US" w:bidi="th-TH"/>
        </w:rPr>
        <w:t xml:space="preserve"> 2022,</w:t>
      </w:r>
      <w:r w:rsidRPr="002E0137">
        <w:rPr>
          <w:rFonts w:ascii="CordiaUPC" w:hAnsi="CordiaUPC" w:cs="CordiaUPC" w:hint="cs"/>
          <w:sz w:val="26"/>
          <w:szCs w:val="26"/>
        </w:rPr>
        <w:t xml:space="preserve"> the </w:t>
      </w:r>
      <w:r w:rsidRPr="002E0137">
        <w:rPr>
          <w:rFonts w:ascii="CordiaUPC" w:hAnsi="CordiaUPC" w:cs="CordiaUPC"/>
          <w:sz w:val="26"/>
          <w:szCs w:val="26"/>
        </w:rPr>
        <w:t>effect</w:t>
      </w:r>
      <w:r w:rsidRPr="002E0137">
        <w:rPr>
          <w:rFonts w:ascii="CordiaUPC" w:hAnsi="CordiaUPC" w:cs="CordiaUPC" w:hint="cs"/>
          <w:sz w:val="26"/>
          <w:szCs w:val="26"/>
        </w:rPr>
        <w:t xml:space="preserve"> of changes in interest rates to earnings (net) by 100 bps parallel </w:t>
      </w:r>
      <w:r w:rsidRPr="002E0137">
        <w:rPr>
          <w:rFonts w:ascii="CordiaUPC" w:hAnsi="CordiaUPC" w:cs="CordiaUPC"/>
          <w:sz w:val="26"/>
          <w:szCs w:val="26"/>
        </w:rPr>
        <w:t xml:space="preserve">shift </w:t>
      </w:r>
      <w:r w:rsidRPr="002E0137">
        <w:rPr>
          <w:rFonts w:ascii="CordiaUPC" w:hAnsi="CordiaUPC" w:cs="CordiaUPC" w:hint="cs"/>
          <w:sz w:val="26"/>
          <w:szCs w:val="26"/>
        </w:rPr>
        <w:t>in the next 1 year were as follo</w:t>
      </w:r>
      <w:r w:rsidRPr="002E0137">
        <w:rPr>
          <w:rFonts w:ascii="CordiaUPC" w:hAnsi="CordiaUPC" w:cs="CordiaUPC"/>
          <w:sz w:val="26"/>
          <w:szCs w:val="26"/>
        </w:rPr>
        <w:t>ws</w:t>
      </w:r>
      <w:r w:rsidRPr="002E0137">
        <w:rPr>
          <w:rFonts w:ascii="CordiaUPC" w:hAnsi="CordiaUPC" w:cs="CordiaUPC" w:hint="cs"/>
          <w:sz w:val="26"/>
          <w:szCs w:val="26"/>
        </w:rPr>
        <w:t>:</w:t>
      </w:r>
    </w:p>
    <w:p w14:paraId="41FEF8BD" w14:textId="77777777" w:rsidR="006E64CE" w:rsidRPr="002E0137" w:rsidRDefault="006E64CE" w:rsidP="006E64CE">
      <w:pPr>
        <w:spacing w:line="240" w:lineRule="exact"/>
        <w:jc w:val="thaiDistribute"/>
        <w:rPr>
          <w:rFonts w:ascii="CordiaUPC" w:hAnsi="CordiaUPC" w:cs="CordiaUPC"/>
          <w:sz w:val="16"/>
          <w:szCs w:val="16"/>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2E0137" w14:paraId="1AA8FD67" w14:textId="77777777" w:rsidTr="00E105CD">
        <w:tc>
          <w:tcPr>
            <w:tcW w:w="4770" w:type="dxa"/>
          </w:tcPr>
          <w:p w14:paraId="6D9951FC" w14:textId="77777777" w:rsidR="006E64CE" w:rsidRPr="002E0137"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2E0137" w:rsidRDefault="006E64CE" w:rsidP="006D0ACA">
            <w:pPr>
              <w:spacing w:line="240" w:lineRule="exact"/>
              <w:ind w:left="-102" w:right="-111"/>
              <w:jc w:val="center"/>
              <w:rPr>
                <w:rFonts w:ascii="CordiaUPC" w:hAnsi="CordiaUPC" w:cs="CordiaUPC"/>
                <w:b/>
                <w:bCs/>
                <w:color w:val="000000"/>
                <w:sz w:val="26"/>
                <w:szCs w:val="26"/>
                <w:lang w:val="en-US" w:bidi="th-TH"/>
              </w:rPr>
            </w:pPr>
            <w:r w:rsidRPr="002E0137">
              <w:rPr>
                <w:rFonts w:ascii="CordiaUPC" w:hAnsi="CordiaUPC" w:cs="CordiaUPC" w:hint="cs"/>
                <w:b/>
                <w:bCs/>
                <w:sz w:val="26"/>
                <w:szCs w:val="26"/>
              </w:rPr>
              <w:t>Consolidated</w:t>
            </w:r>
          </w:p>
        </w:tc>
      </w:tr>
      <w:tr w:rsidR="006E64CE" w:rsidRPr="002E0137" w14:paraId="5205C010" w14:textId="77777777" w:rsidTr="00E105CD">
        <w:tc>
          <w:tcPr>
            <w:tcW w:w="4770" w:type="dxa"/>
          </w:tcPr>
          <w:p w14:paraId="600E0B25" w14:textId="77777777" w:rsidR="006E64CE" w:rsidRPr="002E0137" w:rsidRDefault="006E64CE" w:rsidP="006D0ACA">
            <w:pPr>
              <w:spacing w:line="240" w:lineRule="exact"/>
              <w:ind w:left="180" w:right="-104" w:hanging="180"/>
              <w:rPr>
                <w:rFonts w:ascii="CordiaUPC" w:hAnsi="CordiaUPC" w:cs="CordiaUPC"/>
                <w:sz w:val="26"/>
                <w:szCs w:val="26"/>
                <w:cs/>
                <w:lang w:bidi="th-TH"/>
              </w:rPr>
            </w:pPr>
          </w:p>
        </w:tc>
        <w:tc>
          <w:tcPr>
            <w:tcW w:w="473" w:type="dxa"/>
          </w:tcPr>
          <w:p w14:paraId="15CE632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29BED1C5"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18823D0C" w14:textId="36DAC599" w:rsidR="006E64CE" w:rsidRPr="002E0137" w:rsidRDefault="006B6FBC" w:rsidP="006D0ACA">
            <w:pPr>
              <w:spacing w:line="240" w:lineRule="exact"/>
              <w:ind w:left="-102" w:right="-111"/>
              <w:jc w:val="center"/>
              <w:rPr>
                <w:rFonts w:ascii="CordiaUPC" w:hAnsi="CordiaUPC" w:cs="CordiaUPC"/>
                <w:sz w:val="26"/>
                <w:szCs w:val="26"/>
              </w:rPr>
            </w:pPr>
            <w:r w:rsidRPr="002E0137">
              <w:rPr>
                <w:rFonts w:ascii="CordiaUPC" w:hAnsi="CordiaUPC" w:cs="CordiaUPC"/>
                <w:sz w:val="26"/>
                <w:szCs w:val="26"/>
              </w:rPr>
              <w:t xml:space="preserve">30 June </w:t>
            </w:r>
            <w:r w:rsidR="006E64CE" w:rsidRPr="002E0137">
              <w:rPr>
                <w:rFonts w:ascii="CordiaUPC" w:hAnsi="CordiaUPC" w:cs="CordiaUPC"/>
                <w:sz w:val="26"/>
                <w:szCs w:val="26"/>
              </w:rPr>
              <w:t>202</w:t>
            </w:r>
            <w:r w:rsidRPr="002E0137">
              <w:rPr>
                <w:rFonts w:ascii="CordiaUPC" w:hAnsi="CordiaUPC" w:cs="CordiaUPC"/>
                <w:sz w:val="26"/>
                <w:szCs w:val="26"/>
              </w:rPr>
              <w:t>3</w:t>
            </w:r>
          </w:p>
        </w:tc>
        <w:tc>
          <w:tcPr>
            <w:tcW w:w="270" w:type="dxa"/>
          </w:tcPr>
          <w:p w14:paraId="576CBDF7"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2" w:type="dxa"/>
          </w:tcPr>
          <w:p w14:paraId="01C086F3" w14:textId="3598E030" w:rsidR="006E64CE" w:rsidRPr="002E0137" w:rsidRDefault="006B6FBC" w:rsidP="006D0ACA">
            <w:pPr>
              <w:spacing w:line="240" w:lineRule="exact"/>
              <w:ind w:left="-102" w:right="-111"/>
              <w:jc w:val="center"/>
              <w:rPr>
                <w:rFonts w:ascii="CordiaUPC" w:hAnsi="CordiaUPC" w:cs="CordiaUPC"/>
                <w:color w:val="000000"/>
                <w:sz w:val="26"/>
                <w:szCs w:val="26"/>
                <w:lang w:val="en-US" w:bidi="th-TH"/>
              </w:rPr>
            </w:pPr>
            <w:r w:rsidRPr="002E0137">
              <w:rPr>
                <w:rFonts w:ascii="CordiaUPC" w:hAnsi="CordiaUPC" w:cs="CordiaUPC"/>
                <w:sz w:val="26"/>
                <w:szCs w:val="26"/>
              </w:rPr>
              <w:t xml:space="preserve">31 December </w:t>
            </w:r>
            <w:r w:rsidR="006E64CE" w:rsidRPr="002E0137">
              <w:rPr>
                <w:rFonts w:ascii="CordiaUPC" w:hAnsi="CordiaUPC" w:cs="CordiaUPC"/>
                <w:sz w:val="26"/>
                <w:szCs w:val="26"/>
              </w:rPr>
              <w:t>202</w:t>
            </w:r>
            <w:r w:rsidRPr="002E0137">
              <w:rPr>
                <w:rFonts w:ascii="CordiaUPC" w:hAnsi="CordiaUPC" w:cs="CordiaUPC"/>
                <w:sz w:val="26"/>
                <w:szCs w:val="26"/>
              </w:rPr>
              <w:t>2</w:t>
            </w:r>
          </w:p>
        </w:tc>
      </w:tr>
      <w:tr w:rsidR="006E64CE" w:rsidRPr="002E0137" w14:paraId="6E18BDC0" w14:textId="77777777" w:rsidTr="00E105CD">
        <w:tc>
          <w:tcPr>
            <w:tcW w:w="4770" w:type="dxa"/>
          </w:tcPr>
          <w:p w14:paraId="41A610F6"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62BCBBA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c>
          <w:tcPr>
            <w:tcW w:w="270" w:type="dxa"/>
          </w:tcPr>
          <w:p w14:paraId="7D78AC04"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6492C83D"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r>
      <w:tr w:rsidR="006E64CE" w:rsidRPr="002E0137" w14:paraId="6202CC8C" w14:textId="77777777" w:rsidTr="00E105CD">
        <w:tc>
          <w:tcPr>
            <w:tcW w:w="4770" w:type="dxa"/>
            <w:vAlign w:val="center"/>
            <w:hideMark/>
          </w:tcPr>
          <w:p w14:paraId="463456AD" w14:textId="77777777" w:rsidR="006E64CE" w:rsidRPr="002E0137"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2E0137" w:rsidRDefault="006E64CE" w:rsidP="006D0ACA">
            <w:pPr>
              <w:spacing w:line="240" w:lineRule="exact"/>
              <w:ind w:left="-104" w:right="-136" w:firstLine="104"/>
              <w:jc w:val="center"/>
              <w:rPr>
                <w:rFonts w:ascii="CordiaUPC" w:hAnsi="CordiaUPC" w:cs="CordiaUPC"/>
                <w:sz w:val="26"/>
                <w:szCs w:val="26"/>
              </w:rPr>
            </w:pPr>
            <w:r w:rsidRPr="002E0137">
              <w:rPr>
                <w:rFonts w:ascii="CordiaUPC" w:hAnsi="CordiaUPC" w:cs="CordiaUPC" w:hint="cs"/>
                <w:i/>
                <w:iCs/>
                <w:sz w:val="26"/>
                <w:szCs w:val="26"/>
                <w:lang w:val="th-TH" w:bidi="th-TH"/>
              </w:rPr>
              <w:t>(in million Baht)</w:t>
            </w:r>
          </w:p>
        </w:tc>
      </w:tr>
      <w:tr w:rsidR="00253EC9" w:rsidRPr="002E0137" w14:paraId="3ECB26D4" w14:textId="77777777" w:rsidTr="00E105CD">
        <w:tc>
          <w:tcPr>
            <w:tcW w:w="4770" w:type="dxa"/>
            <w:vAlign w:val="center"/>
          </w:tcPr>
          <w:p w14:paraId="206E0694" w14:textId="77777777" w:rsidR="00253EC9" w:rsidRPr="002E0137" w:rsidRDefault="00253EC9" w:rsidP="00253EC9">
            <w:pPr>
              <w:spacing w:line="240" w:lineRule="exact"/>
              <w:rPr>
                <w:rFonts w:ascii="CordiaUPC" w:hAnsi="CordiaUPC" w:cs="CordiaUPC"/>
                <w:sz w:val="26"/>
                <w:szCs w:val="26"/>
                <w:cs/>
                <w:lang w:bidi="th-TH"/>
              </w:rPr>
            </w:pPr>
            <w:r w:rsidRPr="002E0137">
              <w:rPr>
                <w:rFonts w:ascii="CordiaUPC" w:hAnsi="CordiaUPC" w:cs="CordiaUPC" w:hint="cs"/>
                <w:sz w:val="26"/>
                <w:szCs w:val="26"/>
              </w:rPr>
              <w:t>THB</w:t>
            </w:r>
          </w:p>
        </w:tc>
        <w:tc>
          <w:tcPr>
            <w:tcW w:w="473" w:type="dxa"/>
            <w:vAlign w:val="center"/>
          </w:tcPr>
          <w:p w14:paraId="37FF2EF0"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77CA8E3F" w:rsidR="00253EC9" w:rsidRPr="002E0137" w:rsidRDefault="00253EC9" w:rsidP="00253EC9">
            <w:pPr>
              <w:tabs>
                <w:tab w:val="decimal" w:pos="1102"/>
              </w:tabs>
              <w:spacing w:line="240" w:lineRule="exact"/>
              <w:ind w:left="-104" w:right="-136" w:firstLine="104"/>
              <w:rPr>
                <w:rFonts w:ascii="CordiaUPC" w:hAnsi="CordiaUPC" w:cs="CordiaUPC"/>
                <w:sz w:val="26"/>
                <w:szCs w:val="26"/>
                <w:lang w:val="en-US" w:bidi="th-TH"/>
              </w:rPr>
            </w:pPr>
            <w:r w:rsidRPr="002E0137">
              <w:rPr>
                <w:rFonts w:ascii="CordiaUPC" w:hAnsi="CordiaUPC" w:cs="CordiaUPC"/>
                <w:color w:val="000000"/>
                <w:sz w:val="26"/>
                <w:szCs w:val="26"/>
              </w:rPr>
              <w:t>(1,796)</w:t>
            </w:r>
          </w:p>
        </w:tc>
        <w:tc>
          <w:tcPr>
            <w:tcW w:w="270" w:type="dxa"/>
          </w:tcPr>
          <w:p w14:paraId="1D437D95"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32C2AA15"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sz w:val="26"/>
                <w:szCs w:val="26"/>
                <w:lang w:val="en-US" w:bidi="th-TH"/>
              </w:rPr>
              <w:t>(</w:t>
            </w:r>
            <w:r w:rsidRPr="002E0137">
              <w:rPr>
                <w:rFonts w:ascii="CordiaUPC" w:hAnsi="CordiaUPC" w:cs="CordiaUPC" w:hint="cs"/>
                <w:sz w:val="26"/>
                <w:szCs w:val="26"/>
                <w:cs/>
                <w:lang w:bidi="th-TH"/>
              </w:rPr>
              <w:t>2,332</w:t>
            </w:r>
            <w:r w:rsidRPr="002E0137">
              <w:rPr>
                <w:rFonts w:ascii="CordiaUPC" w:hAnsi="CordiaUPC" w:cs="CordiaUPC"/>
                <w:sz w:val="26"/>
                <w:szCs w:val="26"/>
                <w:lang w:val="en-US" w:bidi="th-TH"/>
              </w:rPr>
              <w:t>)</w:t>
            </w:r>
          </w:p>
        </w:tc>
      </w:tr>
      <w:tr w:rsidR="00253EC9" w:rsidRPr="002E0137" w14:paraId="0FB14CD1" w14:textId="77777777" w:rsidTr="00E105CD">
        <w:tc>
          <w:tcPr>
            <w:tcW w:w="4770" w:type="dxa"/>
            <w:vAlign w:val="center"/>
            <w:hideMark/>
          </w:tcPr>
          <w:p w14:paraId="129D66A4" w14:textId="77777777" w:rsidR="00253EC9" w:rsidRPr="002E0137" w:rsidRDefault="00253EC9" w:rsidP="00253EC9">
            <w:pPr>
              <w:spacing w:line="240" w:lineRule="exact"/>
              <w:rPr>
                <w:rFonts w:ascii="CordiaUPC" w:hAnsi="CordiaUPC" w:cs="CordiaUPC"/>
                <w:sz w:val="26"/>
                <w:szCs w:val="26"/>
              </w:rPr>
            </w:pPr>
            <w:r w:rsidRPr="002E0137">
              <w:rPr>
                <w:rFonts w:ascii="CordiaUPC" w:hAnsi="CordiaUPC" w:cs="CordiaUPC" w:hint="cs"/>
                <w:sz w:val="26"/>
                <w:szCs w:val="26"/>
              </w:rPr>
              <w:t>USD</w:t>
            </w:r>
          </w:p>
        </w:tc>
        <w:tc>
          <w:tcPr>
            <w:tcW w:w="473" w:type="dxa"/>
            <w:vAlign w:val="center"/>
          </w:tcPr>
          <w:p w14:paraId="3B7749F7"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0927640F" w:rsidR="00253EC9" w:rsidRPr="002E0137" w:rsidRDefault="00253EC9" w:rsidP="00253EC9">
            <w:pPr>
              <w:tabs>
                <w:tab w:val="decimal" w:pos="1102"/>
              </w:tabs>
              <w:spacing w:line="240" w:lineRule="exact"/>
              <w:ind w:left="-104" w:right="-136" w:firstLine="104"/>
              <w:rPr>
                <w:rFonts w:ascii="CordiaUPC" w:hAnsi="CordiaUPC" w:cs="CordiaUPC"/>
                <w:sz w:val="26"/>
                <w:szCs w:val="26"/>
                <w:lang w:bidi="th-TH"/>
              </w:rPr>
            </w:pPr>
            <w:r w:rsidRPr="002E0137">
              <w:rPr>
                <w:rFonts w:ascii="CordiaUPC" w:hAnsi="CordiaUPC" w:cs="CordiaUPC"/>
                <w:color w:val="000000"/>
                <w:sz w:val="26"/>
                <w:szCs w:val="26"/>
              </w:rPr>
              <w:t>72</w:t>
            </w:r>
          </w:p>
        </w:tc>
        <w:tc>
          <w:tcPr>
            <w:tcW w:w="270" w:type="dxa"/>
          </w:tcPr>
          <w:p w14:paraId="146076DE"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394CDCD1"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hint="cs"/>
                <w:sz w:val="26"/>
                <w:szCs w:val="26"/>
                <w:cs/>
                <w:lang w:bidi="th-TH"/>
              </w:rPr>
              <w:t>89</w:t>
            </w:r>
          </w:p>
        </w:tc>
      </w:tr>
      <w:tr w:rsidR="00253EC9" w:rsidRPr="002E0137" w14:paraId="6989481B" w14:textId="77777777" w:rsidTr="00E105CD">
        <w:tc>
          <w:tcPr>
            <w:tcW w:w="4770" w:type="dxa"/>
            <w:vAlign w:val="center"/>
            <w:hideMark/>
          </w:tcPr>
          <w:p w14:paraId="1FDC9FC1" w14:textId="77777777" w:rsidR="00253EC9" w:rsidRPr="002E0137" w:rsidRDefault="00253EC9" w:rsidP="00253EC9">
            <w:pPr>
              <w:spacing w:line="240" w:lineRule="exact"/>
              <w:rPr>
                <w:rFonts w:ascii="CordiaUPC" w:hAnsi="CordiaUPC" w:cs="CordiaUPC"/>
                <w:sz w:val="26"/>
                <w:szCs w:val="26"/>
              </w:rPr>
            </w:pPr>
            <w:r w:rsidRPr="002E0137">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21F61A40" w:rsidR="00253EC9" w:rsidRPr="002E0137" w:rsidRDefault="00253EC9" w:rsidP="00253EC9">
            <w:pPr>
              <w:tabs>
                <w:tab w:val="decimal" w:pos="1102"/>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rPr>
              <w:t>10</w:t>
            </w:r>
          </w:p>
        </w:tc>
        <w:tc>
          <w:tcPr>
            <w:tcW w:w="270" w:type="dxa"/>
          </w:tcPr>
          <w:p w14:paraId="5EF4E28A"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675417C5"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cs/>
              </w:rPr>
              <w:t>(</w:t>
            </w:r>
            <w:r w:rsidRPr="002E0137">
              <w:rPr>
                <w:rFonts w:ascii="CordiaUPC" w:hAnsi="CordiaUPC" w:cs="CordiaUPC" w:hint="cs"/>
                <w:color w:val="000000"/>
                <w:sz w:val="26"/>
                <w:szCs w:val="26"/>
                <w:cs/>
                <w:lang w:bidi="th-TH"/>
              </w:rPr>
              <w:t>6</w:t>
            </w:r>
            <w:r w:rsidRPr="002E0137">
              <w:rPr>
                <w:rFonts w:ascii="CordiaUPC" w:hAnsi="CordiaUPC" w:cs="CordiaUPC"/>
                <w:color w:val="000000"/>
                <w:sz w:val="26"/>
                <w:szCs w:val="26"/>
                <w:cs/>
              </w:rPr>
              <w:t>)</w:t>
            </w:r>
          </w:p>
        </w:tc>
      </w:tr>
      <w:tr w:rsidR="00253EC9" w:rsidRPr="002E0137" w14:paraId="1FC6820A" w14:textId="77777777" w:rsidTr="00E105CD">
        <w:tc>
          <w:tcPr>
            <w:tcW w:w="4770" w:type="dxa"/>
            <w:vAlign w:val="bottom"/>
            <w:hideMark/>
          </w:tcPr>
          <w:p w14:paraId="52A02EEA" w14:textId="77777777" w:rsidR="00253EC9" w:rsidRPr="002E0137" w:rsidRDefault="00253EC9" w:rsidP="00253EC9">
            <w:pPr>
              <w:spacing w:line="240" w:lineRule="exact"/>
              <w:ind w:right="-104"/>
              <w:rPr>
                <w:rFonts w:ascii="CordiaUPC" w:hAnsi="CordiaUPC" w:cs="CordiaUPC"/>
                <w:b/>
                <w:bCs/>
                <w:sz w:val="26"/>
                <w:szCs w:val="26"/>
              </w:rPr>
            </w:pPr>
            <w:r w:rsidRPr="002E0137">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455A2076" w:rsidR="00253EC9" w:rsidRPr="002E0137" w:rsidRDefault="00253EC9" w:rsidP="00253EC9">
            <w:pPr>
              <w:tabs>
                <w:tab w:val="decimal" w:pos="1102"/>
              </w:tabs>
              <w:spacing w:line="240" w:lineRule="exact"/>
              <w:ind w:left="-104" w:right="-136" w:firstLine="104"/>
              <w:rPr>
                <w:rFonts w:ascii="CordiaUPC" w:hAnsi="CordiaUPC" w:cs="CordiaUPC"/>
                <w:b/>
                <w:bCs/>
                <w:sz w:val="26"/>
                <w:szCs w:val="26"/>
                <w:cs/>
                <w:lang w:bidi="th-TH"/>
              </w:rPr>
            </w:pPr>
            <w:r w:rsidRPr="002E0137">
              <w:rPr>
                <w:rFonts w:ascii="CordiaUPC" w:hAnsi="CordiaUPC" w:cs="CordiaUPC"/>
                <w:b/>
                <w:bCs/>
                <w:color w:val="000000"/>
                <w:sz w:val="26"/>
                <w:szCs w:val="26"/>
              </w:rPr>
              <w:t>(1,714)</w:t>
            </w:r>
          </w:p>
        </w:tc>
        <w:tc>
          <w:tcPr>
            <w:tcW w:w="270" w:type="dxa"/>
          </w:tcPr>
          <w:p w14:paraId="1132C50F"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279DFFC7" w:rsidR="00253EC9" w:rsidRPr="002E0137" w:rsidRDefault="00253EC9" w:rsidP="00253EC9">
            <w:pPr>
              <w:tabs>
                <w:tab w:val="decimal" w:pos="1060"/>
              </w:tabs>
              <w:spacing w:line="240" w:lineRule="exact"/>
              <w:ind w:left="-104" w:right="-136" w:firstLine="104"/>
              <w:rPr>
                <w:rFonts w:ascii="CordiaUPC" w:hAnsi="CordiaUPC" w:cs="CordiaUPC"/>
                <w:b/>
                <w:bCs/>
                <w:sz w:val="26"/>
                <w:szCs w:val="26"/>
              </w:rPr>
            </w:pPr>
            <w:r w:rsidRPr="002E0137">
              <w:rPr>
                <w:rFonts w:ascii="CordiaUPC" w:hAnsi="CordiaUPC" w:cs="CordiaUPC" w:hint="cs"/>
                <w:b/>
                <w:bCs/>
                <w:sz w:val="26"/>
                <w:szCs w:val="26"/>
                <w:cs/>
                <w:lang w:bidi="th-TH"/>
              </w:rPr>
              <w:t>(2</w:t>
            </w:r>
            <w:r w:rsidRPr="002E0137">
              <w:rPr>
                <w:rFonts w:ascii="CordiaUPC" w:hAnsi="CordiaUPC" w:cs="CordiaUPC" w:hint="cs"/>
                <w:b/>
                <w:bCs/>
                <w:sz w:val="26"/>
                <w:szCs w:val="26"/>
                <w:cs/>
                <w:lang w:val="en-US" w:bidi="th-TH"/>
              </w:rPr>
              <w:t>,</w:t>
            </w:r>
            <w:r w:rsidRPr="002E0137">
              <w:rPr>
                <w:rFonts w:ascii="CordiaUPC" w:hAnsi="CordiaUPC" w:cs="CordiaUPC" w:hint="cs"/>
                <w:b/>
                <w:bCs/>
                <w:sz w:val="26"/>
                <w:szCs w:val="26"/>
                <w:cs/>
                <w:lang w:bidi="th-TH"/>
              </w:rPr>
              <w:t>249)</w:t>
            </w:r>
          </w:p>
        </w:tc>
      </w:tr>
    </w:tbl>
    <w:p w14:paraId="1D776FE2" w14:textId="77777777" w:rsidR="006E64CE" w:rsidRPr="002E0137" w:rsidRDefault="006E64CE" w:rsidP="006E64CE">
      <w:pPr>
        <w:tabs>
          <w:tab w:val="left" w:pos="540"/>
        </w:tabs>
        <w:spacing w:line="240" w:lineRule="exact"/>
        <w:jc w:val="both"/>
        <w:rPr>
          <w:rFonts w:ascii="CordiaUPC" w:hAnsi="CordiaUPC" w:cs="CordiaUPC"/>
          <w:b/>
          <w:bCs/>
          <w:color w:val="000000"/>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2E0137" w14:paraId="14DC3378" w14:textId="77777777" w:rsidTr="00E105CD">
        <w:tc>
          <w:tcPr>
            <w:tcW w:w="4767" w:type="dxa"/>
          </w:tcPr>
          <w:p w14:paraId="0A0BF810"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2E0137" w:rsidRDefault="006E64CE" w:rsidP="006D0ACA">
            <w:pPr>
              <w:spacing w:line="240" w:lineRule="exact"/>
              <w:ind w:left="-102" w:right="-111"/>
              <w:jc w:val="center"/>
              <w:rPr>
                <w:rFonts w:ascii="CordiaUPC" w:hAnsi="CordiaUPC" w:cs="CordiaUPC"/>
                <w:b/>
                <w:bCs/>
                <w:color w:val="000000"/>
                <w:sz w:val="26"/>
                <w:szCs w:val="26"/>
                <w:lang w:val="en-US" w:bidi="th-TH"/>
              </w:rPr>
            </w:pPr>
            <w:r w:rsidRPr="002E0137">
              <w:rPr>
                <w:rFonts w:ascii="CordiaUPC" w:hAnsi="CordiaUPC" w:cs="CordiaUPC" w:hint="cs"/>
                <w:b/>
                <w:bCs/>
                <w:sz w:val="26"/>
                <w:szCs w:val="26"/>
              </w:rPr>
              <w:t>Bank only</w:t>
            </w:r>
          </w:p>
        </w:tc>
      </w:tr>
      <w:tr w:rsidR="006B6FBC" w:rsidRPr="002E0137" w14:paraId="5FE367F1" w14:textId="77777777" w:rsidTr="00E105CD">
        <w:tc>
          <w:tcPr>
            <w:tcW w:w="4767" w:type="dxa"/>
          </w:tcPr>
          <w:p w14:paraId="5EAF35B2" w14:textId="77777777" w:rsidR="006B6FBC" w:rsidRPr="002E0137" w:rsidRDefault="006B6FBC" w:rsidP="006B6FBC">
            <w:pPr>
              <w:spacing w:line="240" w:lineRule="exact"/>
              <w:ind w:left="180" w:right="-104" w:hanging="180"/>
              <w:rPr>
                <w:rFonts w:ascii="CordiaUPC" w:hAnsi="CordiaUPC" w:cs="CordiaUPC"/>
                <w:sz w:val="26"/>
                <w:szCs w:val="26"/>
              </w:rPr>
            </w:pPr>
          </w:p>
        </w:tc>
        <w:tc>
          <w:tcPr>
            <w:tcW w:w="473" w:type="dxa"/>
          </w:tcPr>
          <w:p w14:paraId="02ABD9DD" w14:textId="77777777" w:rsidR="006B6FBC" w:rsidRPr="002E0137" w:rsidRDefault="006B6FBC" w:rsidP="006B6FBC">
            <w:pPr>
              <w:spacing w:line="240" w:lineRule="exact"/>
              <w:ind w:left="-102" w:right="-111"/>
              <w:jc w:val="center"/>
              <w:rPr>
                <w:rFonts w:ascii="CordiaUPC" w:hAnsi="CordiaUPC" w:cs="CordiaUPC"/>
                <w:sz w:val="26"/>
                <w:szCs w:val="26"/>
              </w:rPr>
            </w:pPr>
          </w:p>
        </w:tc>
        <w:tc>
          <w:tcPr>
            <w:tcW w:w="520" w:type="dxa"/>
          </w:tcPr>
          <w:p w14:paraId="15D1B1DA" w14:textId="77777777" w:rsidR="006B6FBC" w:rsidRPr="002E0137" w:rsidRDefault="006B6FBC" w:rsidP="006B6FBC">
            <w:pPr>
              <w:spacing w:line="240" w:lineRule="exact"/>
              <w:ind w:left="-102" w:right="-111"/>
              <w:jc w:val="center"/>
              <w:rPr>
                <w:rFonts w:ascii="CordiaUPC" w:hAnsi="CordiaUPC" w:cs="CordiaUPC"/>
                <w:sz w:val="26"/>
                <w:szCs w:val="26"/>
              </w:rPr>
            </w:pPr>
          </w:p>
        </w:tc>
        <w:tc>
          <w:tcPr>
            <w:tcW w:w="1620" w:type="dxa"/>
          </w:tcPr>
          <w:p w14:paraId="28A0C560" w14:textId="5098B67A" w:rsidR="006B6FBC" w:rsidRPr="002E0137" w:rsidRDefault="006B6FBC" w:rsidP="006B6FBC">
            <w:pPr>
              <w:spacing w:line="240" w:lineRule="exact"/>
              <w:ind w:left="-102" w:right="-111"/>
              <w:jc w:val="center"/>
              <w:rPr>
                <w:rFonts w:ascii="CordiaUPC" w:hAnsi="CordiaUPC" w:cs="CordiaUPC"/>
                <w:b/>
                <w:bCs/>
                <w:sz w:val="26"/>
                <w:szCs w:val="26"/>
              </w:rPr>
            </w:pPr>
            <w:r w:rsidRPr="002E0137">
              <w:rPr>
                <w:rFonts w:ascii="CordiaUPC" w:hAnsi="CordiaUPC" w:cs="CordiaUPC"/>
                <w:sz w:val="26"/>
                <w:szCs w:val="26"/>
              </w:rPr>
              <w:t>30 June 2023</w:t>
            </w:r>
          </w:p>
        </w:tc>
        <w:tc>
          <w:tcPr>
            <w:tcW w:w="270" w:type="dxa"/>
          </w:tcPr>
          <w:p w14:paraId="3AC0C1CD" w14:textId="77777777" w:rsidR="006B6FBC" w:rsidRPr="002E0137" w:rsidRDefault="006B6FBC" w:rsidP="006B6FBC">
            <w:pPr>
              <w:spacing w:line="240" w:lineRule="exact"/>
              <w:ind w:left="-102" w:right="-111"/>
              <w:jc w:val="center"/>
              <w:rPr>
                <w:rFonts w:ascii="CordiaUPC" w:hAnsi="CordiaUPC" w:cs="CordiaUPC"/>
                <w:b/>
                <w:bCs/>
                <w:sz w:val="26"/>
                <w:szCs w:val="26"/>
              </w:rPr>
            </w:pPr>
          </w:p>
        </w:tc>
        <w:tc>
          <w:tcPr>
            <w:tcW w:w="1530" w:type="dxa"/>
          </w:tcPr>
          <w:p w14:paraId="0FD7ABB8" w14:textId="67C11363" w:rsidR="006B6FBC" w:rsidRPr="002E0137" w:rsidRDefault="006B6FBC" w:rsidP="006B6FBC">
            <w:pPr>
              <w:spacing w:line="240" w:lineRule="exact"/>
              <w:ind w:left="-102" w:right="-111"/>
              <w:jc w:val="center"/>
              <w:rPr>
                <w:rFonts w:ascii="CordiaUPC" w:hAnsi="CordiaUPC" w:cs="CordiaUPC"/>
                <w:b/>
                <w:bCs/>
                <w:sz w:val="26"/>
                <w:szCs w:val="26"/>
              </w:rPr>
            </w:pPr>
            <w:r w:rsidRPr="002E0137">
              <w:rPr>
                <w:rFonts w:ascii="CordiaUPC" w:hAnsi="CordiaUPC" w:cs="CordiaUPC"/>
                <w:sz w:val="26"/>
                <w:szCs w:val="26"/>
              </w:rPr>
              <w:t>31 December 2022</w:t>
            </w:r>
          </w:p>
        </w:tc>
      </w:tr>
      <w:tr w:rsidR="006E64CE" w:rsidRPr="002E0137" w14:paraId="05627282" w14:textId="77777777" w:rsidTr="00E105CD">
        <w:tc>
          <w:tcPr>
            <w:tcW w:w="4767" w:type="dxa"/>
          </w:tcPr>
          <w:p w14:paraId="321767F0"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37001FA5"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c>
          <w:tcPr>
            <w:tcW w:w="270" w:type="dxa"/>
          </w:tcPr>
          <w:p w14:paraId="1ACAD2A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15C017E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r>
      <w:tr w:rsidR="006E64CE" w:rsidRPr="002E0137" w14:paraId="2533BF24" w14:textId="77777777" w:rsidTr="00E105CD">
        <w:tc>
          <w:tcPr>
            <w:tcW w:w="4767" w:type="dxa"/>
            <w:vAlign w:val="center"/>
            <w:hideMark/>
          </w:tcPr>
          <w:p w14:paraId="2CCF9A6D" w14:textId="77777777" w:rsidR="006E64CE" w:rsidRPr="002E0137"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2E0137" w:rsidRDefault="006E64CE" w:rsidP="006D0ACA">
            <w:pPr>
              <w:spacing w:line="240" w:lineRule="exact"/>
              <w:ind w:left="-104" w:right="-136" w:firstLine="104"/>
              <w:jc w:val="center"/>
              <w:rPr>
                <w:rFonts w:ascii="CordiaUPC" w:hAnsi="CordiaUPC" w:cs="CordiaUPC"/>
                <w:sz w:val="26"/>
                <w:szCs w:val="26"/>
              </w:rPr>
            </w:pPr>
            <w:r w:rsidRPr="002E0137">
              <w:rPr>
                <w:rFonts w:ascii="CordiaUPC" w:hAnsi="CordiaUPC" w:cs="CordiaUPC" w:hint="cs"/>
                <w:i/>
                <w:iCs/>
                <w:sz w:val="26"/>
                <w:szCs w:val="26"/>
                <w:lang w:val="th-TH" w:bidi="th-TH"/>
              </w:rPr>
              <w:t>(in million Baht)</w:t>
            </w:r>
          </w:p>
        </w:tc>
      </w:tr>
      <w:tr w:rsidR="00253EC9" w:rsidRPr="002E0137" w14:paraId="1B7F8FFA" w14:textId="77777777" w:rsidTr="00E105CD">
        <w:tc>
          <w:tcPr>
            <w:tcW w:w="4767" w:type="dxa"/>
            <w:vAlign w:val="center"/>
          </w:tcPr>
          <w:p w14:paraId="4D3886A5" w14:textId="77777777" w:rsidR="00253EC9" w:rsidRPr="002E0137" w:rsidRDefault="00253EC9" w:rsidP="00253EC9">
            <w:pPr>
              <w:spacing w:line="240" w:lineRule="exact"/>
              <w:rPr>
                <w:rFonts w:ascii="CordiaUPC" w:hAnsi="CordiaUPC" w:cs="CordiaUPC"/>
                <w:sz w:val="26"/>
                <w:szCs w:val="26"/>
                <w:cs/>
                <w:lang w:bidi="th-TH"/>
              </w:rPr>
            </w:pPr>
            <w:r w:rsidRPr="002E0137">
              <w:rPr>
                <w:rFonts w:ascii="CordiaUPC" w:hAnsi="CordiaUPC" w:cs="CordiaUPC" w:hint="cs"/>
                <w:sz w:val="26"/>
                <w:szCs w:val="26"/>
              </w:rPr>
              <w:t>THB</w:t>
            </w:r>
          </w:p>
        </w:tc>
        <w:tc>
          <w:tcPr>
            <w:tcW w:w="473" w:type="dxa"/>
            <w:vAlign w:val="center"/>
          </w:tcPr>
          <w:p w14:paraId="0C92351F"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2696F5FE" w:rsidR="00253EC9" w:rsidRPr="002E0137" w:rsidRDefault="00253EC9" w:rsidP="00253EC9">
            <w:pPr>
              <w:tabs>
                <w:tab w:val="decimal" w:pos="1102"/>
              </w:tabs>
              <w:spacing w:line="240" w:lineRule="exact"/>
              <w:ind w:left="-104" w:right="-136" w:firstLine="104"/>
              <w:rPr>
                <w:rFonts w:ascii="CordiaUPC" w:hAnsi="CordiaUPC" w:cs="CordiaUPC"/>
                <w:sz w:val="26"/>
                <w:szCs w:val="26"/>
                <w:lang w:val="en-US"/>
              </w:rPr>
            </w:pPr>
            <w:r w:rsidRPr="002E0137">
              <w:rPr>
                <w:rFonts w:ascii="CordiaUPC" w:hAnsi="CordiaUPC" w:cs="CordiaUPC"/>
                <w:color w:val="000000"/>
                <w:sz w:val="26"/>
                <w:szCs w:val="26"/>
              </w:rPr>
              <w:t>(1,773)</w:t>
            </w:r>
          </w:p>
        </w:tc>
        <w:tc>
          <w:tcPr>
            <w:tcW w:w="270" w:type="dxa"/>
          </w:tcPr>
          <w:p w14:paraId="42E3D23D"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2905D5BF"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sz w:val="26"/>
                <w:szCs w:val="26"/>
                <w:lang w:val="en-US" w:bidi="th-TH"/>
              </w:rPr>
              <w:t>(</w:t>
            </w:r>
            <w:r w:rsidRPr="002E0137">
              <w:rPr>
                <w:rFonts w:ascii="CordiaUPC" w:hAnsi="CordiaUPC" w:cs="CordiaUPC" w:hint="cs"/>
                <w:sz w:val="26"/>
                <w:szCs w:val="26"/>
                <w:cs/>
                <w:lang w:bidi="th-TH"/>
              </w:rPr>
              <w:t>2,312</w:t>
            </w:r>
            <w:r w:rsidRPr="002E0137">
              <w:rPr>
                <w:rFonts w:ascii="CordiaUPC" w:hAnsi="CordiaUPC" w:cs="CordiaUPC"/>
                <w:sz w:val="26"/>
                <w:szCs w:val="26"/>
                <w:lang w:val="en-US" w:bidi="th-TH"/>
              </w:rPr>
              <w:t>)</w:t>
            </w:r>
          </w:p>
        </w:tc>
      </w:tr>
      <w:tr w:rsidR="00253EC9" w:rsidRPr="002E0137" w14:paraId="6A545F56" w14:textId="77777777" w:rsidTr="00E105CD">
        <w:tc>
          <w:tcPr>
            <w:tcW w:w="4767" w:type="dxa"/>
            <w:vAlign w:val="center"/>
            <w:hideMark/>
          </w:tcPr>
          <w:p w14:paraId="07C31AAD" w14:textId="77777777" w:rsidR="00253EC9" w:rsidRPr="002E0137" w:rsidRDefault="00253EC9" w:rsidP="00253EC9">
            <w:pPr>
              <w:spacing w:line="240" w:lineRule="exact"/>
              <w:rPr>
                <w:rFonts w:ascii="CordiaUPC" w:hAnsi="CordiaUPC" w:cs="CordiaUPC"/>
                <w:sz w:val="26"/>
                <w:szCs w:val="26"/>
              </w:rPr>
            </w:pPr>
            <w:r w:rsidRPr="002E0137">
              <w:rPr>
                <w:rFonts w:ascii="CordiaUPC" w:hAnsi="CordiaUPC" w:cs="CordiaUPC" w:hint="cs"/>
                <w:sz w:val="26"/>
                <w:szCs w:val="26"/>
              </w:rPr>
              <w:t>USD</w:t>
            </w:r>
          </w:p>
        </w:tc>
        <w:tc>
          <w:tcPr>
            <w:tcW w:w="473" w:type="dxa"/>
            <w:vAlign w:val="center"/>
          </w:tcPr>
          <w:p w14:paraId="62E322CE"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0682B856" w:rsidR="00253EC9" w:rsidRPr="002E0137" w:rsidRDefault="00253EC9" w:rsidP="00253EC9">
            <w:pPr>
              <w:tabs>
                <w:tab w:val="decimal" w:pos="1102"/>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rPr>
              <w:t>72</w:t>
            </w:r>
          </w:p>
        </w:tc>
        <w:tc>
          <w:tcPr>
            <w:tcW w:w="270" w:type="dxa"/>
          </w:tcPr>
          <w:p w14:paraId="7EEB5BD4"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0C290054"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hint="cs"/>
                <w:sz w:val="26"/>
                <w:szCs w:val="26"/>
                <w:cs/>
                <w:lang w:bidi="th-TH"/>
              </w:rPr>
              <w:t>89</w:t>
            </w:r>
          </w:p>
        </w:tc>
      </w:tr>
      <w:tr w:rsidR="00253EC9" w:rsidRPr="002E0137" w14:paraId="6692A2CA" w14:textId="77777777" w:rsidTr="00E105CD">
        <w:tc>
          <w:tcPr>
            <w:tcW w:w="4767" w:type="dxa"/>
            <w:vAlign w:val="center"/>
            <w:hideMark/>
          </w:tcPr>
          <w:p w14:paraId="41DA4434" w14:textId="77777777" w:rsidR="00253EC9" w:rsidRPr="002E0137" w:rsidRDefault="00253EC9" w:rsidP="00253EC9">
            <w:pPr>
              <w:spacing w:line="240" w:lineRule="exact"/>
              <w:rPr>
                <w:rFonts w:ascii="CordiaUPC" w:hAnsi="CordiaUPC" w:cs="CordiaUPC"/>
                <w:sz w:val="26"/>
                <w:szCs w:val="26"/>
              </w:rPr>
            </w:pPr>
            <w:r w:rsidRPr="002E0137">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2D782DD7" w:rsidR="00253EC9" w:rsidRPr="002E0137" w:rsidRDefault="00253EC9" w:rsidP="00253EC9">
            <w:pPr>
              <w:tabs>
                <w:tab w:val="decimal" w:pos="1102"/>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rPr>
              <w:t>10</w:t>
            </w:r>
          </w:p>
        </w:tc>
        <w:tc>
          <w:tcPr>
            <w:tcW w:w="270" w:type="dxa"/>
          </w:tcPr>
          <w:p w14:paraId="24F95824" w14:textId="77777777" w:rsidR="00253EC9" w:rsidRPr="002E0137" w:rsidRDefault="00253EC9" w:rsidP="00253EC9">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06803A68" w:rsidR="00253EC9" w:rsidRPr="002E0137" w:rsidRDefault="00253EC9" w:rsidP="00253EC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cs/>
              </w:rPr>
              <w:t>(</w:t>
            </w:r>
            <w:r w:rsidRPr="002E0137">
              <w:rPr>
                <w:rFonts w:ascii="CordiaUPC" w:hAnsi="CordiaUPC" w:cs="CordiaUPC" w:hint="cs"/>
                <w:color w:val="000000"/>
                <w:sz w:val="26"/>
                <w:szCs w:val="26"/>
                <w:cs/>
                <w:lang w:bidi="th-TH"/>
              </w:rPr>
              <w:t>6</w:t>
            </w:r>
            <w:r w:rsidRPr="002E0137">
              <w:rPr>
                <w:rFonts w:ascii="CordiaUPC" w:hAnsi="CordiaUPC" w:cs="CordiaUPC"/>
                <w:color w:val="000000"/>
                <w:sz w:val="26"/>
                <w:szCs w:val="26"/>
                <w:cs/>
              </w:rPr>
              <w:t>)</w:t>
            </w:r>
          </w:p>
        </w:tc>
      </w:tr>
      <w:tr w:rsidR="00253EC9" w:rsidRPr="002E0137" w14:paraId="18A6DFC6" w14:textId="77777777" w:rsidTr="00E105CD">
        <w:tc>
          <w:tcPr>
            <w:tcW w:w="4767" w:type="dxa"/>
            <w:vAlign w:val="bottom"/>
            <w:hideMark/>
          </w:tcPr>
          <w:p w14:paraId="227C10E7" w14:textId="77777777" w:rsidR="00253EC9" w:rsidRPr="002E0137" w:rsidRDefault="00253EC9" w:rsidP="00253EC9">
            <w:pPr>
              <w:spacing w:line="240" w:lineRule="exact"/>
              <w:ind w:right="-104"/>
              <w:rPr>
                <w:rFonts w:ascii="CordiaUPC" w:hAnsi="CordiaUPC" w:cs="CordiaUPC"/>
                <w:b/>
                <w:bCs/>
                <w:sz w:val="26"/>
                <w:szCs w:val="26"/>
              </w:rPr>
            </w:pPr>
            <w:r w:rsidRPr="002E0137">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76835BF5" w:rsidR="00253EC9" w:rsidRPr="002E0137" w:rsidRDefault="00253EC9" w:rsidP="00253EC9">
            <w:pPr>
              <w:tabs>
                <w:tab w:val="decimal" w:pos="1102"/>
              </w:tabs>
              <w:spacing w:line="240" w:lineRule="exact"/>
              <w:ind w:left="-104" w:right="-136" w:firstLine="104"/>
              <w:rPr>
                <w:rFonts w:ascii="CordiaUPC" w:hAnsi="CordiaUPC" w:cs="CordiaUPC"/>
                <w:b/>
                <w:bCs/>
                <w:sz w:val="26"/>
                <w:szCs w:val="26"/>
                <w:lang w:bidi="th-TH"/>
              </w:rPr>
            </w:pPr>
            <w:r w:rsidRPr="002E0137">
              <w:rPr>
                <w:rFonts w:ascii="CordiaUPC" w:hAnsi="CordiaUPC" w:cs="CordiaUPC"/>
                <w:b/>
                <w:bCs/>
                <w:color w:val="000000"/>
                <w:sz w:val="26"/>
                <w:szCs w:val="26"/>
              </w:rPr>
              <w:t>(1,691)</w:t>
            </w:r>
          </w:p>
        </w:tc>
        <w:tc>
          <w:tcPr>
            <w:tcW w:w="270" w:type="dxa"/>
          </w:tcPr>
          <w:p w14:paraId="72FA8DD5" w14:textId="77777777" w:rsidR="00253EC9" w:rsidRPr="002E0137" w:rsidRDefault="00253EC9" w:rsidP="00253EC9">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3037813B" w:rsidR="00253EC9" w:rsidRPr="002E0137" w:rsidRDefault="00253EC9" w:rsidP="00253EC9">
            <w:pPr>
              <w:tabs>
                <w:tab w:val="decimal" w:pos="1060"/>
              </w:tabs>
              <w:spacing w:line="240" w:lineRule="exact"/>
              <w:ind w:left="-104" w:right="-136" w:firstLine="104"/>
              <w:rPr>
                <w:rFonts w:ascii="CordiaUPC" w:hAnsi="CordiaUPC" w:cs="CordiaUPC"/>
                <w:b/>
                <w:bCs/>
                <w:sz w:val="26"/>
                <w:szCs w:val="26"/>
              </w:rPr>
            </w:pPr>
            <w:r w:rsidRPr="002E0137">
              <w:rPr>
                <w:rFonts w:ascii="CordiaUPC" w:hAnsi="CordiaUPC" w:cs="CordiaUPC" w:hint="cs"/>
                <w:b/>
                <w:bCs/>
                <w:sz w:val="26"/>
                <w:szCs w:val="26"/>
                <w:cs/>
                <w:lang w:val="en-US" w:bidi="th-TH"/>
              </w:rPr>
              <w:t>(</w:t>
            </w:r>
            <w:r w:rsidRPr="002E0137">
              <w:rPr>
                <w:rFonts w:ascii="CordiaUPC" w:hAnsi="CordiaUPC" w:cs="CordiaUPC" w:hint="cs"/>
                <w:b/>
                <w:bCs/>
                <w:sz w:val="26"/>
                <w:szCs w:val="26"/>
                <w:cs/>
                <w:lang w:bidi="th-TH"/>
              </w:rPr>
              <w:t>2,229)</w:t>
            </w:r>
          </w:p>
        </w:tc>
      </w:tr>
    </w:tbl>
    <w:p w14:paraId="54E36986" w14:textId="6926EEC9" w:rsidR="006E64CE" w:rsidRPr="002E0137" w:rsidRDefault="006E64CE" w:rsidP="006E64CE">
      <w:pPr>
        <w:spacing w:line="240" w:lineRule="exact"/>
        <w:rPr>
          <w:rFonts w:ascii="CordiaUPC" w:hAnsi="CordiaUPC" w:cs="CordiaUPC"/>
          <w:b/>
          <w:bCs/>
          <w:color w:val="000000"/>
          <w:sz w:val="16"/>
          <w:szCs w:val="16"/>
          <w:lang w:bidi="th-TH"/>
        </w:rPr>
      </w:pPr>
    </w:p>
    <w:p w14:paraId="15A37D53" w14:textId="3C0B86A2" w:rsidR="00E105CD" w:rsidRPr="002E0137" w:rsidRDefault="00E105CD" w:rsidP="006E64CE">
      <w:pPr>
        <w:spacing w:line="240" w:lineRule="exact"/>
        <w:rPr>
          <w:rFonts w:ascii="CordiaUPC" w:hAnsi="CordiaUPC" w:cs="CordiaUPC"/>
          <w:b/>
          <w:bCs/>
          <w:color w:val="000000"/>
          <w:sz w:val="16"/>
          <w:szCs w:val="16"/>
          <w:lang w:bidi="th-TH"/>
        </w:rPr>
      </w:pPr>
    </w:p>
    <w:p w14:paraId="2138D882" w14:textId="1CD6BD09" w:rsidR="00E105CD" w:rsidRPr="002E0137" w:rsidRDefault="00E105CD" w:rsidP="006E64CE">
      <w:pPr>
        <w:spacing w:line="240" w:lineRule="exact"/>
        <w:rPr>
          <w:rFonts w:ascii="CordiaUPC" w:hAnsi="CordiaUPC" w:cs="CordiaUPC"/>
          <w:b/>
          <w:bCs/>
          <w:color w:val="000000"/>
          <w:sz w:val="16"/>
          <w:szCs w:val="16"/>
          <w:lang w:bidi="th-TH"/>
        </w:rPr>
      </w:pPr>
    </w:p>
    <w:p w14:paraId="751EB285" w14:textId="35B3979F" w:rsidR="00E105CD" w:rsidRPr="002E0137" w:rsidRDefault="00E105CD" w:rsidP="006E64CE">
      <w:pPr>
        <w:spacing w:line="240" w:lineRule="exact"/>
        <w:rPr>
          <w:rFonts w:ascii="CordiaUPC" w:hAnsi="CordiaUPC" w:cs="CordiaUPC"/>
          <w:b/>
          <w:bCs/>
          <w:color w:val="000000"/>
          <w:sz w:val="16"/>
          <w:szCs w:val="16"/>
          <w:lang w:bidi="th-TH"/>
        </w:rPr>
      </w:pPr>
    </w:p>
    <w:p w14:paraId="45CC799D" w14:textId="77777777" w:rsidR="00E105CD" w:rsidRPr="002E0137" w:rsidRDefault="00E105CD" w:rsidP="006E64CE">
      <w:pPr>
        <w:spacing w:line="240" w:lineRule="exact"/>
        <w:rPr>
          <w:rFonts w:ascii="CordiaUPC" w:hAnsi="CordiaUPC" w:cs="CordiaUPC"/>
          <w:b/>
          <w:bCs/>
          <w:color w:val="000000"/>
          <w:sz w:val="16"/>
          <w:szCs w:val="16"/>
          <w:lang w:bidi="th-TH"/>
        </w:rPr>
      </w:pPr>
    </w:p>
    <w:p w14:paraId="3354152B" w14:textId="77777777" w:rsidR="006E64CE" w:rsidRPr="002E0137" w:rsidRDefault="006E64CE" w:rsidP="006E64CE">
      <w:pPr>
        <w:tabs>
          <w:tab w:val="left" w:pos="540"/>
        </w:tabs>
        <w:spacing w:line="240" w:lineRule="exact"/>
        <w:jc w:val="both"/>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lastRenderedPageBreak/>
        <w:t>4</w:t>
      </w:r>
      <w:r w:rsidRPr="002E0137">
        <w:rPr>
          <w:rFonts w:ascii="CordiaUPC" w:hAnsi="CordiaUPC" w:cs="CordiaUPC" w:hint="cs"/>
          <w:b/>
          <w:bCs/>
          <w:color w:val="000000"/>
          <w:sz w:val="26"/>
          <w:szCs w:val="26"/>
          <w:lang w:val="en-US" w:bidi="th-TH"/>
        </w:rPr>
        <w:t>.3</w:t>
      </w:r>
      <w:r w:rsidRPr="002E0137">
        <w:rPr>
          <w:rFonts w:ascii="CordiaUPC" w:hAnsi="CordiaUPC" w:cs="CordiaUPC" w:hint="cs"/>
          <w:b/>
          <w:bCs/>
          <w:color w:val="000000"/>
          <w:sz w:val="26"/>
          <w:szCs w:val="26"/>
          <w:lang w:val="en-US" w:bidi="th-TH"/>
        </w:rPr>
        <w:tab/>
        <w:t>Liquidity risk</w:t>
      </w:r>
    </w:p>
    <w:p w14:paraId="3BBCE42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8892AE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18C5436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2C683A2"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pacing w:val="-2"/>
          <w:sz w:val="26"/>
          <w:szCs w:val="26"/>
          <w:lang w:val="en-US" w:bidi="th-TH"/>
        </w:rPr>
        <w:t>The Balance Sheet Management unit is responsible for overall liquidity management. The Global Markets and</w:t>
      </w:r>
      <w:r w:rsidRPr="002E0137">
        <w:rPr>
          <w:rFonts w:ascii="CordiaUPC" w:hAnsi="CordiaUPC" w:cs="CordiaUPC"/>
          <w:color w:val="000000"/>
          <w:sz w:val="26"/>
          <w:szCs w:val="26"/>
          <w:lang w:val="en-US" w:bidi="th-TH"/>
        </w:rPr>
        <w:t xml:space="preserve"> </w:t>
      </w:r>
      <w:r w:rsidRPr="002E0137">
        <w:rPr>
          <w:rFonts w:ascii="CordiaUPC" w:hAnsi="CordiaUPC" w:cs="CordiaUPC"/>
          <w:color w:val="000000"/>
          <w:spacing w:val="-2"/>
          <w:sz w:val="26"/>
          <w:szCs w:val="26"/>
          <w:lang w:val="en-US" w:bidi="th-TH"/>
        </w:rPr>
        <w:t xml:space="preserve">International </w:t>
      </w:r>
      <w:r w:rsidRPr="002E0137">
        <w:rPr>
          <w:rFonts w:ascii="CordiaUPC" w:hAnsi="CordiaUPC" w:cs="CordiaUPC" w:hint="cs"/>
          <w:color w:val="000000"/>
          <w:spacing w:val="-2"/>
          <w:sz w:val="26"/>
          <w:szCs w:val="26"/>
          <w:lang w:val="en-US" w:bidi="th-TH"/>
        </w:rPr>
        <w:t>Transaction Banking unit is responsible for day-to-day liquidity management. Additionally, the</w:t>
      </w:r>
      <w:r w:rsidRPr="002E0137">
        <w:rPr>
          <w:rFonts w:ascii="CordiaUPC" w:hAnsi="CordiaUPC" w:cs="CordiaUPC"/>
          <w:color w:val="000000"/>
          <w:spacing w:val="-2"/>
          <w:sz w:val="26"/>
          <w:szCs w:val="26"/>
          <w:lang w:val="en-US" w:bidi="th-TH"/>
        </w:rPr>
        <w:t xml:space="preserve"> </w:t>
      </w:r>
      <w:r w:rsidRPr="002E0137">
        <w:rPr>
          <w:rFonts w:ascii="CordiaUPC" w:hAnsi="CordiaUPC" w:cs="CordiaUPC" w:hint="cs"/>
          <w:color w:val="000000"/>
          <w:sz w:val="26"/>
          <w:szCs w:val="26"/>
          <w:lang w:val="en-US" w:bidi="th-TH"/>
        </w:rPr>
        <w:t xml:space="preserve">responsibilities of the Balance Sheet Management </w:t>
      </w:r>
      <w:r w:rsidRPr="002E0137">
        <w:rPr>
          <w:rFonts w:ascii="CordiaUPC" w:hAnsi="CordiaUPC" w:cs="CordiaUPC"/>
          <w:color w:val="000000"/>
          <w:sz w:val="26"/>
          <w:szCs w:val="26"/>
          <w:lang w:val="en-US" w:bidi="th-TH"/>
        </w:rPr>
        <w:t>u</w:t>
      </w:r>
      <w:r w:rsidRPr="002E0137">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Pr="002E0137">
        <w:rPr>
          <w:rFonts w:ascii="CordiaUPC" w:hAnsi="CordiaUPC" w:cs="CordiaUPC"/>
          <w:color w:val="000000"/>
          <w:sz w:val="26"/>
          <w:szCs w:val="26"/>
          <w:lang w:val="en-US" w:bidi="th-TH"/>
        </w:rPr>
        <w:t>u</w:t>
      </w:r>
      <w:r w:rsidRPr="002E0137">
        <w:rPr>
          <w:rFonts w:ascii="CordiaUPC" w:hAnsi="CordiaUPC" w:cs="CordiaUPC" w:hint="cs"/>
          <w:color w:val="000000"/>
          <w:sz w:val="26"/>
          <w:szCs w:val="26"/>
          <w:lang w:val="en-US" w:bidi="th-TH"/>
        </w:rPr>
        <w:t>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04B4AEA1"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229C02A0"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sidRPr="002E0137">
        <w:rPr>
          <w:rFonts w:ascii="CordiaUPC" w:hAnsi="CordiaUPC" w:cs="CordiaUPC"/>
          <w:color w:val="000000"/>
          <w:sz w:val="26"/>
          <w:szCs w:val="26"/>
          <w:lang w:val="en-US" w:bidi="th-TH"/>
        </w:rPr>
        <w:t>d</w:t>
      </w:r>
      <w:r w:rsidRPr="002E0137">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41083186" w14:textId="07F12F21" w:rsidR="006E64CE" w:rsidRPr="002E0137" w:rsidRDefault="006E64CE" w:rsidP="006E64CE">
      <w:pPr>
        <w:spacing w:line="240" w:lineRule="auto"/>
        <w:rPr>
          <w:rFonts w:ascii="CordiaUPC" w:hAnsi="CordiaUPC" w:cs="CordiaUPC"/>
          <w:color w:val="000000"/>
          <w:sz w:val="26"/>
          <w:szCs w:val="26"/>
          <w:lang w:val="en-US" w:bidi="th-TH"/>
        </w:rPr>
      </w:pPr>
    </w:p>
    <w:p w14:paraId="7260B18D"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Risk indicators are used as tools to measure and monitor liquidity risk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 xml:space="preserve">These comprise financial ratios such as Loans to Deposits Ratio </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LDR</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liquidity position is monitored and reported on daily and monthly basis to the ALCO</w:t>
      </w:r>
      <w:r w:rsidRPr="002E0137">
        <w:rPr>
          <w:rFonts w:ascii="CordiaUPC" w:hAnsi="CordiaUPC" w:cs="CordiaUPC" w:hint="cs"/>
          <w:color w:val="000000"/>
          <w:sz w:val="26"/>
          <w:szCs w:val="26"/>
          <w:cs/>
          <w:lang w:val="en-US" w:bidi="th-TH"/>
        </w:rPr>
        <w:t>.</w:t>
      </w:r>
    </w:p>
    <w:p w14:paraId="02886031" w14:textId="77777777" w:rsidR="006E64CE" w:rsidRPr="002E0137" w:rsidRDefault="006E64CE" w:rsidP="0000165D">
      <w:pPr>
        <w:spacing w:line="220" w:lineRule="exact"/>
        <w:rPr>
          <w:rFonts w:ascii="CordiaUPC" w:hAnsi="CordiaUPC" w:cs="CordiaUPC"/>
          <w:color w:val="000000"/>
          <w:sz w:val="16"/>
          <w:szCs w:val="16"/>
          <w:lang w:val="en-US" w:bidi="th-TH"/>
        </w:rPr>
      </w:pPr>
    </w:p>
    <w:p w14:paraId="44DEF5EB"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1496861A" w14:textId="7B387DCA"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w:t>
      </w:r>
      <w:r w:rsidRPr="002E0137">
        <w:rPr>
          <w:rFonts w:ascii="CordiaUPC" w:hAnsi="CordiaUPC" w:cs="CordiaUPC"/>
          <w:color w:val="000000"/>
          <w:sz w:val="26"/>
          <w:szCs w:val="26"/>
          <w:lang w:val="en-US" w:bidi="th-TH"/>
        </w:rPr>
        <w:t xml:space="preserve"> will</w:t>
      </w:r>
      <w:r w:rsidRPr="002E0137">
        <w:rPr>
          <w:rFonts w:ascii="CordiaUPC" w:hAnsi="CordiaUPC" w:cs="CordiaUPC" w:hint="cs"/>
          <w:color w:val="000000"/>
          <w:sz w:val="26"/>
          <w:szCs w:val="26"/>
          <w:lang w:val="en-US" w:bidi="th-TH"/>
        </w:rPr>
        <w:t xml:space="preserve"> disclose Liquidity Coverage Ratio (LCR)</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information</w:t>
      </w:r>
      <w:r w:rsidRPr="002E0137">
        <w:rPr>
          <w:rFonts w:ascii="CordiaUPC" w:hAnsi="CordiaUPC" w:cs="CordiaUPC"/>
          <w:color w:val="000000"/>
          <w:sz w:val="26"/>
          <w:szCs w:val="26"/>
          <w:lang w:val="en-US" w:bidi="th-TH"/>
        </w:rPr>
        <w:t xml:space="preserve"> of statements of financial position, as at </w:t>
      </w:r>
      <w:r w:rsidR="0000165D" w:rsidRPr="002E0137">
        <w:rPr>
          <w:rFonts w:ascii="CordiaUPC" w:hAnsi="CordiaUPC" w:cs="CordiaUPC"/>
          <w:color w:val="000000"/>
          <w:sz w:val="26"/>
          <w:szCs w:val="26"/>
          <w:lang w:val="en-US" w:bidi="th-TH"/>
        </w:rPr>
        <w:t>30 June</w:t>
      </w:r>
      <w:r w:rsidRPr="002E0137">
        <w:rPr>
          <w:rFonts w:ascii="CordiaUPC" w:hAnsi="CordiaUPC" w:cs="CordiaUPC"/>
          <w:color w:val="000000"/>
          <w:sz w:val="26"/>
          <w:szCs w:val="26"/>
          <w:lang w:val="en-US" w:bidi="th-TH"/>
        </w:rPr>
        <w:t xml:space="preserve"> 202</w:t>
      </w:r>
      <w:r w:rsidR="0000165D" w:rsidRPr="002E0137">
        <w:rPr>
          <w:rFonts w:ascii="CordiaUPC" w:hAnsi="CordiaUPC" w:cs="CordiaUPC"/>
          <w:color w:val="000000"/>
          <w:sz w:val="26"/>
          <w:szCs w:val="26"/>
          <w:lang w:val="en-US" w:bidi="th-TH"/>
        </w:rPr>
        <w:t>3</w:t>
      </w:r>
      <w:r w:rsidRPr="002E0137">
        <w:rPr>
          <w:rFonts w:ascii="CordiaUPC" w:hAnsi="CordiaUPC" w:cs="CordiaUPC" w:hint="cs"/>
          <w:color w:val="000000"/>
          <w:sz w:val="26"/>
          <w:szCs w:val="26"/>
          <w:lang w:val="en-US" w:bidi="th-TH"/>
        </w:rPr>
        <w:t xml:space="preserve"> on the Bank’s website</w:t>
      </w:r>
      <w:r w:rsidRPr="002E0137">
        <w:rPr>
          <w:rFonts w:ascii="CordiaUPC" w:hAnsi="CordiaUPC" w:cs="CordiaUPC"/>
          <w:color w:val="000000"/>
          <w:sz w:val="26"/>
          <w:szCs w:val="26"/>
          <w:lang w:val="en-US" w:bidi="th-TH"/>
        </w:rPr>
        <w:t xml:space="preserve"> </w:t>
      </w:r>
      <w:r w:rsidRPr="002E0137">
        <w:rPr>
          <w:rFonts w:ascii="CordiaUPC" w:eastAsia="AngsanaNew" w:hAnsi="CordiaUPC" w:cs="CordiaUPC"/>
          <w:sz w:val="26"/>
          <w:szCs w:val="26"/>
          <w:cs/>
        </w:rPr>
        <w:t>(</w:t>
      </w:r>
      <w:r w:rsidRPr="002E0137">
        <w:rPr>
          <w:rFonts w:ascii="CordiaUPC" w:eastAsia="AngsanaNew" w:hAnsi="CordiaUPC" w:cs="CordiaUPC"/>
          <w:sz w:val="26"/>
          <w:szCs w:val="26"/>
        </w:rPr>
        <w:t>www.ttbbank.com/en/ir/financial-information/lcr)</w:t>
      </w:r>
      <w:r w:rsidRPr="002E0137">
        <w:rPr>
          <w:rFonts w:ascii="CordiaUPC" w:eastAsia="AngsanaNew" w:hAnsi="CordiaUPC" w:cs="CordiaUPC"/>
          <w:sz w:val="26"/>
          <w:szCs w:val="26"/>
          <w:cs/>
        </w:rPr>
        <w:t xml:space="preserve"> </w:t>
      </w:r>
      <w:r w:rsidRPr="002E0137">
        <w:rPr>
          <w:rFonts w:ascii="CordiaUPC" w:hAnsi="CordiaUPC" w:cs="CordiaUPC"/>
          <w:color w:val="000000"/>
          <w:sz w:val="26"/>
          <w:szCs w:val="26"/>
          <w:lang w:val="en-US" w:bidi="th-TH"/>
        </w:rPr>
        <w:t>within</w:t>
      </w:r>
      <w:r w:rsidRPr="002E0137">
        <w:rPr>
          <w:rFonts w:ascii="CordiaUPC" w:hAnsi="CordiaUPC" w:cs="CordiaUPC" w:hint="cs"/>
          <w:color w:val="000000"/>
          <w:sz w:val="26"/>
          <w:szCs w:val="26"/>
          <w:cs/>
          <w:lang w:val="en-US" w:bidi="th-TH"/>
        </w:rPr>
        <w:t xml:space="preserve"> </w:t>
      </w:r>
      <w:r w:rsidR="006F1ADC" w:rsidRPr="002E0137">
        <w:rPr>
          <w:rFonts w:ascii="CordiaUPC" w:hAnsi="CordiaUPC" w:cs="CordiaUPC"/>
          <w:color w:val="000000"/>
          <w:sz w:val="26"/>
          <w:szCs w:val="26"/>
          <w:lang w:val="en-US" w:bidi="th-TH"/>
        </w:rPr>
        <w:t>October</w:t>
      </w:r>
      <w:r w:rsidRPr="002E0137">
        <w:rPr>
          <w:rFonts w:ascii="CordiaUPC" w:hAnsi="CordiaUPC" w:cs="CordiaUPC"/>
          <w:color w:val="000000"/>
          <w:sz w:val="26"/>
          <w:szCs w:val="26"/>
          <w:lang w:val="en-US" w:bidi="th-TH"/>
        </w:rPr>
        <w:t xml:space="preserve"> 2023</w:t>
      </w:r>
    </w:p>
    <w:p w14:paraId="6DA34113" w14:textId="77777777" w:rsidR="006E64CE" w:rsidRPr="002E0137" w:rsidRDefault="006E64CE" w:rsidP="0000165D">
      <w:pPr>
        <w:autoSpaceDE w:val="0"/>
        <w:autoSpaceDN w:val="0"/>
        <w:adjustRightInd w:val="0"/>
        <w:spacing w:line="220" w:lineRule="exact"/>
        <w:jc w:val="thaiDistribute"/>
        <w:rPr>
          <w:rFonts w:ascii="CordiaUPC" w:hAnsi="CordiaUPC" w:cs="CordiaUPC"/>
          <w:color w:val="000000"/>
          <w:sz w:val="26"/>
          <w:szCs w:val="26"/>
          <w:lang w:val="en-US" w:bidi="th-TH"/>
        </w:rPr>
      </w:pPr>
    </w:p>
    <w:p w14:paraId="6E556509"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154E768E"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35FFCE5A"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4F2BD807"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FF9DE39"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61C691B5"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75C4992E"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6487224"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39CBEDB3"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1A953118"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72895771"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1E61C0C0"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68FABC74"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4173C484"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670B8CD4"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7E719C23"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323E814A"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57D3A37D"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7B03B8D2" w14:textId="77777777" w:rsidR="00E105CD" w:rsidRPr="002E0137" w:rsidRDefault="00E105CD"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B04677F" w14:textId="6D33E5CC"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lastRenderedPageBreak/>
        <w:t>The significant financial assets and liabilities classified by remaining periods to maturity, counted from the date of</w:t>
      </w:r>
      <w:r w:rsidRPr="002E0137">
        <w:rPr>
          <w:rFonts w:ascii="CordiaUPC" w:hAnsi="CordiaUPC" w:cs="CordiaUPC"/>
          <w:color w:val="000000"/>
          <w:sz w:val="26"/>
          <w:szCs w:val="26"/>
          <w:lang w:val="en-US" w:bidi="th-TH"/>
        </w:rPr>
        <w:t xml:space="preserve"> </w:t>
      </w:r>
      <w:r w:rsidRPr="002E0137">
        <w:rPr>
          <w:rFonts w:ascii="CordiaUPC" w:hAnsi="CordiaUPC" w:cs="CordiaUPC" w:hint="cs"/>
          <w:color w:val="000000"/>
          <w:sz w:val="26"/>
          <w:szCs w:val="26"/>
          <w:lang w:val="en-US" w:bidi="th-TH"/>
        </w:rPr>
        <w:t xml:space="preserve">statements of financial position, as at </w:t>
      </w:r>
      <w:r w:rsidR="00C17160" w:rsidRPr="002E0137">
        <w:rPr>
          <w:rFonts w:ascii="CordiaUPC" w:hAnsi="CordiaUPC" w:cs="CordiaUPC"/>
          <w:color w:val="000000"/>
          <w:sz w:val="26"/>
          <w:szCs w:val="26"/>
          <w:lang w:val="en-US" w:bidi="th-TH"/>
        </w:rPr>
        <w:t xml:space="preserve">30 June 2023 and </w:t>
      </w:r>
      <w:r w:rsidR="00C17160" w:rsidRPr="002E0137">
        <w:rPr>
          <w:rFonts w:ascii="CordiaUPC" w:hAnsi="CordiaUPC" w:cs="CordiaUPC" w:hint="cs"/>
          <w:color w:val="000000"/>
          <w:sz w:val="26"/>
          <w:szCs w:val="26"/>
          <w:lang w:val="en-US" w:bidi="th-TH"/>
        </w:rPr>
        <w:t>31 December 202</w:t>
      </w:r>
      <w:r w:rsidR="00C17160" w:rsidRPr="002E0137">
        <w:rPr>
          <w:rFonts w:ascii="CordiaUPC" w:hAnsi="CordiaUPC" w:cs="CordiaUPC"/>
          <w:color w:val="000000"/>
          <w:sz w:val="26"/>
          <w:szCs w:val="26"/>
          <w:lang w:val="en-US" w:bidi="th-TH"/>
        </w:rPr>
        <w:t>2</w:t>
      </w:r>
      <w:r w:rsidR="00C17160" w:rsidRPr="002E0137">
        <w:rPr>
          <w:rFonts w:ascii="CordiaUPC" w:hAnsi="CordiaUPC" w:cs="CordiaUPC" w:hint="cs"/>
          <w:color w:val="000000"/>
          <w:sz w:val="26"/>
          <w:szCs w:val="26"/>
          <w:lang w:val="en-US" w:bidi="th-TH"/>
        </w:rPr>
        <w:t xml:space="preserve"> </w:t>
      </w:r>
      <w:r w:rsidRPr="002E0137">
        <w:rPr>
          <w:rFonts w:ascii="CordiaUPC" w:hAnsi="CordiaUPC" w:cs="CordiaUPC" w:hint="cs"/>
          <w:color w:val="000000"/>
          <w:sz w:val="26"/>
          <w:szCs w:val="26"/>
          <w:lang w:val="en-US" w:bidi="th-TH"/>
        </w:rPr>
        <w:t>were summarised as follows:</w:t>
      </w:r>
    </w:p>
    <w:p w14:paraId="4EE73CD2" w14:textId="181532F6" w:rsidR="006B24D3" w:rsidRPr="002E0137" w:rsidRDefault="006B24D3"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tbl>
      <w:tblPr>
        <w:tblW w:w="9423" w:type="dxa"/>
        <w:tblInd w:w="270" w:type="dxa"/>
        <w:tblLayout w:type="fixed"/>
        <w:tblLook w:val="0000" w:firstRow="0" w:lastRow="0" w:firstColumn="0" w:lastColumn="0" w:noHBand="0" w:noVBand="0"/>
      </w:tblPr>
      <w:tblGrid>
        <w:gridCol w:w="2698"/>
        <w:gridCol w:w="1000"/>
        <w:gridCol w:w="268"/>
        <w:gridCol w:w="866"/>
        <w:gridCol w:w="236"/>
        <w:gridCol w:w="898"/>
        <w:gridCol w:w="284"/>
        <w:gridCol w:w="857"/>
        <w:gridCol w:w="284"/>
        <w:gridCol w:w="886"/>
        <w:gridCol w:w="236"/>
        <w:gridCol w:w="902"/>
        <w:gridCol w:w="8"/>
      </w:tblGrid>
      <w:tr w:rsidR="0000165D" w:rsidRPr="002E0137" w14:paraId="6F72326E" w14:textId="77777777" w:rsidTr="00C727DD">
        <w:trPr>
          <w:cantSplit/>
          <w:tblHeader/>
        </w:trPr>
        <w:tc>
          <w:tcPr>
            <w:tcW w:w="2698" w:type="dxa"/>
          </w:tcPr>
          <w:p w14:paraId="2A9BA533"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25" w:type="dxa"/>
            <w:gridSpan w:val="12"/>
          </w:tcPr>
          <w:p w14:paraId="301D4F26" w14:textId="77777777" w:rsidR="0000165D" w:rsidRPr="002E0137" w:rsidRDefault="0000165D" w:rsidP="00D66B8C">
            <w:pPr>
              <w:spacing w:line="240" w:lineRule="exact"/>
              <w:ind w:left="-18" w:right="-270"/>
              <w:jc w:val="center"/>
              <w:rPr>
                <w:rFonts w:ascii="CordiaUPC" w:hAnsi="CordiaUPC" w:cs="CordiaUPC"/>
                <w:b/>
                <w:bCs/>
                <w:sz w:val="24"/>
                <w:szCs w:val="24"/>
                <w:cs/>
                <w:lang w:val="en-US" w:bidi="th-TH"/>
              </w:rPr>
            </w:pPr>
            <w:r w:rsidRPr="002E0137">
              <w:rPr>
                <w:rFonts w:ascii="CordiaUPC" w:hAnsi="CordiaUPC" w:cs="CordiaUPC" w:hint="cs"/>
                <w:b/>
                <w:bCs/>
                <w:sz w:val="24"/>
                <w:szCs w:val="24"/>
                <w:lang w:val="en-US" w:bidi="th-TH"/>
              </w:rPr>
              <w:t>Consolidate</w:t>
            </w:r>
            <w:r w:rsidRPr="002E0137">
              <w:rPr>
                <w:rFonts w:ascii="CordiaUPC" w:hAnsi="CordiaUPC" w:cs="CordiaUPC"/>
                <w:b/>
                <w:bCs/>
                <w:sz w:val="24"/>
                <w:szCs w:val="24"/>
                <w:lang w:val="en-US" w:bidi="th-TH"/>
              </w:rPr>
              <w:t>d</w:t>
            </w:r>
          </w:p>
        </w:tc>
      </w:tr>
      <w:tr w:rsidR="0000165D" w:rsidRPr="002E0137" w14:paraId="08C42BA5" w14:textId="77777777" w:rsidTr="00C727DD">
        <w:trPr>
          <w:cantSplit/>
          <w:tblHeader/>
        </w:trPr>
        <w:tc>
          <w:tcPr>
            <w:tcW w:w="2698" w:type="dxa"/>
          </w:tcPr>
          <w:p w14:paraId="0B0586B2"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25" w:type="dxa"/>
            <w:gridSpan w:val="12"/>
          </w:tcPr>
          <w:p w14:paraId="6E0D2152" w14:textId="37D9DC02" w:rsidR="0000165D" w:rsidRPr="002E0137" w:rsidRDefault="0000165D" w:rsidP="00D66B8C">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30 June 2023</w:t>
            </w:r>
          </w:p>
        </w:tc>
      </w:tr>
      <w:tr w:rsidR="0000165D" w:rsidRPr="002E0137" w14:paraId="5E391685" w14:textId="77777777" w:rsidTr="00C727DD">
        <w:trPr>
          <w:gridAfter w:val="1"/>
          <w:wAfter w:w="8" w:type="dxa"/>
          <w:cantSplit/>
          <w:tblHeader/>
        </w:trPr>
        <w:tc>
          <w:tcPr>
            <w:tcW w:w="2698" w:type="dxa"/>
          </w:tcPr>
          <w:p w14:paraId="68CB1F4C"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2E0137" w:rsidRDefault="0000165D" w:rsidP="00D66B8C">
            <w:pPr>
              <w:spacing w:line="240" w:lineRule="exact"/>
              <w:ind w:left="-117" w:right="-108"/>
              <w:jc w:val="center"/>
              <w:rPr>
                <w:rFonts w:ascii="CordiaUPC" w:hAnsi="CordiaUPC" w:cs="CordiaUPC"/>
                <w:sz w:val="24"/>
                <w:szCs w:val="24"/>
              </w:rPr>
            </w:pPr>
          </w:p>
        </w:tc>
        <w:tc>
          <w:tcPr>
            <w:tcW w:w="268" w:type="dxa"/>
          </w:tcPr>
          <w:p w14:paraId="6D918855"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314C800B"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284" w:type="dxa"/>
          </w:tcPr>
          <w:p w14:paraId="41C26C9F" w14:textId="77777777" w:rsidR="0000165D" w:rsidRPr="002E0137" w:rsidRDefault="0000165D" w:rsidP="00D66B8C">
            <w:pPr>
              <w:spacing w:line="240" w:lineRule="exact"/>
              <w:ind w:left="-396" w:right="-90"/>
              <w:jc w:val="center"/>
              <w:rPr>
                <w:rFonts w:ascii="CordiaUPC" w:hAnsi="CordiaUPC" w:cs="CordiaUPC"/>
                <w:sz w:val="24"/>
                <w:szCs w:val="24"/>
                <w:lang w:val="en-US"/>
              </w:rPr>
            </w:pPr>
          </w:p>
        </w:tc>
        <w:tc>
          <w:tcPr>
            <w:tcW w:w="857" w:type="dxa"/>
          </w:tcPr>
          <w:p w14:paraId="5ACDE81A" w14:textId="0953F98A" w:rsidR="0000165D" w:rsidRPr="002E0137" w:rsidRDefault="00E105CD" w:rsidP="00D66B8C">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284E0D35"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86" w:type="dxa"/>
          </w:tcPr>
          <w:p w14:paraId="555D62F9" w14:textId="77777777" w:rsidR="0000165D" w:rsidRPr="002E0137" w:rsidRDefault="0000165D" w:rsidP="00D66B8C">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7AAAD78D"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902" w:type="dxa"/>
          </w:tcPr>
          <w:p w14:paraId="071C280C"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r>
      <w:tr w:rsidR="0000165D" w:rsidRPr="002E0137" w14:paraId="68FA5624" w14:textId="77777777" w:rsidTr="00C727DD">
        <w:trPr>
          <w:gridAfter w:val="1"/>
          <w:wAfter w:w="8" w:type="dxa"/>
          <w:cantSplit/>
          <w:tblHeader/>
        </w:trPr>
        <w:tc>
          <w:tcPr>
            <w:tcW w:w="2698" w:type="dxa"/>
          </w:tcPr>
          <w:p w14:paraId="4F21D511"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2E0137" w:rsidRDefault="0000165D" w:rsidP="00D66B8C">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3F38FA86"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2E0137" w:rsidRDefault="0000165D" w:rsidP="00D66B8C">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11A897CA"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570940E3"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57" w:type="dxa"/>
          </w:tcPr>
          <w:p w14:paraId="190B3263" w14:textId="2D2BEDF1"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5D98C559"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86" w:type="dxa"/>
          </w:tcPr>
          <w:p w14:paraId="48D7C8D0"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193FB978"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902" w:type="dxa"/>
          </w:tcPr>
          <w:p w14:paraId="3CBAE545"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7A07F079" w14:textId="77777777" w:rsidTr="006A2E72">
        <w:trPr>
          <w:gridAfter w:val="1"/>
          <w:wAfter w:w="8" w:type="dxa"/>
          <w:cantSplit/>
          <w:tblHeader/>
        </w:trPr>
        <w:tc>
          <w:tcPr>
            <w:tcW w:w="2698" w:type="dxa"/>
          </w:tcPr>
          <w:p w14:paraId="66C78741" w14:textId="77777777" w:rsidR="009C62B5" w:rsidRPr="002E0137" w:rsidRDefault="009C62B5" w:rsidP="00D66B8C">
            <w:pPr>
              <w:spacing w:line="240" w:lineRule="exact"/>
              <w:ind w:left="-18" w:right="-270"/>
              <w:rPr>
                <w:rFonts w:ascii="CordiaUPC" w:hAnsi="CordiaUPC" w:cs="CordiaUPC"/>
                <w:sz w:val="24"/>
                <w:szCs w:val="24"/>
                <w:cs/>
                <w:lang w:val="th-TH" w:bidi="th-TH"/>
              </w:rPr>
            </w:pPr>
          </w:p>
        </w:tc>
        <w:tc>
          <w:tcPr>
            <w:tcW w:w="6717" w:type="dxa"/>
            <w:gridSpan w:val="11"/>
          </w:tcPr>
          <w:p w14:paraId="727E802B" w14:textId="7B234149" w:rsidR="009C62B5" w:rsidRPr="002E0137" w:rsidRDefault="009C62B5" w:rsidP="00D66B8C">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00165D" w:rsidRPr="002E0137" w14:paraId="7493F7D8" w14:textId="77777777" w:rsidTr="00C727DD">
        <w:trPr>
          <w:gridAfter w:val="1"/>
          <w:wAfter w:w="8" w:type="dxa"/>
          <w:cantSplit/>
        </w:trPr>
        <w:tc>
          <w:tcPr>
            <w:tcW w:w="2698" w:type="dxa"/>
          </w:tcPr>
          <w:p w14:paraId="1DA13FBB" w14:textId="77777777" w:rsidR="0000165D" w:rsidRPr="002E0137" w:rsidRDefault="0000165D" w:rsidP="00D66B8C">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0" w:type="dxa"/>
            <w:vAlign w:val="bottom"/>
          </w:tcPr>
          <w:p w14:paraId="4E16A074"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68" w:type="dxa"/>
          </w:tcPr>
          <w:p w14:paraId="551672D5"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2E0137" w:rsidRDefault="0000165D" w:rsidP="00D66B8C">
            <w:pPr>
              <w:spacing w:line="240" w:lineRule="exact"/>
              <w:ind w:left="-18" w:right="-112"/>
              <w:rPr>
                <w:rFonts w:ascii="CordiaUPC" w:hAnsi="CordiaUPC" w:cs="CordiaUPC"/>
                <w:sz w:val="24"/>
                <w:szCs w:val="24"/>
                <w:cs/>
                <w:lang w:val="th-TH" w:bidi="th-TH"/>
              </w:rPr>
            </w:pPr>
          </w:p>
        </w:tc>
        <w:tc>
          <w:tcPr>
            <w:tcW w:w="284" w:type="dxa"/>
          </w:tcPr>
          <w:p w14:paraId="0117FB2A"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57" w:type="dxa"/>
            <w:vAlign w:val="bottom"/>
          </w:tcPr>
          <w:p w14:paraId="100B26D8"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84" w:type="dxa"/>
          </w:tcPr>
          <w:p w14:paraId="16DDE2DF"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86" w:type="dxa"/>
          </w:tcPr>
          <w:p w14:paraId="59553F0B"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902" w:type="dxa"/>
          </w:tcPr>
          <w:p w14:paraId="2BC6616A" w14:textId="77777777" w:rsidR="0000165D" w:rsidRPr="002E0137" w:rsidRDefault="0000165D" w:rsidP="00D66B8C">
            <w:pPr>
              <w:spacing w:line="240" w:lineRule="exact"/>
              <w:ind w:left="-18" w:right="-270"/>
              <w:rPr>
                <w:rFonts w:ascii="CordiaUPC" w:hAnsi="CordiaUPC" w:cs="CordiaUPC"/>
                <w:sz w:val="24"/>
                <w:szCs w:val="24"/>
                <w:cs/>
                <w:lang w:val="th-TH" w:bidi="th-TH"/>
              </w:rPr>
            </w:pPr>
          </w:p>
        </w:tc>
      </w:tr>
      <w:tr w:rsidR="00854507" w:rsidRPr="002E0137" w14:paraId="37178BED" w14:textId="77777777" w:rsidTr="00C727DD">
        <w:trPr>
          <w:gridAfter w:val="1"/>
          <w:wAfter w:w="8" w:type="dxa"/>
          <w:cantSplit/>
        </w:trPr>
        <w:tc>
          <w:tcPr>
            <w:tcW w:w="2698" w:type="dxa"/>
          </w:tcPr>
          <w:p w14:paraId="6B981F97" w14:textId="77777777" w:rsidR="00854507" w:rsidRPr="002E0137" w:rsidRDefault="00854507" w:rsidP="00854507">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0" w:type="dxa"/>
          </w:tcPr>
          <w:p w14:paraId="4600C317" w14:textId="4427C79D"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26491E1A"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tcPr>
          <w:p w14:paraId="5E148FA1" w14:textId="4521AE0C"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55D6F891"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tcPr>
          <w:p w14:paraId="330AADCA" w14:textId="381EDE4C"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3BB9F36D"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tcPr>
          <w:p w14:paraId="67BC7CA7" w14:textId="1342DE95" w:rsidR="00854507" w:rsidRPr="002E0137" w:rsidRDefault="00854507"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tcPr>
          <w:p w14:paraId="45070DA0"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tcPr>
          <w:p w14:paraId="3AA28FBD" w14:textId="0761ACDC" w:rsidR="00854507" w:rsidRPr="002E0137" w:rsidRDefault="00854507"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14,045</w:t>
            </w:r>
          </w:p>
        </w:tc>
        <w:tc>
          <w:tcPr>
            <w:tcW w:w="236" w:type="dxa"/>
          </w:tcPr>
          <w:p w14:paraId="09710C9F"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02" w:type="dxa"/>
          </w:tcPr>
          <w:p w14:paraId="50FDE3C3" w14:textId="49312646" w:rsidR="00854507" w:rsidRPr="002E0137" w:rsidRDefault="00854507" w:rsidP="007C3206">
            <w:pPr>
              <w:tabs>
                <w:tab w:val="decimal" w:pos="69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14,045</w:t>
            </w:r>
          </w:p>
        </w:tc>
      </w:tr>
      <w:tr w:rsidR="00854507" w:rsidRPr="002E0137" w14:paraId="6C9EBFDD" w14:textId="77777777" w:rsidTr="00C727DD">
        <w:trPr>
          <w:gridAfter w:val="1"/>
          <w:wAfter w:w="8" w:type="dxa"/>
          <w:cantSplit/>
        </w:trPr>
        <w:tc>
          <w:tcPr>
            <w:tcW w:w="2698" w:type="dxa"/>
          </w:tcPr>
          <w:p w14:paraId="1D5FE601"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Interbank and money market </w:t>
            </w:r>
            <w:r w:rsidRPr="002E0137">
              <w:rPr>
                <w:rFonts w:ascii="CordiaUPC" w:hAnsi="CordiaUPC" w:cs="CordiaUPC"/>
                <w:sz w:val="24"/>
                <w:szCs w:val="24"/>
                <w:lang w:val="en-US" w:bidi="th-TH"/>
              </w:rPr>
              <w:t>items</w:t>
            </w:r>
          </w:p>
          <w:p w14:paraId="03078537"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0" w:type="dxa"/>
            <w:vAlign w:val="bottom"/>
          </w:tcPr>
          <w:p w14:paraId="528E4215" w14:textId="7D9627AA"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30,542</w:t>
            </w:r>
          </w:p>
        </w:tc>
        <w:tc>
          <w:tcPr>
            <w:tcW w:w="268" w:type="dxa"/>
          </w:tcPr>
          <w:p w14:paraId="3689F4D3"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5822149" w14:textId="047C959B" w:rsidR="00854507" w:rsidRPr="002E0137" w:rsidRDefault="00854507" w:rsidP="00854507">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181,218</w:t>
            </w:r>
          </w:p>
        </w:tc>
        <w:tc>
          <w:tcPr>
            <w:tcW w:w="236" w:type="dxa"/>
          </w:tcPr>
          <w:p w14:paraId="4C43D72B"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1A26ACE" w14:textId="3A83FDB4" w:rsidR="00854507" w:rsidRPr="002E0137" w:rsidRDefault="00854507" w:rsidP="00854507">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445</w:t>
            </w:r>
          </w:p>
        </w:tc>
        <w:tc>
          <w:tcPr>
            <w:tcW w:w="284" w:type="dxa"/>
          </w:tcPr>
          <w:p w14:paraId="2EE8470A"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74A8A42D" w14:textId="77777777" w:rsidR="00854507" w:rsidRPr="002E0137" w:rsidRDefault="00854507" w:rsidP="00E105CD">
            <w:pPr>
              <w:tabs>
                <w:tab w:val="decimal" w:pos="632"/>
              </w:tabs>
              <w:spacing w:line="240" w:lineRule="auto"/>
              <w:ind w:left="-135" w:right="28"/>
              <w:rPr>
                <w:rFonts w:ascii="CordiaUPC" w:hAnsi="CordiaUPC" w:cs="CordiaUPC"/>
                <w:sz w:val="24"/>
                <w:szCs w:val="24"/>
              </w:rPr>
            </w:pPr>
          </w:p>
          <w:p w14:paraId="58F197AA" w14:textId="04AF3E9F" w:rsidR="00854507" w:rsidRPr="002E0137" w:rsidRDefault="00854507" w:rsidP="00E105CD">
            <w:pPr>
              <w:tabs>
                <w:tab w:val="decimal" w:pos="745"/>
              </w:tabs>
              <w:spacing w:line="240" w:lineRule="exact"/>
              <w:ind w:left="-130" w:right="2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7543A6F"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52021F5F" w14:textId="77777777" w:rsidR="00854507" w:rsidRPr="002E0137" w:rsidRDefault="00854507" w:rsidP="00E105CD">
            <w:pPr>
              <w:tabs>
                <w:tab w:val="decimal" w:pos="599"/>
                <w:tab w:val="decimal" w:pos="648"/>
              </w:tabs>
              <w:spacing w:line="240" w:lineRule="auto"/>
              <w:ind w:left="-135" w:right="24"/>
              <w:rPr>
                <w:rFonts w:ascii="CordiaUPC" w:hAnsi="CordiaUPC" w:cs="CordiaUPC"/>
                <w:sz w:val="24"/>
                <w:szCs w:val="24"/>
              </w:rPr>
            </w:pPr>
          </w:p>
          <w:p w14:paraId="4DF072BA" w14:textId="367A4F89" w:rsidR="00854507" w:rsidRPr="002E0137" w:rsidRDefault="00854507" w:rsidP="00E105CD">
            <w:pPr>
              <w:tabs>
                <w:tab w:val="decimal" w:pos="599"/>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1C6E2CA1"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49B2D4E9" w14:textId="0D4A1450" w:rsidR="00854507" w:rsidRPr="002E0137" w:rsidRDefault="00854507" w:rsidP="007C3206">
            <w:pPr>
              <w:tabs>
                <w:tab w:val="decimal" w:pos="69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212,205</w:t>
            </w:r>
          </w:p>
        </w:tc>
      </w:tr>
      <w:tr w:rsidR="00854507" w:rsidRPr="002E0137" w14:paraId="61E4B160" w14:textId="77777777" w:rsidTr="00C727DD">
        <w:trPr>
          <w:gridAfter w:val="1"/>
          <w:wAfter w:w="8" w:type="dxa"/>
          <w:cantSplit/>
        </w:trPr>
        <w:tc>
          <w:tcPr>
            <w:tcW w:w="2698" w:type="dxa"/>
          </w:tcPr>
          <w:p w14:paraId="21337D98" w14:textId="77777777" w:rsidR="00854507" w:rsidRPr="002E0137" w:rsidRDefault="00854507" w:rsidP="00854507">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4F65F0E2" w14:textId="77777777" w:rsidR="00854507" w:rsidRPr="002E0137" w:rsidRDefault="00854507" w:rsidP="00854507">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0" w:type="dxa"/>
          </w:tcPr>
          <w:p w14:paraId="6DF9F6DC" w14:textId="77777777" w:rsidR="00854507" w:rsidRPr="002E0137" w:rsidRDefault="00854507" w:rsidP="00854507">
            <w:pPr>
              <w:tabs>
                <w:tab w:val="decimal" w:pos="752"/>
              </w:tabs>
              <w:spacing w:line="240" w:lineRule="auto"/>
              <w:ind w:left="-135" w:right="-18"/>
              <w:rPr>
                <w:rFonts w:ascii="CordiaUPC" w:hAnsi="CordiaUPC" w:cs="CordiaUPC"/>
                <w:sz w:val="24"/>
                <w:szCs w:val="24"/>
              </w:rPr>
            </w:pPr>
          </w:p>
          <w:p w14:paraId="12258A64" w14:textId="29803FCC"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68" w:type="dxa"/>
          </w:tcPr>
          <w:p w14:paraId="453AE1C3"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381C41E9" w14:textId="77777777" w:rsidR="00854507" w:rsidRPr="002E0137" w:rsidRDefault="00854507" w:rsidP="00854507">
            <w:pPr>
              <w:tabs>
                <w:tab w:val="decimal" w:pos="904"/>
              </w:tabs>
              <w:spacing w:line="240" w:lineRule="auto"/>
              <w:ind w:left="-135" w:right="-18"/>
              <w:rPr>
                <w:rFonts w:ascii="CordiaUPC" w:hAnsi="CordiaUPC" w:cs="CordiaUPC"/>
                <w:sz w:val="24"/>
                <w:szCs w:val="24"/>
              </w:rPr>
            </w:pPr>
          </w:p>
          <w:p w14:paraId="6D307853" w14:textId="2F196874" w:rsidR="00854507" w:rsidRPr="002E0137" w:rsidRDefault="00854507" w:rsidP="00854507">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982</w:t>
            </w:r>
          </w:p>
        </w:tc>
        <w:tc>
          <w:tcPr>
            <w:tcW w:w="236" w:type="dxa"/>
          </w:tcPr>
          <w:p w14:paraId="7784FFF6"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45C6B4A" w14:textId="7CC8F7B0" w:rsidR="00854507" w:rsidRPr="002E0137" w:rsidRDefault="00854507" w:rsidP="00854507">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84" w:type="dxa"/>
          </w:tcPr>
          <w:p w14:paraId="288CD784"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3E34B06E" w14:textId="44D31B11" w:rsidR="00854507" w:rsidRPr="002E0137" w:rsidRDefault="00854507" w:rsidP="00E105CD">
            <w:pPr>
              <w:tabs>
                <w:tab w:val="decimal" w:pos="745"/>
              </w:tabs>
              <w:spacing w:line="240" w:lineRule="exact"/>
              <w:ind w:left="-130" w:right="28"/>
              <w:rPr>
                <w:rFonts w:ascii="CordiaUPC" w:hAnsi="CordiaUPC" w:cs="CordiaUPC"/>
                <w:sz w:val="24"/>
                <w:szCs w:val="24"/>
                <w:lang w:val="en-US"/>
              </w:rPr>
            </w:pPr>
            <w:r w:rsidRPr="002E0137">
              <w:rPr>
                <w:rFonts w:ascii="CordiaUPC" w:hAnsi="CordiaUPC" w:cs="CordiaUPC" w:hint="cs"/>
                <w:sz w:val="24"/>
                <w:szCs w:val="24"/>
                <w:cs/>
              </w:rPr>
              <w:t>-</w:t>
            </w:r>
          </w:p>
        </w:tc>
        <w:tc>
          <w:tcPr>
            <w:tcW w:w="284" w:type="dxa"/>
          </w:tcPr>
          <w:p w14:paraId="06613EC3"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BB1674D" w14:textId="71C22607" w:rsidR="00854507" w:rsidRPr="002E0137" w:rsidRDefault="00854507" w:rsidP="00E105CD">
            <w:pPr>
              <w:tabs>
                <w:tab w:val="decimal" w:pos="599"/>
              </w:tabs>
              <w:spacing w:line="240" w:lineRule="exact"/>
              <w:ind w:left="-130" w:right="-108"/>
              <w:rPr>
                <w:rFonts w:ascii="CordiaUPC" w:hAnsi="CordiaUPC" w:cs="CordiaUPC"/>
                <w:sz w:val="24"/>
                <w:szCs w:val="24"/>
                <w:cs/>
                <w:lang w:val="en-US" w:bidi="th-TH"/>
              </w:rPr>
            </w:pPr>
            <w:r w:rsidRPr="002E0137">
              <w:rPr>
                <w:rFonts w:ascii="CordiaUPC" w:hAnsi="CordiaUPC" w:cs="CordiaUPC" w:hint="cs"/>
                <w:sz w:val="24"/>
                <w:szCs w:val="24"/>
                <w:cs/>
              </w:rPr>
              <w:t>450</w:t>
            </w:r>
            <w:r w:rsidRPr="002E0137">
              <w:rPr>
                <w:rFonts w:ascii="CordiaUPC" w:hAnsi="CordiaUPC" w:cs="CordiaUPC"/>
                <w:sz w:val="24"/>
                <w:szCs w:val="24"/>
                <w:vertAlign w:val="superscript"/>
              </w:rPr>
              <w:t>(2)</w:t>
            </w:r>
          </w:p>
        </w:tc>
        <w:tc>
          <w:tcPr>
            <w:tcW w:w="236" w:type="dxa"/>
          </w:tcPr>
          <w:p w14:paraId="3FD4D21C"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28D4D8B" w14:textId="4039C5FE" w:rsidR="00854507" w:rsidRPr="002E0137" w:rsidRDefault="00854507" w:rsidP="007C3206">
            <w:pPr>
              <w:tabs>
                <w:tab w:val="decimal" w:pos="69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1,432</w:t>
            </w:r>
          </w:p>
        </w:tc>
      </w:tr>
      <w:tr w:rsidR="00854507" w:rsidRPr="002E0137" w14:paraId="23669EA5" w14:textId="77777777" w:rsidTr="00C727DD">
        <w:trPr>
          <w:gridAfter w:val="1"/>
          <w:wAfter w:w="8" w:type="dxa"/>
          <w:cantSplit/>
        </w:trPr>
        <w:tc>
          <w:tcPr>
            <w:tcW w:w="2698" w:type="dxa"/>
          </w:tcPr>
          <w:p w14:paraId="1D758E96" w14:textId="77777777" w:rsidR="00854507" w:rsidRPr="002E0137" w:rsidRDefault="00854507" w:rsidP="00854507">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 net</w:t>
            </w:r>
          </w:p>
        </w:tc>
        <w:tc>
          <w:tcPr>
            <w:tcW w:w="1000" w:type="dxa"/>
            <w:vAlign w:val="bottom"/>
          </w:tcPr>
          <w:p w14:paraId="41EBDABF" w14:textId="77777777" w:rsidR="00854507" w:rsidRPr="002E0137" w:rsidRDefault="00854507" w:rsidP="00854507">
            <w:pPr>
              <w:tabs>
                <w:tab w:val="decimal" w:pos="752"/>
              </w:tabs>
              <w:spacing w:line="240" w:lineRule="exact"/>
              <w:ind w:left="-130" w:right="-108"/>
              <w:rPr>
                <w:rFonts w:ascii="CordiaUPC" w:hAnsi="CordiaUPC" w:cs="CordiaUPC"/>
                <w:sz w:val="24"/>
                <w:szCs w:val="24"/>
                <w:lang w:val="en-US"/>
              </w:rPr>
            </w:pPr>
          </w:p>
        </w:tc>
        <w:tc>
          <w:tcPr>
            <w:tcW w:w="268" w:type="dxa"/>
          </w:tcPr>
          <w:p w14:paraId="1033AB74"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945415B" w14:textId="77777777" w:rsidR="00854507" w:rsidRPr="002E0137" w:rsidRDefault="00854507" w:rsidP="00854507">
            <w:pPr>
              <w:tabs>
                <w:tab w:val="decimal" w:pos="616"/>
              </w:tabs>
              <w:spacing w:line="240" w:lineRule="exact"/>
              <w:ind w:left="-130" w:right="-108"/>
              <w:rPr>
                <w:rFonts w:ascii="CordiaUPC" w:hAnsi="CordiaUPC" w:cs="CordiaUPC"/>
                <w:sz w:val="24"/>
                <w:szCs w:val="24"/>
                <w:lang w:val="en-US"/>
              </w:rPr>
            </w:pPr>
          </w:p>
        </w:tc>
        <w:tc>
          <w:tcPr>
            <w:tcW w:w="236" w:type="dxa"/>
          </w:tcPr>
          <w:p w14:paraId="60E90D15"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67A7D457" w14:textId="77777777" w:rsidR="00854507" w:rsidRPr="002E0137" w:rsidRDefault="00854507" w:rsidP="00854507">
            <w:pPr>
              <w:tabs>
                <w:tab w:val="decimal" w:pos="648"/>
              </w:tabs>
              <w:spacing w:line="240" w:lineRule="exact"/>
              <w:ind w:left="-130" w:right="-108"/>
              <w:rPr>
                <w:rFonts w:ascii="CordiaUPC" w:hAnsi="CordiaUPC" w:cs="CordiaUPC"/>
                <w:sz w:val="24"/>
                <w:szCs w:val="24"/>
                <w:lang w:val="en-US"/>
              </w:rPr>
            </w:pPr>
          </w:p>
        </w:tc>
        <w:tc>
          <w:tcPr>
            <w:tcW w:w="284" w:type="dxa"/>
          </w:tcPr>
          <w:p w14:paraId="2C89F528"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438EDA6B" w14:textId="77777777" w:rsidR="00854507" w:rsidRPr="002E0137" w:rsidRDefault="00854507" w:rsidP="00E105CD">
            <w:pPr>
              <w:tabs>
                <w:tab w:val="decimal" w:pos="745"/>
              </w:tabs>
              <w:spacing w:line="240" w:lineRule="exact"/>
              <w:ind w:left="-130" w:right="28"/>
              <w:rPr>
                <w:rFonts w:ascii="CordiaUPC" w:hAnsi="CordiaUPC" w:cs="CordiaUPC"/>
                <w:sz w:val="24"/>
                <w:szCs w:val="24"/>
                <w:lang w:val="en-US"/>
              </w:rPr>
            </w:pPr>
          </w:p>
        </w:tc>
        <w:tc>
          <w:tcPr>
            <w:tcW w:w="284" w:type="dxa"/>
          </w:tcPr>
          <w:p w14:paraId="5A5E215F"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683325EE" w14:textId="77777777" w:rsidR="00854507" w:rsidRPr="002E0137" w:rsidRDefault="00854507" w:rsidP="00E105CD">
            <w:pPr>
              <w:tabs>
                <w:tab w:val="decimal" w:pos="599"/>
              </w:tabs>
              <w:spacing w:line="240" w:lineRule="exact"/>
              <w:ind w:left="-130" w:right="-108"/>
              <w:rPr>
                <w:rFonts w:ascii="CordiaUPC" w:hAnsi="CordiaUPC" w:cs="CordiaUPC"/>
                <w:sz w:val="24"/>
                <w:szCs w:val="24"/>
                <w:lang w:val="en-US"/>
              </w:rPr>
            </w:pPr>
          </w:p>
        </w:tc>
        <w:tc>
          <w:tcPr>
            <w:tcW w:w="236" w:type="dxa"/>
          </w:tcPr>
          <w:p w14:paraId="0D43154C"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194C56C" w14:textId="77777777" w:rsidR="00854507" w:rsidRPr="002E0137" w:rsidRDefault="00854507" w:rsidP="007C3206">
            <w:pPr>
              <w:tabs>
                <w:tab w:val="decimal" w:pos="693"/>
              </w:tabs>
              <w:spacing w:line="240" w:lineRule="exact"/>
              <w:ind w:left="-130" w:right="-108"/>
              <w:rPr>
                <w:rFonts w:ascii="CordiaUPC" w:hAnsi="CordiaUPC" w:cs="CordiaUPC"/>
                <w:sz w:val="24"/>
                <w:szCs w:val="24"/>
                <w:lang w:val="en-US"/>
              </w:rPr>
            </w:pPr>
          </w:p>
        </w:tc>
      </w:tr>
      <w:tr w:rsidR="00854507" w:rsidRPr="002E0137" w14:paraId="75051C30" w14:textId="77777777" w:rsidTr="00C727DD">
        <w:trPr>
          <w:gridAfter w:val="1"/>
          <w:wAfter w:w="8" w:type="dxa"/>
          <w:cantSplit/>
        </w:trPr>
        <w:tc>
          <w:tcPr>
            <w:tcW w:w="2698" w:type="dxa"/>
          </w:tcPr>
          <w:p w14:paraId="32E0F4B0" w14:textId="61350B4D" w:rsidR="00854507" w:rsidRPr="002E0137" w:rsidRDefault="00854507" w:rsidP="00E47DAE">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w:t>
            </w:r>
            <w:r w:rsidR="00E47DAE" w:rsidRPr="002E0137">
              <w:rPr>
                <w:rFonts w:ascii="CordiaUPC" w:eastAsia="Times New Roman" w:hAnsi="CordiaUPC" w:cs="CordiaUPC"/>
                <w:sz w:val="24"/>
                <w:szCs w:val="24"/>
                <w:lang w:eastAsia="zh-CN"/>
              </w:rPr>
              <w:t xml:space="preserve">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0" w:type="dxa"/>
            <w:vAlign w:val="bottom"/>
          </w:tcPr>
          <w:p w14:paraId="7B17C81E" w14:textId="036D6709"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68" w:type="dxa"/>
          </w:tcPr>
          <w:p w14:paraId="5A653257"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77490ECA" w14:textId="17167BDF"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tcPr>
          <w:p w14:paraId="48C95DC2"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6AD9AE07" w:rsidR="00854507" w:rsidRPr="002E0137" w:rsidRDefault="00854507" w:rsidP="00854507">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11,1</w:t>
            </w:r>
            <w:r w:rsidR="00F33DB0" w:rsidRPr="002E0137">
              <w:rPr>
                <w:rFonts w:ascii="CordiaUPC" w:hAnsi="CordiaUPC" w:cs="CordiaUPC" w:hint="cs"/>
                <w:sz w:val="24"/>
                <w:szCs w:val="24"/>
                <w:cs/>
                <w:lang w:bidi="th-TH"/>
              </w:rPr>
              <w:t>49</w:t>
            </w:r>
          </w:p>
        </w:tc>
        <w:tc>
          <w:tcPr>
            <w:tcW w:w="284" w:type="dxa"/>
          </w:tcPr>
          <w:p w14:paraId="656F3279"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75F04B8F" w14:textId="508254D3" w:rsidR="00854507" w:rsidRPr="002E0137" w:rsidRDefault="00854507"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44,781</w:t>
            </w:r>
          </w:p>
        </w:tc>
        <w:tc>
          <w:tcPr>
            <w:tcW w:w="284" w:type="dxa"/>
            <w:vAlign w:val="bottom"/>
          </w:tcPr>
          <w:p w14:paraId="1E8F939A"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051E4F18" w14:textId="32FD057C" w:rsidR="00854507" w:rsidRPr="002E0137" w:rsidRDefault="00854507"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vAlign w:val="bottom"/>
          </w:tcPr>
          <w:p w14:paraId="76CCFE84"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02" w:type="dxa"/>
            <w:vAlign w:val="bottom"/>
          </w:tcPr>
          <w:p w14:paraId="314D1400" w14:textId="764D97E9" w:rsidR="00854507" w:rsidRPr="002E0137" w:rsidRDefault="00854507" w:rsidP="007C3206">
            <w:pPr>
              <w:tabs>
                <w:tab w:val="decimal" w:pos="69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55,93</w:t>
            </w:r>
            <w:r w:rsidR="00F33DB0" w:rsidRPr="002E0137">
              <w:rPr>
                <w:rFonts w:ascii="CordiaUPC" w:hAnsi="CordiaUPC" w:cs="CordiaUPC" w:hint="cs"/>
                <w:sz w:val="24"/>
                <w:szCs w:val="24"/>
                <w:cs/>
                <w:lang w:bidi="th-TH"/>
              </w:rPr>
              <w:t>0</w:t>
            </w:r>
          </w:p>
        </w:tc>
      </w:tr>
      <w:tr w:rsidR="00854507" w:rsidRPr="002E0137" w14:paraId="4BF9E75A" w14:textId="77777777" w:rsidTr="00C727DD">
        <w:trPr>
          <w:gridAfter w:val="1"/>
          <w:wAfter w:w="8" w:type="dxa"/>
          <w:cantSplit/>
        </w:trPr>
        <w:tc>
          <w:tcPr>
            <w:tcW w:w="2698" w:type="dxa"/>
          </w:tcPr>
          <w:p w14:paraId="6017559F" w14:textId="0E22905E" w:rsidR="00854507" w:rsidRPr="002E0137" w:rsidRDefault="00854507" w:rsidP="00E47DAE">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00E47DAE" w:rsidRPr="002E0137">
              <w:rPr>
                <w:rFonts w:ascii="CordiaUPC" w:eastAsia="Times New Roman" w:hAnsi="CordiaUPC" w:cs="CordiaUPC"/>
                <w:sz w:val="24"/>
                <w:szCs w:val="24"/>
                <w:lang w:eastAsia="zh-CN"/>
              </w:rPr>
              <w:t>securities measured at FVOCI</w:t>
            </w:r>
          </w:p>
        </w:tc>
        <w:tc>
          <w:tcPr>
            <w:tcW w:w="1000" w:type="dxa"/>
            <w:vAlign w:val="bottom"/>
          </w:tcPr>
          <w:p w14:paraId="7A3C9C16" w14:textId="2DE374AF" w:rsidR="00854507" w:rsidRPr="002E0137" w:rsidRDefault="00854507" w:rsidP="00854507">
            <w:pPr>
              <w:tabs>
                <w:tab w:val="decimal" w:pos="752"/>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68" w:type="dxa"/>
          </w:tcPr>
          <w:p w14:paraId="023CE458"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0A003266"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cs/>
              </w:rPr>
              <w:t>61</w:t>
            </w:r>
            <w:r w:rsidRPr="002E0137">
              <w:rPr>
                <w:rFonts w:ascii="CordiaUPC" w:hAnsi="CordiaUPC" w:cs="CordiaUPC"/>
                <w:sz w:val="24"/>
                <w:szCs w:val="24"/>
              </w:rPr>
              <w:t>,</w:t>
            </w:r>
            <w:r w:rsidRPr="002E0137">
              <w:rPr>
                <w:rFonts w:ascii="CordiaUPC" w:hAnsi="CordiaUPC" w:cs="CordiaUPC"/>
                <w:sz w:val="24"/>
                <w:szCs w:val="24"/>
                <w:cs/>
              </w:rPr>
              <w:t>440</w:t>
            </w:r>
          </w:p>
        </w:tc>
        <w:tc>
          <w:tcPr>
            <w:tcW w:w="236" w:type="dxa"/>
          </w:tcPr>
          <w:p w14:paraId="1B6078DA"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74B1D75A" w:rsidR="00854507" w:rsidRPr="002E0137" w:rsidRDefault="00854507" w:rsidP="00854507">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sz w:val="24"/>
                <w:szCs w:val="24"/>
                <w:cs/>
              </w:rPr>
              <w:t>71</w:t>
            </w:r>
            <w:r w:rsidRPr="002E0137">
              <w:rPr>
                <w:rFonts w:ascii="CordiaUPC" w:hAnsi="CordiaUPC" w:cs="CordiaUPC"/>
                <w:sz w:val="24"/>
                <w:szCs w:val="24"/>
              </w:rPr>
              <w:t>,</w:t>
            </w:r>
            <w:r w:rsidRPr="002E0137">
              <w:rPr>
                <w:rFonts w:ascii="CordiaUPC" w:hAnsi="CordiaUPC" w:cs="CordiaUPC"/>
                <w:sz w:val="24"/>
                <w:szCs w:val="24"/>
                <w:cs/>
              </w:rPr>
              <w:t>62</w:t>
            </w:r>
            <w:r w:rsidR="00F33DB0" w:rsidRPr="002E0137">
              <w:rPr>
                <w:rFonts w:ascii="CordiaUPC" w:hAnsi="CordiaUPC" w:cs="CordiaUPC" w:hint="cs"/>
                <w:sz w:val="24"/>
                <w:szCs w:val="24"/>
                <w:cs/>
                <w:lang w:bidi="th-TH"/>
              </w:rPr>
              <w:t>3</w:t>
            </w:r>
          </w:p>
        </w:tc>
        <w:tc>
          <w:tcPr>
            <w:tcW w:w="284" w:type="dxa"/>
          </w:tcPr>
          <w:p w14:paraId="78C6154E"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622C4626" w14:textId="66919A6D" w:rsidR="00854507" w:rsidRPr="002E0137" w:rsidRDefault="00854507"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1,855</w:t>
            </w:r>
          </w:p>
        </w:tc>
        <w:tc>
          <w:tcPr>
            <w:tcW w:w="284" w:type="dxa"/>
            <w:vAlign w:val="bottom"/>
          </w:tcPr>
          <w:p w14:paraId="578C0089"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30FD74B7" w14:textId="7ADE2315" w:rsidR="00854507" w:rsidRPr="002E0137" w:rsidRDefault="00854507"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06736E5F"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02" w:type="dxa"/>
            <w:vAlign w:val="bottom"/>
          </w:tcPr>
          <w:p w14:paraId="155DD67B" w14:textId="6FE077AE" w:rsidR="00854507" w:rsidRPr="002E0137" w:rsidRDefault="00854507" w:rsidP="007C3206">
            <w:pPr>
              <w:tabs>
                <w:tab w:val="decimal" w:pos="69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135,23</w:t>
            </w:r>
            <w:r w:rsidR="00F33DB0" w:rsidRPr="002E0137">
              <w:rPr>
                <w:rFonts w:ascii="CordiaUPC" w:hAnsi="CordiaUPC" w:cs="CordiaUPC" w:hint="cs"/>
                <w:sz w:val="24"/>
                <w:szCs w:val="24"/>
                <w:cs/>
                <w:lang w:bidi="th-TH"/>
              </w:rPr>
              <w:t>3</w:t>
            </w:r>
          </w:p>
        </w:tc>
      </w:tr>
      <w:tr w:rsidR="00854507" w:rsidRPr="002E0137" w14:paraId="7DB7BC8D" w14:textId="77777777" w:rsidTr="00C727DD">
        <w:trPr>
          <w:gridAfter w:val="1"/>
          <w:wAfter w:w="8" w:type="dxa"/>
          <w:cantSplit/>
        </w:trPr>
        <w:tc>
          <w:tcPr>
            <w:tcW w:w="2698" w:type="dxa"/>
          </w:tcPr>
          <w:p w14:paraId="4D2D4A27" w14:textId="22C293B1" w:rsidR="00854507" w:rsidRPr="002E0137" w:rsidRDefault="00854507" w:rsidP="005D7E57">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00E47DAE" w:rsidRPr="002E0137">
              <w:rPr>
                <w:rFonts w:ascii="CordiaUPC" w:eastAsia="Times New Roman" w:hAnsi="CordiaUPC" w:cs="CordiaUPC"/>
                <w:sz w:val="24"/>
                <w:szCs w:val="24"/>
                <w:lang w:eastAsia="zh-CN"/>
              </w:rPr>
              <w:t>securities designated at FVOCI</w:t>
            </w:r>
          </w:p>
        </w:tc>
        <w:tc>
          <w:tcPr>
            <w:tcW w:w="1000" w:type="dxa"/>
            <w:vAlign w:val="bottom"/>
          </w:tcPr>
          <w:p w14:paraId="5D828791" w14:textId="46F42D41"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68" w:type="dxa"/>
            <w:vAlign w:val="bottom"/>
          </w:tcPr>
          <w:p w14:paraId="7397B7DD"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1E759299" w14:textId="15D357E8"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vAlign w:val="bottom"/>
          </w:tcPr>
          <w:p w14:paraId="1F85AE0F"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66732AF2" w14:textId="6465F7E8"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84" w:type="dxa"/>
            <w:vAlign w:val="bottom"/>
          </w:tcPr>
          <w:p w14:paraId="6B437A46"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16B6D302" w14:textId="604A2DC6" w:rsidR="00854507" w:rsidRPr="002E0137" w:rsidRDefault="00854507"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hint="cs"/>
                <w:sz w:val="24"/>
                <w:szCs w:val="24"/>
                <w:cs/>
              </w:rPr>
              <w:t>-</w:t>
            </w:r>
          </w:p>
        </w:tc>
        <w:tc>
          <w:tcPr>
            <w:tcW w:w="284" w:type="dxa"/>
            <w:vAlign w:val="bottom"/>
          </w:tcPr>
          <w:p w14:paraId="7EC9A5B3"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18E6CA27" w14:textId="18CAEE0F" w:rsidR="00854507" w:rsidRPr="002E0137" w:rsidRDefault="00854507"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hint="cs"/>
                <w:sz w:val="24"/>
                <w:szCs w:val="24"/>
                <w:cs/>
              </w:rPr>
              <w:t>2</w:t>
            </w:r>
            <w:r w:rsidRPr="002E0137">
              <w:rPr>
                <w:rFonts w:ascii="CordiaUPC" w:hAnsi="CordiaUPC" w:cs="CordiaUPC"/>
                <w:sz w:val="24"/>
                <w:szCs w:val="24"/>
              </w:rPr>
              <w:t>,</w:t>
            </w:r>
            <w:r w:rsidRPr="002E0137">
              <w:rPr>
                <w:rFonts w:ascii="CordiaUPC" w:hAnsi="CordiaUPC" w:cs="CordiaUPC" w:hint="cs"/>
                <w:sz w:val="24"/>
                <w:szCs w:val="24"/>
                <w:cs/>
              </w:rPr>
              <w:t>416</w:t>
            </w:r>
            <w:r w:rsidRPr="002E0137">
              <w:rPr>
                <w:rFonts w:ascii="CordiaUPC" w:hAnsi="CordiaUPC" w:cs="CordiaUPC"/>
                <w:sz w:val="24"/>
                <w:szCs w:val="24"/>
                <w:vertAlign w:val="superscript"/>
              </w:rPr>
              <w:t>(2)</w:t>
            </w:r>
          </w:p>
        </w:tc>
        <w:tc>
          <w:tcPr>
            <w:tcW w:w="236" w:type="dxa"/>
            <w:vAlign w:val="bottom"/>
          </w:tcPr>
          <w:p w14:paraId="68E5F309"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02" w:type="dxa"/>
            <w:vAlign w:val="bottom"/>
          </w:tcPr>
          <w:p w14:paraId="58A99B4D" w14:textId="3C1B62DB" w:rsidR="00854507" w:rsidRPr="002E0137" w:rsidRDefault="00854507" w:rsidP="007C3206">
            <w:pPr>
              <w:tabs>
                <w:tab w:val="decimal" w:pos="693"/>
              </w:tabs>
              <w:spacing w:line="240" w:lineRule="exact"/>
              <w:ind w:left="-130" w:right="-108"/>
              <w:rPr>
                <w:rFonts w:ascii="CordiaUPC" w:hAnsi="CordiaUPC" w:cs="CordiaUPC"/>
                <w:sz w:val="24"/>
                <w:szCs w:val="24"/>
              </w:rPr>
            </w:pPr>
            <w:r w:rsidRPr="002E0137">
              <w:rPr>
                <w:rFonts w:ascii="CordiaUPC" w:hAnsi="CordiaUPC" w:cs="CordiaUPC" w:hint="cs"/>
                <w:sz w:val="24"/>
                <w:szCs w:val="24"/>
                <w:cs/>
              </w:rPr>
              <w:t>2</w:t>
            </w:r>
            <w:r w:rsidRPr="002E0137">
              <w:rPr>
                <w:rFonts w:ascii="CordiaUPC" w:hAnsi="CordiaUPC" w:cs="CordiaUPC"/>
                <w:sz w:val="24"/>
                <w:szCs w:val="24"/>
              </w:rPr>
              <w:t>,</w:t>
            </w:r>
            <w:r w:rsidRPr="002E0137">
              <w:rPr>
                <w:rFonts w:ascii="CordiaUPC" w:hAnsi="CordiaUPC" w:cs="CordiaUPC" w:hint="cs"/>
                <w:sz w:val="24"/>
                <w:szCs w:val="24"/>
                <w:cs/>
              </w:rPr>
              <w:t>416</w:t>
            </w:r>
          </w:p>
        </w:tc>
      </w:tr>
      <w:tr w:rsidR="00876BA3" w:rsidRPr="002E0137" w14:paraId="172EA14A" w14:textId="77777777" w:rsidTr="00C727DD">
        <w:trPr>
          <w:gridAfter w:val="1"/>
          <w:wAfter w:w="8" w:type="dxa"/>
          <w:cantSplit/>
        </w:trPr>
        <w:tc>
          <w:tcPr>
            <w:tcW w:w="2698" w:type="dxa"/>
          </w:tcPr>
          <w:p w14:paraId="70A2C395" w14:textId="77777777" w:rsidR="00876BA3" w:rsidRPr="002E0137" w:rsidRDefault="00876BA3" w:rsidP="00876BA3">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2F360E7C" w14:textId="77777777" w:rsidR="00876BA3" w:rsidRPr="002E0137" w:rsidRDefault="00876BA3" w:rsidP="00876BA3">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0" w:type="dxa"/>
            <w:vAlign w:val="bottom"/>
          </w:tcPr>
          <w:p w14:paraId="47D67F7E" w14:textId="01AC4840" w:rsidR="00876BA3" w:rsidRPr="002E0137" w:rsidRDefault="00876BA3" w:rsidP="00876BA3">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111</w:t>
            </w:r>
            <w:r w:rsidRPr="002E0137">
              <w:rPr>
                <w:rFonts w:ascii="CordiaUPC" w:hAnsi="CordiaUPC" w:cs="CordiaUPC"/>
                <w:sz w:val="24"/>
                <w:szCs w:val="24"/>
              </w:rPr>
              <w:t>,</w:t>
            </w:r>
            <w:r w:rsidRPr="002E0137">
              <w:rPr>
                <w:rFonts w:ascii="CordiaUPC" w:hAnsi="CordiaUPC" w:cs="CordiaUPC"/>
                <w:sz w:val="24"/>
                <w:szCs w:val="24"/>
                <w:cs/>
              </w:rPr>
              <w:t>311</w:t>
            </w:r>
          </w:p>
        </w:tc>
        <w:tc>
          <w:tcPr>
            <w:tcW w:w="268" w:type="dxa"/>
            <w:vAlign w:val="bottom"/>
          </w:tcPr>
          <w:p w14:paraId="0AE5D374"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495C66D0" w:rsidR="00876BA3" w:rsidRPr="002E0137" w:rsidRDefault="00876BA3" w:rsidP="00876BA3">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367,859</w:t>
            </w:r>
          </w:p>
        </w:tc>
        <w:tc>
          <w:tcPr>
            <w:tcW w:w="236" w:type="dxa"/>
            <w:vAlign w:val="bottom"/>
          </w:tcPr>
          <w:p w14:paraId="12D19D70"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78E10FCE" w:rsidR="00876BA3" w:rsidRPr="002E0137" w:rsidRDefault="00876BA3" w:rsidP="00876BA3">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479,448</w:t>
            </w:r>
          </w:p>
        </w:tc>
        <w:tc>
          <w:tcPr>
            <w:tcW w:w="284" w:type="dxa"/>
            <w:vAlign w:val="bottom"/>
          </w:tcPr>
          <w:p w14:paraId="0112DDE6"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57" w:type="dxa"/>
            <w:vAlign w:val="bottom"/>
          </w:tcPr>
          <w:p w14:paraId="4BD7674B" w14:textId="33F26F09" w:rsidR="00876BA3" w:rsidRPr="002E0137" w:rsidRDefault="00876BA3" w:rsidP="00E105CD">
            <w:pPr>
              <w:tabs>
                <w:tab w:val="decimal" w:pos="745"/>
              </w:tabs>
              <w:spacing w:line="240" w:lineRule="exact"/>
              <w:ind w:left="-130" w:right="28"/>
              <w:rPr>
                <w:rFonts w:ascii="CordiaUPC" w:hAnsi="CordiaUPC" w:cs="CordiaUPC"/>
                <w:sz w:val="24"/>
                <w:szCs w:val="24"/>
                <w:lang w:bidi="th-TH"/>
              </w:rPr>
            </w:pPr>
            <w:r w:rsidRPr="002E0137">
              <w:rPr>
                <w:rFonts w:ascii="CordiaUPC" w:hAnsi="CordiaUPC" w:cs="CordiaUPC"/>
                <w:sz w:val="24"/>
                <w:szCs w:val="24"/>
              </w:rPr>
              <w:t>364,341</w:t>
            </w:r>
          </w:p>
        </w:tc>
        <w:tc>
          <w:tcPr>
            <w:tcW w:w="284" w:type="dxa"/>
            <w:vAlign w:val="bottom"/>
          </w:tcPr>
          <w:p w14:paraId="21A27E91"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86" w:type="dxa"/>
            <w:vAlign w:val="bottom"/>
          </w:tcPr>
          <w:p w14:paraId="71DE4934" w14:textId="1CF5E170" w:rsidR="00876BA3" w:rsidRPr="002E0137" w:rsidRDefault="00876BA3" w:rsidP="00E105CD">
            <w:pPr>
              <w:tabs>
                <w:tab w:val="decimal" w:pos="599"/>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40,719</w:t>
            </w:r>
            <w:r w:rsidRPr="002E0137">
              <w:rPr>
                <w:rFonts w:ascii="CordiaUPC" w:eastAsia="AngsanaNew" w:hAnsi="CordiaUPC" w:cs="CordiaUPC"/>
                <w:sz w:val="24"/>
                <w:szCs w:val="24"/>
                <w:vertAlign w:val="superscript"/>
              </w:rPr>
              <w:t>(3)</w:t>
            </w:r>
          </w:p>
        </w:tc>
        <w:tc>
          <w:tcPr>
            <w:tcW w:w="236" w:type="dxa"/>
            <w:vAlign w:val="bottom"/>
          </w:tcPr>
          <w:p w14:paraId="77AB497F" w14:textId="77777777" w:rsidR="00876BA3" w:rsidRPr="002E0137" w:rsidRDefault="00876BA3" w:rsidP="00876BA3">
            <w:pPr>
              <w:tabs>
                <w:tab w:val="decimal" w:pos="884"/>
              </w:tabs>
              <w:spacing w:line="240" w:lineRule="exact"/>
              <w:ind w:left="-130" w:right="-108"/>
              <w:rPr>
                <w:rFonts w:ascii="CordiaUPC" w:hAnsi="CordiaUPC" w:cs="CordiaUPC"/>
                <w:sz w:val="24"/>
                <w:szCs w:val="24"/>
                <w:cs/>
                <w:lang w:bidi="th-TH"/>
              </w:rPr>
            </w:pPr>
          </w:p>
        </w:tc>
        <w:tc>
          <w:tcPr>
            <w:tcW w:w="902" w:type="dxa"/>
            <w:vAlign w:val="bottom"/>
          </w:tcPr>
          <w:p w14:paraId="012F85DA" w14:textId="7BC4E741" w:rsidR="00876BA3" w:rsidRPr="002E0137" w:rsidRDefault="00876BA3" w:rsidP="007C3206">
            <w:pPr>
              <w:tabs>
                <w:tab w:val="decimal" w:pos="693"/>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1</w:t>
            </w:r>
            <w:r w:rsidRPr="002E0137">
              <w:rPr>
                <w:rFonts w:ascii="CordiaUPC" w:hAnsi="CordiaUPC" w:cs="CordiaUPC"/>
                <w:sz w:val="24"/>
                <w:szCs w:val="24"/>
              </w:rPr>
              <w:t>,</w:t>
            </w:r>
            <w:r w:rsidRPr="002E0137">
              <w:rPr>
                <w:rFonts w:ascii="CordiaUPC" w:hAnsi="CordiaUPC" w:cs="CordiaUPC"/>
                <w:sz w:val="24"/>
                <w:szCs w:val="24"/>
                <w:cs/>
              </w:rPr>
              <w:t>363</w:t>
            </w:r>
            <w:r w:rsidRPr="002E0137">
              <w:rPr>
                <w:rFonts w:ascii="CordiaUPC" w:hAnsi="CordiaUPC" w:cs="CordiaUPC"/>
                <w:sz w:val="24"/>
                <w:szCs w:val="24"/>
              </w:rPr>
              <w:t>,</w:t>
            </w:r>
            <w:r w:rsidRPr="002E0137">
              <w:rPr>
                <w:rFonts w:ascii="CordiaUPC" w:hAnsi="CordiaUPC" w:cs="CordiaUPC"/>
                <w:sz w:val="24"/>
                <w:szCs w:val="24"/>
                <w:cs/>
              </w:rPr>
              <w:t>678</w:t>
            </w:r>
          </w:p>
        </w:tc>
      </w:tr>
      <w:tr w:rsidR="00876BA3" w:rsidRPr="002E0137" w14:paraId="2C7FEB5A" w14:textId="77777777" w:rsidTr="00C727DD">
        <w:trPr>
          <w:gridAfter w:val="1"/>
          <w:wAfter w:w="8" w:type="dxa"/>
          <w:cantSplit/>
        </w:trPr>
        <w:tc>
          <w:tcPr>
            <w:tcW w:w="2698" w:type="dxa"/>
          </w:tcPr>
          <w:p w14:paraId="7B1269D7" w14:textId="77777777" w:rsidR="00876BA3" w:rsidRPr="002E0137" w:rsidRDefault="00876BA3" w:rsidP="00876BA3">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4BE8AD16" w:rsidR="00876BA3" w:rsidRPr="002E0137" w:rsidRDefault="00876BA3" w:rsidP="00876BA3">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cs/>
              </w:rPr>
              <w:t>141</w:t>
            </w:r>
            <w:r w:rsidRPr="002E0137">
              <w:rPr>
                <w:rFonts w:ascii="CordiaUPC" w:hAnsi="CordiaUPC" w:cs="CordiaUPC"/>
                <w:b/>
                <w:bCs/>
                <w:sz w:val="24"/>
                <w:szCs w:val="24"/>
              </w:rPr>
              <w:t>,</w:t>
            </w:r>
            <w:r w:rsidRPr="002E0137">
              <w:rPr>
                <w:rFonts w:ascii="CordiaUPC" w:hAnsi="CordiaUPC" w:cs="CordiaUPC"/>
                <w:b/>
                <w:bCs/>
                <w:sz w:val="24"/>
                <w:szCs w:val="24"/>
                <w:cs/>
              </w:rPr>
              <w:t>853</w:t>
            </w:r>
          </w:p>
        </w:tc>
        <w:tc>
          <w:tcPr>
            <w:tcW w:w="268" w:type="dxa"/>
          </w:tcPr>
          <w:p w14:paraId="41C6A653" w14:textId="77777777" w:rsidR="00876BA3" w:rsidRPr="002E0137" w:rsidRDefault="00876BA3" w:rsidP="00876BA3">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CE7955E" w14:textId="3845043A" w:rsidR="00876BA3" w:rsidRPr="002E0137" w:rsidRDefault="00876BA3" w:rsidP="00876BA3">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611,499</w:t>
            </w:r>
          </w:p>
        </w:tc>
        <w:tc>
          <w:tcPr>
            <w:tcW w:w="236" w:type="dxa"/>
          </w:tcPr>
          <w:p w14:paraId="5B5A2178" w14:textId="77777777" w:rsidR="00876BA3" w:rsidRPr="002E0137" w:rsidRDefault="00876BA3" w:rsidP="00876BA3">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BC2EF35" w14:textId="4ABFF9BD" w:rsidR="00876BA3" w:rsidRPr="002E0137" w:rsidRDefault="00876BA3" w:rsidP="00876BA3">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562,665</w:t>
            </w:r>
          </w:p>
        </w:tc>
        <w:tc>
          <w:tcPr>
            <w:tcW w:w="284" w:type="dxa"/>
          </w:tcPr>
          <w:p w14:paraId="705F8C55" w14:textId="77777777" w:rsidR="00876BA3" w:rsidRPr="002E0137" w:rsidRDefault="00876BA3" w:rsidP="00876BA3">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C978F0B" w14:textId="7B5E2F44" w:rsidR="00876BA3" w:rsidRPr="002E0137" w:rsidRDefault="00876BA3" w:rsidP="00E105CD">
            <w:pPr>
              <w:tabs>
                <w:tab w:val="decimal" w:pos="745"/>
              </w:tabs>
              <w:spacing w:line="240" w:lineRule="exact"/>
              <w:ind w:left="-130" w:right="28"/>
              <w:rPr>
                <w:rFonts w:ascii="CordiaUPC" w:hAnsi="CordiaUPC" w:cs="CordiaUPC"/>
                <w:b/>
                <w:bCs/>
                <w:sz w:val="24"/>
                <w:szCs w:val="24"/>
                <w:lang w:val="en-US" w:bidi="th-TH"/>
              </w:rPr>
            </w:pPr>
            <w:r w:rsidRPr="002E0137">
              <w:rPr>
                <w:rFonts w:ascii="CordiaUPC" w:hAnsi="CordiaUPC" w:cs="CordiaUPC"/>
                <w:b/>
                <w:bCs/>
                <w:sz w:val="24"/>
                <w:szCs w:val="24"/>
              </w:rPr>
              <w:t>410,977</w:t>
            </w:r>
          </w:p>
        </w:tc>
        <w:tc>
          <w:tcPr>
            <w:tcW w:w="284" w:type="dxa"/>
          </w:tcPr>
          <w:p w14:paraId="7D575DB4" w14:textId="77777777" w:rsidR="00876BA3" w:rsidRPr="002E0137" w:rsidRDefault="00876BA3" w:rsidP="00876BA3">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1BB2B1E3" w14:textId="5B871FD6" w:rsidR="00876BA3" w:rsidRPr="002E0137" w:rsidRDefault="00876BA3" w:rsidP="00E105CD">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57,945</w:t>
            </w:r>
          </w:p>
        </w:tc>
        <w:tc>
          <w:tcPr>
            <w:tcW w:w="236" w:type="dxa"/>
          </w:tcPr>
          <w:p w14:paraId="315F0FBB" w14:textId="77777777" w:rsidR="00876BA3" w:rsidRPr="002E0137" w:rsidRDefault="00876BA3" w:rsidP="00876BA3">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single" w:sz="4" w:space="0" w:color="auto"/>
            </w:tcBorders>
          </w:tcPr>
          <w:p w14:paraId="26EB509A" w14:textId="6D8CA028" w:rsidR="00876BA3" w:rsidRPr="002E0137" w:rsidRDefault="00876BA3" w:rsidP="007C3206">
            <w:pPr>
              <w:tabs>
                <w:tab w:val="decimal" w:pos="69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1,784,939</w:t>
            </w:r>
          </w:p>
        </w:tc>
      </w:tr>
      <w:tr w:rsidR="00876BA3" w:rsidRPr="002E0137" w14:paraId="2F8A86FF" w14:textId="77777777" w:rsidTr="00C727DD">
        <w:trPr>
          <w:gridAfter w:val="1"/>
          <w:wAfter w:w="8" w:type="dxa"/>
          <w:cantSplit/>
        </w:trPr>
        <w:tc>
          <w:tcPr>
            <w:tcW w:w="2698" w:type="dxa"/>
          </w:tcPr>
          <w:p w14:paraId="4274B981" w14:textId="77777777" w:rsidR="00876BA3" w:rsidRPr="002E0137" w:rsidRDefault="00876BA3" w:rsidP="00876BA3">
            <w:pPr>
              <w:spacing w:line="240" w:lineRule="exact"/>
              <w:ind w:left="-18" w:right="-270"/>
              <w:rPr>
                <w:rFonts w:ascii="CordiaUPC" w:hAnsi="CordiaUPC" w:cs="CordiaUPC"/>
                <w:b/>
                <w:bCs/>
                <w:i/>
                <w:iCs/>
                <w:sz w:val="24"/>
                <w:szCs w:val="24"/>
                <w:lang w:val="th-TH" w:bidi="th-TH"/>
              </w:rPr>
            </w:pPr>
          </w:p>
        </w:tc>
        <w:tc>
          <w:tcPr>
            <w:tcW w:w="1000" w:type="dxa"/>
            <w:vAlign w:val="bottom"/>
          </w:tcPr>
          <w:p w14:paraId="12FD7397" w14:textId="77777777" w:rsidR="00876BA3" w:rsidRPr="002E0137" w:rsidRDefault="00876BA3" w:rsidP="00876BA3">
            <w:pPr>
              <w:tabs>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876BA3" w:rsidRPr="002E0137" w:rsidRDefault="00876BA3" w:rsidP="00876BA3">
            <w:pPr>
              <w:tabs>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876BA3" w:rsidRPr="002E0137" w:rsidRDefault="00876BA3" w:rsidP="00876BA3">
            <w:pPr>
              <w:tabs>
                <w:tab w:val="decimal" w:pos="648"/>
              </w:tabs>
              <w:spacing w:line="240" w:lineRule="exact"/>
              <w:ind w:left="-130" w:right="-108"/>
              <w:rPr>
                <w:rFonts w:ascii="CordiaUPC" w:hAnsi="CordiaUPC" w:cs="CordiaUPC"/>
                <w:sz w:val="24"/>
                <w:szCs w:val="24"/>
                <w:lang w:val="en-US"/>
              </w:rPr>
            </w:pPr>
          </w:p>
        </w:tc>
        <w:tc>
          <w:tcPr>
            <w:tcW w:w="284" w:type="dxa"/>
          </w:tcPr>
          <w:p w14:paraId="7430DACF"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1472592" w14:textId="77777777" w:rsidR="00876BA3" w:rsidRPr="002E0137" w:rsidRDefault="00876BA3" w:rsidP="00E105CD">
            <w:pPr>
              <w:tabs>
                <w:tab w:val="decimal" w:pos="745"/>
              </w:tabs>
              <w:spacing w:line="240" w:lineRule="exact"/>
              <w:ind w:left="-130" w:right="28"/>
              <w:rPr>
                <w:rFonts w:ascii="CordiaUPC" w:hAnsi="CordiaUPC" w:cs="CordiaUPC"/>
                <w:sz w:val="24"/>
                <w:szCs w:val="24"/>
                <w:lang w:val="en-US"/>
              </w:rPr>
            </w:pPr>
          </w:p>
        </w:tc>
        <w:tc>
          <w:tcPr>
            <w:tcW w:w="284" w:type="dxa"/>
          </w:tcPr>
          <w:p w14:paraId="71791AF1"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4E0B85A3" w14:textId="77777777" w:rsidR="00876BA3" w:rsidRPr="002E0137" w:rsidRDefault="00876BA3" w:rsidP="00E105CD">
            <w:pPr>
              <w:tabs>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876BA3" w:rsidRPr="002E0137" w:rsidRDefault="00876BA3" w:rsidP="00876BA3">
            <w:pPr>
              <w:tabs>
                <w:tab w:val="decimal" w:pos="884"/>
              </w:tabs>
              <w:spacing w:line="240" w:lineRule="exact"/>
              <w:ind w:left="-130" w:right="-108"/>
              <w:rPr>
                <w:rFonts w:ascii="CordiaUPC" w:hAnsi="CordiaUPC" w:cs="CordiaUPC"/>
                <w:sz w:val="24"/>
                <w:szCs w:val="24"/>
                <w:lang w:val="en-US"/>
              </w:rPr>
            </w:pPr>
          </w:p>
        </w:tc>
        <w:tc>
          <w:tcPr>
            <w:tcW w:w="902" w:type="dxa"/>
          </w:tcPr>
          <w:p w14:paraId="04E7112C" w14:textId="77777777" w:rsidR="00876BA3" w:rsidRPr="002E0137" w:rsidRDefault="00876BA3" w:rsidP="007C3206">
            <w:pPr>
              <w:tabs>
                <w:tab w:val="decimal" w:pos="693"/>
              </w:tabs>
              <w:spacing w:line="240" w:lineRule="exact"/>
              <w:ind w:left="-130" w:right="-108"/>
              <w:rPr>
                <w:rFonts w:ascii="CordiaUPC" w:hAnsi="CordiaUPC" w:cs="CordiaUPC"/>
                <w:sz w:val="24"/>
                <w:szCs w:val="24"/>
                <w:lang w:val="en-US"/>
              </w:rPr>
            </w:pPr>
          </w:p>
        </w:tc>
      </w:tr>
      <w:tr w:rsidR="00876BA3" w:rsidRPr="002E0137" w14:paraId="6176994E" w14:textId="77777777" w:rsidTr="00C727DD">
        <w:trPr>
          <w:gridAfter w:val="1"/>
          <w:wAfter w:w="8" w:type="dxa"/>
          <w:cantSplit/>
        </w:trPr>
        <w:tc>
          <w:tcPr>
            <w:tcW w:w="2698" w:type="dxa"/>
          </w:tcPr>
          <w:p w14:paraId="7069BF72" w14:textId="77777777" w:rsidR="00876BA3" w:rsidRPr="002E0137" w:rsidRDefault="00876BA3" w:rsidP="00876BA3">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0" w:type="dxa"/>
            <w:vAlign w:val="bottom"/>
          </w:tcPr>
          <w:p w14:paraId="23E27E50" w14:textId="77777777" w:rsidR="00876BA3" w:rsidRPr="002E0137" w:rsidRDefault="00876BA3" w:rsidP="00876BA3">
            <w:pPr>
              <w:tabs>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876BA3" w:rsidRPr="002E0137" w:rsidRDefault="00876BA3" w:rsidP="00876BA3">
            <w:pPr>
              <w:tabs>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876BA3" w:rsidRPr="002E0137" w:rsidRDefault="00876BA3" w:rsidP="00876BA3">
            <w:pPr>
              <w:tabs>
                <w:tab w:val="decimal" w:pos="648"/>
              </w:tabs>
              <w:spacing w:line="240" w:lineRule="exact"/>
              <w:ind w:left="-130" w:right="-108"/>
              <w:rPr>
                <w:rFonts w:ascii="CordiaUPC" w:hAnsi="CordiaUPC" w:cs="CordiaUPC"/>
                <w:sz w:val="24"/>
                <w:szCs w:val="24"/>
                <w:lang w:val="en-US"/>
              </w:rPr>
            </w:pPr>
          </w:p>
        </w:tc>
        <w:tc>
          <w:tcPr>
            <w:tcW w:w="284" w:type="dxa"/>
          </w:tcPr>
          <w:p w14:paraId="04FA5B8A"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3967E53" w14:textId="77777777" w:rsidR="00876BA3" w:rsidRPr="002E0137" w:rsidRDefault="00876BA3" w:rsidP="00E105CD">
            <w:pPr>
              <w:tabs>
                <w:tab w:val="decimal" w:pos="745"/>
              </w:tabs>
              <w:spacing w:line="240" w:lineRule="exact"/>
              <w:ind w:left="-130" w:right="28"/>
              <w:rPr>
                <w:rFonts w:ascii="CordiaUPC" w:hAnsi="CordiaUPC" w:cs="CordiaUPC"/>
                <w:sz w:val="24"/>
                <w:szCs w:val="24"/>
                <w:lang w:val="en-US"/>
              </w:rPr>
            </w:pPr>
          </w:p>
        </w:tc>
        <w:tc>
          <w:tcPr>
            <w:tcW w:w="284" w:type="dxa"/>
          </w:tcPr>
          <w:p w14:paraId="0F78EAAE"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CCFD55A" w14:textId="77777777" w:rsidR="00876BA3" w:rsidRPr="002E0137" w:rsidRDefault="00876BA3" w:rsidP="00E105CD">
            <w:pPr>
              <w:tabs>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876BA3" w:rsidRPr="002E0137" w:rsidRDefault="00876BA3" w:rsidP="00876BA3">
            <w:pPr>
              <w:tabs>
                <w:tab w:val="decimal" w:pos="884"/>
              </w:tabs>
              <w:spacing w:line="240" w:lineRule="exact"/>
              <w:ind w:left="-130" w:right="-108"/>
              <w:rPr>
                <w:rFonts w:ascii="CordiaUPC" w:hAnsi="CordiaUPC" w:cs="CordiaUPC"/>
                <w:sz w:val="24"/>
                <w:szCs w:val="24"/>
                <w:lang w:val="en-US"/>
              </w:rPr>
            </w:pPr>
          </w:p>
        </w:tc>
        <w:tc>
          <w:tcPr>
            <w:tcW w:w="902" w:type="dxa"/>
          </w:tcPr>
          <w:p w14:paraId="63EEF695" w14:textId="77777777" w:rsidR="00876BA3" w:rsidRPr="002E0137" w:rsidRDefault="00876BA3" w:rsidP="007C3206">
            <w:pPr>
              <w:tabs>
                <w:tab w:val="decimal" w:pos="693"/>
              </w:tabs>
              <w:spacing w:line="240" w:lineRule="exact"/>
              <w:ind w:left="-130" w:right="-108"/>
              <w:rPr>
                <w:rFonts w:ascii="CordiaUPC" w:hAnsi="CordiaUPC" w:cs="CordiaUPC"/>
                <w:sz w:val="24"/>
                <w:szCs w:val="24"/>
                <w:lang w:val="en-US"/>
              </w:rPr>
            </w:pPr>
          </w:p>
        </w:tc>
      </w:tr>
      <w:tr w:rsidR="00C727DD" w:rsidRPr="002E0137" w14:paraId="6B0465F8" w14:textId="77777777" w:rsidTr="00C727DD">
        <w:trPr>
          <w:gridAfter w:val="1"/>
          <w:wAfter w:w="8" w:type="dxa"/>
          <w:cantSplit/>
        </w:trPr>
        <w:tc>
          <w:tcPr>
            <w:tcW w:w="2698" w:type="dxa"/>
          </w:tcPr>
          <w:p w14:paraId="1DE423BF" w14:textId="77777777" w:rsidR="00C727DD" w:rsidRPr="002E0137" w:rsidRDefault="00C727DD" w:rsidP="00C727D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0" w:type="dxa"/>
            <w:shd w:val="clear" w:color="auto" w:fill="auto"/>
          </w:tcPr>
          <w:p w14:paraId="543C2B21" w14:textId="17AD9AD7" w:rsidR="00C727DD" w:rsidRPr="002E0137" w:rsidRDefault="00C727DD" w:rsidP="00C727DD">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Cs w:val="22"/>
              </w:rPr>
              <w:t>1,094,268</w:t>
            </w:r>
          </w:p>
        </w:tc>
        <w:tc>
          <w:tcPr>
            <w:tcW w:w="268" w:type="dxa"/>
          </w:tcPr>
          <w:p w14:paraId="234F7B8A"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66" w:type="dxa"/>
          </w:tcPr>
          <w:p w14:paraId="3B431BD9" w14:textId="5098094C" w:rsidR="00C727DD" w:rsidRPr="002E0137" w:rsidRDefault="00C727DD" w:rsidP="00C727DD">
            <w:pPr>
              <w:tabs>
                <w:tab w:val="decimal" w:pos="616"/>
              </w:tabs>
              <w:spacing w:line="240" w:lineRule="exact"/>
              <w:ind w:right="-108"/>
              <w:rPr>
                <w:rFonts w:ascii="CordiaUPC" w:hAnsi="CordiaUPC" w:cs="CordiaUPC"/>
                <w:sz w:val="24"/>
                <w:szCs w:val="24"/>
              </w:rPr>
            </w:pPr>
            <w:r w:rsidRPr="002E0137">
              <w:rPr>
                <w:rFonts w:ascii="CordiaUPC" w:hAnsi="CordiaUPC" w:cs="CordiaUPC"/>
                <w:szCs w:val="22"/>
              </w:rPr>
              <w:t>204,683</w:t>
            </w:r>
          </w:p>
        </w:tc>
        <w:tc>
          <w:tcPr>
            <w:tcW w:w="236" w:type="dxa"/>
          </w:tcPr>
          <w:p w14:paraId="18902EF3"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98" w:type="dxa"/>
          </w:tcPr>
          <w:p w14:paraId="6E65CEF5" w14:textId="4E271172" w:rsidR="00C727DD" w:rsidRPr="002E0137" w:rsidRDefault="00C727DD" w:rsidP="00C727D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96,363</w:t>
            </w:r>
          </w:p>
        </w:tc>
        <w:tc>
          <w:tcPr>
            <w:tcW w:w="284" w:type="dxa"/>
          </w:tcPr>
          <w:p w14:paraId="52C16D10"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57" w:type="dxa"/>
          </w:tcPr>
          <w:p w14:paraId="6181D38E" w14:textId="4BD51F8D" w:rsidR="00C727DD" w:rsidRPr="002E0137" w:rsidRDefault="00C727DD" w:rsidP="00C727D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tcPr>
          <w:p w14:paraId="4C9DD922"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86" w:type="dxa"/>
          </w:tcPr>
          <w:p w14:paraId="5E9FD26E" w14:textId="4A283598" w:rsidR="00C727DD" w:rsidRPr="002E0137" w:rsidRDefault="00C727DD" w:rsidP="00C727D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458A113" w14:textId="77777777" w:rsidR="00C727DD" w:rsidRPr="002E0137" w:rsidRDefault="00C727DD" w:rsidP="00C727DD">
            <w:pPr>
              <w:tabs>
                <w:tab w:val="decimal" w:pos="884"/>
              </w:tabs>
              <w:spacing w:line="240" w:lineRule="exact"/>
              <w:ind w:left="-130" w:right="-108"/>
              <w:rPr>
                <w:rFonts w:ascii="CordiaUPC" w:hAnsi="CordiaUPC" w:cs="CordiaUPC"/>
                <w:sz w:val="24"/>
                <w:szCs w:val="24"/>
              </w:rPr>
            </w:pPr>
          </w:p>
        </w:tc>
        <w:tc>
          <w:tcPr>
            <w:tcW w:w="902" w:type="dxa"/>
          </w:tcPr>
          <w:p w14:paraId="47282AF2" w14:textId="039CEC1A" w:rsidR="00C727DD" w:rsidRPr="002E0137" w:rsidRDefault="00C727DD" w:rsidP="00C727DD">
            <w:pPr>
              <w:tabs>
                <w:tab w:val="decimal" w:pos="693"/>
              </w:tabs>
              <w:spacing w:line="240" w:lineRule="exact"/>
              <w:ind w:left="-130" w:right="-108"/>
              <w:rPr>
                <w:rFonts w:ascii="CordiaUPC" w:hAnsi="CordiaUPC" w:cs="CordiaUPC"/>
                <w:sz w:val="24"/>
                <w:szCs w:val="24"/>
              </w:rPr>
            </w:pPr>
            <w:r w:rsidRPr="002E0137">
              <w:rPr>
                <w:rFonts w:ascii="CordiaUPC" w:hAnsi="CordiaUPC" w:cs="CordiaUPC"/>
                <w:sz w:val="24"/>
                <w:szCs w:val="24"/>
              </w:rPr>
              <w:t>1,395,314</w:t>
            </w:r>
          </w:p>
        </w:tc>
      </w:tr>
      <w:tr w:rsidR="00876BA3" w:rsidRPr="002E0137" w14:paraId="5EB2BCA0" w14:textId="77777777" w:rsidTr="00C727DD">
        <w:trPr>
          <w:gridAfter w:val="1"/>
          <w:wAfter w:w="8" w:type="dxa"/>
          <w:cantSplit/>
        </w:trPr>
        <w:tc>
          <w:tcPr>
            <w:tcW w:w="2698" w:type="dxa"/>
          </w:tcPr>
          <w:p w14:paraId="22C8D60E" w14:textId="77777777" w:rsidR="00876BA3" w:rsidRPr="002E0137" w:rsidRDefault="00876BA3" w:rsidP="00876BA3">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 items</w:t>
            </w:r>
          </w:p>
        </w:tc>
        <w:tc>
          <w:tcPr>
            <w:tcW w:w="1000" w:type="dxa"/>
            <w:vAlign w:val="bottom"/>
          </w:tcPr>
          <w:p w14:paraId="0DC88D6A" w14:textId="361A59CB" w:rsidR="00876BA3" w:rsidRPr="002E0137" w:rsidRDefault="00876BA3" w:rsidP="00876BA3">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11,003</w:t>
            </w:r>
          </w:p>
        </w:tc>
        <w:tc>
          <w:tcPr>
            <w:tcW w:w="268" w:type="dxa"/>
            <w:vAlign w:val="bottom"/>
          </w:tcPr>
          <w:p w14:paraId="61E5C311"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66" w:type="dxa"/>
            <w:vAlign w:val="bottom"/>
          </w:tcPr>
          <w:p w14:paraId="46795FC8" w14:textId="2BF38B00" w:rsidR="00876BA3" w:rsidRPr="002E0137" w:rsidRDefault="00876BA3" w:rsidP="00876BA3">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55,493</w:t>
            </w:r>
          </w:p>
        </w:tc>
        <w:tc>
          <w:tcPr>
            <w:tcW w:w="236" w:type="dxa"/>
            <w:vAlign w:val="bottom"/>
          </w:tcPr>
          <w:p w14:paraId="395C581E"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98" w:type="dxa"/>
            <w:vAlign w:val="bottom"/>
          </w:tcPr>
          <w:p w14:paraId="26AD5649" w14:textId="39285911" w:rsidR="00876BA3" w:rsidRPr="002E0137" w:rsidRDefault="00876BA3" w:rsidP="00876BA3">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16,099</w:t>
            </w:r>
          </w:p>
        </w:tc>
        <w:tc>
          <w:tcPr>
            <w:tcW w:w="284" w:type="dxa"/>
            <w:vAlign w:val="bottom"/>
          </w:tcPr>
          <w:p w14:paraId="62D3EAC3"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57" w:type="dxa"/>
            <w:vAlign w:val="bottom"/>
          </w:tcPr>
          <w:p w14:paraId="76E2162D" w14:textId="5BEDA163" w:rsidR="00876BA3" w:rsidRPr="002E0137" w:rsidRDefault="00876BA3"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5A79A64C"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86" w:type="dxa"/>
            <w:vAlign w:val="bottom"/>
          </w:tcPr>
          <w:p w14:paraId="07ED8575" w14:textId="4655465B" w:rsidR="00876BA3" w:rsidRPr="002E0137" w:rsidRDefault="00876BA3"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3E2596CC"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902" w:type="dxa"/>
            <w:vAlign w:val="bottom"/>
          </w:tcPr>
          <w:p w14:paraId="4316D9EA" w14:textId="5078E068" w:rsidR="00876BA3" w:rsidRPr="002E0137" w:rsidRDefault="00876BA3" w:rsidP="007C3206">
            <w:pPr>
              <w:tabs>
                <w:tab w:val="decimal" w:pos="693"/>
              </w:tabs>
              <w:spacing w:line="240" w:lineRule="exact"/>
              <w:ind w:left="-130" w:right="-108"/>
              <w:rPr>
                <w:rFonts w:ascii="CordiaUPC" w:hAnsi="CordiaUPC" w:cs="CordiaUPC"/>
                <w:sz w:val="24"/>
                <w:szCs w:val="24"/>
              </w:rPr>
            </w:pPr>
            <w:r w:rsidRPr="002E0137">
              <w:rPr>
                <w:rFonts w:ascii="CordiaUPC" w:hAnsi="CordiaUPC" w:cs="CordiaUPC"/>
                <w:sz w:val="24"/>
                <w:szCs w:val="24"/>
              </w:rPr>
              <w:t>82,595</w:t>
            </w:r>
          </w:p>
        </w:tc>
      </w:tr>
      <w:tr w:rsidR="00876BA3" w:rsidRPr="002E0137" w14:paraId="35573EFE" w14:textId="77777777" w:rsidTr="00C727DD">
        <w:trPr>
          <w:gridAfter w:val="1"/>
          <w:wAfter w:w="8" w:type="dxa"/>
          <w:cantSplit/>
        </w:trPr>
        <w:tc>
          <w:tcPr>
            <w:tcW w:w="2698" w:type="dxa"/>
          </w:tcPr>
          <w:p w14:paraId="09FB1F12" w14:textId="77777777" w:rsidR="00876BA3" w:rsidRPr="002E0137" w:rsidRDefault="00876BA3" w:rsidP="00876BA3">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0" w:type="dxa"/>
            <w:vAlign w:val="bottom"/>
          </w:tcPr>
          <w:p w14:paraId="01E399F5" w14:textId="4845DD55" w:rsidR="00876BA3" w:rsidRPr="002E0137" w:rsidRDefault="00876BA3" w:rsidP="00876BA3">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5,889</w:t>
            </w:r>
          </w:p>
        </w:tc>
        <w:tc>
          <w:tcPr>
            <w:tcW w:w="268" w:type="dxa"/>
            <w:vAlign w:val="bottom"/>
          </w:tcPr>
          <w:p w14:paraId="13960A1F"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66" w:type="dxa"/>
            <w:vAlign w:val="bottom"/>
          </w:tcPr>
          <w:p w14:paraId="7E0F10FD" w14:textId="3B48E0C4" w:rsidR="00876BA3" w:rsidRPr="002E0137" w:rsidRDefault="00876BA3" w:rsidP="00876BA3">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230BC6ED"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98" w:type="dxa"/>
            <w:vAlign w:val="bottom"/>
          </w:tcPr>
          <w:p w14:paraId="15DB463F" w14:textId="75E3A5B4" w:rsidR="00876BA3" w:rsidRPr="002E0137" w:rsidRDefault="00876BA3" w:rsidP="00876BA3">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182291B1"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57" w:type="dxa"/>
            <w:vAlign w:val="bottom"/>
          </w:tcPr>
          <w:p w14:paraId="013BECA0" w14:textId="3958D6D0" w:rsidR="00876BA3" w:rsidRPr="002E0137" w:rsidRDefault="00876BA3"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72F167E0"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86" w:type="dxa"/>
            <w:vAlign w:val="bottom"/>
          </w:tcPr>
          <w:p w14:paraId="322AED98" w14:textId="2035BD1C" w:rsidR="00876BA3" w:rsidRPr="002E0137" w:rsidRDefault="00876BA3"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33E9B0EB"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902" w:type="dxa"/>
            <w:vAlign w:val="bottom"/>
          </w:tcPr>
          <w:p w14:paraId="2734F2E7" w14:textId="48A4A2F4" w:rsidR="00876BA3" w:rsidRPr="002E0137" w:rsidRDefault="00876BA3" w:rsidP="007C3206">
            <w:pPr>
              <w:tabs>
                <w:tab w:val="decimal" w:pos="693"/>
              </w:tabs>
              <w:spacing w:line="240" w:lineRule="exact"/>
              <w:ind w:left="-130" w:right="-108"/>
              <w:rPr>
                <w:rFonts w:ascii="CordiaUPC" w:hAnsi="CordiaUPC" w:cs="CordiaUPC"/>
                <w:sz w:val="24"/>
                <w:szCs w:val="24"/>
              </w:rPr>
            </w:pPr>
            <w:r w:rsidRPr="002E0137">
              <w:rPr>
                <w:rFonts w:ascii="CordiaUPC" w:hAnsi="CordiaUPC" w:cs="CordiaUPC"/>
                <w:sz w:val="24"/>
                <w:szCs w:val="24"/>
              </w:rPr>
              <w:t>5,889</w:t>
            </w:r>
          </w:p>
        </w:tc>
      </w:tr>
      <w:tr w:rsidR="00876BA3" w:rsidRPr="002E0137" w14:paraId="51B30253" w14:textId="77777777" w:rsidTr="00C727DD">
        <w:trPr>
          <w:gridAfter w:val="1"/>
          <w:wAfter w:w="8" w:type="dxa"/>
          <w:cantSplit/>
        </w:trPr>
        <w:tc>
          <w:tcPr>
            <w:tcW w:w="2698" w:type="dxa"/>
          </w:tcPr>
          <w:p w14:paraId="6F185D27" w14:textId="77777777" w:rsidR="00876BA3" w:rsidRPr="002E0137" w:rsidRDefault="00876BA3" w:rsidP="00876BA3">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14BA9AEE" w14:textId="77777777" w:rsidR="00876BA3" w:rsidRPr="002E0137" w:rsidRDefault="00876BA3" w:rsidP="00876BA3">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0" w:type="dxa"/>
            <w:vAlign w:val="bottom"/>
          </w:tcPr>
          <w:p w14:paraId="55D65661" w14:textId="6F0C44ED" w:rsidR="00876BA3" w:rsidRPr="002E0137" w:rsidRDefault="00876BA3" w:rsidP="00876BA3">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vAlign w:val="bottom"/>
          </w:tcPr>
          <w:p w14:paraId="1ABCB0BD"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66" w:type="dxa"/>
            <w:vAlign w:val="bottom"/>
          </w:tcPr>
          <w:p w14:paraId="53D512E8" w14:textId="44BD3394" w:rsidR="00876BA3" w:rsidRPr="002E0137" w:rsidRDefault="00876BA3" w:rsidP="00876BA3">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809</w:t>
            </w:r>
          </w:p>
        </w:tc>
        <w:tc>
          <w:tcPr>
            <w:tcW w:w="236" w:type="dxa"/>
            <w:vAlign w:val="bottom"/>
          </w:tcPr>
          <w:p w14:paraId="30433CBA"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98" w:type="dxa"/>
            <w:vAlign w:val="bottom"/>
          </w:tcPr>
          <w:p w14:paraId="1E7D7B5F" w14:textId="29709BCB" w:rsidR="00876BA3" w:rsidRPr="002E0137" w:rsidRDefault="00876BA3" w:rsidP="00876BA3">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EF2B025"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57" w:type="dxa"/>
            <w:vAlign w:val="bottom"/>
          </w:tcPr>
          <w:p w14:paraId="4F5C63F7" w14:textId="60158B38" w:rsidR="00876BA3" w:rsidRPr="002E0137" w:rsidRDefault="00876BA3"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2673E37B"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86" w:type="dxa"/>
            <w:vAlign w:val="bottom"/>
          </w:tcPr>
          <w:p w14:paraId="46EABCFA" w14:textId="358AC055" w:rsidR="00876BA3" w:rsidRPr="002E0137" w:rsidRDefault="00876BA3"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36608DC0"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902" w:type="dxa"/>
            <w:vAlign w:val="bottom"/>
          </w:tcPr>
          <w:p w14:paraId="312ACACE" w14:textId="27014051" w:rsidR="00876BA3" w:rsidRPr="002E0137" w:rsidRDefault="00876BA3" w:rsidP="007C3206">
            <w:pPr>
              <w:tabs>
                <w:tab w:val="decimal" w:pos="693"/>
              </w:tabs>
              <w:spacing w:line="240" w:lineRule="exact"/>
              <w:ind w:left="-130" w:right="-108"/>
              <w:rPr>
                <w:rFonts w:ascii="CordiaUPC" w:hAnsi="CordiaUPC" w:cs="CordiaUPC"/>
                <w:sz w:val="24"/>
                <w:szCs w:val="24"/>
              </w:rPr>
            </w:pPr>
            <w:r w:rsidRPr="002E0137">
              <w:rPr>
                <w:rFonts w:ascii="CordiaUPC" w:hAnsi="CordiaUPC" w:cs="CordiaUPC"/>
                <w:sz w:val="24"/>
                <w:szCs w:val="24"/>
              </w:rPr>
              <w:t>809</w:t>
            </w:r>
          </w:p>
        </w:tc>
      </w:tr>
      <w:tr w:rsidR="00876BA3" w:rsidRPr="002E0137" w14:paraId="6B7B7FF5" w14:textId="77777777" w:rsidTr="00C727DD">
        <w:trPr>
          <w:gridAfter w:val="1"/>
          <w:wAfter w:w="8" w:type="dxa"/>
          <w:cantSplit/>
        </w:trPr>
        <w:tc>
          <w:tcPr>
            <w:tcW w:w="2698" w:type="dxa"/>
          </w:tcPr>
          <w:p w14:paraId="5B6CFA8D" w14:textId="77777777" w:rsidR="00876BA3" w:rsidRPr="002E0137" w:rsidRDefault="00876BA3" w:rsidP="00876BA3">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0" w:type="dxa"/>
          </w:tcPr>
          <w:p w14:paraId="7ED4C93D" w14:textId="760D292E" w:rsidR="00876BA3" w:rsidRPr="002E0137" w:rsidRDefault="00876BA3" w:rsidP="00876BA3">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44391714"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66" w:type="dxa"/>
          </w:tcPr>
          <w:p w14:paraId="5D374616" w14:textId="71F1CE08" w:rsidR="00876BA3" w:rsidRPr="002E0137" w:rsidRDefault="00876BA3" w:rsidP="00876BA3">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36,114</w:t>
            </w:r>
          </w:p>
        </w:tc>
        <w:tc>
          <w:tcPr>
            <w:tcW w:w="236" w:type="dxa"/>
          </w:tcPr>
          <w:p w14:paraId="2C88A272"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98" w:type="dxa"/>
          </w:tcPr>
          <w:p w14:paraId="10CCAAD6" w14:textId="647A00B7" w:rsidR="00876BA3" w:rsidRPr="002E0137" w:rsidRDefault="00876BA3" w:rsidP="00876BA3">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25,437</w:t>
            </w:r>
          </w:p>
        </w:tc>
        <w:tc>
          <w:tcPr>
            <w:tcW w:w="284" w:type="dxa"/>
          </w:tcPr>
          <w:p w14:paraId="16C288CB"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57" w:type="dxa"/>
          </w:tcPr>
          <w:p w14:paraId="40069E4D" w14:textId="377A5767" w:rsidR="00876BA3" w:rsidRPr="002E0137" w:rsidRDefault="00876BA3" w:rsidP="00E105CD">
            <w:pPr>
              <w:tabs>
                <w:tab w:val="decimal" w:pos="745"/>
              </w:tabs>
              <w:spacing w:line="240" w:lineRule="exact"/>
              <w:ind w:left="-130" w:right="28"/>
              <w:rPr>
                <w:rFonts w:ascii="CordiaUPC" w:hAnsi="CordiaUPC" w:cs="CordiaUPC"/>
                <w:sz w:val="24"/>
                <w:szCs w:val="24"/>
              </w:rPr>
            </w:pPr>
            <w:r w:rsidRPr="002E0137">
              <w:rPr>
                <w:rFonts w:ascii="CordiaUPC" w:hAnsi="CordiaUPC" w:cs="CordiaUPC"/>
                <w:sz w:val="24"/>
                <w:szCs w:val="24"/>
              </w:rPr>
              <w:t>23</w:t>
            </w:r>
          </w:p>
        </w:tc>
        <w:tc>
          <w:tcPr>
            <w:tcW w:w="284" w:type="dxa"/>
          </w:tcPr>
          <w:p w14:paraId="58F3BF8C" w14:textId="77777777" w:rsidR="00876BA3" w:rsidRPr="002E0137" w:rsidRDefault="00876BA3" w:rsidP="00876BA3">
            <w:pPr>
              <w:tabs>
                <w:tab w:val="decimal" w:pos="1107"/>
              </w:tabs>
              <w:spacing w:line="240" w:lineRule="exact"/>
              <w:ind w:left="-135" w:right="-18"/>
              <w:rPr>
                <w:rFonts w:ascii="CordiaUPC" w:hAnsi="CordiaUPC" w:cs="CordiaUPC"/>
                <w:sz w:val="24"/>
                <w:szCs w:val="24"/>
              </w:rPr>
            </w:pPr>
          </w:p>
        </w:tc>
        <w:tc>
          <w:tcPr>
            <w:tcW w:w="886" w:type="dxa"/>
          </w:tcPr>
          <w:p w14:paraId="1A0833F4" w14:textId="6B77EBF9" w:rsidR="00876BA3" w:rsidRPr="002E0137" w:rsidRDefault="00876BA3"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47BDE62A"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902" w:type="dxa"/>
          </w:tcPr>
          <w:p w14:paraId="5B33C0E2" w14:textId="72A49C53" w:rsidR="00876BA3" w:rsidRPr="002E0137" w:rsidRDefault="00876BA3" w:rsidP="007C3206">
            <w:pPr>
              <w:tabs>
                <w:tab w:val="decimal" w:pos="693"/>
              </w:tabs>
              <w:spacing w:line="240" w:lineRule="exact"/>
              <w:ind w:left="-130" w:right="-108"/>
              <w:rPr>
                <w:rFonts w:ascii="CordiaUPC" w:hAnsi="CordiaUPC" w:cs="CordiaUPC"/>
                <w:sz w:val="24"/>
                <w:szCs w:val="24"/>
              </w:rPr>
            </w:pPr>
            <w:r w:rsidRPr="002E0137">
              <w:rPr>
                <w:rFonts w:ascii="CordiaUPC" w:hAnsi="CordiaUPC" w:cs="CordiaUPC"/>
                <w:sz w:val="24"/>
                <w:szCs w:val="24"/>
              </w:rPr>
              <w:t>61,579</w:t>
            </w:r>
          </w:p>
        </w:tc>
      </w:tr>
      <w:tr w:rsidR="00C727DD" w:rsidRPr="002E0137" w14:paraId="3D202402" w14:textId="77777777" w:rsidTr="00C727DD">
        <w:trPr>
          <w:gridAfter w:val="1"/>
          <w:wAfter w:w="8" w:type="dxa"/>
          <w:cantSplit/>
        </w:trPr>
        <w:tc>
          <w:tcPr>
            <w:tcW w:w="2698" w:type="dxa"/>
          </w:tcPr>
          <w:p w14:paraId="099843E8" w14:textId="77777777" w:rsidR="00C727DD" w:rsidRPr="002E0137" w:rsidRDefault="00C727DD" w:rsidP="00C727DD">
            <w:pPr>
              <w:spacing w:line="240" w:lineRule="exact"/>
              <w:ind w:left="-18" w:right="-270"/>
              <w:rPr>
                <w:rFonts w:ascii="CordiaUPC" w:hAnsi="CordiaUPC" w:cs="CordiaUPC"/>
                <w:sz w:val="24"/>
                <w:szCs w:val="24"/>
                <w:lang w:val="th-TH" w:bidi="th-TH"/>
              </w:rPr>
            </w:pPr>
            <w:r w:rsidRPr="002E0137">
              <w:rPr>
                <w:rFonts w:ascii="CordiaUPC" w:hAnsi="CordiaUPC" w:cs="CordiaUPC" w:hint="cs"/>
                <w:b/>
                <w:bCs/>
                <w:sz w:val="24"/>
                <w:szCs w:val="24"/>
                <w:lang w:val="th-TH" w:bidi="th-TH"/>
              </w:rPr>
              <w:t>Total financial liabilities</w:t>
            </w:r>
          </w:p>
        </w:tc>
        <w:tc>
          <w:tcPr>
            <w:tcW w:w="1000" w:type="dxa"/>
            <w:tcBorders>
              <w:top w:val="single" w:sz="4" w:space="0" w:color="auto"/>
              <w:bottom w:val="single" w:sz="4" w:space="0" w:color="auto"/>
            </w:tcBorders>
          </w:tcPr>
          <w:p w14:paraId="3171CAF0" w14:textId="0CB261BF" w:rsidR="00C727DD" w:rsidRPr="002E0137" w:rsidRDefault="00C727DD" w:rsidP="00C727D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1,111,165</w:t>
            </w:r>
          </w:p>
        </w:tc>
        <w:tc>
          <w:tcPr>
            <w:tcW w:w="268" w:type="dxa"/>
          </w:tcPr>
          <w:p w14:paraId="758320BE"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28C04C5" w14:textId="21F6FAC1" w:rsidR="00C727DD" w:rsidRPr="002E0137" w:rsidRDefault="00C727DD" w:rsidP="00C727D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297,099</w:t>
            </w:r>
          </w:p>
        </w:tc>
        <w:tc>
          <w:tcPr>
            <w:tcW w:w="236" w:type="dxa"/>
          </w:tcPr>
          <w:p w14:paraId="109FDB34"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5FA90100" w14:textId="0C4C275A" w:rsidR="00C727DD" w:rsidRPr="002E0137" w:rsidRDefault="00C727DD" w:rsidP="00C727D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137,899</w:t>
            </w:r>
          </w:p>
        </w:tc>
        <w:tc>
          <w:tcPr>
            <w:tcW w:w="284" w:type="dxa"/>
          </w:tcPr>
          <w:p w14:paraId="71985628"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57" w:type="dxa"/>
            <w:tcBorders>
              <w:top w:val="single" w:sz="4" w:space="0" w:color="auto"/>
              <w:bottom w:val="single" w:sz="4" w:space="0" w:color="auto"/>
            </w:tcBorders>
          </w:tcPr>
          <w:p w14:paraId="7C2E31B7" w14:textId="608E6390" w:rsidR="00C727DD" w:rsidRPr="002E0137" w:rsidRDefault="00C727DD" w:rsidP="00C727DD">
            <w:pPr>
              <w:tabs>
                <w:tab w:val="decimal" w:pos="745"/>
              </w:tabs>
              <w:spacing w:line="240" w:lineRule="exact"/>
              <w:ind w:left="-130" w:right="28"/>
              <w:rPr>
                <w:rFonts w:ascii="CordiaUPC" w:hAnsi="CordiaUPC" w:cs="CordiaUPC"/>
                <w:sz w:val="24"/>
                <w:szCs w:val="24"/>
                <w:lang w:val="en-US"/>
              </w:rPr>
            </w:pPr>
            <w:r w:rsidRPr="002E0137">
              <w:rPr>
                <w:rFonts w:ascii="CordiaUPC" w:hAnsi="CordiaUPC" w:cs="CordiaUPC"/>
                <w:b/>
                <w:bCs/>
                <w:sz w:val="24"/>
                <w:szCs w:val="24"/>
              </w:rPr>
              <w:t>23</w:t>
            </w:r>
          </w:p>
        </w:tc>
        <w:tc>
          <w:tcPr>
            <w:tcW w:w="284" w:type="dxa"/>
          </w:tcPr>
          <w:p w14:paraId="13363CFC" w14:textId="77777777" w:rsidR="00C727DD" w:rsidRPr="002E0137" w:rsidRDefault="00C727DD" w:rsidP="00C727DD">
            <w:pPr>
              <w:tabs>
                <w:tab w:val="decimal" w:pos="1107"/>
              </w:tabs>
              <w:spacing w:line="240" w:lineRule="exact"/>
              <w:ind w:left="-135" w:right="-18"/>
              <w:rPr>
                <w:rFonts w:ascii="CordiaUPC" w:hAnsi="CordiaUPC" w:cs="CordiaUPC"/>
                <w:sz w:val="24"/>
                <w:szCs w:val="24"/>
              </w:rPr>
            </w:pPr>
          </w:p>
        </w:tc>
        <w:tc>
          <w:tcPr>
            <w:tcW w:w="886" w:type="dxa"/>
            <w:tcBorders>
              <w:top w:val="single" w:sz="4" w:space="0" w:color="auto"/>
              <w:bottom w:val="single" w:sz="4" w:space="0" w:color="auto"/>
            </w:tcBorders>
          </w:tcPr>
          <w:p w14:paraId="22CE3AA2" w14:textId="518E6A2C" w:rsidR="00C727DD" w:rsidRPr="002E0137" w:rsidRDefault="00C727DD" w:rsidP="00C727DD">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5CAC1D56" w14:textId="77777777" w:rsidR="00C727DD" w:rsidRPr="002E0137" w:rsidRDefault="00C727DD" w:rsidP="00C727DD">
            <w:pPr>
              <w:tabs>
                <w:tab w:val="decimal" w:pos="884"/>
              </w:tabs>
              <w:spacing w:line="240" w:lineRule="exact"/>
              <w:ind w:left="-130" w:right="-108"/>
              <w:rPr>
                <w:rFonts w:ascii="CordiaUPC" w:hAnsi="CordiaUPC" w:cs="CordiaUPC"/>
                <w:sz w:val="24"/>
                <w:szCs w:val="24"/>
                <w:lang w:val="en-US"/>
              </w:rPr>
            </w:pPr>
          </w:p>
        </w:tc>
        <w:tc>
          <w:tcPr>
            <w:tcW w:w="902" w:type="dxa"/>
            <w:tcBorders>
              <w:top w:val="single" w:sz="4" w:space="0" w:color="auto"/>
              <w:bottom w:val="single" w:sz="4" w:space="0" w:color="auto"/>
            </w:tcBorders>
          </w:tcPr>
          <w:p w14:paraId="51EE46D4" w14:textId="5F8BF22C" w:rsidR="00C727DD" w:rsidRPr="002E0137" w:rsidRDefault="00C727DD" w:rsidP="00C727DD">
            <w:pPr>
              <w:tabs>
                <w:tab w:val="decimal" w:pos="693"/>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1,546,186</w:t>
            </w:r>
          </w:p>
        </w:tc>
      </w:tr>
      <w:tr w:rsidR="00C727DD" w:rsidRPr="002E0137" w14:paraId="4F8B160B" w14:textId="77777777" w:rsidTr="00C727DD">
        <w:trPr>
          <w:gridAfter w:val="1"/>
          <w:wAfter w:w="8" w:type="dxa"/>
          <w:cantSplit/>
        </w:trPr>
        <w:tc>
          <w:tcPr>
            <w:tcW w:w="2698" w:type="dxa"/>
          </w:tcPr>
          <w:p w14:paraId="15123746" w14:textId="77777777" w:rsidR="00C727DD" w:rsidRPr="002E0137" w:rsidRDefault="00C727DD" w:rsidP="00C727DD">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0" w:type="dxa"/>
            <w:tcBorders>
              <w:top w:val="single" w:sz="4" w:space="0" w:color="auto"/>
              <w:bottom w:val="double" w:sz="4" w:space="0" w:color="auto"/>
            </w:tcBorders>
          </w:tcPr>
          <w:p w14:paraId="76DF2409" w14:textId="32AE0D9C" w:rsidR="00C727DD" w:rsidRPr="002E0137" w:rsidRDefault="00C727DD" w:rsidP="00C727D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(969,312)</w:t>
            </w:r>
          </w:p>
        </w:tc>
        <w:tc>
          <w:tcPr>
            <w:tcW w:w="268" w:type="dxa"/>
          </w:tcPr>
          <w:p w14:paraId="69766288" w14:textId="77777777" w:rsidR="00C727DD" w:rsidRPr="002E0137" w:rsidRDefault="00C727DD" w:rsidP="00C727D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7DAEDF95" w14:textId="526959D1" w:rsidR="00C727DD" w:rsidRPr="002E0137" w:rsidRDefault="00C727DD" w:rsidP="00C727D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314,400</w:t>
            </w:r>
          </w:p>
        </w:tc>
        <w:tc>
          <w:tcPr>
            <w:tcW w:w="236" w:type="dxa"/>
          </w:tcPr>
          <w:p w14:paraId="38C451B6" w14:textId="77777777" w:rsidR="00C727DD" w:rsidRPr="002E0137" w:rsidRDefault="00C727DD" w:rsidP="00C727D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E7F9340" w14:textId="1CBFF243" w:rsidR="00C727DD" w:rsidRPr="002E0137" w:rsidRDefault="00C727DD" w:rsidP="00C727D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424,766</w:t>
            </w:r>
          </w:p>
        </w:tc>
        <w:tc>
          <w:tcPr>
            <w:tcW w:w="284" w:type="dxa"/>
          </w:tcPr>
          <w:p w14:paraId="5F40D9D0" w14:textId="77777777" w:rsidR="00C727DD" w:rsidRPr="002E0137" w:rsidRDefault="00C727DD" w:rsidP="00C727D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55F0D90D" w14:textId="1E8891FE" w:rsidR="00C727DD" w:rsidRPr="002E0137" w:rsidRDefault="00C727DD" w:rsidP="00C727DD">
            <w:pPr>
              <w:tabs>
                <w:tab w:val="decimal" w:pos="745"/>
              </w:tabs>
              <w:spacing w:line="240" w:lineRule="exact"/>
              <w:ind w:left="-130" w:right="28"/>
              <w:rPr>
                <w:rFonts w:ascii="CordiaUPC" w:hAnsi="CordiaUPC" w:cs="CordiaUPC"/>
                <w:b/>
                <w:bCs/>
                <w:sz w:val="24"/>
                <w:szCs w:val="24"/>
                <w:lang w:val="en-US"/>
              </w:rPr>
            </w:pPr>
            <w:r w:rsidRPr="002E0137">
              <w:rPr>
                <w:rFonts w:ascii="CordiaUPC" w:hAnsi="CordiaUPC" w:cs="CordiaUPC"/>
                <w:b/>
                <w:bCs/>
                <w:sz w:val="24"/>
                <w:szCs w:val="24"/>
              </w:rPr>
              <w:t>410,954</w:t>
            </w:r>
          </w:p>
        </w:tc>
        <w:tc>
          <w:tcPr>
            <w:tcW w:w="284" w:type="dxa"/>
          </w:tcPr>
          <w:p w14:paraId="13C3B56C" w14:textId="77777777" w:rsidR="00C727DD" w:rsidRPr="002E0137" w:rsidRDefault="00C727DD" w:rsidP="00C727D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5613A0B6" w14:textId="00C4E813" w:rsidR="00C727DD" w:rsidRPr="002E0137" w:rsidRDefault="00C727DD" w:rsidP="00C727DD">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57,945</w:t>
            </w:r>
          </w:p>
        </w:tc>
        <w:tc>
          <w:tcPr>
            <w:tcW w:w="236" w:type="dxa"/>
          </w:tcPr>
          <w:p w14:paraId="4A0953F6" w14:textId="77777777" w:rsidR="00C727DD" w:rsidRPr="002E0137" w:rsidRDefault="00C727DD" w:rsidP="00C727DD">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double" w:sz="4" w:space="0" w:color="auto"/>
            </w:tcBorders>
          </w:tcPr>
          <w:p w14:paraId="62E6E925" w14:textId="736FC473" w:rsidR="00C727DD" w:rsidRPr="002E0137" w:rsidRDefault="00C727DD" w:rsidP="00C727DD">
            <w:pPr>
              <w:tabs>
                <w:tab w:val="decimal" w:pos="69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238,753</w:t>
            </w:r>
          </w:p>
        </w:tc>
      </w:tr>
      <w:tr w:rsidR="00876BA3" w:rsidRPr="002E0137" w14:paraId="76D660D4" w14:textId="77777777" w:rsidTr="00C727DD">
        <w:trPr>
          <w:gridAfter w:val="1"/>
          <w:wAfter w:w="8" w:type="dxa"/>
          <w:cantSplit/>
          <w:trHeight w:val="165"/>
        </w:trPr>
        <w:tc>
          <w:tcPr>
            <w:tcW w:w="2698" w:type="dxa"/>
          </w:tcPr>
          <w:p w14:paraId="25D98987" w14:textId="77777777" w:rsidR="00876BA3" w:rsidRPr="002E0137" w:rsidRDefault="00876BA3" w:rsidP="00876BA3">
            <w:pPr>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876BA3" w:rsidRPr="002E0137" w:rsidRDefault="00876BA3" w:rsidP="00876BA3">
            <w:pPr>
              <w:tabs>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876BA3" w:rsidRPr="002E0137" w:rsidRDefault="00876BA3" w:rsidP="00876BA3">
            <w:pPr>
              <w:tabs>
                <w:tab w:val="decimal" w:pos="616"/>
              </w:tabs>
              <w:spacing w:line="240" w:lineRule="exact"/>
              <w:ind w:left="-130" w:right="-108"/>
              <w:rPr>
                <w:rFonts w:ascii="CordiaUPC" w:hAnsi="CordiaUPC" w:cs="CordiaUPC"/>
                <w:sz w:val="24"/>
                <w:szCs w:val="24"/>
              </w:rPr>
            </w:pPr>
          </w:p>
        </w:tc>
        <w:tc>
          <w:tcPr>
            <w:tcW w:w="236" w:type="dxa"/>
          </w:tcPr>
          <w:p w14:paraId="484861F9"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876BA3" w:rsidRPr="002E0137" w:rsidRDefault="00876BA3" w:rsidP="00876BA3">
            <w:pPr>
              <w:tabs>
                <w:tab w:val="decimal" w:pos="648"/>
              </w:tabs>
              <w:spacing w:line="240" w:lineRule="exact"/>
              <w:ind w:left="-130" w:right="-108"/>
              <w:rPr>
                <w:rFonts w:ascii="CordiaUPC" w:hAnsi="CordiaUPC" w:cs="CordiaUPC"/>
                <w:sz w:val="24"/>
                <w:szCs w:val="24"/>
              </w:rPr>
            </w:pPr>
          </w:p>
        </w:tc>
        <w:tc>
          <w:tcPr>
            <w:tcW w:w="284" w:type="dxa"/>
          </w:tcPr>
          <w:p w14:paraId="7D214A3C"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0129E9F8" w14:textId="77777777" w:rsidR="00876BA3" w:rsidRPr="002E0137" w:rsidRDefault="00876BA3" w:rsidP="00876BA3">
            <w:pPr>
              <w:tabs>
                <w:tab w:val="decimal" w:pos="745"/>
              </w:tabs>
              <w:spacing w:line="240" w:lineRule="exact"/>
              <w:ind w:left="-130" w:right="-108"/>
              <w:rPr>
                <w:rFonts w:ascii="CordiaUPC" w:hAnsi="CordiaUPC" w:cs="CordiaUPC"/>
                <w:sz w:val="24"/>
                <w:szCs w:val="24"/>
              </w:rPr>
            </w:pPr>
          </w:p>
        </w:tc>
        <w:tc>
          <w:tcPr>
            <w:tcW w:w="284" w:type="dxa"/>
          </w:tcPr>
          <w:p w14:paraId="40018079" w14:textId="77777777" w:rsidR="00876BA3" w:rsidRPr="002E0137" w:rsidRDefault="00876BA3" w:rsidP="00876BA3">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4AA7056"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236" w:type="dxa"/>
          </w:tcPr>
          <w:p w14:paraId="69A45208"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c>
          <w:tcPr>
            <w:tcW w:w="902" w:type="dxa"/>
            <w:tcBorders>
              <w:top w:val="double" w:sz="4" w:space="0" w:color="auto"/>
            </w:tcBorders>
          </w:tcPr>
          <w:p w14:paraId="5FEBDEFC" w14:textId="77777777" w:rsidR="00876BA3" w:rsidRPr="002E0137" w:rsidRDefault="00876BA3" w:rsidP="00876BA3">
            <w:pPr>
              <w:tabs>
                <w:tab w:val="decimal" w:pos="884"/>
              </w:tabs>
              <w:spacing w:line="240" w:lineRule="exact"/>
              <w:ind w:left="-130" w:right="-108"/>
              <w:rPr>
                <w:rFonts w:ascii="CordiaUPC" w:hAnsi="CordiaUPC" w:cs="CordiaUPC"/>
                <w:sz w:val="24"/>
                <w:szCs w:val="24"/>
              </w:rPr>
            </w:pPr>
          </w:p>
        </w:tc>
      </w:tr>
    </w:tbl>
    <w:p w14:paraId="013A125D"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2BDF2A1E"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2B5F7A72"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(3)</w:t>
      </w:r>
      <w:r w:rsidRPr="002E0137">
        <w:rPr>
          <w:rFonts w:ascii="CordiaUPC" w:hAnsi="CordiaUPC" w:cs="CordiaUPC"/>
          <w:color w:val="000000"/>
          <w:sz w:val="20"/>
          <w:vertAlign w:val="superscript"/>
          <w:lang w:val="en-US" w:bidi="th-TH"/>
        </w:rPr>
        <w:t xml:space="preserve"> </w:t>
      </w:r>
      <w:r w:rsidRPr="002E0137">
        <w:rPr>
          <w:rFonts w:ascii="CordiaUPC" w:hAnsi="CordiaUPC" w:cs="CordiaUPC" w:hint="cs"/>
          <w:color w:val="000000"/>
          <w:sz w:val="20"/>
          <w:lang w:val="en-US" w:bidi="th-TH"/>
        </w:rPr>
        <w:t>Non-performing loans.</w:t>
      </w:r>
    </w:p>
    <w:p w14:paraId="08E93994"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r w:rsidRPr="002E0137">
        <w:rPr>
          <w:rFonts w:ascii="CordiaUPC" w:eastAsia="AngsanaNew" w:hAnsi="CordiaUPC" w:cs="CordiaUPC"/>
          <w:sz w:val="20"/>
        </w:rPr>
        <w:br w:type="page"/>
      </w:r>
    </w:p>
    <w:tbl>
      <w:tblPr>
        <w:tblW w:w="9450" w:type="dxa"/>
        <w:tblInd w:w="27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2E0137" w14:paraId="56D98AC9" w14:textId="77777777" w:rsidTr="00E105CD">
        <w:trPr>
          <w:cantSplit/>
          <w:tblHeader/>
        </w:trPr>
        <w:tc>
          <w:tcPr>
            <w:tcW w:w="2700" w:type="dxa"/>
          </w:tcPr>
          <w:p w14:paraId="0D098E66" w14:textId="77777777"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42A88A97" w14:textId="77777777" w:rsidR="006E64CE" w:rsidRPr="002E0137" w:rsidRDefault="006E64CE" w:rsidP="006D0ACA">
            <w:pPr>
              <w:spacing w:line="240" w:lineRule="exact"/>
              <w:ind w:left="-18" w:right="-270"/>
              <w:jc w:val="center"/>
              <w:rPr>
                <w:rFonts w:ascii="CordiaUPC" w:hAnsi="CordiaUPC" w:cs="CordiaUPC"/>
                <w:b/>
                <w:bCs/>
                <w:sz w:val="24"/>
                <w:szCs w:val="24"/>
                <w:cs/>
                <w:lang w:val="en-US" w:bidi="th-TH"/>
              </w:rPr>
            </w:pPr>
            <w:r w:rsidRPr="002E0137">
              <w:rPr>
                <w:rFonts w:ascii="CordiaUPC" w:hAnsi="CordiaUPC" w:cs="CordiaUPC" w:hint="cs"/>
                <w:b/>
                <w:bCs/>
                <w:sz w:val="24"/>
                <w:szCs w:val="24"/>
                <w:lang w:val="en-US" w:bidi="th-TH"/>
              </w:rPr>
              <w:t>Consolidate</w:t>
            </w:r>
            <w:r w:rsidRPr="002E0137">
              <w:rPr>
                <w:rFonts w:ascii="CordiaUPC" w:hAnsi="CordiaUPC" w:cs="CordiaUPC"/>
                <w:b/>
                <w:bCs/>
                <w:sz w:val="24"/>
                <w:szCs w:val="24"/>
                <w:lang w:val="en-US" w:bidi="th-TH"/>
              </w:rPr>
              <w:t>d</w:t>
            </w:r>
          </w:p>
        </w:tc>
      </w:tr>
      <w:tr w:rsidR="006E64CE" w:rsidRPr="002E0137" w14:paraId="754F7AC3" w14:textId="77777777" w:rsidTr="00E105CD">
        <w:trPr>
          <w:cantSplit/>
          <w:tblHeader/>
        </w:trPr>
        <w:tc>
          <w:tcPr>
            <w:tcW w:w="2700" w:type="dxa"/>
          </w:tcPr>
          <w:p w14:paraId="72AE293E" w14:textId="77777777"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1E7122C4" w14:textId="1A4F41A1" w:rsidR="006E64CE" w:rsidRPr="002E0137" w:rsidRDefault="0000165D" w:rsidP="006D0ACA">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31 December </w:t>
            </w:r>
            <w:r w:rsidR="006E64CE" w:rsidRPr="002E0137">
              <w:rPr>
                <w:rFonts w:ascii="CordiaUPC" w:hAnsi="CordiaUPC" w:cs="CordiaUPC"/>
                <w:color w:val="000000"/>
                <w:sz w:val="24"/>
                <w:szCs w:val="24"/>
                <w:lang w:val="en-US" w:bidi="th-TH"/>
              </w:rPr>
              <w:t>2022</w:t>
            </w:r>
          </w:p>
        </w:tc>
      </w:tr>
      <w:tr w:rsidR="00E105CD" w:rsidRPr="002E0137" w14:paraId="3406E1C4" w14:textId="77777777" w:rsidTr="00E105CD">
        <w:trPr>
          <w:cantSplit/>
          <w:tblHeader/>
        </w:trPr>
        <w:tc>
          <w:tcPr>
            <w:tcW w:w="2700" w:type="dxa"/>
          </w:tcPr>
          <w:p w14:paraId="05258893"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2E0137" w:rsidRDefault="00E105CD" w:rsidP="00E105CD">
            <w:pPr>
              <w:spacing w:line="240" w:lineRule="exact"/>
              <w:ind w:left="-117" w:right="-108"/>
              <w:jc w:val="center"/>
              <w:rPr>
                <w:rFonts w:ascii="CordiaUPC" w:hAnsi="CordiaUPC" w:cs="CordiaUPC"/>
                <w:sz w:val="24"/>
                <w:szCs w:val="24"/>
              </w:rPr>
            </w:pPr>
          </w:p>
        </w:tc>
        <w:tc>
          <w:tcPr>
            <w:tcW w:w="268" w:type="dxa"/>
          </w:tcPr>
          <w:p w14:paraId="551CF0DC"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09A91CE9"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284" w:type="dxa"/>
          </w:tcPr>
          <w:p w14:paraId="614D4D09" w14:textId="77777777" w:rsidR="00E105CD" w:rsidRPr="002E0137" w:rsidRDefault="00E105CD" w:rsidP="00E105CD">
            <w:pPr>
              <w:spacing w:line="240" w:lineRule="exact"/>
              <w:ind w:left="-396" w:right="-90"/>
              <w:jc w:val="center"/>
              <w:rPr>
                <w:rFonts w:ascii="CordiaUPC" w:hAnsi="CordiaUPC" w:cs="CordiaUPC"/>
                <w:sz w:val="24"/>
                <w:szCs w:val="24"/>
                <w:lang w:val="en-US"/>
              </w:rPr>
            </w:pPr>
          </w:p>
        </w:tc>
        <w:tc>
          <w:tcPr>
            <w:tcW w:w="857" w:type="dxa"/>
          </w:tcPr>
          <w:p w14:paraId="6D913027" w14:textId="04ED63D2"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75F138DB"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86" w:type="dxa"/>
          </w:tcPr>
          <w:p w14:paraId="421F30F4" w14:textId="77777777"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41A5E32C"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934" w:type="dxa"/>
          </w:tcPr>
          <w:p w14:paraId="1408E35B"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r>
      <w:tr w:rsidR="00E105CD" w:rsidRPr="002E0137" w14:paraId="4739B5D5" w14:textId="77777777" w:rsidTr="00E105CD">
        <w:trPr>
          <w:cantSplit/>
          <w:tblHeader/>
        </w:trPr>
        <w:tc>
          <w:tcPr>
            <w:tcW w:w="2700" w:type="dxa"/>
          </w:tcPr>
          <w:p w14:paraId="070FEF87"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2E0137" w:rsidRDefault="00E105CD" w:rsidP="00E105CD">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7949DE05"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2E0137" w:rsidRDefault="00E105CD" w:rsidP="00E105CD">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5E9169A6"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63B1BC7"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57" w:type="dxa"/>
          </w:tcPr>
          <w:p w14:paraId="24A54D34" w14:textId="07C67739"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748F884C"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86" w:type="dxa"/>
          </w:tcPr>
          <w:p w14:paraId="416CC598"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04E526F9"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934" w:type="dxa"/>
          </w:tcPr>
          <w:p w14:paraId="6614CE42"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049FF105" w14:textId="77777777" w:rsidTr="006A2E72">
        <w:trPr>
          <w:cantSplit/>
          <w:tblHeader/>
        </w:trPr>
        <w:tc>
          <w:tcPr>
            <w:tcW w:w="2700" w:type="dxa"/>
          </w:tcPr>
          <w:p w14:paraId="0C018FE3" w14:textId="77777777" w:rsidR="009C62B5" w:rsidRPr="002E0137" w:rsidRDefault="009C62B5" w:rsidP="00E105CD">
            <w:pPr>
              <w:spacing w:line="240" w:lineRule="exact"/>
              <w:ind w:left="-18" w:right="-270"/>
              <w:rPr>
                <w:rFonts w:ascii="CordiaUPC" w:hAnsi="CordiaUPC" w:cs="CordiaUPC"/>
                <w:sz w:val="24"/>
                <w:szCs w:val="24"/>
                <w:cs/>
                <w:lang w:val="th-TH" w:bidi="th-TH"/>
              </w:rPr>
            </w:pPr>
          </w:p>
        </w:tc>
        <w:tc>
          <w:tcPr>
            <w:tcW w:w="6750" w:type="dxa"/>
            <w:gridSpan w:val="11"/>
          </w:tcPr>
          <w:p w14:paraId="2CAD04DA" w14:textId="4BBE0C95" w:rsidR="009C62B5" w:rsidRPr="002E0137" w:rsidRDefault="009C62B5" w:rsidP="00E105CD">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E105CD" w:rsidRPr="002E0137" w14:paraId="533EE492" w14:textId="77777777" w:rsidTr="00E105CD">
        <w:trPr>
          <w:cantSplit/>
        </w:trPr>
        <w:tc>
          <w:tcPr>
            <w:tcW w:w="2700" w:type="dxa"/>
          </w:tcPr>
          <w:p w14:paraId="06EE0DC8"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759377A3"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2E0137" w:rsidRDefault="00E105CD" w:rsidP="00E105CD">
            <w:pPr>
              <w:spacing w:line="240" w:lineRule="exact"/>
              <w:ind w:left="-18" w:right="-112"/>
              <w:rPr>
                <w:rFonts w:ascii="CordiaUPC" w:hAnsi="CordiaUPC" w:cs="CordiaUPC"/>
                <w:sz w:val="24"/>
                <w:szCs w:val="24"/>
                <w:cs/>
                <w:lang w:val="th-TH" w:bidi="th-TH"/>
              </w:rPr>
            </w:pPr>
          </w:p>
        </w:tc>
        <w:tc>
          <w:tcPr>
            <w:tcW w:w="284" w:type="dxa"/>
          </w:tcPr>
          <w:p w14:paraId="32286B93"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57" w:type="dxa"/>
            <w:vAlign w:val="bottom"/>
          </w:tcPr>
          <w:p w14:paraId="53B3C616"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84" w:type="dxa"/>
          </w:tcPr>
          <w:p w14:paraId="32C3121C"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86" w:type="dxa"/>
          </w:tcPr>
          <w:p w14:paraId="009A8708"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934" w:type="dxa"/>
          </w:tcPr>
          <w:p w14:paraId="442ED219" w14:textId="77777777" w:rsidR="00E105CD" w:rsidRPr="002E0137" w:rsidRDefault="00E105CD" w:rsidP="00E105CD">
            <w:pPr>
              <w:spacing w:line="240" w:lineRule="exact"/>
              <w:ind w:left="-18" w:right="-270"/>
              <w:rPr>
                <w:rFonts w:ascii="CordiaUPC" w:hAnsi="CordiaUPC" w:cs="CordiaUPC"/>
                <w:sz w:val="24"/>
                <w:szCs w:val="24"/>
                <w:cs/>
                <w:lang w:val="th-TH" w:bidi="th-TH"/>
              </w:rPr>
            </w:pPr>
          </w:p>
        </w:tc>
      </w:tr>
      <w:tr w:rsidR="00E105CD" w:rsidRPr="002E0137" w14:paraId="0736262F" w14:textId="77777777" w:rsidTr="00E105CD">
        <w:trPr>
          <w:cantSplit/>
        </w:trPr>
        <w:tc>
          <w:tcPr>
            <w:tcW w:w="2700" w:type="dxa"/>
          </w:tcPr>
          <w:p w14:paraId="2ED38690" w14:textId="77777777" w:rsidR="00E105CD" w:rsidRPr="002E0137" w:rsidRDefault="00E105CD" w:rsidP="00E105CD">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03DE0DC5" w14:textId="1290635C"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78C2EEA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694B077C" w14:textId="48408B5A"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7E6B198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6DBE548F" w14:textId="6F2EC7BF"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39BEE4F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6B62AAAC" w14:textId="70B1D23C"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tcPr>
          <w:p w14:paraId="433A8B9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380AB4B7" w14:textId="70DB3EB5"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c>
          <w:tcPr>
            <w:tcW w:w="236" w:type="dxa"/>
          </w:tcPr>
          <w:p w14:paraId="0DC3B08B"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275872BB" w14:textId="260189C9"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15,506</w:t>
            </w:r>
          </w:p>
        </w:tc>
      </w:tr>
      <w:tr w:rsidR="00E105CD" w:rsidRPr="002E0137" w14:paraId="5B314523" w14:textId="77777777" w:rsidTr="00E105CD">
        <w:trPr>
          <w:cantSplit/>
        </w:trPr>
        <w:tc>
          <w:tcPr>
            <w:tcW w:w="2700" w:type="dxa"/>
          </w:tcPr>
          <w:p w14:paraId="4363A008"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Interbank and money market </w:t>
            </w:r>
            <w:r w:rsidRPr="002E0137">
              <w:rPr>
                <w:rFonts w:ascii="CordiaUPC" w:hAnsi="CordiaUPC" w:cs="CordiaUPC"/>
                <w:sz w:val="24"/>
                <w:szCs w:val="24"/>
                <w:lang w:val="en-US" w:bidi="th-TH"/>
              </w:rPr>
              <w:t>items</w:t>
            </w:r>
          </w:p>
          <w:p w14:paraId="5FFF2D45"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5B788C27" w14:textId="496EC3E0"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29,029</w:t>
            </w:r>
          </w:p>
        </w:tc>
        <w:tc>
          <w:tcPr>
            <w:tcW w:w="268" w:type="dxa"/>
          </w:tcPr>
          <w:p w14:paraId="3AA5971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395D3361"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158,049</w:t>
            </w:r>
          </w:p>
        </w:tc>
        <w:tc>
          <w:tcPr>
            <w:tcW w:w="236" w:type="dxa"/>
          </w:tcPr>
          <w:p w14:paraId="386E9337"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4788E342"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518</w:t>
            </w:r>
          </w:p>
        </w:tc>
        <w:tc>
          <w:tcPr>
            <w:tcW w:w="284" w:type="dxa"/>
          </w:tcPr>
          <w:p w14:paraId="30EB97B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69833EB4" w14:textId="77777777" w:rsidR="00E105CD" w:rsidRPr="002E0137" w:rsidRDefault="00E105CD" w:rsidP="00E105CD">
            <w:pPr>
              <w:tabs>
                <w:tab w:val="decimal" w:pos="632"/>
              </w:tabs>
              <w:spacing w:line="240" w:lineRule="auto"/>
              <w:ind w:left="-135"/>
              <w:rPr>
                <w:rFonts w:ascii="CordiaUPC" w:hAnsi="CordiaUPC" w:cs="CordiaUPC"/>
                <w:sz w:val="24"/>
                <w:szCs w:val="24"/>
              </w:rPr>
            </w:pPr>
          </w:p>
          <w:p w14:paraId="59285851" w14:textId="6B097686" w:rsidR="00E105CD" w:rsidRPr="002E0137" w:rsidRDefault="00E105CD" w:rsidP="00E105CD">
            <w:pPr>
              <w:tabs>
                <w:tab w:val="decimal" w:pos="745"/>
              </w:tabs>
              <w:spacing w:line="240" w:lineRule="exact"/>
              <w:ind w:left="-130"/>
              <w:rPr>
                <w:rFonts w:ascii="CordiaUPC" w:hAnsi="CordiaUPC" w:cs="CordiaUPC"/>
                <w:sz w:val="24"/>
                <w:szCs w:val="24"/>
                <w:lang w:val="en-US"/>
              </w:rPr>
            </w:pPr>
            <w:r w:rsidRPr="002E0137">
              <w:rPr>
                <w:rFonts w:ascii="CordiaUPC" w:hAnsi="CordiaUPC" w:cs="CordiaUPC"/>
                <w:sz w:val="24"/>
                <w:szCs w:val="24"/>
              </w:rPr>
              <w:t>-</w:t>
            </w:r>
          </w:p>
        </w:tc>
        <w:tc>
          <w:tcPr>
            <w:tcW w:w="284" w:type="dxa"/>
          </w:tcPr>
          <w:p w14:paraId="7BD0F98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6514EB89" w14:textId="77777777" w:rsidR="00E105CD" w:rsidRPr="002E0137" w:rsidRDefault="00E105CD" w:rsidP="00E105CD">
            <w:pPr>
              <w:tabs>
                <w:tab w:val="decimal" w:pos="599"/>
              </w:tabs>
              <w:spacing w:line="240" w:lineRule="auto"/>
              <w:ind w:left="-135" w:right="24"/>
              <w:rPr>
                <w:rFonts w:ascii="CordiaUPC" w:hAnsi="CordiaUPC" w:cs="CordiaUPC"/>
                <w:sz w:val="24"/>
                <w:szCs w:val="24"/>
              </w:rPr>
            </w:pPr>
          </w:p>
          <w:p w14:paraId="1B01DC02" w14:textId="6E9CE685" w:rsidR="00E105CD" w:rsidRPr="002E0137" w:rsidRDefault="00E105CD" w:rsidP="00E105CD">
            <w:pPr>
              <w:tabs>
                <w:tab w:val="decimal" w:pos="599"/>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3161E71C"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13EBE15C" w14:textId="144470E8"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187,596</w:t>
            </w:r>
          </w:p>
        </w:tc>
      </w:tr>
      <w:tr w:rsidR="00E105CD" w:rsidRPr="002E0137" w14:paraId="510EA0A8" w14:textId="77777777" w:rsidTr="00E105CD">
        <w:trPr>
          <w:cantSplit/>
        </w:trPr>
        <w:tc>
          <w:tcPr>
            <w:tcW w:w="2700" w:type="dxa"/>
          </w:tcPr>
          <w:p w14:paraId="0C362AD5" w14:textId="77777777" w:rsidR="00E105CD" w:rsidRPr="002E0137" w:rsidRDefault="00E105CD" w:rsidP="00E105CD">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1515DC10" w14:textId="77777777" w:rsidR="00E105CD" w:rsidRPr="002E0137" w:rsidRDefault="00E105CD" w:rsidP="00E105CD">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tcPr>
          <w:p w14:paraId="1023D815" w14:textId="77777777" w:rsidR="00E105CD" w:rsidRPr="002E0137" w:rsidRDefault="00E105CD" w:rsidP="00E105CD">
            <w:pPr>
              <w:tabs>
                <w:tab w:val="decimal" w:pos="752"/>
              </w:tabs>
              <w:spacing w:line="240" w:lineRule="auto"/>
              <w:ind w:left="-135" w:right="-18"/>
              <w:rPr>
                <w:rFonts w:ascii="CordiaUPC" w:hAnsi="CordiaUPC" w:cs="CordiaUPC"/>
                <w:sz w:val="24"/>
                <w:szCs w:val="24"/>
              </w:rPr>
            </w:pPr>
          </w:p>
          <w:p w14:paraId="02A80B83" w14:textId="4A25451E"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03CE4ED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4985EE34" w14:textId="77777777" w:rsidR="00E105CD" w:rsidRPr="002E0137" w:rsidRDefault="00E105CD" w:rsidP="00E105CD">
            <w:pPr>
              <w:tabs>
                <w:tab w:val="decimal" w:pos="904"/>
              </w:tabs>
              <w:spacing w:line="240" w:lineRule="auto"/>
              <w:ind w:left="-135" w:right="-18"/>
              <w:rPr>
                <w:rFonts w:ascii="CordiaUPC" w:hAnsi="CordiaUPC" w:cs="CordiaUPC"/>
                <w:sz w:val="24"/>
                <w:szCs w:val="24"/>
              </w:rPr>
            </w:pPr>
          </w:p>
          <w:p w14:paraId="1CB2AAE8" w14:textId="32101B55"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1,106</w:t>
            </w:r>
          </w:p>
        </w:tc>
        <w:tc>
          <w:tcPr>
            <w:tcW w:w="236" w:type="dxa"/>
          </w:tcPr>
          <w:p w14:paraId="0D533DDF"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D79560F" w14:textId="12EDE7D4"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2E76EEE"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43976ACA" w14:textId="6C221951" w:rsidR="00E105CD" w:rsidRPr="002E0137" w:rsidRDefault="00E105CD" w:rsidP="00E105CD">
            <w:pPr>
              <w:tabs>
                <w:tab w:val="decimal" w:pos="745"/>
              </w:tabs>
              <w:spacing w:line="240" w:lineRule="exact"/>
              <w:ind w:left="-130"/>
              <w:rPr>
                <w:rFonts w:ascii="CordiaUPC" w:hAnsi="CordiaUPC" w:cs="CordiaUPC"/>
                <w:sz w:val="24"/>
                <w:szCs w:val="24"/>
                <w:lang w:val="en-US"/>
              </w:rPr>
            </w:pPr>
            <w:r w:rsidRPr="002E0137">
              <w:rPr>
                <w:rFonts w:ascii="CordiaUPC" w:hAnsi="CordiaUPC" w:cs="CordiaUPC"/>
                <w:sz w:val="24"/>
                <w:szCs w:val="24"/>
              </w:rPr>
              <w:t>-</w:t>
            </w:r>
          </w:p>
        </w:tc>
        <w:tc>
          <w:tcPr>
            <w:tcW w:w="284" w:type="dxa"/>
          </w:tcPr>
          <w:p w14:paraId="22E8A86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291CCF6" w14:textId="3AFB1728" w:rsidR="00E105CD" w:rsidRPr="002E0137" w:rsidRDefault="00E105CD" w:rsidP="00E105CD">
            <w:pPr>
              <w:tabs>
                <w:tab w:val="decimal" w:pos="599"/>
              </w:tabs>
              <w:spacing w:line="240" w:lineRule="exact"/>
              <w:ind w:left="-130" w:right="-108"/>
              <w:rPr>
                <w:rFonts w:ascii="CordiaUPC" w:hAnsi="CordiaUPC" w:cs="CordiaUPC"/>
                <w:sz w:val="24"/>
                <w:szCs w:val="24"/>
                <w:cs/>
                <w:lang w:val="en-US" w:bidi="th-TH"/>
              </w:rPr>
            </w:pPr>
            <w:r w:rsidRPr="002E0137">
              <w:rPr>
                <w:rFonts w:ascii="CordiaUPC" w:hAnsi="CordiaUPC" w:cs="CordiaUPC"/>
                <w:sz w:val="24"/>
                <w:szCs w:val="24"/>
              </w:rPr>
              <w:t>427</w:t>
            </w:r>
            <w:r w:rsidRPr="002E0137">
              <w:rPr>
                <w:rFonts w:ascii="CordiaUPC" w:hAnsi="CordiaUPC" w:cs="CordiaUPC"/>
                <w:sz w:val="24"/>
                <w:szCs w:val="24"/>
                <w:vertAlign w:val="superscript"/>
              </w:rPr>
              <w:t>(2)</w:t>
            </w:r>
          </w:p>
        </w:tc>
        <w:tc>
          <w:tcPr>
            <w:tcW w:w="236" w:type="dxa"/>
          </w:tcPr>
          <w:p w14:paraId="3E70ED22"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0D45FD2F" w14:textId="756FAB09"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1,533</w:t>
            </w:r>
          </w:p>
        </w:tc>
      </w:tr>
      <w:tr w:rsidR="00E105CD" w:rsidRPr="002E0137" w14:paraId="1C934618" w14:textId="77777777" w:rsidTr="00E105CD">
        <w:trPr>
          <w:cantSplit/>
        </w:trPr>
        <w:tc>
          <w:tcPr>
            <w:tcW w:w="2700" w:type="dxa"/>
          </w:tcPr>
          <w:p w14:paraId="393629CB"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 net</w:t>
            </w:r>
          </w:p>
        </w:tc>
        <w:tc>
          <w:tcPr>
            <w:tcW w:w="1001" w:type="dxa"/>
            <w:vAlign w:val="bottom"/>
          </w:tcPr>
          <w:p w14:paraId="6DEE25A3"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6426D6B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550E9325"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67B64A0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574386B3" w14:textId="77777777" w:rsidR="00E105CD" w:rsidRPr="002E0137" w:rsidRDefault="00E105CD" w:rsidP="00E105CD">
            <w:pPr>
              <w:tabs>
                <w:tab w:val="decimal" w:pos="745"/>
              </w:tabs>
              <w:spacing w:line="240" w:lineRule="exact"/>
              <w:ind w:left="-130"/>
              <w:rPr>
                <w:rFonts w:ascii="CordiaUPC" w:hAnsi="CordiaUPC" w:cs="CordiaUPC"/>
                <w:sz w:val="24"/>
                <w:szCs w:val="24"/>
                <w:lang w:val="en-US"/>
              </w:rPr>
            </w:pPr>
          </w:p>
        </w:tc>
        <w:tc>
          <w:tcPr>
            <w:tcW w:w="284" w:type="dxa"/>
          </w:tcPr>
          <w:p w14:paraId="549360C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34F4DE1B"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9231F4"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488E6023" w14:textId="77777777" w:rsidTr="00E105CD">
        <w:trPr>
          <w:cantSplit/>
        </w:trPr>
        <w:tc>
          <w:tcPr>
            <w:tcW w:w="2700" w:type="dxa"/>
          </w:tcPr>
          <w:p w14:paraId="58F4C249" w14:textId="58BA806B" w:rsidR="00E105CD" w:rsidRPr="002E0137" w:rsidRDefault="00E105CD" w:rsidP="00E105CD">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vAlign w:val="bottom"/>
          </w:tcPr>
          <w:p w14:paraId="40CE53DE" w14:textId="1E42FABE"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4674545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7D3C479" w14:textId="0A9A083E"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2254B5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5026AF00" w:rsidR="00E105CD" w:rsidRPr="002E0137" w:rsidRDefault="00E105CD" w:rsidP="00E105CD">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color w:val="000000" w:themeColor="text1"/>
                <w:sz w:val="24"/>
                <w:szCs w:val="24"/>
              </w:rPr>
              <w:t>11,158</w:t>
            </w:r>
          </w:p>
        </w:tc>
        <w:tc>
          <w:tcPr>
            <w:tcW w:w="284" w:type="dxa"/>
          </w:tcPr>
          <w:p w14:paraId="33BFC7A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5F5C3F17" w14:textId="6788EFCA"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color w:val="000000" w:themeColor="text1"/>
                <w:sz w:val="24"/>
                <w:szCs w:val="24"/>
              </w:rPr>
              <w:t>37,968</w:t>
            </w:r>
          </w:p>
        </w:tc>
        <w:tc>
          <w:tcPr>
            <w:tcW w:w="284" w:type="dxa"/>
            <w:vAlign w:val="bottom"/>
          </w:tcPr>
          <w:p w14:paraId="70ED503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B2C09CD" w14:textId="187D9646"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4380EEFD"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445D40DE" w14:textId="403D0A25"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49,126</w:t>
            </w:r>
          </w:p>
        </w:tc>
      </w:tr>
      <w:tr w:rsidR="00E105CD" w:rsidRPr="002E0137" w14:paraId="3F1EBF22" w14:textId="77777777" w:rsidTr="00E105CD">
        <w:trPr>
          <w:cantSplit/>
        </w:trPr>
        <w:tc>
          <w:tcPr>
            <w:tcW w:w="2700" w:type="dxa"/>
          </w:tcPr>
          <w:p w14:paraId="190AF03D" w14:textId="1C372E3A"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53AF1F9D" w14:textId="5E5F03DB"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005CA08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7E23DCB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67,153</w:t>
            </w:r>
          </w:p>
        </w:tc>
        <w:tc>
          <w:tcPr>
            <w:tcW w:w="236" w:type="dxa"/>
          </w:tcPr>
          <w:p w14:paraId="454CFAA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40D68755" w:rsidR="00E105CD" w:rsidRPr="002E0137" w:rsidRDefault="00E105CD" w:rsidP="00E105CD">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82,343</w:t>
            </w:r>
          </w:p>
        </w:tc>
        <w:tc>
          <w:tcPr>
            <w:tcW w:w="284" w:type="dxa"/>
          </w:tcPr>
          <w:p w14:paraId="75C7442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788DD398" w14:textId="0112ACA9"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9,659</w:t>
            </w:r>
          </w:p>
        </w:tc>
        <w:tc>
          <w:tcPr>
            <w:tcW w:w="284" w:type="dxa"/>
            <w:vAlign w:val="bottom"/>
          </w:tcPr>
          <w:p w14:paraId="73FB692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0EFEC00A" w14:textId="44768EA2"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5E19E745"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22CA1F48" w14:textId="134AC262"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159,470</w:t>
            </w:r>
          </w:p>
        </w:tc>
      </w:tr>
      <w:tr w:rsidR="00E105CD" w:rsidRPr="002E0137" w14:paraId="36267FFE" w14:textId="77777777" w:rsidTr="00E105CD">
        <w:trPr>
          <w:cantSplit/>
        </w:trPr>
        <w:tc>
          <w:tcPr>
            <w:tcW w:w="2700" w:type="dxa"/>
          </w:tcPr>
          <w:p w14:paraId="19975B1D" w14:textId="579A80EA"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vAlign w:val="bottom"/>
          </w:tcPr>
          <w:p w14:paraId="5E8F2041" w14:textId="5E5753A7"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33D54AB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189FED94" w14:textId="5731078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4A6A08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60E274FA" w14:textId="0EF9D7E7"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6AAE763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41FAA65A" w14:textId="21DC6BF2"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7CC9A4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0F471F2A" w14:textId="00967376"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2,856</w:t>
            </w:r>
            <w:r w:rsidRPr="002E0137">
              <w:rPr>
                <w:rFonts w:ascii="CordiaUPC" w:hAnsi="CordiaUPC" w:cs="CordiaUPC"/>
                <w:sz w:val="24"/>
                <w:szCs w:val="24"/>
                <w:vertAlign w:val="superscript"/>
              </w:rPr>
              <w:t>(2)</w:t>
            </w:r>
          </w:p>
        </w:tc>
        <w:tc>
          <w:tcPr>
            <w:tcW w:w="236" w:type="dxa"/>
            <w:vAlign w:val="bottom"/>
          </w:tcPr>
          <w:p w14:paraId="3683366C"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62CB8E7F" w14:textId="6F48F576"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2,856</w:t>
            </w:r>
          </w:p>
        </w:tc>
      </w:tr>
      <w:tr w:rsidR="00E105CD" w:rsidRPr="002E0137" w14:paraId="1EDE4BF6" w14:textId="77777777" w:rsidTr="00E105CD">
        <w:trPr>
          <w:cantSplit/>
        </w:trPr>
        <w:tc>
          <w:tcPr>
            <w:tcW w:w="2700" w:type="dxa"/>
          </w:tcPr>
          <w:p w14:paraId="40539F56" w14:textId="77777777" w:rsidR="00E105CD" w:rsidRPr="002E0137" w:rsidRDefault="00E105CD" w:rsidP="00E105CD">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63147F2E" w14:textId="77777777" w:rsidR="00E105CD" w:rsidRPr="002E0137" w:rsidRDefault="00E105CD" w:rsidP="00E105CD">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245FF8DB" w14:textId="731044D5" w:rsidR="00E105CD" w:rsidRPr="002E0137" w:rsidRDefault="00E105CD" w:rsidP="00E105CD">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113,855</w:t>
            </w:r>
          </w:p>
        </w:tc>
        <w:tc>
          <w:tcPr>
            <w:tcW w:w="268" w:type="dxa"/>
            <w:vAlign w:val="bottom"/>
          </w:tcPr>
          <w:p w14:paraId="10DAA7A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3958DF6F" w:rsidR="00E105CD" w:rsidRPr="002E0137" w:rsidRDefault="00E105CD" w:rsidP="00E105CD">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383,336</w:t>
            </w:r>
          </w:p>
        </w:tc>
        <w:tc>
          <w:tcPr>
            <w:tcW w:w="236" w:type="dxa"/>
            <w:vAlign w:val="bottom"/>
          </w:tcPr>
          <w:p w14:paraId="792F3A6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5861EE06" w:rsidR="00E105CD" w:rsidRPr="002E0137" w:rsidRDefault="00E105CD" w:rsidP="00E105CD">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484,854</w:t>
            </w:r>
          </w:p>
        </w:tc>
        <w:tc>
          <w:tcPr>
            <w:tcW w:w="284" w:type="dxa"/>
            <w:vAlign w:val="bottom"/>
          </w:tcPr>
          <w:p w14:paraId="02D4989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30EECECB" w14:textId="3B294436" w:rsidR="00E105CD" w:rsidRPr="002E0137" w:rsidRDefault="00E105CD" w:rsidP="00E105CD">
            <w:pPr>
              <w:tabs>
                <w:tab w:val="decimal" w:pos="745"/>
              </w:tabs>
              <w:spacing w:line="240" w:lineRule="exact"/>
              <w:ind w:left="-130"/>
              <w:rPr>
                <w:rFonts w:ascii="CordiaUPC" w:hAnsi="CordiaUPC" w:cs="CordiaUPC"/>
                <w:sz w:val="24"/>
                <w:szCs w:val="24"/>
                <w:lang w:bidi="th-TH"/>
              </w:rPr>
            </w:pPr>
            <w:r w:rsidRPr="002E0137">
              <w:rPr>
                <w:rFonts w:ascii="CordiaUPC" w:hAnsi="CordiaUPC" w:cs="CordiaUPC"/>
                <w:sz w:val="24"/>
                <w:szCs w:val="24"/>
              </w:rPr>
              <w:t>352,366</w:t>
            </w:r>
          </w:p>
        </w:tc>
        <w:tc>
          <w:tcPr>
            <w:tcW w:w="284" w:type="dxa"/>
            <w:vAlign w:val="bottom"/>
          </w:tcPr>
          <w:p w14:paraId="548017D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11F78A2" w14:textId="1576F57C" w:rsidR="00E105CD" w:rsidRPr="002E0137" w:rsidRDefault="00E105CD" w:rsidP="00E105CD">
            <w:pPr>
              <w:tabs>
                <w:tab w:val="decimal" w:pos="599"/>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41,707</w:t>
            </w:r>
            <w:r w:rsidRPr="002E0137">
              <w:rPr>
                <w:rFonts w:ascii="CordiaUPC" w:eastAsia="AngsanaNew" w:hAnsi="CordiaUPC" w:cs="CordiaUPC"/>
                <w:sz w:val="24"/>
                <w:szCs w:val="24"/>
                <w:vertAlign w:val="superscript"/>
              </w:rPr>
              <w:t>(3)</w:t>
            </w:r>
          </w:p>
        </w:tc>
        <w:tc>
          <w:tcPr>
            <w:tcW w:w="236" w:type="dxa"/>
            <w:vAlign w:val="bottom"/>
          </w:tcPr>
          <w:p w14:paraId="3F63BD69" w14:textId="77777777" w:rsidR="00E105CD" w:rsidRPr="002E0137" w:rsidRDefault="00E105CD" w:rsidP="00E105CD">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706647D3" w14:textId="1A0BF13C" w:rsidR="00E105CD" w:rsidRPr="002E0137" w:rsidRDefault="00E105CD" w:rsidP="007C3206">
            <w:pPr>
              <w:tabs>
                <w:tab w:val="decimal" w:pos="720"/>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1,376,118</w:t>
            </w:r>
          </w:p>
        </w:tc>
      </w:tr>
      <w:tr w:rsidR="00E105CD" w:rsidRPr="002E0137" w14:paraId="46106A33" w14:textId="77777777" w:rsidTr="00E105CD">
        <w:trPr>
          <w:cantSplit/>
        </w:trPr>
        <w:tc>
          <w:tcPr>
            <w:tcW w:w="2700" w:type="dxa"/>
          </w:tcPr>
          <w:p w14:paraId="5BAF1890" w14:textId="77777777" w:rsidR="00E105CD" w:rsidRPr="002E0137" w:rsidRDefault="00E105CD" w:rsidP="00E105CD">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7AF7231A" w:rsidR="00E105CD" w:rsidRPr="002E0137" w:rsidRDefault="00E105CD" w:rsidP="00E105C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142,884</w:t>
            </w:r>
          </w:p>
        </w:tc>
        <w:tc>
          <w:tcPr>
            <w:tcW w:w="268" w:type="dxa"/>
          </w:tcPr>
          <w:p w14:paraId="3B8ABE4F"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0E5AA6C2" w:rsidR="00E105CD" w:rsidRPr="002E0137" w:rsidRDefault="00E105CD" w:rsidP="00E105C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609,644</w:t>
            </w:r>
          </w:p>
        </w:tc>
        <w:tc>
          <w:tcPr>
            <w:tcW w:w="236" w:type="dxa"/>
          </w:tcPr>
          <w:p w14:paraId="09BFC83A"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68BF5F18" w:rsidR="00E105CD" w:rsidRPr="002E0137" w:rsidRDefault="00E105CD" w:rsidP="00E105C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578,873</w:t>
            </w:r>
          </w:p>
        </w:tc>
        <w:tc>
          <w:tcPr>
            <w:tcW w:w="284" w:type="dxa"/>
          </w:tcPr>
          <w:p w14:paraId="1642D9CA"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DA9EA55" w14:textId="28D21AD4" w:rsidR="00E105CD" w:rsidRPr="002E0137" w:rsidRDefault="00E105CD" w:rsidP="00E105CD">
            <w:pPr>
              <w:tabs>
                <w:tab w:val="decimal" w:pos="745"/>
              </w:tabs>
              <w:spacing w:line="240" w:lineRule="exact"/>
              <w:ind w:left="-130"/>
              <w:rPr>
                <w:rFonts w:ascii="CordiaUPC" w:hAnsi="CordiaUPC" w:cs="CordiaUPC"/>
                <w:b/>
                <w:bCs/>
                <w:sz w:val="24"/>
                <w:szCs w:val="24"/>
                <w:lang w:val="en-US" w:bidi="th-TH"/>
              </w:rPr>
            </w:pPr>
            <w:r w:rsidRPr="002E0137">
              <w:rPr>
                <w:rFonts w:ascii="CordiaUPC" w:hAnsi="CordiaUPC" w:cs="CordiaUPC"/>
                <w:b/>
                <w:bCs/>
                <w:sz w:val="24"/>
                <w:szCs w:val="24"/>
              </w:rPr>
              <w:t>399,993</w:t>
            </w:r>
          </w:p>
        </w:tc>
        <w:tc>
          <w:tcPr>
            <w:tcW w:w="284" w:type="dxa"/>
          </w:tcPr>
          <w:p w14:paraId="1A8F9174"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10CBC910" w14:textId="26BAF8DE" w:rsidR="00E105CD" w:rsidRPr="002E0137" w:rsidRDefault="00E105CD" w:rsidP="00E105CD">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60,811</w:t>
            </w:r>
          </w:p>
        </w:tc>
        <w:tc>
          <w:tcPr>
            <w:tcW w:w="236" w:type="dxa"/>
          </w:tcPr>
          <w:p w14:paraId="74ED2DF2" w14:textId="77777777" w:rsidR="00E105CD" w:rsidRPr="002E0137" w:rsidRDefault="00E105CD" w:rsidP="00E105C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4A089386" w14:textId="48E67CDF" w:rsidR="00E105CD" w:rsidRPr="002E0137" w:rsidRDefault="00E105CD" w:rsidP="007C3206">
            <w:pPr>
              <w:tabs>
                <w:tab w:val="decimal" w:pos="720"/>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1,792,205</w:t>
            </w:r>
          </w:p>
        </w:tc>
      </w:tr>
      <w:tr w:rsidR="00E105CD" w:rsidRPr="002E0137" w14:paraId="1052E3AB" w14:textId="77777777" w:rsidTr="00E105CD">
        <w:trPr>
          <w:cantSplit/>
        </w:trPr>
        <w:tc>
          <w:tcPr>
            <w:tcW w:w="2700" w:type="dxa"/>
          </w:tcPr>
          <w:p w14:paraId="7EC6FD4A"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26B5625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78A3212" w14:textId="77777777" w:rsidR="00E105CD" w:rsidRPr="002E0137" w:rsidRDefault="00E105CD" w:rsidP="00E105CD">
            <w:pPr>
              <w:tabs>
                <w:tab w:val="decimal" w:pos="745"/>
              </w:tabs>
              <w:spacing w:line="240" w:lineRule="exact"/>
              <w:ind w:left="-130"/>
              <w:rPr>
                <w:rFonts w:ascii="CordiaUPC" w:hAnsi="CordiaUPC" w:cs="CordiaUPC"/>
                <w:sz w:val="24"/>
                <w:szCs w:val="24"/>
                <w:lang w:val="en-US"/>
              </w:rPr>
            </w:pPr>
          </w:p>
        </w:tc>
        <w:tc>
          <w:tcPr>
            <w:tcW w:w="284" w:type="dxa"/>
          </w:tcPr>
          <w:p w14:paraId="2BAF9230"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09881761"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Pr>
          <w:p w14:paraId="1C0F4190"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1D9A50F2" w14:textId="77777777" w:rsidTr="00E105CD">
        <w:trPr>
          <w:cantSplit/>
        </w:trPr>
        <w:tc>
          <w:tcPr>
            <w:tcW w:w="2700" w:type="dxa"/>
          </w:tcPr>
          <w:p w14:paraId="56F4CCFE"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08691D1F"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1E6C262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35FFA07F" w14:textId="77777777" w:rsidR="00E105CD" w:rsidRPr="002E0137" w:rsidRDefault="00E105CD" w:rsidP="00E105CD">
            <w:pPr>
              <w:tabs>
                <w:tab w:val="decimal" w:pos="745"/>
              </w:tabs>
              <w:spacing w:line="240" w:lineRule="exact"/>
              <w:ind w:left="-130"/>
              <w:rPr>
                <w:rFonts w:ascii="CordiaUPC" w:hAnsi="CordiaUPC" w:cs="CordiaUPC"/>
                <w:sz w:val="24"/>
                <w:szCs w:val="24"/>
                <w:lang w:val="en-US"/>
              </w:rPr>
            </w:pPr>
          </w:p>
        </w:tc>
        <w:tc>
          <w:tcPr>
            <w:tcW w:w="284" w:type="dxa"/>
          </w:tcPr>
          <w:p w14:paraId="2ABD002E"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FBCA899"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Pr>
          <w:p w14:paraId="5F50109D"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7DEBBA06" w14:textId="77777777" w:rsidTr="00E105CD">
        <w:trPr>
          <w:cantSplit/>
        </w:trPr>
        <w:tc>
          <w:tcPr>
            <w:tcW w:w="2700" w:type="dxa"/>
          </w:tcPr>
          <w:p w14:paraId="44201BB2"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1ED355F4" w14:textId="4C5D8A9F" w:rsidR="00E105CD" w:rsidRPr="002E0137" w:rsidRDefault="00A0792C"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Cs w:val="22"/>
              </w:rPr>
              <w:t>1,168,117</w:t>
            </w:r>
          </w:p>
        </w:tc>
        <w:tc>
          <w:tcPr>
            <w:tcW w:w="268" w:type="dxa"/>
          </w:tcPr>
          <w:p w14:paraId="2C9546C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75C86780" w14:textId="53E5349B" w:rsidR="00E105CD" w:rsidRPr="002E0137" w:rsidRDefault="00A0792C" w:rsidP="00E105CD">
            <w:pPr>
              <w:tabs>
                <w:tab w:val="decimal" w:pos="616"/>
              </w:tabs>
              <w:spacing w:line="240" w:lineRule="exact"/>
              <w:ind w:right="-108"/>
              <w:rPr>
                <w:rFonts w:ascii="CordiaUPC" w:hAnsi="CordiaUPC" w:cs="CordiaUPC"/>
                <w:sz w:val="24"/>
                <w:szCs w:val="24"/>
              </w:rPr>
            </w:pPr>
            <w:r w:rsidRPr="002E0137">
              <w:rPr>
                <w:rFonts w:ascii="CordiaUPC" w:hAnsi="CordiaUPC" w:cs="CordiaUPC"/>
                <w:szCs w:val="22"/>
              </w:rPr>
              <w:t>153,660</w:t>
            </w:r>
          </w:p>
        </w:tc>
        <w:tc>
          <w:tcPr>
            <w:tcW w:w="236" w:type="dxa"/>
          </w:tcPr>
          <w:p w14:paraId="2437905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02A91062" w14:textId="071C116C"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77,470</w:t>
            </w:r>
          </w:p>
        </w:tc>
        <w:tc>
          <w:tcPr>
            <w:tcW w:w="284" w:type="dxa"/>
          </w:tcPr>
          <w:p w14:paraId="2AE62A9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5AFD868D" w14:textId="3BB4402F"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tcPr>
          <w:p w14:paraId="4B1FC4E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1CD2EC61" w14:textId="6544F502"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62C2F9C3"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6CF49457" w14:textId="21783548"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1,399,247</w:t>
            </w:r>
          </w:p>
        </w:tc>
      </w:tr>
      <w:tr w:rsidR="00E105CD" w:rsidRPr="002E0137" w14:paraId="78BD4296" w14:textId="77777777" w:rsidTr="00E105CD">
        <w:trPr>
          <w:cantSplit/>
        </w:trPr>
        <w:tc>
          <w:tcPr>
            <w:tcW w:w="2700" w:type="dxa"/>
          </w:tcPr>
          <w:p w14:paraId="574C7216"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 items</w:t>
            </w:r>
          </w:p>
        </w:tc>
        <w:tc>
          <w:tcPr>
            <w:tcW w:w="1001" w:type="dxa"/>
            <w:vAlign w:val="bottom"/>
          </w:tcPr>
          <w:p w14:paraId="2AC1A437" w14:textId="12AD0715"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13,376</w:t>
            </w:r>
          </w:p>
        </w:tc>
        <w:tc>
          <w:tcPr>
            <w:tcW w:w="268" w:type="dxa"/>
            <w:vAlign w:val="bottom"/>
          </w:tcPr>
          <w:p w14:paraId="61C58CD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12F56A54"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55,568</w:t>
            </w:r>
          </w:p>
        </w:tc>
        <w:tc>
          <w:tcPr>
            <w:tcW w:w="236" w:type="dxa"/>
            <w:vAlign w:val="bottom"/>
          </w:tcPr>
          <w:p w14:paraId="6DF7A9E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6BFCC6BE"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15,819</w:t>
            </w:r>
          </w:p>
        </w:tc>
        <w:tc>
          <w:tcPr>
            <w:tcW w:w="284" w:type="dxa"/>
            <w:vAlign w:val="bottom"/>
          </w:tcPr>
          <w:p w14:paraId="5C9B9FD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594F2DEE" w14:textId="5B6169FF"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7</w:t>
            </w:r>
          </w:p>
        </w:tc>
        <w:tc>
          <w:tcPr>
            <w:tcW w:w="284" w:type="dxa"/>
            <w:vAlign w:val="bottom"/>
          </w:tcPr>
          <w:p w14:paraId="4DA1D9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52F6A98" w14:textId="432C48F5"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719205D"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39FB4CC7" w14:textId="14F7B95F"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84,770</w:t>
            </w:r>
          </w:p>
        </w:tc>
      </w:tr>
      <w:tr w:rsidR="00E105CD" w:rsidRPr="002E0137" w14:paraId="09EA0F92" w14:textId="77777777" w:rsidTr="00E105CD">
        <w:trPr>
          <w:cantSplit/>
        </w:trPr>
        <w:tc>
          <w:tcPr>
            <w:tcW w:w="2700" w:type="dxa"/>
          </w:tcPr>
          <w:p w14:paraId="0FB05B99"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7BB6ADA8" w14:textId="053AA4FE"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c>
          <w:tcPr>
            <w:tcW w:w="268" w:type="dxa"/>
            <w:vAlign w:val="bottom"/>
          </w:tcPr>
          <w:p w14:paraId="2A31054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35A39F4D" w14:textId="35D8598C"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61231D2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1B21FBEC" w14:textId="47F02F51"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01CA3A4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462B1381" w14:textId="64541FFF"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7D9827E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14003A3" w14:textId="0A5C7738"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FD876EF"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4E5765D2" w14:textId="1856634E"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r>
      <w:tr w:rsidR="00E105CD" w:rsidRPr="002E0137" w14:paraId="10C5C5C8" w14:textId="77777777" w:rsidTr="00E105CD">
        <w:trPr>
          <w:cantSplit/>
        </w:trPr>
        <w:tc>
          <w:tcPr>
            <w:tcW w:w="2700" w:type="dxa"/>
          </w:tcPr>
          <w:p w14:paraId="73640530"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5F2808A2"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1DE014FB" w14:textId="0FFF306F"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vAlign w:val="bottom"/>
          </w:tcPr>
          <w:p w14:paraId="3891AAC4"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1A7CEF2F"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c>
          <w:tcPr>
            <w:tcW w:w="236" w:type="dxa"/>
            <w:vAlign w:val="bottom"/>
          </w:tcPr>
          <w:p w14:paraId="051E105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3CAD161F"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6F6D98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0703CB04" w14:textId="62166CD9"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37900A0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2BDE9E5E" w14:textId="3B81DF5A"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66E497A"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2005922F" w14:textId="00624D8D"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r>
      <w:tr w:rsidR="00E105CD" w:rsidRPr="002E0137" w14:paraId="63912D55" w14:textId="77777777" w:rsidTr="00E105CD">
        <w:trPr>
          <w:cantSplit/>
        </w:trPr>
        <w:tc>
          <w:tcPr>
            <w:tcW w:w="2700" w:type="dxa"/>
          </w:tcPr>
          <w:p w14:paraId="0E413FAF"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7834CEA0" w14:textId="17DFAE10"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1CE7B6D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005EA43D" w14:textId="7B254A1D"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5,020</w:t>
            </w:r>
          </w:p>
        </w:tc>
        <w:tc>
          <w:tcPr>
            <w:tcW w:w="236" w:type="dxa"/>
          </w:tcPr>
          <w:p w14:paraId="49CF5FD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339DD232" w14:textId="6099447A"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54,595</w:t>
            </w:r>
          </w:p>
        </w:tc>
        <w:tc>
          <w:tcPr>
            <w:tcW w:w="284" w:type="dxa"/>
          </w:tcPr>
          <w:p w14:paraId="48958468"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2B05651F" w14:textId="72E4E597" w:rsidR="00E105CD" w:rsidRPr="002E0137" w:rsidRDefault="00E105CD" w:rsidP="00E105CD">
            <w:pPr>
              <w:tabs>
                <w:tab w:val="decimal" w:pos="745"/>
              </w:tabs>
              <w:spacing w:line="240" w:lineRule="exact"/>
              <w:ind w:left="-130"/>
              <w:rPr>
                <w:rFonts w:ascii="CordiaUPC" w:hAnsi="CordiaUPC" w:cs="CordiaUPC"/>
                <w:sz w:val="24"/>
                <w:szCs w:val="24"/>
              </w:rPr>
            </w:pPr>
            <w:r w:rsidRPr="002E0137">
              <w:rPr>
                <w:rFonts w:ascii="CordiaUPC" w:hAnsi="CordiaUPC" w:cs="CordiaUPC"/>
                <w:sz w:val="24"/>
                <w:szCs w:val="24"/>
              </w:rPr>
              <w:t>24</w:t>
            </w:r>
          </w:p>
        </w:tc>
        <w:tc>
          <w:tcPr>
            <w:tcW w:w="284" w:type="dxa"/>
          </w:tcPr>
          <w:p w14:paraId="090519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23BD6D87" w14:textId="5248D9ED"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51FA9C3"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1AC06FE4" w14:textId="4FDD2D8B"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59,644</w:t>
            </w:r>
          </w:p>
        </w:tc>
      </w:tr>
      <w:tr w:rsidR="00A0792C" w:rsidRPr="002E0137" w14:paraId="20914A1B" w14:textId="77777777" w:rsidTr="00D66B8C">
        <w:trPr>
          <w:cantSplit/>
        </w:trPr>
        <w:tc>
          <w:tcPr>
            <w:tcW w:w="2700" w:type="dxa"/>
          </w:tcPr>
          <w:p w14:paraId="2CB3022B" w14:textId="77777777" w:rsidR="00A0792C" w:rsidRPr="002E0137" w:rsidRDefault="00A0792C" w:rsidP="00A0792C">
            <w:pPr>
              <w:spacing w:line="240" w:lineRule="exact"/>
              <w:ind w:left="-18" w:right="-270"/>
              <w:rPr>
                <w:rFonts w:ascii="CordiaUPC" w:hAnsi="CordiaUPC" w:cs="CordiaUPC"/>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left w:val="nil"/>
              <w:bottom w:val="single" w:sz="4" w:space="0" w:color="auto"/>
              <w:right w:val="nil"/>
            </w:tcBorders>
          </w:tcPr>
          <w:p w14:paraId="6A66E636" w14:textId="4A301204" w:rsidR="00A0792C" w:rsidRPr="002E0137" w:rsidRDefault="00A0792C" w:rsidP="00A0792C">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1,187,084</w:t>
            </w:r>
          </w:p>
        </w:tc>
        <w:tc>
          <w:tcPr>
            <w:tcW w:w="268" w:type="dxa"/>
          </w:tcPr>
          <w:p w14:paraId="089AA779"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left w:val="nil"/>
              <w:bottom w:val="single" w:sz="4" w:space="0" w:color="auto"/>
              <w:right w:val="nil"/>
            </w:tcBorders>
          </w:tcPr>
          <w:p w14:paraId="3017781E" w14:textId="65BE4CC6" w:rsidR="00A0792C" w:rsidRPr="002E0137" w:rsidRDefault="00A0792C" w:rsidP="00A0792C">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214,686</w:t>
            </w:r>
          </w:p>
        </w:tc>
        <w:tc>
          <w:tcPr>
            <w:tcW w:w="236" w:type="dxa"/>
          </w:tcPr>
          <w:p w14:paraId="0F67E25B"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1F636D2A" w14:textId="663B8A70" w:rsidR="00A0792C" w:rsidRPr="002E0137" w:rsidRDefault="00A0792C" w:rsidP="00A0792C">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147,884</w:t>
            </w:r>
          </w:p>
        </w:tc>
        <w:tc>
          <w:tcPr>
            <w:tcW w:w="284" w:type="dxa"/>
          </w:tcPr>
          <w:p w14:paraId="445FAF43"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57" w:type="dxa"/>
            <w:tcBorders>
              <w:top w:val="single" w:sz="4" w:space="0" w:color="auto"/>
              <w:bottom w:val="single" w:sz="4" w:space="0" w:color="auto"/>
            </w:tcBorders>
          </w:tcPr>
          <w:p w14:paraId="25D3705D" w14:textId="0B10BB07" w:rsidR="00A0792C" w:rsidRPr="002E0137" w:rsidRDefault="00A0792C" w:rsidP="00A0792C">
            <w:pPr>
              <w:tabs>
                <w:tab w:val="decimal" w:pos="745"/>
              </w:tabs>
              <w:spacing w:line="240" w:lineRule="exact"/>
              <w:ind w:left="-130"/>
              <w:rPr>
                <w:rFonts w:ascii="CordiaUPC" w:hAnsi="CordiaUPC" w:cs="CordiaUPC"/>
                <w:sz w:val="24"/>
                <w:szCs w:val="24"/>
                <w:lang w:val="en-US"/>
              </w:rPr>
            </w:pPr>
            <w:r w:rsidRPr="002E0137">
              <w:rPr>
                <w:rFonts w:ascii="CordiaUPC" w:hAnsi="CordiaUPC" w:cs="CordiaUPC"/>
                <w:b/>
                <w:bCs/>
                <w:sz w:val="24"/>
                <w:szCs w:val="24"/>
              </w:rPr>
              <w:t>31</w:t>
            </w:r>
          </w:p>
        </w:tc>
        <w:tc>
          <w:tcPr>
            <w:tcW w:w="284" w:type="dxa"/>
          </w:tcPr>
          <w:p w14:paraId="3B8A5D27"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86" w:type="dxa"/>
            <w:tcBorders>
              <w:top w:val="single" w:sz="4" w:space="0" w:color="auto"/>
              <w:bottom w:val="single" w:sz="4" w:space="0" w:color="auto"/>
            </w:tcBorders>
          </w:tcPr>
          <w:p w14:paraId="462471F1" w14:textId="0A3F532A" w:rsidR="00A0792C" w:rsidRPr="002E0137" w:rsidRDefault="00A0792C" w:rsidP="00A0792C">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7F33FD0B" w14:textId="77777777" w:rsidR="00A0792C" w:rsidRPr="002E0137" w:rsidRDefault="00A0792C" w:rsidP="00A0792C">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bottom w:val="single" w:sz="4" w:space="0" w:color="auto"/>
            </w:tcBorders>
          </w:tcPr>
          <w:p w14:paraId="087F8EAD" w14:textId="796C89DE" w:rsidR="00A0792C" w:rsidRPr="002E0137" w:rsidRDefault="00A0792C" w:rsidP="00A0792C">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1,549,685</w:t>
            </w:r>
          </w:p>
        </w:tc>
      </w:tr>
      <w:tr w:rsidR="00A0792C" w:rsidRPr="002E0137" w14:paraId="2FF9A69B" w14:textId="77777777" w:rsidTr="00D66B8C">
        <w:trPr>
          <w:cantSplit/>
        </w:trPr>
        <w:tc>
          <w:tcPr>
            <w:tcW w:w="2700" w:type="dxa"/>
          </w:tcPr>
          <w:p w14:paraId="00D4BDB0" w14:textId="77777777" w:rsidR="00A0792C" w:rsidRPr="002E0137" w:rsidRDefault="00A0792C" w:rsidP="00A0792C">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left w:val="nil"/>
              <w:bottom w:val="double" w:sz="4" w:space="0" w:color="auto"/>
              <w:right w:val="nil"/>
            </w:tcBorders>
          </w:tcPr>
          <w:p w14:paraId="7C7DAE2C" w14:textId="1BAA1A2D" w:rsidR="00A0792C" w:rsidRPr="002E0137" w:rsidRDefault="00A0792C" w:rsidP="00A0792C">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(1,044,200)</w:t>
            </w:r>
          </w:p>
        </w:tc>
        <w:tc>
          <w:tcPr>
            <w:tcW w:w="268" w:type="dxa"/>
          </w:tcPr>
          <w:p w14:paraId="7C8FD8C0"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5DF75334" w:rsidR="00A0792C" w:rsidRPr="002E0137" w:rsidRDefault="00A0792C" w:rsidP="00A0792C">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394,958</w:t>
            </w:r>
          </w:p>
        </w:tc>
        <w:tc>
          <w:tcPr>
            <w:tcW w:w="236" w:type="dxa"/>
          </w:tcPr>
          <w:p w14:paraId="5249DF4E"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2DDAA158" w:rsidR="00A0792C" w:rsidRPr="002E0137" w:rsidRDefault="00A0792C" w:rsidP="00A0792C">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430,989</w:t>
            </w:r>
          </w:p>
        </w:tc>
        <w:tc>
          <w:tcPr>
            <w:tcW w:w="284" w:type="dxa"/>
          </w:tcPr>
          <w:p w14:paraId="1C763C08"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EE9D05A" w14:textId="5585D286" w:rsidR="00A0792C" w:rsidRPr="002E0137" w:rsidRDefault="00A0792C" w:rsidP="00A0792C">
            <w:pPr>
              <w:tabs>
                <w:tab w:val="decimal" w:pos="745"/>
              </w:tabs>
              <w:spacing w:line="240" w:lineRule="exact"/>
              <w:ind w:left="-130"/>
              <w:rPr>
                <w:rFonts w:ascii="CordiaUPC" w:hAnsi="CordiaUPC" w:cs="CordiaUPC"/>
                <w:b/>
                <w:bCs/>
                <w:sz w:val="24"/>
                <w:szCs w:val="24"/>
                <w:lang w:val="en-US"/>
              </w:rPr>
            </w:pPr>
            <w:r w:rsidRPr="002E0137">
              <w:rPr>
                <w:rFonts w:ascii="CordiaUPC" w:hAnsi="CordiaUPC" w:cs="CordiaUPC"/>
                <w:b/>
                <w:bCs/>
                <w:sz w:val="24"/>
                <w:szCs w:val="24"/>
              </w:rPr>
              <w:t>399,962</w:t>
            </w:r>
          </w:p>
        </w:tc>
        <w:tc>
          <w:tcPr>
            <w:tcW w:w="284" w:type="dxa"/>
          </w:tcPr>
          <w:p w14:paraId="6AEAF78A"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53276A3C" w14:textId="78FFFE10" w:rsidR="00A0792C" w:rsidRPr="002E0137" w:rsidRDefault="00A0792C" w:rsidP="00A0792C">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60,811</w:t>
            </w:r>
          </w:p>
        </w:tc>
        <w:tc>
          <w:tcPr>
            <w:tcW w:w="236" w:type="dxa"/>
          </w:tcPr>
          <w:p w14:paraId="2A235870" w14:textId="77777777" w:rsidR="00A0792C" w:rsidRPr="002E0137" w:rsidRDefault="00A0792C" w:rsidP="00A0792C">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290495F5" w14:textId="3A8484D1" w:rsidR="00A0792C" w:rsidRPr="002E0137" w:rsidRDefault="00A0792C" w:rsidP="00A0792C">
            <w:pPr>
              <w:tabs>
                <w:tab w:val="decimal" w:pos="720"/>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242,520</w:t>
            </w:r>
          </w:p>
        </w:tc>
      </w:tr>
      <w:tr w:rsidR="00E105CD" w:rsidRPr="002E0137" w14:paraId="2D9C4A32" w14:textId="77777777" w:rsidTr="00E105CD">
        <w:trPr>
          <w:cantSplit/>
          <w:trHeight w:val="165"/>
        </w:trPr>
        <w:tc>
          <w:tcPr>
            <w:tcW w:w="2700" w:type="dxa"/>
          </w:tcPr>
          <w:p w14:paraId="1779508B"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E105CD" w:rsidRPr="002E0137" w:rsidRDefault="00E105CD" w:rsidP="00E105CD">
            <w:pPr>
              <w:tabs>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E105CD" w:rsidRPr="002E0137" w:rsidRDefault="00E105CD" w:rsidP="00E105CD">
            <w:pPr>
              <w:tabs>
                <w:tab w:val="decimal" w:pos="616"/>
              </w:tabs>
              <w:spacing w:line="240" w:lineRule="exact"/>
              <w:ind w:left="-130" w:right="-108"/>
              <w:rPr>
                <w:rFonts w:ascii="CordiaUPC" w:hAnsi="CordiaUPC" w:cs="CordiaUPC"/>
                <w:sz w:val="24"/>
                <w:szCs w:val="24"/>
              </w:rPr>
            </w:pPr>
          </w:p>
        </w:tc>
        <w:tc>
          <w:tcPr>
            <w:tcW w:w="236" w:type="dxa"/>
          </w:tcPr>
          <w:p w14:paraId="73050601"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E105CD" w:rsidRPr="002E0137" w:rsidRDefault="00E105CD" w:rsidP="00E105CD">
            <w:pPr>
              <w:tabs>
                <w:tab w:val="decimal" w:pos="648"/>
              </w:tabs>
              <w:spacing w:line="240" w:lineRule="exact"/>
              <w:ind w:left="-130" w:right="-108"/>
              <w:rPr>
                <w:rFonts w:ascii="CordiaUPC" w:hAnsi="CordiaUPC" w:cs="CordiaUPC"/>
                <w:sz w:val="24"/>
                <w:szCs w:val="24"/>
              </w:rPr>
            </w:pPr>
          </w:p>
        </w:tc>
        <w:tc>
          <w:tcPr>
            <w:tcW w:w="284" w:type="dxa"/>
          </w:tcPr>
          <w:p w14:paraId="601E19B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7DCE1776" w14:textId="77777777" w:rsidR="00E105CD" w:rsidRPr="002E0137" w:rsidRDefault="00E105CD" w:rsidP="00E105CD">
            <w:pPr>
              <w:tabs>
                <w:tab w:val="decimal" w:pos="745"/>
              </w:tabs>
              <w:spacing w:line="240" w:lineRule="exact"/>
              <w:ind w:left="-130" w:right="-108"/>
              <w:rPr>
                <w:rFonts w:ascii="CordiaUPC" w:hAnsi="CordiaUPC" w:cs="CordiaUPC"/>
                <w:sz w:val="24"/>
                <w:szCs w:val="24"/>
              </w:rPr>
            </w:pPr>
          </w:p>
        </w:tc>
        <w:tc>
          <w:tcPr>
            <w:tcW w:w="284" w:type="dxa"/>
          </w:tcPr>
          <w:p w14:paraId="666705B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9536DCA"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236" w:type="dxa"/>
          </w:tcPr>
          <w:p w14:paraId="30A7A138"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29E0BC15"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r>
    </w:tbl>
    <w:p w14:paraId="5FD72E76" w14:textId="77777777"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5D1E5DF3" w14:textId="77777777"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7107217F" w14:textId="7758CC94"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(3)</w:t>
      </w:r>
      <w:r w:rsidRPr="002E0137">
        <w:rPr>
          <w:rFonts w:ascii="CordiaUPC" w:hAnsi="CordiaUPC" w:cs="CordiaUPC"/>
          <w:color w:val="000000"/>
          <w:sz w:val="20"/>
          <w:vertAlign w:val="superscript"/>
          <w:lang w:val="en-US" w:bidi="th-TH"/>
        </w:rPr>
        <w:t xml:space="preserve"> </w:t>
      </w:r>
      <w:r w:rsidRPr="002E0137">
        <w:rPr>
          <w:rFonts w:ascii="CordiaUPC" w:hAnsi="CordiaUPC" w:cs="CordiaUPC" w:hint="cs"/>
          <w:color w:val="000000"/>
          <w:sz w:val="20"/>
          <w:lang w:val="en-US" w:bidi="th-TH"/>
        </w:rPr>
        <w:t>Non-performing loans.</w:t>
      </w:r>
    </w:p>
    <w:p w14:paraId="39AE3530" w14:textId="76C7D833" w:rsidR="006B24D3" w:rsidRPr="002E0137" w:rsidRDefault="006B24D3" w:rsidP="006B24D3">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r w:rsidRPr="002E0137">
        <w:rPr>
          <w:rFonts w:ascii="CordiaUPC" w:eastAsia="AngsanaNew" w:hAnsi="CordiaUPC" w:cs="CordiaUPC"/>
          <w:sz w:val="20"/>
        </w:rPr>
        <w:br w:type="page"/>
      </w:r>
    </w:p>
    <w:tbl>
      <w:tblPr>
        <w:tblpPr w:leftFromText="180" w:rightFromText="180" w:vertAnchor="text" w:tblpX="270"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00165D" w:rsidRPr="002E0137" w14:paraId="3D52AF6F" w14:textId="77777777" w:rsidTr="00E105CD">
        <w:trPr>
          <w:cantSplit/>
        </w:trPr>
        <w:tc>
          <w:tcPr>
            <w:tcW w:w="2700" w:type="dxa"/>
          </w:tcPr>
          <w:p w14:paraId="51394569"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50" w:type="dxa"/>
            <w:gridSpan w:val="11"/>
          </w:tcPr>
          <w:p w14:paraId="1D28B273" w14:textId="77777777" w:rsidR="0000165D" w:rsidRPr="002E0137" w:rsidRDefault="0000165D" w:rsidP="00D66B8C">
            <w:pPr>
              <w:spacing w:line="240" w:lineRule="exact"/>
              <w:ind w:left="-18" w:right="-270"/>
              <w:jc w:val="center"/>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Bank only</w:t>
            </w:r>
          </w:p>
        </w:tc>
      </w:tr>
      <w:tr w:rsidR="0000165D" w:rsidRPr="002E0137" w14:paraId="3D54BDE4" w14:textId="77777777" w:rsidTr="00E105CD">
        <w:trPr>
          <w:cantSplit/>
        </w:trPr>
        <w:tc>
          <w:tcPr>
            <w:tcW w:w="2700" w:type="dxa"/>
          </w:tcPr>
          <w:p w14:paraId="2820FE02"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50" w:type="dxa"/>
            <w:gridSpan w:val="11"/>
          </w:tcPr>
          <w:p w14:paraId="14BD4D8C" w14:textId="7C367042" w:rsidR="0000165D" w:rsidRPr="002E0137" w:rsidRDefault="0000165D" w:rsidP="00D66B8C">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30 June 2023</w:t>
            </w:r>
          </w:p>
        </w:tc>
      </w:tr>
      <w:tr w:rsidR="00E105CD" w:rsidRPr="002E0137" w14:paraId="4D87B065" w14:textId="77777777" w:rsidTr="00E105CD">
        <w:trPr>
          <w:cantSplit/>
        </w:trPr>
        <w:tc>
          <w:tcPr>
            <w:tcW w:w="2700" w:type="dxa"/>
          </w:tcPr>
          <w:p w14:paraId="770598FC"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2E0137" w:rsidRDefault="00E105CD" w:rsidP="00E105CD">
            <w:pPr>
              <w:spacing w:line="240" w:lineRule="exact"/>
              <w:ind w:left="-117" w:right="-108"/>
              <w:jc w:val="center"/>
              <w:rPr>
                <w:rFonts w:ascii="CordiaUPC" w:hAnsi="CordiaUPC" w:cs="CordiaUPC"/>
                <w:sz w:val="24"/>
                <w:szCs w:val="24"/>
              </w:rPr>
            </w:pPr>
          </w:p>
        </w:tc>
        <w:tc>
          <w:tcPr>
            <w:tcW w:w="268" w:type="dxa"/>
          </w:tcPr>
          <w:p w14:paraId="002BFD77"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5EDB863E"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284" w:type="dxa"/>
          </w:tcPr>
          <w:p w14:paraId="435D5939" w14:textId="77777777" w:rsidR="00E105CD" w:rsidRPr="002E0137" w:rsidRDefault="00E105CD" w:rsidP="00E105CD">
            <w:pPr>
              <w:spacing w:line="240" w:lineRule="exact"/>
              <w:ind w:left="-396" w:right="-90"/>
              <w:jc w:val="center"/>
              <w:rPr>
                <w:rFonts w:ascii="CordiaUPC" w:hAnsi="CordiaUPC" w:cs="CordiaUPC"/>
                <w:sz w:val="24"/>
                <w:szCs w:val="24"/>
                <w:lang w:val="en-US"/>
              </w:rPr>
            </w:pPr>
          </w:p>
        </w:tc>
        <w:tc>
          <w:tcPr>
            <w:tcW w:w="857" w:type="dxa"/>
          </w:tcPr>
          <w:p w14:paraId="6F34B379" w14:textId="0DFC45F7"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53D62C01"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86" w:type="dxa"/>
          </w:tcPr>
          <w:p w14:paraId="5A6316BA" w14:textId="77777777"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266BBAC8"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934" w:type="dxa"/>
          </w:tcPr>
          <w:p w14:paraId="0DE96300"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r>
      <w:tr w:rsidR="00E105CD" w:rsidRPr="002E0137" w14:paraId="41A027DD" w14:textId="77777777" w:rsidTr="00E105CD">
        <w:trPr>
          <w:cantSplit/>
        </w:trPr>
        <w:tc>
          <w:tcPr>
            <w:tcW w:w="2700" w:type="dxa"/>
          </w:tcPr>
          <w:p w14:paraId="6986F1C6"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2E0137" w:rsidRDefault="00E105CD" w:rsidP="00E105CD">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161DA001"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2E0137" w:rsidRDefault="00E105CD" w:rsidP="00E105CD">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75A3E56D"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7CF7C9F"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57" w:type="dxa"/>
          </w:tcPr>
          <w:p w14:paraId="3DEC8C6B" w14:textId="10C1DCE8"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36D3C89A"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86" w:type="dxa"/>
          </w:tcPr>
          <w:p w14:paraId="75C38CB7"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69FA4156"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934" w:type="dxa"/>
          </w:tcPr>
          <w:p w14:paraId="40A97FFF"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657AB273" w14:textId="77777777" w:rsidTr="006A2E72">
        <w:trPr>
          <w:cantSplit/>
        </w:trPr>
        <w:tc>
          <w:tcPr>
            <w:tcW w:w="2700" w:type="dxa"/>
          </w:tcPr>
          <w:p w14:paraId="3826150A" w14:textId="77777777" w:rsidR="009C62B5" w:rsidRPr="002E0137" w:rsidRDefault="009C62B5" w:rsidP="00D66B8C">
            <w:pPr>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2E0137" w:rsidRDefault="009C62B5" w:rsidP="00D66B8C">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00165D" w:rsidRPr="002E0137" w14:paraId="04B68A23" w14:textId="77777777" w:rsidTr="00E105CD">
        <w:trPr>
          <w:cantSplit/>
        </w:trPr>
        <w:tc>
          <w:tcPr>
            <w:tcW w:w="2700" w:type="dxa"/>
          </w:tcPr>
          <w:p w14:paraId="2F1CD738" w14:textId="77777777" w:rsidR="0000165D" w:rsidRPr="002E0137" w:rsidRDefault="0000165D" w:rsidP="00D66B8C">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00795956"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2E0137" w:rsidRDefault="0000165D" w:rsidP="00D66B8C">
            <w:pPr>
              <w:spacing w:line="240" w:lineRule="exact"/>
              <w:ind w:left="-18" w:right="-112"/>
              <w:rPr>
                <w:rFonts w:ascii="CordiaUPC" w:hAnsi="CordiaUPC" w:cs="CordiaUPC"/>
                <w:sz w:val="24"/>
                <w:szCs w:val="24"/>
                <w:cs/>
                <w:lang w:val="th-TH" w:bidi="th-TH"/>
              </w:rPr>
            </w:pPr>
          </w:p>
        </w:tc>
        <w:tc>
          <w:tcPr>
            <w:tcW w:w="284" w:type="dxa"/>
          </w:tcPr>
          <w:p w14:paraId="7105D899"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57" w:type="dxa"/>
            <w:vAlign w:val="bottom"/>
          </w:tcPr>
          <w:p w14:paraId="08535D2C"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84" w:type="dxa"/>
          </w:tcPr>
          <w:p w14:paraId="012A1091"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86" w:type="dxa"/>
          </w:tcPr>
          <w:p w14:paraId="45CA4B44"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36" w:type="dxa"/>
          </w:tcPr>
          <w:p w14:paraId="7CB63935"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934" w:type="dxa"/>
          </w:tcPr>
          <w:p w14:paraId="75BD92D2" w14:textId="77777777" w:rsidR="0000165D" w:rsidRPr="002E0137" w:rsidRDefault="0000165D" w:rsidP="00D66B8C">
            <w:pPr>
              <w:spacing w:line="240" w:lineRule="exact"/>
              <w:ind w:left="-18" w:right="-270"/>
              <w:rPr>
                <w:rFonts w:ascii="CordiaUPC" w:hAnsi="CordiaUPC" w:cs="CordiaUPC"/>
                <w:sz w:val="24"/>
                <w:szCs w:val="24"/>
                <w:cs/>
                <w:lang w:val="th-TH" w:bidi="th-TH"/>
              </w:rPr>
            </w:pPr>
          </w:p>
        </w:tc>
      </w:tr>
      <w:tr w:rsidR="00854507" w:rsidRPr="002E0137" w14:paraId="7F0A6E69" w14:textId="77777777" w:rsidTr="00E105CD">
        <w:trPr>
          <w:cantSplit/>
        </w:trPr>
        <w:tc>
          <w:tcPr>
            <w:tcW w:w="2700" w:type="dxa"/>
          </w:tcPr>
          <w:p w14:paraId="69DE2054" w14:textId="77777777" w:rsidR="00854507" w:rsidRPr="002E0137" w:rsidRDefault="00854507" w:rsidP="00854507">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098B1887" w14:textId="3AEB6842" w:rsidR="00854507" w:rsidRPr="002E0137" w:rsidRDefault="00854507" w:rsidP="00854507">
            <w:pPr>
              <w:tabs>
                <w:tab w:val="decimal" w:pos="752"/>
              </w:tabs>
              <w:spacing w:line="240" w:lineRule="exact"/>
              <w:ind w:left="-130" w:right="-108"/>
              <w:rPr>
                <w:rFonts w:ascii="CordiaUPC" w:hAnsi="CordiaUPC" w:cs="CordiaUPC"/>
                <w:sz w:val="24"/>
                <w:szCs w:val="24"/>
                <w:lang w:val="en-US" w:bidi="th-TH"/>
              </w:rPr>
            </w:pPr>
            <w:r w:rsidRPr="002E0137">
              <w:rPr>
                <w:rFonts w:ascii="CordiaUPC" w:hAnsi="CordiaUPC" w:cs="CordiaUPC"/>
                <w:sz w:val="24"/>
                <w:szCs w:val="24"/>
              </w:rPr>
              <w:t>-</w:t>
            </w:r>
          </w:p>
        </w:tc>
        <w:tc>
          <w:tcPr>
            <w:tcW w:w="268" w:type="dxa"/>
          </w:tcPr>
          <w:p w14:paraId="383896A2"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tcPr>
          <w:p w14:paraId="6DF7A967" w14:textId="740B806B"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512ACB7A"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tcPr>
          <w:p w14:paraId="71CCF949" w14:textId="784A7DE8"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5F8449EC"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tcPr>
          <w:p w14:paraId="7114CBDB" w14:textId="5CCD22FE"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45DD8AB1"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tcPr>
          <w:p w14:paraId="5F1E8523" w14:textId="44C451E6"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14,045</w:t>
            </w:r>
          </w:p>
        </w:tc>
        <w:tc>
          <w:tcPr>
            <w:tcW w:w="236" w:type="dxa"/>
          </w:tcPr>
          <w:p w14:paraId="30E66B94"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tcPr>
          <w:p w14:paraId="12B9DAC5" w14:textId="3A86C669"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14,045</w:t>
            </w:r>
          </w:p>
        </w:tc>
      </w:tr>
      <w:tr w:rsidR="00854507" w:rsidRPr="002E0137" w14:paraId="53F14E2E" w14:textId="77777777" w:rsidTr="00E105CD">
        <w:trPr>
          <w:cantSplit/>
        </w:trPr>
        <w:tc>
          <w:tcPr>
            <w:tcW w:w="2700" w:type="dxa"/>
          </w:tcPr>
          <w:p w14:paraId="4E3AB0D9"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items</w:t>
            </w:r>
            <w:r w:rsidRPr="002E0137">
              <w:rPr>
                <w:rFonts w:ascii="CordiaUPC" w:hAnsi="CordiaUPC" w:cs="CordiaUPC" w:hint="cs"/>
                <w:sz w:val="24"/>
                <w:szCs w:val="24"/>
                <w:lang w:val="en-US" w:bidi="th-TH"/>
              </w:rPr>
              <w:t xml:space="preserve"> </w:t>
            </w:r>
          </w:p>
          <w:p w14:paraId="3C9F54AA"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477FE3CF" w14:textId="5F768C86"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30,527</w:t>
            </w:r>
          </w:p>
        </w:tc>
        <w:tc>
          <w:tcPr>
            <w:tcW w:w="268" w:type="dxa"/>
          </w:tcPr>
          <w:p w14:paraId="1053652D"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A5D352E" w14:textId="61F9DD79" w:rsidR="00854507" w:rsidRPr="002E0137" w:rsidRDefault="00854507" w:rsidP="00854507">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181,218</w:t>
            </w:r>
          </w:p>
        </w:tc>
        <w:tc>
          <w:tcPr>
            <w:tcW w:w="236" w:type="dxa"/>
          </w:tcPr>
          <w:p w14:paraId="14CE0AA4"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F7B02C1" w14:textId="49B26145" w:rsidR="00854507" w:rsidRPr="002E0137" w:rsidRDefault="00854507" w:rsidP="00854507">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445</w:t>
            </w:r>
          </w:p>
        </w:tc>
        <w:tc>
          <w:tcPr>
            <w:tcW w:w="284" w:type="dxa"/>
          </w:tcPr>
          <w:p w14:paraId="6D258366"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532EBF5D" w14:textId="5B4A66A3" w:rsidR="00854507" w:rsidRPr="002E0137" w:rsidRDefault="00854507" w:rsidP="00E105CD">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43702E6C"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41B1C4B1" w14:textId="50505B7F" w:rsidR="00854507" w:rsidRPr="002E0137" w:rsidRDefault="00854507" w:rsidP="00E105CD">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5BD3A3E0"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1429F97" w14:textId="35D300A3" w:rsidR="00854507" w:rsidRPr="002E0137" w:rsidRDefault="00854507" w:rsidP="00E105CD">
            <w:pPr>
              <w:tabs>
                <w:tab w:val="decimal" w:pos="719"/>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212,190</w:t>
            </w:r>
          </w:p>
        </w:tc>
      </w:tr>
      <w:tr w:rsidR="00854507" w:rsidRPr="002E0137" w14:paraId="59BCCE89" w14:textId="77777777" w:rsidTr="00E105CD">
        <w:trPr>
          <w:cantSplit/>
        </w:trPr>
        <w:tc>
          <w:tcPr>
            <w:tcW w:w="2700" w:type="dxa"/>
          </w:tcPr>
          <w:p w14:paraId="6B510AE2" w14:textId="77777777" w:rsidR="00854507" w:rsidRPr="002E0137" w:rsidRDefault="00854507" w:rsidP="00854507">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1F1B6794" w14:textId="77777777" w:rsidR="00854507" w:rsidRPr="002E0137" w:rsidRDefault="00854507" w:rsidP="00854507">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tcPr>
          <w:p w14:paraId="7ACC3D76" w14:textId="77777777" w:rsidR="00854507" w:rsidRPr="002E0137" w:rsidRDefault="00854507" w:rsidP="00854507">
            <w:pPr>
              <w:tabs>
                <w:tab w:val="decimal" w:pos="752"/>
              </w:tabs>
              <w:spacing w:line="240" w:lineRule="auto"/>
              <w:ind w:left="-135" w:right="-18"/>
              <w:rPr>
                <w:rFonts w:ascii="CordiaUPC" w:hAnsi="CordiaUPC" w:cs="CordiaUPC"/>
                <w:sz w:val="24"/>
                <w:szCs w:val="24"/>
              </w:rPr>
            </w:pPr>
          </w:p>
          <w:p w14:paraId="79616CC2" w14:textId="085EC651"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68" w:type="dxa"/>
          </w:tcPr>
          <w:p w14:paraId="29964012"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36EABB03" w14:textId="77777777" w:rsidR="00854507" w:rsidRPr="002E0137" w:rsidRDefault="00854507" w:rsidP="00854507">
            <w:pPr>
              <w:tabs>
                <w:tab w:val="decimal" w:pos="904"/>
              </w:tabs>
              <w:spacing w:line="240" w:lineRule="auto"/>
              <w:ind w:left="-135" w:right="-18"/>
              <w:rPr>
                <w:rFonts w:ascii="CordiaUPC" w:hAnsi="CordiaUPC" w:cs="CordiaUPC"/>
                <w:sz w:val="24"/>
                <w:szCs w:val="24"/>
              </w:rPr>
            </w:pPr>
          </w:p>
          <w:p w14:paraId="0F1E20D1" w14:textId="661534A9" w:rsidR="00854507" w:rsidRPr="002E0137" w:rsidRDefault="00854507" w:rsidP="00854507">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982</w:t>
            </w:r>
          </w:p>
        </w:tc>
        <w:tc>
          <w:tcPr>
            <w:tcW w:w="236" w:type="dxa"/>
          </w:tcPr>
          <w:p w14:paraId="11DD9D76"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7DEE7FCB" w14:textId="569217AD" w:rsidR="00854507" w:rsidRPr="002E0137" w:rsidRDefault="00854507" w:rsidP="00854507">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w:t>
            </w:r>
          </w:p>
        </w:tc>
        <w:tc>
          <w:tcPr>
            <w:tcW w:w="284" w:type="dxa"/>
          </w:tcPr>
          <w:p w14:paraId="41A99D56"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2305B932" w14:textId="3DA33159" w:rsidR="00854507" w:rsidRPr="002E0137" w:rsidRDefault="00854507" w:rsidP="00E105CD">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hint="cs"/>
                <w:sz w:val="24"/>
                <w:szCs w:val="24"/>
                <w:cs/>
              </w:rPr>
              <w:t>-</w:t>
            </w:r>
          </w:p>
        </w:tc>
        <w:tc>
          <w:tcPr>
            <w:tcW w:w="284" w:type="dxa"/>
          </w:tcPr>
          <w:p w14:paraId="2D9E7B8C"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33F66F2B" w14:textId="38A8F395" w:rsidR="00854507" w:rsidRPr="002E0137" w:rsidRDefault="00854507" w:rsidP="00E105CD">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hint="cs"/>
                <w:sz w:val="24"/>
                <w:szCs w:val="24"/>
                <w:cs/>
              </w:rPr>
              <w:t>450</w:t>
            </w:r>
            <w:r w:rsidRPr="002E0137">
              <w:rPr>
                <w:rFonts w:ascii="CordiaUPC" w:hAnsi="CordiaUPC" w:cs="CordiaUPC"/>
                <w:sz w:val="24"/>
                <w:szCs w:val="24"/>
                <w:vertAlign w:val="superscript"/>
              </w:rPr>
              <w:t>(2)</w:t>
            </w:r>
          </w:p>
        </w:tc>
        <w:tc>
          <w:tcPr>
            <w:tcW w:w="236" w:type="dxa"/>
          </w:tcPr>
          <w:p w14:paraId="10139F23"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5BCCC560" w14:textId="44956336" w:rsidR="00854507" w:rsidRPr="002E0137" w:rsidRDefault="00854507" w:rsidP="00E105CD">
            <w:pPr>
              <w:tabs>
                <w:tab w:val="decimal" w:pos="719"/>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1,432</w:t>
            </w:r>
          </w:p>
        </w:tc>
      </w:tr>
      <w:tr w:rsidR="00854507" w:rsidRPr="002E0137" w14:paraId="5FB7AC77" w14:textId="77777777" w:rsidTr="00E105CD">
        <w:trPr>
          <w:cantSplit/>
        </w:trPr>
        <w:tc>
          <w:tcPr>
            <w:tcW w:w="2700" w:type="dxa"/>
          </w:tcPr>
          <w:p w14:paraId="3B4C55BB" w14:textId="77777777" w:rsidR="00854507" w:rsidRPr="002E0137" w:rsidRDefault="00854507" w:rsidP="00854507">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 net</w:t>
            </w:r>
          </w:p>
        </w:tc>
        <w:tc>
          <w:tcPr>
            <w:tcW w:w="1001" w:type="dxa"/>
            <w:vAlign w:val="bottom"/>
          </w:tcPr>
          <w:p w14:paraId="7A81B95A" w14:textId="77777777" w:rsidR="00854507" w:rsidRPr="002E0137" w:rsidRDefault="00854507" w:rsidP="00854507">
            <w:pPr>
              <w:tabs>
                <w:tab w:val="decimal" w:pos="752"/>
              </w:tabs>
              <w:spacing w:line="240" w:lineRule="exact"/>
              <w:ind w:left="-130" w:right="-108"/>
              <w:rPr>
                <w:rFonts w:ascii="CordiaUPC" w:hAnsi="CordiaUPC" w:cs="CordiaUPC"/>
                <w:sz w:val="24"/>
                <w:szCs w:val="24"/>
                <w:lang w:val="en-US"/>
              </w:rPr>
            </w:pPr>
          </w:p>
        </w:tc>
        <w:tc>
          <w:tcPr>
            <w:tcW w:w="268" w:type="dxa"/>
          </w:tcPr>
          <w:p w14:paraId="5DB0AA67"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5D86233C" w14:textId="77777777" w:rsidR="00854507" w:rsidRPr="002E0137" w:rsidRDefault="00854507" w:rsidP="00854507">
            <w:pPr>
              <w:tabs>
                <w:tab w:val="decimal" w:pos="616"/>
              </w:tabs>
              <w:spacing w:line="240" w:lineRule="exact"/>
              <w:ind w:left="-130" w:right="-108"/>
              <w:rPr>
                <w:rFonts w:ascii="CordiaUPC" w:hAnsi="CordiaUPC" w:cs="CordiaUPC"/>
                <w:sz w:val="24"/>
                <w:szCs w:val="24"/>
                <w:lang w:val="en-US"/>
              </w:rPr>
            </w:pPr>
          </w:p>
        </w:tc>
        <w:tc>
          <w:tcPr>
            <w:tcW w:w="236" w:type="dxa"/>
          </w:tcPr>
          <w:p w14:paraId="7E028B43"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42A57AB5" w14:textId="77777777" w:rsidR="00854507" w:rsidRPr="002E0137" w:rsidRDefault="00854507" w:rsidP="00854507">
            <w:pPr>
              <w:tabs>
                <w:tab w:val="decimal" w:pos="648"/>
              </w:tabs>
              <w:spacing w:line="240" w:lineRule="exact"/>
              <w:ind w:left="-130" w:right="-108"/>
              <w:rPr>
                <w:rFonts w:ascii="CordiaUPC" w:hAnsi="CordiaUPC" w:cs="CordiaUPC"/>
                <w:sz w:val="24"/>
                <w:szCs w:val="24"/>
                <w:lang w:val="en-US"/>
              </w:rPr>
            </w:pPr>
          </w:p>
        </w:tc>
        <w:tc>
          <w:tcPr>
            <w:tcW w:w="284" w:type="dxa"/>
          </w:tcPr>
          <w:p w14:paraId="616144D9"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6B9B2387" w14:textId="77777777" w:rsidR="00854507" w:rsidRPr="002E0137" w:rsidRDefault="00854507" w:rsidP="00E105CD">
            <w:pPr>
              <w:tabs>
                <w:tab w:val="decimal" w:pos="638"/>
              </w:tabs>
              <w:spacing w:line="240" w:lineRule="exact"/>
              <w:ind w:left="-130" w:right="-112"/>
              <w:rPr>
                <w:rFonts w:ascii="CordiaUPC" w:hAnsi="CordiaUPC" w:cs="CordiaUPC"/>
                <w:sz w:val="24"/>
                <w:szCs w:val="24"/>
                <w:lang w:val="en-US"/>
              </w:rPr>
            </w:pPr>
          </w:p>
        </w:tc>
        <w:tc>
          <w:tcPr>
            <w:tcW w:w="284" w:type="dxa"/>
          </w:tcPr>
          <w:p w14:paraId="39AEE50F"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05964366" w14:textId="77777777" w:rsidR="00854507" w:rsidRPr="002E0137" w:rsidRDefault="00854507" w:rsidP="00E105CD">
            <w:pPr>
              <w:tabs>
                <w:tab w:val="decimal" w:pos="601"/>
              </w:tabs>
              <w:spacing w:line="240" w:lineRule="exact"/>
              <w:ind w:left="-130" w:right="-108"/>
              <w:rPr>
                <w:rFonts w:ascii="CordiaUPC" w:hAnsi="CordiaUPC" w:cs="CordiaUPC"/>
                <w:sz w:val="24"/>
                <w:szCs w:val="24"/>
                <w:lang w:val="en-US"/>
              </w:rPr>
            </w:pPr>
          </w:p>
        </w:tc>
        <w:tc>
          <w:tcPr>
            <w:tcW w:w="236" w:type="dxa"/>
          </w:tcPr>
          <w:p w14:paraId="70A45673"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B957508" w14:textId="77777777" w:rsidR="00854507" w:rsidRPr="002E0137" w:rsidRDefault="00854507" w:rsidP="00E105CD">
            <w:pPr>
              <w:tabs>
                <w:tab w:val="decimal" w:pos="719"/>
              </w:tabs>
              <w:spacing w:line="240" w:lineRule="exact"/>
              <w:ind w:left="-130" w:right="-108"/>
              <w:rPr>
                <w:rFonts w:ascii="CordiaUPC" w:hAnsi="CordiaUPC" w:cs="CordiaUPC"/>
                <w:sz w:val="24"/>
                <w:szCs w:val="24"/>
                <w:lang w:val="en-US"/>
              </w:rPr>
            </w:pPr>
          </w:p>
        </w:tc>
      </w:tr>
      <w:tr w:rsidR="005D7E57" w:rsidRPr="002E0137" w14:paraId="2F0AD26E" w14:textId="77777777" w:rsidTr="00E105CD">
        <w:trPr>
          <w:cantSplit/>
        </w:trPr>
        <w:tc>
          <w:tcPr>
            <w:tcW w:w="2700" w:type="dxa"/>
          </w:tcPr>
          <w:p w14:paraId="2460351D" w14:textId="1E1483A8" w:rsidR="005D7E57" w:rsidRPr="002E0137" w:rsidRDefault="005D7E57" w:rsidP="005D7E57">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vAlign w:val="bottom"/>
          </w:tcPr>
          <w:p w14:paraId="19E251E2" w14:textId="320BDE6B" w:rsidR="005D7E57" w:rsidRPr="002E0137" w:rsidRDefault="005D7E57" w:rsidP="005D7E57">
            <w:pPr>
              <w:tabs>
                <w:tab w:val="decimal" w:pos="752"/>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68" w:type="dxa"/>
          </w:tcPr>
          <w:p w14:paraId="1A6C155C"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66" w:type="dxa"/>
            <w:vAlign w:val="bottom"/>
          </w:tcPr>
          <w:p w14:paraId="3F7C1E1F" w14:textId="0C607382" w:rsidR="005D7E57" w:rsidRPr="002E0137" w:rsidRDefault="005D7E57" w:rsidP="005D7E57">
            <w:pPr>
              <w:tabs>
                <w:tab w:val="decimal" w:pos="616"/>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tcPr>
          <w:p w14:paraId="179C71D7"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98" w:type="dxa"/>
            <w:vAlign w:val="bottom"/>
          </w:tcPr>
          <w:p w14:paraId="67C81221" w14:textId="696DC9DA" w:rsidR="005D7E57" w:rsidRPr="002E0137" w:rsidRDefault="005D7E57" w:rsidP="005D7E57">
            <w:pPr>
              <w:tabs>
                <w:tab w:val="decimal" w:pos="648"/>
              </w:tabs>
              <w:spacing w:line="240" w:lineRule="exact"/>
              <w:ind w:right="-108"/>
              <w:rPr>
                <w:rFonts w:ascii="CordiaUPC" w:hAnsi="CordiaUPC" w:cs="CordiaUPC"/>
                <w:sz w:val="24"/>
                <w:szCs w:val="24"/>
                <w:lang w:bidi="th-TH"/>
              </w:rPr>
            </w:pPr>
            <w:r w:rsidRPr="002E0137">
              <w:rPr>
                <w:rFonts w:ascii="CordiaUPC" w:hAnsi="CordiaUPC" w:cs="CordiaUPC"/>
                <w:sz w:val="24"/>
                <w:szCs w:val="24"/>
              </w:rPr>
              <w:t>11,1</w:t>
            </w:r>
            <w:r w:rsidR="000F492C" w:rsidRPr="002E0137">
              <w:rPr>
                <w:rFonts w:ascii="CordiaUPC" w:hAnsi="CordiaUPC" w:cs="CordiaUPC" w:hint="cs"/>
                <w:sz w:val="24"/>
                <w:szCs w:val="24"/>
                <w:cs/>
                <w:lang w:bidi="th-TH"/>
              </w:rPr>
              <w:t>49</w:t>
            </w:r>
          </w:p>
        </w:tc>
        <w:tc>
          <w:tcPr>
            <w:tcW w:w="284" w:type="dxa"/>
          </w:tcPr>
          <w:p w14:paraId="016C71B4"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57" w:type="dxa"/>
            <w:vAlign w:val="bottom"/>
          </w:tcPr>
          <w:p w14:paraId="3852C794" w14:textId="788132B6" w:rsidR="005D7E57" w:rsidRPr="002E0137" w:rsidRDefault="005D7E5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44,781</w:t>
            </w:r>
          </w:p>
        </w:tc>
        <w:tc>
          <w:tcPr>
            <w:tcW w:w="284" w:type="dxa"/>
            <w:vAlign w:val="bottom"/>
          </w:tcPr>
          <w:p w14:paraId="5ABF53A7"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86" w:type="dxa"/>
            <w:vAlign w:val="bottom"/>
          </w:tcPr>
          <w:p w14:paraId="78F91FA1" w14:textId="0F836DED" w:rsidR="005D7E57" w:rsidRPr="002E0137" w:rsidRDefault="005D7E5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vAlign w:val="bottom"/>
          </w:tcPr>
          <w:p w14:paraId="083F6E42" w14:textId="77777777" w:rsidR="005D7E57" w:rsidRPr="002E0137" w:rsidRDefault="005D7E57" w:rsidP="005D7E57">
            <w:pPr>
              <w:tabs>
                <w:tab w:val="decimal" w:pos="884"/>
              </w:tabs>
              <w:spacing w:line="240" w:lineRule="exact"/>
              <w:ind w:left="-130" w:right="-108"/>
              <w:rPr>
                <w:rFonts w:ascii="CordiaUPC" w:hAnsi="CordiaUPC" w:cs="CordiaUPC"/>
                <w:sz w:val="24"/>
                <w:szCs w:val="24"/>
              </w:rPr>
            </w:pPr>
          </w:p>
        </w:tc>
        <w:tc>
          <w:tcPr>
            <w:tcW w:w="934" w:type="dxa"/>
            <w:vAlign w:val="bottom"/>
          </w:tcPr>
          <w:p w14:paraId="04759CBE" w14:textId="29051E36" w:rsidR="005D7E57" w:rsidRPr="002E0137" w:rsidRDefault="005D7E57" w:rsidP="00E105CD">
            <w:pPr>
              <w:tabs>
                <w:tab w:val="decimal" w:pos="719"/>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55,93</w:t>
            </w:r>
            <w:r w:rsidR="000F492C" w:rsidRPr="002E0137">
              <w:rPr>
                <w:rFonts w:ascii="CordiaUPC" w:hAnsi="CordiaUPC" w:cs="CordiaUPC" w:hint="cs"/>
                <w:sz w:val="24"/>
                <w:szCs w:val="24"/>
                <w:cs/>
                <w:lang w:bidi="th-TH"/>
              </w:rPr>
              <w:t>0</w:t>
            </w:r>
          </w:p>
        </w:tc>
      </w:tr>
      <w:tr w:rsidR="005D7E57" w:rsidRPr="002E0137" w14:paraId="294C6A41" w14:textId="77777777" w:rsidTr="00E105CD">
        <w:trPr>
          <w:cantSplit/>
        </w:trPr>
        <w:tc>
          <w:tcPr>
            <w:tcW w:w="2700" w:type="dxa"/>
          </w:tcPr>
          <w:p w14:paraId="4D37A2A6" w14:textId="16E9086B" w:rsidR="005D7E57" w:rsidRPr="002E0137" w:rsidRDefault="005D7E57" w:rsidP="005D7E57">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6A67883A" w14:textId="2C57EAA1" w:rsidR="005D7E57" w:rsidRPr="002E0137" w:rsidRDefault="005D7E57" w:rsidP="005D7E57">
            <w:pPr>
              <w:tabs>
                <w:tab w:val="decimal" w:pos="752"/>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68" w:type="dxa"/>
          </w:tcPr>
          <w:p w14:paraId="20E215AE"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43D0E09B" w:rsidR="005D7E57" w:rsidRPr="002E0137" w:rsidRDefault="005D7E57" w:rsidP="005D7E5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cs/>
              </w:rPr>
              <w:t>61</w:t>
            </w:r>
            <w:r w:rsidRPr="002E0137">
              <w:rPr>
                <w:rFonts w:ascii="CordiaUPC" w:hAnsi="CordiaUPC" w:cs="CordiaUPC"/>
                <w:sz w:val="24"/>
                <w:szCs w:val="24"/>
              </w:rPr>
              <w:t>,</w:t>
            </w:r>
            <w:r w:rsidRPr="002E0137">
              <w:rPr>
                <w:rFonts w:ascii="CordiaUPC" w:hAnsi="CordiaUPC" w:cs="CordiaUPC"/>
                <w:sz w:val="24"/>
                <w:szCs w:val="24"/>
                <w:cs/>
              </w:rPr>
              <w:t>440</w:t>
            </w:r>
          </w:p>
        </w:tc>
        <w:tc>
          <w:tcPr>
            <w:tcW w:w="236" w:type="dxa"/>
          </w:tcPr>
          <w:p w14:paraId="20093816"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4F54A926" w:rsidR="005D7E57" w:rsidRPr="002E0137" w:rsidRDefault="005D7E57" w:rsidP="005D7E57">
            <w:pPr>
              <w:tabs>
                <w:tab w:val="decimal" w:pos="648"/>
              </w:tabs>
              <w:spacing w:line="240" w:lineRule="exact"/>
              <w:ind w:right="-108"/>
              <w:rPr>
                <w:rFonts w:ascii="CordiaUPC" w:hAnsi="CordiaUPC" w:cs="CordiaUPC"/>
                <w:sz w:val="24"/>
                <w:szCs w:val="24"/>
                <w:lang w:bidi="th-TH"/>
              </w:rPr>
            </w:pPr>
            <w:r w:rsidRPr="002E0137">
              <w:rPr>
                <w:rFonts w:ascii="CordiaUPC" w:hAnsi="CordiaUPC" w:cs="CordiaUPC"/>
                <w:sz w:val="24"/>
                <w:szCs w:val="24"/>
                <w:cs/>
              </w:rPr>
              <w:t>71</w:t>
            </w:r>
            <w:r w:rsidRPr="002E0137">
              <w:rPr>
                <w:rFonts w:ascii="CordiaUPC" w:hAnsi="CordiaUPC" w:cs="CordiaUPC"/>
                <w:sz w:val="24"/>
                <w:szCs w:val="24"/>
              </w:rPr>
              <w:t>,</w:t>
            </w:r>
            <w:r w:rsidRPr="002E0137">
              <w:rPr>
                <w:rFonts w:ascii="CordiaUPC" w:hAnsi="CordiaUPC" w:cs="CordiaUPC"/>
                <w:sz w:val="24"/>
                <w:szCs w:val="24"/>
                <w:cs/>
              </w:rPr>
              <w:t>62</w:t>
            </w:r>
            <w:r w:rsidR="000F492C" w:rsidRPr="002E0137">
              <w:rPr>
                <w:rFonts w:ascii="CordiaUPC" w:hAnsi="CordiaUPC" w:cs="CordiaUPC" w:hint="cs"/>
                <w:sz w:val="24"/>
                <w:szCs w:val="24"/>
                <w:cs/>
                <w:lang w:bidi="th-TH"/>
              </w:rPr>
              <w:t>3</w:t>
            </w:r>
          </w:p>
        </w:tc>
        <w:tc>
          <w:tcPr>
            <w:tcW w:w="284" w:type="dxa"/>
          </w:tcPr>
          <w:p w14:paraId="0EADB923"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57" w:type="dxa"/>
            <w:vAlign w:val="bottom"/>
          </w:tcPr>
          <w:p w14:paraId="39A4374D" w14:textId="641BA348" w:rsidR="005D7E57" w:rsidRPr="002E0137" w:rsidRDefault="005D7E5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1,855</w:t>
            </w:r>
          </w:p>
        </w:tc>
        <w:tc>
          <w:tcPr>
            <w:tcW w:w="284" w:type="dxa"/>
            <w:vAlign w:val="bottom"/>
          </w:tcPr>
          <w:p w14:paraId="6BEA58AA"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86" w:type="dxa"/>
            <w:vAlign w:val="bottom"/>
          </w:tcPr>
          <w:p w14:paraId="18586DD8" w14:textId="1353DE38" w:rsidR="005D7E57" w:rsidRPr="002E0137" w:rsidRDefault="005D7E5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137AA328" w14:textId="77777777" w:rsidR="005D7E57" w:rsidRPr="002E0137" w:rsidRDefault="005D7E57" w:rsidP="005D7E57">
            <w:pPr>
              <w:tabs>
                <w:tab w:val="decimal" w:pos="884"/>
              </w:tabs>
              <w:spacing w:line="240" w:lineRule="exact"/>
              <w:ind w:left="-130" w:right="-108"/>
              <w:rPr>
                <w:rFonts w:ascii="CordiaUPC" w:hAnsi="CordiaUPC" w:cs="CordiaUPC"/>
                <w:sz w:val="24"/>
                <w:szCs w:val="24"/>
              </w:rPr>
            </w:pPr>
          </w:p>
        </w:tc>
        <w:tc>
          <w:tcPr>
            <w:tcW w:w="934" w:type="dxa"/>
            <w:vAlign w:val="bottom"/>
          </w:tcPr>
          <w:p w14:paraId="62D1E509" w14:textId="131AD79B" w:rsidR="005D7E57" w:rsidRPr="002E0137" w:rsidRDefault="005D7E57" w:rsidP="00E105CD">
            <w:pPr>
              <w:tabs>
                <w:tab w:val="decimal" w:pos="719"/>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135,23</w:t>
            </w:r>
            <w:r w:rsidR="000F492C" w:rsidRPr="002E0137">
              <w:rPr>
                <w:rFonts w:ascii="CordiaUPC" w:hAnsi="CordiaUPC" w:cs="CordiaUPC" w:hint="cs"/>
                <w:sz w:val="24"/>
                <w:szCs w:val="24"/>
                <w:cs/>
                <w:lang w:bidi="th-TH"/>
              </w:rPr>
              <w:t>3</w:t>
            </w:r>
          </w:p>
        </w:tc>
      </w:tr>
      <w:tr w:rsidR="005D7E57" w:rsidRPr="002E0137" w14:paraId="6CBC8748" w14:textId="77777777" w:rsidTr="007C3206">
        <w:trPr>
          <w:cantSplit/>
        </w:trPr>
        <w:tc>
          <w:tcPr>
            <w:tcW w:w="2700" w:type="dxa"/>
          </w:tcPr>
          <w:p w14:paraId="73950D3C" w14:textId="3AB8E054" w:rsidR="005D7E57" w:rsidRPr="002E0137" w:rsidRDefault="005D7E57" w:rsidP="005D7E57">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vAlign w:val="bottom"/>
          </w:tcPr>
          <w:p w14:paraId="3829BDE5" w14:textId="094ADEC0" w:rsidR="005D7E57" w:rsidRPr="002E0137" w:rsidRDefault="005D7E57" w:rsidP="005D7E57">
            <w:pPr>
              <w:tabs>
                <w:tab w:val="decimal" w:pos="752"/>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68" w:type="dxa"/>
            <w:vAlign w:val="bottom"/>
          </w:tcPr>
          <w:p w14:paraId="3466C0DA"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66" w:type="dxa"/>
            <w:vAlign w:val="bottom"/>
          </w:tcPr>
          <w:p w14:paraId="650129AF" w14:textId="4287E104" w:rsidR="005D7E57" w:rsidRPr="002E0137" w:rsidRDefault="005D7E57" w:rsidP="005D7E57">
            <w:pPr>
              <w:tabs>
                <w:tab w:val="decimal" w:pos="616"/>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36" w:type="dxa"/>
            <w:vAlign w:val="bottom"/>
          </w:tcPr>
          <w:p w14:paraId="78A90B24"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98" w:type="dxa"/>
            <w:vAlign w:val="bottom"/>
          </w:tcPr>
          <w:p w14:paraId="081D6BDA" w14:textId="48F01DC4" w:rsidR="005D7E57" w:rsidRPr="002E0137" w:rsidRDefault="005D7E57" w:rsidP="005D7E57">
            <w:pPr>
              <w:tabs>
                <w:tab w:val="decimal" w:pos="648"/>
              </w:tabs>
              <w:spacing w:line="240" w:lineRule="exact"/>
              <w:ind w:left="-130" w:right="-108"/>
              <w:rPr>
                <w:rFonts w:ascii="CordiaUPC" w:hAnsi="CordiaUPC" w:cs="CordiaUPC"/>
                <w:sz w:val="24"/>
                <w:szCs w:val="24"/>
              </w:rPr>
            </w:pPr>
            <w:r w:rsidRPr="002E0137">
              <w:rPr>
                <w:rFonts w:ascii="CordiaUPC" w:hAnsi="CordiaUPC" w:cs="CordiaUPC" w:hint="cs"/>
                <w:sz w:val="24"/>
                <w:szCs w:val="24"/>
                <w:cs/>
              </w:rPr>
              <w:t>-</w:t>
            </w:r>
          </w:p>
        </w:tc>
        <w:tc>
          <w:tcPr>
            <w:tcW w:w="284" w:type="dxa"/>
            <w:vAlign w:val="bottom"/>
          </w:tcPr>
          <w:p w14:paraId="6BBF42C4"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57" w:type="dxa"/>
            <w:vAlign w:val="bottom"/>
          </w:tcPr>
          <w:p w14:paraId="2371385D" w14:textId="2C1F33E7" w:rsidR="005D7E57" w:rsidRPr="002E0137" w:rsidRDefault="005D7E5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hint="cs"/>
                <w:sz w:val="24"/>
                <w:szCs w:val="24"/>
                <w:cs/>
              </w:rPr>
              <w:t>-</w:t>
            </w:r>
          </w:p>
        </w:tc>
        <w:tc>
          <w:tcPr>
            <w:tcW w:w="284" w:type="dxa"/>
            <w:vAlign w:val="bottom"/>
          </w:tcPr>
          <w:p w14:paraId="498C15A3" w14:textId="77777777" w:rsidR="005D7E57" w:rsidRPr="002E0137" w:rsidRDefault="005D7E57" w:rsidP="005D7E57">
            <w:pPr>
              <w:tabs>
                <w:tab w:val="decimal" w:pos="1107"/>
              </w:tabs>
              <w:spacing w:line="240" w:lineRule="exact"/>
              <w:ind w:left="-135" w:right="-18"/>
              <w:rPr>
                <w:rFonts w:ascii="CordiaUPC" w:hAnsi="CordiaUPC" w:cs="CordiaUPC"/>
                <w:sz w:val="24"/>
                <w:szCs w:val="24"/>
              </w:rPr>
            </w:pPr>
          </w:p>
        </w:tc>
        <w:tc>
          <w:tcPr>
            <w:tcW w:w="886" w:type="dxa"/>
            <w:vAlign w:val="bottom"/>
          </w:tcPr>
          <w:p w14:paraId="1E26DD7E" w14:textId="4416E788" w:rsidR="005D7E57" w:rsidRPr="002E0137" w:rsidRDefault="005D7E5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hint="cs"/>
                <w:sz w:val="24"/>
                <w:szCs w:val="24"/>
                <w:cs/>
              </w:rPr>
              <w:t>2</w:t>
            </w:r>
            <w:r w:rsidRPr="002E0137">
              <w:rPr>
                <w:rFonts w:ascii="CordiaUPC" w:hAnsi="CordiaUPC" w:cs="CordiaUPC"/>
                <w:sz w:val="24"/>
                <w:szCs w:val="24"/>
              </w:rPr>
              <w:t>,</w:t>
            </w:r>
            <w:r w:rsidRPr="002E0137">
              <w:rPr>
                <w:rFonts w:ascii="CordiaUPC" w:hAnsi="CordiaUPC" w:cs="CordiaUPC" w:hint="cs"/>
                <w:sz w:val="24"/>
                <w:szCs w:val="24"/>
                <w:cs/>
              </w:rPr>
              <w:t>416</w:t>
            </w:r>
            <w:r w:rsidRPr="002E0137">
              <w:rPr>
                <w:rFonts w:ascii="CordiaUPC" w:hAnsi="CordiaUPC" w:cs="CordiaUPC"/>
                <w:sz w:val="24"/>
                <w:szCs w:val="24"/>
                <w:vertAlign w:val="superscript"/>
              </w:rPr>
              <w:t>(2)</w:t>
            </w:r>
          </w:p>
        </w:tc>
        <w:tc>
          <w:tcPr>
            <w:tcW w:w="236" w:type="dxa"/>
            <w:vAlign w:val="bottom"/>
          </w:tcPr>
          <w:p w14:paraId="540BE4FE" w14:textId="77777777" w:rsidR="005D7E57" w:rsidRPr="002E0137" w:rsidRDefault="005D7E57" w:rsidP="005D7E57">
            <w:pPr>
              <w:tabs>
                <w:tab w:val="decimal" w:pos="884"/>
              </w:tabs>
              <w:spacing w:line="240" w:lineRule="exact"/>
              <w:ind w:left="-130" w:right="-108"/>
              <w:rPr>
                <w:rFonts w:ascii="CordiaUPC" w:hAnsi="CordiaUPC" w:cs="CordiaUPC"/>
                <w:sz w:val="24"/>
                <w:szCs w:val="24"/>
              </w:rPr>
            </w:pPr>
          </w:p>
        </w:tc>
        <w:tc>
          <w:tcPr>
            <w:tcW w:w="934" w:type="dxa"/>
            <w:vAlign w:val="bottom"/>
          </w:tcPr>
          <w:p w14:paraId="675CC348" w14:textId="3DBD123D" w:rsidR="005D7E57" w:rsidRPr="002E0137" w:rsidRDefault="005D7E5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hint="cs"/>
                <w:sz w:val="24"/>
                <w:szCs w:val="24"/>
                <w:cs/>
              </w:rPr>
              <w:t>2</w:t>
            </w:r>
            <w:r w:rsidRPr="002E0137">
              <w:rPr>
                <w:rFonts w:ascii="CordiaUPC" w:hAnsi="CordiaUPC" w:cs="CordiaUPC"/>
                <w:sz w:val="24"/>
                <w:szCs w:val="24"/>
              </w:rPr>
              <w:t>,</w:t>
            </w:r>
            <w:r w:rsidRPr="002E0137">
              <w:rPr>
                <w:rFonts w:ascii="CordiaUPC" w:hAnsi="CordiaUPC" w:cs="CordiaUPC" w:hint="cs"/>
                <w:sz w:val="24"/>
                <w:szCs w:val="24"/>
                <w:cs/>
              </w:rPr>
              <w:t>416</w:t>
            </w:r>
          </w:p>
        </w:tc>
      </w:tr>
      <w:tr w:rsidR="00854507" w:rsidRPr="002E0137" w14:paraId="3DF9FC13" w14:textId="77777777" w:rsidTr="00E105CD">
        <w:trPr>
          <w:cantSplit/>
        </w:trPr>
        <w:tc>
          <w:tcPr>
            <w:tcW w:w="2700" w:type="dxa"/>
          </w:tcPr>
          <w:p w14:paraId="6F447531" w14:textId="77777777" w:rsidR="00854507" w:rsidRPr="002E0137" w:rsidRDefault="00854507" w:rsidP="00854507">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3050D4A9" w14:textId="77777777" w:rsidR="00854507" w:rsidRPr="002E0137" w:rsidRDefault="00854507" w:rsidP="00854507">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27FB149D" w14:textId="19719317" w:rsidR="00854507" w:rsidRPr="002E0137" w:rsidRDefault="00854507" w:rsidP="00854507">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111</w:t>
            </w:r>
            <w:r w:rsidRPr="002E0137">
              <w:rPr>
                <w:rFonts w:ascii="CordiaUPC" w:hAnsi="CordiaUPC" w:cs="CordiaUPC"/>
                <w:sz w:val="24"/>
                <w:szCs w:val="24"/>
              </w:rPr>
              <w:t>,</w:t>
            </w:r>
            <w:r w:rsidRPr="002E0137">
              <w:rPr>
                <w:rFonts w:ascii="CordiaUPC" w:hAnsi="CordiaUPC" w:cs="CordiaUPC"/>
                <w:sz w:val="24"/>
                <w:szCs w:val="24"/>
                <w:cs/>
              </w:rPr>
              <w:t>311</w:t>
            </w:r>
          </w:p>
        </w:tc>
        <w:tc>
          <w:tcPr>
            <w:tcW w:w="268" w:type="dxa"/>
            <w:vAlign w:val="bottom"/>
          </w:tcPr>
          <w:p w14:paraId="66528DDF"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3524A688" w:rsidR="00854507" w:rsidRPr="002E0137" w:rsidRDefault="00854507" w:rsidP="00854507">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367</w:t>
            </w:r>
            <w:r w:rsidRPr="002E0137">
              <w:rPr>
                <w:rFonts w:ascii="CordiaUPC" w:hAnsi="CordiaUPC" w:cs="CordiaUPC"/>
                <w:sz w:val="24"/>
                <w:szCs w:val="24"/>
              </w:rPr>
              <w:t>,</w:t>
            </w:r>
            <w:r w:rsidRPr="002E0137">
              <w:rPr>
                <w:rFonts w:ascii="CordiaUPC" w:hAnsi="CordiaUPC" w:cs="CordiaUPC"/>
                <w:sz w:val="24"/>
                <w:szCs w:val="24"/>
                <w:cs/>
              </w:rPr>
              <w:t>859</w:t>
            </w:r>
          </w:p>
        </w:tc>
        <w:tc>
          <w:tcPr>
            <w:tcW w:w="236" w:type="dxa"/>
            <w:vAlign w:val="bottom"/>
          </w:tcPr>
          <w:p w14:paraId="55206450"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5A158CB1" w:rsidR="00854507" w:rsidRPr="002E0137" w:rsidRDefault="00854507" w:rsidP="00854507">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479</w:t>
            </w:r>
            <w:r w:rsidRPr="002E0137">
              <w:rPr>
                <w:rFonts w:ascii="CordiaUPC" w:hAnsi="CordiaUPC" w:cs="CordiaUPC"/>
                <w:sz w:val="24"/>
                <w:szCs w:val="24"/>
              </w:rPr>
              <w:t>,</w:t>
            </w:r>
            <w:r w:rsidRPr="002E0137">
              <w:rPr>
                <w:rFonts w:ascii="CordiaUPC" w:hAnsi="CordiaUPC" w:cs="CordiaUPC"/>
                <w:sz w:val="24"/>
                <w:szCs w:val="24"/>
                <w:cs/>
              </w:rPr>
              <w:t>448</w:t>
            </w:r>
          </w:p>
        </w:tc>
        <w:tc>
          <w:tcPr>
            <w:tcW w:w="284" w:type="dxa"/>
            <w:vAlign w:val="bottom"/>
          </w:tcPr>
          <w:p w14:paraId="0340C34C"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6690DC1A" w14:textId="07C3419D"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cs/>
              </w:rPr>
              <w:t>364</w:t>
            </w:r>
            <w:r w:rsidRPr="002E0137">
              <w:rPr>
                <w:rFonts w:ascii="CordiaUPC" w:hAnsi="CordiaUPC" w:cs="CordiaUPC"/>
                <w:sz w:val="24"/>
                <w:szCs w:val="24"/>
              </w:rPr>
              <w:t>,</w:t>
            </w:r>
            <w:r w:rsidRPr="002E0137">
              <w:rPr>
                <w:rFonts w:ascii="CordiaUPC" w:hAnsi="CordiaUPC" w:cs="CordiaUPC"/>
                <w:sz w:val="24"/>
                <w:szCs w:val="24"/>
                <w:cs/>
              </w:rPr>
              <w:t>248</w:t>
            </w:r>
          </w:p>
        </w:tc>
        <w:tc>
          <w:tcPr>
            <w:tcW w:w="284" w:type="dxa"/>
            <w:vAlign w:val="bottom"/>
          </w:tcPr>
          <w:p w14:paraId="5E58B2B4"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0BCC8B65" w14:textId="68B8D94F" w:rsidR="00854507" w:rsidRPr="002E0137" w:rsidRDefault="00854507" w:rsidP="00E105CD">
            <w:pPr>
              <w:tabs>
                <w:tab w:val="decimal" w:pos="601"/>
              </w:tabs>
              <w:spacing w:line="240" w:lineRule="exact"/>
              <w:ind w:left="-130" w:right="-108"/>
              <w:rPr>
                <w:rFonts w:ascii="CordiaUPC" w:hAnsi="CordiaUPC" w:cs="CordiaUPC"/>
                <w:sz w:val="24"/>
                <w:szCs w:val="24"/>
                <w:cs/>
                <w:lang w:bidi="th-TH"/>
              </w:rPr>
            </w:pPr>
            <w:r w:rsidRPr="002E0137">
              <w:rPr>
                <w:rFonts w:ascii="CordiaUPC" w:hAnsi="CordiaUPC" w:cs="CordiaUPC"/>
                <w:sz w:val="24"/>
                <w:szCs w:val="24"/>
                <w:cs/>
              </w:rPr>
              <w:t>36</w:t>
            </w:r>
            <w:r w:rsidRPr="002E0137">
              <w:rPr>
                <w:rFonts w:ascii="CordiaUPC" w:hAnsi="CordiaUPC" w:cs="CordiaUPC"/>
                <w:sz w:val="24"/>
                <w:szCs w:val="24"/>
              </w:rPr>
              <w:t>,</w:t>
            </w:r>
            <w:r w:rsidRPr="002E0137">
              <w:rPr>
                <w:rFonts w:ascii="CordiaUPC" w:hAnsi="CordiaUPC" w:cs="CordiaUPC"/>
                <w:sz w:val="24"/>
                <w:szCs w:val="24"/>
                <w:cs/>
              </w:rPr>
              <w:t>543</w:t>
            </w:r>
            <w:r w:rsidRPr="002E0137">
              <w:rPr>
                <w:rFonts w:ascii="CordiaUPC" w:eastAsia="AngsanaNew" w:hAnsi="CordiaUPC" w:cs="CordiaUPC"/>
                <w:sz w:val="24"/>
                <w:szCs w:val="24"/>
                <w:vertAlign w:val="superscript"/>
              </w:rPr>
              <w:t>(3)</w:t>
            </w:r>
          </w:p>
        </w:tc>
        <w:tc>
          <w:tcPr>
            <w:tcW w:w="236" w:type="dxa"/>
            <w:vAlign w:val="bottom"/>
          </w:tcPr>
          <w:p w14:paraId="410C59AA" w14:textId="77777777" w:rsidR="00854507" w:rsidRPr="002E0137" w:rsidRDefault="00854507" w:rsidP="00854507">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11D89C89" w14:textId="16758B29" w:rsidR="00854507" w:rsidRPr="002E0137" w:rsidRDefault="00854507" w:rsidP="00E105CD">
            <w:pPr>
              <w:tabs>
                <w:tab w:val="decimal" w:pos="719"/>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1,359,409</w:t>
            </w:r>
          </w:p>
        </w:tc>
      </w:tr>
      <w:tr w:rsidR="00854507" w:rsidRPr="002E0137" w14:paraId="144DC5D7" w14:textId="77777777" w:rsidTr="00E105CD">
        <w:trPr>
          <w:cantSplit/>
        </w:trPr>
        <w:tc>
          <w:tcPr>
            <w:tcW w:w="2700" w:type="dxa"/>
          </w:tcPr>
          <w:p w14:paraId="194D09B3" w14:textId="77777777" w:rsidR="00854507" w:rsidRPr="002E0137" w:rsidRDefault="00854507" w:rsidP="00854507">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3B79EA39" w14:textId="3668671B" w:rsidR="00854507" w:rsidRPr="002E0137" w:rsidRDefault="00854507" w:rsidP="00854507">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cs/>
              </w:rPr>
              <w:t>141</w:t>
            </w:r>
            <w:r w:rsidRPr="002E0137">
              <w:rPr>
                <w:rFonts w:ascii="CordiaUPC" w:hAnsi="CordiaUPC" w:cs="CordiaUPC"/>
                <w:b/>
                <w:bCs/>
                <w:sz w:val="24"/>
                <w:szCs w:val="24"/>
              </w:rPr>
              <w:t>,</w:t>
            </w:r>
            <w:r w:rsidRPr="002E0137">
              <w:rPr>
                <w:rFonts w:ascii="CordiaUPC" w:hAnsi="CordiaUPC" w:cs="CordiaUPC"/>
                <w:b/>
                <w:bCs/>
                <w:sz w:val="24"/>
                <w:szCs w:val="24"/>
                <w:cs/>
              </w:rPr>
              <w:t>838</w:t>
            </w:r>
          </w:p>
        </w:tc>
        <w:tc>
          <w:tcPr>
            <w:tcW w:w="268" w:type="dxa"/>
          </w:tcPr>
          <w:p w14:paraId="4F1B7083"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AB82954" w14:textId="5E484E06" w:rsidR="00854507" w:rsidRPr="002E0137" w:rsidRDefault="00854507" w:rsidP="00854507">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611,499</w:t>
            </w:r>
          </w:p>
        </w:tc>
        <w:tc>
          <w:tcPr>
            <w:tcW w:w="236" w:type="dxa"/>
          </w:tcPr>
          <w:p w14:paraId="36167041"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5DD474E" w14:textId="16E62681" w:rsidR="00854507" w:rsidRPr="002E0137" w:rsidRDefault="00854507" w:rsidP="00854507">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562,665</w:t>
            </w:r>
          </w:p>
        </w:tc>
        <w:tc>
          <w:tcPr>
            <w:tcW w:w="284" w:type="dxa"/>
          </w:tcPr>
          <w:p w14:paraId="65053F12"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551772C" w14:textId="165FF30A" w:rsidR="00854507" w:rsidRPr="002E0137" w:rsidRDefault="00854507"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410,884</w:t>
            </w:r>
          </w:p>
        </w:tc>
        <w:tc>
          <w:tcPr>
            <w:tcW w:w="284" w:type="dxa"/>
          </w:tcPr>
          <w:p w14:paraId="7155A075"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7CF9A1A9" w14:textId="79FB87BE" w:rsidR="00854507" w:rsidRPr="002E0137" w:rsidRDefault="00854507"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cs/>
              </w:rPr>
              <w:t>53</w:t>
            </w:r>
            <w:r w:rsidRPr="002E0137">
              <w:rPr>
                <w:rFonts w:ascii="CordiaUPC" w:hAnsi="CordiaUPC" w:cs="CordiaUPC"/>
                <w:b/>
                <w:bCs/>
                <w:sz w:val="24"/>
                <w:szCs w:val="24"/>
              </w:rPr>
              <w:t>,</w:t>
            </w:r>
            <w:r w:rsidRPr="002E0137">
              <w:rPr>
                <w:rFonts w:ascii="CordiaUPC" w:hAnsi="CordiaUPC" w:cs="CordiaUPC"/>
                <w:b/>
                <w:bCs/>
                <w:sz w:val="24"/>
                <w:szCs w:val="24"/>
                <w:cs/>
              </w:rPr>
              <w:t>769</w:t>
            </w:r>
          </w:p>
        </w:tc>
        <w:tc>
          <w:tcPr>
            <w:tcW w:w="236" w:type="dxa"/>
          </w:tcPr>
          <w:p w14:paraId="0FBBC5A9" w14:textId="77777777" w:rsidR="00854507" w:rsidRPr="002E0137" w:rsidRDefault="00854507" w:rsidP="00854507">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319AA236" w14:textId="41937E4E" w:rsidR="00854507" w:rsidRPr="002E0137" w:rsidRDefault="00854507" w:rsidP="00E105CD">
            <w:pPr>
              <w:tabs>
                <w:tab w:val="decimal" w:pos="71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1,780,655</w:t>
            </w:r>
          </w:p>
        </w:tc>
      </w:tr>
      <w:tr w:rsidR="00854507" w:rsidRPr="002E0137" w14:paraId="798015F8" w14:textId="77777777" w:rsidTr="00E105CD">
        <w:trPr>
          <w:cantSplit/>
          <w:trHeight w:val="136"/>
        </w:trPr>
        <w:tc>
          <w:tcPr>
            <w:tcW w:w="2700" w:type="dxa"/>
          </w:tcPr>
          <w:p w14:paraId="06AB82E1" w14:textId="77777777" w:rsidR="00854507" w:rsidRPr="002E0137" w:rsidRDefault="00854507" w:rsidP="00854507">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854507" w:rsidRPr="002E0137" w:rsidRDefault="00854507" w:rsidP="00854507">
            <w:pPr>
              <w:tabs>
                <w:tab w:val="decimal" w:pos="752"/>
              </w:tabs>
              <w:spacing w:line="240" w:lineRule="exact"/>
              <w:ind w:left="-130" w:right="-108"/>
              <w:rPr>
                <w:rFonts w:ascii="CordiaUPC" w:hAnsi="CordiaUPC" w:cs="CordiaUPC"/>
                <w:sz w:val="24"/>
                <w:szCs w:val="24"/>
                <w:lang w:val="en-US"/>
              </w:rPr>
            </w:pPr>
          </w:p>
        </w:tc>
        <w:tc>
          <w:tcPr>
            <w:tcW w:w="268" w:type="dxa"/>
          </w:tcPr>
          <w:p w14:paraId="38B91DAE"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30B4639E" w14:textId="77777777" w:rsidR="00854507" w:rsidRPr="002E0137" w:rsidRDefault="00854507" w:rsidP="00854507">
            <w:pPr>
              <w:tabs>
                <w:tab w:val="decimal" w:pos="616"/>
              </w:tabs>
              <w:spacing w:line="240" w:lineRule="exact"/>
              <w:ind w:left="-130" w:right="-108"/>
              <w:rPr>
                <w:rFonts w:ascii="CordiaUPC" w:hAnsi="CordiaUPC" w:cs="CordiaUPC"/>
                <w:sz w:val="24"/>
                <w:szCs w:val="24"/>
                <w:lang w:val="en-US"/>
              </w:rPr>
            </w:pPr>
          </w:p>
        </w:tc>
        <w:tc>
          <w:tcPr>
            <w:tcW w:w="236" w:type="dxa"/>
          </w:tcPr>
          <w:p w14:paraId="135E8236"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2BB614FB" w14:textId="77777777" w:rsidR="00854507" w:rsidRPr="002E0137" w:rsidRDefault="00854507" w:rsidP="00854507">
            <w:pPr>
              <w:tabs>
                <w:tab w:val="decimal" w:pos="648"/>
              </w:tabs>
              <w:spacing w:line="240" w:lineRule="exact"/>
              <w:ind w:left="-130" w:right="-108"/>
              <w:rPr>
                <w:rFonts w:ascii="CordiaUPC" w:hAnsi="CordiaUPC" w:cs="CordiaUPC"/>
                <w:sz w:val="24"/>
                <w:szCs w:val="24"/>
                <w:lang w:val="en-US"/>
              </w:rPr>
            </w:pPr>
          </w:p>
        </w:tc>
        <w:tc>
          <w:tcPr>
            <w:tcW w:w="284" w:type="dxa"/>
          </w:tcPr>
          <w:p w14:paraId="034F9FFA"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20B8F58A" w14:textId="77777777" w:rsidR="00854507" w:rsidRPr="002E0137" w:rsidRDefault="00854507" w:rsidP="00E105CD">
            <w:pPr>
              <w:tabs>
                <w:tab w:val="decimal" w:pos="638"/>
              </w:tabs>
              <w:spacing w:line="240" w:lineRule="exact"/>
              <w:ind w:left="-130" w:right="-112"/>
              <w:rPr>
                <w:rFonts w:ascii="CordiaUPC" w:hAnsi="CordiaUPC" w:cs="CordiaUPC"/>
                <w:sz w:val="24"/>
                <w:szCs w:val="24"/>
                <w:lang w:val="en-US"/>
              </w:rPr>
            </w:pPr>
          </w:p>
        </w:tc>
        <w:tc>
          <w:tcPr>
            <w:tcW w:w="284" w:type="dxa"/>
          </w:tcPr>
          <w:p w14:paraId="72B0800E"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782D9085" w14:textId="77777777" w:rsidR="00854507" w:rsidRPr="002E0137" w:rsidRDefault="00854507" w:rsidP="00E105CD">
            <w:pPr>
              <w:tabs>
                <w:tab w:val="decimal" w:pos="601"/>
              </w:tabs>
              <w:spacing w:line="240" w:lineRule="exact"/>
              <w:ind w:left="-130" w:right="-108"/>
              <w:rPr>
                <w:rFonts w:ascii="CordiaUPC" w:hAnsi="CordiaUPC" w:cs="CordiaUPC"/>
                <w:sz w:val="24"/>
                <w:szCs w:val="24"/>
                <w:lang w:val="en-US"/>
              </w:rPr>
            </w:pPr>
          </w:p>
        </w:tc>
        <w:tc>
          <w:tcPr>
            <w:tcW w:w="236" w:type="dxa"/>
          </w:tcPr>
          <w:p w14:paraId="070E2CD7"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45DAE496" w14:textId="77777777" w:rsidR="00854507" w:rsidRPr="002E0137" w:rsidRDefault="00854507" w:rsidP="00E105CD">
            <w:pPr>
              <w:tabs>
                <w:tab w:val="decimal" w:pos="719"/>
              </w:tabs>
              <w:spacing w:line="240" w:lineRule="exact"/>
              <w:ind w:left="-130" w:right="-108"/>
              <w:rPr>
                <w:rFonts w:ascii="CordiaUPC" w:hAnsi="CordiaUPC" w:cs="CordiaUPC"/>
                <w:sz w:val="24"/>
                <w:szCs w:val="24"/>
                <w:lang w:val="en-US"/>
              </w:rPr>
            </w:pPr>
          </w:p>
        </w:tc>
      </w:tr>
      <w:tr w:rsidR="00854507" w:rsidRPr="002E0137" w14:paraId="63D01755" w14:textId="77777777" w:rsidTr="00E105CD">
        <w:trPr>
          <w:cantSplit/>
        </w:trPr>
        <w:tc>
          <w:tcPr>
            <w:tcW w:w="2700" w:type="dxa"/>
          </w:tcPr>
          <w:p w14:paraId="41D7D63C" w14:textId="77777777" w:rsidR="00854507" w:rsidRPr="002E0137" w:rsidRDefault="00854507" w:rsidP="00854507">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1042A17A" w14:textId="77777777" w:rsidR="00854507" w:rsidRPr="002E0137" w:rsidRDefault="00854507" w:rsidP="00854507">
            <w:pPr>
              <w:tabs>
                <w:tab w:val="decimal" w:pos="752"/>
              </w:tabs>
              <w:spacing w:line="240" w:lineRule="exact"/>
              <w:ind w:left="-130" w:right="-108"/>
              <w:rPr>
                <w:rFonts w:ascii="CordiaUPC" w:hAnsi="CordiaUPC" w:cs="CordiaUPC"/>
                <w:sz w:val="24"/>
                <w:szCs w:val="24"/>
                <w:lang w:val="en-US"/>
              </w:rPr>
            </w:pPr>
          </w:p>
        </w:tc>
        <w:tc>
          <w:tcPr>
            <w:tcW w:w="268" w:type="dxa"/>
          </w:tcPr>
          <w:p w14:paraId="67398B73"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5A7BB95" w14:textId="77777777" w:rsidR="00854507" w:rsidRPr="002E0137" w:rsidRDefault="00854507" w:rsidP="00854507">
            <w:pPr>
              <w:tabs>
                <w:tab w:val="decimal" w:pos="616"/>
              </w:tabs>
              <w:spacing w:line="240" w:lineRule="exact"/>
              <w:ind w:left="-130" w:right="-108"/>
              <w:rPr>
                <w:rFonts w:ascii="CordiaUPC" w:hAnsi="CordiaUPC" w:cs="CordiaUPC"/>
                <w:sz w:val="24"/>
                <w:szCs w:val="24"/>
                <w:lang w:val="en-US"/>
              </w:rPr>
            </w:pPr>
          </w:p>
        </w:tc>
        <w:tc>
          <w:tcPr>
            <w:tcW w:w="236" w:type="dxa"/>
          </w:tcPr>
          <w:p w14:paraId="2ED3FFD2"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1609FA14" w14:textId="77777777" w:rsidR="00854507" w:rsidRPr="002E0137" w:rsidRDefault="00854507" w:rsidP="00854507">
            <w:pPr>
              <w:tabs>
                <w:tab w:val="decimal" w:pos="648"/>
              </w:tabs>
              <w:spacing w:line="240" w:lineRule="exact"/>
              <w:ind w:left="-130" w:right="-108"/>
              <w:rPr>
                <w:rFonts w:ascii="CordiaUPC" w:hAnsi="CordiaUPC" w:cs="CordiaUPC"/>
                <w:sz w:val="24"/>
                <w:szCs w:val="24"/>
                <w:lang w:val="en-US"/>
              </w:rPr>
            </w:pPr>
          </w:p>
        </w:tc>
        <w:tc>
          <w:tcPr>
            <w:tcW w:w="284" w:type="dxa"/>
          </w:tcPr>
          <w:p w14:paraId="17CB7C21"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7465AD91" w14:textId="77777777" w:rsidR="00854507" w:rsidRPr="002E0137" w:rsidRDefault="00854507" w:rsidP="00E105CD">
            <w:pPr>
              <w:tabs>
                <w:tab w:val="decimal" w:pos="638"/>
              </w:tabs>
              <w:spacing w:line="240" w:lineRule="exact"/>
              <w:ind w:left="-130" w:right="-112"/>
              <w:rPr>
                <w:rFonts w:ascii="CordiaUPC" w:hAnsi="CordiaUPC" w:cs="CordiaUPC"/>
                <w:sz w:val="24"/>
                <w:szCs w:val="24"/>
                <w:lang w:val="en-US"/>
              </w:rPr>
            </w:pPr>
          </w:p>
        </w:tc>
        <w:tc>
          <w:tcPr>
            <w:tcW w:w="284" w:type="dxa"/>
          </w:tcPr>
          <w:p w14:paraId="7BC07AA0"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22D3C25" w14:textId="77777777" w:rsidR="00854507" w:rsidRPr="002E0137" w:rsidRDefault="00854507" w:rsidP="00E105CD">
            <w:pPr>
              <w:tabs>
                <w:tab w:val="decimal" w:pos="601"/>
              </w:tabs>
              <w:spacing w:line="240" w:lineRule="exact"/>
              <w:ind w:left="-130" w:right="-108"/>
              <w:rPr>
                <w:rFonts w:ascii="CordiaUPC" w:hAnsi="CordiaUPC" w:cs="CordiaUPC"/>
                <w:sz w:val="24"/>
                <w:szCs w:val="24"/>
                <w:lang w:val="en-US"/>
              </w:rPr>
            </w:pPr>
          </w:p>
        </w:tc>
        <w:tc>
          <w:tcPr>
            <w:tcW w:w="236" w:type="dxa"/>
          </w:tcPr>
          <w:p w14:paraId="3C692033" w14:textId="77777777" w:rsidR="00854507" w:rsidRPr="002E0137" w:rsidRDefault="00854507" w:rsidP="00854507">
            <w:pPr>
              <w:tabs>
                <w:tab w:val="decimal" w:pos="884"/>
              </w:tabs>
              <w:spacing w:line="240" w:lineRule="exact"/>
              <w:ind w:left="-130" w:right="-108"/>
              <w:rPr>
                <w:rFonts w:ascii="CordiaUPC" w:hAnsi="CordiaUPC" w:cs="CordiaUPC"/>
                <w:sz w:val="24"/>
                <w:szCs w:val="24"/>
                <w:lang w:val="en-US"/>
              </w:rPr>
            </w:pPr>
          </w:p>
        </w:tc>
        <w:tc>
          <w:tcPr>
            <w:tcW w:w="934" w:type="dxa"/>
          </w:tcPr>
          <w:p w14:paraId="28050651" w14:textId="77777777" w:rsidR="00854507" w:rsidRPr="002E0137" w:rsidRDefault="00854507" w:rsidP="00E105CD">
            <w:pPr>
              <w:tabs>
                <w:tab w:val="decimal" w:pos="719"/>
              </w:tabs>
              <w:spacing w:line="240" w:lineRule="exact"/>
              <w:ind w:left="-130" w:right="-108"/>
              <w:rPr>
                <w:rFonts w:ascii="CordiaUPC" w:hAnsi="CordiaUPC" w:cs="CordiaUPC"/>
                <w:sz w:val="24"/>
                <w:szCs w:val="24"/>
                <w:lang w:val="en-US"/>
              </w:rPr>
            </w:pPr>
          </w:p>
        </w:tc>
      </w:tr>
      <w:tr w:rsidR="00854507" w:rsidRPr="002E0137" w14:paraId="0B69DF27" w14:textId="77777777" w:rsidTr="00E105CD">
        <w:trPr>
          <w:cantSplit/>
        </w:trPr>
        <w:tc>
          <w:tcPr>
            <w:tcW w:w="2700" w:type="dxa"/>
          </w:tcPr>
          <w:p w14:paraId="411C03C7" w14:textId="77777777" w:rsidR="00854507" w:rsidRPr="002E0137" w:rsidRDefault="00854507" w:rsidP="00854507">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6AC9B259" w14:textId="2F2162D7" w:rsidR="00854507" w:rsidRPr="002E0137" w:rsidRDefault="00854507" w:rsidP="00854507">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1,095,997</w:t>
            </w:r>
          </w:p>
        </w:tc>
        <w:tc>
          <w:tcPr>
            <w:tcW w:w="268" w:type="dxa"/>
          </w:tcPr>
          <w:p w14:paraId="56CBDDFE"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tcPr>
          <w:p w14:paraId="66103535" w14:textId="2ED9959E"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204,783</w:t>
            </w:r>
          </w:p>
        </w:tc>
        <w:tc>
          <w:tcPr>
            <w:tcW w:w="236" w:type="dxa"/>
          </w:tcPr>
          <w:p w14:paraId="16D62D97"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tcPr>
          <w:p w14:paraId="319FAC95" w14:textId="6C4D9B1F"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96,363</w:t>
            </w:r>
          </w:p>
        </w:tc>
        <w:tc>
          <w:tcPr>
            <w:tcW w:w="284" w:type="dxa"/>
          </w:tcPr>
          <w:p w14:paraId="55ACA8D8"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tcPr>
          <w:p w14:paraId="5BD642B4" w14:textId="7844F476"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45C9E43C"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tcPr>
          <w:p w14:paraId="6D459A66" w14:textId="08634AFB"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22413BA2"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tcPr>
          <w:p w14:paraId="3B998401" w14:textId="64403940"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1,397,143</w:t>
            </w:r>
          </w:p>
        </w:tc>
      </w:tr>
      <w:tr w:rsidR="00854507" w:rsidRPr="002E0137" w14:paraId="1C6437A1" w14:textId="77777777" w:rsidTr="00E105CD">
        <w:trPr>
          <w:cantSplit/>
        </w:trPr>
        <w:tc>
          <w:tcPr>
            <w:tcW w:w="2700" w:type="dxa"/>
          </w:tcPr>
          <w:p w14:paraId="77A284E6"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items</w:t>
            </w:r>
          </w:p>
        </w:tc>
        <w:tc>
          <w:tcPr>
            <w:tcW w:w="1001" w:type="dxa"/>
            <w:vAlign w:val="bottom"/>
          </w:tcPr>
          <w:p w14:paraId="30D1726D" w14:textId="0EE143B0" w:rsidR="00854507" w:rsidRPr="002E0137" w:rsidRDefault="00854507" w:rsidP="00854507">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11,003</w:t>
            </w:r>
          </w:p>
        </w:tc>
        <w:tc>
          <w:tcPr>
            <w:tcW w:w="268" w:type="dxa"/>
            <w:vAlign w:val="bottom"/>
          </w:tcPr>
          <w:p w14:paraId="6E1F97A3"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72EE7EF1"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55,493</w:t>
            </w:r>
          </w:p>
        </w:tc>
        <w:tc>
          <w:tcPr>
            <w:tcW w:w="236" w:type="dxa"/>
            <w:vAlign w:val="bottom"/>
          </w:tcPr>
          <w:p w14:paraId="74E1C895"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4288D2BF"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16,099</w:t>
            </w:r>
          </w:p>
        </w:tc>
        <w:tc>
          <w:tcPr>
            <w:tcW w:w="284" w:type="dxa"/>
            <w:vAlign w:val="bottom"/>
          </w:tcPr>
          <w:p w14:paraId="62554635"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7C735C15" w14:textId="1609B225"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70A082FE"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58CE43BB" w14:textId="0D03F73B"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7C0947B4"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vAlign w:val="bottom"/>
          </w:tcPr>
          <w:p w14:paraId="0B10BE61" w14:textId="6C305857"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82,595</w:t>
            </w:r>
          </w:p>
        </w:tc>
      </w:tr>
      <w:tr w:rsidR="00854507" w:rsidRPr="002E0137" w14:paraId="75C363E3" w14:textId="77777777" w:rsidTr="00E105CD">
        <w:trPr>
          <w:cantSplit/>
        </w:trPr>
        <w:tc>
          <w:tcPr>
            <w:tcW w:w="2700" w:type="dxa"/>
          </w:tcPr>
          <w:p w14:paraId="4BB6CB4B" w14:textId="77777777" w:rsidR="00854507" w:rsidRPr="002E0137" w:rsidRDefault="00854507" w:rsidP="00854507">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3EA1D1BD" w14:textId="15B9ED81" w:rsidR="00854507" w:rsidRPr="002E0137" w:rsidRDefault="00854507" w:rsidP="00854507">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5,889</w:t>
            </w:r>
          </w:p>
        </w:tc>
        <w:tc>
          <w:tcPr>
            <w:tcW w:w="268" w:type="dxa"/>
            <w:vAlign w:val="bottom"/>
          </w:tcPr>
          <w:p w14:paraId="60F8232A"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2A69E47E" w14:textId="18D936EC"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3B6F6E45"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3CE62542" w14:textId="601CB308"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643026CC"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264D4770" w14:textId="480D15B1"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7DBA59AB"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710EE7FC" w14:textId="390614B2"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63E699EB"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vAlign w:val="bottom"/>
          </w:tcPr>
          <w:p w14:paraId="20ABB174" w14:textId="3954D1FF"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5,889</w:t>
            </w:r>
          </w:p>
        </w:tc>
      </w:tr>
      <w:tr w:rsidR="00854507" w:rsidRPr="002E0137" w14:paraId="3181F60E" w14:textId="77777777" w:rsidTr="00E105CD">
        <w:trPr>
          <w:cantSplit/>
        </w:trPr>
        <w:tc>
          <w:tcPr>
            <w:tcW w:w="2700" w:type="dxa"/>
          </w:tcPr>
          <w:p w14:paraId="63DBF6DF"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089AA926" w14:textId="77777777" w:rsidR="00854507" w:rsidRPr="002E0137" w:rsidRDefault="00854507" w:rsidP="00854507">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3057CC01" w14:textId="0608FB9B" w:rsidR="00854507" w:rsidRPr="002E0137" w:rsidRDefault="00854507" w:rsidP="00854507">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vAlign w:val="bottom"/>
          </w:tcPr>
          <w:p w14:paraId="333A1ADB"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vAlign w:val="bottom"/>
          </w:tcPr>
          <w:p w14:paraId="57250AE4" w14:textId="21A9263A"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809</w:t>
            </w:r>
          </w:p>
        </w:tc>
        <w:tc>
          <w:tcPr>
            <w:tcW w:w="236" w:type="dxa"/>
            <w:vAlign w:val="bottom"/>
          </w:tcPr>
          <w:p w14:paraId="431FA3AC"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vAlign w:val="bottom"/>
          </w:tcPr>
          <w:p w14:paraId="2FD6C4F8" w14:textId="712C4C65" w:rsidR="00854507" w:rsidRPr="002E0137" w:rsidRDefault="00854507" w:rsidP="00854507">
            <w:pPr>
              <w:tabs>
                <w:tab w:val="decimal" w:pos="648"/>
              </w:tabs>
              <w:spacing w:line="240" w:lineRule="exact"/>
              <w:ind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5D4F1C82"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vAlign w:val="bottom"/>
          </w:tcPr>
          <w:p w14:paraId="3F058CD4" w14:textId="4B7BA9EA"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52F8868B"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vAlign w:val="bottom"/>
          </w:tcPr>
          <w:p w14:paraId="234E610F" w14:textId="62324D26"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0EE38C5"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vAlign w:val="bottom"/>
          </w:tcPr>
          <w:p w14:paraId="1E049983" w14:textId="3EC68E29"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809</w:t>
            </w:r>
          </w:p>
        </w:tc>
      </w:tr>
      <w:tr w:rsidR="00854507" w:rsidRPr="002E0137" w14:paraId="263DDE87" w14:textId="77777777" w:rsidTr="00E105CD">
        <w:trPr>
          <w:cantSplit/>
        </w:trPr>
        <w:tc>
          <w:tcPr>
            <w:tcW w:w="2700" w:type="dxa"/>
          </w:tcPr>
          <w:p w14:paraId="61C94B27" w14:textId="77777777" w:rsidR="00854507" w:rsidRPr="002E0137" w:rsidRDefault="00854507" w:rsidP="00854507">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02550FBB" w14:textId="62488F30" w:rsidR="00854507" w:rsidRPr="002E0137" w:rsidRDefault="00854507" w:rsidP="00854507">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14493661"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66" w:type="dxa"/>
          </w:tcPr>
          <w:p w14:paraId="57B7D89E" w14:textId="14AA0B8B" w:rsidR="00854507" w:rsidRPr="002E0137" w:rsidRDefault="00854507" w:rsidP="00854507">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30,014</w:t>
            </w:r>
          </w:p>
        </w:tc>
        <w:tc>
          <w:tcPr>
            <w:tcW w:w="236" w:type="dxa"/>
          </w:tcPr>
          <w:p w14:paraId="42FE0AC7"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98" w:type="dxa"/>
          </w:tcPr>
          <w:p w14:paraId="26F044EB" w14:textId="5A898493" w:rsidR="00854507" w:rsidRPr="002E0137" w:rsidRDefault="00854507" w:rsidP="00854507">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25,437</w:t>
            </w:r>
          </w:p>
        </w:tc>
        <w:tc>
          <w:tcPr>
            <w:tcW w:w="284" w:type="dxa"/>
          </w:tcPr>
          <w:p w14:paraId="6A90AFEE"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57" w:type="dxa"/>
          </w:tcPr>
          <w:p w14:paraId="4BBA1F04" w14:textId="68AFD444" w:rsidR="00854507" w:rsidRPr="002E0137" w:rsidRDefault="00854507"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23</w:t>
            </w:r>
          </w:p>
        </w:tc>
        <w:tc>
          <w:tcPr>
            <w:tcW w:w="284" w:type="dxa"/>
          </w:tcPr>
          <w:p w14:paraId="3E44C953" w14:textId="77777777" w:rsidR="00854507" w:rsidRPr="002E0137" w:rsidRDefault="00854507" w:rsidP="00854507">
            <w:pPr>
              <w:tabs>
                <w:tab w:val="decimal" w:pos="1107"/>
              </w:tabs>
              <w:spacing w:line="240" w:lineRule="exact"/>
              <w:ind w:left="-135" w:right="-18"/>
              <w:rPr>
                <w:rFonts w:ascii="CordiaUPC" w:hAnsi="CordiaUPC" w:cs="CordiaUPC"/>
                <w:sz w:val="24"/>
                <w:szCs w:val="24"/>
              </w:rPr>
            </w:pPr>
          </w:p>
        </w:tc>
        <w:tc>
          <w:tcPr>
            <w:tcW w:w="886" w:type="dxa"/>
          </w:tcPr>
          <w:p w14:paraId="6FEC4C11" w14:textId="3C6F1EE1" w:rsidR="00854507" w:rsidRPr="002E0137" w:rsidRDefault="00854507"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572F1CFD"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tcPr>
          <w:p w14:paraId="4577F6A4" w14:textId="0E005FFA" w:rsidR="00854507" w:rsidRPr="002E0137" w:rsidRDefault="00854507" w:rsidP="00E105CD">
            <w:pPr>
              <w:tabs>
                <w:tab w:val="decimal" w:pos="719"/>
              </w:tabs>
              <w:spacing w:line="240" w:lineRule="exact"/>
              <w:ind w:left="-130" w:right="-108"/>
              <w:rPr>
                <w:rFonts w:ascii="CordiaUPC" w:hAnsi="CordiaUPC" w:cs="CordiaUPC"/>
                <w:sz w:val="24"/>
                <w:szCs w:val="24"/>
              </w:rPr>
            </w:pPr>
            <w:r w:rsidRPr="002E0137">
              <w:rPr>
                <w:rFonts w:ascii="CordiaUPC" w:hAnsi="CordiaUPC" w:cs="CordiaUPC"/>
                <w:sz w:val="24"/>
                <w:szCs w:val="24"/>
              </w:rPr>
              <w:t>55,479</w:t>
            </w:r>
          </w:p>
        </w:tc>
      </w:tr>
      <w:tr w:rsidR="00854507" w:rsidRPr="002E0137" w14:paraId="76DCE89F" w14:textId="77777777" w:rsidTr="00E105CD">
        <w:trPr>
          <w:cantSplit/>
        </w:trPr>
        <w:tc>
          <w:tcPr>
            <w:tcW w:w="2700" w:type="dxa"/>
          </w:tcPr>
          <w:p w14:paraId="4B35F6DC" w14:textId="77777777" w:rsidR="00854507" w:rsidRPr="002E0137" w:rsidRDefault="00854507" w:rsidP="00854507">
            <w:pPr>
              <w:spacing w:line="240" w:lineRule="exact"/>
              <w:ind w:left="-18" w:right="-270"/>
              <w:rPr>
                <w:rFonts w:ascii="CordiaUPC" w:hAnsi="CordiaUPC" w:cs="CordiaUPC"/>
                <w:b/>
                <w:bCs/>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04C34C7" w14:textId="3F6EC32D" w:rsidR="00854507" w:rsidRPr="002E0137" w:rsidRDefault="00854507" w:rsidP="00854507">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1,112,894</w:t>
            </w:r>
          </w:p>
        </w:tc>
        <w:tc>
          <w:tcPr>
            <w:tcW w:w="268" w:type="dxa"/>
          </w:tcPr>
          <w:p w14:paraId="3691B4D9"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ED3BABB" w14:textId="17426885" w:rsidR="00854507" w:rsidRPr="002E0137" w:rsidRDefault="00854507" w:rsidP="00854507">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291,099</w:t>
            </w:r>
          </w:p>
        </w:tc>
        <w:tc>
          <w:tcPr>
            <w:tcW w:w="236" w:type="dxa"/>
          </w:tcPr>
          <w:p w14:paraId="6BAF5FDD"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1FD8983" w14:textId="69B0819E" w:rsidR="00854507" w:rsidRPr="002E0137" w:rsidRDefault="00854507" w:rsidP="00854507">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137,899</w:t>
            </w:r>
          </w:p>
        </w:tc>
        <w:tc>
          <w:tcPr>
            <w:tcW w:w="284" w:type="dxa"/>
          </w:tcPr>
          <w:p w14:paraId="3691338B"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7B7323E0" w14:textId="3369794B" w:rsidR="00854507" w:rsidRPr="002E0137" w:rsidRDefault="00854507"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23</w:t>
            </w:r>
          </w:p>
        </w:tc>
        <w:tc>
          <w:tcPr>
            <w:tcW w:w="284" w:type="dxa"/>
          </w:tcPr>
          <w:p w14:paraId="0B34340D"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6CBD8AF2" w14:textId="705F057D" w:rsidR="00854507" w:rsidRPr="002E0137" w:rsidRDefault="00854507"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3E8856E8" w14:textId="77777777" w:rsidR="00854507" w:rsidRPr="002E0137" w:rsidRDefault="00854507" w:rsidP="00854507">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F7AD8D4" w14:textId="0862850C" w:rsidR="00854507" w:rsidRPr="002E0137" w:rsidRDefault="00854507" w:rsidP="00E105CD">
            <w:pPr>
              <w:tabs>
                <w:tab w:val="decimal" w:pos="71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1,541,915</w:t>
            </w:r>
          </w:p>
        </w:tc>
      </w:tr>
      <w:tr w:rsidR="00854507" w:rsidRPr="002E0137" w14:paraId="78D18A36" w14:textId="77777777" w:rsidTr="00E105CD">
        <w:trPr>
          <w:cantSplit/>
        </w:trPr>
        <w:tc>
          <w:tcPr>
            <w:tcW w:w="2700" w:type="dxa"/>
          </w:tcPr>
          <w:p w14:paraId="13D51107" w14:textId="77777777" w:rsidR="00854507" w:rsidRPr="002E0137" w:rsidRDefault="00854507" w:rsidP="00854507">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6FFAF75B" w14:textId="4696E1EB" w:rsidR="00854507" w:rsidRPr="002E0137" w:rsidRDefault="00854507" w:rsidP="00854507">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(971,056)</w:t>
            </w:r>
          </w:p>
        </w:tc>
        <w:tc>
          <w:tcPr>
            <w:tcW w:w="268" w:type="dxa"/>
          </w:tcPr>
          <w:p w14:paraId="09F058A5"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64856BB6" w14:textId="2565D5EE" w:rsidR="00854507" w:rsidRPr="002E0137" w:rsidRDefault="00854507" w:rsidP="00854507">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320,400</w:t>
            </w:r>
          </w:p>
        </w:tc>
        <w:tc>
          <w:tcPr>
            <w:tcW w:w="236" w:type="dxa"/>
          </w:tcPr>
          <w:p w14:paraId="6D8200AD"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F60EBB4" w14:textId="4ECCD1F8" w:rsidR="00854507" w:rsidRPr="002E0137" w:rsidRDefault="00854507" w:rsidP="00854507">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424,766</w:t>
            </w:r>
          </w:p>
        </w:tc>
        <w:tc>
          <w:tcPr>
            <w:tcW w:w="284" w:type="dxa"/>
          </w:tcPr>
          <w:p w14:paraId="343F1FCC"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4B3B2EB" w14:textId="229FEE03" w:rsidR="00854507" w:rsidRPr="002E0137" w:rsidRDefault="00854507"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410,861</w:t>
            </w:r>
          </w:p>
        </w:tc>
        <w:tc>
          <w:tcPr>
            <w:tcW w:w="284" w:type="dxa"/>
          </w:tcPr>
          <w:p w14:paraId="2CE3CB19" w14:textId="77777777" w:rsidR="00854507" w:rsidRPr="002E0137" w:rsidRDefault="00854507" w:rsidP="00854507">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39F33CF3" w14:textId="6C7AB78A" w:rsidR="00854507" w:rsidRPr="002E0137" w:rsidRDefault="00854507"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53,769</w:t>
            </w:r>
          </w:p>
        </w:tc>
        <w:tc>
          <w:tcPr>
            <w:tcW w:w="236" w:type="dxa"/>
          </w:tcPr>
          <w:p w14:paraId="4375F8F7" w14:textId="77777777" w:rsidR="00854507" w:rsidRPr="002E0137" w:rsidRDefault="00854507" w:rsidP="00854507">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1FDCE889" w14:textId="3AE009CA" w:rsidR="00854507" w:rsidRPr="002E0137" w:rsidRDefault="00854507" w:rsidP="00E105CD">
            <w:pPr>
              <w:tabs>
                <w:tab w:val="decimal" w:pos="71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238,740</w:t>
            </w:r>
          </w:p>
        </w:tc>
      </w:tr>
      <w:tr w:rsidR="00854507" w:rsidRPr="002E0137" w14:paraId="564C6759" w14:textId="77777777" w:rsidTr="00E105CD">
        <w:trPr>
          <w:cantSplit/>
          <w:trHeight w:val="165"/>
        </w:trPr>
        <w:tc>
          <w:tcPr>
            <w:tcW w:w="2700" w:type="dxa"/>
          </w:tcPr>
          <w:p w14:paraId="19B02D89" w14:textId="77777777" w:rsidR="00854507" w:rsidRPr="002E0137" w:rsidRDefault="00854507" w:rsidP="00854507">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16CF9440" w14:textId="77777777" w:rsidR="00854507" w:rsidRPr="002E0137" w:rsidRDefault="00854507" w:rsidP="00854507">
            <w:pPr>
              <w:tabs>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55437556" w14:textId="77777777" w:rsidR="00854507" w:rsidRPr="002E0137" w:rsidRDefault="00854507" w:rsidP="00854507">
            <w:pPr>
              <w:tabs>
                <w:tab w:val="decimal" w:pos="616"/>
              </w:tabs>
              <w:spacing w:line="240" w:lineRule="exact"/>
              <w:ind w:left="-130" w:right="-108"/>
              <w:rPr>
                <w:rFonts w:ascii="CordiaUPC" w:hAnsi="CordiaUPC" w:cs="CordiaUPC"/>
                <w:sz w:val="24"/>
                <w:szCs w:val="24"/>
              </w:rPr>
            </w:pPr>
          </w:p>
        </w:tc>
        <w:tc>
          <w:tcPr>
            <w:tcW w:w="236" w:type="dxa"/>
          </w:tcPr>
          <w:p w14:paraId="17F958D5"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53D1AF21" w14:textId="77777777" w:rsidR="00854507" w:rsidRPr="002E0137" w:rsidRDefault="00854507" w:rsidP="00854507">
            <w:pPr>
              <w:tabs>
                <w:tab w:val="decimal" w:pos="648"/>
              </w:tabs>
              <w:spacing w:line="240" w:lineRule="exact"/>
              <w:ind w:left="-130" w:right="-108"/>
              <w:rPr>
                <w:rFonts w:ascii="CordiaUPC" w:hAnsi="CordiaUPC" w:cs="CordiaUPC"/>
                <w:sz w:val="24"/>
                <w:szCs w:val="24"/>
              </w:rPr>
            </w:pPr>
          </w:p>
        </w:tc>
        <w:tc>
          <w:tcPr>
            <w:tcW w:w="284" w:type="dxa"/>
          </w:tcPr>
          <w:p w14:paraId="2E387755"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4746B266" w14:textId="77777777" w:rsidR="00854507" w:rsidRPr="002E0137" w:rsidRDefault="00854507" w:rsidP="00854507">
            <w:pPr>
              <w:tabs>
                <w:tab w:val="decimal" w:pos="745"/>
              </w:tabs>
              <w:spacing w:line="240" w:lineRule="exact"/>
              <w:ind w:left="-130" w:right="-108"/>
              <w:rPr>
                <w:rFonts w:ascii="CordiaUPC" w:hAnsi="CordiaUPC" w:cs="CordiaUPC"/>
                <w:sz w:val="24"/>
                <w:szCs w:val="24"/>
              </w:rPr>
            </w:pPr>
          </w:p>
        </w:tc>
        <w:tc>
          <w:tcPr>
            <w:tcW w:w="284" w:type="dxa"/>
          </w:tcPr>
          <w:p w14:paraId="7E36C792" w14:textId="77777777" w:rsidR="00854507" w:rsidRPr="002E0137" w:rsidRDefault="00854507" w:rsidP="00854507">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693280C"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236" w:type="dxa"/>
          </w:tcPr>
          <w:p w14:paraId="26741F84"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4FE9C58C" w14:textId="77777777" w:rsidR="00854507" w:rsidRPr="002E0137" w:rsidRDefault="00854507" w:rsidP="00854507">
            <w:pPr>
              <w:tabs>
                <w:tab w:val="decimal" w:pos="884"/>
              </w:tabs>
              <w:spacing w:line="240" w:lineRule="exact"/>
              <w:ind w:left="-130" w:right="-108"/>
              <w:rPr>
                <w:rFonts w:ascii="CordiaUPC" w:hAnsi="CordiaUPC" w:cs="CordiaUPC"/>
                <w:sz w:val="24"/>
                <w:szCs w:val="24"/>
              </w:rPr>
            </w:pPr>
          </w:p>
        </w:tc>
      </w:tr>
    </w:tbl>
    <w:p w14:paraId="0FA95615"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6E581DFF"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4583AC95"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 xml:space="preserve">(3) </w:t>
      </w:r>
      <w:r w:rsidRPr="002E0137">
        <w:rPr>
          <w:rFonts w:ascii="CordiaUPC" w:hAnsi="CordiaUPC" w:cs="CordiaUPC" w:hint="cs"/>
          <w:color w:val="000000"/>
          <w:sz w:val="20"/>
          <w:lang w:val="en-US" w:bidi="th-TH"/>
        </w:rPr>
        <w:t>Non-performing loans.</w:t>
      </w:r>
    </w:p>
    <w:p w14:paraId="6780AE29" w14:textId="77777777" w:rsidR="0000165D" w:rsidRPr="002E0137" w:rsidRDefault="0000165D" w:rsidP="0000165D">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p>
    <w:p w14:paraId="64F1244D" w14:textId="77777777" w:rsidR="006B24D3" w:rsidRPr="002E0137" w:rsidRDefault="006B24D3" w:rsidP="006E64CE">
      <w:pPr>
        <w:autoSpaceDE w:val="0"/>
        <w:autoSpaceDN w:val="0"/>
        <w:adjustRightInd w:val="0"/>
        <w:spacing w:line="240" w:lineRule="exact"/>
        <w:ind w:left="360"/>
        <w:jc w:val="thaiDistribute"/>
        <w:rPr>
          <w:rFonts w:ascii="CordiaUPC" w:hAnsi="CordiaUPC" w:cs="CordiaUPC"/>
          <w:color w:val="000000"/>
          <w:sz w:val="20"/>
          <w:lang w:val="en-US" w:bidi="th-TH"/>
        </w:rPr>
      </w:pPr>
    </w:p>
    <w:p w14:paraId="43416A6E" w14:textId="3C92F74A" w:rsidR="006E64CE" w:rsidRPr="002E0137" w:rsidRDefault="006E64CE" w:rsidP="006E64CE">
      <w:pPr>
        <w:spacing w:line="240" w:lineRule="exact"/>
        <w:rPr>
          <w:rFonts w:cs="Times New Roman"/>
          <w:color w:val="000000"/>
          <w:sz w:val="18"/>
          <w:szCs w:val="18"/>
          <w:lang w:val="en-US" w:bidi="th-TH"/>
        </w:rPr>
      </w:pPr>
    </w:p>
    <w:p w14:paraId="5C65F32D" w14:textId="77777777" w:rsidR="0000165D" w:rsidRPr="002E0137" w:rsidRDefault="0000165D">
      <w:pPr>
        <w:rPr>
          <w:cs/>
          <w:lang w:bidi="th-TH"/>
        </w:rPr>
      </w:pPr>
      <w:r w:rsidRPr="002E0137">
        <w:br w:type="page"/>
      </w:r>
    </w:p>
    <w:tbl>
      <w:tblPr>
        <w:tblpPr w:leftFromText="180" w:rightFromText="180" w:vertAnchor="text" w:tblpX="270"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2E0137" w14:paraId="3306F47E" w14:textId="77777777" w:rsidTr="00E105CD">
        <w:trPr>
          <w:cantSplit/>
        </w:trPr>
        <w:tc>
          <w:tcPr>
            <w:tcW w:w="2700" w:type="dxa"/>
          </w:tcPr>
          <w:p w14:paraId="3F9CE284" w14:textId="7B007A6F"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00AAC9A8" w14:textId="77777777" w:rsidR="006E64CE" w:rsidRPr="002E0137" w:rsidRDefault="006E64CE" w:rsidP="006D0ACA">
            <w:pPr>
              <w:spacing w:line="240" w:lineRule="exact"/>
              <w:ind w:left="-18" w:right="-270"/>
              <w:jc w:val="center"/>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Bank only</w:t>
            </w:r>
          </w:p>
        </w:tc>
      </w:tr>
      <w:tr w:rsidR="006E64CE" w:rsidRPr="002E0137" w14:paraId="101B2BD8" w14:textId="77777777" w:rsidTr="00E105CD">
        <w:trPr>
          <w:cantSplit/>
        </w:trPr>
        <w:tc>
          <w:tcPr>
            <w:tcW w:w="2700" w:type="dxa"/>
          </w:tcPr>
          <w:p w14:paraId="2CDE6409" w14:textId="77777777"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6AB07F93" w14:textId="4220D9AF" w:rsidR="006E64CE" w:rsidRPr="002E0137" w:rsidRDefault="0000165D" w:rsidP="006D0ACA">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 xml:space="preserve">31 December </w:t>
            </w:r>
            <w:r w:rsidR="006E64CE" w:rsidRPr="002E0137">
              <w:rPr>
                <w:rFonts w:ascii="CordiaUPC" w:hAnsi="CordiaUPC" w:cs="CordiaUPC"/>
                <w:color w:val="000000"/>
                <w:sz w:val="24"/>
                <w:szCs w:val="24"/>
                <w:lang w:val="en-US" w:bidi="th-TH"/>
              </w:rPr>
              <w:t>2022</w:t>
            </w:r>
          </w:p>
        </w:tc>
      </w:tr>
      <w:tr w:rsidR="00E105CD" w:rsidRPr="002E0137" w14:paraId="0EEC011E" w14:textId="77777777" w:rsidTr="00E105CD">
        <w:trPr>
          <w:cantSplit/>
        </w:trPr>
        <w:tc>
          <w:tcPr>
            <w:tcW w:w="2700" w:type="dxa"/>
          </w:tcPr>
          <w:p w14:paraId="7D6DBBCE"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2E0137" w:rsidRDefault="00E105CD" w:rsidP="00E105CD">
            <w:pPr>
              <w:spacing w:line="240" w:lineRule="exact"/>
              <w:ind w:left="-117" w:right="-108"/>
              <w:jc w:val="center"/>
              <w:rPr>
                <w:rFonts w:ascii="CordiaUPC" w:hAnsi="CordiaUPC" w:cs="CordiaUPC"/>
                <w:sz w:val="24"/>
                <w:szCs w:val="24"/>
              </w:rPr>
            </w:pPr>
          </w:p>
        </w:tc>
        <w:tc>
          <w:tcPr>
            <w:tcW w:w="268" w:type="dxa"/>
          </w:tcPr>
          <w:p w14:paraId="01071F1B"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1FB6688A"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284" w:type="dxa"/>
          </w:tcPr>
          <w:p w14:paraId="136F29FF" w14:textId="77777777" w:rsidR="00E105CD" w:rsidRPr="002E0137" w:rsidRDefault="00E105CD" w:rsidP="00E105CD">
            <w:pPr>
              <w:spacing w:line="240" w:lineRule="exact"/>
              <w:ind w:left="-396" w:right="-90"/>
              <w:jc w:val="center"/>
              <w:rPr>
                <w:rFonts w:ascii="CordiaUPC" w:hAnsi="CordiaUPC" w:cs="CordiaUPC"/>
                <w:sz w:val="24"/>
                <w:szCs w:val="24"/>
                <w:lang w:val="en-US"/>
              </w:rPr>
            </w:pPr>
          </w:p>
        </w:tc>
        <w:tc>
          <w:tcPr>
            <w:tcW w:w="857" w:type="dxa"/>
          </w:tcPr>
          <w:p w14:paraId="2AAAE99A" w14:textId="247A0E11"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79D07F7D"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86" w:type="dxa"/>
          </w:tcPr>
          <w:p w14:paraId="4EB7CBFE" w14:textId="77777777"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7C19AEF4"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934" w:type="dxa"/>
          </w:tcPr>
          <w:p w14:paraId="0059C520"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r>
      <w:tr w:rsidR="00E105CD" w:rsidRPr="002E0137" w14:paraId="69E0695E" w14:textId="77777777" w:rsidTr="00E105CD">
        <w:trPr>
          <w:cantSplit/>
        </w:trPr>
        <w:tc>
          <w:tcPr>
            <w:tcW w:w="2700" w:type="dxa"/>
          </w:tcPr>
          <w:p w14:paraId="0EF3A0FD"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2E0137" w:rsidRDefault="00E105CD" w:rsidP="00E105CD">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795462C1"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2E0137" w:rsidRDefault="00E105CD" w:rsidP="00E105CD">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5DEB7AB5"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8B8882C"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57" w:type="dxa"/>
          </w:tcPr>
          <w:p w14:paraId="2A4CC0E0" w14:textId="697EC7EF"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5D901063"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86" w:type="dxa"/>
          </w:tcPr>
          <w:p w14:paraId="7AD19CF3"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567F0133"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934" w:type="dxa"/>
          </w:tcPr>
          <w:p w14:paraId="615DE328"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507DE4A3" w14:textId="77777777" w:rsidTr="006A2E72">
        <w:trPr>
          <w:cantSplit/>
        </w:trPr>
        <w:tc>
          <w:tcPr>
            <w:tcW w:w="2700" w:type="dxa"/>
          </w:tcPr>
          <w:p w14:paraId="6137344E" w14:textId="77777777" w:rsidR="009C62B5" w:rsidRPr="002E0137" w:rsidRDefault="009C62B5" w:rsidP="00E105CD">
            <w:pPr>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2E0137" w:rsidRDefault="009C62B5" w:rsidP="00E105CD">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E105CD" w:rsidRPr="002E0137" w14:paraId="72CAD030" w14:textId="77777777" w:rsidTr="00E105CD">
        <w:trPr>
          <w:cantSplit/>
        </w:trPr>
        <w:tc>
          <w:tcPr>
            <w:tcW w:w="2700" w:type="dxa"/>
          </w:tcPr>
          <w:p w14:paraId="08B92DDD"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4321394C"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2E0137" w:rsidRDefault="00E105CD" w:rsidP="00E105CD">
            <w:pPr>
              <w:spacing w:line="240" w:lineRule="exact"/>
              <w:ind w:left="-18" w:right="-112"/>
              <w:rPr>
                <w:rFonts w:ascii="CordiaUPC" w:hAnsi="CordiaUPC" w:cs="CordiaUPC"/>
                <w:sz w:val="24"/>
                <w:szCs w:val="24"/>
                <w:cs/>
                <w:lang w:val="th-TH" w:bidi="th-TH"/>
              </w:rPr>
            </w:pPr>
          </w:p>
        </w:tc>
        <w:tc>
          <w:tcPr>
            <w:tcW w:w="284" w:type="dxa"/>
          </w:tcPr>
          <w:p w14:paraId="3DC6DD6C"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57" w:type="dxa"/>
            <w:vAlign w:val="bottom"/>
          </w:tcPr>
          <w:p w14:paraId="11295333"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84" w:type="dxa"/>
          </w:tcPr>
          <w:p w14:paraId="796992A2"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86" w:type="dxa"/>
          </w:tcPr>
          <w:p w14:paraId="622B3926"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934" w:type="dxa"/>
          </w:tcPr>
          <w:p w14:paraId="3A6293BF" w14:textId="77777777" w:rsidR="00E105CD" w:rsidRPr="002E0137" w:rsidRDefault="00E105CD" w:rsidP="00E105CD">
            <w:pPr>
              <w:spacing w:line="240" w:lineRule="exact"/>
              <w:ind w:left="-18" w:right="-270"/>
              <w:rPr>
                <w:rFonts w:ascii="CordiaUPC" w:hAnsi="CordiaUPC" w:cs="CordiaUPC"/>
                <w:sz w:val="24"/>
                <w:szCs w:val="24"/>
                <w:cs/>
                <w:lang w:val="th-TH" w:bidi="th-TH"/>
              </w:rPr>
            </w:pPr>
          </w:p>
        </w:tc>
      </w:tr>
      <w:tr w:rsidR="00E105CD" w:rsidRPr="002E0137" w14:paraId="2900206C" w14:textId="77777777" w:rsidTr="00E105CD">
        <w:trPr>
          <w:cantSplit/>
        </w:trPr>
        <w:tc>
          <w:tcPr>
            <w:tcW w:w="2700" w:type="dxa"/>
          </w:tcPr>
          <w:p w14:paraId="69A1BE6A" w14:textId="77777777" w:rsidR="00E105CD" w:rsidRPr="002E0137" w:rsidRDefault="00E105CD" w:rsidP="00E105CD">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7D12E7CF" w14:textId="2AE75E5C" w:rsidR="00E105CD" w:rsidRPr="002E0137" w:rsidRDefault="00E105CD" w:rsidP="00E105CD">
            <w:pPr>
              <w:tabs>
                <w:tab w:val="decimal" w:pos="752"/>
              </w:tabs>
              <w:spacing w:line="240" w:lineRule="exact"/>
              <w:ind w:left="-130" w:right="-108"/>
              <w:rPr>
                <w:rFonts w:ascii="CordiaUPC" w:hAnsi="CordiaUPC" w:cs="CordiaUPC"/>
                <w:sz w:val="24"/>
                <w:szCs w:val="24"/>
                <w:lang w:val="en-US" w:bidi="th-TH"/>
              </w:rPr>
            </w:pPr>
            <w:r w:rsidRPr="002E0137">
              <w:rPr>
                <w:rFonts w:ascii="CordiaUPC" w:hAnsi="CordiaUPC" w:cs="CordiaUPC"/>
                <w:sz w:val="24"/>
                <w:szCs w:val="24"/>
              </w:rPr>
              <w:t>-</w:t>
            </w:r>
          </w:p>
        </w:tc>
        <w:tc>
          <w:tcPr>
            <w:tcW w:w="268" w:type="dxa"/>
          </w:tcPr>
          <w:p w14:paraId="5953E15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01F8AB3D" w14:textId="091BA6DF"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BCDF47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672840A3" w14:textId="04DD7C60"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0E44A208"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7A08C732" w14:textId="3FF92DAA"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3DCED58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42E197F2" w14:textId="5559B4D7"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c>
          <w:tcPr>
            <w:tcW w:w="236" w:type="dxa"/>
          </w:tcPr>
          <w:p w14:paraId="638EEFD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7D93C52C" w14:textId="6D7B6D07"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r>
      <w:tr w:rsidR="00E105CD" w:rsidRPr="002E0137" w14:paraId="309A33B0" w14:textId="77777777" w:rsidTr="00E105CD">
        <w:trPr>
          <w:cantSplit/>
        </w:trPr>
        <w:tc>
          <w:tcPr>
            <w:tcW w:w="2700" w:type="dxa"/>
          </w:tcPr>
          <w:p w14:paraId="04E89765"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items</w:t>
            </w:r>
            <w:r w:rsidRPr="002E0137">
              <w:rPr>
                <w:rFonts w:ascii="CordiaUPC" w:hAnsi="CordiaUPC" w:cs="CordiaUPC" w:hint="cs"/>
                <w:sz w:val="24"/>
                <w:szCs w:val="24"/>
                <w:lang w:val="en-US" w:bidi="th-TH"/>
              </w:rPr>
              <w:t xml:space="preserve"> </w:t>
            </w:r>
          </w:p>
          <w:p w14:paraId="6A04AE18"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5097B598" w14:textId="0E94BE2E"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29,011</w:t>
            </w:r>
          </w:p>
        </w:tc>
        <w:tc>
          <w:tcPr>
            <w:tcW w:w="268" w:type="dxa"/>
          </w:tcPr>
          <w:p w14:paraId="671E711E"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7B50ADEB"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158,049</w:t>
            </w:r>
          </w:p>
        </w:tc>
        <w:tc>
          <w:tcPr>
            <w:tcW w:w="236" w:type="dxa"/>
          </w:tcPr>
          <w:p w14:paraId="448EC1AD"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612D0DF3"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518</w:t>
            </w:r>
          </w:p>
        </w:tc>
        <w:tc>
          <w:tcPr>
            <w:tcW w:w="284" w:type="dxa"/>
          </w:tcPr>
          <w:p w14:paraId="6F3F7F1C"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71FC4915" w14:textId="187D0D9A" w:rsidR="00E105CD" w:rsidRPr="002E0137" w:rsidRDefault="00E105CD" w:rsidP="00E105CD">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768CAAD4"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0D827F21" w14:textId="107F9D1F" w:rsidR="00E105CD" w:rsidRPr="002E0137" w:rsidRDefault="00E105CD" w:rsidP="00E105CD">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6253CF0E"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443B4386" w14:textId="0ABB6F61" w:rsidR="00E105CD" w:rsidRPr="002E0137" w:rsidRDefault="00E105CD" w:rsidP="00E105CD">
            <w:pPr>
              <w:tabs>
                <w:tab w:val="decimal" w:pos="73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187,578</w:t>
            </w:r>
          </w:p>
        </w:tc>
      </w:tr>
      <w:tr w:rsidR="00E105CD" w:rsidRPr="002E0137" w14:paraId="66BBE5BD" w14:textId="77777777" w:rsidTr="00E105CD">
        <w:trPr>
          <w:cantSplit/>
        </w:trPr>
        <w:tc>
          <w:tcPr>
            <w:tcW w:w="2700" w:type="dxa"/>
          </w:tcPr>
          <w:p w14:paraId="26BDAFC5" w14:textId="77777777" w:rsidR="00E105CD" w:rsidRPr="002E0137" w:rsidRDefault="00E105CD" w:rsidP="00E105CD">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560CE152" w14:textId="77777777" w:rsidR="00E105CD" w:rsidRPr="002E0137" w:rsidRDefault="00E105CD" w:rsidP="00E105CD">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vAlign w:val="bottom"/>
          </w:tcPr>
          <w:p w14:paraId="472CEEF0" w14:textId="009C5D30"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21D7597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25A7CE8E" w14:textId="77777777" w:rsidR="00E105CD" w:rsidRPr="002E0137" w:rsidRDefault="00E105CD" w:rsidP="00E105CD">
            <w:pPr>
              <w:tabs>
                <w:tab w:val="decimal" w:pos="904"/>
              </w:tabs>
              <w:spacing w:line="240" w:lineRule="auto"/>
              <w:ind w:left="-135" w:right="-18"/>
              <w:rPr>
                <w:rFonts w:ascii="CordiaUPC" w:hAnsi="CordiaUPC" w:cs="CordiaUPC"/>
                <w:sz w:val="24"/>
                <w:szCs w:val="24"/>
              </w:rPr>
            </w:pPr>
          </w:p>
          <w:p w14:paraId="5D8FC966" w14:textId="31ABEA04"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1,106</w:t>
            </w:r>
          </w:p>
        </w:tc>
        <w:tc>
          <w:tcPr>
            <w:tcW w:w="236" w:type="dxa"/>
          </w:tcPr>
          <w:p w14:paraId="702E3D7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8F9289E" w14:textId="6B9C4006"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998115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69DDE535" w14:textId="17EF92B7" w:rsidR="00E105CD" w:rsidRPr="002E0137" w:rsidRDefault="00E105CD" w:rsidP="00E105CD">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00AF21B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9ACF578" w14:textId="6B5C9963" w:rsidR="00E105CD" w:rsidRPr="002E0137" w:rsidRDefault="00E105CD" w:rsidP="00E105CD">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427</w:t>
            </w:r>
            <w:r w:rsidRPr="002E0137">
              <w:rPr>
                <w:rFonts w:ascii="CordiaUPC" w:hAnsi="CordiaUPC" w:cs="CordiaUPC"/>
                <w:sz w:val="24"/>
                <w:szCs w:val="24"/>
                <w:vertAlign w:val="superscript"/>
              </w:rPr>
              <w:t>(2)</w:t>
            </w:r>
          </w:p>
        </w:tc>
        <w:tc>
          <w:tcPr>
            <w:tcW w:w="236" w:type="dxa"/>
          </w:tcPr>
          <w:p w14:paraId="5B51D8D5"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F83952" w14:textId="0A94A5B6" w:rsidR="00E105CD" w:rsidRPr="002E0137" w:rsidRDefault="00E105CD" w:rsidP="00E105CD">
            <w:pPr>
              <w:tabs>
                <w:tab w:val="decimal" w:pos="73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1,533</w:t>
            </w:r>
          </w:p>
        </w:tc>
      </w:tr>
      <w:tr w:rsidR="00E105CD" w:rsidRPr="002E0137" w14:paraId="400B0293" w14:textId="77777777" w:rsidTr="00E105CD">
        <w:trPr>
          <w:cantSplit/>
        </w:trPr>
        <w:tc>
          <w:tcPr>
            <w:tcW w:w="2700" w:type="dxa"/>
          </w:tcPr>
          <w:p w14:paraId="516973AD"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 net</w:t>
            </w:r>
          </w:p>
        </w:tc>
        <w:tc>
          <w:tcPr>
            <w:tcW w:w="1001" w:type="dxa"/>
            <w:vAlign w:val="bottom"/>
          </w:tcPr>
          <w:p w14:paraId="5587A2E4"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4F80E60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15F1296C"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1E93577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158F4A26" w14:textId="77777777" w:rsidR="00E105CD" w:rsidRPr="002E0137" w:rsidRDefault="00E105CD" w:rsidP="00E105CD">
            <w:pPr>
              <w:tabs>
                <w:tab w:val="decimal" w:pos="638"/>
              </w:tabs>
              <w:spacing w:line="240" w:lineRule="exact"/>
              <w:ind w:left="-130" w:right="-112"/>
              <w:rPr>
                <w:rFonts w:ascii="CordiaUPC" w:hAnsi="CordiaUPC" w:cs="CordiaUPC"/>
                <w:sz w:val="24"/>
                <w:szCs w:val="24"/>
                <w:lang w:val="en-US"/>
              </w:rPr>
            </w:pPr>
          </w:p>
        </w:tc>
        <w:tc>
          <w:tcPr>
            <w:tcW w:w="284" w:type="dxa"/>
          </w:tcPr>
          <w:p w14:paraId="351C4615"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18B968E6" w14:textId="77777777" w:rsidR="00E105CD" w:rsidRPr="002E0137" w:rsidRDefault="00E105CD" w:rsidP="00E105CD">
            <w:pPr>
              <w:tabs>
                <w:tab w:val="decimal" w:pos="601"/>
              </w:tabs>
              <w:spacing w:line="240" w:lineRule="exact"/>
              <w:ind w:left="-130" w:right="-108"/>
              <w:rPr>
                <w:rFonts w:ascii="CordiaUPC" w:hAnsi="CordiaUPC" w:cs="CordiaUPC"/>
                <w:sz w:val="24"/>
                <w:szCs w:val="24"/>
                <w:lang w:val="en-US"/>
              </w:rPr>
            </w:pPr>
          </w:p>
        </w:tc>
        <w:tc>
          <w:tcPr>
            <w:tcW w:w="236" w:type="dxa"/>
          </w:tcPr>
          <w:p w14:paraId="1BFA0E28"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2FDDCC3" w14:textId="77777777" w:rsidR="00E105CD" w:rsidRPr="002E0137" w:rsidRDefault="00E105CD" w:rsidP="00E105CD">
            <w:pPr>
              <w:tabs>
                <w:tab w:val="decimal" w:pos="733"/>
              </w:tabs>
              <w:spacing w:line="240" w:lineRule="exact"/>
              <w:ind w:left="-130" w:right="-108"/>
              <w:rPr>
                <w:rFonts w:ascii="CordiaUPC" w:hAnsi="CordiaUPC" w:cs="CordiaUPC"/>
                <w:sz w:val="24"/>
                <w:szCs w:val="24"/>
                <w:lang w:val="en-US"/>
              </w:rPr>
            </w:pPr>
          </w:p>
        </w:tc>
      </w:tr>
      <w:tr w:rsidR="00E105CD" w:rsidRPr="002E0137" w14:paraId="622E1750" w14:textId="77777777" w:rsidTr="00E105CD">
        <w:trPr>
          <w:cantSplit/>
        </w:trPr>
        <w:tc>
          <w:tcPr>
            <w:tcW w:w="2700" w:type="dxa"/>
          </w:tcPr>
          <w:p w14:paraId="016EA429" w14:textId="60AB8608" w:rsidR="00E105CD" w:rsidRPr="002E0137" w:rsidRDefault="00E105CD" w:rsidP="00E105CD">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vAlign w:val="bottom"/>
          </w:tcPr>
          <w:p w14:paraId="0C9C7BCF" w14:textId="6627D750"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6A466F8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2B320772" w14:textId="217C159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954576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73AA3D6B" w14:textId="229323DD" w:rsidR="00E105CD" w:rsidRPr="002E0137" w:rsidRDefault="00E105CD" w:rsidP="00E105CD">
            <w:pPr>
              <w:tabs>
                <w:tab w:val="decimal" w:pos="648"/>
              </w:tabs>
              <w:spacing w:line="240" w:lineRule="exact"/>
              <w:ind w:right="-108"/>
              <w:rPr>
                <w:rFonts w:ascii="CordiaUPC" w:hAnsi="CordiaUPC" w:cs="CordiaUPC"/>
                <w:sz w:val="24"/>
                <w:szCs w:val="24"/>
                <w:lang w:bidi="th-TH"/>
              </w:rPr>
            </w:pPr>
            <w:r w:rsidRPr="002E0137">
              <w:rPr>
                <w:rFonts w:ascii="CordiaUPC" w:hAnsi="CordiaUPC" w:cs="CordiaUPC"/>
                <w:color w:val="000000" w:themeColor="text1"/>
                <w:sz w:val="24"/>
                <w:szCs w:val="24"/>
              </w:rPr>
              <w:t>11,158</w:t>
            </w:r>
          </w:p>
        </w:tc>
        <w:tc>
          <w:tcPr>
            <w:tcW w:w="284" w:type="dxa"/>
          </w:tcPr>
          <w:p w14:paraId="65032FC0"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464BB895" w14:textId="2EA20AF0"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color w:val="000000" w:themeColor="text1"/>
                <w:sz w:val="24"/>
                <w:szCs w:val="24"/>
              </w:rPr>
              <w:t>37,968</w:t>
            </w:r>
          </w:p>
        </w:tc>
        <w:tc>
          <w:tcPr>
            <w:tcW w:w="284" w:type="dxa"/>
            <w:vAlign w:val="bottom"/>
          </w:tcPr>
          <w:p w14:paraId="61F5122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11C757B0" w14:textId="70183475"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277BC0C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519F2A7E" w14:textId="26D7BB57" w:rsidR="00E105CD" w:rsidRPr="002E0137" w:rsidRDefault="00E105CD" w:rsidP="00E105CD">
            <w:pPr>
              <w:tabs>
                <w:tab w:val="decimal" w:pos="73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49,126</w:t>
            </w:r>
          </w:p>
        </w:tc>
      </w:tr>
      <w:tr w:rsidR="00E105CD" w:rsidRPr="002E0137" w14:paraId="22A6EE79" w14:textId="77777777" w:rsidTr="00E105CD">
        <w:trPr>
          <w:cantSplit/>
        </w:trPr>
        <w:tc>
          <w:tcPr>
            <w:tcW w:w="2700" w:type="dxa"/>
          </w:tcPr>
          <w:p w14:paraId="1D41355A" w14:textId="0BB3B460"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69A876A3" w14:textId="5871BA52"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7EDC4D3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648B1670" w14:textId="1E05BCE6"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67,153</w:t>
            </w:r>
          </w:p>
        </w:tc>
        <w:tc>
          <w:tcPr>
            <w:tcW w:w="236" w:type="dxa"/>
          </w:tcPr>
          <w:p w14:paraId="46E8B06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67C4914C" w14:textId="5D2C869D" w:rsidR="00E105CD" w:rsidRPr="002E0137" w:rsidRDefault="00E105CD" w:rsidP="00E105CD">
            <w:pPr>
              <w:tabs>
                <w:tab w:val="decimal" w:pos="648"/>
              </w:tabs>
              <w:spacing w:line="240" w:lineRule="exact"/>
              <w:ind w:right="-108"/>
              <w:rPr>
                <w:rFonts w:ascii="CordiaUPC" w:hAnsi="CordiaUPC" w:cs="CordiaUPC"/>
                <w:sz w:val="24"/>
                <w:szCs w:val="24"/>
                <w:lang w:bidi="th-TH"/>
              </w:rPr>
            </w:pPr>
            <w:r w:rsidRPr="002E0137">
              <w:rPr>
                <w:rFonts w:ascii="CordiaUPC" w:hAnsi="CordiaUPC" w:cs="CordiaUPC"/>
                <w:sz w:val="24"/>
                <w:szCs w:val="24"/>
              </w:rPr>
              <w:t>82,343</w:t>
            </w:r>
          </w:p>
        </w:tc>
        <w:tc>
          <w:tcPr>
            <w:tcW w:w="284" w:type="dxa"/>
          </w:tcPr>
          <w:p w14:paraId="7B06F2B0"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54994139" w14:textId="103524AE"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9,659</w:t>
            </w:r>
          </w:p>
        </w:tc>
        <w:tc>
          <w:tcPr>
            <w:tcW w:w="284" w:type="dxa"/>
            <w:vAlign w:val="bottom"/>
          </w:tcPr>
          <w:p w14:paraId="1668082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300D1E27" w14:textId="61CCF369"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024A862E"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000A352F" w14:textId="0EA2F8EF" w:rsidR="00E105CD" w:rsidRPr="002E0137" w:rsidRDefault="00E105CD" w:rsidP="00E105CD">
            <w:pPr>
              <w:tabs>
                <w:tab w:val="decimal" w:pos="73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159,470</w:t>
            </w:r>
          </w:p>
        </w:tc>
      </w:tr>
      <w:tr w:rsidR="00E105CD" w:rsidRPr="002E0137" w14:paraId="153EB297" w14:textId="77777777" w:rsidTr="00E105CD">
        <w:trPr>
          <w:cantSplit/>
        </w:trPr>
        <w:tc>
          <w:tcPr>
            <w:tcW w:w="2700" w:type="dxa"/>
          </w:tcPr>
          <w:p w14:paraId="79174A60" w14:textId="22653288"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vAlign w:val="bottom"/>
          </w:tcPr>
          <w:p w14:paraId="0D8D3D7A" w14:textId="4DB9E93C"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7E7C1F1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AC2019B" w14:textId="70358001"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7FC49D80"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34DB43FE" w14:textId="4F7CA511"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5ACC30E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667DE324" w14:textId="7BD55D01"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067FBD44"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6D8C7D5E" w14:textId="214265B5"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2,856</w:t>
            </w:r>
            <w:r w:rsidRPr="002E0137">
              <w:rPr>
                <w:rFonts w:ascii="CordiaUPC" w:hAnsi="CordiaUPC" w:cs="CordiaUPC"/>
                <w:sz w:val="24"/>
                <w:szCs w:val="24"/>
                <w:vertAlign w:val="superscript"/>
              </w:rPr>
              <w:t>(2)</w:t>
            </w:r>
          </w:p>
        </w:tc>
        <w:tc>
          <w:tcPr>
            <w:tcW w:w="236" w:type="dxa"/>
            <w:vAlign w:val="bottom"/>
          </w:tcPr>
          <w:p w14:paraId="41B26AAC"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74B31522" w14:textId="0790EA6C"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2,856</w:t>
            </w:r>
          </w:p>
        </w:tc>
      </w:tr>
      <w:tr w:rsidR="00E105CD" w:rsidRPr="002E0137" w14:paraId="6E753A7B" w14:textId="77777777" w:rsidTr="00E105CD">
        <w:trPr>
          <w:cantSplit/>
        </w:trPr>
        <w:tc>
          <w:tcPr>
            <w:tcW w:w="2700" w:type="dxa"/>
          </w:tcPr>
          <w:p w14:paraId="24D2BB4B" w14:textId="77777777" w:rsidR="00E105CD" w:rsidRPr="002E0137" w:rsidRDefault="00E105CD" w:rsidP="00E105CD">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4367EE09" w14:textId="77777777" w:rsidR="00E105CD" w:rsidRPr="002E0137" w:rsidRDefault="00E105CD" w:rsidP="00E105CD">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0523952E" w14:textId="40935524" w:rsidR="00E105CD" w:rsidRPr="002E0137" w:rsidRDefault="00E105CD" w:rsidP="00E105CD">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113,995</w:t>
            </w:r>
          </w:p>
        </w:tc>
        <w:tc>
          <w:tcPr>
            <w:tcW w:w="268" w:type="dxa"/>
            <w:vAlign w:val="bottom"/>
          </w:tcPr>
          <w:p w14:paraId="411ECB3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5567F8F1" w14:textId="6F361A5F" w:rsidR="00E105CD" w:rsidRPr="002E0137" w:rsidRDefault="00E105CD" w:rsidP="00E105CD">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383,336</w:t>
            </w:r>
          </w:p>
        </w:tc>
        <w:tc>
          <w:tcPr>
            <w:tcW w:w="236" w:type="dxa"/>
            <w:vAlign w:val="bottom"/>
          </w:tcPr>
          <w:p w14:paraId="10C6133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19DBDA68" w14:textId="099E959E" w:rsidR="00E105CD" w:rsidRPr="002E0137" w:rsidRDefault="00E105CD" w:rsidP="00E105CD">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484,854</w:t>
            </w:r>
          </w:p>
        </w:tc>
        <w:tc>
          <w:tcPr>
            <w:tcW w:w="284" w:type="dxa"/>
            <w:vAlign w:val="bottom"/>
          </w:tcPr>
          <w:p w14:paraId="22568ED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6DB1A2E4" w14:textId="5645756A"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352,363</w:t>
            </w:r>
          </w:p>
        </w:tc>
        <w:tc>
          <w:tcPr>
            <w:tcW w:w="284" w:type="dxa"/>
            <w:vAlign w:val="bottom"/>
          </w:tcPr>
          <w:p w14:paraId="52C30328"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1E5CF8F7" w14:textId="0B44A401" w:rsidR="00E105CD" w:rsidRPr="002E0137" w:rsidRDefault="00E105CD" w:rsidP="00E105CD">
            <w:pPr>
              <w:tabs>
                <w:tab w:val="decimal" w:pos="601"/>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37,208</w:t>
            </w:r>
            <w:r w:rsidRPr="002E0137">
              <w:rPr>
                <w:rFonts w:ascii="CordiaUPC" w:eastAsia="AngsanaNew" w:hAnsi="CordiaUPC" w:cs="CordiaUPC"/>
                <w:sz w:val="24"/>
                <w:szCs w:val="24"/>
                <w:vertAlign w:val="superscript"/>
              </w:rPr>
              <w:t xml:space="preserve"> (3)</w:t>
            </w:r>
          </w:p>
        </w:tc>
        <w:tc>
          <w:tcPr>
            <w:tcW w:w="236" w:type="dxa"/>
            <w:vAlign w:val="bottom"/>
          </w:tcPr>
          <w:p w14:paraId="6FC7D0A1" w14:textId="77777777" w:rsidR="00E105CD" w:rsidRPr="002E0137" w:rsidRDefault="00E105CD" w:rsidP="00E105CD">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5F9B9378" w14:textId="42BDA93F" w:rsidR="00E105CD" w:rsidRPr="002E0137" w:rsidRDefault="00E105CD" w:rsidP="00E105CD">
            <w:pPr>
              <w:tabs>
                <w:tab w:val="decimal" w:pos="733"/>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1,371,756</w:t>
            </w:r>
          </w:p>
        </w:tc>
      </w:tr>
      <w:tr w:rsidR="00E105CD" w:rsidRPr="002E0137" w14:paraId="19B541CA" w14:textId="77777777" w:rsidTr="00E105CD">
        <w:trPr>
          <w:cantSplit/>
        </w:trPr>
        <w:tc>
          <w:tcPr>
            <w:tcW w:w="2700" w:type="dxa"/>
          </w:tcPr>
          <w:p w14:paraId="2A79716C" w14:textId="77777777" w:rsidR="00E105CD" w:rsidRPr="002E0137" w:rsidRDefault="00E105CD" w:rsidP="00E105CD">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000F3C2" w14:textId="055E1B88" w:rsidR="00E105CD" w:rsidRPr="002E0137" w:rsidRDefault="00E105CD" w:rsidP="00E105C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143,006</w:t>
            </w:r>
          </w:p>
        </w:tc>
        <w:tc>
          <w:tcPr>
            <w:tcW w:w="268" w:type="dxa"/>
          </w:tcPr>
          <w:p w14:paraId="0F9423CF"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12E76DE" w14:textId="3505C663" w:rsidR="00E105CD" w:rsidRPr="002E0137" w:rsidRDefault="00E105CD" w:rsidP="00E105C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609,644</w:t>
            </w:r>
          </w:p>
        </w:tc>
        <w:tc>
          <w:tcPr>
            <w:tcW w:w="236" w:type="dxa"/>
          </w:tcPr>
          <w:p w14:paraId="2E93051B"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937AA35" w14:textId="2CFF2FA0" w:rsidR="00E105CD" w:rsidRPr="002E0137" w:rsidRDefault="00E105CD" w:rsidP="00E105C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578,873</w:t>
            </w:r>
          </w:p>
        </w:tc>
        <w:tc>
          <w:tcPr>
            <w:tcW w:w="284" w:type="dxa"/>
          </w:tcPr>
          <w:p w14:paraId="4789A572"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069CD95D" w14:textId="3641ADF4" w:rsidR="00E105CD" w:rsidRPr="002E0137" w:rsidRDefault="00E105CD"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399,990</w:t>
            </w:r>
          </w:p>
        </w:tc>
        <w:tc>
          <w:tcPr>
            <w:tcW w:w="284" w:type="dxa"/>
          </w:tcPr>
          <w:p w14:paraId="4A4B7B2F"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4CC18EF8" w14:textId="773EA3B6" w:rsidR="00E105CD" w:rsidRPr="002E0137" w:rsidRDefault="00E105CD"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56,312</w:t>
            </w:r>
          </w:p>
        </w:tc>
        <w:tc>
          <w:tcPr>
            <w:tcW w:w="236" w:type="dxa"/>
          </w:tcPr>
          <w:p w14:paraId="38969237" w14:textId="77777777" w:rsidR="00E105CD" w:rsidRPr="002E0137" w:rsidRDefault="00E105CD" w:rsidP="00E105C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37424D2" w14:textId="6DAF2F9A" w:rsidR="00E105CD" w:rsidRPr="002E0137" w:rsidRDefault="00E105CD" w:rsidP="00E105CD">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1,787,825</w:t>
            </w:r>
          </w:p>
        </w:tc>
      </w:tr>
      <w:tr w:rsidR="00E105CD" w:rsidRPr="002E0137" w14:paraId="1CDB785E" w14:textId="77777777" w:rsidTr="00E105CD">
        <w:trPr>
          <w:cantSplit/>
          <w:trHeight w:val="136"/>
        </w:trPr>
        <w:tc>
          <w:tcPr>
            <w:tcW w:w="2700" w:type="dxa"/>
          </w:tcPr>
          <w:p w14:paraId="59A9B062"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08210FE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02FCFBF0"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1526014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6E0BFC1F" w14:textId="77777777" w:rsidR="00E105CD" w:rsidRPr="002E0137" w:rsidRDefault="00E105CD" w:rsidP="00E105CD">
            <w:pPr>
              <w:tabs>
                <w:tab w:val="decimal" w:pos="638"/>
              </w:tabs>
              <w:spacing w:line="240" w:lineRule="exact"/>
              <w:ind w:left="-130" w:right="-112"/>
              <w:rPr>
                <w:rFonts w:ascii="CordiaUPC" w:hAnsi="CordiaUPC" w:cs="CordiaUPC"/>
                <w:sz w:val="24"/>
                <w:szCs w:val="24"/>
                <w:lang w:val="en-US"/>
              </w:rPr>
            </w:pPr>
          </w:p>
        </w:tc>
        <w:tc>
          <w:tcPr>
            <w:tcW w:w="284" w:type="dxa"/>
          </w:tcPr>
          <w:p w14:paraId="5CD430B7"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535DB545" w14:textId="77777777" w:rsidR="00E105CD" w:rsidRPr="002E0137" w:rsidRDefault="00E105CD" w:rsidP="00E105CD">
            <w:pPr>
              <w:tabs>
                <w:tab w:val="decimal" w:pos="601"/>
              </w:tabs>
              <w:spacing w:line="240" w:lineRule="exact"/>
              <w:ind w:left="-130" w:right="-108"/>
              <w:rPr>
                <w:rFonts w:ascii="CordiaUPC" w:hAnsi="CordiaUPC" w:cs="CordiaUPC"/>
                <w:sz w:val="24"/>
                <w:szCs w:val="24"/>
                <w:lang w:val="en-US"/>
              </w:rPr>
            </w:pPr>
          </w:p>
        </w:tc>
        <w:tc>
          <w:tcPr>
            <w:tcW w:w="236" w:type="dxa"/>
          </w:tcPr>
          <w:p w14:paraId="4CFFFB45"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135772CA" w14:textId="77777777" w:rsidR="00E105CD" w:rsidRPr="002E0137" w:rsidRDefault="00E105CD" w:rsidP="00E105CD">
            <w:pPr>
              <w:tabs>
                <w:tab w:val="decimal" w:pos="733"/>
              </w:tabs>
              <w:spacing w:line="240" w:lineRule="exact"/>
              <w:ind w:left="-130" w:right="-108"/>
              <w:rPr>
                <w:rFonts w:ascii="CordiaUPC" w:hAnsi="CordiaUPC" w:cs="CordiaUPC"/>
                <w:sz w:val="24"/>
                <w:szCs w:val="24"/>
                <w:lang w:val="en-US"/>
              </w:rPr>
            </w:pPr>
          </w:p>
        </w:tc>
      </w:tr>
      <w:tr w:rsidR="00E105CD" w:rsidRPr="002E0137" w14:paraId="73E9B368" w14:textId="77777777" w:rsidTr="00E105CD">
        <w:trPr>
          <w:cantSplit/>
        </w:trPr>
        <w:tc>
          <w:tcPr>
            <w:tcW w:w="2700" w:type="dxa"/>
          </w:tcPr>
          <w:p w14:paraId="2AA55E7B"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25264E3B"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4993F417"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693D0CD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3C040A6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020F30C4" w14:textId="77777777" w:rsidR="00E105CD" w:rsidRPr="002E0137" w:rsidRDefault="00E105CD" w:rsidP="00E105CD">
            <w:pPr>
              <w:tabs>
                <w:tab w:val="decimal" w:pos="638"/>
              </w:tabs>
              <w:spacing w:line="240" w:lineRule="exact"/>
              <w:ind w:left="-130" w:right="-112"/>
              <w:rPr>
                <w:rFonts w:ascii="CordiaUPC" w:hAnsi="CordiaUPC" w:cs="CordiaUPC"/>
                <w:sz w:val="24"/>
                <w:szCs w:val="24"/>
                <w:lang w:val="en-US"/>
              </w:rPr>
            </w:pPr>
          </w:p>
        </w:tc>
        <w:tc>
          <w:tcPr>
            <w:tcW w:w="284" w:type="dxa"/>
          </w:tcPr>
          <w:p w14:paraId="1BCE768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5AA673D6" w14:textId="77777777" w:rsidR="00E105CD" w:rsidRPr="002E0137" w:rsidRDefault="00E105CD" w:rsidP="00E105CD">
            <w:pPr>
              <w:tabs>
                <w:tab w:val="decimal" w:pos="601"/>
              </w:tabs>
              <w:spacing w:line="240" w:lineRule="exact"/>
              <w:ind w:left="-130" w:right="-108"/>
              <w:rPr>
                <w:rFonts w:ascii="CordiaUPC" w:hAnsi="CordiaUPC" w:cs="CordiaUPC"/>
                <w:sz w:val="24"/>
                <w:szCs w:val="24"/>
                <w:lang w:val="en-US"/>
              </w:rPr>
            </w:pPr>
          </w:p>
        </w:tc>
        <w:tc>
          <w:tcPr>
            <w:tcW w:w="236" w:type="dxa"/>
          </w:tcPr>
          <w:p w14:paraId="3EB6B235"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Pr>
          <w:p w14:paraId="01DF7074" w14:textId="77777777" w:rsidR="00E105CD" w:rsidRPr="002E0137" w:rsidRDefault="00E105CD" w:rsidP="00E105CD">
            <w:pPr>
              <w:tabs>
                <w:tab w:val="decimal" w:pos="733"/>
              </w:tabs>
              <w:spacing w:line="240" w:lineRule="exact"/>
              <w:ind w:left="-130" w:right="-108"/>
              <w:rPr>
                <w:rFonts w:ascii="CordiaUPC" w:hAnsi="CordiaUPC" w:cs="CordiaUPC"/>
                <w:sz w:val="24"/>
                <w:szCs w:val="24"/>
                <w:lang w:val="en-US"/>
              </w:rPr>
            </w:pPr>
          </w:p>
        </w:tc>
      </w:tr>
      <w:tr w:rsidR="00E105CD" w:rsidRPr="002E0137" w14:paraId="184AE5B1" w14:textId="77777777" w:rsidTr="00E105CD">
        <w:trPr>
          <w:cantSplit/>
        </w:trPr>
        <w:tc>
          <w:tcPr>
            <w:tcW w:w="2700" w:type="dxa"/>
          </w:tcPr>
          <w:p w14:paraId="67948F7F"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4951EF80" w14:textId="06B2EDEC"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1,168,848</w:t>
            </w:r>
          </w:p>
        </w:tc>
        <w:tc>
          <w:tcPr>
            <w:tcW w:w="268" w:type="dxa"/>
          </w:tcPr>
          <w:p w14:paraId="675DDEB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1735C476" w14:textId="195E3B26"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153,760</w:t>
            </w:r>
          </w:p>
        </w:tc>
        <w:tc>
          <w:tcPr>
            <w:tcW w:w="236" w:type="dxa"/>
          </w:tcPr>
          <w:p w14:paraId="04BE9C44"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1F7D956D" w14:textId="21F0BBF2"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77,470</w:t>
            </w:r>
          </w:p>
        </w:tc>
        <w:tc>
          <w:tcPr>
            <w:tcW w:w="284" w:type="dxa"/>
          </w:tcPr>
          <w:p w14:paraId="2FDA3D5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626FAB56" w14:textId="2708ABD6"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710CEAB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17946A16" w14:textId="21DF0C7B"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3B6831E"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7BD0E76B" w14:textId="04EEA02E"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1,400,078</w:t>
            </w:r>
          </w:p>
        </w:tc>
      </w:tr>
      <w:tr w:rsidR="00E105CD" w:rsidRPr="002E0137" w14:paraId="1FF53CA6" w14:textId="77777777" w:rsidTr="00E105CD">
        <w:trPr>
          <w:cantSplit/>
        </w:trPr>
        <w:tc>
          <w:tcPr>
            <w:tcW w:w="2700" w:type="dxa"/>
          </w:tcPr>
          <w:p w14:paraId="0C5A677C"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items</w:t>
            </w:r>
          </w:p>
        </w:tc>
        <w:tc>
          <w:tcPr>
            <w:tcW w:w="1001" w:type="dxa"/>
            <w:vAlign w:val="bottom"/>
          </w:tcPr>
          <w:p w14:paraId="0340ABA9" w14:textId="6B13EEDF"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13,376</w:t>
            </w:r>
          </w:p>
        </w:tc>
        <w:tc>
          <w:tcPr>
            <w:tcW w:w="268" w:type="dxa"/>
            <w:vAlign w:val="bottom"/>
          </w:tcPr>
          <w:p w14:paraId="63061AE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C440090" w14:textId="76BFE3FC"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55,568</w:t>
            </w:r>
          </w:p>
        </w:tc>
        <w:tc>
          <w:tcPr>
            <w:tcW w:w="236" w:type="dxa"/>
            <w:vAlign w:val="bottom"/>
          </w:tcPr>
          <w:p w14:paraId="57D69EE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5F9BEBCC" w14:textId="3A9A27DE"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15,819</w:t>
            </w:r>
          </w:p>
        </w:tc>
        <w:tc>
          <w:tcPr>
            <w:tcW w:w="284" w:type="dxa"/>
            <w:vAlign w:val="bottom"/>
          </w:tcPr>
          <w:p w14:paraId="7BB1DB0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712DA224" w14:textId="46F84A16"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7</w:t>
            </w:r>
          </w:p>
        </w:tc>
        <w:tc>
          <w:tcPr>
            <w:tcW w:w="284" w:type="dxa"/>
            <w:vAlign w:val="bottom"/>
          </w:tcPr>
          <w:p w14:paraId="7EB23B3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169745E4" w14:textId="3E3F110C"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4460EE41"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55A116D1" w14:textId="147DD826"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84,770</w:t>
            </w:r>
          </w:p>
        </w:tc>
      </w:tr>
      <w:tr w:rsidR="00E105CD" w:rsidRPr="002E0137" w14:paraId="3B09F453" w14:textId="77777777" w:rsidTr="00E105CD">
        <w:trPr>
          <w:cantSplit/>
        </w:trPr>
        <w:tc>
          <w:tcPr>
            <w:tcW w:w="2700" w:type="dxa"/>
          </w:tcPr>
          <w:p w14:paraId="1E24754A"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77B44835" w14:textId="49659297"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c>
          <w:tcPr>
            <w:tcW w:w="268" w:type="dxa"/>
            <w:vAlign w:val="bottom"/>
          </w:tcPr>
          <w:p w14:paraId="5A431F8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5C1D44B3" w14:textId="58B5885D"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69E16BE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07F48350" w14:textId="473D4C00"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A5E4F1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1F0D9DBF" w14:textId="15996B47"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6869612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2DC215C7" w14:textId="39B53D03"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09CA34A2"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2D51ED50" w14:textId="78F27B19"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r>
      <w:tr w:rsidR="00E105CD" w:rsidRPr="002E0137" w14:paraId="4019EC0D" w14:textId="77777777" w:rsidTr="00E105CD">
        <w:trPr>
          <w:cantSplit/>
        </w:trPr>
        <w:tc>
          <w:tcPr>
            <w:tcW w:w="2700" w:type="dxa"/>
          </w:tcPr>
          <w:p w14:paraId="07EEDAF7"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7152DBCB"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12C6DF14" w14:textId="2D5D1BD1"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vAlign w:val="bottom"/>
          </w:tcPr>
          <w:p w14:paraId="7268BE2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3752FD36" w14:textId="1ABA43A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c>
          <w:tcPr>
            <w:tcW w:w="236" w:type="dxa"/>
            <w:vAlign w:val="bottom"/>
          </w:tcPr>
          <w:p w14:paraId="05C8D8F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05380EC4" w14:textId="749B6FAE" w:rsidR="00E105CD" w:rsidRPr="002E0137" w:rsidRDefault="00E105CD" w:rsidP="00E105CD">
            <w:pPr>
              <w:tabs>
                <w:tab w:val="decimal" w:pos="648"/>
              </w:tabs>
              <w:spacing w:line="240" w:lineRule="exact"/>
              <w:ind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529B2DE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263DA3D5" w14:textId="642C4D1E"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25C2E7D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4144E531" w14:textId="0ED8823E"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0B196A9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691AB18A" w14:textId="23094231"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r>
      <w:tr w:rsidR="00E105CD" w:rsidRPr="002E0137" w14:paraId="07A52FE9" w14:textId="77777777" w:rsidTr="00E105CD">
        <w:trPr>
          <w:cantSplit/>
        </w:trPr>
        <w:tc>
          <w:tcPr>
            <w:tcW w:w="2700" w:type="dxa"/>
          </w:tcPr>
          <w:p w14:paraId="3D817E4C" w14:textId="77777777" w:rsidR="00E105CD" w:rsidRPr="002E0137" w:rsidRDefault="00E105CD" w:rsidP="00E105CD">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2BD6FFB4" w14:textId="3EE9F222"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721C6AE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473E7AA2" w14:textId="2FFAE72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20</w:t>
            </w:r>
          </w:p>
        </w:tc>
        <w:tc>
          <w:tcPr>
            <w:tcW w:w="236" w:type="dxa"/>
          </w:tcPr>
          <w:p w14:paraId="42F37AC8"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11BA3402" w14:textId="4781C297"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54,595</w:t>
            </w:r>
          </w:p>
        </w:tc>
        <w:tc>
          <w:tcPr>
            <w:tcW w:w="284" w:type="dxa"/>
          </w:tcPr>
          <w:p w14:paraId="2F69F30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0E9D96F6" w14:textId="58130062" w:rsidR="00E105CD" w:rsidRPr="002E0137" w:rsidRDefault="00E105CD" w:rsidP="00E105CD">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24</w:t>
            </w:r>
          </w:p>
        </w:tc>
        <w:tc>
          <w:tcPr>
            <w:tcW w:w="284" w:type="dxa"/>
          </w:tcPr>
          <w:p w14:paraId="4EB5040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116958C4" w14:textId="6C028E29" w:rsidR="00E105CD" w:rsidRPr="002E0137" w:rsidRDefault="00E105CD" w:rsidP="00E105CD">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17F1C37"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546A289F" w14:textId="39149D93" w:rsidR="00E105CD" w:rsidRPr="002E0137" w:rsidRDefault="00E105CD" w:rsidP="00E105CD">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54,644</w:t>
            </w:r>
          </w:p>
        </w:tc>
      </w:tr>
      <w:tr w:rsidR="00E105CD" w:rsidRPr="002E0137" w14:paraId="00C15A39" w14:textId="77777777" w:rsidTr="00E105CD">
        <w:trPr>
          <w:cantSplit/>
        </w:trPr>
        <w:tc>
          <w:tcPr>
            <w:tcW w:w="2700" w:type="dxa"/>
          </w:tcPr>
          <w:p w14:paraId="746284B6" w14:textId="77777777" w:rsidR="00E105CD" w:rsidRPr="002E0137" w:rsidRDefault="00E105CD" w:rsidP="00E105CD">
            <w:pPr>
              <w:spacing w:line="240" w:lineRule="exact"/>
              <w:ind w:left="-18" w:right="-270"/>
              <w:rPr>
                <w:rFonts w:ascii="CordiaUPC" w:hAnsi="CordiaUPC" w:cs="CordiaUPC"/>
                <w:b/>
                <w:bCs/>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028A2A70" w14:textId="30C692D3" w:rsidR="00E105CD" w:rsidRPr="002E0137" w:rsidRDefault="00E105CD" w:rsidP="00E105C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1,187,815</w:t>
            </w:r>
          </w:p>
        </w:tc>
        <w:tc>
          <w:tcPr>
            <w:tcW w:w="268" w:type="dxa"/>
          </w:tcPr>
          <w:p w14:paraId="098AC8F5"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C4C1050" w14:textId="6496B24D" w:rsidR="00E105CD" w:rsidRPr="002E0137" w:rsidRDefault="00E105CD" w:rsidP="00E105C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209,786</w:t>
            </w:r>
          </w:p>
        </w:tc>
        <w:tc>
          <w:tcPr>
            <w:tcW w:w="236" w:type="dxa"/>
          </w:tcPr>
          <w:p w14:paraId="7D1A8519"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D70FBF0" w14:textId="1EEDEE46" w:rsidR="00E105CD" w:rsidRPr="002E0137" w:rsidRDefault="00E105CD" w:rsidP="00E105C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147,884</w:t>
            </w:r>
          </w:p>
        </w:tc>
        <w:tc>
          <w:tcPr>
            <w:tcW w:w="284" w:type="dxa"/>
          </w:tcPr>
          <w:p w14:paraId="727E2557"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6C6B5DE2" w14:textId="6BD3CF51" w:rsidR="00E105CD" w:rsidRPr="002E0137" w:rsidRDefault="00E105CD"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31</w:t>
            </w:r>
          </w:p>
        </w:tc>
        <w:tc>
          <w:tcPr>
            <w:tcW w:w="284" w:type="dxa"/>
          </w:tcPr>
          <w:p w14:paraId="6DFD9ADD"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352B028D" w14:textId="246340A9" w:rsidR="00E105CD" w:rsidRPr="002E0137" w:rsidRDefault="00E105CD"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4E0DB536" w14:textId="77777777" w:rsidR="00E105CD" w:rsidRPr="002E0137" w:rsidRDefault="00E105CD" w:rsidP="00E105C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7EEDB839" w14:textId="369F38B5" w:rsidR="00E105CD" w:rsidRPr="002E0137" w:rsidRDefault="00E105CD" w:rsidP="00E105CD">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1,545,516</w:t>
            </w:r>
          </w:p>
        </w:tc>
      </w:tr>
      <w:tr w:rsidR="00E105CD" w:rsidRPr="002E0137" w14:paraId="22B022AA" w14:textId="77777777" w:rsidTr="00E105CD">
        <w:trPr>
          <w:cantSplit/>
        </w:trPr>
        <w:tc>
          <w:tcPr>
            <w:tcW w:w="2700" w:type="dxa"/>
          </w:tcPr>
          <w:p w14:paraId="14AEE565" w14:textId="77777777" w:rsidR="00E105CD" w:rsidRPr="002E0137" w:rsidRDefault="00E105CD" w:rsidP="00E105CD">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14A31F60" w14:textId="1F4D6224" w:rsidR="00E105CD" w:rsidRPr="002E0137" w:rsidRDefault="00E105CD" w:rsidP="00E105C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(1,044,809)</w:t>
            </w:r>
          </w:p>
        </w:tc>
        <w:tc>
          <w:tcPr>
            <w:tcW w:w="268" w:type="dxa"/>
          </w:tcPr>
          <w:p w14:paraId="50F75005"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AC5C378" w14:textId="7865A972" w:rsidR="00E105CD" w:rsidRPr="002E0137" w:rsidRDefault="00E105CD" w:rsidP="00E105C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399,858</w:t>
            </w:r>
          </w:p>
        </w:tc>
        <w:tc>
          <w:tcPr>
            <w:tcW w:w="236" w:type="dxa"/>
          </w:tcPr>
          <w:p w14:paraId="4FE8A71D"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B5FD92E" w14:textId="189E92F5" w:rsidR="00E105CD" w:rsidRPr="002E0137" w:rsidRDefault="00E105CD" w:rsidP="00E105C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430,989</w:t>
            </w:r>
          </w:p>
        </w:tc>
        <w:tc>
          <w:tcPr>
            <w:tcW w:w="284" w:type="dxa"/>
          </w:tcPr>
          <w:p w14:paraId="171B84CB"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15C21360" w14:textId="29FBF79C" w:rsidR="00E105CD" w:rsidRPr="002E0137" w:rsidRDefault="00E105CD" w:rsidP="00E105CD">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399,959</w:t>
            </w:r>
          </w:p>
        </w:tc>
        <w:tc>
          <w:tcPr>
            <w:tcW w:w="284" w:type="dxa"/>
          </w:tcPr>
          <w:p w14:paraId="516E031F"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047A8D6A" w14:textId="1C0D002A" w:rsidR="00E105CD" w:rsidRPr="002E0137" w:rsidRDefault="00E105CD" w:rsidP="00E105CD">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56,312</w:t>
            </w:r>
          </w:p>
        </w:tc>
        <w:tc>
          <w:tcPr>
            <w:tcW w:w="236" w:type="dxa"/>
          </w:tcPr>
          <w:p w14:paraId="6C8FC41E" w14:textId="77777777" w:rsidR="00E105CD" w:rsidRPr="002E0137" w:rsidRDefault="00E105CD" w:rsidP="00E105C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62639DF8" w14:textId="613A8C81" w:rsidR="00E105CD" w:rsidRPr="002E0137" w:rsidRDefault="00E105CD" w:rsidP="00E105CD">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242,309</w:t>
            </w:r>
          </w:p>
        </w:tc>
      </w:tr>
      <w:tr w:rsidR="00E105CD" w:rsidRPr="002E0137" w14:paraId="5ECC69F7" w14:textId="77777777" w:rsidTr="00E105CD">
        <w:trPr>
          <w:cantSplit/>
          <w:trHeight w:val="165"/>
        </w:trPr>
        <w:tc>
          <w:tcPr>
            <w:tcW w:w="2700" w:type="dxa"/>
          </w:tcPr>
          <w:p w14:paraId="5A2E98FE"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B01BD1" w14:textId="77777777" w:rsidR="00E105CD" w:rsidRPr="002E0137" w:rsidRDefault="00E105CD" w:rsidP="00E105CD">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D6FFD4" w14:textId="77777777" w:rsidR="00E105CD" w:rsidRPr="002E0137" w:rsidRDefault="00E105CD" w:rsidP="00E105CD">
            <w:pPr>
              <w:tabs>
                <w:tab w:val="decimal" w:pos="616"/>
              </w:tabs>
              <w:spacing w:line="240" w:lineRule="exact"/>
              <w:ind w:left="-130" w:right="-108"/>
              <w:rPr>
                <w:rFonts w:ascii="CordiaUPC" w:hAnsi="CordiaUPC" w:cs="CordiaUPC"/>
                <w:sz w:val="24"/>
                <w:szCs w:val="24"/>
              </w:rPr>
            </w:pPr>
          </w:p>
        </w:tc>
        <w:tc>
          <w:tcPr>
            <w:tcW w:w="236" w:type="dxa"/>
          </w:tcPr>
          <w:p w14:paraId="41213D2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332861" w14:textId="77777777" w:rsidR="00E105CD" w:rsidRPr="002E0137" w:rsidRDefault="00E105CD" w:rsidP="00E105CD">
            <w:pPr>
              <w:tabs>
                <w:tab w:val="decimal" w:pos="648"/>
              </w:tabs>
              <w:spacing w:line="240" w:lineRule="exact"/>
              <w:ind w:left="-130" w:right="-108"/>
              <w:rPr>
                <w:rFonts w:ascii="CordiaUPC" w:hAnsi="CordiaUPC" w:cs="CordiaUPC"/>
                <w:sz w:val="24"/>
                <w:szCs w:val="24"/>
              </w:rPr>
            </w:pPr>
          </w:p>
        </w:tc>
        <w:tc>
          <w:tcPr>
            <w:tcW w:w="284" w:type="dxa"/>
          </w:tcPr>
          <w:p w14:paraId="4CA0E1B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52FFE01A" w14:textId="77777777" w:rsidR="00E105CD" w:rsidRPr="002E0137" w:rsidRDefault="00E105CD" w:rsidP="00E105CD">
            <w:pPr>
              <w:tabs>
                <w:tab w:val="decimal" w:pos="745"/>
              </w:tabs>
              <w:spacing w:line="240" w:lineRule="exact"/>
              <w:ind w:left="-130" w:right="-108"/>
              <w:rPr>
                <w:rFonts w:ascii="CordiaUPC" w:hAnsi="CordiaUPC" w:cs="CordiaUPC"/>
                <w:sz w:val="24"/>
                <w:szCs w:val="24"/>
              </w:rPr>
            </w:pPr>
          </w:p>
        </w:tc>
        <w:tc>
          <w:tcPr>
            <w:tcW w:w="284" w:type="dxa"/>
          </w:tcPr>
          <w:p w14:paraId="3D452F3F"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223249A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236" w:type="dxa"/>
          </w:tcPr>
          <w:p w14:paraId="7E401CE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7CA19B36"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r>
    </w:tbl>
    <w:p w14:paraId="630A129A" w14:textId="77777777"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1478910A" w14:textId="77777777"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7060E01B" w14:textId="4E972DF9" w:rsidR="006E64CE" w:rsidRPr="002E0137" w:rsidRDefault="006E64CE"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 xml:space="preserve">(3) </w:t>
      </w:r>
      <w:r w:rsidRPr="002E0137">
        <w:rPr>
          <w:rFonts w:ascii="CordiaUPC" w:hAnsi="CordiaUPC" w:cs="CordiaUPC" w:hint="cs"/>
          <w:color w:val="000000"/>
          <w:sz w:val="20"/>
          <w:lang w:val="en-US" w:bidi="th-TH"/>
        </w:rPr>
        <w:t>Non-performing loans.</w:t>
      </w:r>
    </w:p>
    <w:p w14:paraId="18CB7596" w14:textId="506AC3F2" w:rsidR="006B24D3" w:rsidRPr="002E0137" w:rsidRDefault="006B24D3" w:rsidP="006E64CE">
      <w:pPr>
        <w:autoSpaceDE w:val="0"/>
        <w:autoSpaceDN w:val="0"/>
        <w:adjustRightInd w:val="0"/>
        <w:spacing w:line="240" w:lineRule="exact"/>
        <w:ind w:left="36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p>
    <w:p w14:paraId="4F8263D8" w14:textId="77777777" w:rsidR="006E64CE" w:rsidRPr="002E0137" w:rsidRDefault="006E64CE" w:rsidP="006E64CE">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583D2F02" w14:textId="77777777" w:rsidR="006E64CE" w:rsidRPr="002E0137" w:rsidRDefault="006E64CE" w:rsidP="006E64CE">
      <w:pPr>
        <w:spacing w:line="240" w:lineRule="exact"/>
        <w:rPr>
          <w:cs/>
          <w:lang w:bidi="th-TH"/>
        </w:rPr>
      </w:pPr>
      <w:r w:rsidRPr="002E0137">
        <w:br w:type="page"/>
      </w:r>
    </w:p>
    <w:p w14:paraId="7022B5F4" w14:textId="48792097" w:rsidR="00E16D4B" w:rsidRPr="002E0137" w:rsidRDefault="006E64CE" w:rsidP="00E16D4B">
      <w:pPr>
        <w:pStyle w:val="Heading1"/>
        <w:numPr>
          <w:ilvl w:val="0"/>
          <w:numId w:val="0"/>
        </w:numPr>
        <w:spacing w:before="0" w:after="0" w:line="240" w:lineRule="exact"/>
        <w:ind w:left="540" w:hanging="540"/>
        <w:rPr>
          <w:rFonts w:ascii="CordiaUPC" w:hAnsi="CordiaUPC" w:cs="CordiaUPC"/>
          <w:sz w:val="28"/>
          <w:szCs w:val="28"/>
          <w:cs/>
          <w:lang w:val="en-US" w:bidi="th-TH"/>
        </w:rPr>
      </w:pPr>
      <w:r w:rsidRPr="002E0137">
        <w:rPr>
          <w:rFonts w:ascii="CordiaUPC" w:hAnsi="CordiaUPC" w:cs="CordiaUPC"/>
          <w:i w:val="0"/>
          <w:iCs/>
          <w:sz w:val="28"/>
          <w:szCs w:val="28"/>
        </w:rPr>
        <w:lastRenderedPageBreak/>
        <w:t>5</w:t>
      </w:r>
      <w:r w:rsidRPr="002E0137">
        <w:rPr>
          <w:rFonts w:ascii="CordiaUPC" w:hAnsi="CordiaUPC" w:cs="CordiaUPC" w:hint="cs"/>
          <w:i w:val="0"/>
          <w:iCs/>
          <w:sz w:val="28"/>
          <w:szCs w:val="28"/>
        </w:rPr>
        <w:tab/>
      </w:r>
      <w:r w:rsidR="00E16D4B" w:rsidRPr="002E0137">
        <w:rPr>
          <w:rFonts w:ascii="CordiaUPC" w:hAnsi="CordiaUPC" w:cs="CordiaUPC" w:hint="cs"/>
          <w:i w:val="0"/>
          <w:iCs/>
          <w:sz w:val="28"/>
          <w:szCs w:val="28"/>
        </w:rPr>
        <w:t>Fair value of financial assets and financial liabilities</w:t>
      </w:r>
      <w:r w:rsidR="00E16D4B" w:rsidRPr="002E0137">
        <w:rPr>
          <w:rFonts w:ascii="CordiaUPC" w:hAnsi="CordiaUPC" w:cs="CordiaUPC"/>
          <w:i w:val="0"/>
          <w:iCs/>
          <w:sz w:val="28"/>
          <w:szCs w:val="28"/>
        </w:rPr>
        <w:t xml:space="preserve"> </w:t>
      </w:r>
      <w:r w:rsidR="00E16D4B" w:rsidRPr="002E0137">
        <w:rPr>
          <w:rFonts w:ascii="CordiaUPC" w:hAnsi="CordiaUPC" w:cs="CordiaUPC"/>
          <w:i w:val="0"/>
          <w:iCs/>
          <w:sz w:val="28"/>
          <w:szCs w:val="28"/>
          <w:lang w:bidi="th-TH"/>
        </w:rPr>
        <w:t xml:space="preserve"> </w:t>
      </w:r>
    </w:p>
    <w:p w14:paraId="7EAB4B19" w14:textId="77777777" w:rsidR="00E16D4B" w:rsidRPr="002E0137" w:rsidRDefault="00E16D4B" w:rsidP="00E16D4B">
      <w:pPr>
        <w:pStyle w:val="BodyText"/>
        <w:spacing w:after="0" w:line="240" w:lineRule="exact"/>
        <w:ind w:left="520"/>
        <w:jc w:val="both"/>
        <w:rPr>
          <w:rFonts w:ascii="CordiaUPC" w:hAnsi="CordiaUPC" w:cs="CordiaUPC"/>
          <w:sz w:val="26"/>
          <w:szCs w:val="26"/>
          <w:lang w:val="en-US"/>
        </w:rPr>
      </w:pPr>
    </w:p>
    <w:p w14:paraId="0C6CE8DC" w14:textId="77777777" w:rsidR="00E16D4B" w:rsidRPr="002E0137" w:rsidRDefault="00E16D4B" w:rsidP="00E16D4B">
      <w:pPr>
        <w:pStyle w:val="Heading1"/>
        <w:numPr>
          <w:ilvl w:val="0"/>
          <w:numId w:val="0"/>
        </w:numPr>
        <w:spacing w:before="0" w:after="0" w:line="240" w:lineRule="exact"/>
        <w:ind w:left="540" w:hanging="540"/>
        <w:rPr>
          <w:rFonts w:ascii="CordiaUPC" w:hAnsi="CordiaUPC" w:cs="CordiaUPC"/>
          <w:sz w:val="28"/>
          <w:szCs w:val="28"/>
          <w:cs/>
          <w:lang w:bidi="th-TH"/>
        </w:rPr>
      </w:pPr>
      <w:bookmarkStart w:id="1" w:name="_Hlk138953726"/>
      <w:r w:rsidRPr="002E0137">
        <w:rPr>
          <w:rFonts w:ascii="CordiaUPC" w:hAnsi="CordiaUPC" w:cs="CordiaUPC"/>
          <w:i w:val="0"/>
          <w:iCs/>
          <w:sz w:val="28"/>
          <w:szCs w:val="28"/>
        </w:rPr>
        <w:t>5.1</w:t>
      </w:r>
      <w:r w:rsidRPr="002E0137">
        <w:rPr>
          <w:rFonts w:ascii="CordiaUPC" w:hAnsi="CordiaUPC" w:cs="CordiaUPC" w:hint="cs"/>
          <w:i w:val="0"/>
          <w:iCs/>
          <w:sz w:val="28"/>
          <w:szCs w:val="28"/>
        </w:rPr>
        <w:tab/>
        <w:t>Financial assets and financial liabilities</w:t>
      </w:r>
      <w:r w:rsidRPr="002E0137">
        <w:rPr>
          <w:rFonts w:ascii="CordiaUPC" w:hAnsi="CordiaUPC" w:cs="CordiaUPC"/>
          <w:i w:val="0"/>
          <w:iCs/>
          <w:sz w:val="28"/>
          <w:szCs w:val="28"/>
        </w:rPr>
        <w:t xml:space="preserve"> </w:t>
      </w:r>
      <w:r w:rsidRPr="002E0137">
        <w:rPr>
          <w:rFonts w:ascii="CordiaUPC" w:hAnsi="CordiaUPC" w:cs="CordiaUPC" w:hint="cs"/>
          <w:i w:val="0"/>
          <w:iCs/>
          <w:sz w:val="28"/>
          <w:szCs w:val="28"/>
        </w:rPr>
        <w:t>measured at fair value</w:t>
      </w:r>
      <w:r w:rsidRPr="002E0137">
        <w:rPr>
          <w:rFonts w:ascii="CordiaUPC" w:hAnsi="CordiaUPC" w:cs="CordiaUPC"/>
          <w:i w:val="0"/>
          <w:iCs/>
          <w:sz w:val="28"/>
          <w:szCs w:val="28"/>
        </w:rPr>
        <w:t xml:space="preserve"> </w:t>
      </w:r>
    </w:p>
    <w:bookmarkEnd w:id="1"/>
    <w:p w14:paraId="492DED41" w14:textId="77777777" w:rsidR="00E16D4B" w:rsidRPr="002E0137" w:rsidRDefault="00E16D4B" w:rsidP="00E16D4B">
      <w:pPr>
        <w:pStyle w:val="BodyText"/>
        <w:spacing w:after="0" w:line="240" w:lineRule="exact"/>
        <w:ind w:left="520"/>
        <w:jc w:val="both"/>
        <w:rPr>
          <w:rFonts w:ascii="CordiaUPC" w:hAnsi="CordiaUPC" w:cs="CordiaUPC"/>
          <w:sz w:val="26"/>
          <w:szCs w:val="26"/>
          <w:lang w:val="en-GB"/>
        </w:rPr>
      </w:pPr>
    </w:p>
    <w:p w14:paraId="01F3AC56" w14:textId="77777777" w:rsidR="00E16D4B" w:rsidRPr="002E0137" w:rsidRDefault="00E16D4B" w:rsidP="00E16D4B">
      <w:pPr>
        <w:suppressAutoHyphens/>
        <w:spacing w:line="240" w:lineRule="exact"/>
        <w:ind w:left="540"/>
        <w:jc w:val="thaiDistribute"/>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The following table shows the carrying amounts and fair values of financial assets and financial</w:t>
      </w:r>
      <w:r w:rsidRPr="002E0137">
        <w:rPr>
          <w:rFonts w:ascii="CordiaUPC" w:eastAsia="Times New Roman" w:hAnsi="CordiaUPC" w:cs="CordiaUPC" w:hint="cs"/>
          <w:sz w:val="26"/>
          <w:szCs w:val="26"/>
          <w:cs/>
          <w:lang w:eastAsia="zh-CN"/>
        </w:rPr>
        <w:t xml:space="preserve"> </w:t>
      </w:r>
      <w:r w:rsidRPr="002E0137">
        <w:rPr>
          <w:rFonts w:ascii="CordiaUPC" w:eastAsia="Times New Roman" w:hAnsi="CordiaUPC" w:cs="CordiaUPC" w:hint="cs"/>
          <w:sz w:val="26"/>
          <w:szCs w:val="26"/>
          <w:lang w:eastAsia="zh-CN"/>
        </w:rPr>
        <w:t xml:space="preserve">liabilities, including their levels in the fair value hierarchy for the financial instruments measured at fair value as at </w:t>
      </w:r>
      <w:r w:rsidRPr="002E0137">
        <w:rPr>
          <w:rFonts w:ascii="CordiaUPC" w:eastAsia="Times New Roman" w:hAnsi="CordiaUPC" w:cs="CordiaUPC"/>
          <w:sz w:val="26"/>
          <w:szCs w:val="26"/>
          <w:lang w:eastAsia="zh-CN"/>
        </w:rPr>
        <w:t xml:space="preserve">30 June 2023 and </w:t>
      </w:r>
      <w:r w:rsidRPr="002E0137">
        <w:rPr>
          <w:rFonts w:ascii="CordiaUPC" w:hAnsi="CordiaUPC" w:cs="CordiaUPC" w:hint="cs"/>
          <w:color w:val="000000"/>
          <w:sz w:val="26"/>
          <w:szCs w:val="26"/>
          <w:lang w:val="en-US" w:bidi="th-TH"/>
        </w:rPr>
        <w:t xml:space="preserve">31 December </w:t>
      </w:r>
      <w:r w:rsidRPr="002E0137">
        <w:rPr>
          <w:rFonts w:ascii="CordiaUPC" w:eastAsia="Times New Roman" w:hAnsi="CordiaUPC" w:cs="CordiaUPC"/>
          <w:sz w:val="26"/>
          <w:szCs w:val="26"/>
          <w:lang w:eastAsia="zh-CN"/>
        </w:rPr>
        <w:t>2022</w:t>
      </w:r>
      <w:r w:rsidRPr="002E0137">
        <w:rPr>
          <w:rFonts w:ascii="CordiaUPC" w:eastAsia="Times New Roman" w:hAnsi="CordiaUPC" w:cs="CordiaUPC" w:hint="cs"/>
          <w:sz w:val="26"/>
          <w:szCs w:val="26"/>
          <w:cs/>
          <w:lang w:eastAsia="zh-CN"/>
        </w:rPr>
        <w:t xml:space="preserve">. </w:t>
      </w:r>
    </w:p>
    <w:p w14:paraId="7C270AEC" w14:textId="77777777" w:rsidR="00E16D4B" w:rsidRPr="002E0137" w:rsidRDefault="00E16D4B" w:rsidP="00E16D4B">
      <w:pPr>
        <w:suppressAutoHyphens/>
        <w:spacing w:line="240" w:lineRule="exact"/>
        <w:ind w:left="540"/>
        <w:jc w:val="thaiDistribute"/>
        <w:rPr>
          <w:rFonts w:ascii="CordiaUPC" w:eastAsia="Times New Roman" w:hAnsi="CordiaUPC" w:cs="CordiaUPC"/>
          <w:sz w:val="26"/>
          <w:szCs w:val="26"/>
          <w:lang w:val="en-US" w:eastAsia="zh-CN"/>
        </w:rPr>
      </w:pPr>
    </w:p>
    <w:tbl>
      <w:tblPr>
        <w:tblW w:w="9357" w:type="dxa"/>
        <w:tblInd w:w="450" w:type="dxa"/>
        <w:tblLayout w:type="fixed"/>
        <w:tblLook w:val="04A0" w:firstRow="1" w:lastRow="0" w:firstColumn="1" w:lastColumn="0" w:noHBand="0" w:noVBand="1"/>
      </w:tblPr>
      <w:tblGrid>
        <w:gridCol w:w="3409"/>
        <w:gridCol w:w="7"/>
        <w:gridCol w:w="1070"/>
        <w:gridCol w:w="9"/>
        <w:gridCol w:w="270"/>
        <w:gridCol w:w="899"/>
        <w:gridCol w:w="273"/>
        <w:gridCol w:w="991"/>
        <w:gridCol w:w="274"/>
        <w:gridCol w:w="899"/>
        <w:gridCol w:w="270"/>
        <w:gridCol w:w="986"/>
      </w:tblGrid>
      <w:tr w:rsidR="00E16D4B" w:rsidRPr="002E0137" w14:paraId="03AD1C47" w14:textId="77777777" w:rsidTr="00B75072">
        <w:trPr>
          <w:trHeight w:val="256"/>
          <w:tblHeader/>
        </w:trPr>
        <w:tc>
          <w:tcPr>
            <w:tcW w:w="3416" w:type="dxa"/>
            <w:gridSpan w:val="2"/>
          </w:tcPr>
          <w:p w14:paraId="00DAFBF9"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p>
        </w:tc>
        <w:tc>
          <w:tcPr>
            <w:tcW w:w="5941" w:type="dxa"/>
            <w:gridSpan w:val="10"/>
            <w:hideMark/>
          </w:tcPr>
          <w:p w14:paraId="6C0129CA"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E0137">
              <w:rPr>
                <w:rFonts w:ascii="CordiaUPC" w:eastAsia="Times New Roman" w:hAnsi="CordiaUPC" w:cs="CordiaUPC" w:hint="cs"/>
                <w:b/>
                <w:bCs/>
                <w:sz w:val="26"/>
                <w:szCs w:val="26"/>
                <w:lang w:eastAsia="zh-CN"/>
              </w:rPr>
              <w:t>Consolidated</w:t>
            </w:r>
          </w:p>
        </w:tc>
      </w:tr>
      <w:tr w:rsidR="00E16D4B" w:rsidRPr="002E0137" w14:paraId="705C3BF3" w14:textId="77777777" w:rsidTr="00B75072">
        <w:trPr>
          <w:trHeight w:val="256"/>
          <w:tblHeader/>
        </w:trPr>
        <w:tc>
          <w:tcPr>
            <w:tcW w:w="3416" w:type="dxa"/>
            <w:gridSpan w:val="2"/>
          </w:tcPr>
          <w:p w14:paraId="23229268"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cs/>
                <w:lang w:eastAsia="zh-CN" w:bidi="th-TH"/>
              </w:rPr>
            </w:pPr>
          </w:p>
        </w:tc>
        <w:tc>
          <w:tcPr>
            <w:tcW w:w="1079" w:type="dxa"/>
            <w:gridSpan w:val="2"/>
            <w:hideMark/>
          </w:tcPr>
          <w:p w14:paraId="0057659E"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Carrying</w:t>
            </w:r>
          </w:p>
        </w:tc>
        <w:tc>
          <w:tcPr>
            <w:tcW w:w="270" w:type="dxa"/>
          </w:tcPr>
          <w:p w14:paraId="33E21CF7"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92" w:type="dxa"/>
            <w:gridSpan w:val="7"/>
            <w:hideMark/>
          </w:tcPr>
          <w:p w14:paraId="047DFCE9"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E16D4B" w:rsidRPr="002E0137" w14:paraId="4AD66057" w14:textId="77777777" w:rsidTr="00B75072">
        <w:trPr>
          <w:trHeight w:val="200"/>
          <w:tblHeader/>
        </w:trPr>
        <w:tc>
          <w:tcPr>
            <w:tcW w:w="3416" w:type="dxa"/>
            <w:gridSpan w:val="2"/>
          </w:tcPr>
          <w:p w14:paraId="1D74DA28"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p>
        </w:tc>
        <w:tc>
          <w:tcPr>
            <w:tcW w:w="1079" w:type="dxa"/>
            <w:gridSpan w:val="2"/>
            <w:hideMark/>
          </w:tcPr>
          <w:p w14:paraId="26E1F431"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0" w:type="dxa"/>
          </w:tcPr>
          <w:p w14:paraId="4561D677"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56D64D4" w14:textId="77777777" w:rsidR="00E16D4B" w:rsidRPr="002E0137" w:rsidRDefault="00E16D4B" w:rsidP="00D66B8C">
            <w:pPr>
              <w:tabs>
                <w:tab w:val="decimal" w:pos="615"/>
              </w:tabs>
              <w:suppressAutoHyphens/>
              <w:spacing w:line="240" w:lineRule="exact"/>
              <w:ind w:left="-14" w:right="-8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3" w:type="dxa"/>
          </w:tcPr>
          <w:p w14:paraId="60C1EB6F"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1" w:type="dxa"/>
            <w:vAlign w:val="bottom"/>
            <w:hideMark/>
          </w:tcPr>
          <w:p w14:paraId="0A71FA0A"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2</w:t>
            </w:r>
          </w:p>
        </w:tc>
        <w:tc>
          <w:tcPr>
            <w:tcW w:w="274" w:type="dxa"/>
          </w:tcPr>
          <w:p w14:paraId="5191F6A6"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67B00DCD"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3</w:t>
            </w:r>
          </w:p>
        </w:tc>
        <w:tc>
          <w:tcPr>
            <w:tcW w:w="270" w:type="dxa"/>
          </w:tcPr>
          <w:p w14:paraId="680E66F5"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0B90BE04" w14:textId="77777777" w:rsidR="00E16D4B" w:rsidRPr="002E0137" w:rsidRDefault="00E16D4B" w:rsidP="00E47DAE">
            <w:pPr>
              <w:tabs>
                <w:tab w:val="decimal" w:pos="255"/>
              </w:tabs>
              <w:suppressAutoHyphens/>
              <w:spacing w:line="240" w:lineRule="exact"/>
              <w:ind w:left="-105" w:right="-86"/>
              <w:jc w:val="center"/>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Total</w:t>
            </w:r>
          </w:p>
        </w:tc>
      </w:tr>
      <w:tr w:rsidR="00E16D4B" w:rsidRPr="002E0137" w14:paraId="0DACDE8C" w14:textId="77777777" w:rsidTr="00B75072">
        <w:trPr>
          <w:trHeight w:val="256"/>
          <w:tblHeader/>
        </w:trPr>
        <w:tc>
          <w:tcPr>
            <w:tcW w:w="3416" w:type="dxa"/>
            <w:gridSpan w:val="2"/>
          </w:tcPr>
          <w:p w14:paraId="1D3ACEFC" w14:textId="77777777" w:rsidR="00E16D4B" w:rsidRPr="002E0137" w:rsidRDefault="00E16D4B" w:rsidP="00D66B8C">
            <w:pPr>
              <w:suppressAutoHyphens/>
              <w:spacing w:line="240" w:lineRule="exact"/>
              <w:ind w:left="-14" w:right="-90" w:hanging="180"/>
              <w:rPr>
                <w:rFonts w:ascii="CordiaUPC" w:eastAsia="Times New Roman" w:hAnsi="CordiaUPC" w:cs="CordiaUPC"/>
                <w:sz w:val="26"/>
                <w:szCs w:val="26"/>
                <w:lang w:eastAsia="zh-CN"/>
              </w:rPr>
            </w:pPr>
          </w:p>
        </w:tc>
        <w:tc>
          <w:tcPr>
            <w:tcW w:w="5941" w:type="dxa"/>
            <w:gridSpan w:val="10"/>
            <w:hideMark/>
          </w:tcPr>
          <w:p w14:paraId="74236A2B"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E16D4B" w:rsidRPr="002E0137" w14:paraId="078159C0" w14:textId="77777777" w:rsidTr="00B75072">
        <w:trPr>
          <w:trHeight w:val="256"/>
        </w:trPr>
        <w:tc>
          <w:tcPr>
            <w:tcW w:w="3416" w:type="dxa"/>
            <w:gridSpan w:val="2"/>
            <w:hideMark/>
          </w:tcPr>
          <w:p w14:paraId="3BE25C21" w14:textId="77777777"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b/>
                <w:bCs/>
                <w:i/>
                <w:iCs/>
                <w:color w:val="000000"/>
                <w:sz w:val="26"/>
                <w:szCs w:val="26"/>
                <w:lang w:val="en-US" w:bidi="th-TH"/>
              </w:rPr>
              <w:t>30 June 2023</w:t>
            </w:r>
          </w:p>
        </w:tc>
        <w:tc>
          <w:tcPr>
            <w:tcW w:w="1079" w:type="dxa"/>
            <w:gridSpan w:val="2"/>
          </w:tcPr>
          <w:p w14:paraId="75F52B76"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59914706"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355EA672"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0B242129"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1" w:type="dxa"/>
          </w:tcPr>
          <w:p w14:paraId="0418C8C9"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4" w:type="dxa"/>
          </w:tcPr>
          <w:p w14:paraId="45DB84E9"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1186B9D6"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893FC63"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60466443"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16D4B" w:rsidRPr="002E0137" w14:paraId="008ACA24" w14:textId="77777777" w:rsidTr="00B75072">
        <w:trPr>
          <w:trHeight w:val="256"/>
        </w:trPr>
        <w:tc>
          <w:tcPr>
            <w:tcW w:w="3416" w:type="dxa"/>
            <w:gridSpan w:val="2"/>
            <w:hideMark/>
          </w:tcPr>
          <w:p w14:paraId="085CD473"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79" w:type="dxa"/>
            <w:gridSpan w:val="2"/>
          </w:tcPr>
          <w:p w14:paraId="6C4EEE01"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B0D9F57"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44A69390"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577D5AD"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1" w:type="dxa"/>
          </w:tcPr>
          <w:p w14:paraId="214D29F0"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4" w:type="dxa"/>
          </w:tcPr>
          <w:p w14:paraId="284E98BB"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A460EC7"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CB1E82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7022C274"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8B4785" w:rsidRPr="002E0137" w14:paraId="5D9ADB32" w14:textId="77777777" w:rsidTr="00B75072">
        <w:trPr>
          <w:trHeight w:val="256"/>
        </w:trPr>
        <w:tc>
          <w:tcPr>
            <w:tcW w:w="3416" w:type="dxa"/>
            <w:gridSpan w:val="2"/>
            <w:hideMark/>
          </w:tcPr>
          <w:p w14:paraId="67796D11"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assets measured at FVTPL</w:t>
            </w:r>
          </w:p>
        </w:tc>
        <w:tc>
          <w:tcPr>
            <w:tcW w:w="1079" w:type="dxa"/>
            <w:gridSpan w:val="2"/>
            <w:shd w:val="clear" w:color="auto" w:fill="auto"/>
            <w:vAlign w:val="bottom"/>
          </w:tcPr>
          <w:p w14:paraId="385A028A" w14:textId="7C13C4E6" w:rsidR="008B4785" w:rsidRPr="002E0137" w:rsidRDefault="008B4785" w:rsidP="008B4785">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2E0137">
              <w:rPr>
                <w:rFonts w:ascii="CordiaUPC" w:hAnsi="CordiaUPC" w:cs="CordiaUPC"/>
                <w:b/>
                <w:bCs/>
                <w:sz w:val="26"/>
                <w:szCs w:val="26"/>
                <w:lang w:val="en-US" w:bidi="th-TH"/>
              </w:rPr>
              <w:t>1,432</w:t>
            </w:r>
          </w:p>
        </w:tc>
        <w:tc>
          <w:tcPr>
            <w:tcW w:w="270" w:type="dxa"/>
            <w:vAlign w:val="bottom"/>
          </w:tcPr>
          <w:p w14:paraId="70203382"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1E64F817" w14:textId="1D75B786"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17</w:t>
            </w:r>
          </w:p>
        </w:tc>
        <w:tc>
          <w:tcPr>
            <w:tcW w:w="273" w:type="dxa"/>
            <w:vAlign w:val="bottom"/>
          </w:tcPr>
          <w:p w14:paraId="228E598F"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vAlign w:val="bottom"/>
          </w:tcPr>
          <w:p w14:paraId="4A0E7633" w14:textId="480E4ED8"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982</w:t>
            </w:r>
          </w:p>
        </w:tc>
        <w:tc>
          <w:tcPr>
            <w:tcW w:w="274" w:type="dxa"/>
            <w:vAlign w:val="bottom"/>
          </w:tcPr>
          <w:p w14:paraId="27D965A9"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A1DC3C8" w14:textId="67F39307"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433</w:t>
            </w:r>
          </w:p>
        </w:tc>
        <w:tc>
          <w:tcPr>
            <w:tcW w:w="270" w:type="dxa"/>
            <w:vAlign w:val="bottom"/>
          </w:tcPr>
          <w:p w14:paraId="42ECC31F"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0065295" w14:textId="065C563A" w:rsidR="008B4785" w:rsidRPr="002E0137" w:rsidRDefault="008B4785" w:rsidP="008B4785">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sz w:val="26"/>
                <w:szCs w:val="26"/>
                <w:lang w:val="en-US" w:bidi="th-TH"/>
              </w:rPr>
              <w:t>1,432</w:t>
            </w:r>
          </w:p>
        </w:tc>
      </w:tr>
      <w:tr w:rsidR="008B4785" w:rsidRPr="002E0137" w14:paraId="34250268" w14:textId="77777777" w:rsidTr="00B75072">
        <w:trPr>
          <w:trHeight w:val="256"/>
        </w:trPr>
        <w:tc>
          <w:tcPr>
            <w:tcW w:w="3416" w:type="dxa"/>
            <w:gridSpan w:val="2"/>
            <w:hideMark/>
          </w:tcPr>
          <w:p w14:paraId="18D7E86E"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assets</w:t>
            </w:r>
          </w:p>
        </w:tc>
        <w:tc>
          <w:tcPr>
            <w:tcW w:w="1079" w:type="dxa"/>
            <w:gridSpan w:val="2"/>
            <w:shd w:val="clear" w:color="auto" w:fill="auto"/>
            <w:vAlign w:val="bottom"/>
          </w:tcPr>
          <w:p w14:paraId="2DFC8094"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ADD8595"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F5A7A79"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3D194987"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vAlign w:val="bottom"/>
          </w:tcPr>
          <w:p w14:paraId="0E268428"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4" w:type="dxa"/>
            <w:vAlign w:val="bottom"/>
          </w:tcPr>
          <w:p w14:paraId="76A8AA46"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994507"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5F9F249"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0D0C512" w14:textId="77777777" w:rsidR="008B4785" w:rsidRPr="002E0137" w:rsidRDefault="008B4785" w:rsidP="008B4785">
            <w:pPr>
              <w:suppressAutoHyphens/>
              <w:spacing w:line="240" w:lineRule="exact"/>
              <w:ind w:left="-14" w:right="-36"/>
              <w:rPr>
                <w:rFonts w:ascii="CordiaUPC" w:eastAsia="Times New Roman" w:hAnsi="CordiaUPC" w:cs="CordiaUPC"/>
                <w:b/>
                <w:bCs/>
                <w:sz w:val="26"/>
                <w:szCs w:val="26"/>
                <w:lang w:eastAsia="zh-CN"/>
              </w:rPr>
            </w:pPr>
          </w:p>
        </w:tc>
      </w:tr>
      <w:tr w:rsidR="008B4785" w:rsidRPr="002E0137" w14:paraId="6F229B4E" w14:textId="77777777" w:rsidTr="00B75072">
        <w:trPr>
          <w:trHeight w:val="256"/>
        </w:trPr>
        <w:tc>
          <w:tcPr>
            <w:tcW w:w="3416" w:type="dxa"/>
            <w:gridSpan w:val="2"/>
            <w:hideMark/>
          </w:tcPr>
          <w:p w14:paraId="0ADA1279" w14:textId="77777777" w:rsidR="008B4785" w:rsidRPr="002E0137" w:rsidRDefault="008B4785" w:rsidP="008B4785">
            <w:pPr>
              <w:suppressAutoHyphens/>
              <w:spacing w:line="240" w:lineRule="exact"/>
              <w:ind w:left="164" w:right="-90" w:hanging="1"/>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9" w:type="dxa"/>
            <w:gridSpan w:val="2"/>
            <w:shd w:val="clear" w:color="auto" w:fill="auto"/>
            <w:vAlign w:val="bottom"/>
          </w:tcPr>
          <w:p w14:paraId="6B035265" w14:textId="1F64AB04" w:rsidR="008B4785" w:rsidRPr="002E0137" w:rsidRDefault="008B4785" w:rsidP="008B4785">
            <w:pPr>
              <w:tabs>
                <w:tab w:val="decimal" w:pos="881"/>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lang w:val="en-US" w:bidi="th-TH"/>
              </w:rPr>
              <w:t>9,520</w:t>
            </w:r>
          </w:p>
        </w:tc>
        <w:tc>
          <w:tcPr>
            <w:tcW w:w="270" w:type="dxa"/>
            <w:vAlign w:val="bottom"/>
          </w:tcPr>
          <w:p w14:paraId="797CCD7F" w14:textId="77777777" w:rsidR="008B4785" w:rsidRPr="002E0137" w:rsidRDefault="008B4785" w:rsidP="008B4785">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43E4750D" w14:textId="740177EA" w:rsidR="008B4785" w:rsidRPr="002E0137" w:rsidRDefault="008B4785" w:rsidP="008B4785">
            <w:pPr>
              <w:tabs>
                <w:tab w:val="decimal" w:pos="703"/>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rPr>
              <w:t>-</w:t>
            </w:r>
          </w:p>
        </w:tc>
        <w:tc>
          <w:tcPr>
            <w:tcW w:w="273" w:type="dxa"/>
            <w:vAlign w:val="bottom"/>
          </w:tcPr>
          <w:p w14:paraId="2E6B4D90" w14:textId="77777777" w:rsidR="008B4785" w:rsidRPr="002E0137" w:rsidRDefault="008B4785" w:rsidP="008B4785">
            <w:pPr>
              <w:tabs>
                <w:tab w:val="decimal" w:pos="769"/>
              </w:tabs>
              <w:suppressAutoHyphens/>
              <w:spacing w:line="240" w:lineRule="exact"/>
              <w:ind w:left="-14" w:right="-86"/>
              <w:rPr>
                <w:rFonts w:ascii="CordiaUPC" w:hAnsi="CordiaUPC" w:cs="CordiaUPC"/>
                <w:sz w:val="26"/>
                <w:szCs w:val="26"/>
                <w:lang w:val="en-US" w:bidi="th-TH"/>
              </w:rPr>
            </w:pPr>
          </w:p>
        </w:tc>
        <w:tc>
          <w:tcPr>
            <w:tcW w:w="991" w:type="dxa"/>
            <w:shd w:val="clear" w:color="auto" w:fill="auto"/>
            <w:vAlign w:val="bottom"/>
          </w:tcPr>
          <w:p w14:paraId="658B5EFB" w14:textId="77624670" w:rsidR="008B4785" w:rsidRPr="002E0137" w:rsidRDefault="008B4785" w:rsidP="008B4785">
            <w:pPr>
              <w:tabs>
                <w:tab w:val="decimal" w:pos="769"/>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lang w:val="en-US"/>
              </w:rPr>
              <w:t>9,520</w:t>
            </w:r>
          </w:p>
        </w:tc>
        <w:tc>
          <w:tcPr>
            <w:tcW w:w="274" w:type="dxa"/>
            <w:vAlign w:val="bottom"/>
          </w:tcPr>
          <w:p w14:paraId="2EC7C2F0" w14:textId="77777777" w:rsidR="008B4785" w:rsidRPr="002E0137" w:rsidRDefault="008B4785" w:rsidP="008B4785">
            <w:pPr>
              <w:tabs>
                <w:tab w:val="decimal" w:pos="769"/>
              </w:tabs>
              <w:suppressAutoHyphens/>
              <w:spacing w:line="240" w:lineRule="exact"/>
              <w:ind w:left="-14" w:right="-86"/>
              <w:rPr>
                <w:rFonts w:ascii="CordiaUPC" w:hAnsi="CordiaUPC" w:cs="CordiaUPC"/>
                <w:sz w:val="26"/>
                <w:szCs w:val="26"/>
                <w:lang w:val="en-US" w:bidi="th-TH"/>
              </w:rPr>
            </w:pPr>
          </w:p>
        </w:tc>
        <w:tc>
          <w:tcPr>
            <w:tcW w:w="899" w:type="dxa"/>
            <w:vAlign w:val="bottom"/>
          </w:tcPr>
          <w:p w14:paraId="408E3F6A" w14:textId="10352F66" w:rsidR="008B4785" w:rsidRPr="002E0137" w:rsidRDefault="008B4785" w:rsidP="008B4785">
            <w:pPr>
              <w:tabs>
                <w:tab w:val="decimal" w:pos="703"/>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rPr>
              <w:t>-</w:t>
            </w:r>
          </w:p>
        </w:tc>
        <w:tc>
          <w:tcPr>
            <w:tcW w:w="270" w:type="dxa"/>
            <w:vAlign w:val="bottom"/>
          </w:tcPr>
          <w:p w14:paraId="2C239143" w14:textId="77777777" w:rsidR="008B4785" w:rsidRPr="002E0137" w:rsidRDefault="008B4785" w:rsidP="008B4785">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6B888351" w14:textId="63682781" w:rsidR="008B4785" w:rsidRPr="002E0137" w:rsidRDefault="008B4785" w:rsidP="008B4785">
            <w:pPr>
              <w:tabs>
                <w:tab w:val="decimal" w:pos="750"/>
              </w:tabs>
              <w:suppressAutoHyphens/>
              <w:spacing w:line="240" w:lineRule="exact"/>
              <w:ind w:right="-36"/>
              <w:rPr>
                <w:rFonts w:ascii="CordiaUPC" w:hAnsi="CordiaUPC" w:cs="CordiaUPC"/>
                <w:sz w:val="26"/>
                <w:szCs w:val="26"/>
                <w:lang w:val="en-US" w:bidi="th-TH"/>
              </w:rPr>
            </w:pPr>
            <w:r w:rsidRPr="002E0137">
              <w:rPr>
                <w:rFonts w:ascii="CordiaUPC" w:hAnsi="CordiaUPC" w:cs="CordiaUPC"/>
                <w:sz w:val="26"/>
                <w:szCs w:val="26"/>
                <w:lang w:val="en-US"/>
              </w:rPr>
              <w:t>9,520</w:t>
            </w:r>
          </w:p>
        </w:tc>
      </w:tr>
      <w:tr w:rsidR="008B4785" w:rsidRPr="002E0137" w14:paraId="7932D83E" w14:textId="77777777" w:rsidTr="00B75072">
        <w:trPr>
          <w:trHeight w:val="256"/>
        </w:trPr>
        <w:tc>
          <w:tcPr>
            <w:tcW w:w="3416" w:type="dxa"/>
            <w:gridSpan w:val="2"/>
            <w:hideMark/>
          </w:tcPr>
          <w:p w14:paraId="1DACFA4C" w14:textId="77777777" w:rsidR="008B4785" w:rsidRPr="002E0137" w:rsidRDefault="008B4785" w:rsidP="008B4785">
            <w:pPr>
              <w:suppressAutoHyphens/>
              <w:spacing w:line="240" w:lineRule="exact"/>
              <w:ind w:left="164" w:right="-90" w:hanging="1"/>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9" w:type="dxa"/>
            <w:gridSpan w:val="2"/>
            <w:shd w:val="clear" w:color="auto" w:fill="auto"/>
            <w:vAlign w:val="bottom"/>
          </w:tcPr>
          <w:p w14:paraId="100AEBF0" w14:textId="2DC07CB2"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861</w:t>
            </w:r>
          </w:p>
        </w:tc>
        <w:tc>
          <w:tcPr>
            <w:tcW w:w="270" w:type="dxa"/>
            <w:vAlign w:val="bottom"/>
          </w:tcPr>
          <w:p w14:paraId="0E09FDC1"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05884FE" w14:textId="4C7C83AB"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vAlign w:val="bottom"/>
          </w:tcPr>
          <w:p w14:paraId="4EF2E0BC"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shd w:val="clear" w:color="auto" w:fill="auto"/>
            <w:vAlign w:val="bottom"/>
          </w:tcPr>
          <w:p w14:paraId="56A46BAE" w14:textId="5FD40A24"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rPr>
              <w:t>861</w:t>
            </w:r>
          </w:p>
        </w:tc>
        <w:tc>
          <w:tcPr>
            <w:tcW w:w="274" w:type="dxa"/>
            <w:vAlign w:val="bottom"/>
          </w:tcPr>
          <w:p w14:paraId="7CC3D4D0"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FC83143" w14:textId="6495EACE"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3E16C15D"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A04E787" w14:textId="665DD7F8" w:rsidR="008B4785" w:rsidRPr="002E0137" w:rsidRDefault="008B4785" w:rsidP="008B4785">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sz w:val="26"/>
                <w:szCs w:val="26"/>
                <w:lang w:val="en-US"/>
              </w:rPr>
              <w:t>861</w:t>
            </w:r>
          </w:p>
        </w:tc>
      </w:tr>
      <w:tr w:rsidR="008B4785" w:rsidRPr="002E0137" w14:paraId="62CC9578" w14:textId="77777777" w:rsidTr="00B75072">
        <w:trPr>
          <w:trHeight w:val="256"/>
        </w:trPr>
        <w:tc>
          <w:tcPr>
            <w:tcW w:w="3416" w:type="dxa"/>
            <w:gridSpan w:val="2"/>
            <w:hideMark/>
          </w:tcPr>
          <w:p w14:paraId="2E9EB730"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9" w:type="dxa"/>
            <w:gridSpan w:val="2"/>
            <w:tcBorders>
              <w:top w:val="single" w:sz="4" w:space="0" w:color="auto"/>
              <w:bottom w:val="single" w:sz="4" w:space="0" w:color="auto"/>
            </w:tcBorders>
            <w:shd w:val="clear" w:color="auto" w:fill="auto"/>
            <w:vAlign w:val="bottom"/>
          </w:tcPr>
          <w:p w14:paraId="19E67F3C" w14:textId="39333DF4"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10,381</w:t>
            </w:r>
          </w:p>
        </w:tc>
        <w:tc>
          <w:tcPr>
            <w:tcW w:w="270" w:type="dxa"/>
            <w:vAlign w:val="bottom"/>
          </w:tcPr>
          <w:p w14:paraId="3AABEF9F"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711483E5" w14:textId="7DDC92F4"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3" w:type="dxa"/>
            <w:vAlign w:val="bottom"/>
          </w:tcPr>
          <w:p w14:paraId="3B14DFED"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single" w:sz="4" w:space="0" w:color="auto"/>
            </w:tcBorders>
            <w:shd w:val="clear" w:color="auto" w:fill="auto"/>
            <w:vAlign w:val="bottom"/>
          </w:tcPr>
          <w:p w14:paraId="2ADF6B21" w14:textId="11FE8844"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10,381</w:t>
            </w:r>
          </w:p>
        </w:tc>
        <w:tc>
          <w:tcPr>
            <w:tcW w:w="274" w:type="dxa"/>
            <w:vAlign w:val="bottom"/>
          </w:tcPr>
          <w:p w14:paraId="581D9745"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2411A72" w14:textId="6CBE4249"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0" w:type="dxa"/>
            <w:vAlign w:val="bottom"/>
          </w:tcPr>
          <w:p w14:paraId="16A03BDE"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C256CD3" w14:textId="5A01E374" w:rsidR="008B4785" w:rsidRPr="002E0137" w:rsidRDefault="008B4785" w:rsidP="008B4785">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sz w:val="26"/>
                <w:szCs w:val="26"/>
                <w:lang w:val="en-US"/>
              </w:rPr>
              <w:t>10,381</w:t>
            </w:r>
          </w:p>
        </w:tc>
      </w:tr>
      <w:tr w:rsidR="008B4785" w:rsidRPr="002E0137" w14:paraId="32796237" w14:textId="77777777" w:rsidTr="00B75072">
        <w:trPr>
          <w:trHeight w:val="256"/>
        </w:trPr>
        <w:tc>
          <w:tcPr>
            <w:tcW w:w="3416" w:type="dxa"/>
            <w:gridSpan w:val="2"/>
            <w:hideMark/>
          </w:tcPr>
          <w:p w14:paraId="5D8F0CFC"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Investments, net</w:t>
            </w:r>
          </w:p>
        </w:tc>
        <w:tc>
          <w:tcPr>
            <w:tcW w:w="1079" w:type="dxa"/>
            <w:gridSpan w:val="2"/>
            <w:shd w:val="clear" w:color="auto" w:fill="auto"/>
            <w:vAlign w:val="bottom"/>
          </w:tcPr>
          <w:p w14:paraId="53F20B11"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9F7E1F"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0CB610CE"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cs/>
                <w:lang w:eastAsia="zh-CN" w:bidi="th-TH"/>
              </w:rPr>
            </w:pPr>
          </w:p>
        </w:tc>
        <w:tc>
          <w:tcPr>
            <w:tcW w:w="273" w:type="dxa"/>
            <w:shd w:val="clear" w:color="auto" w:fill="auto"/>
            <w:vAlign w:val="bottom"/>
          </w:tcPr>
          <w:p w14:paraId="3FAF6263"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shd w:val="clear" w:color="auto" w:fill="auto"/>
            <w:vAlign w:val="bottom"/>
          </w:tcPr>
          <w:p w14:paraId="465E489B"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shd w:val="clear" w:color="auto" w:fill="auto"/>
            <w:vAlign w:val="bottom"/>
          </w:tcPr>
          <w:p w14:paraId="2A143794"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4A4F75D"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7B29962"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9B2FBFA" w14:textId="77777777"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B4785" w:rsidRPr="002E0137" w14:paraId="0BF6D904" w14:textId="77777777" w:rsidTr="00B75072">
        <w:trPr>
          <w:trHeight w:val="269"/>
        </w:trPr>
        <w:tc>
          <w:tcPr>
            <w:tcW w:w="3416" w:type="dxa"/>
            <w:gridSpan w:val="2"/>
            <w:hideMark/>
          </w:tcPr>
          <w:p w14:paraId="75B99AE3" w14:textId="471A6D93" w:rsidR="008B4785" w:rsidRPr="002E0137" w:rsidRDefault="008B4785" w:rsidP="008B4785">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debt </w:t>
            </w:r>
            <w:r w:rsidR="005D7E57" w:rsidRPr="002E0137">
              <w:rPr>
                <w:rFonts w:ascii="CordiaUPC" w:eastAsia="Times New Roman" w:hAnsi="CordiaUPC" w:cs="CordiaUPC"/>
                <w:sz w:val="26"/>
                <w:szCs w:val="26"/>
                <w:lang w:eastAsia="zh-CN"/>
              </w:rPr>
              <w:t>securities measured at FVOCI</w:t>
            </w:r>
          </w:p>
        </w:tc>
        <w:tc>
          <w:tcPr>
            <w:tcW w:w="1079" w:type="dxa"/>
            <w:gridSpan w:val="2"/>
            <w:shd w:val="clear" w:color="auto" w:fill="auto"/>
            <w:vAlign w:val="bottom"/>
          </w:tcPr>
          <w:p w14:paraId="6C77FE88" w14:textId="157FB994"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135,233</w:t>
            </w:r>
          </w:p>
        </w:tc>
        <w:tc>
          <w:tcPr>
            <w:tcW w:w="270" w:type="dxa"/>
            <w:vAlign w:val="bottom"/>
          </w:tcPr>
          <w:p w14:paraId="526CA237"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C97E6BB" w14:textId="5FFF0D79"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hint="cs"/>
                <w:sz w:val="26"/>
                <w:szCs w:val="26"/>
                <w:cs/>
                <w:lang w:val="en-US" w:bidi="th-TH"/>
              </w:rPr>
              <w:t>-</w:t>
            </w:r>
          </w:p>
        </w:tc>
        <w:tc>
          <w:tcPr>
            <w:tcW w:w="273" w:type="dxa"/>
            <w:vAlign w:val="bottom"/>
          </w:tcPr>
          <w:p w14:paraId="5A7B6A1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vAlign w:val="bottom"/>
          </w:tcPr>
          <w:p w14:paraId="4BA23CF0" w14:textId="56B4C953"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134,918</w:t>
            </w:r>
          </w:p>
        </w:tc>
        <w:tc>
          <w:tcPr>
            <w:tcW w:w="274" w:type="dxa"/>
            <w:vAlign w:val="bottom"/>
          </w:tcPr>
          <w:p w14:paraId="2A08A6B2"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8EFB689" w14:textId="709C6458"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315</w:t>
            </w:r>
          </w:p>
        </w:tc>
        <w:tc>
          <w:tcPr>
            <w:tcW w:w="270" w:type="dxa"/>
            <w:vAlign w:val="bottom"/>
          </w:tcPr>
          <w:p w14:paraId="0F3A5E45"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D3F2EE5" w14:textId="3AC27317" w:rsidR="008B4785" w:rsidRPr="002E0137" w:rsidRDefault="008B4785" w:rsidP="008B4785">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sz w:val="26"/>
                <w:szCs w:val="26"/>
              </w:rPr>
              <w:t>135,233</w:t>
            </w:r>
          </w:p>
        </w:tc>
      </w:tr>
      <w:tr w:rsidR="008B4785" w:rsidRPr="002E0137" w14:paraId="23FE0CA2" w14:textId="77777777" w:rsidTr="00B75072">
        <w:trPr>
          <w:trHeight w:val="256"/>
        </w:trPr>
        <w:tc>
          <w:tcPr>
            <w:tcW w:w="3416" w:type="dxa"/>
            <w:gridSpan w:val="2"/>
            <w:hideMark/>
          </w:tcPr>
          <w:p w14:paraId="17F02F6B" w14:textId="2C1192D6" w:rsidR="008B4785" w:rsidRPr="002E0137" w:rsidRDefault="008B4785" w:rsidP="008B4785">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equity </w:t>
            </w:r>
            <w:r w:rsidR="005D7E57" w:rsidRPr="002E0137">
              <w:rPr>
                <w:rFonts w:ascii="CordiaUPC" w:eastAsia="Times New Roman" w:hAnsi="CordiaUPC" w:cs="CordiaUPC"/>
                <w:sz w:val="26"/>
                <w:szCs w:val="26"/>
                <w:lang w:eastAsia="zh-CN"/>
              </w:rPr>
              <w:t>securities designated at FVOCI</w:t>
            </w:r>
          </w:p>
        </w:tc>
        <w:tc>
          <w:tcPr>
            <w:tcW w:w="1079" w:type="dxa"/>
            <w:gridSpan w:val="2"/>
            <w:tcBorders>
              <w:bottom w:val="single" w:sz="4" w:space="0" w:color="auto"/>
            </w:tcBorders>
            <w:shd w:val="clear" w:color="auto" w:fill="auto"/>
            <w:vAlign w:val="bottom"/>
          </w:tcPr>
          <w:p w14:paraId="7457E1DA" w14:textId="50C5FB3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2,416</w:t>
            </w:r>
          </w:p>
        </w:tc>
        <w:tc>
          <w:tcPr>
            <w:tcW w:w="270" w:type="dxa"/>
            <w:vAlign w:val="bottom"/>
          </w:tcPr>
          <w:p w14:paraId="6A805B0F"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93239D2" w14:textId="56436038"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hint="cs"/>
                <w:color w:val="000000"/>
                <w:sz w:val="26"/>
                <w:szCs w:val="26"/>
                <w:cs/>
                <w:lang w:val="en-US" w:bidi="th-TH"/>
              </w:rPr>
              <w:t>159</w:t>
            </w:r>
          </w:p>
        </w:tc>
        <w:tc>
          <w:tcPr>
            <w:tcW w:w="273" w:type="dxa"/>
            <w:vAlign w:val="bottom"/>
          </w:tcPr>
          <w:p w14:paraId="76E1124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bottom w:val="single" w:sz="4" w:space="0" w:color="auto"/>
            </w:tcBorders>
            <w:vAlign w:val="bottom"/>
          </w:tcPr>
          <w:p w14:paraId="33879B64" w14:textId="71CF2C1E"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4" w:type="dxa"/>
            <w:vAlign w:val="bottom"/>
          </w:tcPr>
          <w:p w14:paraId="74612491"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4DC4B554" w14:textId="33DC6AB1"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2,257</w:t>
            </w:r>
          </w:p>
        </w:tc>
        <w:tc>
          <w:tcPr>
            <w:tcW w:w="270" w:type="dxa"/>
            <w:vAlign w:val="bottom"/>
          </w:tcPr>
          <w:p w14:paraId="0E6D2BAA"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0D30CB90" w14:textId="29F5E271" w:rsidR="008B4785" w:rsidRPr="002E0137" w:rsidRDefault="008B4785" w:rsidP="008B4785">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color w:val="000000"/>
                <w:sz w:val="26"/>
                <w:szCs w:val="26"/>
              </w:rPr>
              <w:t>2,416</w:t>
            </w:r>
          </w:p>
        </w:tc>
      </w:tr>
      <w:tr w:rsidR="008B4785" w:rsidRPr="002E0137" w14:paraId="2D3C734B" w14:textId="77777777" w:rsidTr="00B75072">
        <w:trPr>
          <w:trHeight w:val="145"/>
        </w:trPr>
        <w:tc>
          <w:tcPr>
            <w:tcW w:w="3416" w:type="dxa"/>
            <w:gridSpan w:val="2"/>
            <w:hideMark/>
          </w:tcPr>
          <w:p w14:paraId="64377AF7"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w:t>
            </w:r>
          </w:p>
        </w:tc>
        <w:tc>
          <w:tcPr>
            <w:tcW w:w="1079" w:type="dxa"/>
            <w:gridSpan w:val="2"/>
            <w:tcBorders>
              <w:top w:val="single" w:sz="4" w:space="0" w:color="auto"/>
              <w:bottom w:val="single" w:sz="4" w:space="0" w:color="auto"/>
            </w:tcBorders>
            <w:shd w:val="clear" w:color="auto" w:fill="auto"/>
            <w:vAlign w:val="bottom"/>
          </w:tcPr>
          <w:p w14:paraId="3F7546F3" w14:textId="58FCD03B"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E0137">
              <w:rPr>
                <w:rFonts w:ascii="CordiaUPC" w:hAnsi="CordiaUPC" w:cs="CordiaUPC"/>
                <w:b/>
                <w:bCs/>
                <w:color w:val="000000"/>
                <w:sz w:val="26"/>
                <w:szCs w:val="26"/>
                <w:lang w:val="en-US"/>
              </w:rPr>
              <w:t>137,649</w:t>
            </w:r>
          </w:p>
        </w:tc>
        <w:tc>
          <w:tcPr>
            <w:tcW w:w="270" w:type="dxa"/>
            <w:vAlign w:val="bottom"/>
          </w:tcPr>
          <w:p w14:paraId="112F9D5D"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AB4BE64" w14:textId="75CD56B3"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hint="cs"/>
                <w:b/>
                <w:bCs/>
                <w:color w:val="000000"/>
                <w:sz w:val="26"/>
                <w:szCs w:val="26"/>
                <w:cs/>
                <w:lang w:bidi="th-TH"/>
              </w:rPr>
              <w:t>159</w:t>
            </w:r>
          </w:p>
        </w:tc>
        <w:tc>
          <w:tcPr>
            <w:tcW w:w="273" w:type="dxa"/>
            <w:vAlign w:val="bottom"/>
          </w:tcPr>
          <w:p w14:paraId="32F8F8B7"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single" w:sz="4" w:space="0" w:color="auto"/>
            </w:tcBorders>
            <w:vAlign w:val="bottom"/>
          </w:tcPr>
          <w:p w14:paraId="146A5E06" w14:textId="6184071D"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134,918</w:t>
            </w:r>
          </w:p>
        </w:tc>
        <w:tc>
          <w:tcPr>
            <w:tcW w:w="274" w:type="dxa"/>
            <w:vAlign w:val="bottom"/>
          </w:tcPr>
          <w:p w14:paraId="4FA5C1F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250F7DB2" w14:textId="2111C791"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2,572</w:t>
            </w:r>
          </w:p>
        </w:tc>
        <w:tc>
          <w:tcPr>
            <w:tcW w:w="270" w:type="dxa"/>
            <w:vAlign w:val="bottom"/>
          </w:tcPr>
          <w:p w14:paraId="5E55E264"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FDAF02B" w14:textId="4221CBF5" w:rsidR="008B4785" w:rsidRPr="002E0137" w:rsidRDefault="008B4785" w:rsidP="008B4785">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color w:val="000000"/>
                <w:sz w:val="26"/>
                <w:szCs w:val="26"/>
                <w:lang w:val="en-US"/>
              </w:rPr>
              <w:t>137,649</w:t>
            </w:r>
          </w:p>
        </w:tc>
      </w:tr>
      <w:tr w:rsidR="008B4785" w:rsidRPr="002E0137" w14:paraId="142C8D38" w14:textId="77777777" w:rsidTr="00B75072">
        <w:trPr>
          <w:trHeight w:val="256"/>
        </w:trPr>
        <w:tc>
          <w:tcPr>
            <w:tcW w:w="3416" w:type="dxa"/>
            <w:gridSpan w:val="2"/>
            <w:hideMark/>
          </w:tcPr>
          <w:p w14:paraId="031FDDA4"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assets</w:t>
            </w:r>
          </w:p>
        </w:tc>
        <w:tc>
          <w:tcPr>
            <w:tcW w:w="1079" w:type="dxa"/>
            <w:gridSpan w:val="2"/>
            <w:tcBorders>
              <w:top w:val="single" w:sz="4" w:space="0" w:color="auto"/>
              <w:bottom w:val="double" w:sz="4" w:space="0" w:color="auto"/>
            </w:tcBorders>
            <w:shd w:val="clear" w:color="auto" w:fill="auto"/>
            <w:vAlign w:val="bottom"/>
          </w:tcPr>
          <w:p w14:paraId="78868470" w14:textId="259A5E62"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149,462</w:t>
            </w:r>
          </w:p>
        </w:tc>
        <w:tc>
          <w:tcPr>
            <w:tcW w:w="270" w:type="dxa"/>
            <w:vAlign w:val="bottom"/>
          </w:tcPr>
          <w:p w14:paraId="5B93AECE"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4BA5F7D1" w14:textId="2E238A0E"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176</w:t>
            </w:r>
          </w:p>
        </w:tc>
        <w:tc>
          <w:tcPr>
            <w:tcW w:w="273" w:type="dxa"/>
            <w:vAlign w:val="bottom"/>
          </w:tcPr>
          <w:p w14:paraId="3920E4BE"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double" w:sz="4" w:space="0" w:color="auto"/>
            </w:tcBorders>
            <w:vAlign w:val="bottom"/>
          </w:tcPr>
          <w:p w14:paraId="3DF4225E" w14:textId="2473F442"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146,281</w:t>
            </w:r>
          </w:p>
        </w:tc>
        <w:tc>
          <w:tcPr>
            <w:tcW w:w="274" w:type="dxa"/>
            <w:vAlign w:val="bottom"/>
          </w:tcPr>
          <w:p w14:paraId="59D745B7"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29A67F4" w14:textId="0F6E5229" w:rsidR="008B4785" w:rsidRPr="002E0137" w:rsidRDefault="008B4785" w:rsidP="00AC0F0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3,005</w:t>
            </w:r>
          </w:p>
        </w:tc>
        <w:tc>
          <w:tcPr>
            <w:tcW w:w="270" w:type="dxa"/>
            <w:vAlign w:val="bottom"/>
          </w:tcPr>
          <w:p w14:paraId="6892D9C0"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4B879FB" w14:textId="16529BA1" w:rsidR="008B4785" w:rsidRPr="002E0137" w:rsidRDefault="008B4785" w:rsidP="008B4785">
            <w:pPr>
              <w:tabs>
                <w:tab w:val="decimal" w:pos="768"/>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149,</w:t>
            </w:r>
            <w:r w:rsidRPr="002E0137">
              <w:rPr>
                <w:rFonts w:ascii="CordiaUPC" w:hAnsi="CordiaUPC" w:cs="CordiaUPC"/>
                <w:b/>
                <w:bCs/>
                <w:sz w:val="26"/>
                <w:szCs w:val="26"/>
                <w:lang w:bidi="th-TH"/>
              </w:rPr>
              <w:t>462</w:t>
            </w:r>
          </w:p>
        </w:tc>
      </w:tr>
      <w:tr w:rsidR="00E16D4B" w:rsidRPr="002E0137" w14:paraId="37B8406B" w14:textId="77777777" w:rsidTr="00B75072">
        <w:trPr>
          <w:trHeight w:val="256"/>
        </w:trPr>
        <w:tc>
          <w:tcPr>
            <w:tcW w:w="3416" w:type="dxa"/>
            <w:gridSpan w:val="2"/>
            <w:vAlign w:val="bottom"/>
          </w:tcPr>
          <w:p w14:paraId="0C325A90"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p>
        </w:tc>
        <w:tc>
          <w:tcPr>
            <w:tcW w:w="1079" w:type="dxa"/>
            <w:gridSpan w:val="2"/>
          </w:tcPr>
          <w:p w14:paraId="02C90927"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570D18A"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Pr>
          <w:p w14:paraId="04239A11"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tcPr>
          <w:p w14:paraId="64DA3D3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Pr>
          <w:p w14:paraId="236A516D"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tcPr>
          <w:p w14:paraId="40C2872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Pr>
          <w:p w14:paraId="01C7EB18"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D9297DC"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2BD8D035"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16D4B" w:rsidRPr="002E0137" w14:paraId="78C330DE" w14:textId="77777777" w:rsidTr="00B75072">
        <w:trPr>
          <w:trHeight w:val="256"/>
        </w:trPr>
        <w:tc>
          <w:tcPr>
            <w:tcW w:w="3416" w:type="dxa"/>
            <w:gridSpan w:val="2"/>
            <w:vAlign w:val="bottom"/>
            <w:hideMark/>
          </w:tcPr>
          <w:p w14:paraId="328C276F"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79" w:type="dxa"/>
            <w:gridSpan w:val="2"/>
          </w:tcPr>
          <w:p w14:paraId="45D189A4"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29A3AE3"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Pr>
          <w:p w14:paraId="41D1D5EE"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tcPr>
          <w:p w14:paraId="2A08DF8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Pr>
          <w:p w14:paraId="3174369B"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tcPr>
          <w:p w14:paraId="525F95C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Pr>
          <w:p w14:paraId="3800BE7E"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F98B627"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7090A97E"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B4785" w:rsidRPr="002E0137" w14:paraId="6F8F9170" w14:textId="77777777" w:rsidTr="00B75072">
        <w:trPr>
          <w:trHeight w:val="269"/>
        </w:trPr>
        <w:tc>
          <w:tcPr>
            <w:tcW w:w="3416" w:type="dxa"/>
            <w:gridSpan w:val="2"/>
            <w:vAlign w:val="bottom"/>
            <w:hideMark/>
          </w:tcPr>
          <w:p w14:paraId="7336BCA4" w14:textId="77777777" w:rsidR="008B4785" w:rsidRPr="002E0137" w:rsidRDefault="008B4785" w:rsidP="008B4785">
            <w:pPr>
              <w:suppressAutoHyphens/>
              <w:spacing w:line="240" w:lineRule="exact"/>
              <w:ind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liabilities measured at FVTPL</w:t>
            </w:r>
          </w:p>
        </w:tc>
        <w:tc>
          <w:tcPr>
            <w:tcW w:w="1079" w:type="dxa"/>
            <w:gridSpan w:val="2"/>
            <w:shd w:val="clear" w:color="auto" w:fill="auto"/>
            <w:vAlign w:val="bottom"/>
          </w:tcPr>
          <w:p w14:paraId="15EFD37F" w14:textId="6BB524B6"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c>
          <w:tcPr>
            <w:tcW w:w="270" w:type="dxa"/>
            <w:shd w:val="clear" w:color="auto" w:fill="auto"/>
            <w:vAlign w:val="bottom"/>
          </w:tcPr>
          <w:p w14:paraId="2C91629D"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080F2B5" w14:textId="1F4E5441" w:rsidR="008B4785" w:rsidRPr="002E0137" w:rsidRDefault="008B4785" w:rsidP="008B4785">
            <w:pPr>
              <w:tabs>
                <w:tab w:val="decimal" w:pos="703"/>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shd w:val="clear" w:color="auto" w:fill="auto"/>
            <w:vAlign w:val="bottom"/>
          </w:tcPr>
          <w:p w14:paraId="4DEBE325"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shd w:val="clear" w:color="auto" w:fill="auto"/>
            <w:vAlign w:val="bottom"/>
          </w:tcPr>
          <w:p w14:paraId="6D75D0AA" w14:textId="1B02F81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c>
          <w:tcPr>
            <w:tcW w:w="274" w:type="dxa"/>
            <w:shd w:val="clear" w:color="auto" w:fill="auto"/>
            <w:vAlign w:val="bottom"/>
          </w:tcPr>
          <w:p w14:paraId="5BD2FBDF"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shd w:val="clear" w:color="auto" w:fill="auto"/>
            <w:vAlign w:val="bottom"/>
          </w:tcPr>
          <w:p w14:paraId="48158C6D" w14:textId="5BF43FDA" w:rsidR="008B4785" w:rsidRPr="002E0137" w:rsidRDefault="008B4785" w:rsidP="008B4785">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7DB91972"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4112212D" w14:textId="4442828F" w:rsidR="008B4785" w:rsidRPr="002E0137" w:rsidRDefault="008B4785" w:rsidP="008B4785">
            <w:pPr>
              <w:tabs>
                <w:tab w:val="decimal" w:pos="750"/>
              </w:tabs>
              <w:suppressAutoHyphens/>
              <w:spacing w:line="240" w:lineRule="exact"/>
              <w:ind w:left="-14" w:right="-3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r>
      <w:tr w:rsidR="008B4785" w:rsidRPr="002E0137" w14:paraId="5F0B4B97" w14:textId="77777777" w:rsidTr="00B75072">
        <w:trPr>
          <w:trHeight w:val="269"/>
        </w:trPr>
        <w:tc>
          <w:tcPr>
            <w:tcW w:w="3416" w:type="dxa"/>
            <w:gridSpan w:val="2"/>
            <w:vAlign w:val="bottom"/>
            <w:hideMark/>
          </w:tcPr>
          <w:p w14:paraId="71CB6A93"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liabilities</w:t>
            </w:r>
          </w:p>
        </w:tc>
        <w:tc>
          <w:tcPr>
            <w:tcW w:w="1079" w:type="dxa"/>
            <w:gridSpan w:val="2"/>
            <w:shd w:val="clear" w:color="auto" w:fill="auto"/>
            <w:vAlign w:val="bottom"/>
          </w:tcPr>
          <w:p w14:paraId="23C47108"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230FB79"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C2C3A4E"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7C5AB02"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shd w:val="clear" w:color="auto" w:fill="auto"/>
            <w:vAlign w:val="bottom"/>
          </w:tcPr>
          <w:p w14:paraId="753E627C"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vAlign w:val="bottom"/>
          </w:tcPr>
          <w:p w14:paraId="75552B80"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72C276" w14:textId="77777777"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9B1789"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E2C779" w14:textId="77777777"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B4785" w:rsidRPr="002E0137" w14:paraId="05733109" w14:textId="77777777" w:rsidTr="00B75072">
        <w:trPr>
          <w:trHeight w:val="256"/>
        </w:trPr>
        <w:tc>
          <w:tcPr>
            <w:tcW w:w="3416" w:type="dxa"/>
            <w:gridSpan w:val="2"/>
            <w:vAlign w:val="bottom"/>
            <w:hideMark/>
          </w:tcPr>
          <w:p w14:paraId="4F5FC981" w14:textId="77777777" w:rsidR="008B4785" w:rsidRPr="002E0137" w:rsidRDefault="008B4785" w:rsidP="008B4785">
            <w:pPr>
              <w:suppressAutoHyphens/>
              <w:spacing w:line="240" w:lineRule="exact"/>
              <w:ind w:left="16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9" w:type="dxa"/>
            <w:gridSpan w:val="2"/>
            <w:shd w:val="clear" w:color="auto" w:fill="auto"/>
            <w:vAlign w:val="bottom"/>
          </w:tcPr>
          <w:p w14:paraId="28C2380D" w14:textId="46978529"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c>
          <w:tcPr>
            <w:tcW w:w="270" w:type="dxa"/>
            <w:shd w:val="clear" w:color="auto" w:fill="auto"/>
            <w:vAlign w:val="bottom"/>
          </w:tcPr>
          <w:p w14:paraId="3DED0A90"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9BB06DC" w14:textId="3DDC4E3C"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vAlign w:val="bottom"/>
          </w:tcPr>
          <w:p w14:paraId="270309E1"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shd w:val="clear" w:color="auto" w:fill="auto"/>
            <w:vAlign w:val="bottom"/>
          </w:tcPr>
          <w:p w14:paraId="3A9EBC0E" w14:textId="47B2338E"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c>
          <w:tcPr>
            <w:tcW w:w="274" w:type="dxa"/>
            <w:vAlign w:val="bottom"/>
          </w:tcPr>
          <w:p w14:paraId="76A12B37"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003DDC9" w14:textId="1A70ADAC"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4F6024C9"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67018C6" w14:textId="6FC36637"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r>
      <w:tr w:rsidR="008B4785" w:rsidRPr="002E0137" w14:paraId="63C8500A" w14:textId="77777777" w:rsidTr="00B75072">
        <w:trPr>
          <w:trHeight w:val="256"/>
        </w:trPr>
        <w:tc>
          <w:tcPr>
            <w:tcW w:w="3416" w:type="dxa"/>
            <w:gridSpan w:val="2"/>
            <w:vAlign w:val="bottom"/>
            <w:hideMark/>
          </w:tcPr>
          <w:p w14:paraId="2F2CD63A" w14:textId="77777777" w:rsidR="008B4785" w:rsidRPr="002E0137" w:rsidRDefault="008B4785" w:rsidP="008B4785">
            <w:pPr>
              <w:suppressAutoHyphens/>
              <w:spacing w:line="240" w:lineRule="exact"/>
              <w:ind w:left="16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9" w:type="dxa"/>
            <w:gridSpan w:val="2"/>
            <w:tcBorders>
              <w:bottom w:val="single" w:sz="4" w:space="0" w:color="auto"/>
            </w:tcBorders>
            <w:shd w:val="clear" w:color="auto" w:fill="auto"/>
            <w:vAlign w:val="bottom"/>
          </w:tcPr>
          <w:p w14:paraId="66232C23" w14:textId="363537CE"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759</w:t>
            </w:r>
          </w:p>
        </w:tc>
        <w:tc>
          <w:tcPr>
            <w:tcW w:w="270" w:type="dxa"/>
            <w:shd w:val="clear" w:color="auto" w:fill="auto"/>
            <w:vAlign w:val="bottom"/>
          </w:tcPr>
          <w:p w14:paraId="6E6115FA"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D94FACE" w14:textId="32AA9C00"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vAlign w:val="bottom"/>
          </w:tcPr>
          <w:p w14:paraId="7766625C"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bottom w:val="single" w:sz="4" w:space="0" w:color="auto"/>
            </w:tcBorders>
            <w:shd w:val="clear" w:color="auto" w:fill="auto"/>
            <w:vAlign w:val="bottom"/>
          </w:tcPr>
          <w:p w14:paraId="2DD86619" w14:textId="562F6E63"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759</w:t>
            </w:r>
          </w:p>
        </w:tc>
        <w:tc>
          <w:tcPr>
            <w:tcW w:w="274" w:type="dxa"/>
            <w:vAlign w:val="bottom"/>
          </w:tcPr>
          <w:p w14:paraId="61D19E87"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41BB8BE4" w14:textId="74AAA341"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52F2846A"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3CCEC780" w14:textId="5145E5E7"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rPr>
              <w:t>759</w:t>
            </w:r>
          </w:p>
        </w:tc>
      </w:tr>
      <w:tr w:rsidR="008B4785" w:rsidRPr="002E0137" w14:paraId="706241E7" w14:textId="77777777" w:rsidTr="00B75072">
        <w:trPr>
          <w:trHeight w:val="256"/>
        </w:trPr>
        <w:tc>
          <w:tcPr>
            <w:tcW w:w="3416" w:type="dxa"/>
            <w:gridSpan w:val="2"/>
            <w:vAlign w:val="bottom"/>
            <w:hideMark/>
          </w:tcPr>
          <w:p w14:paraId="16B387F8" w14:textId="77777777" w:rsidR="008B4785" w:rsidRPr="002E0137" w:rsidRDefault="008B4785" w:rsidP="008B4785">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w:t>
            </w:r>
          </w:p>
        </w:tc>
        <w:tc>
          <w:tcPr>
            <w:tcW w:w="1079" w:type="dxa"/>
            <w:gridSpan w:val="2"/>
            <w:tcBorders>
              <w:top w:val="single" w:sz="4" w:space="0" w:color="auto"/>
              <w:bottom w:val="single" w:sz="4" w:space="0" w:color="auto"/>
            </w:tcBorders>
            <w:shd w:val="clear" w:color="auto" w:fill="auto"/>
            <w:vAlign w:val="bottom"/>
          </w:tcPr>
          <w:p w14:paraId="007403FF" w14:textId="0191C156"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rtl/>
                <w:cs/>
                <w:lang w:eastAsia="zh-CN"/>
              </w:rPr>
            </w:pPr>
            <w:r w:rsidRPr="002E0137">
              <w:rPr>
                <w:rFonts w:ascii="CordiaUPC" w:hAnsi="CordiaUPC" w:cs="CordiaUPC"/>
                <w:b/>
                <w:bCs/>
                <w:color w:val="000000"/>
                <w:sz w:val="26"/>
                <w:szCs w:val="26"/>
              </w:rPr>
              <w:t>9,213</w:t>
            </w:r>
          </w:p>
        </w:tc>
        <w:tc>
          <w:tcPr>
            <w:tcW w:w="270" w:type="dxa"/>
            <w:shd w:val="clear" w:color="auto" w:fill="auto"/>
            <w:vAlign w:val="bottom"/>
          </w:tcPr>
          <w:p w14:paraId="7DCA0B60"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4B23557D" w14:textId="4FB2C1BB"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3" w:type="dxa"/>
            <w:shd w:val="clear" w:color="auto" w:fill="auto"/>
            <w:vAlign w:val="bottom"/>
          </w:tcPr>
          <w:p w14:paraId="25938C48"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top w:val="single" w:sz="4" w:space="0" w:color="auto"/>
              <w:bottom w:val="single" w:sz="4" w:space="0" w:color="auto"/>
            </w:tcBorders>
            <w:shd w:val="clear" w:color="auto" w:fill="auto"/>
            <w:vAlign w:val="bottom"/>
          </w:tcPr>
          <w:p w14:paraId="287960E7" w14:textId="17BEF356"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9,213</w:t>
            </w:r>
          </w:p>
        </w:tc>
        <w:tc>
          <w:tcPr>
            <w:tcW w:w="274" w:type="dxa"/>
            <w:shd w:val="clear" w:color="auto" w:fill="auto"/>
            <w:vAlign w:val="bottom"/>
          </w:tcPr>
          <w:p w14:paraId="538740F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06D4A678" w14:textId="1389E55D"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2702EF6F"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36A844C0" w14:textId="2C30E053"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b/>
                <w:bCs/>
                <w:color w:val="000000"/>
                <w:sz w:val="26"/>
                <w:szCs w:val="26"/>
              </w:rPr>
              <w:t>9,213</w:t>
            </w:r>
          </w:p>
        </w:tc>
      </w:tr>
      <w:tr w:rsidR="008B4785" w:rsidRPr="002E0137" w14:paraId="591F4F40" w14:textId="77777777" w:rsidTr="00B75072">
        <w:trPr>
          <w:trHeight w:val="256"/>
        </w:trPr>
        <w:tc>
          <w:tcPr>
            <w:tcW w:w="3416" w:type="dxa"/>
            <w:gridSpan w:val="2"/>
            <w:vAlign w:val="bottom"/>
            <w:hideMark/>
          </w:tcPr>
          <w:p w14:paraId="0487380D" w14:textId="77777777" w:rsidR="008B4785" w:rsidRPr="002E0137" w:rsidRDefault="008B4785" w:rsidP="008B4785">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liabilities</w:t>
            </w:r>
          </w:p>
        </w:tc>
        <w:tc>
          <w:tcPr>
            <w:tcW w:w="1079" w:type="dxa"/>
            <w:gridSpan w:val="2"/>
            <w:tcBorders>
              <w:top w:val="single" w:sz="4" w:space="0" w:color="auto"/>
              <w:bottom w:val="double" w:sz="4" w:space="0" w:color="auto"/>
            </w:tcBorders>
            <w:shd w:val="clear" w:color="auto" w:fill="auto"/>
            <w:vAlign w:val="bottom"/>
          </w:tcPr>
          <w:p w14:paraId="527E0B63" w14:textId="6A1AAB30"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10,022</w:t>
            </w:r>
          </w:p>
        </w:tc>
        <w:tc>
          <w:tcPr>
            <w:tcW w:w="270" w:type="dxa"/>
            <w:shd w:val="clear" w:color="auto" w:fill="auto"/>
            <w:vAlign w:val="bottom"/>
          </w:tcPr>
          <w:p w14:paraId="4887A570"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16E296AD" w14:textId="1C2644E1"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3" w:type="dxa"/>
            <w:shd w:val="clear" w:color="auto" w:fill="auto"/>
            <w:vAlign w:val="bottom"/>
          </w:tcPr>
          <w:p w14:paraId="0DBB2E49"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double" w:sz="4" w:space="0" w:color="auto"/>
            </w:tcBorders>
            <w:shd w:val="clear" w:color="auto" w:fill="auto"/>
            <w:vAlign w:val="bottom"/>
          </w:tcPr>
          <w:p w14:paraId="60EB6C47" w14:textId="032D298F"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10,022</w:t>
            </w:r>
          </w:p>
        </w:tc>
        <w:tc>
          <w:tcPr>
            <w:tcW w:w="274" w:type="dxa"/>
            <w:shd w:val="clear" w:color="auto" w:fill="auto"/>
            <w:vAlign w:val="bottom"/>
          </w:tcPr>
          <w:p w14:paraId="42A5BDC1"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6B6D6668" w14:textId="76A000CD"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5EFEA70E"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A5BA6EA" w14:textId="734BBEF8" w:rsidR="008B4785" w:rsidRPr="002E0137" w:rsidRDefault="008B4785" w:rsidP="008B4785">
            <w:pPr>
              <w:tabs>
                <w:tab w:val="decimal" w:pos="750"/>
              </w:tabs>
              <w:suppressAutoHyphens/>
              <w:spacing w:line="240" w:lineRule="exact"/>
              <w:ind w:left="-14" w:right="-3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10,022</w:t>
            </w:r>
          </w:p>
        </w:tc>
      </w:tr>
      <w:tr w:rsidR="00E16D4B" w:rsidRPr="002E0137" w14:paraId="359F9FC9" w14:textId="77777777" w:rsidTr="00B75072">
        <w:trPr>
          <w:trHeight w:val="269"/>
        </w:trPr>
        <w:tc>
          <w:tcPr>
            <w:tcW w:w="3416" w:type="dxa"/>
            <w:gridSpan w:val="2"/>
            <w:vAlign w:val="bottom"/>
          </w:tcPr>
          <w:p w14:paraId="213027D6"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p>
        </w:tc>
        <w:tc>
          <w:tcPr>
            <w:tcW w:w="1079" w:type="dxa"/>
            <w:gridSpan w:val="2"/>
            <w:tcBorders>
              <w:top w:val="double" w:sz="4" w:space="0" w:color="auto"/>
              <w:left w:val="nil"/>
              <w:right w:val="nil"/>
            </w:tcBorders>
            <w:vAlign w:val="bottom"/>
          </w:tcPr>
          <w:p w14:paraId="4F75118F" w14:textId="77777777" w:rsidR="00E16D4B" w:rsidRPr="002E0137" w:rsidRDefault="00E16D4B" w:rsidP="00D66B8C">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592F8C77"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102C9231" w14:textId="77777777" w:rsidR="00E16D4B" w:rsidRPr="002E0137" w:rsidRDefault="00E16D4B" w:rsidP="00D66B8C">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18F116ED"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1" w:type="dxa"/>
            <w:tcBorders>
              <w:top w:val="double" w:sz="4" w:space="0" w:color="auto"/>
              <w:left w:val="nil"/>
              <w:right w:val="nil"/>
            </w:tcBorders>
            <w:vAlign w:val="bottom"/>
          </w:tcPr>
          <w:p w14:paraId="7409539E" w14:textId="77777777" w:rsidR="00E16D4B" w:rsidRPr="002E0137" w:rsidRDefault="00E16D4B" w:rsidP="00D66B8C">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4" w:type="dxa"/>
          </w:tcPr>
          <w:p w14:paraId="24D9C637"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tcPr>
          <w:p w14:paraId="51960286" w14:textId="77777777" w:rsidR="00E16D4B" w:rsidRPr="002E0137" w:rsidRDefault="00E16D4B" w:rsidP="00D66B8C">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2EBA0A8"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247EF592" w14:textId="77777777" w:rsidR="00E16D4B" w:rsidRPr="002E0137" w:rsidRDefault="00E16D4B" w:rsidP="00D66B8C">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r w:rsidR="00E16D4B" w:rsidRPr="002E0137" w14:paraId="1482BF72" w14:textId="77777777" w:rsidTr="00B75072">
        <w:trPr>
          <w:trHeight w:val="256"/>
        </w:trPr>
        <w:tc>
          <w:tcPr>
            <w:tcW w:w="3409" w:type="dxa"/>
            <w:hideMark/>
          </w:tcPr>
          <w:p w14:paraId="3E361EA3" w14:textId="69E857AE"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b/>
                <w:bCs/>
                <w:i/>
                <w:iCs/>
                <w:color w:val="000000"/>
                <w:sz w:val="26"/>
                <w:szCs w:val="26"/>
                <w:lang w:val="en-US" w:bidi="th-TH"/>
              </w:rPr>
              <w:t>31 December 2022</w:t>
            </w:r>
          </w:p>
        </w:tc>
        <w:tc>
          <w:tcPr>
            <w:tcW w:w="1077" w:type="dxa"/>
            <w:gridSpan w:val="2"/>
          </w:tcPr>
          <w:p w14:paraId="3D422E54"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9" w:type="dxa"/>
            <w:gridSpan w:val="2"/>
          </w:tcPr>
          <w:p w14:paraId="2EF8219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002C4B03"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3E466052"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1" w:type="dxa"/>
          </w:tcPr>
          <w:p w14:paraId="2CEA0667"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4" w:type="dxa"/>
          </w:tcPr>
          <w:p w14:paraId="290472C3"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2AB37869"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1F1841"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3DF253B9"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16D4B" w:rsidRPr="002E0137" w14:paraId="73760F24" w14:textId="77777777" w:rsidTr="00B75072">
        <w:trPr>
          <w:trHeight w:val="256"/>
        </w:trPr>
        <w:tc>
          <w:tcPr>
            <w:tcW w:w="3409" w:type="dxa"/>
            <w:hideMark/>
          </w:tcPr>
          <w:p w14:paraId="76F726B7"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77" w:type="dxa"/>
            <w:gridSpan w:val="2"/>
          </w:tcPr>
          <w:p w14:paraId="0295446D"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9" w:type="dxa"/>
            <w:gridSpan w:val="2"/>
          </w:tcPr>
          <w:p w14:paraId="336ECC82"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3CA878F0"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26345446"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1" w:type="dxa"/>
          </w:tcPr>
          <w:p w14:paraId="4091C70A"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4" w:type="dxa"/>
          </w:tcPr>
          <w:p w14:paraId="338D9AA8"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A72F892"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B6D534"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0C1DEF68"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16D4B" w:rsidRPr="002E0137" w14:paraId="273FE500" w14:textId="77777777" w:rsidTr="00B75072">
        <w:trPr>
          <w:trHeight w:val="256"/>
        </w:trPr>
        <w:tc>
          <w:tcPr>
            <w:tcW w:w="3409" w:type="dxa"/>
            <w:hideMark/>
          </w:tcPr>
          <w:p w14:paraId="132FD849"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assets measured at FVTPL</w:t>
            </w:r>
          </w:p>
        </w:tc>
        <w:tc>
          <w:tcPr>
            <w:tcW w:w="1077" w:type="dxa"/>
            <w:gridSpan w:val="2"/>
            <w:vAlign w:val="bottom"/>
          </w:tcPr>
          <w:p w14:paraId="2D8913E8" w14:textId="77777777" w:rsidR="00E16D4B" w:rsidRPr="002E0137" w:rsidRDefault="00E16D4B" w:rsidP="00D66B8C">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2E0137">
              <w:rPr>
                <w:rFonts w:ascii="CordiaUPC" w:hAnsi="CordiaUPC" w:cs="CordiaUPC"/>
                <w:b/>
                <w:bCs/>
                <w:sz w:val="26"/>
                <w:szCs w:val="26"/>
                <w:lang w:val="en-US" w:bidi="th-TH"/>
              </w:rPr>
              <w:t>1,533</w:t>
            </w:r>
          </w:p>
        </w:tc>
        <w:tc>
          <w:tcPr>
            <w:tcW w:w="279" w:type="dxa"/>
            <w:gridSpan w:val="2"/>
            <w:vAlign w:val="bottom"/>
          </w:tcPr>
          <w:p w14:paraId="7ECD6546"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8B31EE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23</w:t>
            </w:r>
          </w:p>
        </w:tc>
        <w:tc>
          <w:tcPr>
            <w:tcW w:w="273" w:type="dxa"/>
            <w:vAlign w:val="bottom"/>
          </w:tcPr>
          <w:p w14:paraId="7AB529C1"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vAlign w:val="bottom"/>
          </w:tcPr>
          <w:p w14:paraId="130FC6E7"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1,106</w:t>
            </w:r>
          </w:p>
        </w:tc>
        <w:tc>
          <w:tcPr>
            <w:tcW w:w="274" w:type="dxa"/>
            <w:vAlign w:val="bottom"/>
          </w:tcPr>
          <w:p w14:paraId="5F4E541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AFC33AB"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404</w:t>
            </w:r>
          </w:p>
        </w:tc>
        <w:tc>
          <w:tcPr>
            <w:tcW w:w="270" w:type="dxa"/>
            <w:vAlign w:val="bottom"/>
          </w:tcPr>
          <w:p w14:paraId="18570E00"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vAlign w:val="bottom"/>
          </w:tcPr>
          <w:p w14:paraId="5EC0D889" w14:textId="77777777" w:rsidR="00E16D4B" w:rsidRPr="002E0137" w:rsidRDefault="00E16D4B" w:rsidP="00D66B8C">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sz w:val="26"/>
                <w:szCs w:val="26"/>
                <w:lang w:val="en-US"/>
              </w:rPr>
              <w:t>1,533</w:t>
            </w:r>
          </w:p>
        </w:tc>
      </w:tr>
      <w:tr w:rsidR="00E16D4B" w:rsidRPr="002E0137" w14:paraId="1614E8F0" w14:textId="77777777" w:rsidTr="00B75072">
        <w:trPr>
          <w:trHeight w:val="256"/>
        </w:trPr>
        <w:tc>
          <w:tcPr>
            <w:tcW w:w="3409" w:type="dxa"/>
            <w:hideMark/>
          </w:tcPr>
          <w:p w14:paraId="5940F3AF"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assets</w:t>
            </w:r>
          </w:p>
        </w:tc>
        <w:tc>
          <w:tcPr>
            <w:tcW w:w="1077" w:type="dxa"/>
            <w:gridSpan w:val="2"/>
            <w:vAlign w:val="bottom"/>
          </w:tcPr>
          <w:p w14:paraId="2BD173BE"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9" w:type="dxa"/>
            <w:gridSpan w:val="2"/>
            <w:vAlign w:val="bottom"/>
          </w:tcPr>
          <w:p w14:paraId="1D51FA78"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D029B24"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1806B435"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vAlign w:val="bottom"/>
          </w:tcPr>
          <w:p w14:paraId="543C201B"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4" w:type="dxa"/>
            <w:vAlign w:val="bottom"/>
          </w:tcPr>
          <w:p w14:paraId="21A8974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BBF8495"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5D4E3E84"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vAlign w:val="bottom"/>
          </w:tcPr>
          <w:p w14:paraId="1DC1277F" w14:textId="77777777" w:rsidR="00E16D4B" w:rsidRPr="002E0137" w:rsidRDefault="00E16D4B" w:rsidP="00D66B8C">
            <w:pPr>
              <w:suppressAutoHyphens/>
              <w:spacing w:line="240" w:lineRule="exact"/>
              <w:ind w:left="-14" w:right="-36"/>
              <w:rPr>
                <w:rFonts w:ascii="CordiaUPC" w:eastAsia="Times New Roman" w:hAnsi="CordiaUPC" w:cs="CordiaUPC"/>
                <w:b/>
                <w:bCs/>
                <w:sz w:val="26"/>
                <w:szCs w:val="26"/>
                <w:lang w:eastAsia="zh-CN"/>
              </w:rPr>
            </w:pPr>
          </w:p>
        </w:tc>
      </w:tr>
      <w:tr w:rsidR="00E16D4B" w:rsidRPr="002E0137" w14:paraId="0B5C1831" w14:textId="77777777" w:rsidTr="00B75072">
        <w:trPr>
          <w:trHeight w:val="256"/>
        </w:trPr>
        <w:tc>
          <w:tcPr>
            <w:tcW w:w="3409" w:type="dxa"/>
            <w:hideMark/>
          </w:tcPr>
          <w:p w14:paraId="3B3902B3" w14:textId="77777777" w:rsidR="00E16D4B" w:rsidRPr="002E0137" w:rsidRDefault="00E16D4B" w:rsidP="00D66B8C">
            <w:pPr>
              <w:suppressAutoHyphens/>
              <w:spacing w:line="240" w:lineRule="exact"/>
              <w:ind w:left="164" w:right="-90" w:hanging="1"/>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7" w:type="dxa"/>
            <w:gridSpan w:val="2"/>
            <w:vAlign w:val="bottom"/>
          </w:tcPr>
          <w:p w14:paraId="152959C2" w14:textId="77777777" w:rsidR="00E16D4B" w:rsidRPr="002E0137" w:rsidRDefault="00E16D4B" w:rsidP="00D66B8C">
            <w:pPr>
              <w:tabs>
                <w:tab w:val="decimal" w:pos="881"/>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lang w:val="en-US" w:bidi="th-TH"/>
              </w:rPr>
              <w:t>9,507</w:t>
            </w:r>
          </w:p>
        </w:tc>
        <w:tc>
          <w:tcPr>
            <w:tcW w:w="279" w:type="dxa"/>
            <w:gridSpan w:val="2"/>
            <w:vAlign w:val="bottom"/>
          </w:tcPr>
          <w:p w14:paraId="6E651AF3" w14:textId="77777777" w:rsidR="00E16D4B" w:rsidRPr="002E0137" w:rsidRDefault="00E16D4B" w:rsidP="00D66B8C">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37C7D450" w14:textId="77777777" w:rsidR="00E16D4B" w:rsidRPr="002E0137" w:rsidRDefault="00E16D4B" w:rsidP="00D66B8C">
            <w:pPr>
              <w:tabs>
                <w:tab w:val="decimal" w:pos="703"/>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rPr>
              <w:t>-</w:t>
            </w:r>
          </w:p>
        </w:tc>
        <w:tc>
          <w:tcPr>
            <w:tcW w:w="273" w:type="dxa"/>
            <w:vAlign w:val="bottom"/>
          </w:tcPr>
          <w:p w14:paraId="0828DA9B" w14:textId="77777777" w:rsidR="00E16D4B" w:rsidRPr="002E0137" w:rsidRDefault="00E16D4B" w:rsidP="00D66B8C">
            <w:pPr>
              <w:tabs>
                <w:tab w:val="decimal" w:pos="769"/>
              </w:tabs>
              <w:suppressAutoHyphens/>
              <w:spacing w:line="240" w:lineRule="exact"/>
              <w:ind w:left="-14" w:right="-86"/>
              <w:rPr>
                <w:rFonts w:ascii="CordiaUPC" w:hAnsi="CordiaUPC" w:cs="CordiaUPC"/>
                <w:sz w:val="26"/>
                <w:szCs w:val="26"/>
                <w:lang w:val="en-US" w:bidi="th-TH"/>
              </w:rPr>
            </w:pPr>
          </w:p>
        </w:tc>
        <w:tc>
          <w:tcPr>
            <w:tcW w:w="991" w:type="dxa"/>
            <w:vAlign w:val="bottom"/>
          </w:tcPr>
          <w:p w14:paraId="2257221C" w14:textId="77777777" w:rsidR="00E16D4B" w:rsidRPr="002E0137" w:rsidRDefault="00E16D4B" w:rsidP="00D66B8C">
            <w:pPr>
              <w:tabs>
                <w:tab w:val="decimal" w:pos="769"/>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lang w:val="en-US"/>
              </w:rPr>
              <w:t>9,507</w:t>
            </w:r>
          </w:p>
        </w:tc>
        <w:tc>
          <w:tcPr>
            <w:tcW w:w="274" w:type="dxa"/>
            <w:vAlign w:val="bottom"/>
          </w:tcPr>
          <w:p w14:paraId="03C44FB0" w14:textId="77777777" w:rsidR="00E16D4B" w:rsidRPr="002E0137" w:rsidRDefault="00E16D4B" w:rsidP="00D66B8C">
            <w:pPr>
              <w:tabs>
                <w:tab w:val="decimal" w:pos="769"/>
              </w:tabs>
              <w:suppressAutoHyphens/>
              <w:spacing w:line="240" w:lineRule="exact"/>
              <w:ind w:left="-14" w:right="-86"/>
              <w:rPr>
                <w:rFonts w:ascii="CordiaUPC" w:hAnsi="CordiaUPC" w:cs="CordiaUPC"/>
                <w:sz w:val="26"/>
                <w:szCs w:val="26"/>
                <w:lang w:val="en-US" w:bidi="th-TH"/>
              </w:rPr>
            </w:pPr>
          </w:p>
        </w:tc>
        <w:tc>
          <w:tcPr>
            <w:tcW w:w="899" w:type="dxa"/>
            <w:vAlign w:val="bottom"/>
          </w:tcPr>
          <w:p w14:paraId="1D31B94E" w14:textId="77777777" w:rsidR="00E16D4B" w:rsidRPr="002E0137" w:rsidRDefault="00E16D4B" w:rsidP="00D66B8C">
            <w:pPr>
              <w:tabs>
                <w:tab w:val="decimal" w:pos="703"/>
              </w:tabs>
              <w:suppressAutoHyphens/>
              <w:spacing w:line="240" w:lineRule="exact"/>
              <w:ind w:left="-14" w:right="-86"/>
              <w:rPr>
                <w:rFonts w:ascii="CordiaUPC" w:hAnsi="CordiaUPC" w:cs="CordiaUPC"/>
                <w:sz w:val="26"/>
                <w:szCs w:val="26"/>
                <w:lang w:val="en-US" w:bidi="th-TH"/>
              </w:rPr>
            </w:pPr>
            <w:r w:rsidRPr="002E0137">
              <w:rPr>
                <w:rFonts w:ascii="CordiaUPC" w:hAnsi="CordiaUPC" w:cs="CordiaUPC"/>
                <w:sz w:val="26"/>
                <w:szCs w:val="26"/>
              </w:rPr>
              <w:t>-</w:t>
            </w:r>
          </w:p>
        </w:tc>
        <w:tc>
          <w:tcPr>
            <w:tcW w:w="270" w:type="dxa"/>
            <w:vAlign w:val="bottom"/>
          </w:tcPr>
          <w:p w14:paraId="179E98D1" w14:textId="77777777" w:rsidR="00E16D4B" w:rsidRPr="002E0137" w:rsidRDefault="00E16D4B" w:rsidP="00D66B8C">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vAlign w:val="bottom"/>
          </w:tcPr>
          <w:p w14:paraId="3A59353C"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lang w:val="en-US" w:bidi="th-TH"/>
              </w:rPr>
            </w:pPr>
            <w:r w:rsidRPr="002E0137">
              <w:rPr>
                <w:rFonts w:ascii="CordiaUPC" w:hAnsi="CordiaUPC" w:cs="CordiaUPC"/>
                <w:sz w:val="26"/>
                <w:szCs w:val="26"/>
                <w:lang w:val="en-US"/>
              </w:rPr>
              <w:t>9,507</w:t>
            </w:r>
          </w:p>
        </w:tc>
      </w:tr>
      <w:tr w:rsidR="00E16D4B" w:rsidRPr="002E0137" w14:paraId="24D9D261" w14:textId="77777777" w:rsidTr="00B75072">
        <w:trPr>
          <w:trHeight w:val="256"/>
        </w:trPr>
        <w:tc>
          <w:tcPr>
            <w:tcW w:w="3409" w:type="dxa"/>
            <w:hideMark/>
          </w:tcPr>
          <w:p w14:paraId="6718B7A9" w14:textId="77777777" w:rsidR="00E16D4B" w:rsidRPr="002E0137" w:rsidRDefault="00E16D4B" w:rsidP="00D66B8C">
            <w:pPr>
              <w:suppressAutoHyphens/>
              <w:spacing w:line="240" w:lineRule="exact"/>
              <w:ind w:left="164" w:right="-90" w:hanging="1"/>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7" w:type="dxa"/>
            <w:gridSpan w:val="2"/>
            <w:vAlign w:val="bottom"/>
          </w:tcPr>
          <w:p w14:paraId="3A4AC083"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869</w:t>
            </w:r>
          </w:p>
        </w:tc>
        <w:tc>
          <w:tcPr>
            <w:tcW w:w="279" w:type="dxa"/>
            <w:gridSpan w:val="2"/>
            <w:vAlign w:val="bottom"/>
          </w:tcPr>
          <w:p w14:paraId="60C82D91"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A88F48E"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vAlign w:val="bottom"/>
          </w:tcPr>
          <w:p w14:paraId="731AE677"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vAlign w:val="bottom"/>
          </w:tcPr>
          <w:p w14:paraId="6A085F3C"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lang w:val="en-US"/>
              </w:rPr>
              <w:t>869</w:t>
            </w:r>
          </w:p>
        </w:tc>
        <w:tc>
          <w:tcPr>
            <w:tcW w:w="274" w:type="dxa"/>
            <w:vAlign w:val="bottom"/>
          </w:tcPr>
          <w:p w14:paraId="5E3A725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340480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5417C34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vAlign w:val="bottom"/>
          </w:tcPr>
          <w:p w14:paraId="2EAC58DD"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sz w:val="26"/>
                <w:szCs w:val="26"/>
                <w:lang w:val="en-US"/>
              </w:rPr>
              <w:t>869</w:t>
            </w:r>
          </w:p>
        </w:tc>
      </w:tr>
      <w:tr w:rsidR="00E16D4B" w:rsidRPr="002E0137" w14:paraId="4CC6A3D5" w14:textId="77777777" w:rsidTr="00B75072">
        <w:trPr>
          <w:trHeight w:val="256"/>
        </w:trPr>
        <w:tc>
          <w:tcPr>
            <w:tcW w:w="3409" w:type="dxa"/>
            <w:hideMark/>
          </w:tcPr>
          <w:p w14:paraId="5368A0A3"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7" w:type="dxa"/>
            <w:gridSpan w:val="2"/>
            <w:tcBorders>
              <w:top w:val="single" w:sz="4" w:space="0" w:color="auto"/>
              <w:left w:val="nil"/>
              <w:bottom w:val="single" w:sz="4" w:space="0" w:color="auto"/>
              <w:right w:val="nil"/>
            </w:tcBorders>
            <w:vAlign w:val="bottom"/>
          </w:tcPr>
          <w:p w14:paraId="6FE77F67"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10,376</w:t>
            </w:r>
          </w:p>
        </w:tc>
        <w:tc>
          <w:tcPr>
            <w:tcW w:w="279" w:type="dxa"/>
            <w:gridSpan w:val="2"/>
            <w:vAlign w:val="bottom"/>
          </w:tcPr>
          <w:p w14:paraId="1F0F8BBB"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left w:val="nil"/>
              <w:bottom w:val="single" w:sz="4" w:space="0" w:color="auto"/>
              <w:right w:val="nil"/>
            </w:tcBorders>
            <w:vAlign w:val="bottom"/>
          </w:tcPr>
          <w:p w14:paraId="32703B68"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3" w:type="dxa"/>
            <w:vAlign w:val="bottom"/>
          </w:tcPr>
          <w:p w14:paraId="16A3E0A5"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left w:val="nil"/>
              <w:bottom w:val="single" w:sz="4" w:space="0" w:color="auto"/>
              <w:right w:val="nil"/>
            </w:tcBorders>
            <w:vAlign w:val="bottom"/>
          </w:tcPr>
          <w:p w14:paraId="27EDE7F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10,376</w:t>
            </w:r>
          </w:p>
        </w:tc>
        <w:tc>
          <w:tcPr>
            <w:tcW w:w="274" w:type="dxa"/>
            <w:vAlign w:val="bottom"/>
          </w:tcPr>
          <w:p w14:paraId="6CE7E5C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left w:val="nil"/>
              <w:bottom w:val="single" w:sz="4" w:space="0" w:color="auto"/>
              <w:right w:val="nil"/>
            </w:tcBorders>
            <w:vAlign w:val="bottom"/>
          </w:tcPr>
          <w:p w14:paraId="1766422F"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0" w:type="dxa"/>
            <w:vAlign w:val="bottom"/>
          </w:tcPr>
          <w:p w14:paraId="4905BE8B"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left w:val="nil"/>
              <w:bottom w:val="single" w:sz="4" w:space="0" w:color="auto"/>
              <w:right w:val="nil"/>
            </w:tcBorders>
            <w:vAlign w:val="bottom"/>
          </w:tcPr>
          <w:p w14:paraId="7C6BC08C" w14:textId="77777777" w:rsidR="00E16D4B" w:rsidRPr="002E0137" w:rsidRDefault="00E16D4B" w:rsidP="00D66B8C">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sz w:val="26"/>
                <w:szCs w:val="26"/>
                <w:lang w:val="en-US"/>
              </w:rPr>
              <w:t>10,376</w:t>
            </w:r>
          </w:p>
        </w:tc>
      </w:tr>
      <w:tr w:rsidR="00E16D4B" w:rsidRPr="002E0137" w14:paraId="13D59C5E" w14:textId="77777777" w:rsidTr="00B75072">
        <w:trPr>
          <w:trHeight w:val="256"/>
        </w:trPr>
        <w:tc>
          <w:tcPr>
            <w:tcW w:w="3409" w:type="dxa"/>
            <w:hideMark/>
          </w:tcPr>
          <w:p w14:paraId="7B880EA6"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Investments, net</w:t>
            </w:r>
          </w:p>
        </w:tc>
        <w:tc>
          <w:tcPr>
            <w:tcW w:w="1077" w:type="dxa"/>
            <w:gridSpan w:val="2"/>
            <w:tcBorders>
              <w:top w:val="single" w:sz="4" w:space="0" w:color="auto"/>
              <w:left w:val="nil"/>
              <w:bottom w:val="nil"/>
              <w:right w:val="nil"/>
            </w:tcBorders>
          </w:tcPr>
          <w:p w14:paraId="2DA6E234"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9" w:type="dxa"/>
            <w:gridSpan w:val="2"/>
          </w:tcPr>
          <w:p w14:paraId="7640ADF1"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left w:val="nil"/>
              <w:bottom w:val="nil"/>
              <w:right w:val="nil"/>
            </w:tcBorders>
          </w:tcPr>
          <w:p w14:paraId="2A5DFA93"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cs/>
                <w:lang w:eastAsia="zh-CN" w:bidi="th-TH"/>
              </w:rPr>
            </w:pPr>
          </w:p>
        </w:tc>
        <w:tc>
          <w:tcPr>
            <w:tcW w:w="273" w:type="dxa"/>
          </w:tcPr>
          <w:p w14:paraId="7262B55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top w:val="single" w:sz="4" w:space="0" w:color="auto"/>
              <w:left w:val="nil"/>
              <w:bottom w:val="nil"/>
              <w:right w:val="nil"/>
            </w:tcBorders>
          </w:tcPr>
          <w:p w14:paraId="4FD39F9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tcPr>
          <w:p w14:paraId="049DA3A5"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left w:val="nil"/>
              <w:bottom w:val="nil"/>
              <w:right w:val="nil"/>
            </w:tcBorders>
          </w:tcPr>
          <w:p w14:paraId="2E9BB13B"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5EAF86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left w:val="nil"/>
              <w:bottom w:val="nil"/>
              <w:right w:val="nil"/>
            </w:tcBorders>
          </w:tcPr>
          <w:p w14:paraId="42495F30"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D7E57" w:rsidRPr="002E0137" w14:paraId="670D0D37" w14:textId="77777777" w:rsidTr="00B75072">
        <w:trPr>
          <w:trHeight w:val="269"/>
        </w:trPr>
        <w:tc>
          <w:tcPr>
            <w:tcW w:w="3409" w:type="dxa"/>
            <w:hideMark/>
          </w:tcPr>
          <w:p w14:paraId="04DC7328" w14:textId="5E965E89" w:rsidR="005D7E57" w:rsidRPr="002E0137" w:rsidRDefault="005D7E57" w:rsidP="005D7E57">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FVOCI</w:t>
            </w:r>
          </w:p>
        </w:tc>
        <w:tc>
          <w:tcPr>
            <w:tcW w:w="1077" w:type="dxa"/>
            <w:gridSpan w:val="2"/>
            <w:vAlign w:val="bottom"/>
          </w:tcPr>
          <w:p w14:paraId="183A7111" w14:textId="77777777" w:rsidR="005D7E57" w:rsidRPr="002E0137" w:rsidRDefault="005D7E57" w:rsidP="005D7E57">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159,470</w:t>
            </w:r>
          </w:p>
        </w:tc>
        <w:tc>
          <w:tcPr>
            <w:tcW w:w="279" w:type="dxa"/>
            <w:gridSpan w:val="2"/>
            <w:vAlign w:val="bottom"/>
          </w:tcPr>
          <w:p w14:paraId="1510611C" w14:textId="77777777" w:rsidR="005D7E57" w:rsidRPr="002E0137" w:rsidRDefault="005D7E57" w:rsidP="005D7E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06A3109" w14:textId="77777777" w:rsidR="005D7E57" w:rsidRPr="002E0137" w:rsidRDefault="005D7E57" w:rsidP="005D7E57">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vAlign w:val="bottom"/>
          </w:tcPr>
          <w:p w14:paraId="74E7F325"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vAlign w:val="bottom"/>
          </w:tcPr>
          <w:p w14:paraId="0167BA39"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159,155</w:t>
            </w:r>
          </w:p>
        </w:tc>
        <w:tc>
          <w:tcPr>
            <w:tcW w:w="274" w:type="dxa"/>
            <w:vAlign w:val="bottom"/>
          </w:tcPr>
          <w:p w14:paraId="035FBFDA"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B4FC8F2" w14:textId="77777777" w:rsidR="005D7E57" w:rsidRPr="002E0137" w:rsidRDefault="005D7E57" w:rsidP="005D7E57">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315</w:t>
            </w:r>
          </w:p>
        </w:tc>
        <w:tc>
          <w:tcPr>
            <w:tcW w:w="270" w:type="dxa"/>
            <w:vAlign w:val="bottom"/>
          </w:tcPr>
          <w:p w14:paraId="0EDC941D" w14:textId="77777777" w:rsidR="005D7E57" w:rsidRPr="002E0137" w:rsidRDefault="005D7E57" w:rsidP="005D7E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vAlign w:val="bottom"/>
          </w:tcPr>
          <w:p w14:paraId="3F2AC67A" w14:textId="77777777" w:rsidR="005D7E57" w:rsidRPr="002E0137" w:rsidRDefault="005D7E57" w:rsidP="005D7E57">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sz w:val="26"/>
                <w:szCs w:val="26"/>
              </w:rPr>
              <w:t>159,470</w:t>
            </w:r>
          </w:p>
        </w:tc>
      </w:tr>
      <w:tr w:rsidR="005D7E57" w:rsidRPr="002E0137" w14:paraId="2341D8A0" w14:textId="77777777" w:rsidTr="00B75072">
        <w:trPr>
          <w:trHeight w:val="256"/>
        </w:trPr>
        <w:tc>
          <w:tcPr>
            <w:tcW w:w="3409" w:type="dxa"/>
            <w:hideMark/>
          </w:tcPr>
          <w:p w14:paraId="7AC0F3A8" w14:textId="54DDF4CF" w:rsidR="005D7E57" w:rsidRPr="002E0137" w:rsidRDefault="005D7E57" w:rsidP="005D7E57">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equity </w:t>
            </w:r>
            <w:r w:rsidRPr="002E0137">
              <w:rPr>
                <w:rFonts w:ascii="CordiaUPC" w:eastAsia="Times New Roman" w:hAnsi="CordiaUPC" w:cs="CordiaUPC"/>
                <w:sz w:val="26"/>
                <w:szCs w:val="26"/>
                <w:lang w:eastAsia="zh-CN"/>
              </w:rPr>
              <w:t>securities designated at FVOCI</w:t>
            </w:r>
          </w:p>
        </w:tc>
        <w:tc>
          <w:tcPr>
            <w:tcW w:w="1077" w:type="dxa"/>
            <w:gridSpan w:val="2"/>
            <w:tcBorders>
              <w:top w:val="nil"/>
              <w:left w:val="nil"/>
              <w:bottom w:val="single" w:sz="4" w:space="0" w:color="auto"/>
              <w:right w:val="nil"/>
            </w:tcBorders>
            <w:vAlign w:val="bottom"/>
          </w:tcPr>
          <w:p w14:paraId="57507DD3" w14:textId="77777777" w:rsidR="005D7E57" w:rsidRPr="002E0137" w:rsidRDefault="005D7E57" w:rsidP="005D7E57">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c>
          <w:tcPr>
            <w:tcW w:w="279" w:type="dxa"/>
            <w:gridSpan w:val="2"/>
            <w:vAlign w:val="bottom"/>
          </w:tcPr>
          <w:p w14:paraId="45F7E2FD" w14:textId="77777777" w:rsidR="005D7E57" w:rsidRPr="002E0137" w:rsidRDefault="005D7E57" w:rsidP="005D7E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nil"/>
              <w:left w:val="nil"/>
              <w:bottom w:val="single" w:sz="4" w:space="0" w:color="auto"/>
              <w:right w:val="nil"/>
            </w:tcBorders>
            <w:vAlign w:val="bottom"/>
          </w:tcPr>
          <w:p w14:paraId="51CBEDDC" w14:textId="77777777" w:rsidR="005D7E57" w:rsidRPr="002E0137" w:rsidRDefault="005D7E57" w:rsidP="005D7E57">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bidi="th-TH"/>
              </w:rPr>
              <w:t>174</w:t>
            </w:r>
          </w:p>
        </w:tc>
        <w:tc>
          <w:tcPr>
            <w:tcW w:w="273" w:type="dxa"/>
            <w:vAlign w:val="bottom"/>
          </w:tcPr>
          <w:p w14:paraId="1770E49F"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top w:val="nil"/>
              <w:left w:val="nil"/>
              <w:bottom w:val="single" w:sz="4" w:space="0" w:color="auto"/>
              <w:right w:val="nil"/>
            </w:tcBorders>
            <w:vAlign w:val="bottom"/>
          </w:tcPr>
          <w:p w14:paraId="60FF571D"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4" w:type="dxa"/>
            <w:vAlign w:val="bottom"/>
          </w:tcPr>
          <w:p w14:paraId="3EBDEBF2"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top w:val="nil"/>
              <w:left w:val="nil"/>
              <w:bottom w:val="single" w:sz="4" w:space="0" w:color="auto"/>
              <w:right w:val="nil"/>
            </w:tcBorders>
            <w:vAlign w:val="bottom"/>
          </w:tcPr>
          <w:p w14:paraId="171178C9" w14:textId="77777777" w:rsidR="005D7E57" w:rsidRPr="002E0137" w:rsidRDefault="005D7E57" w:rsidP="005D7E57">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2,682</w:t>
            </w:r>
          </w:p>
        </w:tc>
        <w:tc>
          <w:tcPr>
            <w:tcW w:w="270" w:type="dxa"/>
            <w:vAlign w:val="bottom"/>
          </w:tcPr>
          <w:p w14:paraId="145370A4" w14:textId="77777777" w:rsidR="005D7E57" w:rsidRPr="002E0137" w:rsidRDefault="005D7E57" w:rsidP="005D7E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nil"/>
              <w:left w:val="nil"/>
              <w:bottom w:val="single" w:sz="4" w:space="0" w:color="auto"/>
              <w:right w:val="nil"/>
            </w:tcBorders>
            <w:vAlign w:val="bottom"/>
          </w:tcPr>
          <w:p w14:paraId="60151134" w14:textId="77777777" w:rsidR="005D7E57" w:rsidRPr="002E0137" w:rsidRDefault="005D7E57" w:rsidP="005D7E57">
            <w:pPr>
              <w:tabs>
                <w:tab w:val="decimal" w:pos="750"/>
              </w:tabs>
              <w:suppressAutoHyphens/>
              <w:spacing w:line="240" w:lineRule="exact"/>
              <w:ind w:right="-36"/>
              <w:rPr>
                <w:rFonts w:ascii="CordiaUPC" w:hAnsi="CordiaUPC" w:cs="CordiaUPC"/>
                <w:sz w:val="26"/>
                <w:szCs w:val="26"/>
              </w:rPr>
            </w:pPr>
            <w:r w:rsidRPr="002E0137">
              <w:rPr>
                <w:rFonts w:ascii="CordiaUPC" w:hAnsi="CordiaUPC" w:cs="CordiaUPC"/>
                <w:color w:val="000000"/>
                <w:sz w:val="26"/>
                <w:szCs w:val="26"/>
              </w:rPr>
              <w:t>2,856</w:t>
            </w:r>
          </w:p>
        </w:tc>
      </w:tr>
      <w:tr w:rsidR="00E16D4B" w:rsidRPr="002E0137" w14:paraId="131F4D50" w14:textId="77777777" w:rsidTr="00B75072">
        <w:trPr>
          <w:trHeight w:val="145"/>
        </w:trPr>
        <w:tc>
          <w:tcPr>
            <w:tcW w:w="3409" w:type="dxa"/>
            <w:hideMark/>
          </w:tcPr>
          <w:p w14:paraId="302038B5"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w:t>
            </w:r>
          </w:p>
        </w:tc>
        <w:tc>
          <w:tcPr>
            <w:tcW w:w="1077" w:type="dxa"/>
            <w:gridSpan w:val="2"/>
            <w:tcBorders>
              <w:top w:val="single" w:sz="4" w:space="0" w:color="auto"/>
              <w:bottom w:val="single" w:sz="4" w:space="0" w:color="auto"/>
            </w:tcBorders>
            <w:shd w:val="clear" w:color="auto" w:fill="auto"/>
            <w:vAlign w:val="bottom"/>
          </w:tcPr>
          <w:p w14:paraId="5F2C55A3"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E0137">
              <w:rPr>
                <w:rFonts w:ascii="CordiaUPC" w:hAnsi="CordiaUPC" w:cs="CordiaUPC"/>
                <w:b/>
                <w:bCs/>
                <w:color w:val="000000"/>
                <w:sz w:val="26"/>
                <w:szCs w:val="26"/>
                <w:lang w:val="en-US"/>
              </w:rPr>
              <w:t>162,326</w:t>
            </w:r>
          </w:p>
        </w:tc>
        <w:tc>
          <w:tcPr>
            <w:tcW w:w="279" w:type="dxa"/>
            <w:gridSpan w:val="2"/>
            <w:vAlign w:val="bottom"/>
          </w:tcPr>
          <w:p w14:paraId="42DE3EE8"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3202B50"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174</w:t>
            </w:r>
          </w:p>
        </w:tc>
        <w:tc>
          <w:tcPr>
            <w:tcW w:w="273" w:type="dxa"/>
            <w:vAlign w:val="bottom"/>
          </w:tcPr>
          <w:p w14:paraId="642A7E84"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single" w:sz="4" w:space="0" w:color="auto"/>
            </w:tcBorders>
            <w:vAlign w:val="bottom"/>
          </w:tcPr>
          <w:p w14:paraId="4D4481B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159,155</w:t>
            </w:r>
          </w:p>
        </w:tc>
        <w:tc>
          <w:tcPr>
            <w:tcW w:w="274" w:type="dxa"/>
            <w:vAlign w:val="bottom"/>
          </w:tcPr>
          <w:p w14:paraId="58313BAC"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73CB086D"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2,997</w:t>
            </w:r>
          </w:p>
        </w:tc>
        <w:tc>
          <w:tcPr>
            <w:tcW w:w="270" w:type="dxa"/>
            <w:vAlign w:val="bottom"/>
          </w:tcPr>
          <w:p w14:paraId="4F0F40B9"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732CE41" w14:textId="77777777" w:rsidR="00E16D4B" w:rsidRPr="002E0137" w:rsidRDefault="00E16D4B" w:rsidP="00D66B8C">
            <w:pPr>
              <w:tabs>
                <w:tab w:val="decimal" w:pos="750"/>
              </w:tabs>
              <w:suppressAutoHyphens/>
              <w:spacing w:line="240" w:lineRule="exact"/>
              <w:ind w:right="-36"/>
              <w:rPr>
                <w:rFonts w:ascii="CordiaUPC" w:hAnsi="CordiaUPC" w:cs="CordiaUPC"/>
                <w:b/>
                <w:bCs/>
                <w:sz w:val="26"/>
                <w:szCs w:val="26"/>
              </w:rPr>
            </w:pPr>
            <w:r w:rsidRPr="002E0137">
              <w:rPr>
                <w:rFonts w:ascii="CordiaUPC" w:hAnsi="CordiaUPC" w:cs="CordiaUPC"/>
                <w:b/>
                <w:bCs/>
                <w:color w:val="000000"/>
                <w:sz w:val="26"/>
                <w:szCs w:val="26"/>
                <w:lang w:val="en-US"/>
              </w:rPr>
              <w:t>162,326</w:t>
            </w:r>
          </w:p>
        </w:tc>
      </w:tr>
      <w:tr w:rsidR="00E16D4B" w:rsidRPr="002E0137" w14:paraId="54A97C02" w14:textId="77777777" w:rsidTr="00B75072">
        <w:trPr>
          <w:trHeight w:val="256"/>
        </w:trPr>
        <w:tc>
          <w:tcPr>
            <w:tcW w:w="3409" w:type="dxa"/>
            <w:hideMark/>
          </w:tcPr>
          <w:p w14:paraId="32E5A44B"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assets</w:t>
            </w:r>
          </w:p>
        </w:tc>
        <w:tc>
          <w:tcPr>
            <w:tcW w:w="1077" w:type="dxa"/>
            <w:gridSpan w:val="2"/>
            <w:tcBorders>
              <w:top w:val="single" w:sz="4" w:space="0" w:color="auto"/>
              <w:bottom w:val="double" w:sz="4" w:space="0" w:color="auto"/>
            </w:tcBorders>
            <w:shd w:val="clear" w:color="auto" w:fill="auto"/>
            <w:vAlign w:val="bottom"/>
          </w:tcPr>
          <w:p w14:paraId="2EDCADDC"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174,235</w:t>
            </w:r>
          </w:p>
        </w:tc>
        <w:tc>
          <w:tcPr>
            <w:tcW w:w="279" w:type="dxa"/>
            <w:gridSpan w:val="2"/>
            <w:vAlign w:val="bottom"/>
          </w:tcPr>
          <w:p w14:paraId="630697E1"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0EFD6D1B"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197</w:t>
            </w:r>
          </w:p>
        </w:tc>
        <w:tc>
          <w:tcPr>
            <w:tcW w:w="273" w:type="dxa"/>
            <w:vAlign w:val="bottom"/>
          </w:tcPr>
          <w:p w14:paraId="2B4F5A89"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double" w:sz="4" w:space="0" w:color="auto"/>
            </w:tcBorders>
            <w:vAlign w:val="bottom"/>
          </w:tcPr>
          <w:p w14:paraId="1E50F65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170,637</w:t>
            </w:r>
          </w:p>
        </w:tc>
        <w:tc>
          <w:tcPr>
            <w:tcW w:w="274" w:type="dxa"/>
            <w:vAlign w:val="bottom"/>
          </w:tcPr>
          <w:p w14:paraId="23062BEA"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ECF631C"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3,401</w:t>
            </w:r>
          </w:p>
        </w:tc>
        <w:tc>
          <w:tcPr>
            <w:tcW w:w="270" w:type="dxa"/>
            <w:vAlign w:val="bottom"/>
          </w:tcPr>
          <w:p w14:paraId="3519FE5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14023C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sz w:val="26"/>
                <w:szCs w:val="26"/>
              </w:rPr>
              <w:t>174,</w:t>
            </w:r>
            <w:r w:rsidRPr="002E0137">
              <w:rPr>
                <w:rFonts w:ascii="CordiaUPC" w:eastAsia="Times New Roman" w:hAnsi="CordiaUPC" w:cs="CordiaUPC"/>
                <w:b/>
                <w:bCs/>
                <w:sz w:val="26"/>
                <w:szCs w:val="26"/>
                <w:lang w:eastAsia="zh-CN"/>
              </w:rPr>
              <w:t>235</w:t>
            </w:r>
          </w:p>
        </w:tc>
      </w:tr>
      <w:tr w:rsidR="00E16D4B" w:rsidRPr="002E0137" w14:paraId="3082DA3B" w14:textId="77777777" w:rsidTr="00B75072">
        <w:trPr>
          <w:trHeight w:val="256"/>
        </w:trPr>
        <w:tc>
          <w:tcPr>
            <w:tcW w:w="3409" w:type="dxa"/>
            <w:vAlign w:val="bottom"/>
          </w:tcPr>
          <w:p w14:paraId="05073617"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p>
        </w:tc>
        <w:tc>
          <w:tcPr>
            <w:tcW w:w="1077" w:type="dxa"/>
            <w:gridSpan w:val="2"/>
          </w:tcPr>
          <w:p w14:paraId="00B2D046"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9" w:type="dxa"/>
            <w:gridSpan w:val="2"/>
          </w:tcPr>
          <w:p w14:paraId="66ECBE95"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Pr>
          <w:p w14:paraId="235839F7"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tcPr>
          <w:p w14:paraId="0AB483E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Pr>
          <w:p w14:paraId="4A34560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tcPr>
          <w:p w14:paraId="54D658F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Pr>
          <w:p w14:paraId="3E1EC0B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CD3D192"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251BA482"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16D4B" w:rsidRPr="002E0137" w14:paraId="1AFC28A0" w14:textId="77777777" w:rsidTr="00B75072">
        <w:trPr>
          <w:trHeight w:val="256"/>
        </w:trPr>
        <w:tc>
          <w:tcPr>
            <w:tcW w:w="3409" w:type="dxa"/>
            <w:vAlign w:val="bottom"/>
            <w:hideMark/>
          </w:tcPr>
          <w:p w14:paraId="1F2062A2" w14:textId="77777777" w:rsidR="002A10CF" w:rsidRPr="002E0137" w:rsidRDefault="002A10CF" w:rsidP="00D66B8C">
            <w:pPr>
              <w:suppressAutoHyphens/>
              <w:spacing w:line="240" w:lineRule="exact"/>
              <w:ind w:left="164" w:right="-90" w:hanging="164"/>
              <w:rPr>
                <w:rFonts w:ascii="CordiaUPC" w:eastAsia="Times New Roman" w:hAnsi="CordiaUPC" w:cs="CordiaUPC"/>
                <w:b/>
                <w:bCs/>
                <w:i/>
                <w:iCs/>
                <w:sz w:val="26"/>
                <w:szCs w:val="26"/>
                <w:lang w:eastAsia="zh-CN"/>
              </w:rPr>
            </w:pPr>
          </w:p>
          <w:p w14:paraId="6B48ADBD" w14:textId="77777777" w:rsidR="002A10CF" w:rsidRPr="002E0137" w:rsidRDefault="002A10CF" w:rsidP="00D66B8C">
            <w:pPr>
              <w:suppressAutoHyphens/>
              <w:spacing w:line="240" w:lineRule="exact"/>
              <w:ind w:left="164" w:right="-90" w:hanging="164"/>
              <w:rPr>
                <w:rFonts w:ascii="CordiaUPC" w:eastAsia="Times New Roman" w:hAnsi="CordiaUPC" w:cs="CordiaUPC"/>
                <w:b/>
                <w:bCs/>
                <w:i/>
                <w:iCs/>
                <w:sz w:val="26"/>
                <w:szCs w:val="26"/>
                <w:lang w:eastAsia="zh-CN"/>
              </w:rPr>
            </w:pPr>
          </w:p>
          <w:p w14:paraId="26FADC75" w14:textId="3874936E"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lastRenderedPageBreak/>
              <w:t>Financial liabilities</w:t>
            </w:r>
          </w:p>
        </w:tc>
        <w:tc>
          <w:tcPr>
            <w:tcW w:w="1077" w:type="dxa"/>
            <w:gridSpan w:val="2"/>
          </w:tcPr>
          <w:p w14:paraId="00E831E0"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9" w:type="dxa"/>
            <w:gridSpan w:val="2"/>
          </w:tcPr>
          <w:p w14:paraId="66CE08C8"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Pr>
          <w:p w14:paraId="0933D985"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tcPr>
          <w:p w14:paraId="252C81BC"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Pr>
          <w:p w14:paraId="3779C88A"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tcPr>
          <w:p w14:paraId="560F154C"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Pr>
          <w:p w14:paraId="1BB0E32C"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07CB4D"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020F2B48"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16D4B" w:rsidRPr="002E0137" w14:paraId="5D4235AE" w14:textId="77777777" w:rsidTr="00B75072">
        <w:trPr>
          <w:trHeight w:val="269"/>
        </w:trPr>
        <w:tc>
          <w:tcPr>
            <w:tcW w:w="3409" w:type="dxa"/>
            <w:vAlign w:val="bottom"/>
            <w:hideMark/>
          </w:tcPr>
          <w:p w14:paraId="56AF2FD5" w14:textId="77777777" w:rsidR="00E16D4B" w:rsidRPr="002E0137" w:rsidRDefault="00E16D4B" w:rsidP="00D66B8C">
            <w:pPr>
              <w:suppressAutoHyphens/>
              <w:spacing w:line="240" w:lineRule="exact"/>
              <w:ind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liabilities measured at FVTPL</w:t>
            </w:r>
          </w:p>
        </w:tc>
        <w:tc>
          <w:tcPr>
            <w:tcW w:w="1077" w:type="dxa"/>
            <w:gridSpan w:val="2"/>
            <w:vAlign w:val="bottom"/>
          </w:tcPr>
          <w:p w14:paraId="19CAE795"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438</w:t>
            </w:r>
          </w:p>
        </w:tc>
        <w:tc>
          <w:tcPr>
            <w:tcW w:w="279" w:type="dxa"/>
            <w:gridSpan w:val="2"/>
            <w:vAlign w:val="bottom"/>
          </w:tcPr>
          <w:p w14:paraId="1822F382"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FE4746F" w14:textId="77777777" w:rsidR="00E16D4B" w:rsidRPr="002E0137" w:rsidRDefault="00E16D4B" w:rsidP="00D66B8C">
            <w:pPr>
              <w:tabs>
                <w:tab w:val="decimal" w:pos="703"/>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vAlign w:val="bottom"/>
          </w:tcPr>
          <w:p w14:paraId="4A536E4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vAlign w:val="bottom"/>
          </w:tcPr>
          <w:p w14:paraId="7DB9D30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438</w:t>
            </w:r>
          </w:p>
        </w:tc>
        <w:tc>
          <w:tcPr>
            <w:tcW w:w="274" w:type="dxa"/>
            <w:vAlign w:val="bottom"/>
          </w:tcPr>
          <w:p w14:paraId="5CE2D4AB"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05058575"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vAlign w:val="bottom"/>
          </w:tcPr>
          <w:p w14:paraId="3FDD8B1B"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vAlign w:val="bottom"/>
          </w:tcPr>
          <w:p w14:paraId="312E6E17"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b/>
                <w:bCs/>
                <w:sz w:val="26"/>
                <w:szCs w:val="26"/>
                <w:lang w:eastAsia="zh-CN"/>
              </w:rPr>
            </w:pPr>
            <w:r w:rsidRPr="002E0137">
              <w:rPr>
                <w:rFonts w:ascii="CordiaUPC" w:hAnsi="CordiaUPC" w:cs="CordiaUPC"/>
                <w:b/>
                <w:bCs/>
                <w:color w:val="000000"/>
                <w:sz w:val="26"/>
                <w:szCs w:val="26"/>
                <w:lang w:bidi="th-TH"/>
              </w:rPr>
              <w:t>438</w:t>
            </w:r>
          </w:p>
        </w:tc>
      </w:tr>
      <w:tr w:rsidR="00E16D4B" w:rsidRPr="002E0137" w14:paraId="1F0F2E99" w14:textId="77777777" w:rsidTr="00B75072">
        <w:trPr>
          <w:trHeight w:val="269"/>
        </w:trPr>
        <w:tc>
          <w:tcPr>
            <w:tcW w:w="3409" w:type="dxa"/>
            <w:vAlign w:val="bottom"/>
            <w:hideMark/>
          </w:tcPr>
          <w:p w14:paraId="50123F6F"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liabilities</w:t>
            </w:r>
          </w:p>
        </w:tc>
        <w:tc>
          <w:tcPr>
            <w:tcW w:w="1077" w:type="dxa"/>
            <w:gridSpan w:val="2"/>
            <w:vAlign w:val="bottom"/>
          </w:tcPr>
          <w:p w14:paraId="67185C64"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9" w:type="dxa"/>
            <w:gridSpan w:val="2"/>
            <w:vAlign w:val="bottom"/>
          </w:tcPr>
          <w:p w14:paraId="2C9D44B7"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861F8E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1964FEB"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vAlign w:val="bottom"/>
          </w:tcPr>
          <w:p w14:paraId="0E84C55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4" w:type="dxa"/>
            <w:vAlign w:val="bottom"/>
          </w:tcPr>
          <w:p w14:paraId="16933B5A"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958ADA2"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A09F3B2"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vAlign w:val="bottom"/>
          </w:tcPr>
          <w:p w14:paraId="7AD6D751"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16D4B" w:rsidRPr="002E0137" w14:paraId="3EE57683" w14:textId="77777777" w:rsidTr="00B75072">
        <w:trPr>
          <w:trHeight w:val="256"/>
        </w:trPr>
        <w:tc>
          <w:tcPr>
            <w:tcW w:w="3409" w:type="dxa"/>
            <w:vAlign w:val="bottom"/>
            <w:hideMark/>
          </w:tcPr>
          <w:p w14:paraId="247B53EA" w14:textId="77777777" w:rsidR="00E16D4B" w:rsidRPr="002E0137" w:rsidRDefault="00E16D4B" w:rsidP="00D66B8C">
            <w:pPr>
              <w:suppressAutoHyphens/>
              <w:spacing w:line="240" w:lineRule="exact"/>
              <w:ind w:left="16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7" w:type="dxa"/>
            <w:gridSpan w:val="2"/>
            <w:vAlign w:val="bottom"/>
          </w:tcPr>
          <w:p w14:paraId="2A4EF18E"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c>
          <w:tcPr>
            <w:tcW w:w="279" w:type="dxa"/>
            <w:gridSpan w:val="2"/>
            <w:vAlign w:val="bottom"/>
          </w:tcPr>
          <w:p w14:paraId="31959B3F"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3717E60"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vAlign w:val="bottom"/>
          </w:tcPr>
          <w:p w14:paraId="440A157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vAlign w:val="bottom"/>
          </w:tcPr>
          <w:p w14:paraId="51E597D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c>
          <w:tcPr>
            <w:tcW w:w="274" w:type="dxa"/>
            <w:vAlign w:val="bottom"/>
          </w:tcPr>
          <w:p w14:paraId="6FFE323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05D993DF"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070A7981"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vAlign w:val="bottom"/>
          </w:tcPr>
          <w:p w14:paraId="37E3F2C6"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r>
      <w:tr w:rsidR="00E16D4B" w:rsidRPr="002E0137" w14:paraId="21D26061" w14:textId="77777777" w:rsidTr="00B75072">
        <w:trPr>
          <w:trHeight w:val="256"/>
        </w:trPr>
        <w:tc>
          <w:tcPr>
            <w:tcW w:w="3409" w:type="dxa"/>
            <w:vAlign w:val="bottom"/>
            <w:hideMark/>
          </w:tcPr>
          <w:p w14:paraId="04005E9A" w14:textId="77777777" w:rsidR="00E16D4B" w:rsidRPr="002E0137" w:rsidRDefault="00E16D4B" w:rsidP="00D66B8C">
            <w:pPr>
              <w:suppressAutoHyphens/>
              <w:spacing w:line="240" w:lineRule="exact"/>
              <w:ind w:left="16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7" w:type="dxa"/>
            <w:gridSpan w:val="2"/>
            <w:tcBorders>
              <w:top w:val="nil"/>
              <w:left w:val="nil"/>
              <w:bottom w:val="single" w:sz="4" w:space="0" w:color="auto"/>
              <w:right w:val="nil"/>
            </w:tcBorders>
            <w:vAlign w:val="bottom"/>
          </w:tcPr>
          <w:p w14:paraId="1D39F9B6"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772</w:t>
            </w:r>
          </w:p>
        </w:tc>
        <w:tc>
          <w:tcPr>
            <w:tcW w:w="279" w:type="dxa"/>
            <w:gridSpan w:val="2"/>
            <w:vAlign w:val="bottom"/>
          </w:tcPr>
          <w:p w14:paraId="542D84B2"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nil"/>
              <w:left w:val="nil"/>
              <w:bottom w:val="single" w:sz="4" w:space="0" w:color="auto"/>
              <w:right w:val="nil"/>
            </w:tcBorders>
            <w:vAlign w:val="bottom"/>
          </w:tcPr>
          <w:p w14:paraId="714888BD"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vAlign w:val="bottom"/>
          </w:tcPr>
          <w:p w14:paraId="06B29FF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top w:val="nil"/>
              <w:left w:val="nil"/>
              <w:bottom w:val="single" w:sz="4" w:space="0" w:color="auto"/>
              <w:right w:val="nil"/>
            </w:tcBorders>
            <w:vAlign w:val="bottom"/>
          </w:tcPr>
          <w:p w14:paraId="0DAF906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772</w:t>
            </w:r>
          </w:p>
        </w:tc>
        <w:tc>
          <w:tcPr>
            <w:tcW w:w="274" w:type="dxa"/>
            <w:vAlign w:val="bottom"/>
          </w:tcPr>
          <w:p w14:paraId="2342EEA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top w:val="nil"/>
              <w:left w:val="nil"/>
              <w:bottom w:val="single" w:sz="4" w:space="0" w:color="auto"/>
              <w:right w:val="nil"/>
            </w:tcBorders>
            <w:vAlign w:val="bottom"/>
          </w:tcPr>
          <w:p w14:paraId="59CA111F"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7FFC2A8"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nil"/>
              <w:left w:val="nil"/>
              <w:bottom w:val="single" w:sz="4" w:space="0" w:color="auto"/>
              <w:right w:val="nil"/>
            </w:tcBorders>
            <w:vAlign w:val="bottom"/>
          </w:tcPr>
          <w:p w14:paraId="69DB6C30"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rPr>
              <w:t>772</w:t>
            </w:r>
          </w:p>
        </w:tc>
      </w:tr>
      <w:tr w:rsidR="00E16D4B" w:rsidRPr="002E0137" w14:paraId="11578AC1" w14:textId="77777777" w:rsidTr="00B75072">
        <w:trPr>
          <w:trHeight w:val="256"/>
        </w:trPr>
        <w:tc>
          <w:tcPr>
            <w:tcW w:w="3409" w:type="dxa"/>
            <w:vAlign w:val="bottom"/>
            <w:hideMark/>
          </w:tcPr>
          <w:p w14:paraId="1EC83525" w14:textId="77777777" w:rsidR="00E16D4B" w:rsidRPr="002E0137" w:rsidRDefault="00E16D4B"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w:t>
            </w:r>
          </w:p>
        </w:tc>
        <w:tc>
          <w:tcPr>
            <w:tcW w:w="1077" w:type="dxa"/>
            <w:gridSpan w:val="2"/>
            <w:tcBorders>
              <w:top w:val="single" w:sz="4" w:space="0" w:color="auto"/>
              <w:left w:val="nil"/>
              <w:bottom w:val="single" w:sz="4" w:space="0" w:color="auto"/>
              <w:right w:val="nil"/>
            </w:tcBorders>
            <w:vAlign w:val="bottom"/>
          </w:tcPr>
          <w:p w14:paraId="01AB7FFF"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rtl/>
                <w:cs/>
                <w:lang w:eastAsia="zh-CN"/>
              </w:rPr>
            </w:pPr>
            <w:r w:rsidRPr="002E0137">
              <w:rPr>
                <w:rFonts w:ascii="CordiaUPC" w:hAnsi="CordiaUPC" w:cs="CordiaUPC"/>
                <w:b/>
                <w:bCs/>
                <w:color w:val="000000"/>
                <w:sz w:val="26"/>
                <w:szCs w:val="26"/>
              </w:rPr>
              <w:t>9,499</w:t>
            </w:r>
          </w:p>
        </w:tc>
        <w:tc>
          <w:tcPr>
            <w:tcW w:w="279" w:type="dxa"/>
            <w:gridSpan w:val="2"/>
            <w:vAlign w:val="bottom"/>
          </w:tcPr>
          <w:p w14:paraId="2B5A0BEA"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left w:val="nil"/>
              <w:bottom w:val="single" w:sz="4" w:space="0" w:color="auto"/>
              <w:right w:val="nil"/>
            </w:tcBorders>
            <w:vAlign w:val="bottom"/>
          </w:tcPr>
          <w:p w14:paraId="3887E548"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3" w:type="dxa"/>
            <w:vAlign w:val="bottom"/>
          </w:tcPr>
          <w:p w14:paraId="5073BA65"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1" w:type="dxa"/>
            <w:tcBorders>
              <w:top w:val="single" w:sz="4" w:space="0" w:color="auto"/>
              <w:left w:val="nil"/>
              <w:bottom w:val="single" w:sz="4" w:space="0" w:color="auto"/>
              <w:right w:val="nil"/>
            </w:tcBorders>
            <w:vAlign w:val="bottom"/>
          </w:tcPr>
          <w:p w14:paraId="02C29A39"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9,499</w:t>
            </w:r>
          </w:p>
        </w:tc>
        <w:tc>
          <w:tcPr>
            <w:tcW w:w="274" w:type="dxa"/>
            <w:vAlign w:val="bottom"/>
          </w:tcPr>
          <w:p w14:paraId="7EA334E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left w:val="nil"/>
              <w:bottom w:val="single" w:sz="4" w:space="0" w:color="auto"/>
              <w:right w:val="nil"/>
            </w:tcBorders>
            <w:vAlign w:val="bottom"/>
          </w:tcPr>
          <w:p w14:paraId="5631649A"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0" w:type="dxa"/>
            <w:vAlign w:val="bottom"/>
          </w:tcPr>
          <w:p w14:paraId="3FED3AE4"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left w:val="nil"/>
              <w:bottom w:val="single" w:sz="4" w:space="0" w:color="auto"/>
              <w:right w:val="nil"/>
            </w:tcBorders>
            <w:vAlign w:val="bottom"/>
          </w:tcPr>
          <w:p w14:paraId="0AF91998"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b/>
                <w:bCs/>
                <w:color w:val="000000"/>
                <w:sz w:val="26"/>
                <w:szCs w:val="26"/>
              </w:rPr>
              <w:t>9,499</w:t>
            </w:r>
          </w:p>
        </w:tc>
      </w:tr>
      <w:tr w:rsidR="00E16D4B" w:rsidRPr="002E0137" w14:paraId="4C5A2227" w14:textId="77777777" w:rsidTr="00B75072">
        <w:trPr>
          <w:trHeight w:val="256"/>
        </w:trPr>
        <w:tc>
          <w:tcPr>
            <w:tcW w:w="3409" w:type="dxa"/>
            <w:vAlign w:val="bottom"/>
            <w:hideMark/>
          </w:tcPr>
          <w:p w14:paraId="6672B9DF"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liabilities</w:t>
            </w:r>
          </w:p>
        </w:tc>
        <w:tc>
          <w:tcPr>
            <w:tcW w:w="1077" w:type="dxa"/>
            <w:gridSpan w:val="2"/>
            <w:tcBorders>
              <w:top w:val="single" w:sz="4" w:space="0" w:color="auto"/>
              <w:bottom w:val="double" w:sz="4" w:space="0" w:color="auto"/>
            </w:tcBorders>
            <w:shd w:val="clear" w:color="auto" w:fill="auto"/>
            <w:vAlign w:val="bottom"/>
          </w:tcPr>
          <w:p w14:paraId="5A517CD9"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9" w:type="dxa"/>
            <w:gridSpan w:val="2"/>
            <w:shd w:val="clear" w:color="auto" w:fill="auto"/>
            <w:vAlign w:val="bottom"/>
          </w:tcPr>
          <w:p w14:paraId="032F6CB3"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D69B6AA"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3" w:type="dxa"/>
            <w:shd w:val="clear" w:color="auto" w:fill="auto"/>
            <w:vAlign w:val="bottom"/>
          </w:tcPr>
          <w:p w14:paraId="6B9174F8"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1" w:type="dxa"/>
            <w:tcBorders>
              <w:top w:val="single" w:sz="4" w:space="0" w:color="auto"/>
              <w:bottom w:val="double" w:sz="4" w:space="0" w:color="auto"/>
            </w:tcBorders>
            <w:shd w:val="clear" w:color="auto" w:fill="auto"/>
            <w:vAlign w:val="bottom"/>
          </w:tcPr>
          <w:p w14:paraId="46413D7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4" w:type="dxa"/>
            <w:shd w:val="clear" w:color="auto" w:fill="auto"/>
            <w:vAlign w:val="bottom"/>
          </w:tcPr>
          <w:p w14:paraId="4FDEC887"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30BFD0E4"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49BD793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4E12521"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r>
      <w:tr w:rsidR="00E16D4B" w:rsidRPr="002E0137" w14:paraId="3598F4C0" w14:textId="77777777" w:rsidTr="00B75072">
        <w:trPr>
          <w:trHeight w:val="269"/>
        </w:trPr>
        <w:tc>
          <w:tcPr>
            <w:tcW w:w="3409" w:type="dxa"/>
            <w:vAlign w:val="bottom"/>
          </w:tcPr>
          <w:p w14:paraId="38DD10BA" w14:textId="77777777" w:rsidR="00E16D4B" w:rsidRPr="002E0137" w:rsidRDefault="00E16D4B" w:rsidP="00D66B8C">
            <w:pPr>
              <w:suppressAutoHyphens/>
              <w:spacing w:line="240" w:lineRule="exact"/>
              <w:ind w:left="164" w:right="-90" w:hanging="164"/>
              <w:rPr>
                <w:rFonts w:ascii="CordiaUPC" w:eastAsia="Times New Roman" w:hAnsi="CordiaUPC" w:cs="CordiaUPC"/>
                <w:b/>
                <w:bCs/>
                <w:sz w:val="26"/>
                <w:szCs w:val="26"/>
                <w:lang w:eastAsia="zh-CN"/>
              </w:rPr>
            </w:pPr>
          </w:p>
        </w:tc>
        <w:tc>
          <w:tcPr>
            <w:tcW w:w="1077" w:type="dxa"/>
            <w:gridSpan w:val="2"/>
            <w:tcBorders>
              <w:top w:val="double" w:sz="4" w:space="0" w:color="auto"/>
              <w:left w:val="nil"/>
              <w:right w:val="nil"/>
            </w:tcBorders>
            <w:vAlign w:val="bottom"/>
          </w:tcPr>
          <w:p w14:paraId="13D79241" w14:textId="77777777" w:rsidR="00E16D4B" w:rsidRPr="002E0137" w:rsidRDefault="00E16D4B" w:rsidP="00D66B8C">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9" w:type="dxa"/>
            <w:gridSpan w:val="2"/>
          </w:tcPr>
          <w:p w14:paraId="5012838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714DC469" w14:textId="77777777" w:rsidR="00E16D4B" w:rsidRPr="002E0137" w:rsidRDefault="00E16D4B" w:rsidP="00D66B8C">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F74EA94"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1" w:type="dxa"/>
            <w:tcBorders>
              <w:top w:val="double" w:sz="4" w:space="0" w:color="auto"/>
              <w:left w:val="nil"/>
              <w:right w:val="nil"/>
            </w:tcBorders>
            <w:vAlign w:val="bottom"/>
          </w:tcPr>
          <w:p w14:paraId="5358021C" w14:textId="77777777" w:rsidR="00E16D4B" w:rsidRPr="002E0137" w:rsidRDefault="00E16D4B" w:rsidP="00D66B8C">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4" w:type="dxa"/>
          </w:tcPr>
          <w:p w14:paraId="7255DDE9"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tcPr>
          <w:p w14:paraId="632F2981" w14:textId="77777777" w:rsidR="00E16D4B" w:rsidRPr="002E0137" w:rsidRDefault="00E16D4B" w:rsidP="00D66B8C">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3582F6E"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09204237" w14:textId="77777777" w:rsidR="00E16D4B" w:rsidRPr="002E0137" w:rsidRDefault="00E16D4B" w:rsidP="00D66B8C">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10829AB5" w14:textId="7D75D6AF" w:rsidR="003D019A" w:rsidRPr="002E0137" w:rsidRDefault="003D019A">
      <w:pPr>
        <w:rPr>
          <w:sz w:val="18"/>
          <w:szCs w:val="16"/>
        </w:rPr>
      </w:pPr>
    </w:p>
    <w:tbl>
      <w:tblPr>
        <w:tblW w:w="9357" w:type="dxa"/>
        <w:tblInd w:w="450" w:type="dxa"/>
        <w:tblLayout w:type="fixed"/>
        <w:tblLook w:val="04A0" w:firstRow="1" w:lastRow="0" w:firstColumn="1" w:lastColumn="0" w:noHBand="0" w:noVBand="1"/>
      </w:tblPr>
      <w:tblGrid>
        <w:gridCol w:w="3413"/>
        <w:gridCol w:w="8"/>
        <w:gridCol w:w="1070"/>
        <w:gridCol w:w="7"/>
        <w:gridCol w:w="267"/>
        <w:gridCol w:w="7"/>
        <w:gridCol w:w="893"/>
        <w:gridCol w:w="9"/>
        <w:gridCol w:w="264"/>
        <w:gridCol w:w="9"/>
        <w:gridCol w:w="983"/>
        <w:gridCol w:w="274"/>
        <w:gridCol w:w="885"/>
        <w:gridCol w:w="270"/>
        <w:gridCol w:w="998"/>
      </w:tblGrid>
      <w:tr w:rsidR="00096434" w:rsidRPr="002E0137" w14:paraId="585F3C37" w14:textId="77777777" w:rsidTr="003D019A">
        <w:trPr>
          <w:tblHeader/>
        </w:trPr>
        <w:tc>
          <w:tcPr>
            <w:tcW w:w="3413" w:type="dxa"/>
          </w:tcPr>
          <w:p w14:paraId="2FCD6F6F" w14:textId="460A343B" w:rsidR="00096434" w:rsidRPr="002E0137" w:rsidRDefault="00096434" w:rsidP="00D66B8C">
            <w:pPr>
              <w:suppressAutoHyphens/>
              <w:spacing w:line="240" w:lineRule="exact"/>
              <w:ind w:left="-14" w:right="-90"/>
              <w:rPr>
                <w:rFonts w:ascii="CordiaUPC" w:eastAsia="Times New Roman" w:hAnsi="CordiaUPC" w:cs="CordiaUPC"/>
                <w:b/>
                <w:bCs/>
                <w:i/>
                <w:iCs/>
                <w:sz w:val="26"/>
                <w:szCs w:val="26"/>
                <w:lang w:eastAsia="zh-CN"/>
              </w:rPr>
            </w:pPr>
            <w:r w:rsidRPr="002E0137">
              <w:rPr>
                <w:rFonts w:ascii="CordiaUPC" w:eastAsia="Times New Roman" w:hAnsi="CordiaUPC" w:cs="CordiaUPC" w:hint="cs"/>
                <w:sz w:val="26"/>
                <w:szCs w:val="26"/>
                <w:cs/>
                <w:lang w:eastAsia="zh-CN"/>
              </w:rPr>
              <w:br w:type="page"/>
            </w:r>
          </w:p>
        </w:tc>
        <w:tc>
          <w:tcPr>
            <w:tcW w:w="5944" w:type="dxa"/>
            <w:gridSpan w:val="14"/>
            <w:hideMark/>
          </w:tcPr>
          <w:p w14:paraId="7738C80B" w14:textId="77777777" w:rsidR="00096434" w:rsidRPr="002E0137" w:rsidRDefault="00096434" w:rsidP="00D66B8C">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E0137">
              <w:rPr>
                <w:rFonts w:ascii="CordiaUPC" w:hAnsi="CordiaUPC" w:cs="CordiaUPC" w:hint="cs"/>
                <w:b/>
                <w:bCs/>
                <w:sz w:val="26"/>
                <w:szCs w:val="26"/>
              </w:rPr>
              <w:t>Bank only</w:t>
            </w:r>
          </w:p>
        </w:tc>
      </w:tr>
      <w:tr w:rsidR="00096434" w:rsidRPr="002E0137" w14:paraId="6B70EC0A" w14:textId="77777777" w:rsidTr="003D019A">
        <w:trPr>
          <w:tblHeader/>
        </w:trPr>
        <w:tc>
          <w:tcPr>
            <w:tcW w:w="3413" w:type="dxa"/>
          </w:tcPr>
          <w:p w14:paraId="5895EB50" w14:textId="77777777" w:rsidR="00096434" w:rsidRPr="002E0137" w:rsidRDefault="00096434" w:rsidP="00D66B8C">
            <w:pPr>
              <w:suppressAutoHyphens/>
              <w:spacing w:line="240" w:lineRule="exact"/>
              <w:ind w:left="-14" w:right="-90"/>
              <w:rPr>
                <w:rFonts w:ascii="CordiaUPC" w:eastAsia="Times New Roman" w:hAnsi="CordiaUPC" w:cs="CordiaUPC"/>
                <w:b/>
                <w:bCs/>
                <w:i/>
                <w:iCs/>
                <w:sz w:val="26"/>
                <w:szCs w:val="26"/>
                <w:lang w:eastAsia="zh-CN"/>
              </w:rPr>
            </w:pPr>
          </w:p>
        </w:tc>
        <w:tc>
          <w:tcPr>
            <w:tcW w:w="1078" w:type="dxa"/>
            <w:gridSpan w:val="2"/>
            <w:hideMark/>
          </w:tcPr>
          <w:p w14:paraId="0A713408" w14:textId="77777777" w:rsidR="00096434" w:rsidRPr="002E0137" w:rsidRDefault="00096434" w:rsidP="00D66B8C">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 xml:space="preserve"> </w:t>
            </w:r>
            <w:r w:rsidRPr="002E0137">
              <w:rPr>
                <w:rFonts w:ascii="CordiaUPC" w:eastAsia="Times New Roman" w:hAnsi="CordiaUPC" w:cs="CordiaUPC" w:hint="cs"/>
                <w:sz w:val="26"/>
                <w:szCs w:val="26"/>
                <w:lang w:eastAsia="zh-CN"/>
              </w:rPr>
              <w:t>Carrying</w:t>
            </w:r>
          </w:p>
        </w:tc>
        <w:tc>
          <w:tcPr>
            <w:tcW w:w="274" w:type="dxa"/>
            <w:gridSpan w:val="2"/>
          </w:tcPr>
          <w:p w14:paraId="33E5D3D3"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92" w:type="dxa"/>
            <w:gridSpan w:val="10"/>
            <w:hideMark/>
          </w:tcPr>
          <w:p w14:paraId="12FC12FB" w14:textId="77777777" w:rsidR="00096434" w:rsidRPr="002E0137" w:rsidRDefault="00096434" w:rsidP="00D66B8C">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096434" w:rsidRPr="002E0137" w14:paraId="17A61D3A" w14:textId="77777777" w:rsidTr="003D019A">
        <w:trPr>
          <w:tblHeader/>
        </w:trPr>
        <w:tc>
          <w:tcPr>
            <w:tcW w:w="3413" w:type="dxa"/>
          </w:tcPr>
          <w:p w14:paraId="661C3910" w14:textId="77777777" w:rsidR="00096434" w:rsidRPr="002E0137" w:rsidRDefault="00096434" w:rsidP="00D66B8C">
            <w:pPr>
              <w:suppressAutoHyphens/>
              <w:spacing w:line="240" w:lineRule="exact"/>
              <w:ind w:left="-14" w:right="-90"/>
              <w:rPr>
                <w:rFonts w:ascii="CordiaUPC" w:eastAsia="Times New Roman" w:hAnsi="CordiaUPC" w:cs="CordiaUPC"/>
                <w:b/>
                <w:bCs/>
                <w:i/>
                <w:iCs/>
                <w:sz w:val="26"/>
                <w:szCs w:val="26"/>
                <w:lang w:eastAsia="zh-CN"/>
              </w:rPr>
            </w:pPr>
          </w:p>
        </w:tc>
        <w:tc>
          <w:tcPr>
            <w:tcW w:w="1078" w:type="dxa"/>
            <w:gridSpan w:val="2"/>
            <w:hideMark/>
          </w:tcPr>
          <w:p w14:paraId="63C5F759" w14:textId="77777777" w:rsidR="00096434" w:rsidRPr="002E0137" w:rsidRDefault="00096434" w:rsidP="00D66B8C">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4" w:type="dxa"/>
            <w:gridSpan w:val="2"/>
          </w:tcPr>
          <w:p w14:paraId="3CAEF7AF"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hideMark/>
          </w:tcPr>
          <w:p w14:paraId="1F60D310"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3" w:type="dxa"/>
            <w:gridSpan w:val="2"/>
          </w:tcPr>
          <w:p w14:paraId="608DC229"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lang w:eastAsia="zh-CN"/>
              </w:rPr>
            </w:pPr>
          </w:p>
        </w:tc>
        <w:tc>
          <w:tcPr>
            <w:tcW w:w="992" w:type="dxa"/>
            <w:gridSpan w:val="2"/>
            <w:vAlign w:val="bottom"/>
            <w:hideMark/>
          </w:tcPr>
          <w:p w14:paraId="395E8552"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cs/>
                <w:lang w:eastAsia="zh-CN"/>
              </w:rPr>
            </w:pPr>
            <w:r w:rsidRPr="002E0137">
              <w:rPr>
                <w:rFonts w:ascii="CordiaUPC" w:eastAsia="Times New Roman" w:hAnsi="CordiaUPC" w:cs="CordiaUPC" w:hint="cs"/>
                <w:sz w:val="26"/>
                <w:szCs w:val="26"/>
                <w:lang w:eastAsia="zh-CN"/>
              </w:rPr>
              <w:t>Level 2</w:t>
            </w:r>
          </w:p>
        </w:tc>
        <w:tc>
          <w:tcPr>
            <w:tcW w:w="274" w:type="dxa"/>
          </w:tcPr>
          <w:p w14:paraId="7A2D803D"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lang w:eastAsia="zh-CN"/>
              </w:rPr>
            </w:pPr>
          </w:p>
        </w:tc>
        <w:tc>
          <w:tcPr>
            <w:tcW w:w="885" w:type="dxa"/>
            <w:vAlign w:val="bottom"/>
            <w:hideMark/>
          </w:tcPr>
          <w:p w14:paraId="3E9DA21D"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cs/>
                <w:lang w:eastAsia="zh-CN"/>
              </w:rPr>
            </w:pPr>
            <w:r w:rsidRPr="002E0137">
              <w:rPr>
                <w:rFonts w:ascii="CordiaUPC" w:eastAsia="Times New Roman" w:hAnsi="CordiaUPC" w:cs="CordiaUPC" w:hint="cs"/>
                <w:sz w:val="26"/>
                <w:szCs w:val="26"/>
                <w:lang w:eastAsia="zh-CN"/>
              </w:rPr>
              <w:t>Level 3</w:t>
            </w:r>
          </w:p>
        </w:tc>
        <w:tc>
          <w:tcPr>
            <w:tcW w:w="270" w:type="dxa"/>
          </w:tcPr>
          <w:p w14:paraId="40611969" w14:textId="77777777" w:rsidR="00096434" w:rsidRPr="002E0137" w:rsidRDefault="00096434" w:rsidP="00D66B8C">
            <w:pPr>
              <w:suppressAutoHyphens/>
              <w:spacing w:line="240" w:lineRule="exact"/>
              <w:ind w:left="-43" w:right="-86"/>
              <w:jc w:val="center"/>
              <w:rPr>
                <w:rFonts w:ascii="CordiaUPC" w:eastAsia="Times New Roman" w:hAnsi="CordiaUPC" w:cs="CordiaUPC"/>
                <w:sz w:val="26"/>
                <w:szCs w:val="26"/>
                <w:lang w:eastAsia="zh-CN"/>
              </w:rPr>
            </w:pPr>
          </w:p>
        </w:tc>
        <w:tc>
          <w:tcPr>
            <w:tcW w:w="998" w:type="dxa"/>
            <w:vAlign w:val="bottom"/>
            <w:hideMark/>
          </w:tcPr>
          <w:p w14:paraId="6818BA0B" w14:textId="77777777" w:rsidR="00096434" w:rsidRPr="002E0137" w:rsidRDefault="00096434" w:rsidP="00D66B8C">
            <w:pPr>
              <w:suppressAutoHyphens/>
              <w:spacing w:line="240" w:lineRule="exact"/>
              <w:ind w:left="-105" w:right="-86"/>
              <w:jc w:val="center"/>
              <w:rPr>
                <w:rFonts w:ascii="CordiaUPC" w:eastAsia="Times New Roman" w:hAnsi="CordiaUPC" w:cs="CordiaUPC"/>
                <w:sz w:val="26"/>
                <w:szCs w:val="26"/>
                <w:cs/>
                <w:lang w:eastAsia="zh-CN"/>
              </w:rPr>
            </w:pPr>
            <w:r w:rsidRPr="002E0137">
              <w:rPr>
                <w:rFonts w:ascii="CordiaUPC" w:eastAsia="Times New Roman" w:hAnsi="CordiaUPC" w:cs="CordiaUPC" w:hint="cs"/>
                <w:sz w:val="26"/>
                <w:szCs w:val="26"/>
                <w:lang w:eastAsia="zh-CN"/>
              </w:rPr>
              <w:t>Total</w:t>
            </w:r>
          </w:p>
        </w:tc>
      </w:tr>
      <w:tr w:rsidR="00096434" w:rsidRPr="002E0137" w14:paraId="3B0C639A" w14:textId="77777777" w:rsidTr="003D019A">
        <w:trPr>
          <w:tblHeader/>
        </w:trPr>
        <w:tc>
          <w:tcPr>
            <w:tcW w:w="3413" w:type="dxa"/>
          </w:tcPr>
          <w:p w14:paraId="5ABBFCC1" w14:textId="77777777" w:rsidR="00096434" w:rsidRPr="002E0137" w:rsidRDefault="00096434" w:rsidP="00D66B8C">
            <w:pPr>
              <w:suppressAutoHyphens/>
              <w:spacing w:line="240" w:lineRule="exact"/>
              <w:ind w:left="160" w:right="-90" w:hanging="180"/>
              <w:rPr>
                <w:rFonts w:ascii="CordiaUPC" w:eastAsia="Times New Roman" w:hAnsi="CordiaUPC" w:cs="CordiaUPC"/>
                <w:sz w:val="26"/>
                <w:szCs w:val="26"/>
                <w:lang w:eastAsia="zh-CN"/>
              </w:rPr>
            </w:pPr>
          </w:p>
        </w:tc>
        <w:tc>
          <w:tcPr>
            <w:tcW w:w="5944" w:type="dxa"/>
            <w:gridSpan w:val="14"/>
            <w:hideMark/>
          </w:tcPr>
          <w:p w14:paraId="78DC6B46" w14:textId="77777777" w:rsidR="00096434" w:rsidRPr="002E0137" w:rsidRDefault="00096434" w:rsidP="00D66B8C">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096434" w:rsidRPr="002E0137" w14:paraId="5717D64B" w14:textId="77777777" w:rsidTr="003D019A">
        <w:tc>
          <w:tcPr>
            <w:tcW w:w="3413" w:type="dxa"/>
            <w:hideMark/>
          </w:tcPr>
          <w:p w14:paraId="6555D87F" w14:textId="77777777" w:rsidR="00096434" w:rsidRPr="002E0137" w:rsidRDefault="00096434" w:rsidP="00D66B8C">
            <w:pPr>
              <w:suppressAutoHyphens/>
              <w:spacing w:line="240" w:lineRule="exact"/>
              <w:ind w:left="160" w:right="-90" w:hanging="180"/>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b/>
                <w:bCs/>
                <w:i/>
                <w:iCs/>
                <w:color w:val="000000"/>
                <w:sz w:val="26"/>
                <w:szCs w:val="26"/>
                <w:lang w:val="en-US" w:bidi="th-TH"/>
              </w:rPr>
              <w:t>30 June 2023</w:t>
            </w:r>
          </w:p>
        </w:tc>
        <w:tc>
          <w:tcPr>
            <w:tcW w:w="1078" w:type="dxa"/>
            <w:gridSpan w:val="2"/>
          </w:tcPr>
          <w:p w14:paraId="295F59E7"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gridSpan w:val="2"/>
          </w:tcPr>
          <w:p w14:paraId="4A08BD9F"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0" w:type="dxa"/>
            <w:gridSpan w:val="2"/>
          </w:tcPr>
          <w:p w14:paraId="4C5F5A46"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0116FD49"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2" w:type="dxa"/>
            <w:gridSpan w:val="2"/>
          </w:tcPr>
          <w:p w14:paraId="69FF826E"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A3B968C"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5" w:type="dxa"/>
          </w:tcPr>
          <w:p w14:paraId="2B0B3CF9"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692ED434"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tcPr>
          <w:p w14:paraId="448FAE20"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r>
      <w:tr w:rsidR="00096434" w:rsidRPr="002E0137" w14:paraId="35157950" w14:textId="77777777" w:rsidTr="003D019A">
        <w:tc>
          <w:tcPr>
            <w:tcW w:w="3413" w:type="dxa"/>
            <w:hideMark/>
          </w:tcPr>
          <w:p w14:paraId="4884DED3" w14:textId="77777777" w:rsidR="00096434" w:rsidRPr="002E0137" w:rsidRDefault="00096434" w:rsidP="00D66B8C">
            <w:pPr>
              <w:suppressAutoHyphens/>
              <w:spacing w:line="240" w:lineRule="exact"/>
              <w:ind w:left="160" w:right="-90" w:hanging="180"/>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78" w:type="dxa"/>
            <w:gridSpan w:val="2"/>
          </w:tcPr>
          <w:p w14:paraId="2C652DDA"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409CDEEF"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0" w:type="dxa"/>
            <w:gridSpan w:val="2"/>
          </w:tcPr>
          <w:p w14:paraId="5D214F63"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61EF7DA0"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92" w:type="dxa"/>
            <w:gridSpan w:val="2"/>
          </w:tcPr>
          <w:p w14:paraId="3BB35C36" w14:textId="77777777" w:rsidR="00096434" w:rsidRPr="002E0137" w:rsidRDefault="00096434"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AE54B79"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5" w:type="dxa"/>
          </w:tcPr>
          <w:p w14:paraId="798D4236"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3B320921"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tcPr>
          <w:p w14:paraId="0995060B" w14:textId="77777777" w:rsidR="00096434" w:rsidRPr="002E0137" w:rsidRDefault="00096434"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r>
      <w:tr w:rsidR="00096434" w:rsidRPr="002E0137" w14:paraId="0FCB36CD" w14:textId="77777777" w:rsidTr="003D019A">
        <w:tc>
          <w:tcPr>
            <w:tcW w:w="3413" w:type="dxa"/>
            <w:hideMark/>
          </w:tcPr>
          <w:p w14:paraId="13DBB713" w14:textId="77777777" w:rsidR="00096434" w:rsidRPr="002E0137" w:rsidRDefault="00096434" w:rsidP="00D66B8C">
            <w:pPr>
              <w:suppressAutoHyphens/>
              <w:spacing w:line="240" w:lineRule="exact"/>
              <w:ind w:left="160" w:right="-9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assets measured at FVTPL</w:t>
            </w:r>
          </w:p>
        </w:tc>
        <w:tc>
          <w:tcPr>
            <w:tcW w:w="1078" w:type="dxa"/>
            <w:gridSpan w:val="2"/>
            <w:shd w:val="clear" w:color="auto" w:fill="auto"/>
            <w:vAlign w:val="bottom"/>
          </w:tcPr>
          <w:p w14:paraId="6F0B128A"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bidi="th-TH"/>
              </w:rPr>
              <w:t>1,432</w:t>
            </w:r>
          </w:p>
        </w:tc>
        <w:tc>
          <w:tcPr>
            <w:tcW w:w="274" w:type="dxa"/>
            <w:gridSpan w:val="2"/>
            <w:vAlign w:val="bottom"/>
          </w:tcPr>
          <w:p w14:paraId="16D332A5"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vAlign w:val="bottom"/>
          </w:tcPr>
          <w:p w14:paraId="3F4A96D1" w14:textId="77777777" w:rsidR="00096434" w:rsidRPr="002E0137" w:rsidRDefault="00096434"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sz w:val="26"/>
                <w:szCs w:val="26"/>
              </w:rPr>
              <w:t>17</w:t>
            </w:r>
          </w:p>
        </w:tc>
        <w:tc>
          <w:tcPr>
            <w:tcW w:w="273" w:type="dxa"/>
            <w:gridSpan w:val="2"/>
            <w:vAlign w:val="bottom"/>
          </w:tcPr>
          <w:p w14:paraId="2B88B694"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vAlign w:val="bottom"/>
          </w:tcPr>
          <w:p w14:paraId="36D11FC3"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982</w:t>
            </w:r>
          </w:p>
        </w:tc>
        <w:tc>
          <w:tcPr>
            <w:tcW w:w="274" w:type="dxa"/>
            <w:vAlign w:val="bottom"/>
          </w:tcPr>
          <w:p w14:paraId="0FBC471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vAlign w:val="bottom"/>
          </w:tcPr>
          <w:p w14:paraId="44FF3F1A"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433</w:t>
            </w:r>
          </w:p>
        </w:tc>
        <w:tc>
          <w:tcPr>
            <w:tcW w:w="270" w:type="dxa"/>
            <w:vAlign w:val="bottom"/>
          </w:tcPr>
          <w:p w14:paraId="0F249FD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shd w:val="clear" w:color="auto" w:fill="auto"/>
            <w:vAlign w:val="bottom"/>
          </w:tcPr>
          <w:p w14:paraId="0B13C076"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bidi="th-TH"/>
              </w:rPr>
              <w:t>1,432</w:t>
            </w:r>
          </w:p>
        </w:tc>
      </w:tr>
      <w:tr w:rsidR="00096434" w:rsidRPr="002E0137" w14:paraId="26822914" w14:textId="77777777" w:rsidTr="003D019A">
        <w:tc>
          <w:tcPr>
            <w:tcW w:w="3413" w:type="dxa"/>
            <w:hideMark/>
          </w:tcPr>
          <w:p w14:paraId="02021857" w14:textId="77777777" w:rsidR="00096434" w:rsidRPr="002E0137" w:rsidRDefault="00096434" w:rsidP="00D66B8C">
            <w:pPr>
              <w:suppressAutoHyphens/>
              <w:spacing w:line="240" w:lineRule="exact"/>
              <w:ind w:left="160" w:right="-9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assets</w:t>
            </w:r>
          </w:p>
        </w:tc>
        <w:tc>
          <w:tcPr>
            <w:tcW w:w="1078" w:type="dxa"/>
            <w:gridSpan w:val="2"/>
            <w:shd w:val="clear" w:color="auto" w:fill="auto"/>
            <w:vAlign w:val="bottom"/>
          </w:tcPr>
          <w:p w14:paraId="256C681F"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gridSpan w:val="2"/>
            <w:vAlign w:val="bottom"/>
          </w:tcPr>
          <w:p w14:paraId="4AE32EAD"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08828349"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11F3323B"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vAlign w:val="bottom"/>
          </w:tcPr>
          <w:p w14:paraId="39DAC971"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196EBCE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4850F2DB"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6481A3B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5C724306"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096434" w:rsidRPr="002E0137" w14:paraId="7E8ADA95" w14:textId="77777777" w:rsidTr="003D019A">
        <w:tc>
          <w:tcPr>
            <w:tcW w:w="3413" w:type="dxa"/>
            <w:hideMark/>
          </w:tcPr>
          <w:p w14:paraId="6A6EAD52" w14:textId="77777777" w:rsidR="00096434" w:rsidRPr="002E0137" w:rsidRDefault="00096434" w:rsidP="00D66B8C">
            <w:pPr>
              <w:suppressAutoHyphens/>
              <w:spacing w:line="240" w:lineRule="exact"/>
              <w:ind w:left="160" w:right="-90" w:firstLine="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8" w:type="dxa"/>
            <w:gridSpan w:val="2"/>
            <w:shd w:val="clear" w:color="auto" w:fill="auto"/>
            <w:vAlign w:val="bottom"/>
          </w:tcPr>
          <w:p w14:paraId="32FC0073"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9,520</w:t>
            </w:r>
          </w:p>
        </w:tc>
        <w:tc>
          <w:tcPr>
            <w:tcW w:w="274" w:type="dxa"/>
            <w:gridSpan w:val="2"/>
            <w:vAlign w:val="bottom"/>
          </w:tcPr>
          <w:p w14:paraId="08AA1791"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0056DCB6"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gridSpan w:val="2"/>
            <w:vAlign w:val="bottom"/>
          </w:tcPr>
          <w:p w14:paraId="1F5DED1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shd w:val="clear" w:color="auto" w:fill="auto"/>
            <w:vAlign w:val="bottom"/>
          </w:tcPr>
          <w:p w14:paraId="715D3CF5"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9,520</w:t>
            </w:r>
          </w:p>
        </w:tc>
        <w:tc>
          <w:tcPr>
            <w:tcW w:w="274" w:type="dxa"/>
            <w:vAlign w:val="bottom"/>
          </w:tcPr>
          <w:p w14:paraId="20F874AC"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76A0B316"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0E035393"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30A9D631"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9,520</w:t>
            </w:r>
          </w:p>
        </w:tc>
      </w:tr>
      <w:tr w:rsidR="00096434" w:rsidRPr="002E0137" w14:paraId="12226CAF" w14:textId="77777777" w:rsidTr="003D019A">
        <w:tc>
          <w:tcPr>
            <w:tcW w:w="3413" w:type="dxa"/>
            <w:hideMark/>
          </w:tcPr>
          <w:p w14:paraId="2FF07C98" w14:textId="77777777" w:rsidR="00096434" w:rsidRPr="002E0137" w:rsidRDefault="00096434" w:rsidP="00D66B8C">
            <w:pPr>
              <w:suppressAutoHyphens/>
              <w:spacing w:line="240" w:lineRule="exact"/>
              <w:ind w:left="160" w:right="-90" w:firstLine="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8" w:type="dxa"/>
            <w:gridSpan w:val="2"/>
            <w:shd w:val="clear" w:color="auto" w:fill="auto"/>
            <w:vAlign w:val="bottom"/>
          </w:tcPr>
          <w:p w14:paraId="37E88D70"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861</w:t>
            </w:r>
          </w:p>
        </w:tc>
        <w:tc>
          <w:tcPr>
            <w:tcW w:w="274" w:type="dxa"/>
            <w:gridSpan w:val="2"/>
            <w:vAlign w:val="bottom"/>
          </w:tcPr>
          <w:p w14:paraId="6F86E0B2"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2466F2CB"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gridSpan w:val="2"/>
            <w:vAlign w:val="bottom"/>
          </w:tcPr>
          <w:p w14:paraId="1C7D1F6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shd w:val="clear" w:color="auto" w:fill="auto"/>
            <w:vAlign w:val="bottom"/>
          </w:tcPr>
          <w:p w14:paraId="072A7B1A"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861</w:t>
            </w:r>
          </w:p>
        </w:tc>
        <w:tc>
          <w:tcPr>
            <w:tcW w:w="274" w:type="dxa"/>
            <w:vAlign w:val="bottom"/>
          </w:tcPr>
          <w:p w14:paraId="03C14F4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2A0AADBC"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76B7CA74"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03DEB716"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861</w:t>
            </w:r>
          </w:p>
        </w:tc>
      </w:tr>
      <w:tr w:rsidR="00096434" w:rsidRPr="002E0137" w14:paraId="2C5BE636" w14:textId="77777777" w:rsidTr="003D019A">
        <w:tc>
          <w:tcPr>
            <w:tcW w:w="3413" w:type="dxa"/>
            <w:hideMark/>
          </w:tcPr>
          <w:p w14:paraId="4DB03710" w14:textId="77777777" w:rsidR="00096434" w:rsidRPr="002E0137" w:rsidRDefault="00096434"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8" w:type="dxa"/>
            <w:gridSpan w:val="2"/>
            <w:tcBorders>
              <w:top w:val="single" w:sz="4" w:space="0" w:color="auto"/>
              <w:bottom w:val="single" w:sz="4" w:space="0" w:color="auto"/>
            </w:tcBorders>
            <w:shd w:val="clear" w:color="auto" w:fill="auto"/>
            <w:vAlign w:val="bottom"/>
          </w:tcPr>
          <w:p w14:paraId="7C3D3135"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sz w:val="26"/>
                <w:szCs w:val="26"/>
                <w:lang w:val="en-US"/>
              </w:rPr>
              <w:t>10,381</w:t>
            </w:r>
          </w:p>
        </w:tc>
        <w:tc>
          <w:tcPr>
            <w:tcW w:w="274" w:type="dxa"/>
            <w:gridSpan w:val="2"/>
            <w:vAlign w:val="bottom"/>
          </w:tcPr>
          <w:p w14:paraId="5295BAA2"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Borders>
              <w:top w:val="single" w:sz="4" w:space="0" w:color="auto"/>
              <w:bottom w:val="single" w:sz="4" w:space="0" w:color="auto"/>
            </w:tcBorders>
            <w:vAlign w:val="bottom"/>
          </w:tcPr>
          <w:p w14:paraId="5525C6C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3" w:type="dxa"/>
            <w:gridSpan w:val="2"/>
            <w:vAlign w:val="bottom"/>
          </w:tcPr>
          <w:p w14:paraId="25475F5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Borders>
              <w:top w:val="single" w:sz="4" w:space="0" w:color="auto"/>
              <w:bottom w:val="single" w:sz="4" w:space="0" w:color="auto"/>
            </w:tcBorders>
            <w:shd w:val="clear" w:color="auto" w:fill="auto"/>
            <w:vAlign w:val="bottom"/>
          </w:tcPr>
          <w:p w14:paraId="3E20618B"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10,381</w:t>
            </w:r>
          </w:p>
        </w:tc>
        <w:tc>
          <w:tcPr>
            <w:tcW w:w="274" w:type="dxa"/>
            <w:vAlign w:val="bottom"/>
          </w:tcPr>
          <w:p w14:paraId="7B4AF76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single" w:sz="4" w:space="0" w:color="auto"/>
            </w:tcBorders>
            <w:vAlign w:val="bottom"/>
          </w:tcPr>
          <w:p w14:paraId="0601DF19"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0" w:type="dxa"/>
            <w:vAlign w:val="bottom"/>
          </w:tcPr>
          <w:p w14:paraId="10D869D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Borders>
              <w:top w:val="single" w:sz="4" w:space="0" w:color="auto"/>
              <w:bottom w:val="single" w:sz="4" w:space="0" w:color="auto"/>
            </w:tcBorders>
            <w:shd w:val="clear" w:color="auto" w:fill="auto"/>
            <w:vAlign w:val="bottom"/>
          </w:tcPr>
          <w:p w14:paraId="596254CB"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10,381</w:t>
            </w:r>
          </w:p>
        </w:tc>
      </w:tr>
      <w:tr w:rsidR="00096434" w:rsidRPr="002E0137" w14:paraId="22E154C0" w14:textId="77777777" w:rsidTr="003D019A">
        <w:tc>
          <w:tcPr>
            <w:tcW w:w="3413" w:type="dxa"/>
            <w:hideMark/>
          </w:tcPr>
          <w:p w14:paraId="5C9B5FC3" w14:textId="77777777" w:rsidR="00096434" w:rsidRPr="002E0137" w:rsidRDefault="00096434" w:rsidP="00D66B8C">
            <w:pPr>
              <w:suppressAutoHyphens/>
              <w:spacing w:line="240" w:lineRule="exact"/>
              <w:ind w:right="-90" w:firstLine="6"/>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Investments, net</w:t>
            </w:r>
          </w:p>
        </w:tc>
        <w:tc>
          <w:tcPr>
            <w:tcW w:w="1078" w:type="dxa"/>
            <w:gridSpan w:val="2"/>
            <w:shd w:val="clear" w:color="auto" w:fill="auto"/>
            <w:vAlign w:val="bottom"/>
          </w:tcPr>
          <w:p w14:paraId="4FB593E1"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shd w:val="clear" w:color="auto" w:fill="auto"/>
            <w:vAlign w:val="bottom"/>
          </w:tcPr>
          <w:p w14:paraId="03F708FE"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shd w:val="clear" w:color="auto" w:fill="auto"/>
            <w:vAlign w:val="bottom"/>
          </w:tcPr>
          <w:p w14:paraId="37209B1E"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gridSpan w:val="2"/>
            <w:shd w:val="clear" w:color="auto" w:fill="auto"/>
            <w:vAlign w:val="bottom"/>
          </w:tcPr>
          <w:p w14:paraId="78EB9321" w14:textId="77777777" w:rsidR="00096434" w:rsidRPr="002E0137" w:rsidRDefault="00096434" w:rsidP="00D66B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2" w:type="dxa"/>
            <w:gridSpan w:val="2"/>
            <w:shd w:val="clear" w:color="auto" w:fill="auto"/>
            <w:vAlign w:val="bottom"/>
          </w:tcPr>
          <w:p w14:paraId="007852E7"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shd w:val="clear" w:color="auto" w:fill="auto"/>
            <w:vAlign w:val="bottom"/>
          </w:tcPr>
          <w:p w14:paraId="2311096A"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shd w:val="clear" w:color="auto" w:fill="auto"/>
            <w:vAlign w:val="bottom"/>
          </w:tcPr>
          <w:p w14:paraId="5FA2E26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shd w:val="clear" w:color="auto" w:fill="auto"/>
            <w:vAlign w:val="bottom"/>
          </w:tcPr>
          <w:p w14:paraId="06D465EC" w14:textId="77777777" w:rsidR="00096434" w:rsidRPr="002E0137" w:rsidRDefault="00096434" w:rsidP="00D66B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8" w:type="dxa"/>
            <w:shd w:val="clear" w:color="auto" w:fill="auto"/>
            <w:vAlign w:val="bottom"/>
          </w:tcPr>
          <w:p w14:paraId="1D56B819"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96434" w:rsidRPr="002E0137" w14:paraId="50223A52" w14:textId="77777777" w:rsidTr="003D019A">
        <w:tc>
          <w:tcPr>
            <w:tcW w:w="3413" w:type="dxa"/>
            <w:hideMark/>
          </w:tcPr>
          <w:p w14:paraId="397D1009" w14:textId="77777777" w:rsidR="00096434" w:rsidRPr="002E0137" w:rsidRDefault="00096434" w:rsidP="00D66B8C">
            <w:pPr>
              <w:suppressAutoHyphens/>
              <w:spacing w:line="240" w:lineRule="exact"/>
              <w:ind w:left="344" w:right="-90" w:hanging="16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FVOCI</w:t>
            </w:r>
          </w:p>
        </w:tc>
        <w:tc>
          <w:tcPr>
            <w:tcW w:w="1078" w:type="dxa"/>
            <w:gridSpan w:val="2"/>
            <w:shd w:val="clear" w:color="auto" w:fill="auto"/>
            <w:vAlign w:val="bottom"/>
          </w:tcPr>
          <w:p w14:paraId="0DDCEB49"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rtl/>
                <w:cs/>
                <w:lang w:eastAsia="zh-CN"/>
              </w:rPr>
            </w:pPr>
            <w:r w:rsidRPr="002E0137">
              <w:rPr>
                <w:rFonts w:ascii="CordiaUPC" w:hAnsi="CordiaUPC" w:cs="CordiaUPC"/>
                <w:sz w:val="26"/>
                <w:szCs w:val="26"/>
                <w:lang w:val="en-US" w:bidi="th-TH"/>
              </w:rPr>
              <w:t>135,233</w:t>
            </w:r>
          </w:p>
        </w:tc>
        <w:tc>
          <w:tcPr>
            <w:tcW w:w="274" w:type="dxa"/>
            <w:gridSpan w:val="2"/>
            <w:vAlign w:val="bottom"/>
          </w:tcPr>
          <w:p w14:paraId="6F3B03F7"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461420A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hint="cs"/>
                <w:sz w:val="26"/>
                <w:szCs w:val="26"/>
                <w:cs/>
                <w:lang w:val="en-US" w:bidi="th-TH"/>
              </w:rPr>
              <w:t>-</w:t>
            </w:r>
          </w:p>
        </w:tc>
        <w:tc>
          <w:tcPr>
            <w:tcW w:w="273" w:type="dxa"/>
            <w:gridSpan w:val="2"/>
            <w:vAlign w:val="bottom"/>
          </w:tcPr>
          <w:p w14:paraId="0D348AB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vAlign w:val="bottom"/>
          </w:tcPr>
          <w:p w14:paraId="33BB7517"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134,918</w:t>
            </w:r>
          </w:p>
        </w:tc>
        <w:tc>
          <w:tcPr>
            <w:tcW w:w="274" w:type="dxa"/>
            <w:vAlign w:val="bottom"/>
          </w:tcPr>
          <w:p w14:paraId="3987B39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2600B51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cs/>
                <w:lang w:eastAsia="zh-CN" w:bidi="th-TH"/>
              </w:rPr>
            </w:pPr>
            <w:r w:rsidRPr="002E0137">
              <w:rPr>
                <w:rFonts w:ascii="CordiaUPC" w:hAnsi="CordiaUPC" w:cs="CordiaUPC"/>
                <w:sz w:val="26"/>
                <w:szCs w:val="26"/>
              </w:rPr>
              <w:t>315</w:t>
            </w:r>
          </w:p>
        </w:tc>
        <w:tc>
          <w:tcPr>
            <w:tcW w:w="270" w:type="dxa"/>
            <w:vAlign w:val="bottom"/>
          </w:tcPr>
          <w:p w14:paraId="042F1C8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1E66283C"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135,233</w:t>
            </w:r>
          </w:p>
        </w:tc>
      </w:tr>
      <w:tr w:rsidR="00096434" w:rsidRPr="002E0137" w14:paraId="342C28AC" w14:textId="77777777" w:rsidTr="003D019A">
        <w:tc>
          <w:tcPr>
            <w:tcW w:w="3413" w:type="dxa"/>
            <w:hideMark/>
          </w:tcPr>
          <w:p w14:paraId="4C24424A" w14:textId="77777777" w:rsidR="00096434" w:rsidRPr="002E0137" w:rsidRDefault="00096434" w:rsidP="00D66B8C">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equity </w:t>
            </w:r>
            <w:r w:rsidRPr="002E0137">
              <w:rPr>
                <w:rFonts w:ascii="CordiaUPC" w:eastAsia="Times New Roman" w:hAnsi="CordiaUPC" w:cs="CordiaUPC"/>
                <w:sz w:val="26"/>
                <w:szCs w:val="26"/>
                <w:lang w:eastAsia="zh-CN"/>
              </w:rPr>
              <w:t>securities designated at FVOCI</w:t>
            </w:r>
          </w:p>
        </w:tc>
        <w:tc>
          <w:tcPr>
            <w:tcW w:w="1078" w:type="dxa"/>
            <w:gridSpan w:val="2"/>
            <w:tcBorders>
              <w:bottom w:val="single" w:sz="4" w:space="0" w:color="auto"/>
            </w:tcBorders>
            <w:shd w:val="clear" w:color="auto" w:fill="auto"/>
            <w:vAlign w:val="bottom"/>
          </w:tcPr>
          <w:p w14:paraId="260FFD4E"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2,416</w:t>
            </w:r>
          </w:p>
        </w:tc>
        <w:tc>
          <w:tcPr>
            <w:tcW w:w="274" w:type="dxa"/>
            <w:gridSpan w:val="2"/>
            <w:vAlign w:val="bottom"/>
          </w:tcPr>
          <w:p w14:paraId="4E756CCE"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Borders>
              <w:bottom w:val="single" w:sz="4" w:space="0" w:color="auto"/>
            </w:tcBorders>
            <w:vAlign w:val="bottom"/>
          </w:tcPr>
          <w:p w14:paraId="09DC0204"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hint="cs"/>
                <w:color w:val="000000"/>
                <w:sz w:val="26"/>
                <w:szCs w:val="26"/>
                <w:cs/>
                <w:lang w:val="en-US" w:bidi="th-TH"/>
              </w:rPr>
              <w:t>159</w:t>
            </w:r>
          </w:p>
        </w:tc>
        <w:tc>
          <w:tcPr>
            <w:tcW w:w="273" w:type="dxa"/>
            <w:gridSpan w:val="2"/>
            <w:vAlign w:val="bottom"/>
          </w:tcPr>
          <w:p w14:paraId="58460B80"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tcBorders>
              <w:bottom w:val="single" w:sz="4" w:space="0" w:color="auto"/>
            </w:tcBorders>
            <w:vAlign w:val="bottom"/>
          </w:tcPr>
          <w:p w14:paraId="1234023F"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4" w:type="dxa"/>
            <w:vAlign w:val="bottom"/>
          </w:tcPr>
          <w:p w14:paraId="7046EF1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bottom w:val="single" w:sz="4" w:space="0" w:color="auto"/>
            </w:tcBorders>
            <w:vAlign w:val="bottom"/>
          </w:tcPr>
          <w:p w14:paraId="6C4E6A9D"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2,257</w:t>
            </w:r>
          </w:p>
        </w:tc>
        <w:tc>
          <w:tcPr>
            <w:tcW w:w="270" w:type="dxa"/>
            <w:vAlign w:val="bottom"/>
          </w:tcPr>
          <w:p w14:paraId="175D0A9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bottom w:val="single" w:sz="4" w:space="0" w:color="auto"/>
            </w:tcBorders>
            <w:shd w:val="clear" w:color="auto" w:fill="auto"/>
            <w:vAlign w:val="bottom"/>
          </w:tcPr>
          <w:p w14:paraId="676BF894"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2,416</w:t>
            </w:r>
          </w:p>
        </w:tc>
      </w:tr>
      <w:tr w:rsidR="00096434" w:rsidRPr="002E0137" w14:paraId="2EB9E525" w14:textId="77777777" w:rsidTr="003D019A">
        <w:tc>
          <w:tcPr>
            <w:tcW w:w="3413" w:type="dxa"/>
            <w:hideMark/>
          </w:tcPr>
          <w:p w14:paraId="1D211F56" w14:textId="77777777" w:rsidR="00096434" w:rsidRPr="002E0137" w:rsidRDefault="00096434"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8" w:type="dxa"/>
            <w:gridSpan w:val="2"/>
            <w:tcBorders>
              <w:top w:val="single" w:sz="4" w:space="0" w:color="auto"/>
              <w:bottom w:val="single" w:sz="4" w:space="0" w:color="auto"/>
            </w:tcBorders>
            <w:shd w:val="clear" w:color="auto" w:fill="auto"/>
            <w:vAlign w:val="bottom"/>
          </w:tcPr>
          <w:p w14:paraId="1ABBD959"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137,649</w:t>
            </w:r>
          </w:p>
        </w:tc>
        <w:tc>
          <w:tcPr>
            <w:tcW w:w="274" w:type="dxa"/>
            <w:gridSpan w:val="2"/>
            <w:vAlign w:val="bottom"/>
          </w:tcPr>
          <w:p w14:paraId="338DDA2A"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Borders>
              <w:top w:val="single" w:sz="4" w:space="0" w:color="auto"/>
              <w:bottom w:val="single" w:sz="4" w:space="0" w:color="auto"/>
            </w:tcBorders>
            <w:vAlign w:val="bottom"/>
          </w:tcPr>
          <w:p w14:paraId="63F744E3"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hint="cs"/>
                <w:b/>
                <w:bCs/>
                <w:color w:val="000000"/>
                <w:sz w:val="26"/>
                <w:szCs w:val="26"/>
                <w:cs/>
                <w:lang w:bidi="th-TH"/>
              </w:rPr>
              <w:t>159</w:t>
            </w:r>
          </w:p>
        </w:tc>
        <w:tc>
          <w:tcPr>
            <w:tcW w:w="273" w:type="dxa"/>
            <w:gridSpan w:val="2"/>
            <w:vAlign w:val="bottom"/>
          </w:tcPr>
          <w:p w14:paraId="201AAB2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tcBorders>
              <w:top w:val="single" w:sz="4" w:space="0" w:color="auto"/>
              <w:bottom w:val="single" w:sz="4" w:space="0" w:color="auto"/>
            </w:tcBorders>
            <w:vAlign w:val="bottom"/>
          </w:tcPr>
          <w:p w14:paraId="3A25E113"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134,918</w:t>
            </w:r>
          </w:p>
        </w:tc>
        <w:tc>
          <w:tcPr>
            <w:tcW w:w="274" w:type="dxa"/>
            <w:vAlign w:val="bottom"/>
          </w:tcPr>
          <w:p w14:paraId="5A3855D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top w:val="single" w:sz="4" w:space="0" w:color="auto"/>
              <w:bottom w:val="single" w:sz="4" w:space="0" w:color="auto"/>
            </w:tcBorders>
            <w:vAlign w:val="bottom"/>
          </w:tcPr>
          <w:p w14:paraId="3E410A7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2,572</w:t>
            </w:r>
          </w:p>
        </w:tc>
        <w:tc>
          <w:tcPr>
            <w:tcW w:w="270" w:type="dxa"/>
            <w:vAlign w:val="bottom"/>
          </w:tcPr>
          <w:p w14:paraId="603A70E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bottom w:val="single" w:sz="4" w:space="0" w:color="auto"/>
            </w:tcBorders>
            <w:shd w:val="clear" w:color="auto" w:fill="auto"/>
            <w:vAlign w:val="bottom"/>
          </w:tcPr>
          <w:p w14:paraId="3D097428"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137,649</w:t>
            </w:r>
          </w:p>
        </w:tc>
      </w:tr>
      <w:tr w:rsidR="00096434" w:rsidRPr="002E0137" w14:paraId="6430CB93" w14:textId="77777777" w:rsidTr="003D019A">
        <w:tc>
          <w:tcPr>
            <w:tcW w:w="3413" w:type="dxa"/>
            <w:hideMark/>
          </w:tcPr>
          <w:p w14:paraId="2C988247" w14:textId="77777777" w:rsidR="00096434" w:rsidRPr="002E0137" w:rsidRDefault="00096434" w:rsidP="00D66B8C">
            <w:pPr>
              <w:suppressAutoHyphens/>
              <w:spacing w:line="240" w:lineRule="exact"/>
              <w:ind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assets</w:t>
            </w:r>
          </w:p>
        </w:tc>
        <w:tc>
          <w:tcPr>
            <w:tcW w:w="1078" w:type="dxa"/>
            <w:gridSpan w:val="2"/>
            <w:tcBorders>
              <w:top w:val="single" w:sz="4" w:space="0" w:color="auto"/>
              <w:bottom w:val="double" w:sz="4" w:space="0" w:color="auto"/>
            </w:tcBorders>
            <w:shd w:val="clear" w:color="auto" w:fill="auto"/>
            <w:vAlign w:val="bottom"/>
          </w:tcPr>
          <w:p w14:paraId="71CA9C5B"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2E0137">
              <w:rPr>
                <w:rFonts w:ascii="CordiaUPC" w:hAnsi="CordiaUPC" w:cs="CordiaUPC"/>
                <w:b/>
                <w:bCs/>
                <w:sz w:val="26"/>
                <w:szCs w:val="26"/>
                <w:lang w:bidi="th-TH"/>
              </w:rPr>
              <w:t>149,462</w:t>
            </w:r>
          </w:p>
        </w:tc>
        <w:tc>
          <w:tcPr>
            <w:tcW w:w="274" w:type="dxa"/>
            <w:gridSpan w:val="2"/>
            <w:vAlign w:val="bottom"/>
          </w:tcPr>
          <w:p w14:paraId="04DD429A"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tcBorders>
              <w:top w:val="single" w:sz="4" w:space="0" w:color="auto"/>
              <w:bottom w:val="double" w:sz="4" w:space="0" w:color="auto"/>
            </w:tcBorders>
            <w:vAlign w:val="bottom"/>
          </w:tcPr>
          <w:p w14:paraId="3750C505" w14:textId="77777777" w:rsidR="00096434" w:rsidRPr="002E0137" w:rsidRDefault="00096434"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sz w:val="26"/>
                <w:szCs w:val="26"/>
              </w:rPr>
              <w:t>176</w:t>
            </w:r>
          </w:p>
        </w:tc>
        <w:tc>
          <w:tcPr>
            <w:tcW w:w="273" w:type="dxa"/>
            <w:gridSpan w:val="2"/>
            <w:vAlign w:val="bottom"/>
          </w:tcPr>
          <w:p w14:paraId="30A317B3"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Borders>
              <w:top w:val="single" w:sz="4" w:space="0" w:color="auto"/>
              <w:bottom w:val="double" w:sz="4" w:space="0" w:color="auto"/>
            </w:tcBorders>
            <w:vAlign w:val="bottom"/>
          </w:tcPr>
          <w:p w14:paraId="7BD1016B"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146,281</w:t>
            </w:r>
          </w:p>
        </w:tc>
        <w:tc>
          <w:tcPr>
            <w:tcW w:w="274" w:type="dxa"/>
            <w:vAlign w:val="bottom"/>
          </w:tcPr>
          <w:p w14:paraId="1C306C7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double" w:sz="4" w:space="0" w:color="auto"/>
            </w:tcBorders>
            <w:vAlign w:val="bottom"/>
          </w:tcPr>
          <w:p w14:paraId="08BD0D96"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3,005</w:t>
            </w:r>
          </w:p>
        </w:tc>
        <w:tc>
          <w:tcPr>
            <w:tcW w:w="270" w:type="dxa"/>
            <w:vAlign w:val="bottom"/>
          </w:tcPr>
          <w:p w14:paraId="57BEE17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Borders>
              <w:top w:val="single" w:sz="4" w:space="0" w:color="auto"/>
              <w:bottom w:val="double" w:sz="4" w:space="0" w:color="auto"/>
            </w:tcBorders>
            <w:shd w:val="clear" w:color="auto" w:fill="auto"/>
            <w:vAlign w:val="bottom"/>
          </w:tcPr>
          <w:p w14:paraId="50DDB335"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149,462</w:t>
            </w:r>
          </w:p>
        </w:tc>
      </w:tr>
      <w:tr w:rsidR="00096434" w:rsidRPr="002E0137" w14:paraId="22631638" w14:textId="77777777" w:rsidTr="003D019A">
        <w:tc>
          <w:tcPr>
            <w:tcW w:w="3413" w:type="dxa"/>
          </w:tcPr>
          <w:p w14:paraId="3EFE9FA4" w14:textId="77777777" w:rsidR="00096434" w:rsidRPr="002E0137" w:rsidRDefault="00096434" w:rsidP="00D66B8C">
            <w:pPr>
              <w:suppressAutoHyphens/>
              <w:spacing w:line="240" w:lineRule="exact"/>
              <w:ind w:right="-90"/>
              <w:rPr>
                <w:rFonts w:ascii="CordiaUPC" w:eastAsia="Times New Roman" w:hAnsi="CordiaUPC" w:cs="CordiaUPC"/>
                <w:b/>
                <w:bCs/>
                <w:sz w:val="26"/>
                <w:szCs w:val="26"/>
                <w:lang w:eastAsia="zh-CN"/>
              </w:rPr>
            </w:pPr>
          </w:p>
        </w:tc>
        <w:tc>
          <w:tcPr>
            <w:tcW w:w="1078" w:type="dxa"/>
            <w:gridSpan w:val="2"/>
            <w:tcBorders>
              <w:top w:val="double" w:sz="4" w:space="0" w:color="auto"/>
              <w:left w:val="nil"/>
              <w:bottom w:val="nil"/>
              <w:right w:val="nil"/>
            </w:tcBorders>
          </w:tcPr>
          <w:p w14:paraId="493F3D3B"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1A1CD46E"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tcBorders>
              <w:top w:val="double" w:sz="4" w:space="0" w:color="auto"/>
              <w:left w:val="nil"/>
              <w:bottom w:val="nil"/>
              <w:right w:val="nil"/>
            </w:tcBorders>
          </w:tcPr>
          <w:p w14:paraId="5F0E4B30" w14:textId="77777777" w:rsidR="00096434" w:rsidRPr="002E0137" w:rsidRDefault="00096434"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gridSpan w:val="2"/>
          </w:tcPr>
          <w:p w14:paraId="4267585D"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Borders>
              <w:top w:val="double" w:sz="4" w:space="0" w:color="auto"/>
              <w:left w:val="nil"/>
              <w:bottom w:val="nil"/>
              <w:right w:val="nil"/>
            </w:tcBorders>
          </w:tcPr>
          <w:p w14:paraId="11B5BF28"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4730D1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double" w:sz="4" w:space="0" w:color="auto"/>
              <w:left w:val="nil"/>
              <w:bottom w:val="nil"/>
              <w:right w:val="nil"/>
            </w:tcBorders>
          </w:tcPr>
          <w:p w14:paraId="4CC90D1B"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5808AD08"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Borders>
              <w:top w:val="double" w:sz="4" w:space="0" w:color="auto"/>
              <w:left w:val="nil"/>
              <w:bottom w:val="nil"/>
              <w:right w:val="nil"/>
            </w:tcBorders>
          </w:tcPr>
          <w:p w14:paraId="5FE2FF25"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C503C6" w:rsidRPr="002E0137" w14:paraId="6052FA1B" w14:textId="77777777" w:rsidTr="003D019A">
        <w:tc>
          <w:tcPr>
            <w:tcW w:w="3413" w:type="dxa"/>
          </w:tcPr>
          <w:p w14:paraId="30C40A7F" w14:textId="5A14E1E3" w:rsidR="00C503C6" w:rsidRPr="002E0137" w:rsidRDefault="00C503C6" w:rsidP="00D66B8C">
            <w:pPr>
              <w:suppressAutoHyphens/>
              <w:spacing w:line="240" w:lineRule="exact"/>
              <w:ind w:right="-90"/>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78" w:type="dxa"/>
            <w:gridSpan w:val="2"/>
          </w:tcPr>
          <w:p w14:paraId="6BD385EC" w14:textId="77777777" w:rsidR="00C503C6" w:rsidRPr="002E0137" w:rsidRDefault="00C503C6"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2CC59C22" w14:textId="77777777" w:rsidR="00C503C6" w:rsidRPr="002E0137" w:rsidRDefault="00C503C6"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Pr>
          <w:p w14:paraId="34037F52" w14:textId="77777777" w:rsidR="00C503C6" w:rsidRPr="002E0137" w:rsidRDefault="00C503C6"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gridSpan w:val="2"/>
          </w:tcPr>
          <w:p w14:paraId="053844C2" w14:textId="77777777" w:rsidR="00C503C6" w:rsidRPr="002E0137" w:rsidRDefault="00C503C6"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Pr>
          <w:p w14:paraId="5AB28364" w14:textId="77777777" w:rsidR="00C503C6" w:rsidRPr="002E0137" w:rsidRDefault="00C503C6"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D678705" w14:textId="77777777" w:rsidR="00C503C6" w:rsidRPr="002E0137" w:rsidRDefault="00C503C6"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Pr>
          <w:p w14:paraId="57B38FAD" w14:textId="77777777" w:rsidR="00C503C6" w:rsidRPr="002E0137" w:rsidRDefault="00C503C6"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1E9BB6EB" w14:textId="77777777" w:rsidR="00C503C6" w:rsidRPr="002E0137" w:rsidRDefault="00C503C6"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Pr>
          <w:p w14:paraId="56C50B65" w14:textId="77777777" w:rsidR="00C503C6" w:rsidRPr="002E0137" w:rsidRDefault="00C503C6"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96434" w:rsidRPr="002E0137" w14:paraId="5F7A1F1E" w14:textId="77777777" w:rsidTr="003D019A">
        <w:tc>
          <w:tcPr>
            <w:tcW w:w="3413" w:type="dxa"/>
          </w:tcPr>
          <w:p w14:paraId="356BB959" w14:textId="77777777" w:rsidR="00096434" w:rsidRPr="002E0137" w:rsidRDefault="00096434" w:rsidP="00D66B8C">
            <w:pPr>
              <w:suppressAutoHyphens/>
              <w:spacing w:line="240" w:lineRule="exact"/>
              <w:ind w:left="-14"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liabilities measured at FVTPL</w:t>
            </w:r>
          </w:p>
        </w:tc>
        <w:tc>
          <w:tcPr>
            <w:tcW w:w="1078" w:type="dxa"/>
            <w:gridSpan w:val="2"/>
            <w:shd w:val="clear" w:color="auto" w:fill="auto"/>
            <w:vAlign w:val="bottom"/>
          </w:tcPr>
          <w:p w14:paraId="00B257FD" w14:textId="77777777" w:rsidR="00096434" w:rsidRPr="002E0137" w:rsidRDefault="00096434" w:rsidP="00D66B8C">
            <w:pPr>
              <w:tabs>
                <w:tab w:val="decimal" w:pos="858"/>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c>
          <w:tcPr>
            <w:tcW w:w="274" w:type="dxa"/>
            <w:gridSpan w:val="2"/>
            <w:shd w:val="clear" w:color="auto" w:fill="auto"/>
            <w:vAlign w:val="bottom"/>
          </w:tcPr>
          <w:p w14:paraId="54E6316B"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shd w:val="clear" w:color="auto" w:fill="auto"/>
            <w:vAlign w:val="bottom"/>
          </w:tcPr>
          <w:p w14:paraId="1E02ABAB" w14:textId="77777777" w:rsidR="00096434" w:rsidRPr="002E0137" w:rsidRDefault="00096434" w:rsidP="00D66B8C">
            <w:pPr>
              <w:tabs>
                <w:tab w:val="decimal" w:pos="699"/>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gridSpan w:val="2"/>
            <w:shd w:val="clear" w:color="auto" w:fill="auto"/>
            <w:vAlign w:val="bottom"/>
          </w:tcPr>
          <w:p w14:paraId="67807D3C"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shd w:val="clear" w:color="auto" w:fill="auto"/>
            <w:vAlign w:val="bottom"/>
          </w:tcPr>
          <w:p w14:paraId="475156E4" w14:textId="77777777" w:rsidR="00096434" w:rsidRPr="002E0137" w:rsidRDefault="00096434" w:rsidP="00D66B8C">
            <w:pPr>
              <w:tabs>
                <w:tab w:val="decimal" w:pos="766"/>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c>
          <w:tcPr>
            <w:tcW w:w="274" w:type="dxa"/>
            <w:shd w:val="clear" w:color="auto" w:fill="auto"/>
            <w:vAlign w:val="bottom"/>
          </w:tcPr>
          <w:p w14:paraId="167F387B"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shd w:val="clear" w:color="auto" w:fill="auto"/>
            <w:vAlign w:val="bottom"/>
          </w:tcPr>
          <w:p w14:paraId="29A67D62" w14:textId="77777777" w:rsidR="00096434" w:rsidRPr="002E0137" w:rsidRDefault="00096434" w:rsidP="00D66B8C">
            <w:pPr>
              <w:tabs>
                <w:tab w:val="decimal" w:pos="699"/>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7324E30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shd w:val="clear" w:color="auto" w:fill="auto"/>
            <w:vAlign w:val="bottom"/>
          </w:tcPr>
          <w:p w14:paraId="6925855D" w14:textId="77777777" w:rsidR="00096434" w:rsidRPr="002E0137" w:rsidRDefault="00096434" w:rsidP="00D66B8C">
            <w:pPr>
              <w:tabs>
                <w:tab w:val="decimal" w:pos="776"/>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809</w:t>
            </w:r>
          </w:p>
        </w:tc>
      </w:tr>
      <w:tr w:rsidR="00096434" w:rsidRPr="002E0137" w14:paraId="59FB8175" w14:textId="77777777" w:rsidTr="003D019A">
        <w:tc>
          <w:tcPr>
            <w:tcW w:w="3413" w:type="dxa"/>
          </w:tcPr>
          <w:p w14:paraId="6B08B609" w14:textId="77777777" w:rsidR="00096434" w:rsidRPr="002E0137" w:rsidRDefault="00096434" w:rsidP="00D66B8C">
            <w:pPr>
              <w:suppressAutoHyphens/>
              <w:spacing w:line="240" w:lineRule="exact"/>
              <w:ind w:left="-14" w:right="-90"/>
              <w:rPr>
                <w:rFonts w:ascii="CordiaUPC" w:eastAsia="Times New Roman" w:hAnsi="CordiaUPC" w:cs="CordiaUPC"/>
                <w:b/>
                <w:bCs/>
                <w:i/>
                <w:iCs/>
                <w:sz w:val="26"/>
                <w:szCs w:val="26"/>
                <w:lang w:eastAsia="zh-CN"/>
              </w:rPr>
            </w:pPr>
            <w:r w:rsidRPr="002E0137">
              <w:rPr>
                <w:rFonts w:ascii="CordiaUPC" w:eastAsia="Times New Roman" w:hAnsi="CordiaUPC" w:cs="CordiaUPC" w:hint="cs"/>
                <w:b/>
                <w:bCs/>
                <w:sz w:val="26"/>
                <w:szCs w:val="26"/>
                <w:lang w:eastAsia="zh-CN"/>
              </w:rPr>
              <w:t>Derivative liabilities</w:t>
            </w:r>
          </w:p>
        </w:tc>
        <w:tc>
          <w:tcPr>
            <w:tcW w:w="1078" w:type="dxa"/>
            <w:gridSpan w:val="2"/>
            <w:shd w:val="clear" w:color="auto" w:fill="auto"/>
            <w:vAlign w:val="bottom"/>
          </w:tcPr>
          <w:p w14:paraId="483C65F0"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gridSpan w:val="2"/>
            <w:shd w:val="clear" w:color="auto" w:fill="auto"/>
            <w:vAlign w:val="bottom"/>
          </w:tcPr>
          <w:p w14:paraId="501F8CF7"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656FC55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0BF23369"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shd w:val="clear" w:color="auto" w:fill="auto"/>
            <w:vAlign w:val="bottom"/>
          </w:tcPr>
          <w:p w14:paraId="65AAFB57"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6B791B49"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2018A1D4"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6C05017A"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17169FC2"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096434" w:rsidRPr="002E0137" w14:paraId="1E8BB6E4" w14:textId="77777777" w:rsidTr="003D019A">
        <w:tc>
          <w:tcPr>
            <w:tcW w:w="3413" w:type="dxa"/>
          </w:tcPr>
          <w:p w14:paraId="20A2573F" w14:textId="77777777" w:rsidR="00096434" w:rsidRPr="002E0137" w:rsidRDefault="00096434" w:rsidP="00D66B8C">
            <w:pPr>
              <w:suppressAutoHyphens/>
              <w:spacing w:line="240" w:lineRule="exact"/>
              <w:ind w:left="-1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   Foreign exchange rate</w:t>
            </w:r>
          </w:p>
        </w:tc>
        <w:tc>
          <w:tcPr>
            <w:tcW w:w="1078" w:type="dxa"/>
            <w:gridSpan w:val="2"/>
            <w:shd w:val="clear" w:color="auto" w:fill="auto"/>
            <w:vAlign w:val="bottom"/>
          </w:tcPr>
          <w:p w14:paraId="0EF9DB64"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c>
          <w:tcPr>
            <w:tcW w:w="274" w:type="dxa"/>
            <w:gridSpan w:val="2"/>
            <w:shd w:val="clear" w:color="auto" w:fill="auto"/>
            <w:vAlign w:val="bottom"/>
          </w:tcPr>
          <w:p w14:paraId="22623417"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vAlign w:val="bottom"/>
          </w:tcPr>
          <w:p w14:paraId="2C75290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gridSpan w:val="2"/>
            <w:vAlign w:val="bottom"/>
          </w:tcPr>
          <w:p w14:paraId="25B2CC4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shd w:val="clear" w:color="auto" w:fill="auto"/>
            <w:vAlign w:val="bottom"/>
          </w:tcPr>
          <w:p w14:paraId="575298A0"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c>
          <w:tcPr>
            <w:tcW w:w="274" w:type="dxa"/>
            <w:vAlign w:val="bottom"/>
          </w:tcPr>
          <w:p w14:paraId="16B6291D"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65540218"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62E13446"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shd w:val="clear" w:color="auto" w:fill="auto"/>
            <w:vAlign w:val="bottom"/>
          </w:tcPr>
          <w:p w14:paraId="749F4E4C"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8,454</w:t>
            </w:r>
          </w:p>
        </w:tc>
      </w:tr>
      <w:tr w:rsidR="00096434" w:rsidRPr="002E0137" w14:paraId="209C46F2" w14:textId="77777777" w:rsidTr="003D019A">
        <w:tc>
          <w:tcPr>
            <w:tcW w:w="3413" w:type="dxa"/>
            <w:hideMark/>
          </w:tcPr>
          <w:p w14:paraId="70F41746" w14:textId="77777777" w:rsidR="00096434" w:rsidRPr="002E0137" w:rsidRDefault="00096434" w:rsidP="00D66B8C">
            <w:pPr>
              <w:suppressAutoHyphens/>
              <w:spacing w:line="240" w:lineRule="exact"/>
              <w:ind w:left="-14" w:right="-9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   Interest rate</w:t>
            </w:r>
          </w:p>
        </w:tc>
        <w:tc>
          <w:tcPr>
            <w:tcW w:w="1078" w:type="dxa"/>
            <w:gridSpan w:val="2"/>
            <w:tcBorders>
              <w:bottom w:val="single" w:sz="4" w:space="0" w:color="auto"/>
            </w:tcBorders>
            <w:shd w:val="clear" w:color="auto" w:fill="auto"/>
            <w:vAlign w:val="bottom"/>
          </w:tcPr>
          <w:p w14:paraId="5F2DDF73"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2E0137">
              <w:rPr>
                <w:rFonts w:ascii="CordiaUPC" w:hAnsi="CordiaUPC" w:cs="CordiaUPC"/>
                <w:color w:val="000000"/>
                <w:sz w:val="26"/>
                <w:szCs w:val="26"/>
              </w:rPr>
              <w:t>759</w:t>
            </w:r>
          </w:p>
        </w:tc>
        <w:tc>
          <w:tcPr>
            <w:tcW w:w="274" w:type="dxa"/>
            <w:gridSpan w:val="2"/>
            <w:shd w:val="clear" w:color="auto" w:fill="auto"/>
            <w:vAlign w:val="bottom"/>
          </w:tcPr>
          <w:p w14:paraId="7DE224E7"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0" w:type="dxa"/>
            <w:gridSpan w:val="2"/>
            <w:tcBorders>
              <w:bottom w:val="single" w:sz="4" w:space="0" w:color="auto"/>
            </w:tcBorders>
            <w:vAlign w:val="bottom"/>
          </w:tcPr>
          <w:p w14:paraId="67AEA1DC"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gridSpan w:val="2"/>
            <w:vAlign w:val="bottom"/>
          </w:tcPr>
          <w:p w14:paraId="31845D26"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2" w:type="dxa"/>
            <w:gridSpan w:val="2"/>
            <w:tcBorders>
              <w:bottom w:val="single" w:sz="4" w:space="0" w:color="auto"/>
            </w:tcBorders>
            <w:shd w:val="clear" w:color="auto" w:fill="auto"/>
            <w:vAlign w:val="bottom"/>
          </w:tcPr>
          <w:p w14:paraId="3DF647AE"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759</w:t>
            </w:r>
          </w:p>
        </w:tc>
        <w:tc>
          <w:tcPr>
            <w:tcW w:w="274" w:type="dxa"/>
            <w:vAlign w:val="bottom"/>
          </w:tcPr>
          <w:p w14:paraId="2C28C5FD"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bottom w:val="single" w:sz="4" w:space="0" w:color="auto"/>
            </w:tcBorders>
            <w:vAlign w:val="bottom"/>
          </w:tcPr>
          <w:p w14:paraId="3340445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438A97B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bottom w:val="single" w:sz="4" w:space="0" w:color="auto"/>
            </w:tcBorders>
            <w:shd w:val="clear" w:color="auto" w:fill="auto"/>
            <w:vAlign w:val="bottom"/>
          </w:tcPr>
          <w:p w14:paraId="36EC4192"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759</w:t>
            </w:r>
          </w:p>
        </w:tc>
      </w:tr>
      <w:tr w:rsidR="00096434" w:rsidRPr="002E0137" w14:paraId="6984B24F" w14:textId="77777777" w:rsidTr="003D019A">
        <w:tc>
          <w:tcPr>
            <w:tcW w:w="3413" w:type="dxa"/>
            <w:hideMark/>
          </w:tcPr>
          <w:p w14:paraId="265A81A4" w14:textId="77777777" w:rsidR="00096434" w:rsidRPr="002E0137" w:rsidRDefault="00096434"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w:t>
            </w:r>
          </w:p>
        </w:tc>
        <w:tc>
          <w:tcPr>
            <w:tcW w:w="1078" w:type="dxa"/>
            <w:gridSpan w:val="2"/>
            <w:tcBorders>
              <w:top w:val="single" w:sz="4" w:space="0" w:color="auto"/>
              <w:bottom w:val="single" w:sz="4" w:space="0" w:color="auto"/>
            </w:tcBorders>
            <w:shd w:val="clear" w:color="auto" w:fill="auto"/>
            <w:vAlign w:val="bottom"/>
          </w:tcPr>
          <w:p w14:paraId="792C2E3E"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9,213</w:t>
            </w:r>
          </w:p>
        </w:tc>
        <w:tc>
          <w:tcPr>
            <w:tcW w:w="274" w:type="dxa"/>
            <w:gridSpan w:val="2"/>
            <w:shd w:val="clear" w:color="auto" w:fill="auto"/>
            <w:vAlign w:val="bottom"/>
          </w:tcPr>
          <w:p w14:paraId="2EF6ED2C"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Borders>
              <w:top w:val="single" w:sz="4" w:space="0" w:color="auto"/>
              <w:bottom w:val="single" w:sz="4" w:space="0" w:color="auto"/>
            </w:tcBorders>
            <w:shd w:val="clear" w:color="auto" w:fill="auto"/>
            <w:vAlign w:val="bottom"/>
          </w:tcPr>
          <w:p w14:paraId="51F57325"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gridSpan w:val="2"/>
            <w:shd w:val="clear" w:color="auto" w:fill="auto"/>
            <w:vAlign w:val="bottom"/>
          </w:tcPr>
          <w:p w14:paraId="504F3B3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Borders>
              <w:top w:val="single" w:sz="4" w:space="0" w:color="auto"/>
              <w:bottom w:val="single" w:sz="4" w:space="0" w:color="auto"/>
            </w:tcBorders>
            <w:shd w:val="clear" w:color="auto" w:fill="auto"/>
            <w:vAlign w:val="bottom"/>
          </w:tcPr>
          <w:p w14:paraId="0A9E9E19"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9,213</w:t>
            </w:r>
          </w:p>
        </w:tc>
        <w:tc>
          <w:tcPr>
            <w:tcW w:w="274" w:type="dxa"/>
            <w:shd w:val="clear" w:color="auto" w:fill="auto"/>
            <w:vAlign w:val="bottom"/>
          </w:tcPr>
          <w:p w14:paraId="0223C9A7"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single" w:sz="4" w:space="0" w:color="auto"/>
            </w:tcBorders>
            <w:shd w:val="clear" w:color="auto" w:fill="auto"/>
            <w:vAlign w:val="bottom"/>
          </w:tcPr>
          <w:p w14:paraId="31FBB15C"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1FCFD7EA"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bottom w:val="single" w:sz="4" w:space="0" w:color="auto"/>
            </w:tcBorders>
            <w:shd w:val="clear" w:color="auto" w:fill="auto"/>
            <w:vAlign w:val="bottom"/>
          </w:tcPr>
          <w:p w14:paraId="039AED0D"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9,213</w:t>
            </w:r>
          </w:p>
        </w:tc>
      </w:tr>
      <w:tr w:rsidR="00096434" w:rsidRPr="002E0137" w14:paraId="1F62B270" w14:textId="77777777" w:rsidTr="003D019A">
        <w:tc>
          <w:tcPr>
            <w:tcW w:w="3413" w:type="dxa"/>
            <w:hideMark/>
          </w:tcPr>
          <w:p w14:paraId="22B96F72" w14:textId="77777777" w:rsidR="00096434" w:rsidRPr="002E0137" w:rsidRDefault="00096434"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 financial liabilities</w:t>
            </w:r>
          </w:p>
        </w:tc>
        <w:tc>
          <w:tcPr>
            <w:tcW w:w="1078" w:type="dxa"/>
            <w:gridSpan w:val="2"/>
            <w:tcBorders>
              <w:top w:val="single" w:sz="4" w:space="0" w:color="auto"/>
              <w:bottom w:val="double" w:sz="4" w:space="0" w:color="auto"/>
            </w:tcBorders>
            <w:shd w:val="clear" w:color="auto" w:fill="auto"/>
            <w:vAlign w:val="bottom"/>
          </w:tcPr>
          <w:p w14:paraId="3EF52DB9"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10,022</w:t>
            </w:r>
          </w:p>
        </w:tc>
        <w:tc>
          <w:tcPr>
            <w:tcW w:w="274" w:type="dxa"/>
            <w:gridSpan w:val="2"/>
            <w:shd w:val="clear" w:color="auto" w:fill="auto"/>
            <w:vAlign w:val="bottom"/>
          </w:tcPr>
          <w:p w14:paraId="5EE7ECB8" w14:textId="77777777" w:rsidR="00096434" w:rsidRPr="002E0137" w:rsidRDefault="00096434"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0" w:type="dxa"/>
            <w:gridSpan w:val="2"/>
            <w:tcBorders>
              <w:top w:val="single" w:sz="4" w:space="0" w:color="auto"/>
              <w:bottom w:val="double" w:sz="4" w:space="0" w:color="auto"/>
            </w:tcBorders>
            <w:shd w:val="clear" w:color="auto" w:fill="auto"/>
            <w:vAlign w:val="bottom"/>
          </w:tcPr>
          <w:p w14:paraId="027138DF"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bidi="th-TH"/>
              </w:rPr>
            </w:pPr>
            <w:r w:rsidRPr="002E0137">
              <w:rPr>
                <w:rFonts w:ascii="CordiaUPC" w:hAnsi="CordiaUPC" w:cs="CordiaUPC"/>
                <w:b/>
                <w:bCs/>
                <w:color w:val="000000"/>
                <w:sz w:val="26"/>
                <w:szCs w:val="26"/>
              </w:rPr>
              <w:t>-</w:t>
            </w:r>
          </w:p>
        </w:tc>
        <w:tc>
          <w:tcPr>
            <w:tcW w:w="273" w:type="dxa"/>
            <w:gridSpan w:val="2"/>
            <w:shd w:val="clear" w:color="auto" w:fill="auto"/>
            <w:vAlign w:val="bottom"/>
          </w:tcPr>
          <w:p w14:paraId="4C9F7750"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2" w:type="dxa"/>
            <w:gridSpan w:val="2"/>
            <w:tcBorders>
              <w:top w:val="single" w:sz="4" w:space="0" w:color="auto"/>
              <w:bottom w:val="double" w:sz="4" w:space="0" w:color="auto"/>
            </w:tcBorders>
            <w:shd w:val="clear" w:color="auto" w:fill="auto"/>
            <w:vAlign w:val="bottom"/>
          </w:tcPr>
          <w:p w14:paraId="1CB109AA" w14:textId="77777777" w:rsidR="00096434" w:rsidRPr="002E0137" w:rsidRDefault="00096434"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10,022</w:t>
            </w:r>
          </w:p>
        </w:tc>
        <w:tc>
          <w:tcPr>
            <w:tcW w:w="274" w:type="dxa"/>
            <w:shd w:val="clear" w:color="auto" w:fill="auto"/>
            <w:vAlign w:val="bottom"/>
          </w:tcPr>
          <w:p w14:paraId="4ECC81D1"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double" w:sz="4" w:space="0" w:color="auto"/>
            </w:tcBorders>
            <w:shd w:val="clear" w:color="auto" w:fill="auto"/>
            <w:vAlign w:val="bottom"/>
          </w:tcPr>
          <w:p w14:paraId="169D1E92"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24AA933E" w14:textId="77777777" w:rsidR="00096434" w:rsidRPr="002E0137" w:rsidRDefault="00096434"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bottom w:val="double" w:sz="4" w:space="0" w:color="auto"/>
            </w:tcBorders>
            <w:shd w:val="clear" w:color="auto" w:fill="auto"/>
            <w:vAlign w:val="bottom"/>
          </w:tcPr>
          <w:p w14:paraId="3EDF80F3" w14:textId="77777777" w:rsidR="00096434" w:rsidRPr="002E0137" w:rsidRDefault="00096434"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10,022</w:t>
            </w:r>
          </w:p>
        </w:tc>
      </w:tr>
      <w:tr w:rsidR="00E16D4B" w:rsidRPr="002E0137" w14:paraId="05558DC8" w14:textId="77777777" w:rsidTr="003D019A">
        <w:trPr>
          <w:tblHeader/>
        </w:trPr>
        <w:tc>
          <w:tcPr>
            <w:tcW w:w="3421" w:type="dxa"/>
            <w:gridSpan w:val="2"/>
          </w:tcPr>
          <w:p w14:paraId="34A7AA37"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r w:rsidRPr="002E0137">
              <w:rPr>
                <w:rFonts w:ascii="CordiaUPC" w:eastAsia="Times New Roman" w:hAnsi="CordiaUPC" w:cs="CordiaUPC" w:hint="cs"/>
                <w:sz w:val="26"/>
                <w:szCs w:val="26"/>
                <w:cs/>
                <w:lang w:eastAsia="zh-CN"/>
              </w:rPr>
              <w:br w:type="page"/>
            </w:r>
          </w:p>
        </w:tc>
        <w:tc>
          <w:tcPr>
            <w:tcW w:w="5936" w:type="dxa"/>
            <w:gridSpan w:val="13"/>
            <w:hideMark/>
          </w:tcPr>
          <w:p w14:paraId="1F39BEB3" w14:textId="0AA8E654" w:rsidR="00E16D4B" w:rsidRPr="002E0137" w:rsidRDefault="00E16D4B" w:rsidP="00D66B8C">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p>
        </w:tc>
      </w:tr>
      <w:tr w:rsidR="00E16D4B" w:rsidRPr="002E0137" w14:paraId="5EAC558C" w14:textId="77777777" w:rsidTr="003D019A">
        <w:tc>
          <w:tcPr>
            <w:tcW w:w="3421" w:type="dxa"/>
            <w:gridSpan w:val="2"/>
            <w:hideMark/>
          </w:tcPr>
          <w:p w14:paraId="142BA3EA" w14:textId="77777777" w:rsidR="00E16D4B" w:rsidRPr="002E0137" w:rsidRDefault="00E16D4B" w:rsidP="00D66B8C">
            <w:pPr>
              <w:suppressAutoHyphens/>
              <w:spacing w:line="240" w:lineRule="exact"/>
              <w:ind w:left="160" w:right="-90" w:hanging="180"/>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hint="cs"/>
                <w:b/>
                <w:bCs/>
                <w:i/>
                <w:iCs/>
                <w:color w:val="000000"/>
                <w:sz w:val="26"/>
                <w:szCs w:val="26"/>
                <w:lang w:val="en-US" w:bidi="th-TH"/>
              </w:rPr>
              <w:t>3</w:t>
            </w:r>
            <w:r w:rsidRPr="002E0137">
              <w:rPr>
                <w:rFonts w:ascii="CordiaUPC" w:hAnsi="CordiaUPC" w:cs="CordiaUPC"/>
                <w:b/>
                <w:bCs/>
                <w:i/>
                <w:iCs/>
                <w:color w:val="000000"/>
                <w:sz w:val="26"/>
                <w:szCs w:val="26"/>
                <w:lang w:val="en-US" w:bidi="th-TH"/>
              </w:rPr>
              <w:t>1 December 2022</w:t>
            </w:r>
          </w:p>
        </w:tc>
        <w:tc>
          <w:tcPr>
            <w:tcW w:w="1077" w:type="dxa"/>
            <w:gridSpan w:val="2"/>
          </w:tcPr>
          <w:p w14:paraId="693C0DD7"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gridSpan w:val="2"/>
          </w:tcPr>
          <w:p w14:paraId="3FEBD609"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2" w:type="dxa"/>
            <w:gridSpan w:val="2"/>
          </w:tcPr>
          <w:p w14:paraId="557EE472"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000EC6B4"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3" w:type="dxa"/>
          </w:tcPr>
          <w:p w14:paraId="51E9A056"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AB8DEE2"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5" w:type="dxa"/>
          </w:tcPr>
          <w:p w14:paraId="714B4AD5"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082B933"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tcPr>
          <w:p w14:paraId="6207C20D"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r>
      <w:tr w:rsidR="00E16D4B" w:rsidRPr="002E0137" w14:paraId="269CD42E" w14:textId="77777777" w:rsidTr="003D019A">
        <w:tc>
          <w:tcPr>
            <w:tcW w:w="3421" w:type="dxa"/>
            <w:gridSpan w:val="2"/>
            <w:hideMark/>
          </w:tcPr>
          <w:p w14:paraId="145ABA1F" w14:textId="77777777" w:rsidR="00E16D4B" w:rsidRPr="002E0137" w:rsidRDefault="00E16D4B" w:rsidP="00D66B8C">
            <w:pPr>
              <w:suppressAutoHyphens/>
              <w:spacing w:line="240" w:lineRule="exact"/>
              <w:ind w:left="160" w:right="-90" w:hanging="180"/>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77" w:type="dxa"/>
            <w:gridSpan w:val="2"/>
          </w:tcPr>
          <w:p w14:paraId="77A2FE11"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42F9C4F7"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2" w:type="dxa"/>
            <w:gridSpan w:val="2"/>
          </w:tcPr>
          <w:p w14:paraId="03061C10"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gridSpan w:val="2"/>
          </w:tcPr>
          <w:p w14:paraId="1C6F4D9C"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3" w:type="dxa"/>
          </w:tcPr>
          <w:p w14:paraId="75010B33" w14:textId="77777777" w:rsidR="00E16D4B" w:rsidRPr="002E0137" w:rsidRDefault="00E16D4B" w:rsidP="00D66B8C">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41796D8"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5" w:type="dxa"/>
          </w:tcPr>
          <w:p w14:paraId="5802A4EC"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87DE45F"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8" w:type="dxa"/>
          </w:tcPr>
          <w:p w14:paraId="10AF0D45" w14:textId="77777777" w:rsidR="00E16D4B" w:rsidRPr="002E0137" w:rsidRDefault="00E16D4B" w:rsidP="00D66B8C">
            <w:pPr>
              <w:tabs>
                <w:tab w:val="decimal" w:pos="595"/>
              </w:tabs>
              <w:suppressAutoHyphens/>
              <w:spacing w:line="240" w:lineRule="exact"/>
              <w:ind w:left="-43" w:right="-86"/>
              <w:rPr>
                <w:rFonts w:ascii="CordiaUPC" w:eastAsia="Times New Roman" w:hAnsi="CordiaUPC" w:cs="CordiaUPC"/>
                <w:sz w:val="26"/>
                <w:szCs w:val="26"/>
                <w:lang w:eastAsia="zh-CN"/>
              </w:rPr>
            </w:pPr>
          </w:p>
        </w:tc>
      </w:tr>
      <w:tr w:rsidR="00E16D4B" w:rsidRPr="002E0137" w14:paraId="4B37BBE0" w14:textId="77777777" w:rsidTr="003D019A">
        <w:tc>
          <w:tcPr>
            <w:tcW w:w="3421" w:type="dxa"/>
            <w:gridSpan w:val="2"/>
            <w:hideMark/>
          </w:tcPr>
          <w:p w14:paraId="6984A075" w14:textId="77777777" w:rsidR="00E16D4B" w:rsidRPr="002E0137" w:rsidRDefault="00E16D4B" w:rsidP="00D66B8C">
            <w:pPr>
              <w:suppressAutoHyphens/>
              <w:spacing w:line="240" w:lineRule="exact"/>
              <w:ind w:left="160" w:right="-9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assets measured at FVTPL</w:t>
            </w:r>
          </w:p>
        </w:tc>
        <w:tc>
          <w:tcPr>
            <w:tcW w:w="1077" w:type="dxa"/>
            <w:gridSpan w:val="2"/>
            <w:vAlign w:val="bottom"/>
          </w:tcPr>
          <w:p w14:paraId="200C87BD"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bidi="th-TH"/>
              </w:rPr>
              <w:t>1,533</w:t>
            </w:r>
          </w:p>
        </w:tc>
        <w:tc>
          <w:tcPr>
            <w:tcW w:w="274" w:type="dxa"/>
            <w:gridSpan w:val="2"/>
            <w:vAlign w:val="bottom"/>
          </w:tcPr>
          <w:p w14:paraId="1BC03255"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2" w:type="dxa"/>
            <w:gridSpan w:val="2"/>
            <w:vAlign w:val="bottom"/>
          </w:tcPr>
          <w:p w14:paraId="3757A419" w14:textId="77777777" w:rsidR="00E16D4B" w:rsidRPr="002E0137" w:rsidRDefault="00E16D4B"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sz w:val="26"/>
                <w:szCs w:val="26"/>
              </w:rPr>
              <w:t>23</w:t>
            </w:r>
          </w:p>
        </w:tc>
        <w:tc>
          <w:tcPr>
            <w:tcW w:w="273" w:type="dxa"/>
            <w:gridSpan w:val="2"/>
            <w:vAlign w:val="bottom"/>
          </w:tcPr>
          <w:p w14:paraId="383F15EB"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vAlign w:val="bottom"/>
          </w:tcPr>
          <w:p w14:paraId="6738B31B"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1,106</w:t>
            </w:r>
          </w:p>
        </w:tc>
        <w:tc>
          <w:tcPr>
            <w:tcW w:w="274" w:type="dxa"/>
            <w:vAlign w:val="bottom"/>
          </w:tcPr>
          <w:p w14:paraId="053C11BE"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vAlign w:val="bottom"/>
          </w:tcPr>
          <w:p w14:paraId="6C814DF5"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404</w:t>
            </w:r>
          </w:p>
        </w:tc>
        <w:tc>
          <w:tcPr>
            <w:tcW w:w="270" w:type="dxa"/>
            <w:vAlign w:val="bottom"/>
          </w:tcPr>
          <w:p w14:paraId="3798A91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vAlign w:val="bottom"/>
          </w:tcPr>
          <w:p w14:paraId="769B9F35"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1,533</w:t>
            </w:r>
          </w:p>
        </w:tc>
      </w:tr>
      <w:tr w:rsidR="00E16D4B" w:rsidRPr="002E0137" w14:paraId="58617BE2" w14:textId="77777777" w:rsidTr="003D019A">
        <w:tc>
          <w:tcPr>
            <w:tcW w:w="3421" w:type="dxa"/>
            <w:gridSpan w:val="2"/>
            <w:hideMark/>
          </w:tcPr>
          <w:p w14:paraId="342F5186" w14:textId="77777777" w:rsidR="00E16D4B" w:rsidRPr="002E0137" w:rsidRDefault="00E16D4B" w:rsidP="00D66B8C">
            <w:pPr>
              <w:suppressAutoHyphens/>
              <w:spacing w:line="240" w:lineRule="exact"/>
              <w:ind w:left="160" w:right="-9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Derivative assets</w:t>
            </w:r>
          </w:p>
        </w:tc>
        <w:tc>
          <w:tcPr>
            <w:tcW w:w="1077" w:type="dxa"/>
            <w:gridSpan w:val="2"/>
            <w:vAlign w:val="bottom"/>
          </w:tcPr>
          <w:p w14:paraId="165750A8"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gridSpan w:val="2"/>
            <w:vAlign w:val="bottom"/>
          </w:tcPr>
          <w:p w14:paraId="2EBE01BE"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4A559F2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51C77FCC"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6D7E8CC6"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2AEB75B4"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260F31EA"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2FFAA85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3E18CC46"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E16D4B" w:rsidRPr="002E0137" w14:paraId="7242BFEA" w14:textId="77777777" w:rsidTr="003D019A">
        <w:tc>
          <w:tcPr>
            <w:tcW w:w="3421" w:type="dxa"/>
            <w:gridSpan w:val="2"/>
            <w:hideMark/>
          </w:tcPr>
          <w:p w14:paraId="2EDA80DE" w14:textId="77777777" w:rsidR="00E16D4B" w:rsidRPr="002E0137" w:rsidRDefault="00E16D4B" w:rsidP="00D66B8C">
            <w:pPr>
              <w:suppressAutoHyphens/>
              <w:spacing w:line="240" w:lineRule="exact"/>
              <w:ind w:left="160" w:right="-90" w:firstLine="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Foreign exchange rate</w:t>
            </w:r>
          </w:p>
        </w:tc>
        <w:tc>
          <w:tcPr>
            <w:tcW w:w="1077" w:type="dxa"/>
            <w:gridSpan w:val="2"/>
            <w:vAlign w:val="bottom"/>
          </w:tcPr>
          <w:p w14:paraId="0F8E907B"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9,507</w:t>
            </w:r>
          </w:p>
        </w:tc>
        <w:tc>
          <w:tcPr>
            <w:tcW w:w="274" w:type="dxa"/>
            <w:gridSpan w:val="2"/>
            <w:vAlign w:val="bottom"/>
          </w:tcPr>
          <w:p w14:paraId="6B496B43"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7AA4EC7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gridSpan w:val="2"/>
            <w:vAlign w:val="bottom"/>
          </w:tcPr>
          <w:p w14:paraId="2410664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24306B91"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9,507</w:t>
            </w:r>
          </w:p>
        </w:tc>
        <w:tc>
          <w:tcPr>
            <w:tcW w:w="274" w:type="dxa"/>
            <w:vAlign w:val="bottom"/>
          </w:tcPr>
          <w:p w14:paraId="709B4ED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112DBFDE"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23266F0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147F49E6"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9,507</w:t>
            </w:r>
          </w:p>
        </w:tc>
      </w:tr>
      <w:tr w:rsidR="00E16D4B" w:rsidRPr="002E0137" w14:paraId="0FF24CB9" w14:textId="77777777" w:rsidTr="003D019A">
        <w:tc>
          <w:tcPr>
            <w:tcW w:w="3421" w:type="dxa"/>
            <w:gridSpan w:val="2"/>
            <w:hideMark/>
          </w:tcPr>
          <w:p w14:paraId="05C9592A" w14:textId="77777777" w:rsidR="00E16D4B" w:rsidRPr="002E0137" w:rsidRDefault="00E16D4B" w:rsidP="00D66B8C">
            <w:pPr>
              <w:suppressAutoHyphens/>
              <w:spacing w:line="240" w:lineRule="exact"/>
              <w:ind w:left="160" w:right="-90" w:firstLine="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Interest rate</w:t>
            </w:r>
          </w:p>
        </w:tc>
        <w:tc>
          <w:tcPr>
            <w:tcW w:w="1077" w:type="dxa"/>
            <w:gridSpan w:val="2"/>
            <w:vAlign w:val="bottom"/>
          </w:tcPr>
          <w:p w14:paraId="186E5C21"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bidi="th-TH"/>
              </w:rPr>
              <w:t>869</w:t>
            </w:r>
          </w:p>
        </w:tc>
        <w:tc>
          <w:tcPr>
            <w:tcW w:w="274" w:type="dxa"/>
            <w:gridSpan w:val="2"/>
            <w:vAlign w:val="bottom"/>
          </w:tcPr>
          <w:p w14:paraId="5CD1167C"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5C586B3C"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gridSpan w:val="2"/>
            <w:vAlign w:val="bottom"/>
          </w:tcPr>
          <w:p w14:paraId="4716D4FB"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51F58882"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869</w:t>
            </w:r>
          </w:p>
        </w:tc>
        <w:tc>
          <w:tcPr>
            <w:tcW w:w="274" w:type="dxa"/>
            <w:vAlign w:val="bottom"/>
          </w:tcPr>
          <w:p w14:paraId="5382CF92"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5C6206E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37AFB73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6B149703"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lang w:val="en-US"/>
              </w:rPr>
              <w:t>869</w:t>
            </w:r>
          </w:p>
        </w:tc>
      </w:tr>
      <w:tr w:rsidR="00E16D4B" w:rsidRPr="002E0137" w14:paraId="727D76B6" w14:textId="77777777" w:rsidTr="003D019A">
        <w:tc>
          <w:tcPr>
            <w:tcW w:w="3421" w:type="dxa"/>
            <w:gridSpan w:val="2"/>
            <w:hideMark/>
          </w:tcPr>
          <w:p w14:paraId="5D7607C8" w14:textId="77777777" w:rsidR="00E16D4B" w:rsidRPr="002E0137" w:rsidRDefault="00E16D4B"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7" w:type="dxa"/>
            <w:gridSpan w:val="2"/>
            <w:tcBorders>
              <w:top w:val="single" w:sz="4" w:space="0" w:color="auto"/>
              <w:left w:val="nil"/>
              <w:bottom w:val="single" w:sz="4" w:space="0" w:color="auto"/>
              <w:right w:val="nil"/>
            </w:tcBorders>
            <w:vAlign w:val="bottom"/>
          </w:tcPr>
          <w:p w14:paraId="141574CD"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sz w:val="26"/>
                <w:szCs w:val="26"/>
                <w:lang w:val="en-US"/>
              </w:rPr>
              <w:t>10,376</w:t>
            </w:r>
          </w:p>
        </w:tc>
        <w:tc>
          <w:tcPr>
            <w:tcW w:w="274" w:type="dxa"/>
            <w:gridSpan w:val="2"/>
            <w:vAlign w:val="bottom"/>
          </w:tcPr>
          <w:p w14:paraId="162E9A97"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Borders>
              <w:top w:val="single" w:sz="4" w:space="0" w:color="auto"/>
              <w:left w:val="nil"/>
              <w:bottom w:val="single" w:sz="4" w:space="0" w:color="auto"/>
              <w:right w:val="nil"/>
            </w:tcBorders>
            <w:vAlign w:val="bottom"/>
          </w:tcPr>
          <w:p w14:paraId="14ED5C9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3" w:type="dxa"/>
            <w:gridSpan w:val="2"/>
            <w:vAlign w:val="bottom"/>
          </w:tcPr>
          <w:p w14:paraId="7105B623"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left w:val="nil"/>
              <w:bottom w:val="single" w:sz="4" w:space="0" w:color="auto"/>
              <w:right w:val="nil"/>
            </w:tcBorders>
            <w:vAlign w:val="bottom"/>
          </w:tcPr>
          <w:p w14:paraId="03296025"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10,376</w:t>
            </w:r>
          </w:p>
        </w:tc>
        <w:tc>
          <w:tcPr>
            <w:tcW w:w="274" w:type="dxa"/>
            <w:vAlign w:val="bottom"/>
          </w:tcPr>
          <w:p w14:paraId="655A0FA1"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left w:val="nil"/>
              <w:bottom w:val="single" w:sz="4" w:space="0" w:color="auto"/>
              <w:right w:val="nil"/>
            </w:tcBorders>
            <w:vAlign w:val="bottom"/>
          </w:tcPr>
          <w:p w14:paraId="4B16896D"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w:t>
            </w:r>
          </w:p>
        </w:tc>
        <w:tc>
          <w:tcPr>
            <w:tcW w:w="270" w:type="dxa"/>
            <w:vAlign w:val="bottom"/>
          </w:tcPr>
          <w:p w14:paraId="3AA307B2"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Borders>
              <w:top w:val="single" w:sz="4" w:space="0" w:color="auto"/>
              <w:left w:val="nil"/>
              <w:bottom w:val="single" w:sz="4" w:space="0" w:color="auto"/>
              <w:right w:val="nil"/>
            </w:tcBorders>
            <w:vAlign w:val="bottom"/>
          </w:tcPr>
          <w:p w14:paraId="1B6AFD20"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val="en-US"/>
              </w:rPr>
              <w:t>10,376</w:t>
            </w:r>
          </w:p>
        </w:tc>
      </w:tr>
      <w:tr w:rsidR="00E16D4B" w:rsidRPr="002E0137" w14:paraId="292981F9" w14:textId="77777777" w:rsidTr="003D019A">
        <w:tc>
          <w:tcPr>
            <w:tcW w:w="3421" w:type="dxa"/>
            <w:gridSpan w:val="2"/>
            <w:hideMark/>
          </w:tcPr>
          <w:p w14:paraId="524005E6" w14:textId="77777777" w:rsidR="00E16D4B" w:rsidRPr="002E0137" w:rsidRDefault="00E16D4B" w:rsidP="00D66B8C">
            <w:pPr>
              <w:suppressAutoHyphens/>
              <w:spacing w:line="240" w:lineRule="exact"/>
              <w:ind w:right="-90" w:firstLine="6"/>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Investments, net</w:t>
            </w:r>
          </w:p>
        </w:tc>
        <w:tc>
          <w:tcPr>
            <w:tcW w:w="1077" w:type="dxa"/>
            <w:gridSpan w:val="2"/>
            <w:tcBorders>
              <w:top w:val="single" w:sz="4" w:space="0" w:color="auto"/>
              <w:left w:val="nil"/>
              <w:bottom w:val="nil"/>
              <w:right w:val="nil"/>
            </w:tcBorders>
          </w:tcPr>
          <w:p w14:paraId="7D2F240A"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14868B85"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2" w:type="dxa"/>
            <w:gridSpan w:val="2"/>
            <w:tcBorders>
              <w:top w:val="single" w:sz="4" w:space="0" w:color="auto"/>
              <w:left w:val="nil"/>
              <w:bottom w:val="nil"/>
              <w:right w:val="nil"/>
            </w:tcBorders>
          </w:tcPr>
          <w:p w14:paraId="08A338C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gridSpan w:val="2"/>
          </w:tcPr>
          <w:p w14:paraId="78C5B408" w14:textId="77777777" w:rsidR="00E16D4B" w:rsidRPr="002E0137" w:rsidRDefault="00E16D4B" w:rsidP="00D66B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3" w:type="dxa"/>
            <w:tcBorders>
              <w:top w:val="single" w:sz="4" w:space="0" w:color="auto"/>
              <w:left w:val="nil"/>
              <w:bottom w:val="nil"/>
              <w:right w:val="nil"/>
            </w:tcBorders>
          </w:tcPr>
          <w:p w14:paraId="53988846"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DB0B88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left w:val="nil"/>
              <w:bottom w:val="nil"/>
              <w:right w:val="nil"/>
            </w:tcBorders>
          </w:tcPr>
          <w:p w14:paraId="1FA3D761"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B8A70E3" w14:textId="77777777" w:rsidR="00E16D4B" w:rsidRPr="002E0137" w:rsidRDefault="00E16D4B" w:rsidP="00D66B8C">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8" w:type="dxa"/>
            <w:tcBorders>
              <w:top w:val="single" w:sz="4" w:space="0" w:color="auto"/>
              <w:left w:val="nil"/>
              <w:bottom w:val="nil"/>
              <w:right w:val="nil"/>
            </w:tcBorders>
          </w:tcPr>
          <w:p w14:paraId="3919ADB3"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5D7E57" w:rsidRPr="002E0137" w14:paraId="1A6741F1" w14:textId="77777777" w:rsidTr="003D019A">
        <w:tc>
          <w:tcPr>
            <w:tcW w:w="3421" w:type="dxa"/>
            <w:gridSpan w:val="2"/>
            <w:hideMark/>
          </w:tcPr>
          <w:p w14:paraId="386BEE0C" w14:textId="3493FF29" w:rsidR="005D7E57" w:rsidRPr="002E0137" w:rsidRDefault="005D7E57" w:rsidP="005D7E57">
            <w:pPr>
              <w:suppressAutoHyphens/>
              <w:spacing w:line="240" w:lineRule="exact"/>
              <w:ind w:left="344" w:right="-90" w:hanging="16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FVOCI</w:t>
            </w:r>
          </w:p>
        </w:tc>
        <w:tc>
          <w:tcPr>
            <w:tcW w:w="1077" w:type="dxa"/>
            <w:gridSpan w:val="2"/>
            <w:vAlign w:val="bottom"/>
          </w:tcPr>
          <w:p w14:paraId="1F980BDE" w14:textId="77777777" w:rsidR="005D7E57" w:rsidRPr="002E0137" w:rsidRDefault="005D7E57" w:rsidP="005D7E57">
            <w:pPr>
              <w:tabs>
                <w:tab w:val="decimal" w:pos="858"/>
              </w:tabs>
              <w:suppressAutoHyphens/>
              <w:spacing w:line="240" w:lineRule="exact"/>
              <w:ind w:left="-43" w:right="-86"/>
              <w:rPr>
                <w:rFonts w:ascii="CordiaUPC" w:eastAsia="Times New Roman" w:hAnsi="CordiaUPC" w:cs="CordiaUPC"/>
                <w:sz w:val="26"/>
                <w:szCs w:val="26"/>
                <w:rtl/>
                <w:cs/>
                <w:lang w:eastAsia="zh-CN"/>
              </w:rPr>
            </w:pPr>
            <w:r w:rsidRPr="002E0137">
              <w:rPr>
                <w:rFonts w:ascii="CordiaUPC" w:hAnsi="CordiaUPC" w:cs="CordiaUPC"/>
                <w:sz w:val="26"/>
                <w:szCs w:val="26"/>
              </w:rPr>
              <w:t>159,470</w:t>
            </w:r>
          </w:p>
        </w:tc>
        <w:tc>
          <w:tcPr>
            <w:tcW w:w="274" w:type="dxa"/>
            <w:gridSpan w:val="2"/>
            <w:vAlign w:val="bottom"/>
          </w:tcPr>
          <w:p w14:paraId="270BFE65" w14:textId="77777777" w:rsidR="005D7E57" w:rsidRPr="002E0137" w:rsidRDefault="005D7E57" w:rsidP="005D7E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122B2BC1"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3" w:type="dxa"/>
            <w:gridSpan w:val="2"/>
            <w:vAlign w:val="bottom"/>
          </w:tcPr>
          <w:p w14:paraId="1D3A5465"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61C472E4" w14:textId="77777777" w:rsidR="005D7E57" w:rsidRPr="002E0137" w:rsidRDefault="005D7E57" w:rsidP="005D7E57">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159,155</w:t>
            </w:r>
          </w:p>
        </w:tc>
        <w:tc>
          <w:tcPr>
            <w:tcW w:w="274" w:type="dxa"/>
            <w:vAlign w:val="bottom"/>
          </w:tcPr>
          <w:p w14:paraId="48788A9D"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536A978E"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cs/>
                <w:lang w:eastAsia="zh-CN" w:bidi="th-TH"/>
              </w:rPr>
            </w:pPr>
            <w:r w:rsidRPr="002E0137">
              <w:rPr>
                <w:rFonts w:ascii="CordiaUPC" w:hAnsi="CordiaUPC" w:cs="CordiaUPC"/>
                <w:sz w:val="26"/>
                <w:szCs w:val="26"/>
              </w:rPr>
              <w:t>315</w:t>
            </w:r>
          </w:p>
        </w:tc>
        <w:tc>
          <w:tcPr>
            <w:tcW w:w="270" w:type="dxa"/>
            <w:vAlign w:val="bottom"/>
          </w:tcPr>
          <w:p w14:paraId="3B44F95A"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601ED892" w14:textId="77777777" w:rsidR="005D7E57" w:rsidRPr="002E0137" w:rsidRDefault="005D7E57" w:rsidP="005D7E57">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sz w:val="26"/>
                <w:szCs w:val="26"/>
              </w:rPr>
              <w:t>159,470</w:t>
            </w:r>
          </w:p>
        </w:tc>
      </w:tr>
      <w:tr w:rsidR="005D7E57" w:rsidRPr="002E0137" w14:paraId="79B339EA" w14:textId="77777777" w:rsidTr="003D019A">
        <w:tc>
          <w:tcPr>
            <w:tcW w:w="3421" w:type="dxa"/>
            <w:gridSpan w:val="2"/>
            <w:hideMark/>
          </w:tcPr>
          <w:p w14:paraId="0659796B" w14:textId="0FEE92D3" w:rsidR="005D7E57" w:rsidRPr="002E0137" w:rsidRDefault="005D7E57" w:rsidP="005D7E57">
            <w:pPr>
              <w:suppressAutoHyphens/>
              <w:spacing w:line="240" w:lineRule="exact"/>
              <w:ind w:left="346" w:right="-9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Investments in equity </w:t>
            </w:r>
            <w:r w:rsidRPr="002E0137">
              <w:rPr>
                <w:rFonts w:ascii="CordiaUPC" w:eastAsia="Times New Roman" w:hAnsi="CordiaUPC" w:cs="CordiaUPC"/>
                <w:sz w:val="26"/>
                <w:szCs w:val="26"/>
                <w:lang w:eastAsia="zh-CN"/>
              </w:rPr>
              <w:t>securities designated at FVOCI</w:t>
            </w:r>
          </w:p>
        </w:tc>
        <w:tc>
          <w:tcPr>
            <w:tcW w:w="1077" w:type="dxa"/>
            <w:gridSpan w:val="2"/>
            <w:tcBorders>
              <w:top w:val="nil"/>
              <w:left w:val="nil"/>
              <w:bottom w:val="single" w:sz="4" w:space="0" w:color="auto"/>
              <w:right w:val="nil"/>
            </w:tcBorders>
            <w:vAlign w:val="bottom"/>
          </w:tcPr>
          <w:p w14:paraId="3193C08F" w14:textId="77777777" w:rsidR="005D7E57" w:rsidRPr="002E0137" w:rsidRDefault="005D7E57" w:rsidP="005D7E57">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c>
          <w:tcPr>
            <w:tcW w:w="274" w:type="dxa"/>
            <w:gridSpan w:val="2"/>
            <w:vAlign w:val="bottom"/>
          </w:tcPr>
          <w:p w14:paraId="0C4EFAC1" w14:textId="77777777" w:rsidR="005D7E57" w:rsidRPr="002E0137" w:rsidRDefault="005D7E57" w:rsidP="005D7E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Borders>
              <w:top w:val="nil"/>
              <w:left w:val="nil"/>
              <w:bottom w:val="single" w:sz="4" w:space="0" w:color="auto"/>
              <w:right w:val="nil"/>
            </w:tcBorders>
            <w:vAlign w:val="bottom"/>
          </w:tcPr>
          <w:p w14:paraId="4CF6788F"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bidi="th-TH"/>
              </w:rPr>
              <w:t>174</w:t>
            </w:r>
          </w:p>
        </w:tc>
        <w:tc>
          <w:tcPr>
            <w:tcW w:w="273" w:type="dxa"/>
            <w:gridSpan w:val="2"/>
            <w:vAlign w:val="bottom"/>
          </w:tcPr>
          <w:p w14:paraId="267BD380"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top w:val="nil"/>
              <w:left w:val="nil"/>
              <w:bottom w:val="single" w:sz="4" w:space="0" w:color="auto"/>
              <w:right w:val="nil"/>
            </w:tcBorders>
            <w:vAlign w:val="bottom"/>
          </w:tcPr>
          <w:p w14:paraId="776DAF43" w14:textId="77777777" w:rsidR="005D7E57" w:rsidRPr="002E0137" w:rsidRDefault="005D7E57" w:rsidP="005D7E57">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4" w:type="dxa"/>
            <w:vAlign w:val="bottom"/>
          </w:tcPr>
          <w:p w14:paraId="45E98E68"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top w:val="nil"/>
              <w:left w:val="nil"/>
              <w:bottom w:val="single" w:sz="4" w:space="0" w:color="auto"/>
              <w:right w:val="nil"/>
            </w:tcBorders>
            <w:vAlign w:val="bottom"/>
          </w:tcPr>
          <w:p w14:paraId="2C09095E"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2,682</w:t>
            </w:r>
          </w:p>
        </w:tc>
        <w:tc>
          <w:tcPr>
            <w:tcW w:w="270" w:type="dxa"/>
            <w:vAlign w:val="bottom"/>
          </w:tcPr>
          <w:p w14:paraId="71B92FF7" w14:textId="77777777" w:rsidR="005D7E57" w:rsidRPr="002E0137" w:rsidRDefault="005D7E57" w:rsidP="005D7E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nil"/>
              <w:left w:val="nil"/>
              <w:bottom w:val="single" w:sz="4" w:space="0" w:color="auto"/>
              <w:right w:val="nil"/>
            </w:tcBorders>
            <w:vAlign w:val="bottom"/>
          </w:tcPr>
          <w:p w14:paraId="6872083F" w14:textId="77777777" w:rsidR="005D7E57" w:rsidRPr="002E0137" w:rsidRDefault="005D7E57" w:rsidP="005D7E57">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2,856</w:t>
            </w:r>
          </w:p>
        </w:tc>
      </w:tr>
      <w:tr w:rsidR="00E16D4B" w:rsidRPr="002E0137" w14:paraId="4B2FD2B0" w14:textId="77777777" w:rsidTr="003D019A">
        <w:tc>
          <w:tcPr>
            <w:tcW w:w="3421" w:type="dxa"/>
            <w:gridSpan w:val="2"/>
            <w:hideMark/>
          </w:tcPr>
          <w:p w14:paraId="6BC1CED3" w14:textId="77777777" w:rsidR="00E16D4B" w:rsidRPr="002E0137" w:rsidRDefault="00E16D4B"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 xml:space="preserve">Total </w:t>
            </w:r>
          </w:p>
        </w:tc>
        <w:tc>
          <w:tcPr>
            <w:tcW w:w="1077" w:type="dxa"/>
            <w:gridSpan w:val="2"/>
            <w:tcBorders>
              <w:top w:val="single" w:sz="4" w:space="0" w:color="auto"/>
              <w:bottom w:val="single" w:sz="4" w:space="0" w:color="auto"/>
            </w:tcBorders>
            <w:shd w:val="clear" w:color="auto" w:fill="auto"/>
            <w:vAlign w:val="bottom"/>
          </w:tcPr>
          <w:p w14:paraId="05286892"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162,326</w:t>
            </w:r>
          </w:p>
        </w:tc>
        <w:tc>
          <w:tcPr>
            <w:tcW w:w="274" w:type="dxa"/>
            <w:gridSpan w:val="2"/>
            <w:vAlign w:val="bottom"/>
          </w:tcPr>
          <w:p w14:paraId="7A405C83"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Borders>
              <w:top w:val="single" w:sz="4" w:space="0" w:color="auto"/>
              <w:bottom w:val="single" w:sz="4" w:space="0" w:color="auto"/>
            </w:tcBorders>
            <w:vAlign w:val="bottom"/>
          </w:tcPr>
          <w:p w14:paraId="122A05A1"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174</w:t>
            </w:r>
          </w:p>
        </w:tc>
        <w:tc>
          <w:tcPr>
            <w:tcW w:w="273" w:type="dxa"/>
            <w:gridSpan w:val="2"/>
            <w:vAlign w:val="bottom"/>
          </w:tcPr>
          <w:p w14:paraId="7126A4A9"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top w:val="single" w:sz="4" w:space="0" w:color="auto"/>
              <w:bottom w:val="single" w:sz="4" w:space="0" w:color="auto"/>
            </w:tcBorders>
            <w:vAlign w:val="bottom"/>
          </w:tcPr>
          <w:p w14:paraId="7287E9EB"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159,155</w:t>
            </w:r>
          </w:p>
        </w:tc>
        <w:tc>
          <w:tcPr>
            <w:tcW w:w="274" w:type="dxa"/>
            <w:vAlign w:val="bottom"/>
          </w:tcPr>
          <w:p w14:paraId="6325C665"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top w:val="single" w:sz="4" w:space="0" w:color="auto"/>
              <w:bottom w:val="single" w:sz="4" w:space="0" w:color="auto"/>
            </w:tcBorders>
            <w:vAlign w:val="bottom"/>
          </w:tcPr>
          <w:p w14:paraId="3B38EB6E"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2,997</w:t>
            </w:r>
          </w:p>
        </w:tc>
        <w:tc>
          <w:tcPr>
            <w:tcW w:w="270" w:type="dxa"/>
            <w:vAlign w:val="bottom"/>
          </w:tcPr>
          <w:p w14:paraId="11ACB388"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bottom w:val="single" w:sz="4" w:space="0" w:color="auto"/>
            </w:tcBorders>
            <w:shd w:val="clear" w:color="auto" w:fill="auto"/>
            <w:vAlign w:val="bottom"/>
          </w:tcPr>
          <w:p w14:paraId="29701058"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lang w:val="en-US"/>
              </w:rPr>
              <w:t>162,326</w:t>
            </w:r>
          </w:p>
        </w:tc>
      </w:tr>
      <w:tr w:rsidR="00E16D4B" w:rsidRPr="002E0137" w14:paraId="62A7CE20" w14:textId="77777777" w:rsidTr="003D019A">
        <w:tc>
          <w:tcPr>
            <w:tcW w:w="3421" w:type="dxa"/>
            <w:gridSpan w:val="2"/>
            <w:hideMark/>
          </w:tcPr>
          <w:p w14:paraId="04B29829" w14:textId="77777777" w:rsidR="00E16D4B" w:rsidRPr="002E0137" w:rsidRDefault="00E16D4B" w:rsidP="00D66B8C">
            <w:pPr>
              <w:suppressAutoHyphens/>
              <w:spacing w:line="240" w:lineRule="exact"/>
              <w:ind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Total financial assets</w:t>
            </w:r>
          </w:p>
        </w:tc>
        <w:tc>
          <w:tcPr>
            <w:tcW w:w="1077" w:type="dxa"/>
            <w:gridSpan w:val="2"/>
            <w:tcBorders>
              <w:top w:val="single" w:sz="4" w:space="0" w:color="auto"/>
              <w:bottom w:val="double" w:sz="4" w:space="0" w:color="auto"/>
            </w:tcBorders>
            <w:shd w:val="clear" w:color="auto" w:fill="auto"/>
            <w:vAlign w:val="bottom"/>
          </w:tcPr>
          <w:p w14:paraId="528417CA"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2E0137">
              <w:rPr>
                <w:rFonts w:ascii="CordiaUPC" w:hAnsi="CordiaUPC" w:cs="CordiaUPC"/>
                <w:b/>
                <w:bCs/>
                <w:sz w:val="26"/>
                <w:szCs w:val="26"/>
              </w:rPr>
              <w:t>174,235</w:t>
            </w:r>
          </w:p>
        </w:tc>
        <w:tc>
          <w:tcPr>
            <w:tcW w:w="274" w:type="dxa"/>
            <w:gridSpan w:val="2"/>
            <w:vAlign w:val="bottom"/>
          </w:tcPr>
          <w:p w14:paraId="30917162"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2" w:type="dxa"/>
            <w:gridSpan w:val="2"/>
            <w:tcBorders>
              <w:top w:val="single" w:sz="4" w:space="0" w:color="auto"/>
              <w:bottom w:val="double" w:sz="4" w:space="0" w:color="auto"/>
            </w:tcBorders>
            <w:vAlign w:val="bottom"/>
          </w:tcPr>
          <w:p w14:paraId="56B77DA3" w14:textId="77777777" w:rsidR="00E16D4B" w:rsidRPr="002E0137" w:rsidRDefault="00E16D4B"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r w:rsidRPr="002E0137">
              <w:rPr>
                <w:rFonts w:ascii="CordiaUPC" w:hAnsi="CordiaUPC" w:cs="CordiaUPC"/>
                <w:b/>
                <w:bCs/>
                <w:sz w:val="26"/>
                <w:szCs w:val="26"/>
              </w:rPr>
              <w:t>197</w:t>
            </w:r>
          </w:p>
        </w:tc>
        <w:tc>
          <w:tcPr>
            <w:tcW w:w="273" w:type="dxa"/>
            <w:gridSpan w:val="2"/>
            <w:vAlign w:val="bottom"/>
          </w:tcPr>
          <w:p w14:paraId="585BC987"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vAlign w:val="bottom"/>
          </w:tcPr>
          <w:p w14:paraId="544F2EC9"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lang w:bidi="th-TH"/>
              </w:rPr>
              <w:t>170,637</w:t>
            </w:r>
          </w:p>
        </w:tc>
        <w:tc>
          <w:tcPr>
            <w:tcW w:w="274" w:type="dxa"/>
            <w:vAlign w:val="bottom"/>
          </w:tcPr>
          <w:p w14:paraId="7CC2C0B0"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double" w:sz="4" w:space="0" w:color="auto"/>
            </w:tcBorders>
            <w:vAlign w:val="bottom"/>
          </w:tcPr>
          <w:p w14:paraId="566720D0"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3,401</w:t>
            </w:r>
          </w:p>
        </w:tc>
        <w:tc>
          <w:tcPr>
            <w:tcW w:w="270" w:type="dxa"/>
            <w:vAlign w:val="bottom"/>
          </w:tcPr>
          <w:p w14:paraId="4D62B59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Borders>
              <w:top w:val="single" w:sz="4" w:space="0" w:color="auto"/>
              <w:bottom w:val="double" w:sz="4" w:space="0" w:color="auto"/>
            </w:tcBorders>
            <w:shd w:val="clear" w:color="auto" w:fill="auto"/>
            <w:vAlign w:val="bottom"/>
          </w:tcPr>
          <w:p w14:paraId="5EDD1627"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sz w:val="26"/>
                <w:szCs w:val="26"/>
              </w:rPr>
              <w:t>174,235</w:t>
            </w:r>
          </w:p>
        </w:tc>
      </w:tr>
      <w:tr w:rsidR="00E16D4B" w:rsidRPr="002E0137" w14:paraId="321C77CD" w14:textId="77777777" w:rsidTr="003D019A">
        <w:tc>
          <w:tcPr>
            <w:tcW w:w="3421" w:type="dxa"/>
            <w:gridSpan w:val="2"/>
            <w:hideMark/>
          </w:tcPr>
          <w:p w14:paraId="7E9780BA" w14:textId="77777777" w:rsidR="00E16D4B" w:rsidRPr="002E0137" w:rsidRDefault="00E16D4B" w:rsidP="00D66B8C">
            <w:pPr>
              <w:suppressAutoHyphens/>
              <w:spacing w:line="240" w:lineRule="exact"/>
              <w:ind w:right="-90"/>
              <w:rPr>
                <w:rFonts w:ascii="CordiaUPC" w:eastAsia="Times New Roman" w:hAnsi="CordiaUPC" w:cs="CordiaUPC"/>
                <w:b/>
                <w:bCs/>
                <w:sz w:val="26"/>
                <w:szCs w:val="26"/>
                <w:lang w:eastAsia="zh-CN"/>
              </w:rPr>
            </w:pPr>
            <w:r w:rsidRPr="002E0137">
              <w:rPr>
                <w:rFonts w:ascii="CordiaUPC" w:eastAsia="Times New Roman" w:hAnsi="CordiaUPC" w:cs="CordiaUPC" w:hint="cs"/>
                <w:b/>
                <w:bCs/>
                <w:i/>
                <w:iCs/>
                <w:sz w:val="26"/>
                <w:szCs w:val="26"/>
                <w:lang w:eastAsia="zh-CN"/>
              </w:rPr>
              <w:lastRenderedPageBreak/>
              <w:t>Financial liabilities</w:t>
            </w:r>
          </w:p>
        </w:tc>
        <w:tc>
          <w:tcPr>
            <w:tcW w:w="1077" w:type="dxa"/>
            <w:gridSpan w:val="2"/>
          </w:tcPr>
          <w:p w14:paraId="15326ACA"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4A378DBD"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Pr>
          <w:p w14:paraId="50457B01" w14:textId="77777777" w:rsidR="00E16D4B" w:rsidRPr="002E0137" w:rsidRDefault="00E16D4B" w:rsidP="00D66B8C">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gridSpan w:val="2"/>
          </w:tcPr>
          <w:p w14:paraId="148CAC0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Pr>
          <w:p w14:paraId="73B174FE"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9E2214A"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Pr>
          <w:p w14:paraId="73241F2C"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BCCCE99"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tcPr>
          <w:p w14:paraId="0B1EA7EA"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E16D4B" w:rsidRPr="002E0137" w14:paraId="432F667D" w14:textId="77777777" w:rsidTr="003D019A">
        <w:tc>
          <w:tcPr>
            <w:tcW w:w="3421" w:type="dxa"/>
            <w:gridSpan w:val="2"/>
          </w:tcPr>
          <w:p w14:paraId="092CCB5E" w14:textId="77777777" w:rsidR="00E16D4B" w:rsidRPr="002E0137" w:rsidRDefault="00E16D4B" w:rsidP="00D66B8C">
            <w:pPr>
              <w:suppressAutoHyphens/>
              <w:spacing w:line="240" w:lineRule="exact"/>
              <w:ind w:left="-14" w:right="-9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Financial liabilities measured at FVTPL</w:t>
            </w:r>
          </w:p>
        </w:tc>
        <w:tc>
          <w:tcPr>
            <w:tcW w:w="1077" w:type="dxa"/>
            <w:gridSpan w:val="2"/>
            <w:vAlign w:val="bottom"/>
          </w:tcPr>
          <w:p w14:paraId="16828B1A" w14:textId="77777777" w:rsidR="00E16D4B" w:rsidRPr="002E0137" w:rsidRDefault="00E16D4B" w:rsidP="00D66B8C">
            <w:pPr>
              <w:tabs>
                <w:tab w:val="decimal" w:pos="858"/>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438</w:t>
            </w:r>
          </w:p>
        </w:tc>
        <w:tc>
          <w:tcPr>
            <w:tcW w:w="274" w:type="dxa"/>
            <w:gridSpan w:val="2"/>
            <w:vAlign w:val="bottom"/>
          </w:tcPr>
          <w:p w14:paraId="291F0F88"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2" w:type="dxa"/>
            <w:gridSpan w:val="2"/>
            <w:vAlign w:val="bottom"/>
          </w:tcPr>
          <w:p w14:paraId="27A398E4" w14:textId="77777777" w:rsidR="00E16D4B" w:rsidRPr="002E0137" w:rsidRDefault="00E16D4B" w:rsidP="00D66B8C">
            <w:pPr>
              <w:tabs>
                <w:tab w:val="decimal" w:pos="699"/>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gridSpan w:val="2"/>
            <w:vAlign w:val="bottom"/>
          </w:tcPr>
          <w:p w14:paraId="4A2D3D6B"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vAlign w:val="bottom"/>
          </w:tcPr>
          <w:p w14:paraId="4499FC80" w14:textId="77777777" w:rsidR="00E16D4B" w:rsidRPr="002E0137" w:rsidRDefault="00E16D4B" w:rsidP="00D66B8C">
            <w:pPr>
              <w:tabs>
                <w:tab w:val="decimal" w:pos="766"/>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438</w:t>
            </w:r>
          </w:p>
        </w:tc>
        <w:tc>
          <w:tcPr>
            <w:tcW w:w="274" w:type="dxa"/>
            <w:vAlign w:val="bottom"/>
          </w:tcPr>
          <w:p w14:paraId="6278910A"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vAlign w:val="bottom"/>
          </w:tcPr>
          <w:p w14:paraId="466124F8" w14:textId="77777777" w:rsidR="00E16D4B" w:rsidRPr="002E0137" w:rsidRDefault="00E16D4B" w:rsidP="00D66B8C">
            <w:pPr>
              <w:tabs>
                <w:tab w:val="decimal" w:pos="699"/>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vAlign w:val="bottom"/>
          </w:tcPr>
          <w:p w14:paraId="17D40CF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8" w:type="dxa"/>
            <w:vAlign w:val="bottom"/>
          </w:tcPr>
          <w:p w14:paraId="3D035061" w14:textId="77777777" w:rsidR="00E16D4B" w:rsidRPr="002E0137" w:rsidRDefault="00E16D4B" w:rsidP="00D66B8C">
            <w:pPr>
              <w:tabs>
                <w:tab w:val="decimal" w:pos="776"/>
              </w:tabs>
              <w:suppressAutoHyphens/>
              <w:spacing w:line="240" w:lineRule="exact"/>
              <w:ind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lang w:bidi="th-TH"/>
              </w:rPr>
              <w:t>438</w:t>
            </w:r>
          </w:p>
        </w:tc>
      </w:tr>
      <w:tr w:rsidR="00E16D4B" w:rsidRPr="002E0137" w14:paraId="3C76BDD5" w14:textId="77777777" w:rsidTr="003D019A">
        <w:tc>
          <w:tcPr>
            <w:tcW w:w="3421" w:type="dxa"/>
            <w:gridSpan w:val="2"/>
          </w:tcPr>
          <w:p w14:paraId="0C7BADAB"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r w:rsidRPr="002E0137">
              <w:rPr>
                <w:rFonts w:ascii="CordiaUPC" w:eastAsia="Times New Roman" w:hAnsi="CordiaUPC" w:cs="CordiaUPC" w:hint="cs"/>
                <w:b/>
                <w:bCs/>
                <w:sz w:val="26"/>
                <w:szCs w:val="26"/>
                <w:lang w:eastAsia="zh-CN"/>
              </w:rPr>
              <w:t>Derivative liabilities</w:t>
            </w:r>
          </w:p>
        </w:tc>
        <w:tc>
          <w:tcPr>
            <w:tcW w:w="1077" w:type="dxa"/>
            <w:gridSpan w:val="2"/>
            <w:vAlign w:val="bottom"/>
          </w:tcPr>
          <w:p w14:paraId="7FC22DF1"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576978ED"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0450F80A"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gridSpan w:val="2"/>
            <w:vAlign w:val="bottom"/>
          </w:tcPr>
          <w:p w14:paraId="3148463D"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3CBB6B40"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7D0E4EF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28F835F8"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553B35A5"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5B85F0E1"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p>
        </w:tc>
      </w:tr>
      <w:tr w:rsidR="00E16D4B" w:rsidRPr="002E0137" w14:paraId="0E8B27E2" w14:textId="77777777" w:rsidTr="003D019A">
        <w:tc>
          <w:tcPr>
            <w:tcW w:w="3421" w:type="dxa"/>
            <w:gridSpan w:val="2"/>
          </w:tcPr>
          <w:p w14:paraId="325D62E8" w14:textId="77777777" w:rsidR="00E16D4B" w:rsidRPr="002E0137" w:rsidRDefault="00E16D4B" w:rsidP="00D66B8C">
            <w:pPr>
              <w:suppressAutoHyphens/>
              <w:spacing w:line="240" w:lineRule="exact"/>
              <w:ind w:left="-14"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   Foreign exchange rate</w:t>
            </w:r>
          </w:p>
        </w:tc>
        <w:tc>
          <w:tcPr>
            <w:tcW w:w="1077" w:type="dxa"/>
            <w:gridSpan w:val="2"/>
            <w:vAlign w:val="bottom"/>
          </w:tcPr>
          <w:p w14:paraId="43A81F8B"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c>
          <w:tcPr>
            <w:tcW w:w="274" w:type="dxa"/>
            <w:gridSpan w:val="2"/>
            <w:vAlign w:val="bottom"/>
          </w:tcPr>
          <w:p w14:paraId="23CEF95B"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vAlign w:val="bottom"/>
          </w:tcPr>
          <w:p w14:paraId="5640D413"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gridSpan w:val="2"/>
            <w:vAlign w:val="bottom"/>
          </w:tcPr>
          <w:p w14:paraId="1014C9B4"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088AA7FB"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c>
          <w:tcPr>
            <w:tcW w:w="274" w:type="dxa"/>
            <w:vAlign w:val="bottom"/>
          </w:tcPr>
          <w:p w14:paraId="4A5AF464"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vAlign w:val="bottom"/>
          </w:tcPr>
          <w:p w14:paraId="1E5E809D"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2A78CA2C"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vAlign w:val="bottom"/>
          </w:tcPr>
          <w:p w14:paraId="76F0CA3B"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lang w:val="en-US"/>
              </w:rPr>
              <w:t>8,727</w:t>
            </w:r>
          </w:p>
        </w:tc>
      </w:tr>
      <w:tr w:rsidR="00E16D4B" w:rsidRPr="002E0137" w14:paraId="15E43AE2" w14:textId="77777777" w:rsidTr="003D019A">
        <w:tc>
          <w:tcPr>
            <w:tcW w:w="3421" w:type="dxa"/>
            <w:gridSpan w:val="2"/>
            <w:hideMark/>
          </w:tcPr>
          <w:p w14:paraId="0B85B2B1" w14:textId="77777777" w:rsidR="00E16D4B" w:rsidRPr="002E0137" w:rsidRDefault="00E16D4B" w:rsidP="00D66B8C">
            <w:pPr>
              <w:suppressAutoHyphens/>
              <w:spacing w:line="240" w:lineRule="exact"/>
              <w:ind w:left="-14" w:right="-9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   Interest rate</w:t>
            </w:r>
          </w:p>
        </w:tc>
        <w:tc>
          <w:tcPr>
            <w:tcW w:w="1077" w:type="dxa"/>
            <w:gridSpan w:val="2"/>
            <w:tcBorders>
              <w:top w:val="nil"/>
              <w:left w:val="nil"/>
              <w:bottom w:val="single" w:sz="4" w:space="0" w:color="auto"/>
              <w:right w:val="nil"/>
            </w:tcBorders>
            <w:vAlign w:val="bottom"/>
          </w:tcPr>
          <w:p w14:paraId="2324DC83"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2E0137">
              <w:rPr>
                <w:rFonts w:ascii="CordiaUPC" w:hAnsi="CordiaUPC" w:cs="CordiaUPC"/>
                <w:color w:val="000000"/>
                <w:sz w:val="26"/>
                <w:szCs w:val="26"/>
              </w:rPr>
              <w:t>772</w:t>
            </w:r>
          </w:p>
        </w:tc>
        <w:tc>
          <w:tcPr>
            <w:tcW w:w="274" w:type="dxa"/>
            <w:gridSpan w:val="2"/>
            <w:vAlign w:val="bottom"/>
          </w:tcPr>
          <w:p w14:paraId="582C4782"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2" w:type="dxa"/>
            <w:gridSpan w:val="2"/>
            <w:tcBorders>
              <w:top w:val="nil"/>
              <w:left w:val="nil"/>
              <w:bottom w:val="single" w:sz="4" w:space="0" w:color="auto"/>
              <w:right w:val="nil"/>
            </w:tcBorders>
            <w:vAlign w:val="bottom"/>
          </w:tcPr>
          <w:p w14:paraId="35C02FBA"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3" w:type="dxa"/>
            <w:gridSpan w:val="2"/>
            <w:vAlign w:val="bottom"/>
          </w:tcPr>
          <w:p w14:paraId="28F3C2D2"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top w:val="nil"/>
              <w:left w:val="nil"/>
              <w:bottom w:val="single" w:sz="4" w:space="0" w:color="auto"/>
              <w:right w:val="nil"/>
            </w:tcBorders>
            <w:vAlign w:val="bottom"/>
          </w:tcPr>
          <w:p w14:paraId="2A85BA5F"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772</w:t>
            </w:r>
          </w:p>
        </w:tc>
        <w:tc>
          <w:tcPr>
            <w:tcW w:w="274" w:type="dxa"/>
            <w:vAlign w:val="bottom"/>
          </w:tcPr>
          <w:p w14:paraId="674B9E4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5" w:type="dxa"/>
            <w:tcBorders>
              <w:top w:val="nil"/>
              <w:left w:val="nil"/>
              <w:bottom w:val="single" w:sz="4" w:space="0" w:color="auto"/>
              <w:right w:val="nil"/>
            </w:tcBorders>
            <w:vAlign w:val="bottom"/>
          </w:tcPr>
          <w:p w14:paraId="5B0527B2"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6FD0C030"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nil"/>
              <w:left w:val="nil"/>
              <w:bottom w:val="single" w:sz="4" w:space="0" w:color="auto"/>
              <w:right w:val="nil"/>
            </w:tcBorders>
            <w:vAlign w:val="bottom"/>
          </w:tcPr>
          <w:p w14:paraId="3669DA30"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color w:val="000000"/>
                <w:sz w:val="26"/>
                <w:szCs w:val="26"/>
              </w:rPr>
              <w:t>772</w:t>
            </w:r>
          </w:p>
        </w:tc>
      </w:tr>
      <w:tr w:rsidR="00E16D4B" w:rsidRPr="002E0137" w14:paraId="009E822B" w14:textId="77777777" w:rsidTr="003D019A">
        <w:tc>
          <w:tcPr>
            <w:tcW w:w="3421" w:type="dxa"/>
            <w:gridSpan w:val="2"/>
            <w:hideMark/>
          </w:tcPr>
          <w:p w14:paraId="6FB3A29A" w14:textId="77777777" w:rsidR="00E16D4B" w:rsidRPr="002E0137" w:rsidRDefault="00E16D4B"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w:t>
            </w:r>
          </w:p>
        </w:tc>
        <w:tc>
          <w:tcPr>
            <w:tcW w:w="1077" w:type="dxa"/>
            <w:gridSpan w:val="2"/>
            <w:tcBorders>
              <w:top w:val="single" w:sz="4" w:space="0" w:color="auto"/>
              <w:left w:val="nil"/>
              <w:bottom w:val="single" w:sz="4" w:space="0" w:color="auto"/>
              <w:right w:val="nil"/>
            </w:tcBorders>
            <w:vAlign w:val="bottom"/>
          </w:tcPr>
          <w:p w14:paraId="5971D81E"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9,499</w:t>
            </w:r>
          </w:p>
        </w:tc>
        <w:tc>
          <w:tcPr>
            <w:tcW w:w="274" w:type="dxa"/>
            <w:gridSpan w:val="2"/>
            <w:vAlign w:val="bottom"/>
          </w:tcPr>
          <w:p w14:paraId="7F7CDF92"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Borders>
              <w:top w:val="single" w:sz="4" w:space="0" w:color="auto"/>
              <w:left w:val="nil"/>
              <w:bottom w:val="single" w:sz="4" w:space="0" w:color="auto"/>
              <w:right w:val="nil"/>
            </w:tcBorders>
            <w:vAlign w:val="bottom"/>
          </w:tcPr>
          <w:p w14:paraId="7499DAB9"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3" w:type="dxa"/>
            <w:gridSpan w:val="2"/>
            <w:vAlign w:val="bottom"/>
          </w:tcPr>
          <w:p w14:paraId="4D68E09F"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left w:val="nil"/>
              <w:bottom w:val="single" w:sz="4" w:space="0" w:color="auto"/>
              <w:right w:val="nil"/>
            </w:tcBorders>
            <w:vAlign w:val="bottom"/>
          </w:tcPr>
          <w:p w14:paraId="4B7DFF84"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9,499</w:t>
            </w:r>
          </w:p>
        </w:tc>
        <w:tc>
          <w:tcPr>
            <w:tcW w:w="274" w:type="dxa"/>
            <w:vAlign w:val="bottom"/>
          </w:tcPr>
          <w:p w14:paraId="3BC036EE"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left w:val="nil"/>
              <w:bottom w:val="single" w:sz="4" w:space="0" w:color="auto"/>
              <w:right w:val="nil"/>
            </w:tcBorders>
            <w:vAlign w:val="bottom"/>
          </w:tcPr>
          <w:p w14:paraId="58082958"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vAlign w:val="bottom"/>
          </w:tcPr>
          <w:p w14:paraId="4C26E97D"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left w:val="nil"/>
              <w:bottom w:val="single" w:sz="4" w:space="0" w:color="auto"/>
              <w:right w:val="nil"/>
            </w:tcBorders>
            <w:vAlign w:val="bottom"/>
          </w:tcPr>
          <w:p w14:paraId="0BD8360F"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9,499</w:t>
            </w:r>
          </w:p>
        </w:tc>
      </w:tr>
      <w:tr w:rsidR="00E16D4B" w:rsidRPr="002E0137" w14:paraId="2C2D7A10" w14:textId="77777777" w:rsidTr="003D019A">
        <w:tc>
          <w:tcPr>
            <w:tcW w:w="3421" w:type="dxa"/>
            <w:gridSpan w:val="2"/>
            <w:hideMark/>
          </w:tcPr>
          <w:p w14:paraId="5BF45F3F" w14:textId="77777777" w:rsidR="00E16D4B" w:rsidRPr="002E0137" w:rsidRDefault="00E16D4B"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Total financial liabilities</w:t>
            </w:r>
          </w:p>
        </w:tc>
        <w:tc>
          <w:tcPr>
            <w:tcW w:w="1077" w:type="dxa"/>
            <w:gridSpan w:val="2"/>
            <w:tcBorders>
              <w:top w:val="single" w:sz="4" w:space="0" w:color="auto"/>
              <w:bottom w:val="double" w:sz="4" w:space="0" w:color="auto"/>
            </w:tcBorders>
            <w:shd w:val="clear" w:color="auto" w:fill="auto"/>
            <w:vAlign w:val="bottom"/>
          </w:tcPr>
          <w:p w14:paraId="48F6D37F"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9,937</w:t>
            </w:r>
          </w:p>
        </w:tc>
        <w:tc>
          <w:tcPr>
            <w:tcW w:w="274" w:type="dxa"/>
            <w:gridSpan w:val="2"/>
            <w:shd w:val="clear" w:color="auto" w:fill="auto"/>
            <w:vAlign w:val="bottom"/>
          </w:tcPr>
          <w:p w14:paraId="401C8BC0" w14:textId="77777777" w:rsidR="00E16D4B" w:rsidRPr="002E0137" w:rsidRDefault="00E16D4B" w:rsidP="00D66B8C">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2" w:type="dxa"/>
            <w:gridSpan w:val="2"/>
            <w:tcBorders>
              <w:top w:val="single" w:sz="4" w:space="0" w:color="auto"/>
              <w:bottom w:val="double" w:sz="4" w:space="0" w:color="auto"/>
            </w:tcBorders>
            <w:shd w:val="clear" w:color="auto" w:fill="auto"/>
            <w:vAlign w:val="bottom"/>
          </w:tcPr>
          <w:p w14:paraId="222A0BB6"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bidi="th-TH"/>
              </w:rPr>
            </w:pPr>
            <w:r w:rsidRPr="002E0137">
              <w:rPr>
                <w:rFonts w:ascii="CordiaUPC" w:hAnsi="CordiaUPC" w:cs="CordiaUPC"/>
                <w:b/>
                <w:bCs/>
                <w:color w:val="000000"/>
                <w:sz w:val="26"/>
                <w:szCs w:val="26"/>
              </w:rPr>
              <w:t>-</w:t>
            </w:r>
          </w:p>
        </w:tc>
        <w:tc>
          <w:tcPr>
            <w:tcW w:w="273" w:type="dxa"/>
            <w:gridSpan w:val="2"/>
            <w:shd w:val="clear" w:color="auto" w:fill="auto"/>
            <w:vAlign w:val="bottom"/>
          </w:tcPr>
          <w:p w14:paraId="420FF91E"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shd w:val="clear" w:color="auto" w:fill="auto"/>
            <w:vAlign w:val="bottom"/>
          </w:tcPr>
          <w:p w14:paraId="79D4CFFB" w14:textId="77777777" w:rsidR="00E16D4B" w:rsidRPr="002E0137" w:rsidRDefault="00E16D4B" w:rsidP="00D66B8C">
            <w:pPr>
              <w:tabs>
                <w:tab w:val="decimal" w:pos="766"/>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9,937</w:t>
            </w:r>
          </w:p>
        </w:tc>
        <w:tc>
          <w:tcPr>
            <w:tcW w:w="274" w:type="dxa"/>
            <w:shd w:val="clear" w:color="auto" w:fill="auto"/>
            <w:vAlign w:val="bottom"/>
          </w:tcPr>
          <w:p w14:paraId="743BD973"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5" w:type="dxa"/>
            <w:tcBorders>
              <w:top w:val="single" w:sz="4" w:space="0" w:color="auto"/>
              <w:bottom w:val="double" w:sz="4" w:space="0" w:color="auto"/>
            </w:tcBorders>
            <w:shd w:val="clear" w:color="auto" w:fill="auto"/>
            <w:vAlign w:val="bottom"/>
          </w:tcPr>
          <w:p w14:paraId="371207FD"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b/>
                <w:bCs/>
                <w:sz w:val="26"/>
                <w:szCs w:val="26"/>
                <w:lang w:eastAsia="zh-CN"/>
              </w:rPr>
            </w:pPr>
            <w:r w:rsidRPr="002E0137">
              <w:rPr>
                <w:rFonts w:ascii="CordiaUPC" w:hAnsi="CordiaUPC" w:cs="CordiaUPC"/>
                <w:b/>
                <w:bCs/>
                <w:color w:val="000000"/>
                <w:sz w:val="26"/>
                <w:szCs w:val="26"/>
              </w:rPr>
              <w:t>-</w:t>
            </w:r>
          </w:p>
        </w:tc>
        <w:tc>
          <w:tcPr>
            <w:tcW w:w="270" w:type="dxa"/>
            <w:shd w:val="clear" w:color="auto" w:fill="auto"/>
            <w:vAlign w:val="bottom"/>
          </w:tcPr>
          <w:p w14:paraId="49C94E73" w14:textId="77777777" w:rsidR="00E16D4B" w:rsidRPr="002E0137" w:rsidRDefault="00E16D4B" w:rsidP="00D66B8C">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8" w:type="dxa"/>
            <w:tcBorders>
              <w:top w:val="single" w:sz="4" w:space="0" w:color="auto"/>
              <w:bottom w:val="double" w:sz="4" w:space="0" w:color="auto"/>
            </w:tcBorders>
            <w:shd w:val="clear" w:color="auto" w:fill="auto"/>
            <w:vAlign w:val="bottom"/>
          </w:tcPr>
          <w:p w14:paraId="4AD36DF0" w14:textId="77777777" w:rsidR="00E16D4B" w:rsidRPr="002E0137" w:rsidRDefault="00E16D4B" w:rsidP="00D66B8C">
            <w:pPr>
              <w:tabs>
                <w:tab w:val="decimal" w:pos="776"/>
              </w:tabs>
              <w:suppressAutoHyphens/>
              <w:spacing w:line="240" w:lineRule="exact"/>
              <w:ind w:left="-43" w:right="-86"/>
              <w:rPr>
                <w:rFonts w:ascii="CordiaUPC" w:eastAsia="Times New Roman" w:hAnsi="CordiaUPC" w:cs="CordiaUPC"/>
                <w:sz w:val="26"/>
                <w:szCs w:val="26"/>
                <w:lang w:eastAsia="zh-CN"/>
              </w:rPr>
            </w:pPr>
            <w:r w:rsidRPr="002E0137">
              <w:rPr>
                <w:rFonts w:ascii="CordiaUPC" w:hAnsi="CordiaUPC" w:cs="CordiaUPC"/>
                <w:b/>
                <w:bCs/>
                <w:color w:val="000000"/>
                <w:sz w:val="26"/>
                <w:szCs w:val="26"/>
              </w:rPr>
              <w:t>9,937</w:t>
            </w:r>
          </w:p>
        </w:tc>
      </w:tr>
    </w:tbl>
    <w:p w14:paraId="79D97BF8" w14:textId="77777777" w:rsidR="00E16D4B" w:rsidRPr="002E0137" w:rsidRDefault="00E16D4B" w:rsidP="00C175F4">
      <w:pPr>
        <w:tabs>
          <w:tab w:val="left" w:pos="540"/>
          <w:tab w:val="left" w:pos="1170"/>
        </w:tabs>
        <w:spacing w:line="240" w:lineRule="exact"/>
        <w:ind w:right="9"/>
        <w:jc w:val="thaiDistribute"/>
        <w:rPr>
          <w:rFonts w:ascii="CordiaUPC" w:hAnsi="CordiaUPC" w:cs="CordiaUPC"/>
          <w:sz w:val="26"/>
          <w:szCs w:val="26"/>
        </w:rPr>
      </w:pPr>
    </w:p>
    <w:p w14:paraId="2775D121" w14:textId="0C4B0DE8" w:rsidR="00E16D4B" w:rsidRPr="002E0137" w:rsidRDefault="00E16D4B" w:rsidP="00E16D4B">
      <w:pPr>
        <w:pStyle w:val="Heading1"/>
        <w:numPr>
          <w:ilvl w:val="0"/>
          <w:numId w:val="0"/>
        </w:numPr>
        <w:spacing w:before="0" w:after="0" w:line="240" w:lineRule="exact"/>
        <w:ind w:left="540" w:hanging="540"/>
        <w:rPr>
          <w:rFonts w:ascii="CordiaUPC" w:hAnsi="CordiaUPC" w:cs="CordiaUPC"/>
          <w:sz w:val="28"/>
          <w:szCs w:val="28"/>
          <w:cs/>
          <w:lang w:bidi="th-TH"/>
        </w:rPr>
      </w:pPr>
      <w:r w:rsidRPr="002E0137">
        <w:rPr>
          <w:rFonts w:ascii="CordiaUPC" w:hAnsi="CordiaUPC" w:cs="CordiaUPC"/>
          <w:i w:val="0"/>
          <w:iCs/>
          <w:sz w:val="28"/>
          <w:szCs w:val="28"/>
        </w:rPr>
        <w:t>5.2</w:t>
      </w:r>
      <w:r w:rsidRPr="002E0137">
        <w:rPr>
          <w:rFonts w:ascii="CordiaUPC" w:hAnsi="CordiaUPC" w:cs="CordiaUPC" w:hint="cs"/>
          <w:i w:val="0"/>
          <w:iCs/>
          <w:sz w:val="28"/>
          <w:szCs w:val="28"/>
        </w:rPr>
        <w:tab/>
        <w:t>Financial assets and financial liabilities</w:t>
      </w:r>
      <w:r w:rsidRPr="002E0137">
        <w:rPr>
          <w:rFonts w:ascii="CordiaUPC" w:hAnsi="CordiaUPC" w:cs="CordiaUPC"/>
          <w:i w:val="0"/>
          <w:iCs/>
          <w:sz w:val="28"/>
          <w:szCs w:val="28"/>
        </w:rPr>
        <w:t xml:space="preserve"> not </w:t>
      </w:r>
      <w:r w:rsidRPr="002E0137">
        <w:rPr>
          <w:rFonts w:ascii="CordiaUPC" w:hAnsi="CordiaUPC" w:cs="CordiaUPC" w:hint="cs"/>
          <w:i w:val="0"/>
          <w:iCs/>
          <w:sz w:val="28"/>
          <w:szCs w:val="28"/>
        </w:rPr>
        <w:t>measured at fair value</w:t>
      </w:r>
      <w:r w:rsidRPr="002E0137">
        <w:rPr>
          <w:rFonts w:ascii="CordiaUPC" w:hAnsi="CordiaUPC" w:cs="CordiaUPC"/>
          <w:i w:val="0"/>
          <w:iCs/>
          <w:sz w:val="28"/>
          <w:szCs w:val="28"/>
        </w:rPr>
        <w:t xml:space="preserve"> </w:t>
      </w:r>
    </w:p>
    <w:p w14:paraId="6DE4B886" w14:textId="77777777" w:rsidR="00E16D4B" w:rsidRPr="002E0137" w:rsidRDefault="00E16D4B" w:rsidP="00E16D4B">
      <w:pPr>
        <w:tabs>
          <w:tab w:val="left" w:pos="540"/>
          <w:tab w:val="left" w:pos="1170"/>
        </w:tabs>
        <w:spacing w:line="240" w:lineRule="exact"/>
        <w:ind w:left="540" w:right="9"/>
        <w:jc w:val="thaiDistribute"/>
        <w:rPr>
          <w:rFonts w:ascii="CordiaUPC" w:hAnsi="CordiaUPC" w:cs="CordiaUPC"/>
          <w:sz w:val="26"/>
          <w:szCs w:val="26"/>
        </w:rPr>
      </w:pPr>
    </w:p>
    <w:p w14:paraId="4BF087EA" w14:textId="4D01F00A" w:rsidR="00E16D4B" w:rsidRPr="002E0137" w:rsidRDefault="003110D0" w:rsidP="003110D0">
      <w:pPr>
        <w:suppressAutoHyphens/>
        <w:spacing w:line="240" w:lineRule="exact"/>
        <w:ind w:left="540"/>
        <w:jc w:val="thaiDistribute"/>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The following table shows the carrying amounts and fair values of financial assets and financial</w:t>
      </w:r>
      <w:r w:rsidRPr="002E0137">
        <w:rPr>
          <w:rFonts w:ascii="CordiaUPC" w:eastAsia="Times New Roman" w:hAnsi="CordiaUPC" w:cs="CordiaUPC" w:hint="cs"/>
          <w:sz w:val="26"/>
          <w:szCs w:val="26"/>
          <w:cs/>
          <w:lang w:eastAsia="zh-CN"/>
        </w:rPr>
        <w:t xml:space="preserve"> </w:t>
      </w:r>
      <w:r w:rsidRPr="002E0137">
        <w:rPr>
          <w:rFonts w:ascii="CordiaUPC" w:eastAsia="Times New Roman" w:hAnsi="CordiaUPC" w:cs="CordiaUPC" w:hint="cs"/>
          <w:sz w:val="26"/>
          <w:szCs w:val="26"/>
          <w:lang w:eastAsia="zh-CN"/>
        </w:rPr>
        <w:t xml:space="preserve">liabilities, including their levels in the fair value hierarchy for the financial instruments </w:t>
      </w:r>
      <w:r w:rsidRPr="002E0137">
        <w:rPr>
          <w:rFonts w:ascii="CordiaUPC" w:eastAsia="Times New Roman" w:hAnsi="CordiaUPC" w:cs="CordiaUPC"/>
          <w:sz w:val="26"/>
          <w:szCs w:val="26"/>
          <w:lang w:eastAsia="zh-CN"/>
        </w:rPr>
        <w:t xml:space="preserve">not </w:t>
      </w:r>
      <w:r w:rsidRPr="002E0137">
        <w:rPr>
          <w:rFonts w:ascii="CordiaUPC" w:eastAsia="Times New Roman" w:hAnsi="CordiaUPC" w:cs="CordiaUPC" w:hint="cs"/>
          <w:sz w:val="26"/>
          <w:szCs w:val="26"/>
          <w:lang w:eastAsia="zh-CN"/>
        </w:rPr>
        <w:t>measured at fair value</w:t>
      </w:r>
      <w:r w:rsidRPr="002E0137">
        <w:rPr>
          <w:rFonts w:ascii="CordiaUPC" w:eastAsia="Times New Roman" w:hAnsi="CordiaUPC" w:cs="CordiaUPC" w:hint="cs"/>
          <w:sz w:val="26"/>
          <w:szCs w:val="26"/>
          <w:cs/>
          <w:lang w:eastAsia="zh-CN" w:bidi="th-TH"/>
        </w:rPr>
        <w:t xml:space="preserve"> </w:t>
      </w:r>
      <w:r w:rsidRPr="002E0137">
        <w:rPr>
          <w:rFonts w:ascii="CordiaUPC" w:eastAsia="Times New Roman" w:hAnsi="CordiaUPC" w:cs="CordiaUPC"/>
          <w:sz w:val="26"/>
          <w:szCs w:val="26"/>
          <w:lang w:val="en-US" w:eastAsia="zh-CN" w:bidi="th-TH"/>
        </w:rPr>
        <w:t>which have significant difference between carrying amounts and fair value</w:t>
      </w:r>
      <w:r w:rsidRPr="002E0137">
        <w:rPr>
          <w:rFonts w:ascii="CordiaUPC" w:eastAsia="Times New Roman" w:hAnsi="CordiaUPC" w:cs="CordiaUPC" w:hint="cs"/>
          <w:sz w:val="26"/>
          <w:szCs w:val="26"/>
          <w:lang w:eastAsia="zh-CN"/>
        </w:rPr>
        <w:t xml:space="preserve"> as at </w:t>
      </w:r>
      <w:r w:rsidRPr="002E0137">
        <w:rPr>
          <w:rFonts w:ascii="CordiaUPC" w:eastAsia="Times New Roman" w:hAnsi="CordiaUPC" w:cs="CordiaUPC"/>
          <w:sz w:val="26"/>
          <w:szCs w:val="26"/>
          <w:lang w:eastAsia="zh-CN"/>
        </w:rPr>
        <w:t xml:space="preserve">30 June 2023 and </w:t>
      </w:r>
      <w:r w:rsidRPr="002E0137">
        <w:rPr>
          <w:rFonts w:ascii="CordiaUPC" w:hAnsi="CordiaUPC" w:cs="CordiaUPC" w:hint="cs"/>
          <w:color w:val="000000"/>
          <w:sz w:val="26"/>
          <w:szCs w:val="26"/>
          <w:lang w:val="en-US" w:bidi="th-TH"/>
        </w:rPr>
        <w:t xml:space="preserve">31 December </w:t>
      </w:r>
      <w:r w:rsidRPr="002E0137">
        <w:rPr>
          <w:rFonts w:ascii="CordiaUPC" w:eastAsia="Times New Roman" w:hAnsi="CordiaUPC" w:cs="CordiaUPC"/>
          <w:sz w:val="26"/>
          <w:szCs w:val="26"/>
          <w:lang w:eastAsia="zh-CN"/>
        </w:rPr>
        <w:t>2022</w:t>
      </w:r>
      <w:r w:rsidRPr="002E0137">
        <w:rPr>
          <w:rFonts w:ascii="CordiaUPC" w:eastAsia="Times New Roman" w:hAnsi="CordiaUPC" w:cs="CordiaUPC" w:hint="cs"/>
          <w:sz w:val="26"/>
          <w:szCs w:val="26"/>
          <w:cs/>
          <w:lang w:eastAsia="zh-CN"/>
        </w:rPr>
        <w:t xml:space="preserve">. </w:t>
      </w:r>
    </w:p>
    <w:p w14:paraId="659AF6BE" w14:textId="49A0F3C3" w:rsidR="00C503C6" w:rsidRPr="002E0137" w:rsidRDefault="00C503C6">
      <w:pPr>
        <w:spacing w:line="240" w:lineRule="auto"/>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16D4B" w:rsidRPr="002E0137" w14:paraId="57B45345" w14:textId="77777777" w:rsidTr="00D66B8C">
        <w:trPr>
          <w:trHeight w:val="256"/>
          <w:tblHeader/>
        </w:trPr>
        <w:tc>
          <w:tcPr>
            <w:tcW w:w="3420" w:type="dxa"/>
          </w:tcPr>
          <w:p w14:paraId="04F8D5F5"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bookmarkStart w:id="2" w:name="_Hlk138959181"/>
          </w:p>
        </w:tc>
        <w:tc>
          <w:tcPr>
            <w:tcW w:w="5937" w:type="dxa"/>
            <w:gridSpan w:val="9"/>
            <w:hideMark/>
          </w:tcPr>
          <w:p w14:paraId="5934BFF1"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E0137">
              <w:rPr>
                <w:rFonts w:ascii="CordiaUPC" w:eastAsia="Times New Roman" w:hAnsi="CordiaUPC" w:cs="CordiaUPC" w:hint="cs"/>
                <w:b/>
                <w:bCs/>
                <w:sz w:val="26"/>
                <w:szCs w:val="26"/>
                <w:lang w:eastAsia="zh-CN"/>
              </w:rPr>
              <w:t>Consolidated</w:t>
            </w:r>
          </w:p>
        </w:tc>
      </w:tr>
      <w:tr w:rsidR="00E16D4B" w:rsidRPr="002E0137" w14:paraId="77BA3F78" w14:textId="77777777" w:rsidTr="00D66B8C">
        <w:trPr>
          <w:trHeight w:val="256"/>
          <w:tblHeader/>
        </w:trPr>
        <w:tc>
          <w:tcPr>
            <w:tcW w:w="3420" w:type="dxa"/>
          </w:tcPr>
          <w:p w14:paraId="3BEB6C49"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1A60DC7"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Carrying</w:t>
            </w:r>
          </w:p>
        </w:tc>
        <w:tc>
          <w:tcPr>
            <w:tcW w:w="270" w:type="dxa"/>
          </w:tcPr>
          <w:p w14:paraId="6A6B5C4A"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3C06A49"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E16D4B" w:rsidRPr="002E0137" w14:paraId="1F1EE708" w14:textId="77777777" w:rsidTr="00D66B8C">
        <w:trPr>
          <w:trHeight w:val="200"/>
          <w:tblHeader/>
        </w:trPr>
        <w:tc>
          <w:tcPr>
            <w:tcW w:w="3420" w:type="dxa"/>
          </w:tcPr>
          <w:p w14:paraId="3F21CD57"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ECF4811"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0" w:type="dxa"/>
          </w:tcPr>
          <w:p w14:paraId="410C7643"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621CA20" w14:textId="77777777" w:rsidR="00E16D4B" w:rsidRPr="002E0137" w:rsidRDefault="00E16D4B" w:rsidP="00D66B8C">
            <w:pPr>
              <w:tabs>
                <w:tab w:val="decimal" w:pos="615"/>
              </w:tabs>
              <w:suppressAutoHyphens/>
              <w:spacing w:line="240" w:lineRule="exact"/>
              <w:ind w:left="-14" w:right="-8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0" w:type="dxa"/>
          </w:tcPr>
          <w:p w14:paraId="2953E2AD"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122BD168"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2</w:t>
            </w:r>
          </w:p>
        </w:tc>
        <w:tc>
          <w:tcPr>
            <w:tcW w:w="270" w:type="dxa"/>
          </w:tcPr>
          <w:p w14:paraId="360D2BFE"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25D855E"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3</w:t>
            </w:r>
          </w:p>
        </w:tc>
        <w:tc>
          <w:tcPr>
            <w:tcW w:w="270" w:type="dxa"/>
          </w:tcPr>
          <w:p w14:paraId="48D235AC"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361EF1C" w14:textId="77777777" w:rsidR="00E16D4B" w:rsidRPr="002E0137" w:rsidRDefault="00E16D4B" w:rsidP="00E47DAE">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Total</w:t>
            </w:r>
          </w:p>
        </w:tc>
      </w:tr>
      <w:tr w:rsidR="00E16D4B" w:rsidRPr="002E0137" w14:paraId="6460745A" w14:textId="77777777" w:rsidTr="00D66B8C">
        <w:trPr>
          <w:trHeight w:val="256"/>
          <w:tblHeader/>
        </w:trPr>
        <w:tc>
          <w:tcPr>
            <w:tcW w:w="3420" w:type="dxa"/>
          </w:tcPr>
          <w:p w14:paraId="7F91D9EC" w14:textId="77777777" w:rsidR="00E16D4B" w:rsidRPr="002E0137" w:rsidRDefault="00E16D4B" w:rsidP="00D66B8C">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19621F88"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E16D4B" w:rsidRPr="002E0137" w14:paraId="1D8E819B" w14:textId="77777777" w:rsidTr="00D66B8C">
        <w:trPr>
          <w:trHeight w:val="256"/>
        </w:trPr>
        <w:tc>
          <w:tcPr>
            <w:tcW w:w="3420" w:type="dxa"/>
            <w:hideMark/>
          </w:tcPr>
          <w:p w14:paraId="635C99A1" w14:textId="77777777"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b/>
                <w:bCs/>
                <w:i/>
                <w:iCs/>
                <w:color w:val="000000"/>
                <w:sz w:val="26"/>
                <w:szCs w:val="26"/>
                <w:lang w:val="en-US" w:bidi="th-TH"/>
              </w:rPr>
              <w:t>30 June 2023</w:t>
            </w:r>
          </w:p>
        </w:tc>
        <w:tc>
          <w:tcPr>
            <w:tcW w:w="1080" w:type="dxa"/>
          </w:tcPr>
          <w:p w14:paraId="727E95C5"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7D44901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A57AC6C"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07E99C1"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3DD57E2"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D81399D"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18C24EF"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871CA0E"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0613DD9"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16D4B" w:rsidRPr="002E0137" w14:paraId="4804AB3F" w14:textId="77777777" w:rsidTr="00D66B8C">
        <w:trPr>
          <w:trHeight w:val="256"/>
        </w:trPr>
        <w:tc>
          <w:tcPr>
            <w:tcW w:w="3420" w:type="dxa"/>
            <w:hideMark/>
          </w:tcPr>
          <w:p w14:paraId="7F0ECDA1"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75F38DC6"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B92E18A"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CE3214E"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08193B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60BA592"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7DBBBB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3BC2D1F"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51BE478"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A1879C7"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8B4785" w:rsidRPr="002E0137" w14:paraId="6A85D78C" w14:textId="77777777" w:rsidTr="00D66B8C">
        <w:trPr>
          <w:trHeight w:val="256"/>
        </w:trPr>
        <w:tc>
          <w:tcPr>
            <w:tcW w:w="3420" w:type="dxa"/>
            <w:hideMark/>
          </w:tcPr>
          <w:p w14:paraId="762A7590" w14:textId="1AB2FE4B" w:rsidR="008B4785" w:rsidRPr="002E0137" w:rsidRDefault="008B4785" w:rsidP="008B4785">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005D7E57" w:rsidRPr="002E0137">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5ED01CF" w14:textId="0FED353A"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E0137">
              <w:rPr>
                <w:rFonts w:ascii="CordiaUPC" w:hAnsi="CordiaUPC" w:cs="CordiaUPC"/>
                <w:sz w:val="26"/>
                <w:szCs w:val="26"/>
                <w:lang w:val="en-US"/>
              </w:rPr>
              <w:t>55,907</w:t>
            </w:r>
          </w:p>
        </w:tc>
        <w:tc>
          <w:tcPr>
            <w:tcW w:w="270" w:type="dxa"/>
            <w:vAlign w:val="bottom"/>
          </w:tcPr>
          <w:p w14:paraId="006B3CA4"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D021C46" w14:textId="0D302963" w:rsidR="008B4785" w:rsidRPr="002E0137" w:rsidRDefault="00647B31" w:rsidP="008B478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E0137">
              <w:rPr>
                <w:rFonts w:ascii="CordiaUPC" w:eastAsia="Times New Roman" w:hAnsi="CordiaUPC" w:cs="CordiaUPC" w:hint="cs"/>
                <w:sz w:val="26"/>
                <w:szCs w:val="26"/>
                <w:cs/>
                <w:lang w:eastAsia="zh-CN" w:bidi="th-TH"/>
              </w:rPr>
              <w:t>-</w:t>
            </w:r>
          </w:p>
        </w:tc>
        <w:tc>
          <w:tcPr>
            <w:tcW w:w="270" w:type="dxa"/>
            <w:vAlign w:val="bottom"/>
          </w:tcPr>
          <w:p w14:paraId="450361D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DCDC4EC" w14:textId="1A1FA673"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55,017</w:t>
            </w:r>
          </w:p>
        </w:tc>
        <w:tc>
          <w:tcPr>
            <w:tcW w:w="270" w:type="dxa"/>
            <w:vAlign w:val="bottom"/>
          </w:tcPr>
          <w:p w14:paraId="4A084FED"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BEF07CC" w14:textId="30E6A189" w:rsidR="008B4785" w:rsidRPr="002E0137" w:rsidRDefault="00647B31" w:rsidP="008B478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E0137">
              <w:rPr>
                <w:rFonts w:ascii="CordiaUPC" w:eastAsia="Times New Roman" w:hAnsi="CordiaUPC" w:cs="CordiaUPC" w:hint="cs"/>
                <w:sz w:val="26"/>
                <w:szCs w:val="26"/>
                <w:cs/>
                <w:lang w:eastAsia="zh-CN" w:bidi="th-TH"/>
              </w:rPr>
              <w:t>-</w:t>
            </w:r>
          </w:p>
        </w:tc>
        <w:tc>
          <w:tcPr>
            <w:tcW w:w="270" w:type="dxa"/>
            <w:vAlign w:val="bottom"/>
          </w:tcPr>
          <w:p w14:paraId="5C0AE8A3"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298B92A7" w14:textId="4B413BFB" w:rsidR="008B4785" w:rsidRPr="002E0137" w:rsidRDefault="008B4785" w:rsidP="008B4785">
            <w:pPr>
              <w:tabs>
                <w:tab w:val="decimal" w:pos="75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55,017</w:t>
            </w:r>
          </w:p>
        </w:tc>
      </w:tr>
      <w:tr w:rsidR="00E16D4B" w:rsidRPr="002E0137" w14:paraId="0A00A0E0" w14:textId="77777777" w:rsidTr="00D66B8C">
        <w:trPr>
          <w:trHeight w:val="269"/>
        </w:trPr>
        <w:tc>
          <w:tcPr>
            <w:tcW w:w="3420" w:type="dxa"/>
            <w:vAlign w:val="bottom"/>
            <w:hideMark/>
          </w:tcPr>
          <w:p w14:paraId="2BAB0F9F" w14:textId="77777777" w:rsidR="00E16D4B" w:rsidRPr="002E0137" w:rsidRDefault="00E16D4B" w:rsidP="00D66B8C">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5C83009B"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8BB1CD7"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D4E387A"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CD96807"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B78A7DD"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4ECCA28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B83D55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B9BF1E0"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89AE99B"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rPr>
            </w:pPr>
          </w:p>
        </w:tc>
      </w:tr>
      <w:tr w:rsidR="00E16D4B" w:rsidRPr="002E0137" w14:paraId="63264344" w14:textId="77777777" w:rsidTr="00D66B8C">
        <w:trPr>
          <w:trHeight w:val="256"/>
        </w:trPr>
        <w:tc>
          <w:tcPr>
            <w:tcW w:w="3420" w:type="dxa"/>
            <w:vAlign w:val="bottom"/>
            <w:hideMark/>
          </w:tcPr>
          <w:p w14:paraId="55286261" w14:textId="77777777"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0952F523"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E9307A5"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79992D2A"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466978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ECECB0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E50FC2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3E742C2"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9F8E258"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C1029F5"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rPr>
            </w:pPr>
          </w:p>
        </w:tc>
      </w:tr>
      <w:tr w:rsidR="008B4785" w:rsidRPr="002E0137" w14:paraId="19A2927D" w14:textId="77777777" w:rsidTr="00D66B8C">
        <w:trPr>
          <w:trHeight w:val="269"/>
        </w:trPr>
        <w:tc>
          <w:tcPr>
            <w:tcW w:w="3420" w:type="dxa"/>
            <w:vAlign w:val="bottom"/>
            <w:hideMark/>
          </w:tcPr>
          <w:p w14:paraId="4DEF686F" w14:textId="77777777" w:rsidR="008B4785" w:rsidRPr="002E0137" w:rsidRDefault="008B4785" w:rsidP="008B4785">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74865744" w14:textId="55FD3B3C" w:rsidR="008B4785" w:rsidRPr="002E0137" w:rsidRDefault="008B4785" w:rsidP="008B4785">
            <w:pPr>
              <w:tabs>
                <w:tab w:val="decimal" w:pos="881"/>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61,579</w:t>
            </w:r>
          </w:p>
        </w:tc>
        <w:tc>
          <w:tcPr>
            <w:tcW w:w="270" w:type="dxa"/>
            <w:vAlign w:val="bottom"/>
          </w:tcPr>
          <w:p w14:paraId="60CECFF3"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90C8E0B" w14:textId="3D6398B8" w:rsidR="008B4785" w:rsidRPr="002E0137" w:rsidRDefault="00647B31" w:rsidP="008B4785">
            <w:pPr>
              <w:tabs>
                <w:tab w:val="decimal" w:pos="703"/>
              </w:tabs>
              <w:suppressAutoHyphens/>
              <w:spacing w:line="240" w:lineRule="exact"/>
              <w:ind w:left="-25" w:right="-86"/>
              <w:rPr>
                <w:rFonts w:ascii="CordiaUPC" w:eastAsia="Times New Roman" w:hAnsi="CordiaUPC" w:cs="CordiaUPC"/>
                <w:sz w:val="26"/>
                <w:szCs w:val="26"/>
                <w:lang w:eastAsia="zh-CN" w:bidi="th-TH"/>
              </w:rPr>
            </w:pPr>
            <w:r w:rsidRPr="002E0137">
              <w:rPr>
                <w:rFonts w:ascii="CordiaUPC" w:eastAsia="Times New Roman" w:hAnsi="CordiaUPC" w:cs="CordiaUPC" w:hint="cs"/>
                <w:sz w:val="26"/>
                <w:szCs w:val="26"/>
                <w:cs/>
                <w:lang w:eastAsia="zh-CN" w:bidi="th-TH"/>
              </w:rPr>
              <w:t>-</w:t>
            </w:r>
          </w:p>
        </w:tc>
        <w:tc>
          <w:tcPr>
            <w:tcW w:w="270" w:type="dxa"/>
            <w:vAlign w:val="bottom"/>
          </w:tcPr>
          <w:p w14:paraId="71B223FE"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A1BCBF8" w14:textId="6ED65744"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60,708</w:t>
            </w:r>
          </w:p>
        </w:tc>
        <w:tc>
          <w:tcPr>
            <w:tcW w:w="270" w:type="dxa"/>
            <w:vAlign w:val="bottom"/>
          </w:tcPr>
          <w:p w14:paraId="776CDD4E"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672EEFA" w14:textId="1ACFE4AE" w:rsidR="008B4785" w:rsidRPr="002E0137" w:rsidRDefault="00647B31" w:rsidP="008B478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E0137">
              <w:rPr>
                <w:rFonts w:ascii="CordiaUPC" w:eastAsia="Times New Roman" w:hAnsi="CordiaUPC" w:cs="CordiaUPC" w:hint="cs"/>
                <w:sz w:val="26"/>
                <w:szCs w:val="26"/>
                <w:cs/>
                <w:lang w:eastAsia="zh-CN" w:bidi="th-TH"/>
              </w:rPr>
              <w:t>-</w:t>
            </w:r>
          </w:p>
        </w:tc>
        <w:tc>
          <w:tcPr>
            <w:tcW w:w="270" w:type="dxa"/>
            <w:vAlign w:val="bottom"/>
          </w:tcPr>
          <w:p w14:paraId="2246A731"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0B88C963" w14:textId="2FDED02D" w:rsidR="008B4785" w:rsidRPr="002E0137" w:rsidRDefault="008B4785" w:rsidP="008B4785">
            <w:pPr>
              <w:tabs>
                <w:tab w:val="decimal" w:pos="750"/>
              </w:tabs>
              <w:suppressAutoHyphens/>
              <w:spacing w:line="240" w:lineRule="exact"/>
              <w:ind w:left="-14" w:right="-36"/>
              <w:rPr>
                <w:rFonts w:ascii="CordiaUPC" w:eastAsia="Times New Roman" w:hAnsi="CordiaUPC" w:cs="CordiaUPC"/>
                <w:b/>
                <w:bCs/>
                <w:sz w:val="26"/>
                <w:szCs w:val="26"/>
                <w:lang w:eastAsia="zh-CN"/>
              </w:rPr>
            </w:pPr>
            <w:r w:rsidRPr="002E0137">
              <w:rPr>
                <w:rFonts w:ascii="CordiaUPC" w:hAnsi="CordiaUPC" w:cs="CordiaUPC"/>
                <w:sz w:val="26"/>
                <w:szCs w:val="26"/>
              </w:rPr>
              <w:t>60,708</w:t>
            </w:r>
          </w:p>
        </w:tc>
      </w:tr>
      <w:tr w:rsidR="00E16D4B" w:rsidRPr="002E0137" w14:paraId="42F363D1" w14:textId="77777777" w:rsidTr="00D66B8C">
        <w:trPr>
          <w:trHeight w:val="256"/>
        </w:trPr>
        <w:tc>
          <w:tcPr>
            <w:tcW w:w="3420" w:type="dxa"/>
            <w:vAlign w:val="bottom"/>
            <w:hideMark/>
          </w:tcPr>
          <w:p w14:paraId="0CDA8FBE" w14:textId="77777777" w:rsidR="00E16D4B" w:rsidRPr="002E0137" w:rsidRDefault="00E16D4B" w:rsidP="00096434">
            <w:pPr>
              <w:suppressAutoHyphens/>
              <w:spacing w:line="240" w:lineRule="exact"/>
              <w:ind w:left="-15" w:right="-90"/>
              <w:rPr>
                <w:rFonts w:ascii="CordiaUPC" w:eastAsia="Times New Roman" w:hAnsi="CordiaUPC" w:cs="CordiaUPC"/>
                <w:sz w:val="26"/>
                <w:szCs w:val="26"/>
                <w:lang w:eastAsia="zh-CN"/>
              </w:rPr>
            </w:pPr>
          </w:p>
        </w:tc>
        <w:tc>
          <w:tcPr>
            <w:tcW w:w="1080" w:type="dxa"/>
            <w:tcBorders>
              <w:left w:val="nil"/>
              <w:right w:val="nil"/>
            </w:tcBorders>
            <w:vAlign w:val="bottom"/>
          </w:tcPr>
          <w:p w14:paraId="37C926B1"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ADE36C2"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79E77DE0"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0D4EC91"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4384499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4509358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0D572A94"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4091B86"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4C71C084"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bookmarkEnd w:id="2"/>
      <w:tr w:rsidR="00C175F4" w:rsidRPr="002E0137" w14:paraId="73540171" w14:textId="77777777" w:rsidTr="00D66B8C">
        <w:trPr>
          <w:trHeight w:val="256"/>
        </w:trPr>
        <w:tc>
          <w:tcPr>
            <w:tcW w:w="3420" w:type="dxa"/>
            <w:hideMark/>
          </w:tcPr>
          <w:p w14:paraId="505CDF68" w14:textId="77777777" w:rsidR="00C175F4" w:rsidRPr="002E0137" w:rsidRDefault="00C175F4"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hint="cs"/>
                <w:b/>
                <w:bCs/>
                <w:i/>
                <w:iCs/>
                <w:color w:val="000000"/>
                <w:sz w:val="26"/>
                <w:szCs w:val="26"/>
                <w:lang w:val="en-US" w:bidi="th-TH"/>
              </w:rPr>
              <w:t>3</w:t>
            </w:r>
            <w:r w:rsidRPr="002E0137">
              <w:rPr>
                <w:rFonts w:ascii="CordiaUPC" w:hAnsi="CordiaUPC" w:cs="CordiaUPC"/>
                <w:b/>
                <w:bCs/>
                <w:i/>
                <w:iCs/>
                <w:color w:val="000000"/>
                <w:sz w:val="26"/>
                <w:szCs w:val="26"/>
                <w:lang w:val="en-US" w:bidi="th-TH"/>
              </w:rPr>
              <w:t>1 December 2022</w:t>
            </w:r>
          </w:p>
        </w:tc>
        <w:tc>
          <w:tcPr>
            <w:tcW w:w="1080" w:type="dxa"/>
          </w:tcPr>
          <w:p w14:paraId="15F38A60"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B104670"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A6B0E0D"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80700FB"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FBD8B8E"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59F8F7D"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550A480"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1C3802A"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418B7E7"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C175F4" w:rsidRPr="002E0137" w14:paraId="096F9722" w14:textId="77777777" w:rsidTr="00D66B8C">
        <w:trPr>
          <w:trHeight w:val="256"/>
        </w:trPr>
        <w:tc>
          <w:tcPr>
            <w:tcW w:w="3420" w:type="dxa"/>
            <w:hideMark/>
          </w:tcPr>
          <w:p w14:paraId="78C834DF" w14:textId="77777777" w:rsidR="00C175F4" w:rsidRPr="002E0137" w:rsidRDefault="00C175F4"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33A153B6"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F153AF8"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C840B5D"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0B4F5BA"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943E604" w14:textId="77777777" w:rsidR="00C175F4" w:rsidRPr="002E0137" w:rsidRDefault="00C175F4"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CDC149F"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2100A8D"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C71A78D"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35AE61" w14:textId="77777777" w:rsidR="00C175F4" w:rsidRPr="002E0137" w:rsidRDefault="00C175F4" w:rsidP="00D66B8C">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C175F4" w:rsidRPr="002E0137" w14:paraId="1FE32D26" w14:textId="77777777" w:rsidTr="00D66B8C">
        <w:trPr>
          <w:trHeight w:val="256"/>
        </w:trPr>
        <w:tc>
          <w:tcPr>
            <w:tcW w:w="3420" w:type="dxa"/>
            <w:hideMark/>
          </w:tcPr>
          <w:p w14:paraId="1905A94D" w14:textId="77777777" w:rsidR="00C175F4" w:rsidRPr="002E0137" w:rsidRDefault="00C175F4" w:rsidP="00D66B8C">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vAlign w:val="bottom"/>
          </w:tcPr>
          <w:p w14:paraId="093CC06C"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sz w:val="26"/>
                <w:szCs w:val="26"/>
                <w:lang w:val="en-US"/>
              </w:rPr>
              <w:t>49,106</w:t>
            </w:r>
          </w:p>
        </w:tc>
        <w:tc>
          <w:tcPr>
            <w:tcW w:w="270" w:type="dxa"/>
            <w:vAlign w:val="bottom"/>
          </w:tcPr>
          <w:p w14:paraId="7AAEB3B7"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B31746F"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534C9107"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B64970E"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c>
          <w:tcPr>
            <w:tcW w:w="270" w:type="dxa"/>
            <w:vAlign w:val="bottom"/>
          </w:tcPr>
          <w:p w14:paraId="1D03C1F0"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33E376"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45AA0673" w14:textId="77777777" w:rsidR="00C175F4" w:rsidRPr="002E0137" w:rsidRDefault="00C175F4"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6C648CA"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r>
      <w:tr w:rsidR="00C175F4" w:rsidRPr="002E0137" w14:paraId="5466C4FE" w14:textId="77777777" w:rsidTr="00D66B8C">
        <w:trPr>
          <w:trHeight w:val="269"/>
        </w:trPr>
        <w:tc>
          <w:tcPr>
            <w:tcW w:w="3420" w:type="dxa"/>
            <w:vAlign w:val="bottom"/>
            <w:hideMark/>
          </w:tcPr>
          <w:p w14:paraId="6947D462" w14:textId="77777777" w:rsidR="00C175F4" w:rsidRPr="002E0137" w:rsidRDefault="00C175F4" w:rsidP="00D66B8C">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03AB9BAE"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9802126"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73849ED2"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1CDCD55"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0F4B1737"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4EC64A95"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8281969"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5639E79" w14:textId="77777777" w:rsidR="00C175F4" w:rsidRPr="002E0137" w:rsidRDefault="00C175F4"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9C34CD0" w14:textId="77777777" w:rsidR="00C175F4" w:rsidRPr="002E0137" w:rsidRDefault="00C175F4" w:rsidP="00D66B8C">
            <w:pPr>
              <w:tabs>
                <w:tab w:val="decimal" w:pos="750"/>
              </w:tabs>
              <w:suppressAutoHyphens/>
              <w:spacing w:line="240" w:lineRule="exact"/>
              <w:ind w:right="-36"/>
              <w:rPr>
                <w:rFonts w:ascii="CordiaUPC" w:hAnsi="CordiaUPC" w:cs="CordiaUPC"/>
                <w:sz w:val="26"/>
                <w:szCs w:val="26"/>
              </w:rPr>
            </w:pPr>
          </w:p>
        </w:tc>
      </w:tr>
      <w:tr w:rsidR="00C175F4" w:rsidRPr="002E0137" w14:paraId="32D9B009" w14:textId="77777777" w:rsidTr="00D66B8C">
        <w:trPr>
          <w:trHeight w:val="256"/>
        </w:trPr>
        <w:tc>
          <w:tcPr>
            <w:tcW w:w="3420" w:type="dxa"/>
            <w:vAlign w:val="bottom"/>
            <w:hideMark/>
          </w:tcPr>
          <w:p w14:paraId="05A020D0" w14:textId="77777777" w:rsidR="00C175F4" w:rsidRPr="002E0137" w:rsidRDefault="00C175F4"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6B178B8D"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1517EB6"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E76C18B"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CEBB888"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A12FFE1"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5EF1AFD"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0EB3F9B"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BF3D773" w14:textId="77777777" w:rsidR="00C175F4" w:rsidRPr="002E0137" w:rsidRDefault="00C175F4"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49D552E" w14:textId="77777777" w:rsidR="00C175F4" w:rsidRPr="002E0137" w:rsidRDefault="00C175F4" w:rsidP="00D66B8C">
            <w:pPr>
              <w:tabs>
                <w:tab w:val="decimal" w:pos="750"/>
              </w:tabs>
              <w:suppressAutoHyphens/>
              <w:spacing w:line="240" w:lineRule="exact"/>
              <w:ind w:right="-36"/>
              <w:rPr>
                <w:rFonts w:ascii="CordiaUPC" w:hAnsi="CordiaUPC" w:cs="CordiaUPC"/>
                <w:sz w:val="26"/>
                <w:szCs w:val="26"/>
              </w:rPr>
            </w:pPr>
          </w:p>
        </w:tc>
      </w:tr>
      <w:tr w:rsidR="00C175F4" w:rsidRPr="002E0137" w14:paraId="52408288" w14:textId="77777777" w:rsidTr="00D66B8C">
        <w:trPr>
          <w:trHeight w:val="269"/>
        </w:trPr>
        <w:tc>
          <w:tcPr>
            <w:tcW w:w="3420" w:type="dxa"/>
            <w:vAlign w:val="bottom"/>
            <w:hideMark/>
          </w:tcPr>
          <w:p w14:paraId="64431971" w14:textId="77777777" w:rsidR="00C175F4" w:rsidRPr="002E0137" w:rsidRDefault="00C175F4"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7D33EB86"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59,644</w:t>
            </w:r>
          </w:p>
        </w:tc>
        <w:tc>
          <w:tcPr>
            <w:tcW w:w="270" w:type="dxa"/>
            <w:vAlign w:val="bottom"/>
          </w:tcPr>
          <w:p w14:paraId="4BDF6DF6" w14:textId="77777777" w:rsidR="00C175F4" w:rsidRPr="002E0137" w:rsidRDefault="00C175F4"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558A60FD" w14:textId="77777777" w:rsidR="00C175F4" w:rsidRPr="002E0137" w:rsidRDefault="00C175F4" w:rsidP="00D66B8C">
            <w:pPr>
              <w:tabs>
                <w:tab w:val="decimal" w:pos="703"/>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38B7B5F5"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7ACC4EFE"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59,185</w:t>
            </w:r>
          </w:p>
        </w:tc>
        <w:tc>
          <w:tcPr>
            <w:tcW w:w="270" w:type="dxa"/>
            <w:vAlign w:val="bottom"/>
          </w:tcPr>
          <w:p w14:paraId="0AFF620F" w14:textId="77777777" w:rsidR="00C175F4" w:rsidRPr="002E0137" w:rsidRDefault="00C175F4"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02618FA0" w14:textId="77777777" w:rsidR="00C175F4" w:rsidRPr="002E0137" w:rsidRDefault="00C175F4"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73CFAD1C" w14:textId="77777777" w:rsidR="00C175F4" w:rsidRPr="002E0137" w:rsidRDefault="00C175F4"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01311007" w14:textId="77777777" w:rsidR="00C175F4" w:rsidRPr="002E0137" w:rsidRDefault="00C175F4" w:rsidP="00D66B8C">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color w:val="000000"/>
                <w:sz w:val="26"/>
                <w:szCs w:val="26"/>
              </w:rPr>
              <w:t>59,185</w:t>
            </w:r>
          </w:p>
        </w:tc>
      </w:tr>
    </w:tbl>
    <w:p w14:paraId="10699DA0" w14:textId="6FE4F57A" w:rsidR="004D7DDE" w:rsidRPr="002E0137" w:rsidRDefault="004D7DDE" w:rsidP="00E16D4B">
      <w:pPr>
        <w:tabs>
          <w:tab w:val="left" w:pos="540"/>
          <w:tab w:val="left" w:pos="1170"/>
        </w:tabs>
        <w:spacing w:line="240" w:lineRule="exact"/>
        <w:ind w:right="9"/>
        <w:jc w:val="thaiDistribute"/>
        <w:rPr>
          <w:rFonts w:ascii="CordiaUPC" w:hAnsi="CordiaUPC" w:cs="CordiaUPC"/>
          <w:sz w:val="26"/>
          <w:szCs w:val="26"/>
        </w:rPr>
      </w:pPr>
    </w:p>
    <w:p w14:paraId="3DAA3C43" w14:textId="77777777" w:rsidR="004D7DDE" w:rsidRPr="002E0137" w:rsidRDefault="004D7DDE">
      <w:pPr>
        <w:spacing w:line="240" w:lineRule="auto"/>
        <w:rPr>
          <w:rFonts w:ascii="CordiaUPC" w:hAnsi="CordiaUPC" w:cs="CordiaUPC"/>
          <w:sz w:val="26"/>
          <w:szCs w:val="26"/>
        </w:rPr>
      </w:pPr>
      <w:r w:rsidRPr="002E0137">
        <w:rPr>
          <w:rFonts w:ascii="CordiaUPC" w:hAnsi="CordiaUPC" w:cs="CordiaUPC"/>
          <w:sz w:val="26"/>
          <w:szCs w:val="26"/>
        </w:rPr>
        <w:br w:type="page"/>
      </w: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16D4B" w:rsidRPr="002E0137" w14:paraId="22CED288" w14:textId="77777777" w:rsidTr="00D66B8C">
        <w:trPr>
          <w:trHeight w:val="256"/>
          <w:tblHeader/>
        </w:trPr>
        <w:tc>
          <w:tcPr>
            <w:tcW w:w="3420" w:type="dxa"/>
          </w:tcPr>
          <w:p w14:paraId="46119C81"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2CADCE44"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E0137">
              <w:rPr>
                <w:rFonts w:ascii="CordiaUPC" w:hAnsi="CordiaUPC" w:cs="CordiaUPC" w:hint="cs"/>
                <w:b/>
                <w:bCs/>
                <w:sz w:val="26"/>
                <w:szCs w:val="26"/>
              </w:rPr>
              <w:t>Bank only</w:t>
            </w:r>
          </w:p>
        </w:tc>
      </w:tr>
      <w:tr w:rsidR="00E16D4B" w:rsidRPr="002E0137" w14:paraId="671BDDF7" w14:textId="77777777" w:rsidTr="00D66B8C">
        <w:trPr>
          <w:trHeight w:val="256"/>
          <w:tblHeader/>
        </w:trPr>
        <w:tc>
          <w:tcPr>
            <w:tcW w:w="3420" w:type="dxa"/>
          </w:tcPr>
          <w:p w14:paraId="736F7E59"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74F1F76"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Carrying</w:t>
            </w:r>
          </w:p>
        </w:tc>
        <w:tc>
          <w:tcPr>
            <w:tcW w:w="270" w:type="dxa"/>
          </w:tcPr>
          <w:p w14:paraId="5176A08C"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4EF9FAEB"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Fair value</w:t>
            </w:r>
          </w:p>
        </w:tc>
      </w:tr>
      <w:tr w:rsidR="00E16D4B" w:rsidRPr="002E0137" w14:paraId="55229005" w14:textId="77777777" w:rsidTr="00D66B8C">
        <w:trPr>
          <w:trHeight w:val="200"/>
          <w:tblHeader/>
        </w:trPr>
        <w:tc>
          <w:tcPr>
            <w:tcW w:w="3420" w:type="dxa"/>
          </w:tcPr>
          <w:p w14:paraId="331F2958" w14:textId="77777777" w:rsidR="00E16D4B" w:rsidRPr="002E0137" w:rsidRDefault="00E16D4B" w:rsidP="00D66B8C">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D81DBED" w14:textId="77777777" w:rsidR="00E16D4B" w:rsidRPr="002E0137" w:rsidRDefault="00E16D4B" w:rsidP="00D66B8C">
            <w:pPr>
              <w:suppressAutoHyphens/>
              <w:spacing w:line="240" w:lineRule="exact"/>
              <w:ind w:left="-112" w:right="-86"/>
              <w:jc w:val="center"/>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amount</w:t>
            </w:r>
          </w:p>
        </w:tc>
        <w:tc>
          <w:tcPr>
            <w:tcW w:w="270" w:type="dxa"/>
          </w:tcPr>
          <w:p w14:paraId="09DEED77" w14:textId="77777777" w:rsidR="00E16D4B" w:rsidRPr="002E0137" w:rsidRDefault="00E16D4B" w:rsidP="00D66B8C">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848A3F4" w14:textId="77777777" w:rsidR="00E16D4B" w:rsidRPr="002E0137" w:rsidRDefault="00E16D4B" w:rsidP="00D66B8C">
            <w:pPr>
              <w:tabs>
                <w:tab w:val="decimal" w:pos="615"/>
              </w:tabs>
              <w:suppressAutoHyphens/>
              <w:spacing w:line="240" w:lineRule="exact"/>
              <w:ind w:left="-14" w:right="-86"/>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Level 1</w:t>
            </w:r>
          </w:p>
        </w:tc>
        <w:tc>
          <w:tcPr>
            <w:tcW w:w="270" w:type="dxa"/>
          </w:tcPr>
          <w:p w14:paraId="25C6AA8C"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1898DB5"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2</w:t>
            </w:r>
          </w:p>
        </w:tc>
        <w:tc>
          <w:tcPr>
            <w:tcW w:w="270" w:type="dxa"/>
          </w:tcPr>
          <w:p w14:paraId="250E3238"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CA9638A"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Level 3</w:t>
            </w:r>
          </w:p>
        </w:tc>
        <w:tc>
          <w:tcPr>
            <w:tcW w:w="270" w:type="dxa"/>
          </w:tcPr>
          <w:p w14:paraId="795C6CC3"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9C5678E" w14:textId="77777777" w:rsidR="00E16D4B" w:rsidRPr="002E0137" w:rsidRDefault="00E16D4B" w:rsidP="00D66B8C">
            <w:pPr>
              <w:tabs>
                <w:tab w:val="decimal" w:pos="658"/>
              </w:tabs>
              <w:suppressAutoHyphens/>
              <w:spacing w:line="240" w:lineRule="exact"/>
              <w:ind w:left="-14" w:right="-86"/>
              <w:rPr>
                <w:rFonts w:ascii="CordiaUPC" w:eastAsia="Times New Roman" w:hAnsi="CordiaUPC" w:cs="CordiaUPC"/>
                <w:sz w:val="26"/>
                <w:szCs w:val="26"/>
                <w:rtl/>
                <w:cs/>
                <w:lang w:eastAsia="zh-CN"/>
              </w:rPr>
            </w:pPr>
            <w:r w:rsidRPr="002E0137">
              <w:rPr>
                <w:rFonts w:ascii="CordiaUPC" w:eastAsia="Times New Roman" w:hAnsi="CordiaUPC" w:cs="CordiaUPC" w:hint="cs"/>
                <w:sz w:val="26"/>
                <w:szCs w:val="26"/>
                <w:lang w:eastAsia="zh-CN"/>
              </w:rPr>
              <w:t>Total</w:t>
            </w:r>
          </w:p>
        </w:tc>
      </w:tr>
      <w:tr w:rsidR="00E16D4B" w:rsidRPr="002E0137" w14:paraId="75B52B75" w14:textId="77777777" w:rsidTr="00D66B8C">
        <w:trPr>
          <w:trHeight w:val="256"/>
          <w:tblHeader/>
        </w:trPr>
        <w:tc>
          <w:tcPr>
            <w:tcW w:w="3420" w:type="dxa"/>
          </w:tcPr>
          <w:p w14:paraId="29FBFD10" w14:textId="77777777" w:rsidR="00E16D4B" w:rsidRPr="002E0137" w:rsidRDefault="00E16D4B" w:rsidP="00D66B8C">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3282235" w14:textId="77777777" w:rsidR="00E16D4B" w:rsidRPr="002E0137" w:rsidRDefault="00E16D4B" w:rsidP="00D66B8C">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E16D4B" w:rsidRPr="002E0137" w14:paraId="4DD71833" w14:textId="77777777" w:rsidTr="00D66B8C">
        <w:trPr>
          <w:trHeight w:val="256"/>
        </w:trPr>
        <w:tc>
          <w:tcPr>
            <w:tcW w:w="3420" w:type="dxa"/>
            <w:hideMark/>
          </w:tcPr>
          <w:p w14:paraId="42513066" w14:textId="77777777"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b/>
                <w:bCs/>
                <w:i/>
                <w:iCs/>
                <w:color w:val="000000"/>
                <w:sz w:val="26"/>
                <w:szCs w:val="26"/>
                <w:lang w:val="en-US" w:bidi="th-TH"/>
              </w:rPr>
              <w:t>30 June 2023</w:t>
            </w:r>
          </w:p>
        </w:tc>
        <w:tc>
          <w:tcPr>
            <w:tcW w:w="1080" w:type="dxa"/>
          </w:tcPr>
          <w:p w14:paraId="3FBA8D80"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72D3362C"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BD22B8C"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DD738D"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2A6ABF6"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1FB7A2"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ED4B5B1"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4B1A3F"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93ABFA6"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16D4B" w:rsidRPr="002E0137" w14:paraId="5F712967" w14:textId="77777777" w:rsidTr="00D66B8C">
        <w:trPr>
          <w:trHeight w:val="256"/>
        </w:trPr>
        <w:tc>
          <w:tcPr>
            <w:tcW w:w="3420" w:type="dxa"/>
            <w:hideMark/>
          </w:tcPr>
          <w:p w14:paraId="4FC82EA6" w14:textId="77777777" w:rsidR="00E16D4B" w:rsidRPr="002E0137" w:rsidRDefault="00E16D4B"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4DB27324"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1F807F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355768D"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0B1DC6E"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26266A9" w14:textId="77777777" w:rsidR="00E16D4B" w:rsidRPr="002E0137" w:rsidRDefault="00E16D4B"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096797"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7D7F1FC"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6B1A20"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1D625B4" w14:textId="77777777" w:rsidR="00E16D4B" w:rsidRPr="002E0137" w:rsidRDefault="00E16D4B" w:rsidP="00D66B8C">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5D7E57" w:rsidRPr="002E0137" w14:paraId="33D3294C" w14:textId="77777777" w:rsidTr="00D66B8C">
        <w:trPr>
          <w:trHeight w:val="256"/>
        </w:trPr>
        <w:tc>
          <w:tcPr>
            <w:tcW w:w="3420" w:type="dxa"/>
            <w:hideMark/>
          </w:tcPr>
          <w:p w14:paraId="134E4B68" w14:textId="7F6F5F9F" w:rsidR="005D7E57" w:rsidRPr="002E0137" w:rsidRDefault="005D7E57" w:rsidP="005D7E57">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DAF9957" w14:textId="16785030" w:rsidR="005D7E57" w:rsidRPr="002E0137" w:rsidRDefault="005D7E57" w:rsidP="005D7E57">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sz w:val="26"/>
                <w:szCs w:val="26"/>
                <w:lang w:val="en-US"/>
              </w:rPr>
              <w:t>55,907</w:t>
            </w:r>
          </w:p>
        </w:tc>
        <w:tc>
          <w:tcPr>
            <w:tcW w:w="270" w:type="dxa"/>
            <w:vAlign w:val="bottom"/>
          </w:tcPr>
          <w:p w14:paraId="149A802A" w14:textId="77777777" w:rsidR="005D7E57" w:rsidRPr="002E0137" w:rsidRDefault="005D7E57" w:rsidP="005D7E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63391C5" w14:textId="20A8F105" w:rsidR="005D7E57" w:rsidRPr="002E0137" w:rsidRDefault="005D7E57" w:rsidP="005D7E57">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036BE320"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CF4EAB6" w14:textId="0C330D68" w:rsidR="005D7E57" w:rsidRPr="002E0137" w:rsidRDefault="005D7E57" w:rsidP="005D7E57">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55,017</w:t>
            </w:r>
          </w:p>
        </w:tc>
        <w:tc>
          <w:tcPr>
            <w:tcW w:w="270" w:type="dxa"/>
            <w:vAlign w:val="bottom"/>
          </w:tcPr>
          <w:p w14:paraId="3ADD28C6" w14:textId="77777777" w:rsidR="005D7E57" w:rsidRPr="002E0137" w:rsidRDefault="005D7E57" w:rsidP="005D7E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17219E8" w14:textId="1D96184A" w:rsidR="005D7E57" w:rsidRPr="002E0137" w:rsidRDefault="005D7E57" w:rsidP="005D7E57">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2158BB4A" w14:textId="77777777" w:rsidR="005D7E57" w:rsidRPr="002E0137" w:rsidRDefault="005D7E57" w:rsidP="005D7E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415CFD6" w14:textId="222E89A1" w:rsidR="005D7E57" w:rsidRPr="002E0137" w:rsidRDefault="005D7E57" w:rsidP="005D7E57">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55,017</w:t>
            </w:r>
          </w:p>
        </w:tc>
      </w:tr>
      <w:tr w:rsidR="00E16D4B" w:rsidRPr="002E0137" w14:paraId="77BB0A1F" w14:textId="77777777" w:rsidTr="00D66B8C">
        <w:trPr>
          <w:trHeight w:val="269"/>
        </w:trPr>
        <w:tc>
          <w:tcPr>
            <w:tcW w:w="3420" w:type="dxa"/>
            <w:vAlign w:val="bottom"/>
            <w:hideMark/>
          </w:tcPr>
          <w:p w14:paraId="46E4194F" w14:textId="77777777" w:rsidR="00E16D4B" w:rsidRPr="002E0137" w:rsidRDefault="00E16D4B" w:rsidP="00D66B8C">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37ABB73A"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1A10981"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9F6871C"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1AA109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44A6AE3"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5F342A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0501538"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B4AF36A"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568FCE8"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rPr>
            </w:pPr>
          </w:p>
        </w:tc>
      </w:tr>
      <w:tr w:rsidR="00E16D4B" w:rsidRPr="002E0137" w14:paraId="60DEB0D5" w14:textId="77777777" w:rsidTr="00D66B8C">
        <w:trPr>
          <w:trHeight w:val="256"/>
        </w:trPr>
        <w:tc>
          <w:tcPr>
            <w:tcW w:w="3420" w:type="dxa"/>
            <w:vAlign w:val="bottom"/>
            <w:hideMark/>
          </w:tcPr>
          <w:p w14:paraId="5D805027" w14:textId="77777777" w:rsidR="00E16D4B" w:rsidRPr="002E0137" w:rsidRDefault="00E16D4B"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1E8FE2FA"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1035F80"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9735A5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95D6EDB"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4072AAB0"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A0B07B2"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6432DE66"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E8AEBBD"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2826EBB" w14:textId="77777777" w:rsidR="00E16D4B" w:rsidRPr="002E0137" w:rsidRDefault="00E16D4B" w:rsidP="00D66B8C">
            <w:pPr>
              <w:tabs>
                <w:tab w:val="decimal" w:pos="750"/>
              </w:tabs>
              <w:suppressAutoHyphens/>
              <w:spacing w:line="240" w:lineRule="exact"/>
              <w:ind w:right="-36"/>
              <w:rPr>
                <w:rFonts w:ascii="CordiaUPC" w:hAnsi="CordiaUPC" w:cs="CordiaUPC"/>
                <w:sz w:val="26"/>
                <w:szCs w:val="26"/>
              </w:rPr>
            </w:pPr>
          </w:p>
        </w:tc>
      </w:tr>
      <w:tr w:rsidR="008B4785" w:rsidRPr="002E0137" w14:paraId="4C2377DD" w14:textId="77777777" w:rsidTr="00D66B8C">
        <w:trPr>
          <w:trHeight w:val="269"/>
        </w:trPr>
        <w:tc>
          <w:tcPr>
            <w:tcW w:w="3420" w:type="dxa"/>
            <w:vAlign w:val="bottom"/>
            <w:hideMark/>
          </w:tcPr>
          <w:p w14:paraId="5A32BE5C" w14:textId="77777777" w:rsidR="008B4785" w:rsidRPr="002E0137" w:rsidRDefault="008B4785" w:rsidP="008B4785">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67BDBE3D" w14:textId="27480AEC"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55,479</w:t>
            </w:r>
          </w:p>
        </w:tc>
        <w:tc>
          <w:tcPr>
            <w:tcW w:w="270" w:type="dxa"/>
            <w:vAlign w:val="bottom"/>
          </w:tcPr>
          <w:p w14:paraId="75381CCC" w14:textId="77777777" w:rsidR="008B4785" w:rsidRPr="002E0137" w:rsidRDefault="008B4785" w:rsidP="008B478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4B5BADE" w14:textId="11D7C56C" w:rsidR="008B4785" w:rsidRPr="002E0137" w:rsidRDefault="008B4785" w:rsidP="008B4785">
            <w:pPr>
              <w:tabs>
                <w:tab w:val="decimal" w:pos="703"/>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4ACE9AC2"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313E295" w14:textId="1DBD70DE"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54,608</w:t>
            </w:r>
          </w:p>
        </w:tc>
        <w:tc>
          <w:tcPr>
            <w:tcW w:w="270" w:type="dxa"/>
            <w:vAlign w:val="bottom"/>
          </w:tcPr>
          <w:p w14:paraId="5CE873BA" w14:textId="77777777" w:rsidR="008B4785" w:rsidRPr="002E0137" w:rsidRDefault="008B4785" w:rsidP="008B478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CAC7B50" w14:textId="079FA3B5" w:rsidR="008B4785" w:rsidRPr="002E0137" w:rsidRDefault="008B4785" w:rsidP="008B4785">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sz w:val="26"/>
                <w:szCs w:val="26"/>
              </w:rPr>
              <w:t>-</w:t>
            </w:r>
          </w:p>
        </w:tc>
        <w:tc>
          <w:tcPr>
            <w:tcW w:w="270" w:type="dxa"/>
            <w:vAlign w:val="bottom"/>
          </w:tcPr>
          <w:p w14:paraId="6003969C" w14:textId="77777777" w:rsidR="008B4785" w:rsidRPr="002E0137" w:rsidRDefault="008B4785" w:rsidP="008B478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4B5C3C1" w14:textId="12580CEE" w:rsidR="008B4785" w:rsidRPr="002E0137" w:rsidRDefault="008B4785" w:rsidP="008B4785">
            <w:pPr>
              <w:tabs>
                <w:tab w:val="decimal" w:pos="750"/>
              </w:tabs>
              <w:suppressAutoHyphens/>
              <w:spacing w:line="240" w:lineRule="exact"/>
              <w:ind w:left="-14" w:right="-36"/>
              <w:rPr>
                <w:rFonts w:ascii="CordiaUPC" w:eastAsia="Times New Roman" w:hAnsi="CordiaUPC" w:cs="CordiaUPC"/>
                <w:sz w:val="26"/>
                <w:szCs w:val="26"/>
                <w:lang w:eastAsia="zh-CN"/>
              </w:rPr>
            </w:pPr>
            <w:r w:rsidRPr="002E0137">
              <w:rPr>
                <w:rFonts w:ascii="CordiaUPC" w:hAnsi="CordiaUPC" w:cs="CordiaUPC"/>
                <w:sz w:val="26"/>
                <w:szCs w:val="26"/>
              </w:rPr>
              <w:t>54,608</w:t>
            </w:r>
          </w:p>
        </w:tc>
      </w:tr>
      <w:tr w:rsidR="00E16D4B" w:rsidRPr="002E0137" w14:paraId="366B2EDC" w14:textId="77777777" w:rsidTr="00D66B8C">
        <w:trPr>
          <w:trHeight w:val="256"/>
        </w:trPr>
        <w:tc>
          <w:tcPr>
            <w:tcW w:w="3420" w:type="dxa"/>
            <w:vAlign w:val="bottom"/>
            <w:hideMark/>
          </w:tcPr>
          <w:p w14:paraId="07BA2E55" w14:textId="77777777" w:rsidR="00E16D4B" w:rsidRPr="002E0137" w:rsidRDefault="00E16D4B" w:rsidP="006152AC">
            <w:pPr>
              <w:suppressAutoHyphens/>
              <w:spacing w:line="240" w:lineRule="exact"/>
              <w:ind w:left="-105" w:right="-90"/>
              <w:rPr>
                <w:rFonts w:ascii="CordiaUPC" w:eastAsia="Times New Roman" w:hAnsi="CordiaUPC" w:cs="CordiaUPC"/>
                <w:sz w:val="26"/>
                <w:szCs w:val="26"/>
                <w:lang w:eastAsia="zh-CN"/>
              </w:rPr>
            </w:pPr>
          </w:p>
        </w:tc>
        <w:tc>
          <w:tcPr>
            <w:tcW w:w="1080" w:type="dxa"/>
            <w:tcBorders>
              <w:left w:val="nil"/>
              <w:right w:val="nil"/>
            </w:tcBorders>
            <w:vAlign w:val="bottom"/>
          </w:tcPr>
          <w:p w14:paraId="0C902C94"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20AD800" w14:textId="77777777" w:rsidR="00E16D4B" w:rsidRPr="002E0137" w:rsidRDefault="00E16D4B"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450D2E40"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5B41436"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08780F9F"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0FBFC7D" w14:textId="77777777" w:rsidR="00E16D4B" w:rsidRPr="002E0137" w:rsidRDefault="00E16D4B"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5E1203F3" w14:textId="77777777" w:rsidR="00E16D4B" w:rsidRPr="002E0137" w:rsidRDefault="00E16D4B"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42E787D" w14:textId="77777777" w:rsidR="00E16D4B" w:rsidRPr="002E0137" w:rsidRDefault="00E16D4B"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35D13857" w14:textId="77777777" w:rsidR="00E16D4B" w:rsidRPr="002E0137" w:rsidRDefault="00E16D4B"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152AC" w:rsidRPr="002E0137" w14:paraId="336F3EEE" w14:textId="77777777" w:rsidTr="00D66B8C">
        <w:trPr>
          <w:trHeight w:val="256"/>
        </w:trPr>
        <w:tc>
          <w:tcPr>
            <w:tcW w:w="3420" w:type="dxa"/>
            <w:hideMark/>
          </w:tcPr>
          <w:p w14:paraId="1BD70718" w14:textId="77777777" w:rsidR="006152AC" w:rsidRPr="002E0137" w:rsidRDefault="006152AC"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 xml:space="preserve">At </w:t>
            </w:r>
            <w:r w:rsidRPr="002E0137">
              <w:rPr>
                <w:rFonts w:ascii="CordiaUPC" w:hAnsi="CordiaUPC" w:cs="CordiaUPC" w:hint="cs"/>
                <w:b/>
                <w:bCs/>
                <w:i/>
                <w:iCs/>
                <w:color w:val="000000"/>
                <w:sz w:val="26"/>
                <w:szCs w:val="26"/>
                <w:lang w:val="en-US" w:bidi="th-TH"/>
              </w:rPr>
              <w:t>3</w:t>
            </w:r>
            <w:r w:rsidRPr="002E0137">
              <w:rPr>
                <w:rFonts w:ascii="CordiaUPC" w:hAnsi="CordiaUPC" w:cs="CordiaUPC"/>
                <w:b/>
                <w:bCs/>
                <w:i/>
                <w:iCs/>
                <w:color w:val="000000"/>
                <w:sz w:val="26"/>
                <w:szCs w:val="26"/>
                <w:lang w:val="en-US" w:bidi="th-TH"/>
              </w:rPr>
              <w:t>1 December 2022</w:t>
            </w:r>
          </w:p>
        </w:tc>
        <w:tc>
          <w:tcPr>
            <w:tcW w:w="1080" w:type="dxa"/>
          </w:tcPr>
          <w:p w14:paraId="2337E848"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2D6CD5A"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590BC33"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C90EDCF"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EFFECA6"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B267CF6"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E94CF7F"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DE904CA"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F69A86E"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152AC" w:rsidRPr="002E0137" w14:paraId="29B88A4B" w14:textId="77777777" w:rsidTr="00D66B8C">
        <w:trPr>
          <w:trHeight w:val="256"/>
        </w:trPr>
        <w:tc>
          <w:tcPr>
            <w:tcW w:w="3420" w:type="dxa"/>
            <w:hideMark/>
          </w:tcPr>
          <w:p w14:paraId="4DCE086D" w14:textId="77777777" w:rsidR="006152AC" w:rsidRPr="002E0137" w:rsidRDefault="006152AC" w:rsidP="00D66B8C">
            <w:pPr>
              <w:suppressAutoHyphens/>
              <w:spacing w:line="240" w:lineRule="exact"/>
              <w:ind w:left="164" w:right="-90" w:hanging="164"/>
              <w:rPr>
                <w:rFonts w:ascii="CordiaUPC" w:eastAsia="Times New Roman" w:hAnsi="CordiaUPC" w:cs="CordiaUPC"/>
                <w:b/>
                <w:bCs/>
                <w:i/>
                <w:iCs/>
                <w:sz w:val="26"/>
                <w:szCs w:val="26"/>
                <w:lang w:eastAsia="zh-CN"/>
              </w:rPr>
            </w:pPr>
            <w:r w:rsidRPr="002E0137">
              <w:rPr>
                <w:rFonts w:ascii="CordiaUPC" w:eastAsia="Times New Roman" w:hAnsi="CordiaUPC" w:cs="CordiaUPC" w:hint="cs"/>
                <w:b/>
                <w:bCs/>
                <w:i/>
                <w:iCs/>
                <w:sz w:val="26"/>
                <w:szCs w:val="26"/>
                <w:lang w:eastAsia="zh-CN"/>
              </w:rPr>
              <w:t>Financial assets</w:t>
            </w:r>
          </w:p>
        </w:tc>
        <w:tc>
          <w:tcPr>
            <w:tcW w:w="1080" w:type="dxa"/>
          </w:tcPr>
          <w:p w14:paraId="742620E0"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5C82510"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A42C20A"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E1AAA6A"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0086180" w14:textId="77777777" w:rsidR="006152AC" w:rsidRPr="002E0137" w:rsidRDefault="006152AC" w:rsidP="00D66B8C">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C913FCB"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B4935D8"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A39D46"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9D55F5F" w14:textId="77777777" w:rsidR="006152AC" w:rsidRPr="002E0137" w:rsidRDefault="006152AC" w:rsidP="00D66B8C">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6152AC" w:rsidRPr="002E0137" w14:paraId="0EA19F97" w14:textId="77777777" w:rsidTr="00D66B8C">
        <w:trPr>
          <w:trHeight w:val="256"/>
        </w:trPr>
        <w:tc>
          <w:tcPr>
            <w:tcW w:w="3420" w:type="dxa"/>
            <w:hideMark/>
          </w:tcPr>
          <w:p w14:paraId="279E1D5D" w14:textId="77777777" w:rsidR="006152AC" w:rsidRPr="002E0137" w:rsidRDefault="006152AC" w:rsidP="00D66B8C">
            <w:pPr>
              <w:suppressAutoHyphens/>
              <w:spacing w:line="240" w:lineRule="exact"/>
              <w:ind w:left="256" w:right="-90" w:hanging="256"/>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 xml:space="preserve">Investments in debt </w:t>
            </w:r>
            <w:r w:rsidRPr="002E0137">
              <w:rPr>
                <w:rFonts w:ascii="CordiaUPC" w:eastAsia="Times New Roman" w:hAnsi="CordiaUPC" w:cs="CordiaUPC"/>
                <w:sz w:val="26"/>
                <w:szCs w:val="26"/>
                <w:lang w:eastAsia="zh-CN"/>
              </w:rPr>
              <w:t>securities measured at amortised costs</w:t>
            </w:r>
          </w:p>
        </w:tc>
        <w:tc>
          <w:tcPr>
            <w:tcW w:w="1080" w:type="dxa"/>
            <w:vAlign w:val="bottom"/>
          </w:tcPr>
          <w:p w14:paraId="77D94283"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E0137">
              <w:rPr>
                <w:rFonts w:ascii="CordiaUPC" w:hAnsi="CordiaUPC" w:cs="CordiaUPC"/>
                <w:sz w:val="26"/>
                <w:szCs w:val="26"/>
                <w:lang w:val="en-US"/>
              </w:rPr>
              <w:t>49,106</w:t>
            </w:r>
          </w:p>
        </w:tc>
        <w:tc>
          <w:tcPr>
            <w:tcW w:w="270" w:type="dxa"/>
            <w:vAlign w:val="bottom"/>
          </w:tcPr>
          <w:p w14:paraId="64D9919A"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9B39E16"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4AC45D00"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A30ACE1"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c>
          <w:tcPr>
            <w:tcW w:w="270" w:type="dxa"/>
            <w:vAlign w:val="bottom"/>
          </w:tcPr>
          <w:p w14:paraId="68651272"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8819009"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w:t>
            </w:r>
          </w:p>
        </w:tc>
        <w:tc>
          <w:tcPr>
            <w:tcW w:w="270" w:type="dxa"/>
            <w:vAlign w:val="bottom"/>
          </w:tcPr>
          <w:p w14:paraId="6D7F5CF8" w14:textId="77777777" w:rsidR="006152AC" w:rsidRPr="002E0137" w:rsidRDefault="006152AC" w:rsidP="00D66B8C">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4A1E7CAC"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b/>
                <w:bCs/>
                <w:sz w:val="26"/>
                <w:szCs w:val="26"/>
                <w:lang w:eastAsia="zh-CN"/>
              </w:rPr>
            </w:pPr>
            <w:r w:rsidRPr="002E0137">
              <w:rPr>
                <w:rFonts w:ascii="CordiaUPC" w:hAnsi="CordiaUPC" w:cs="CordiaUPC"/>
                <w:sz w:val="26"/>
                <w:szCs w:val="26"/>
              </w:rPr>
              <w:t>48,367</w:t>
            </w:r>
          </w:p>
        </w:tc>
      </w:tr>
      <w:tr w:rsidR="006152AC" w:rsidRPr="002E0137" w14:paraId="3A713469" w14:textId="77777777" w:rsidTr="00D66B8C">
        <w:trPr>
          <w:trHeight w:val="269"/>
        </w:trPr>
        <w:tc>
          <w:tcPr>
            <w:tcW w:w="3420" w:type="dxa"/>
            <w:vAlign w:val="bottom"/>
            <w:hideMark/>
          </w:tcPr>
          <w:p w14:paraId="697413CF" w14:textId="77777777" w:rsidR="006152AC" w:rsidRPr="002E0137" w:rsidRDefault="006152AC" w:rsidP="00D66B8C">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2528CFA2"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9B22EC1"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3B85EBB"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31703C0"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4F7B217"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D78184A"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34892FE"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23BF863" w14:textId="77777777" w:rsidR="006152AC" w:rsidRPr="002E0137" w:rsidRDefault="006152AC"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1B4A6D5" w14:textId="77777777" w:rsidR="006152AC" w:rsidRPr="002E0137" w:rsidRDefault="006152AC" w:rsidP="00D66B8C">
            <w:pPr>
              <w:tabs>
                <w:tab w:val="decimal" w:pos="750"/>
              </w:tabs>
              <w:suppressAutoHyphens/>
              <w:spacing w:line="240" w:lineRule="exact"/>
              <w:ind w:right="-36"/>
              <w:rPr>
                <w:rFonts w:ascii="CordiaUPC" w:hAnsi="CordiaUPC" w:cs="CordiaUPC"/>
                <w:sz w:val="26"/>
                <w:szCs w:val="26"/>
              </w:rPr>
            </w:pPr>
          </w:p>
        </w:tc>
      </w:tr>
      <w:tr w:rsidR="006152AC" w:rsidRPr="002E0137" w14:paraId="2D2382D2" w14:textId="77777777" w:rsidTr="00D66B8C">
        <w:trPr>
          <w:trHeight w:val="256"/>
        </w:trPr>
        <w:tc>
          <w:tcPr>
            <w:tcW w:w="3420" w:type="dxa"/>
            <w:vAlign w:val="bottom"/>
            <w:hideMark/>
          </w:tcPr>
          <w:p w14:paraId="23F483E0" w14:textId="77777777" w:rsidR="006152AC" w:rsidRPr="002E0137" w:rsidRDefault="006152AC" w:rsidP="00D66B8C">
            <w:pPr>
              <w:suppressAutoHyphens/>
              <w:spacing w:line="240" w:lineRule="exact"/>
              <w:ind w:left="164" w:right="-90" w:hanging="164"/>
              <w:rPr>
                <w:rFonts w:ascii="CordiaUPC" w:eastAsia="Times New Roman" w:hAnsi="CordiaUPC" w:cs="CordiaUPC"/>
                <w:sz w:val="26"/>
                <w:szCs w:val="26"/>
                <w:lang w:eastAsia="zh-CN"/>
              </w:rPr>
            </w:pPr>
            <w:r w:rsidRPr="002E0137">
              <w:rPr>
                <w:rFonts w:ascii="CordiaUPC" w:eastAsia="Times New Roman" w:hAnsi="CordiaUPC" w:cs="CordiaUPC" w:hint="cs"/>
                <w:b/>
                <w:bCs/>
                <w:i/>
                <w:iCs/>
                <w:sz w:val="26"/>
                <w:szCs w:val="26"/>
                <w:lang w:eastAsia="zh-CN"/>
              </w:rPr>
              <w:t>Financial liabilities</w:t>
            </w:r>
          </w:p>
        </w:tc>
        <w:tc>
          <w:tcPr>
            <w:tcW w:w="1080" w:type="dxa"/>
          </w:tcPr>
          <w:p w14:paraId="7673F925"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A29F94D"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74DD85D"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0723603"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588EDCD7"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BBB1671"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358F44C"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6A0DC35" w14:textId="77777777" w:rsidR="006152AC" w:rsidRPr="002E0137" w:rsidRDefault="006152AC"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42C9381" w14:textId="77777777" w:rsidR="006152AC" w:rsidRPr="002E0137" w:rsidRDefault="006152AC" w:rsidP="00D66B8C">
            <w:pPr>
              <w:tabs>
                <w:tab w:val="decimal" w:pos="750"/>
              </w:tabs>
              <w:suppressAutoHyphens/>
              <w:spacing w:line="240" w:lineRule="exact"/>
              <w:ind w:right="-36"/>
              <w:rPr>
                <w:rFonts w:ascii="CordiaUPC" w:hAnsi="CordiaUPC" w:cs="CordiaUPC"/>
                <w:sz w:val="26"/>
                <w:szCs w:val="26"/>
              </w:rPr>
            </w:pPr>
          </w:p>
        </w:tc>
      </w:tr>
      <w:tr w:rsidR="006152AC" w:rsidRPr="002E0137" w14:paraId="5C0E5DC8" w14:textId="77777777" w:rsidTr="00D66B8C">
        <w:trPr>
          <w:trHeight w:val="269"/>
        </w:trPr>
        <w:tc>
          <w:tcPr>
            <w:tcW w:w="3420" w:type="dxa"/>
            <w:vAlign w:val="bottom"/>
            <w:hideMark/>
          </w:tcPr>
          <w:p w14:paraId="465E8CA7" w14:textId="77777777" w:rsidR="006152AC" w:rsidRPr="002E0137" w:rsidRDefault="006152AC" w:rsidP="00D66B8C">
            <w:pPr>
              <w:suppressAutoHyphens/>
              <w:spacing w:line="240" w:lineRule="exact"/>
              <w:ind w:right="-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3446BEC2"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54,644</w:t>
            </w:r>
          </w:p>
        </w:tc>
        <w:tc>
          <w:tcPr>
            <w:tcW w:w="270" w:type="dxa"/>
            <w:vAlign w:val="bottom"/>
          </w:tcPr>
          <w:p w14:paraId="1910D505"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35C8F1AA" w14:textId="77777777" w:rsidR="006152AC" w:rsidRPr="002E0137" w:rsidRDefault="006152AC" w:rsidP="00D66B8C">
            <w:pPr>
              <w:tabs>
                <w:tab w:val="decimal" w:pos="703"/>
              </w:tabs>
              <w:suppressAutoHyphens/>
              <w:spacing w:line="240" w:lineRule="exact"/>
              <w:ind w:left="-25"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78EBE038"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0C05BFE7"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54,185</w:t>
            </w:r>
          </w:p>
        </w:tc>
        <w:tc>
          <w:tcPr>
            <w:tcW w:w="270" w:type="dxa"/>
            <w:vAlign w:val="bottom"/>
          </w:tcPr>
          <w:p w14:paraId="539FC8A0"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33E07572"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r w:rsidRPr="002E0137">
              <w:rPr>
                <w:rFonts w:ascii="CordiaUPC" w:hAnsi="CordiaUPC" w:cs="CordiaUPC"/>
                <w:color w:val="000000"/>
                <w:sz w:val="26"/>
                <w:szCs w:val="26"/>
              </w:rPr>
              <w:t>-</w:t>
            </w:r>
          </w:p>
        </w:tc>
        <w:tc>
          <w:tcPr>
            <w:tcW w:w="270" w:type="dxa"/>
            <w:vAlign w:val="bottom"/>
          </w:tcPr>
          <w:p w14:paraId="45066FA7" w14:textId="77777777" w:rsidR="006152AC" w:rsidRPr="002E0137" w:rsidRDefault="006152AC"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22F64052" w14:textId="77777777" w:rsidR="006152AC" w:rsidRPr="002E0137" w:rsidRDefault="006152AC" w:rsidP="00D66B8C">
            <w:pPr>
              <w:tabs>
                <w:tab w:val="decimal" w:pos="750"/>
              </w:tabs>
              <w:suppressAutoHyphens/>
              <w:spacing w:line="240" w:lineRule="exact"/>
              <w:ind w:left="-14" w:right="-36"/>
              <w:rPr>
                <w:rFonts w:ascii="CordiaUPC" w:eastAsia="Times New Roman" w:hAnsi="CordiaUPC" w:cs="CordiaUPC"/>
                <w:sz w:val="26"/>
                <w:szCs w:val="26"/>
                <w:lang w:val="en-US" w:eastAsia="zh-CN"/>
              </w:rPr>
            </w:pPr>
            <w:r w:rsidRPr="002E0137">
              <w:rPr>
                <w:rFonts w:ascii="CordiaUPC" w:hAnsi="CordiaUPC" w:cs="CordiaUPC"/>
                <w:color w:val="000000"/>
                <w:sz w:val="26"/>
                <w:szCs w:val="26"/>
              </w:rPr>
              <w:t>54,185</w:t>
            </w:r>
          </w:p>
        </w:tc>
      </w:tr>
      <w:tr w:rsidR="006152AC" w:rsidRPr="002E0137" w14:paraId="1929D5E0" w14:textId="77777777" w:rsidTr="00D66B8C">
        <w:trPr>
          <w:trHeight w:val="256"/>
        </w:trPr>
        <w:tc>
          <w:tcPr>
            <w:tcW w:w="3420" w:type="dxa"/>
            <w:vAlign w:val="bottom"/>
            <w:hideMark/>
          </w:tcPr>
          <w:p w14:paraId="2E30B340" w14:textId="77777777" w:rsidR="006152AC" w:rsidRPr="002E0137" w:rsidRDefault="006152AC" w:rsidP="00D66B8C">
            <w:pPr>
              <w:suppressAutoHyphens/>
              <w:spacing w:line="240" w:lineRule="exact"/>
              <w:ind w:left="164" w:right="-90"/>
              <w:rPr>
                <w:rFonts w:ascii="CordiaUPC" w:eastAsia="Times New Roman" w:hAnsi="CordiaUPC" w:cs="CordiaUPC"/>
                <w:sz w:val="26"/>
                <w:szCs w:val="26"/>
                <w:lang w:eastAsia="zh-CN"/>
              </w:rPr>
            </w:pPr>
          </w:p>
        </w:tc>
        <w:tc>
          <w:tcPr>
            <w:tcW w:w="1080" w:type="dxa"/>
            <w:tcBorders>
              <w:left w:val="nil"/>
              <w:right w:val="nil"/>
            </w:tcBorders>
            <w:vAlign w:val="bottom"/>
          </w:tcPr>
          <w:p w14:paraId="1D595FD1"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8BD85EF" w14:textId="77777777" w:rsidR="006152AC" w:rsidRPr="002E0137" w:rsidRDefault="006152AC" w:rsidP="00D66B8C">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69C7CD5B"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11E0A5B"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688006EB"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296589D" w14:textId="77777777" w:rsidR="006152AC" w:rsidRPr="002E0137" w:rsidRDefault="006152AC" w:rsidP="00D66B8C">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tcPr>
          <w:p w14:paraId="2CD24073" w14:textId="77777777" w:rsidR="006152AC" w:rsidRPr="002E0137" w:rsidRDefault="006152AC" w:rsidP="00D66B8C">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8FF4536" w14:textId="77777777" w:rsidR="006152AC" w:rsidRPr="002E0137" w:rsidRDefault="006152AC" w:rsidP="00D66B8C">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140EDC65" w14:textId="77777777" w:rsidR="006152AC" w:rsidRPr="002E0137" w:rsidRDefault="006152AC" w:rsidP="00D66B8C">
            <w:pPr>
              <w:tabs>
                <w:tab w:val="decimal" w:pos="750"/>
              </w:tabs>
              <w:suppressAutoHyphens/>
              <w:spacing w:line="240" w:lineRule="exact"/>
              <w:ind w:left="-14" w:right="-36"/>
              <w:rPr>
                <w:rFonts w:ascii="CordiaUPC" w:eastAsia="Times New Roman" w:hAnsi="CordiaUPC" w:cs="CordiaUPC"/>
                <w:sz w:val="26"/>
                <w:szCs w:val="26"/>
                <w:lang w:eastAsia="zh-CN"/>
              </w:rPr>
            </w:pPr>
          </w:p>
        </w:tc>
      </w:tr>
    </w:tbl>
    <w:p w14:paraId="335EB5B7" w14:textId="6B6388E1" w:rsidR="00E16D4B" w:rsidRPr="002E0137" w:rsidRDefault="00E16D4B" w:rsidP="006152AC">
      <w:pPr>
        <w:spacing w:line="240" w:lineRule="auto"/>
        <w:rPr>
          <w:rFonts w:ascii="CordiaUPC" w:hAnsi="CordiaUPC" w:cs="CordiaUPC"/>
          <w:sz w:val="26"/>
          <w:szCs w:val="26"/>
        </w:rPr>
      </w:pPr>
    </w:p>
    <w:p w14:paraId="536DEE25" w14:textId="27132928" w:rsidR="00E16D4B" w:rsidRPr="002E0137" w:rsidRDefault="00E16D4B" w:rsidP="00E16D4B">
      <w:pPr>
        <w:tabs>
          <w:tab w:val="left" w:pos="540"/>
          <w:tab w:val="left" w:pos="1170"/>
        </w:tabs>
        <w:spacing w:line="240" w:lineRule="exact"/>
        <w:ind w:left="540" w:right="9"/>
        <w:jc w:val="thaiDistribute"/>
        <w:rPr>
          <w:rFonts w:ascii="CordiaUPC" w:hAnsi="CordiaUPC" w:cs="CordiaUPC"/>
          <w:sz w:val="26"/>
          <w:szCs w:val="26"/>
        </w:rPr>
      </w:pPr>
      <w:r w:rsidRPr="002E0137">
        <w:rPr>
          <w:rFonts w:ascii="CordiaUPC" w:hAnsi="CordiaUPC" w:cs="CordiaUPC" w:hint="cs"/>
          <w:sz w:val="26"/>
          <w:szCs w:val="26"/>
        </w:rPr>
        <w:t>The following methods and assumptions were used by the Bank and its subsidiaries in estimating fair value of financial instruments as disclosed herein.</w:t>
      </w:r>
    </w:p>
    <w:p w14:paraId="3B55D1EA" w14:textId="77777777" w:rsidR="00E16D4B" w:rsidRPr="002E0137" w:rsidRDefault="00E16D4B" w:rsidP="00E16D4B">
      <w:pPr>
        <w:spacing w:line="240" w:lineRule="exact"/>
        <w:ind w:right="14"/>
        <w:jc w:val="thaiDistribute"/>
        <w:rPr>
          <w:rFonts w:ascii="CordiaUPC" w:hAnsi="CordiaUPC" w:cs="CordiaUPC"/>
          <w:sz w:val="26"/>
          <w:szCs w:val="26"/>
        </w:rPr>
      </w:pPr>
    </w:p>
    <w:p w14:paraId="6662DAFE" w14:textId="77777777" w:rsidR="00E16D4B" w:rsidRPr="002E0137" w:rsidRDefault="00E16D4B" w:rsidP="00E16D4B">
      <w:pPr>
        <w:spacing w:line="240" w:lineRule="exact"/>
        <w:ind w:left="851" w:right="29" w:hanging="284"/>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hint="cs"/>
          <w:sz w:val="26"/>
          <w:szCs w:val="26"/>
        </w:rPr>
        <w:tab/>
        <w:t>Cash:</w:t>
      </w:r>
    </w:p>
    <w:p w14:paraId="79782C12" w14:textId="77777777" w:rsidR="00E16D4B" w:rsidRPr="002E0137" w:rsidRDefault="00E16D4B" w:rsidP="00E16D4B">
      <w:pPr>
        <w:tabs>
          <w:tab w:val="left" w:pos="993"/>
        </w:tabs>
        <w:spacing w:line="240" w:lineRule="exact"/>
        <w:ind w:left="851" w:right="29"/>
        <w:jc w:val="thaiDistribute"/>
        <w:rPr>
          <w:rFonts w:ascii="CordiaUPC" w:hAnsi="CordiaUPC" w:cs="CordiaUPC"/>
          <w:sz w:val="26"/>
          <w:szCs w:val="26"/>
        </w:rPr>
      </w:pPr>
    </w:p>
    <w:p w14:paraId="123F9AAA" w14:textId="77777777" w:rsidR="00E16D4B" w:rsidRPr="002E0137" w:rsidRDefault="00E16D4B" w:rsidP="00E16D4B">
      <w:pPr>
        <w:tabs>
          <w:tab w:val="left" w:pos="993"/>
        </w:tabs>
        <w:spacing w:line="240" w:lineRule="exact"/>
        <w:ind w:left="851" w:right="29"/>
        <w:jc w:val="thaiDistribute"/>
        <w:rPr>
          <w:rFonts w:ascii="CordiaUPC" w:hAnsi="CordiaUPC" w:cs="CordiaUPC"/>
          <w:sz w:val="26"/>
          <w:szCs w:val="26"/>
        </w:rPr>
      </w:pPr>
      <w:r w:rsidRPr="002E0137">
        <w:rPr>
          <w:rFonts w:ascii="CordiaUPC" w:hAnsi="CordiaUPC" w:cs="CordiaUPC" w:hint="cs"/>
          <w:sz w:val="26"/>
          <w:szCs w:val="26"/>
        </w:rPr>
        <w:t>The fair value is approximated based on its carrying value.</w:t>
      </w:r>
    </w:p>
    <w:p w14:paraId="42F5FC99" w14:textId="77777777" w:rsidR="00032153" w:rsidRPr="002E0137" w:rsidRDefault="00032153" w:rsidP="00E16D4B">
      <w:pPr>
        <w:tabs>
          <w:tab w:val="left" w:pos="993"/>
        </w:tabs>
        <w:spacing w:line="240" w:lineRule="exact"/>
        <w:ind w:left="851" w:right="29"/>
        <w:jc w:val="thaiDistribute"/>
        <w:rPr>
          <w:rFonts w:ascii="CordiaUPC" w:hAnsi="CordiaUPC" w:cs="CordiaUPC"/>
          <w:sz w:val="26"/>
          <w:szCs w:val="26"/>
        </w:rPr>
      </w:pPr>
    </w:p>
    <w:p w14:paraId="51E50B3A" w14:textId="77777777" w:rsidR="00E16D4B" w:rsidRPr="002E0137" w:rsidRDefault="00E16D4B" w:rsidP="00E16D4B">
      <w:pPr>
        <w:spacing w:line="240" w:lineRule="exact"/>
        <w:ind w:left="851" w:right="29" w:hanging="284"/>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hint="cs"/>
          <w:sz w:val="26"/>
          <w:szCs w:val="26"/>
        </w:rPr>
        <w:tab/>
        <w:t>Interbank and money market items (assets):</w:t>
      </w:r>
    </w:p>
    <w:p w14:paraId="5AEC88DC" w14:textId="77777777" w:rsidR="00E16D4B" w:rsidRPr="002E0137" w:rsidRDefault="00E16D4B" w:rsidP="00E16D4B">
      <w:pPr>
        <w:pStyle w:val="BodyTextIndent"/>
        <w:spacing w:after="0" w:line="240" w:lineRule="exact"/>
        <w:ind w:left="850" w:right="29"/>
        <w:jc w:val="thaiDistribute"/>
        <w:rPr>
          <w:rFonts w:ascii="CordiaUPC" w:hAnsi="CordiaUPC" w:cs="CordiaUPC"/>
          <w:sz w:val="26"/>
          <w:szCs w:val="26"/>
        </w:rPr>
      </w:pPr>
    </w:p>
    <w:p w14:paraId="3F4B4321" w14:textId="77777777" w:rsidR="00E16D4B" w:rsidRPr="002E0137" w:rsidRDefault="00E16D4B" w:rsidP="00E16D4B">
      <w:pPr>
        <w:pStyle w:val="BodyTextIndent"/>
        <w:spacing w:after="0" w:line="240" w:lineRule="exact"/>
        <w:ind w:left="850" w:right="29"/>
        <w:jc w:val="thaiDistribute"/>
        <w:rPr>
          <w:rFonts w:ascii="CordiaUPC" w:hAnsi="CordiaUPC" w:cs="CordiaUPC"/>
          <w:sz w:val="26"/>
          <w:szCs w:val="26"/>
        </w:rPr>
      </w:pPr>
      <w:r w:rsidRPr="002E0137">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455B0F59" w14:textId="77777777" w:rsidR="00E16D4B" w:rsidRPr="002E0137" w:rsidRDefault="00E16D4B" w:rsidP="00E16D4B">
      <w:pPr>
        <w:spacing w:line="240" w:lineRule="exact"/>
        <w:ind w:right="29"/>
        <w:jc w:val="thaiDistribute"/>
        <w:rPr>
          <w:rFonts w:ascii="CordiaUPC" w:hAnsi="CordiaUPC" w:cs="CordiaUPC"/>
          <w:sz w:val="26"/>
          <w:szCs w:val="26"/>
        </w:rPr>
      </w:pPr>
    </w:p>
    <w:p w14:paraId="51689250" w14:textId="77777777" w:rsidR="00E16D4B" w:rsidRPr="002E0137" w:rsidRDefault="00E16D4B" w:rsidP="00E16D4B">
      <w:pPr>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w:t>
      </w:r>
      <w:r w:rsidRPr="002E0137">
        <w:rPr>
          <w:rFonts w:ascii="CordiaUPC" w:hAnsi="CordiaUPC" w:cs="CordiaUPC" w:hint="cs"/>
          <w:sz w:val="26"/>
          <w:szCs w:val="26"/>
        </w:rPr>
        <w:tab/>
        <w:t>Financial assets measured at FVTPL and investments:</w:t>
      </w:r>
    </w:p>
    <w:p w14:paraId="33C1DDC1" w14:textId="77777777" w:rsidR="00E16D4B" w:rsidRPr="002E0137" w:rsidRDefault="00E16D4B" w:rsidP="00E16D4B">
      <w:pPr>
        <w:spacing w:line="240" w:lineRule="exact"/>
        <w:ind w:left="850" w:right="29" w:hanging="284"/>
        <w:jc w:val="thaiDistribute"/>
        <w:rPr>
          <w:rFonts w:ascii="CordiaUPC" w:hAnsi="CordiaUPC" w:cs="CordiaUPC"/>
          <w:sz w:val="26"/>
          <w:szCs w:val="26"/>
        </w:rPr>
      </w:pPr>
    </w:p>
    <w:p w14:paraId="2F651506" w14:textId="77777777" w:rsidR="00E16D4B" w:rsidRPr="002E0137" w:rsidRDefault="00E16D4B" w:rsidP="00E16D4B">
      <w:pPr>
        <w:pStyle w:val="BodyText"/>
        <w:spacing w:after="0" w:line="240" w:lineRule="exact"/>
        <w:ind w:left="851"/>
        <w:jc w:val="both"/>
        <w:rPr>
          <w:rFonts w:ascii="CordiaUPC" w:hAnsi="CordiaUPC" w:cs="CordiaUPC"/>
          <w:sz w:val="26"/>
          <w:szCs w:val="26"/>
        </w:rPr>
      </w:pPr>
      <w:r w:rsidRPr="002E0137">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2E0137">
        <w:rPr>
          <w:rFonts w:ascii="CordiaUPC" w:hAnsi="CordiaUPC" w:cs="CordiaUPC"/>
          <w:sz w:val="26"/>
          <w:szCs w:val="26"/>
        </w:rPr>
        <w:t xml:space="preserve"> For defaulted debt securities, the fair value is determined based on estimated recovery by considering the credit risk. </w:t>
      </w:r>
    </w:p>
    <w:p w14:paraId="369571C5" w14:textId="77777777" w:rsidR="00032153" w:rsidRPr="002E0137" w:rsidRDefault="00032153" w:rsidP="00E16D4B">
      <w:pPr>
        <w:pStyle w:val="BodyText"/>
        <w:spacing w:after="0" w:line="240" w:lineRule="exact"/>
        <w:ind w:left="850"/>
        <w:jc w:val="both"/>
        <w:rPr>
          <w:rFonts w:ascii="CordiaUPC" w:hAnsi="CordiaUPC" w:cs="CordiaUPC"/>
          <w:sz w:val="26"/>
          <w:szCs w:val="26"/>
        </w:rPr>
      </w:pPr>
    </w:p>
    <w:p w14:paraId="788AEF98" w14:textId="379A5401" w:rsidR="00E16D4B" w:rsidRPr="002E0137" w:rsidRDefault="00E16D4B" w:rsidP="00E16D4B">
      <w:pPr>
        <w:pStyle w:val="BodyText"/>
        <w:spacing w:after="0" w:line="240" w:lineRule="exact"/>
        <w:ind w:left="850"/>
        <w:jc w:val="both"/>
        <w:rPr>
          <w:rFonts w:ascii="CordiaUPC" w:hAnsi="CordiaUPC" w:cs="CordiaUPC"/>
          <w:sz w:val="26"/>
          <w:szCs w:val="26"/>
          <w:lang w:val="en-US"/>
        </w:rPr>
      </w:pPr>
      <w:r w:rsidRPr="002E0137">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540A03E5" w14:textId="77777777" w:rsidR="00B728B7" w:rsidRPr="002E0137" w:rsidRDefault="00B728B7" w:rsidP="00E16D4B">
      <w:pPr>
        <w:spacing w:line="240" w:lineRule="exact"/>
        <w:ind w:left="850" w:right="29"/>
        <w:jc w:val="thaiDistribute"/>
        <w:rPr>
          <w:rFonts w:ascii="CordiaUPC" w:hAnsi="CordiaUPC" w:cs="CordiaUPC"/>
          <w:sz w:val="26"/>
          <w:szCs w:val="26"/>
          <w:lang w:val="en-AU"/>
        </w:rPr>
      </w:pPr>
    </w:p>
    <w:p w14:paraId="051686CB" w14:textId="40929FD2" w:rsidR="00E16D4B" w:rsidRPr="002E0137" w:rsidRDefault="00E16D4B" w:rsidP="00E16D4B">
      <w:pPr>
        <w:spacing w:line="240" w:lineRule="exact"/>
        <w:ind w:left="850" w:right="29"/>
        <w:jc w:val="thaiDistribute"/>
        <w:rPr>
          <w:rFonts w:ascii="CordiaUPC" w:hAnsi="CordiaUPC" w:cs="CordiaUPC"/>
          <w:sz w:val="26"/>
          <w:szCs w:val="26"/>
          <w:lang w:val="en-AU"/>
        </w:rPr>
      </w:pPr>
      <w:r w:rsidRPr="002E0137">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2E0137">
        <w:rPr>
          <w:rFonts w:ascii="CordiaUPC" w:hAnsi="CordiaUPC" w:cs="CordiaUPC" w:hint="cs"/>
          <w:sz w:val="26"/>
          <w:szCs w:val="26"/>
          <w:cs/>
          <w:lang w:val="en-AU" w:bidi="th-TH"/>
        </w:rPr>
        <w:t xml:space="preserve"> </w:t>
      </w:r>
      <w:r w:rsidRPr="002E0137">
        <w:rPr>
          <w:rFonts w:ascii="CordiaUPC" w:hAnsi="CordiaUPC" w:cs="CordiaUPC"/>
          <w:sz w:val="26"/>
          <w:szCs w:val="26"/>
          <w:lang w:val="en-US" w:bidi="th-TH"/>
        </w:rPr>
        <w:t>dividend discounted model, book</w:t>
      </w:r>
      <w:r w:rsidRPr="002E0137">
        <w:rPr>
          <w:rFonts w:ascii="CordiaUPC" w:hAnsi="CordiaUPC" w:cs="CordiaUPC"/>
          <w:sz w:val="26"/>
          <w:szCs w:val="26"/>
          <w:lang w:val="en-AU"/>
        </w:rPr>
        <w:t xml:space="preserve"> value or adjusted book value.</w:t>
      </w:r>
    </w:p>
    <w:p w14:paraId="4C3DD4DD" w14:textId="77777777" w:rsidR="00E16D4B" w:rsidRPr="002E0137" w:rsidRDefault="00E16D4B" w:rsidP="00E16D4B">
      <w:pPr>
        <w:spacing w:line="240" w:lineRule="exact"/>
        <w:ind w:left="850" w:right="29"/>
        <w:jc w:val="thaiDistribute"/>
        <w:rPr>
          <w:rFonts w:ascii="CordiaUPC" w:hAnsi="CordiaUPC" w:cs="CordiaUPC"/>
          <w:sz w:val="26"/>
          <w:szCs w:val="26"/>
          <w:lang w:val="en-AU"/>
        </w:rPr>
      </w:pPr>
    </w:p>
    <w:p w14:paraId="7B1C082F" w14:textId="77777777" w:rsidR="00E16D4B" w:rsidRPr="002E0137" w:rsidRDefault="00E16D4B" w:rsidP="00E16D4B">
      <w:pPr>
        <w:spacing w:line="240" w:lineRule="exact"/>
        <w:ind w:left="850" w:right="29"/>
        <w:jc w:val="thaiDistribute"/>
        <w:rPr>
          <w:rFonts w:ascii="CordiaUPC" w:hAnsi="CordiaUPC" w:cs="CordiaUPC"/>
          <w:sz w:val="26"/>
          <w:szCs w:val="26"/>
          <w:lang w:val="en-US" w:bidi="th-TH"/>
        </w:rPr>
      </w:pPr>
      <w:r w:rsidRPr="002E0137">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7D72F479" w14:textId="77777777" w:rsidR="00E16D4B" w:rsidRPr="002E0137" w:rsidRDefault="00E16D4B" w:rsidP="00E16D4B">
      <w:pPr>
        <w:spacing w:line="240" w:lineRule="exact"/>
        <w:ind w:left="850" w:right="29"/>
        <w:jc w:val="thaiDistribute"/>
        <w:rPr>
          <w:rFonts w:ascii="CordiaUPC" w:hAnsi="CordiaUPC" w:cs="CordiaUPC"/>
          <w:sz w:val="26"/>
          <w:szCs w:val="26"/>
          <w:lang w:val="en-US"/>
        </w:rPr>
      </w:pPr>
    </w:p>
    <w:p w14:paraId="3E19BA79" w14:textId="54ED6B46" w:rsidR="00E16D4B" w:rsidRPr="002E0137" w:rsidRDefault="00E16D4B" w:rsidP="00E16D4B">
      <w:pPr>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lastRenderedPageBreak/>
        <w:t xml:space="preserve">-  </w:t>
      </w:r>
      <w:r w:rsidRPr="002E0137">
        <w:rPr>
          <w:rFonts w:ascii="CordiaUPC" w:hAnsi="CordiaUPC" w:cs="CordiaUPC" w:hint="cs"/>
          <w:sz w:val="26"/>
          <w:szCs w:val="26"/>
        </w:rPr>
        <w:tab/>
        <w:t>Loans to customers and accrued interest receivable, net:</w:t>
      </w:r>
    </w:p>
    <w:p w14:paraId="7C1378D0" w14:textId="77777777" w:rsidR="00E16D4B" w:rsidRPr="002E0137" w:rsidRDefault="00E16D4B" w:rsidP="00E16D4B">
      <w:pPr>
        <w:tabs>
          <w:tab w:val="num" w:pos="284"/>
        </w:tabs>
        <w:spacing w:line="240" w:lineRule="exact"/>
        <w:ind w:left="850" w:right="29"/>
        <w:jc w:val="thaiDistribute"/>
        <w:rPr>
          <w:rFonts w:ascii="CordiaUPC" w:hAnsi="CordiaUPC" w:cs="CordiaUPC"/>
          <w:sz w:val="26"/>
          <w:szCs w:val="26"/>
        </w:rPr>
      </w:pPr>
    </w:p>
    <w:p w14:paraId="120EC0FF" w14:textId="77777777" w:rsidR="00E16D4B" w:rsidRPr="002E0137" w:rsidRDefault="00E16D4B" w:rsidP="00E16D4B">
      <w:pPr>
        <w:tabs>
          <w:tab w:val="num" w:pos="284"/>
        </w:tabs>
        <w:spacing w:line="240" w:lineRule="exact"/>
        <w:ind w:left="850" w:right="29"/>
        <w:jc w:val="thaiDistribute"/>
        <w:rPr>
          <w:rFonts w:ascii="CordiaUPC" w:hAnsi="CordiaUPC" w:cs="CordiaUPC"/>
          <w:sz w:val="26"/>
          <w:szCs w:val="26"/>
          <w:lang w:val="en-US"/>
        </w:rPr>
      </w:pPr>
      <w:r w:rsidRPr="002E0137">
        <w:rPr>
          <w:rFonts w:ascii="CordiaUPC" w:hAnsi="CordiaUPC" w:cs="CordiaUPC" w:hint="cs"/>
          <w:sz w:val="26"/>
          <w:szCs w:val="26"/>
        </w:rPr>
        <w:t xml:space="preserve">The fair value is based on the carrying amount </w:t>
      </w:r>
      <w:r w:rsidRPr="002E0137">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2E0137">
        <w:rPr>
          <w:rFonts w:ascii="CordiaUPC" w:hAnsi="CordiaUPC" w:cs="CordiaUPC"/>
          <w:sz w:val="26"/>
          <w:szCs w:val="26"/>
          <w:lang w:val="en-US"/>
        </w:rPr>
        <w:t xml:space="preserve"> allowance for</w:t>
      </w:r>
      <w:r w:rsidRPr="002E0137">
        <w:rPr>
          <w:rFonts w:ascii="CordiaUPC" w:hAnsi="CordiaUPC" w:cs="CordiaUPC" w:hint="cs"/>
          <w:sz w:val="26"/>
          <w:szCs w:val="26"/>
          <w:lang w:val="en-US"/>
        </w:rPr>
        <w:t xml:space="preserve"> expected credit loss</w:t>
      </w:r>
      <w:r w:rsidRPr="002E0137">
        <w:rPr>
          <w:rFonts w:ascii="CordiaUPC" w:hAnsi="CordiaUPC" w:cs="CordiaUPC"/>
          <w:sz w:val="26"/>
          <w:szCs w:val="26"/>
          <w:lang w:val="en-US"/>
        </w:rPr>
        <w:t>.</w:t>
      </w:r>
    </w:p>
    <w:p w14:paraId="5B0EACCF" w14:textId="77777777" w:rsidR="00E16D4B" w:rsidRPr="002E0137" w:rsidRDefault="00E16D4B" w:rsidP="00E16D4B">
      <w:pPr>
        <w:spacing w:line="240" w:lineRule="exact"/>
        <w:rPr>
          <w:rFonts w:ascii="CordiaUPC" w:hAnsi="CordiaUPC" w:cs="CordiaUPC"/>
          <w:sz w:val="26"/>
          <w:szCs w:val="26"/>
          <w:cs/>
          <w:lang w:bidi="th-TH"/>
        </w:rPr>
      </w:pPr>
    </w:p>
    <w:p w14:paraId="5D08678D" w14:textId="77777777" w:rsidR="00E16D4B" w:rsidRPr="002E0137" w:rsidRDefault="00E16D4B" w:rsidP="00E16D4B">
      <w:pPr>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hint="cs"/>
          <w:sz w:val="26"/>
          <w:szCs w:val="26"/>
        </w:rPr>
        <w:tab/>
        <w:t>Other financial assets:</w:t>
      </w:r>
    </w:p>
    <w:p w14:paraId="26796AB6" w14:textId="77777777" w:rsidR="00E16D4B" w:rsidRPr="002E0137" w:rsidRDefault="00E16D4B" w:rsidP="00E16D4B">
      <w:pPr>
        <w:tabs>
          <w:tab w:val="left" w:pos="993"/>
        </w:tabs>
        <w:spacing w:line="240" w:lineRule="exact"/>
        <w:ind w:left="851" w:right="29"/>
        <w:jc w:val="thaiDistribute"/>
        <w:rPr>
          <w:rFonts w:ascii="CordiaUPC" w:hAnsi="CordiaUPC" w:cs="CordiaUPC"/>
          <w:sz w:val="26"/>
          <w:szCs w:val="26"/>
        </w:rPr>
      </w:pPr>
    </w:p>
    <w:p w14:paraId="1AFF7D78" w14:textId="77777777" w:rsidR="00E16D4B" w:rsidRPr="002E0137" w:rsidRDefault="00E16D4B" w:rsidP="00E16D4B">
      <w:pPr>
        <w:tabs>
          <w:tab w:val="left" w:pos="993"/>
        </w:tabs>
        <w:spacing w:line="240" w:lineRule="exact"/>
        <w:ind w:left="851" w:right="29"/>
        <w:jc w:val="thaiDistribute"/>
        <w:rPr>
          <w:rFonts w:ascii="CordiaUPC" w:hAnsi="CordiaUPC" w:cs="CordiaUPC"/>
          <w:sz w:val="26"/>
          <w:szCs w:val="26"/>
        </w:rPr>
      </w:pPr>
      <w:r w:rsidRPr="002E0137">
        <w:rPr>
          <w:rFonts w:ascii="CordiaUPC" w:hAnsi="CordiaUPC" w:cs="CordiaUPC" w:hint="cs"/>
          <w:sz w:val="26"/>
          <w:szCs w:val="26"/>
        </w:rPr>
        <w:t>The fair value is approximated based on its carrying value.</w:t>
      </w:r>
    </w:p>
    <w:p w14:paraId="7E36E7D1" w14:textId="77777777" w:rsidR="00472959" w:rsidRPr="002E0137" w:rsidRDefault="00472959" w:rsidP="00E16D4B">
      <w:pPr>
        <w:tabs>
          <w:tab w:val="left" w:pos="993"/>
        </w:tabs>
        <w:spacing w:line="240" w:lineRule="exact"/>
        <w:ind w:left="851" w:right="29"/>
        <w:jc w:val="thaiDistribute"/>
        <w:rPr>
          <w:rFonts w:ascii="CordiaUPC" w:hAnsi="CordiaUPC" w:cs="CordiaUPC"/>
          <w:sz w:val="26"/>
          <w:szCs w:val="26"/>
        </w:rPr>
      </w:pPr>
    </w:p>
    <w:p w14:paraId="19F4267D"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hint="cs"/>
          <w:sz w:val="26"/>
          <w:szCs w:val="26"/>
        </w:rPr>
        <w:tab/>
        <w:t>Deposits and interbank and money market items (liabilities):</w:t>
      </w:r>
    </w:p>
    <w:p w14:paraId="46753AA3" w14:textId="77777777" w:rsidR="00E16D4B" w:rsidRPr="002E0137" w:rsidRDefault="00E16D4B" w:rsidP="00E16D4B">
      <w:pPr>
        <w:pStyle w:val="BodyTextIndent"/>
        <w:spacing w:after="0" w:line="240" w:lineRule="exact"/>
        <w:ind w:left="850" w:right="29"/>
        <w:jc w:val="thaiDistribute"/>
        <w:rPr>
          <w:rFonts w:ascii="CordiaUPC" w:hAnsi="CordiaUPC" w:cs="CordiaUPC"/>
          <w:sz w:val="26"/>
          <w:szCs w:val="26"/>
        </w:rPr>
      </w:pPr>
    </w:p>
    <w:p w14:paraId="1A576605" w14:textId="77777777" w:rsidR="00E16D4B" w:rsidRPr="002E0137" w:rsidRDefault="00E16D4B" w:rsidP="00E16D4B">
      <w:pPr>
        <w:pStyle w:val="BodyTextIndent"/>
        <w:spacing w:after="0" w:line="240" w:lineRule="exact"/>
        <w:ind w:left="850" w:right="29"/>
        <w:jc w:val="thaiDistribute"/>
        <w:rPr>
          <w:rFonts w:ascii="CordiaUPC" w:hAnsi="CordiaUPC" w:cs="CordiaUPC"/>
          <w:sz w:val="26"/>
          <w:szCs w:val="26"/>
        </w:rPr>
      </w:pPr>
      <w:r w:rsidRPr="002E0137">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25F18963" w14:textId="77777777" w:rsidR="00E16D4B" w:rsidRPr="002E0137" w:rsidRDefault="00E16D4B" w:rsidP="00E16D4B">
      <w:pPr>
        <w:spacing w:line="240" w:lineRule="exact"/>
        <w:ind w:left="850" w:right="29" w:hanging="284"/>
        <w:jc w:val="thaiDistribute"/>
        <w:rPr>
          <w:rFonts w:ascii="CordiaUPC" w:hAnsi="CordiaUPC" w:cs="CordiaUPC"/>
          <w:sz w:val="26"/>
          <w:szCs w:val="26"/>
        </w:rPr>
      </w:pPr>
    </w:p>
    <w:p w14:paraId="3E305DF4"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hint="cs"/>
          <w:sz w:val="26"/>
          <w:szCs w:val="26"/>
        </w:rPr>
        <w:tab/>
        <w:t>Financial liabilities measured</w:t>
      </w:r>
      <w:r w:rsidRPr="002E0137">
        <w:rPr>
          <w:rFonts w:ascii="CordiaUPC" w:hAnsi="CordiaUPC" w:cs="CordiaUPC"/>
          <w:sz w:val="26"/>
          <w:szCs w:val="26"/>
        </w:rPr>
        <w:t xml:space="preserve"> </w:t>
      </w:r>
      <w:r w:rsidRPr="002E0137">
        <w:rPr>
          <w:rFonts w:ascii="CordiaUPC" w:hAnsi="CordiaUPC" w:cs="CordiaUPC" w:hint="cs"/>
          <w:sz w:val="26"/>
          <w:szCs w:val="26"/>
        </w:rPr>
        <w:t>at fair value through profit or loss:</w:t>
      </w:r>
    </w:p>
    <w:p w14:paraId="60911BF3"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p>
    <w:p w14:paraId="39EA2FF7"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ab/>
        <w:t>Fair value is calculated based on a valuation model, using market data obtained from reliable sources.</w:t>
      </w:r>
    </w:p>
    <w:p w14:paraId="683EE5C7"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p>
    <w:p w14:paraId="5001F555"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lang w:val="en-US"/>
        </w:rPr>
      </w:pPr>
      <w:r w:rsidRPr="002E0137">
        <w:rPr>
          <w:rFonts w:ascii="CordiaUPC" w:hAnsi="CordiaUPC" w:cs="CordiaUPC" w:hint="cs"/>
          <w:sz w:val="26"/>
          <w:szCs w:val="26"/>
        </w:rPr>
        <w:t xml:space="preserve">-  </w:t>
      </w:r>
      <w:r w:rsidRPr="002E0137">
        <w:rPr>
          <w:rFonts w:ascii="CordiaUPC" w:hAnsi="CordiaUPC" w:cs="CordiaUPC" w:hint="cs"/>
          <w:sz w:val="26"/>
          <w:szCs w:val="26"/>
        </w:rPr>
        <w:tab/>
        <w:t>Debts issued and borrowings</w:t>
      </w:r>
      <w:r w:rsidRPr="002E0137">
        <w:rPr>
          <w:rFonts w:ascii="CordiaUPC" w:hAnsi="CordiaUPC" w:cs="CordiaUPC" w:hint="cs"/>
          <w:sz w:val="26"/>
          <w:szCs w:val="26"/>
          <w:lang w:val="en-US"/>
        </w:rPr>
        <w:t>:</w:t>
      </w:r>
    </w:p>
    <w:p w14:paraId="762DA940"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p>
    <w:p w14:paraId="50C2E141" w14:textId="1B6833FD"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rPr>
      </w:pPr>
      <w:r w:rsidRPr="002E0137">
        <w:rPr>
          <w:rFonts w:ascii="CordiaUPC" w:hAnsi="CordiaUPC" w:cs="CordiaUPC" w:hint="cs"/>
          <w:sz w:val="26"/>
          <w:szCs w:val="26"/>
        </w:rPr>
        <w:tab/>
        <w:t>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w:t>
      </w:r>
    </w:p>
    <w:p w14:paraId="02E151FF" w14:textId="77777777" w:rsidR="00472959" w:rsidRPr="002E0137" w:rsidRDefault="00472959" w:rsidP="00E16D4B">
      <w:pPr>
        <w:tabs>
          <w:tab w:val="left" w:pos="993"/>
        </w:tabs>
        <w:spacing w:line="240" w:lineRule="exact"/>
        <w:ind w:left="850" w:right="29" w:hanging="284"/>
        <w:jc w:val="thaiDistribute"/>
        <w:rPr>
          <w:rFonts w:ascii="CordiaUPC" w:hAnsi="CordiaUPC" w:cs="CordiaUPC"/>
          <w:sz w:val="26"/>
          <w:szCs w:val="26"/>
        </w:rPr>
      </w:pPr>
    </w:p>
    <w:p w14:paraId="740241A3" w14:textId="77777777" w:rsidR="00E16D4B" w:rsidRPr="002E0137" w:rsidRDefault="00E16D4B" w:rsidP="00E16D4B">
      <w:pPr>
        <w:spacing w:line="240" w:lineRule="exact"/>
        <w:ind w:left="850" w:right="29" w:hanging="284"/>
        <w:jc w:val="thaiDistribute"/>
        <w:rPr>
          <w:rFonts w:ascii="CordiaUPC" w:hAnsi="CordiaUPC" w:cs="CordiaUPC"/>
          <w:sz w:val="26"/>
          <w:szCs w:val="26"/>
          <w:lang w:val="en-US"/>
        </w:rPr>
      </w:pPr>
      <w:r w:rsidRPr="002E0137">
        <w:rPr>
          <w:rFonts w:ascii="CordiaUPC" w:hAnsi="CordiaUPC" w:cs="CordiaUPC" w:hint="cs"/>
          <w:sz w:val="26"/>
          <w:szCs w:val="26"/>
        </w:rPr>
        <w:t>-</w:t>
      </w:r>
      <w:r w:rsidRPr="002E0137">
        <w:rPr>
          <w:rFonts w:ascii="CordiaUPC" w:hAnsi="CordiaUPC" w:cs="CordiaUPC" w:hint="cs"/>
          <w:sz w:val="26"/>
          <w:szCs w:val="26"/>
        </w:rPr>
        <w:tab/>
        <w:t>Other financial liabilities:</w:t>
      </w:r>
    </w:p>
    <w:p w14:paraId="159D1044" w14:textId="77777777" w:rsidR="00E16D4B" w:rsidRPr="002E0137" w:rsidRDefault="00E16D4B" w:rsidP="00E16D4B">
      <w:pPr>
        <w:tabs>
          <w:tab w:val="num" w:pos="284"/>
        </w:tabs>
        <w:spacing w:line="240" w:lineRule="exact"/>
        <w:ind w:left="850" w:right="29"/>
        <w:jc w:val="thaiDistribute"/>
        <w:rPr>
          <w:rFonts w:ascii="CordiaUPC" w:hAnsi="CordiaUPC" w:cs="CordiaUPC"/>
          <w:sz w:val="26"/>
          <w:szCs w:val="26"/>
        </w:rPr>
      </w:pPr>
    </w:p>
    <w:p w14:paraId="4585B288" w14:textId="77777777" w:rsidR="00E16D4B" w:rsidRPr="002E0137" w:rsidRDefault="00E16D4B" w:rsidP="00E16D4B">
      <w:pPr>
        <w:tabs>
          <w:tab w:val="num" w:pos="284"/>
        </w:tabs>
        <w:spacing w:line="240" w:lineRule="exact"/>
        <w:ind w:left="850" w:right="29"/>
        <w:jc w:val="thaiDistribute"/>
        <w:rPr>
          <w:rFonts w:ascii="CordiaUPC" w:hAnsi="CordiaUPC" w:cs="CordiaUPC"/>
          <w:sz w:val="26"/>
          <w:szCs w:val="26"/>
          <w:lang w:val="en-US"/>
        </w:rPr>
      </w:pPr>
      <w:r w:rsidRPr="002E0137">
        <w:rPr>
          <w:rFonts w:ascii="CordiaUPC" w:hAnsi="CordiaUPC" w:cs="CordiaUPC" w:hint="cs"/>
          <w:sz w:val="26"/>
          <w:szCs w:val="26"/>
        </w:rPr>
        <w:t>The fair value is approximated based on its carrying value.</w:t>
      </w:r>
    </w:p>
    <w:p w14:paraId="351EDD3B" w14:textId="77777777" w:rsidR="00E16D4B" w:rsidRPr="002E0137" w:rsidRDefault="00E16D4B" w:rsidP="00E16D4B">
      <w:pPr>
        <w:tabs>
          <w:tab w:val="left" w:pos="993"/>
        </w:tabs>
        <w:spacing w:line="240" w:lineRule="exact"/>
        <w:ind w:left="850" w:right="29" w:hanging="288"/>
        <w:jc w:val="thaiDistribute"/>
        <w:rPr>
          <w:rFonts w:ascii="CordiaUPC" w:hAnsi="CordiaUPC" w:cs="CordiaUPC"/>
          <w:sz w:val="26"/>
          <w:szCs w:val="26"/>
        </w:rPr>
      </w:pPr>
    </w:p>
    <w:p w14:paraId="7C19E165" w14:textId="2EDBEBF1" w:rsidR="00E16D4B" w:rsidRPr="002E0137" w:rsidRDefault="00E16D4B" w:rsidP="00E16D4B">
      <w:pPr>
        <w:tabs>
          <w:tab w:val="left" w:pos="993"/>
        </w:tabs>
        <w:spacing w:line="240" w:lineRule="exact"/>
        <w:ind w:left="850" w:right="29" w:hanging="288"/>
        <w:jc w:val="thaiDistribute"/>
        <w:rPr>
          <w:rFonts w:ascii="CordiaUPC" w:hAnsi="CordiaUPC" w:cs="CordiaUPC"/>
          <w:sz w:val="26"/>
          <w:szCs w:val="26"/>
          <w:lang w:val="en-US"/>
        </w:rPr>
      </w:pPr>
      <w:r w:rsidRPr="002E0137">
        <w:rPr>
          <w:rFonts w:ascii="CordiaUPC" w:hAnsi="CordiaUPC" w:cs="CordiaUPC" w:hint="cs"/>
          <w:sz w:val="26"/>
          <w:szCs w:val="26"/>
        </w:rPr>
        <w:t xml:space="preserve">-  </w:t>
      </w:r>
      <w:r w:rsidRPr="002E0137">
        <w:rPr>
          <w:rFonts w:ascii="CordiaUPC" w:hAnsi="CordiaUPC" w:cs="CordiaUPC" w:hint="cs"/>
          <w:sz w:val="26"/>
          <w:szCs w:val="26"/>
        </w:rPr>
        <w:tab/>
        <w:t>Derivatives</w:t>
      </w:r>
      <w:r w:rsidRPr="002E0137">
        <w:rPr>
          <w:rFonts w:ascii="CordiaUPC" w:hAnsi="CordiaUPC" w:cs="CordiaUPC" w:hint="cs"/>
          <w:sz w:val="26"/>
          <w:szCs w:val="26"/>
          <w:lang w:val="en-US"/>
        </w:rPr>
        <w:t>:</w:t>
      </w:r>
    </w:p>
    <w:p w14:paraId="07E8CC0B" w14:textId="77777777" w:rsidR="00E16D4B" w:rsidRPr="002E0137" w:rsidRDefault="00E16D4B" w:rsidP="00E16D4B">
      <w:pPr>
        <w:tabs>
          <w:tab w:val="left" w:pos="993"/>
        </w:tabs>
        <w:spacing w:line="240" w:lineRule="exact"/>
        <w:ind w:left="850" w:right="29" w:hanging="284"/>
        <w:jc w:val="thaiDistribute"/>
        <w:rPr>
          <w:rFonts w:ascii="CordiaUPC" w:eastAsia="Arial Unicode MS" w:hAnsi="CordiaUPC" w:cs="CordiaUPC"/>
          <w:sz w:val="26"/>
          <w:szCs w:val="26"/>
        </w:rPr>
      </w:pPr>
    </w:p>
    <w:p w14:paraId="08E8684A" w14:textId="77777777" w:rsidR="00E16D4B" w:rsidRPr="002E0137" w:rsidRDefault="00E16D4B" w:rsidP="00E16D4B">
      <w:pPr>
        <w:tabs>
          <w:tab w:val="left" w:pos="993"/>
        </w:tabs>
        <w:spacing w:line="240" w:lineRule="exact"/>
        <w:ind w:left="850" w:right="29" w:hanging="284"/>
        <w:jc w:val="thaiDistribute"/>
        <w:rPr>
          <w:rFonts w:ascii="CordiaUPC" w:hAnsi="CordiaUPC" w:cs="CordiaUPC"/>
          <w:sz w:val="26"/>
          <w:szCs w:val="26"/>
          <w:lang w:bidi="th-TH"/>
        </w:rPr>
      </w:pPr>
      <w:r w:rsidRPr="002E0137">
        <w:rPr>
          <w:rFonts w:ascii="CordiaUPC" w:eastAsia="Arial Unicode MS" w:hAnsi="CordiaUPC" w:cs="CordiaUPC" w:hint="cs"/>
          <w:sz w:val="26"/>
          <w:szCs w:val="26"/>
        </w:rPr>
        <w:tab/>
        <w:t>In cases where there is an active market, the Bank and its subsidiaries use the market value as the fair value of derivatives. F</w:t>
      </w:r>
      <w:r w:rsidRPr="002E0137">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2E0137">
        <w:rPr>
          <w:rFonts w:ascii="CordiaUPC" w:hAnsi="CordiaUPC" w:cs="CordiaUPC" w:hint="cs"/>
          <w:sz w:val="26"/>
          <w:szCs w:val="26"/>
        </w:rPr>
        <w:t>based on exchange-traded prices, broker/dealer quotations, or counterparties’ quotations</w:t>
      </w:r>
      <w:r w:rsidRPr="002E0137">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505E299E" w14:textId="77777777" w:rsidR="003F6E8D" w:rsidRPr="002E0137" w:rsidRDefault="003F6E8D" w:rsidP="00E16D4B">
      <w:pPr>
        <w:tabs>
          <w:tab w:val="left" w:pos="993"/>
        </w:tabs>
        <w:spacing w:line="240" w:lineRule="exact"/>
        <w:ind w:left="850" w:right="29" w:hanging="284"/>
        <w:jc w:val="thaiDistribute"/>
        <w:rPr>
          <w:rFonts w:ascii="CordiaUPC" w:hAnsi="CordiaUPC" w:cs="CordiaUPC"/>
          <w:sz w:val="26"/>
          <w:szCs w:val="26"/>
          <w:lang w:bidi="th-TH"/>
        </w:rPr>
      </w:pPr>
    </w:p>
    <w:p w14:paraId="58C1EB46" w14:textId="5A845E9B" w:rsidR="00E16D4B" w:rsidRPr="002E0137" w:rsidRDefault="00E16D4B" w:rsidP="00E16D4B">
      <w:pPr>
        <w:pStyle w:val="block"/>
        <w:spacing w:after="0" w:line="240" w:lineRule="exact"/>
        <w:ind w:right="-7"/>
        <w:jc w:val="both"/>
        <w:rPr>
          <w:rFonts w:ascii="CordiaUPC" w:hAnsi="CordiaUPC" w:cs="CordiaUPC"/>
          <w:sz w:val="26"/>
          <w:szCs w:val="26"/>
          <w:lang w:bidi="th-TH"/>
        </w:rPr>
      </w:pPr>
      <w:r w:rsidRPr="002E0137">
        <w:rPr>
          <w:rFonts w:ascii="CordiaUPC" w:hAnsi="CordiaUPC" w:cs="CordiaUPC" w:hint="cs"/>
          <w:sz w:val="26"/>
          <w:szCs w:val="26"/>
          <w:lang w:bidi="th-TH"/>
        </w:rPr>
        <w:t xml:space="preserve">The </w:t>
      </w:r>
      <w:r w:rsidRPr="002E0137">
        <w:rPr>
          <w:rFonts w:ascii="CordiaUPC" w:hAnsi="CordiaUPC" w:cs="CordiaUPC" w:hint="cs"/>
          <w:sz w:val="26"/>
          <w:szCs w:val="26"/>
        </w:rPr>
        <w:t xml:space="preserve">Bank and its subsidiaries </w:t>
      </w:r>
      <w:r w:rsidRPr="002E0137">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2E0137">
        <w:rPr>
          <w:rFonts w:ascii="CordiaUPC" w:hAnsi="CordiaUPC" w:cs="CordiaUPC"/>
          <w:sz w:val="26"/>
          <w:szCs w:val="26"/>
          <w:lang w:bidi="th-TH"/>
        </w:rPr>
        <w:t xml:space="preserve">levels </w:t>
      </w:r>
      <w:r w:rsidRPr="002E0137">
        <w:rPr>
          <w:rFonts w:ascii="CordiaUPC" w:hAnsi="CordiaUPC" w:cs="CordiaUPC" w:hint="cs"/>
          <w:sz w:val="26"/>
          <w:szCs w:val="26"/>
          <w:lang w:bidi="th-TH"/>
        </w:rPr>
        <w:t xml:space="preserve">of the fair value hierarchy during the </w:t>
      </w:r>
      <w:r w:rsidRPr="002E0137">
        <w:rPr>
          <w:rFonts w:ascii="CordiaUPC" w:hAnsi="CordiaUPC" w:cs="CordiaUPC"/>
          <w:sz w:val="26"/>
          <w:szCs w:val="26"/>
          <w:lang w:bidi="th-TH"/>
        </w:rPr>
        <w:t>six-month</w:t>
      </w:r>
      <w:r w:rsidRPr="002E0137">
        <w:rPr>
          <w:rFonts w:ascii="CordiaUPC" w:hAnsi="CordiaUPC" w:cs="CordiaUPC" w:hint="cs"/>
          <w:sz w:val="26"/>
          <w:szCs w:val="26"/>
          <w:lang w:bidi="th-TH"/>
        </w:rPr>
        <w:t xml:space="preserve"> period ended </w:t>
      </w:r>
      <w:r w:rsidRPr="002E0137">
        <w:rPr>
          <w:rFonts w:ascii="CordiaUPC" w:eastAsia="Times New Roman" w:hAnsi="CordiaUPC" w:cs="CordiaUPC"/>
          <w:sz w:val="26"/>
          <w:szCs w:val="26"/>
          <w:lang w:bidi="th-TH"/>
        </w:rPr>
        <w:t>30 June 2023</w:t>
      </w:r>
      <w:r w:rsidRPr="002E0137">
        <w:rPr>
          <w:rFonts w:ascii="CordiaUPC" w:hAnsi="CordiaUPC" w:cs="CordiaUPC" w:hint="cs"/>
          <w:sz w:val="26"/>
          <w:szCs w:val="26"/>
          <w:lang w:bidi="th-TH"/>
        </w:rPr>
        <w:t xml:space="preserve"> and </w:t>
      </w:r>
      <w:r w:rsidRPr="002E0137">
        <w:rPr>
          <w:rFonts w:ascii="CordiaUPC" w:hAnsi="CordiaUPC" w:cs="CordiaUPC"/>
          <w:sz w:val="26"/>
          <w:szCs w:val="26"/>
          <w:lang w:bidi="th-TH"/>
        </w:rPr>
        <w:t>2022.</w:t>
      </w:r>
    </w:p>
    <w:p w14:paraId="5C8823FD" w14:textId="77777777" w:rsidR="00C503C6" w:rsidRPr="002E0137" w:rsidRDefault="00C503C6" w:rsidP="00E16D4B">
      <w:pPr>
        <w:autoSpaceDE w:val="0"/>
        <w:autoSpaceDN w:val="0"/>
        <w:spacing w:line="240" w:lineRule="exact"/>
        <w:ind w:left="560"/>
        <w:jc w:val="thaiDistribute"/>
        <w:rPr>
          <w:rFonts w:ascii="CordiaUPC" w:hAnsi="CordiaUPC" w:cs="CordiaUPC"/>
          <w:b/>
          <w:bCs/>
          <w:i/>
          <w:iCs/>
          <w:sz w:val="26"/>
          <w:szCs w:val="26"/>
          <w:lang w:val="en-US" w:bidi="th-TH"/>
        </w:rPr>
      </w:pPr>
    </w:p>
    <w:p w14:paraId="1DC5927E" w14:textId="59EFD32A" w:rsidR="00E16D4B" w:rsidRPr="002E0137" w:rsidRDefault="00E16D4B" w:rsidP="00E16D4B">
      <w:pPr>
        <w:autoSpaceDE w:val="0"/>
        <w:autoSpaceDN w:val="0"/>
        <w:spacing w:line="240" w:lineRule="exact"/>
        <w:ind w:left="560"/>
        <w:jc w:val="thaiDistribute"/>
        <w:rPr>
          <w:rFonts w:ascii="CordiaUPC" w:hAnsi="CordiaUPC" w:cs="CordiaUPC"/>
          <w:b/>
          <w:bCs/>
          <w:i/>
          <w:iCs/>
          <w:sz w:val="26"/>
          <w:szCs w:val="26"/>
          <w:lang w:val="en-AU" w:bidi="th-TH"/>
        </w:rPr>
      </w:pPr>
      <w:r w:rsidRPr="002E0137">
        <w:rPr>
          <w:rFonts w:ascii="CordiaUPC" w:hAnsi="CordiaUPC" w:cs="CordiaUPC"/>
          <w:b/>
          <w:bCs/>
          <w:i/>
          <w:iCs/>
          <w:sz w:val="26"/>
          <w:szCs w:val="26"/>
          <w:lang w:val="en-US" w:bidi="th-TH"/>
        </w:rPr>
        <w:t>Reconciliation of i</w:t>
      </w:r>
      <w:r w:rsidRPr="002E0137">
        <w:rPr>
          <w:rFonts w:ascii="CordiaUPC" w:hAnsi="CordiaUPC" w:cs="CordiaUPC"/>
          <w:b/>
          <w:bCs/>
          <w:i/>
          <w:iCs/>
          <w:sz w:val="26"/>
          <w:szCs w:val="26"/>
          <w:lang w:val="en-AU" w:bidi="th-TH"/>
        </w:rPr>
        <w:t xml:space="preserve">nvestments in equity instruments designated at FVOCI using significant unobservable inputs (level 3) </w:t>
      </w:r>
    </w:p>
    <w:p w14:paraId="3F91B5E1" w14:textId="77777777" w:rsidR="00E16D4B" w:rsidRPr="002E0137" w:rsidRDefault="00E16D4B" w:rsidP="00E16D4B">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9658EC" w:rsidRPr="002E0137" w14:paraId="0E425114" w14:textId="77777777" w:rsidTr="009658EC">
        <w:trPr>
          <w:trHeight w:val="60"/>
        </w:trPr>
        <w:tc>
          <w:tcPr>
            <w:tcW w:w="6473" w:type="dxa"/>
          </w:tcPr>
          <w:p w14:paraId="53FB44DD" w14:textId="77777777" w:rsidR="009658EC" w:rsidRPr="002E0137" w:rsidRDefault="009658EC" w:rsidP="00D66B8C">
            <w:pPr>
              <w:spacing w:line="240" w:lineRule="exact"/>
              <w:jc w:val="thaiDistribute"/>
              <w:rPr>
                <w:rFonts w:ascii="CordiaUPC" w:hAnsi="CordiaUPC" w:cs="CordiaUPC"/>
                <w:b/>
                <w:sz w:val="26"/>
                <w:szCs w:val="26"/>
              </w:rPr>
            </w:pPr>
          </w:p>
        </w:tc>
        <w:tc>
          <w:tcPr>
            <w:tcW w:w="2430" w:type="dxa"/>
          </w:tcPr>
          <w:p w14:paraId="698DC11A" w14:textId="7544CEFD" w:rsidR="009658EC" w:rsidRPr="002E0137" w:rsidRDefault="009658EC" w:rsidP="00D66B8C">
            <w:pPr>
              <w:spacing w:line="240" w:lineRule="exact"/>
              <w:jc w:val="center"/>
              <w:rPr>
                <w:rFonts w:ascii="CordiaUPC" w:hAnsi="CordiaUPC" w:cs="CordiaUPC"/>
                <w:b/>
                <w:sz w:val="26"/>
                <w:szCs w:val="26"/>
              </w:rPr>
            </w:pPr>
            <w:r w:rsidRPr="002E0137">
              <w:rPr>
                <w:rFonts w:ascii="CordiaUPC" w:hAnsi="CordiaUPC" w:cs="CordiaUPC"/>
                <w:b/>
                <w:sz w:val="26"/>
                <w:szCs w:val="26"/>
              </w:rPr>
              <w:t>Consolidated and Bank only</w:t>
            </w:r>
          </w:p>
        </w:tc>
      </w:tr>
      <w:tr w:rsidR="009658EC" w:rsidRPr="002E0137" w14:paraId="1367BCB7" w14:textId="77777777" w:rsidTr="009658EC">
        <w:trPr>
          <w:trHeight w:val="155"/>
        </w:trPr>
        <w:tc>
          <w:tcPr>
            <w:tcW w:w="6473" w:type="dxa"/>
          </w:tcPr>
          <w:p w14:paraId="212D2417" w14:textId="77777777" w:rsidR="009658EC" w:rsidRPr="002E0137" w:rsidRDefault="009658EC" w:rsidP="00D66B8C">
            <w:pPr>
              <w:spacing w:line="240" w:lineRule="exact"/>
              <w:jc w:val="thaiDistribute"/>
              <w:rPr>
                <w:rFonts w:ascii="CordiaUPC" w:hAnsi="CordiaUPC" w:cs="CordiaUPC"/>
                <w:b/>
                <w:sz w:val="26"/>
                <w:szCs w:val="26"/>
                <w:cs/>
                <w:lang w:bidi="th-TH"/>
              </w:rPr>
            </w:pPr>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three</w:t>
            </w:r>
            <w:r w:rsidRPr="002E0137">
              <w:rPr>
                <w:rFonts w:ascii="CordiaUPC" w:hAnsi="CordiaUPC" w:cs="CordiaUPC"/>
                <w:b/>
                <w:bCs/>
                <w:i/>
                <w:iCs/>
                <w:sz w:val="26"/>
                <w:szCs w:val="26"/>
              </w:rPr>
              <w:t xml:space="preserve">-month period ended 30 </w:t>
            </w:r>
            <w:r w:rsidRPr="002E0137">
              <w:rPr>
                <w:rFonts w:ascii="CordiaUPC" w:eastAsia="Times New Roman" w:hAnsi="CordiaUPC" w:cs="CordiaUPC"/>
                <w:b/>
                <w:bCs/>
                <w:i/>
                <w:iCs/>
                <w:sz w:val="26"/>
                <w:szCs w:val="26"/>
                <w:lang w:bidi="th-TH"/>
              </w:rPr>
              <w:t>June 2023</w:t>
            </w:r>
          </w:p>
        </w:tc>
        <w:tc>
          <w:tcPr>
            <w:tcW w:w="2430" w:type="dxa"/>
          </w:tcPr>
          <w:p w14:paraId="0F884F0A" w14:textId="77777777" w:rsidR="009658EC" w:rsidRPr="002E0137" w:rsidRDefault="009658EC" w:rsidP="00D66B8C">
            <w:pPr>
              <w:spacing w:line="240" w:lineRule="exact"/>
              <w:jc w:val="center"/>
              <w:rPr>
                <w:rFonts w:ascii="CordiaUPC" w:hAnsi="CordiaUPC" w:cs="CordiaUPC"/>
                <w:bCs/>
                <w:sz w:val="26"/>
                <w:szCs w:val="26"/>
              </w:rPr>
            </w:pPr>
            <w:r w:rsidRPr="002E0137">
              <w:rPr>
                <w:rFonts w:ascii="CordiaUPC" w:hAnsi="CordiaUPC" w:cs="CordiaUPC" w:hint="cs"/>
                <w:i/>
                <w:iCs/>
                <w:sz w:val="26"/>
                <w:szCs w:val="26"/>
                <w:lang w:val="en-US"/>
              </w:rPr>
              <w:t>(in million Baht)</w:t>
            </w:r>
          </w:p>
        </w:tc>
      </w:tr>
      <w:tr w:rsidR="009658EC" w:rsidRPr="002E0137" w14:paraId="4DFC979B" w14:textId="77777777" w:rsidTr="009658EC">
        <w:trPr>
          <w:trHeight w:val="92"/>
        </w:trPr>
        <w:tc>
          <w:tcPr>
            <w:tcW w:w="6473" w:type="dxa"/>
          </w:tcPr>
          <w:p w14:paraId="0DBF7613" w14:textId="77777777" w:rsidR="009658EC" w:rsidRPr="002E0137" w:rsidRDefault="009658EC" w:rsidP="008B4785">
            <w:pPr>
              <w:spacing w:line="240" w:lineRule="exact"/>
              <w:jc w:val="thaiDistribute"/>
              <w:rPr>
                <w:rFonts w:ascii="CordiaUPC" w:hAnsi="CordiaUPC" w:cs="CordiaUPC"/>
                <w:bCs/>
                <w:sz w:val="26"/>
                <w:szCs w:val="26"/>
                <w:lang w:val="en-US" w:bidi="th-TH"/>
              </w:rPr>
            </w:pPr>
            <w:r w:rsidRPr="002E0137">
              <w:rPr>
                <w:rFonts w:ascii="CordiaUPC" w:hAnsi="CordiaUPC" w:cs="CordiaUPC"/>
                <w:bCs/>
                <w:sz w:val="26"/>
                <w:szCs w:val="26"/>
                <w:lang w:val="en-US" w:bidi="th-TH"/>
              </w:rPr>
              <w:t>Beginning balance</w:t>
            </w:r>
          </w:p>
        </w:tc>
        <w:tc>
          <w:tcPr>
            <w:tcW w:w="2430" w:type="dxa"/>
            <w:vAlign w:val="bottom"/>
          </w:tcPr>
          <w:p w14:paraId="05217638" w14:textId="34B71115" w:rsidR="009658EC" w:rsidRPr="002E0137" w:rsidRDefault="009658EC" w:rsidP="009658EC">
            <w:pPr>
              <w:spacing w:line="240" w:lineRule="exact"/>
              <w:ind w:right="615"/>
              <w:jc w:val="right"/>
              <w:rPr>
                <w:rFonts w:ascii="CordiaUPC" w:hAnsi="CordiaUPC" w:cs="CordiaUPC"/>
                <w:bCs/>
                <w:sz w:val="26"/>
                <w:szCs w:val="26"/>
              </w:rPr>
            </w:pPr>
            <w:r w:rsidRPr="002E0137">
              <w:rPr>
                <w:rFonts w:ascii="CordiaUPC" w:hAnsi="CordiaUPC" w:cs="CordiaUPC"/>
                <w:sz w:val="26"/>
                <w:szCs w:val="26"/>
                <w:lang w:val="en-US"/>
              </w:rPr>
              <w:t>2,130</w:t>
            </w:r>
          </w:p>
        </w:tc>
      </w:tr>
      <w:tr w:rsidR="009658EC" w:rsidRPr="002E0137" w14:paraId="548C0448" w14:textId="77777777" w:rsidTr="009658EC">
        <w:trPr>
          <w:trHeight w:val="60"/>
        </w:trPr>
        <w:tc>
          <w:tcPr>
            <w:tcW w:w="6473" w:type="dxa"/>
          </w:tcPr>
          <w:p w14:paraId="6E50FB0F" w14:textId="77777777" w:rsidR="009658EC" w:rsidRPr="002E0137" w:rsidRDefault="009658EC" w:rsidP="008B4785">
            <w:pPr>
              <w:spacing w:line="240" w:lineRule="exact"/>
              <w:rPr>
                <w:rFonts w:ascii="CordiaUPC" w:hAnsi="CordiaUPC" w:cs="CordiaUPC"/>
                <w:bCs/>
                <w:sz w:val="26"/>
                <w:szCs w:val="26"/>
              </w:rPr>
            </w:pPr>
            <w:r w:rsidRPr="002E0137">
              <w:rPr>
                <w:rFonts w:ascii="CordiaUPC" w:hAnsi="CordiaUPC" w:cs="CordiaUPC"/>
                <w:bCs/>
                <w:sz w:val="26"/>
                <w:szCs w:val="26"/>
              </w:rPr>
              <w:t>Gain recognised in other comprehensive income</w:t>
            </w:r>
          </w:p>
        </w:tc>
        <w:tc>
          <w:tcPr>
            <w:tcW w:w="2430" w:type="dxa"/>
            <w:tcBorders>
              <w:bottom w:val="single" w:sz="4" w:space="0" w:color="auto"/>
            </w:tcBorders>
            <w:vAlign w:val="bottom"/>
          </w:tcPr>
          <w:p w14:paraId="33BC61EA" w14:textId="6E171F34" w:rsidR="009658EC" w:rsidRPr="002E0137" w:rsidRDefault="009658EC" w:rsidP="009658EC">
            <w:pPr>
              <w:spacing w:line="240" w:lineRule="exact"/>
              <w:ind w:right="615"/>
              <w:jc w:val="right"/>
              <w:rPr>
                <w:rFonts w:ascii="CordiaUPC" w:hAnsi="CordiaUPC" w:cs="CordiaUPC"/>
                <w:bCs/>
                <w:sz w:val="26"/>
                <w:szCs w:val="26"/>
                <w:cs/>
                <w:lang w:val="en-US" w:bidi="th-TH"/>
              </w:rPr>
            </w:pPr>
            <w:r w:rsidRPr="002E0137">
              <w:rPr>
                <w:rFonts w:ascii="CordiaUPC" w:hAnsi="CordiaUPC" w:cs="CordiaUPC"/>
                <w:sz w:val="26"/>
                <w:szCs w:val="26"/>
                <w:lang w:val="en-US"/>
              </w:rPr>
              <w:t>127</w:t>
            </w:r>
          </w:p>
        </w:tc>
      </w:tr>
      <w:tr w:rsidR="009658EC" w:rsidRPr="002E0137" w14:paraId="435756D2" w14:textId="77777777" w:rsidTr="009658EC">
        <w:trPr>
          <w:trHeight w:val="173"/>
        </w:trPr>
        <w:tc>
          <w:tcPr>
            <w:tcW w:w="6473" w:type="dxa"/>
          </w:tcPr>
          <w:p w14:paraId="1A8D2184" w14:textId="77777777" w:rsidR="009658EC" w:rsidRPr="002E0137" w:rsidRDefault="009658EC" w:rsidP="008B4785">
            <w:pPr>
              <w:spacing w:line="240" w:lineRule="exact"/>
              <w:jc w:val="thaiDistribute"/>
              <w:rPr>
                <w:rFonts w:ascii="CordiaUPC" w:hAnsi="CordiaUPC" w:cs="CordiaUPC"/>
                <w:b/>
                <w:sz w:val="26"/>
                <w:szCs w:val="26"/>
                <w:lang w:val="en-US"/>
              </w:rPr>
            </w:pPr>
            <w:r w:rsidRPr="002E0137">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334B72E3" w14:textId="08150029" w:rsidR="009658EC" w:rsidRPr="002E0137" w:rsidRDefault="009658EC" w:rsidP="009658EC">
            <w:pPr>
              <w:spacing w:line="240" w:lineRule="exact"/>
              <w:ind w:right="615"/>
              <w:jc w:val="right"/>
              <w:rPr>
                <w:rFonts w:ascii="CordiaUPC" w:hAnsi="CordiaUPC" w:cs="CordiaUPC"/>
                <w:b/>
                <w:sz w:val="26"/>
                <w:szCs w:val="26"/>
                <w:lang w:val="en-US" w:bidi="th-TH"/>
              </w:rPr>
            </w:pPr>
            <w:r w:rsidRPr="002E0137">
              <w:rPr>
                <w:rFonts w:ascii="CordiaUPC" w:hAnsi="CordiaUPC" w:cs="CordiaUPC"/>
                <w:b/>
                <w:bCs/>
                <w:sz w:val="26"/>
                <w:szCs w:val="26"/>
                <w:lang w:val="en-US"/>
              </w:rPr>
              <w:t>2,257</w:t>
            </w:r>
          </w:p>
        </w:tc>
      </w:tr>
    </w:tbl>
    <w:p w14:paraId="1398C0F6" w14:textId="549FF4EE" w:rsidR="004D7DDE" w:rsidRPr="002E0137" w:rsidRDefault="004D7DDE" w:rsidP="00E16D4B">
      <w:pPr>
        <w:autoSpaceDE w:val="0"/>
        <w:autoSpaceDN w:val="0"/>
        <w:spacing w:line="240" w:lineRule="exact"/>
        <w:ind w:left="560"/>
        <w:jc w:val="thaiDistribute"/>
        <w:rPr>
          <w:rFonts w:ascii="CordiaUPC" w:hAnsi="CordiaUPC" w:cs="CordiaUPC"/>
          <w:b/>
          <w:bCs/>
          <w:i/>
          <w:iCs/>
          <w:sz w:val="26"/>
          <w:szCs w:val="26"/>
          <w:lang w:val="en-AU" w:bidi="th-TH"/>
        </w:rPr>
      </w:pPr>
    </w:p>
    <w:p w14:paraId="17843F75" w14:textId="77777777" w:rsidR="004D7DDE" w:rsidRPr="002E0137" w:rsidRDefault="004D7DDE">
      <w:pPr>
        <w:spacing w:line="240" w:lineRule="auto"/>
        <w:rPr>
          <w:rFonts w:ascii="CordiaUPC" w:hAnsi="CordiaUPC" w:cs="CordiaUPC"/>
          <w:b/>
          <w:bCs/>
          <w:i/>
          <w:iCs/>
          <w:sz w:val="26"/>
          <w:szCs w:val="26"/>
          <w:lang w:val="en-AU" w:bidi="th-TH"/>
        </w:rPr>
      </w:pPr>
      <w:r w:rsidRPr="002E0137">
        <w:rPr>
          <w:rFonts w:ascii="CordiaUPC" w:hAnsi="CordiaUPC" w:cs="CordiaUPC"/>
          <w:b/>
          <w:bCs/>
          <w:i/>
          <w:iCs/>
          <w:sz w:val="26"/>
          <w:szCs w:val="26"/>
          <w:lang w:val="en-AU" w:bidi="th-TH"/>
        </w:rPr>
        <w:br w:type="page"/>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9658EC" w:rsidRPr="002E0137" w14:paraId="6FCA7874" w14:textId="77777777" w:rsidTr="00D66B8C">
        <w:trPr>
          <w:trHeight w:val="60"/>
        </w:trPr>
        <w:tc>
          <w:tcPr>
            <w:tcW w:w="6473" w:type="dxa"/>
          </w:tcPr>
          <w:p w14:paraId="0E7E019A" w14:textId="77777777" w:rsidR="009658EC" w:rsidRPr="002E0137" w:rsidRDefault="009658EC" w:rsidP="00D66B8C">
            <w:pPr>
              <w:spacing w:line="240" w:lineRule="exact"/>
              <w:jc w:val="thaiDistribute"/>
              <w:rPr>
                <w:rFonts w:ascii="CordiaUPC" w:hAnsi="CordiaUPC" w:cs="CordiaUPC"/>
                <w:b/>
                <w:sz w:val="26"/>
                <w:szCs w:val="26"/>
              </w:rPr>
            </w:pPr>
          </w:p>
        </w:tc>
        <w:tc>
          <w:tcPr>
            <w:tcW w:w="2430" w:type="dxa"/>
          </w:tcPr>
          <w:p w14:paraId="131034E9" w14:textId="77777777" w:rsidR="009658EC" w:rsidRPr="002E0137" w:rsidRDefault="009658EC" w:rsidP="00D66B8C">
            <w:pPr>
              <w:spacing w:line="240" w:lineRule="exact"/>
              <w:jc w:val="center"/>
              <w:rPr>
                <w:rFonts w:ascii="CordiaUPC" w:hAnsi="CordiaUPC" w:cs="CordiaUPC"/>
                <w:b/>
                <w:sz w:val="26"/>
                <w:szCs w:val="26"/>
              </w:rPr>
            </w:pPr>
            <w:r w:rsidRPr="002E0137">
              <w:rPr>
                <w:rFonts w:ascii="CordiaUPC" w:hAnsi="CordiaUPC" w:cs="CordiaUPC"/>
                <w:b/>
                <w:sz w:val="26"/>
                <w:szCs w:val="26"/>
              </w:rPr>
              <w:t>Consolidated and Bank only</w:t>
            </w:r>
          </w:p>
        </w:tc>
      </w:tr>
      <w:tr w:rsidR="009658EC" w:rsidRPr="002E0137" w14:paraId="44E573EB" w14:textId="77777777" w:rsidTr="00D66B8C">
        <w:trPr>
          <w:trHeight w:val="155"/>
        </w:trPr>
        <w:tc>
          <w:tcPr>
            <w:tcW w:w="6473" w:type="dxa"/>
          </w:tcPr>
          <w:p w14:paraId="457BE19E" w14:textId="6C72BFAD" w:rsidR="009658EC" w:rsidRPr="002E0137" w:rsidRDefault="009658EC" w:rsidP="00D66B8C">
            <w:pPr>
              <w:spacing w:line="240" w:lineRule="exact"/>
              <w:jc w:val="thaiDistribute"/>
              <w:rPr>
                <w:rFonts w:ascii="CordiaUPC" w:hAnsi="CordiaUPC" w:cs="CordiaUPC"/>
                <w:b/>
                <w:sz w:val="26"/>
                <w:szCs w:val="26"/>
                <w:cs/>
                <w:lang w:bidi="th-TH"/>
              </w:rPr>
            </w:pPr>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six</w:t>
            </w:r>
            <w:r w:rsidRPr="002E0137">
              <w:rPr>
                <w:rFonts w:ascii="CordiaUPC" w:hAnsi="CordiaUPC" w:cs="CordiaUPC"/>
                <w:b/>
                <w:bCs/>
                <w:i/>
                <w:iCs/>
                <w:sz w:val="26"/>
                <w:szCs w:val="26"/>
              </w:rPr>
              <w:t xml:space="preserve">-month period ended 30 </w:t>
            </w:r>
            <w:r w:rsidRPr="002E0137">
              <w:rPr>
                <w:rFonts w:ascii="CordiaUPC" w:eastAsia="Times New Roman" w:hAnsi="CordiaUPC" w:cs="CordiaUPC"/>
                <w:b/>
                <w:bCs/>
                <w:i/>
                <w:iCs/>
                <w:sz w:val="26"/>
                <w:szCs w:val="26"/>
                <w:lang w:bidi="th-TH"/>
              </w:rPr>
              <w:t>June 2023</w:t>
            </w:r>
          </w:p>
        </w:tc>
        <w:tc>
          <w:tcPr>
            <w:tcW w:w="2430" w:type="dxa"/>
          </w:tcPr>
          <w:p w14:paraId="3C8B3E65" w14:textId="77777777" w:rsidR="009658EC" w:rsidRPr="002E0137" w:rsidRDefault="009658EC" w:rsidP="00D66B8C">
            <w:pPr>
              <w:spacing w:line="240" w:lineRule="exact"/>
              <w:jc w:val="center"/>
              <w:rPr>
                <w:rFonts w:ascii="CordiaUPC" w:hAnsi="CordiaUPC" w:cs="CordiaUPC"/>
                <w:bCs/>
                <w:sz w:val="26"/>
                <w:szCs w:val="26"/>
              </w:rPr>
            </w:pPr>
            <w:r w:rsidRPr="002E0137">
              <w:rPr>
                <w:rFonts w:ascii="CordiaUPC" w:hAnsi="CordiaUPC" w:cs="CordiaUPC" w:hint="cs"/>
                <w:i/>
                <w:iCs/>
                <w:sz w:val="26"/>
                <w:szCs w:val="26"/>
                <w:lang w:val="en-US"/>
              </w:rPr>
              <w:t>(in million Baht)</w:t>
            </w:r>
          </w:p>
        </w:tc>
      </w:tr>
      <w:tr w:rsidR="009658EC" w:rsidRPr="002E0137" w14:paraId="6F99F0B7" w14:textId="77777777" w:rsidTr="00D66B8C">
        <w:trPr>
          <w:trHeight w:val="92"/>
        </w:trPr>
        <w:tc>
          <w:tcPr>
            <w:tcW w:w="6473" w:type="dxa"/>
          </w:tcPr>
          <w:p w14:paraId="319CE64C" w14:textId="77777777" w:rsidR="009658EC" w:rsidRPr="002E0137" w:rsidRDefault="009658EC" w:rsidP="009658EC">
            <w:pPr>
              <w:spacing w:line="240" w:lineRule="exact"/>
              <w:jc w:val="thaiDistribute"/>
              <w:rPr>
                <w:rFonts w:ascii="CordiaUPC" w:hAnsi="CordiaUPC" w:cs="CordiaUPC"/>
                <w:bCs/>
                <w:sz w:val="26"/>
                <w:szCs w:val="26"/>
                <w:lang w:val="en-US" w:bidi="th-TH"/>
              </w:rPr>
            </w:pPr>
            <w:r w:rsidRPr="002E0137">
              <w:rPr>
                <w:rFonts w:ascii="CordiaUPC" w:hAnsi="CordiaUPC" w:cs="CordiaUPC"/>
                <w:bCs/>
                <w:sz w:val="26"/>
                <w:szCs w:val="26"/>
                <w:lang w:val="en-US" w:bidi="th-TH"/>
              </w:rPr>
              <w:t>Beginning balance</w:t>
            </w:r>
          </w:p>
        </w:tc>
        <w:tc>
          <w:tcPr>
            <w:tcW w:w="2430" w:type="dxa"/>
            <w:vAlign w:val="bottom"/>
          </w:tcPr>
          <w:p w14:paraId="6B3BC8F9" w14:textId="651C5079" w:rsidR="009658EC" w:rsidRPr="002E0137" w:rsidRDefault="009658EC" w:rsidP="009658EC">
            <w:pPr>
              <w:spacing w:line="240" w:lineRule="exact"/>
              <w:ind w:right="615"/>
              <w:jc w:val="right"/>
              <w:rPr>
                <w:rFonts w:ascii="CordiaUPC" w:hAnsi="CordiaUPC" w:cs="CordiaUPC"/>
                <w:bCs/>
                <w:sz w:val="26"/>
                <w:szCs w:val="26"/>
              </w:rPr>
            </w:pPr>
            <w:r w:rsidRPr="002E0137">
              <w:rPr>
                <w:rFonts w:ascii="CordiaUPC" w:hAnsi="CordiaUPC" w:cs="CordiaUPC"/>
                <w:sz w:val="26"/>
                <w:szCs w:val="26"/>
                <w:lang w:val="en-US"/>
              </w:rPr>
              <w:t>2,682</w:t>
            </w:r>
          </w:p>
        </w:tc>
      </w:tr>
      <w:tr w:rsidR="009658EC" w:rsidRPr="002E0137" w14:paraId="3E6E333F" w14:textId="77777777" w:rsidTr="00D66B8C">
        <w:trPr>
          <w:trHeight w:val="60"/>
        </w:trPr>
        <w:tc>
          <w:tcPr>
            <w:tcW w:w="6473" w:type="dxa"/>
          </w:tcPr>
          <w:p w14:paraId="7FB48AD9" w14:textId="060AF5BD" w:rsidR="009658EC" w:rsidRPr="002E0137" w:rsidRDefault="009658EC" w:rsidP="009658EC">
            <w:pPr>
              <w:spacing w:line="240" w:lineRule="exact"/>
              <w:rPr>
                <w:rFonts w:ascii="CordiaUPC" w:hAnsi="CordiaUPC" w:cs="CordiaUPC"/>
                <w:bCs/>
                <w:sz w:val="26"/>
                <w:szCs w:val="26"/>
              </w:rPr>
            </w:pPr>
            <w:r w:rsidRPr="002E0137">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4C3F961A" w14:textId="0D8B4E26" w:rsidR="009658EC" w:rsidRPr="002E0137" w:rsidRDefault="009658EC" w:rsidP="009658EC">
            <w:pPr>
              <w:spacing w:line="240" w:lineRule="exact"/>
              <w:ind w:right="615"/>
              <w:jc w:val="right"/>
              <w:rPr>
                <w:rFonts w:ascii="CordiaUPC" w:hAnsi="CordiaUPC" w:cs="CordiaUPC"/>
                <w:bCs/>
                <w:sz w:val="26"/>
                <w:szCs w:val="26"/>
                <w:cs/>
                <w:lang w:val="en-US" w:bidi="th-TH"/>
              </w:rPr>
            </w:pPr>
            <w:r w:rsidRPr="002E0137">
              <w:rPr>
                <w:rFonts w:ascii="CordiaUPC" w:hAnsi="CordiaUPC" w:cs="CordiaUPC"/>
                <w:sz w:val="26"/>
                <w:szCs w:val="26"/>
                <w:lang w:val="en-US"/>
              </w:rPr>
              <w:t>(425)</w:t>
            </w:r>
          </w:p>
        </w:tc>
      </w:tr>
      <w:tr w:rsidR="009658EC" w:rsidRPr="002E0137" w14:paraId="636E7ADA" w14:textId="77777777" w:rsidTr="00D66B8C">
        <w:trPr>
          <w:trHeight w:val="173"/>
        </w:trPr>
        <w:tc>
          <w:tcPr>
            <w:tcW w:w="6473" w:type="dxa"/>
          </w:tcPr>
          <w:p w14:paraId="24B0BC86" w14:textId="77777777" w:rsidR="009658EC" w:rsidRPr="002E0137" w:rsidRDefault="009658EC" w:rsidP="009658EC">
            <w:pPr>
              <w:spacing w:line="240" w:lineRule="exact"/>
              <w:jc w:val="thaiDistribute"/>
              <w:rPr>
                <w:rFonts w:ascii="CordiaUPC" w:hAnsi="CordiaUPC" w:cs="CordiaUPC"/>
                <w:b/>
                <w:sz w:val="26"/>
                <w:szCs w:val="26"/>
                <w:lang w:val="en-US"/>
              </w:rPr>
            </w:pPr>
            <w:r w:rsidRPr="002E0137">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B3D22D8" w14:textId="5A44591C" w:rsidR="009658EC" w:rsidRPr="002E0137" w:rsidRDefault="009658EC" w:rsidP="009658EC">
            <w:pPr>
              <w:spacing w:line="240" w:lineRule="exact"/>
              <w:ind w:right="615"/>
              <w:jc w:val="right"/>
              <w:rPr>
                <w:rFonts w:ascii="CordiaUPC" w:hAnsi="CordiaUPC" w:cs="CordiaUPC"/>
                <w:b/>
                <w:sz w:val="26"/>
                <w:szCs w:val="26"/>
                <w:lang w:val="en-US" w:bidi="th-TH"/>
              </w:rPr>
            </w:pPr>
            <w:r w:rsidRPr="002E0137">
              <w:rPr>
                <w:rFonts w:ascii="CordiaUPC" w:hAnsi="CordiaUPC" w:cs="CordiaUPC"/>
                <w:b/>
                <w:bCs/>
                <w:sz w:val="26"/>
                <w:szCs w:val="26"/>
                <w:lang w:val="en-US"/>
              </w:rPr>
              <w:t>2,257</w:t>
            </w:r>
          </w:p>
        </w:tc>
      </w:tr>
    </w:tbl>
    <w:p w14:paraId="64D9DA2F" w14:textId="0ABEE4DF" w:rsidR="009658EC" w:rsidRPr="002E0137" w:rsidRDefault="009658EC" w:rsidP="009658EC">
      <w:pPr>
        <w:pStyle w:val="BodyText"/>
        <w:spacing w:after="0"/>
        <w:rPr>
          <w:lang w:val="en-GB" w:bidi="th-TH"/>
        </w:rPr>
      </w:pP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3"/>
        <w:gridCol w:w="2430"/>
      </w:tblGrid>
      <w:tr w:rsidR="009658EC" w:rsidRPr="002E0137" w14:paraId="2095421C" w14:textId="77777777" w:rsidTr="00D66B8C">
        <w:trPr>
          <w:trHeight w:val="60"/>
        </w:trPr>
        <w:tc>
          <w:tcPr>
            <w:tcW w:w="6473" w:type="dxa"/>
          </w:tcPr>
          <w:p w14:paraId="4F6C615B" w14:textId="77777777" w:rsidR="009658EC" w:rsidRPr="002E0137" w:rsidRDefault="009658EC" w:rsidP="00D66B8C">
            <w:pPr>
              <w:spacing w:line="240" w:lineRule="exact"/>
              <w:jc w:val="thaiDistribute"/>
              <w:rPr>
                <w:rFonts w:ascii="CordiaUPC" w:hAnsi="CordiaUPC" w:cs="CordiaUPC"/>
                <w:b/>
                <w:sz w:val="26"/>
                <w:szCs w:val="26"/>
              </w:rPr>
            </w:pPr>
          </w:p>
        </w:tc>
        <w:tc>
          <w:tcPr>
            <w:tcW w:w="2430" w:type="dxa"/>
          </w:tcPr>
          <w:p w14:paraId="0BDFB7A7" w14:textId="77777777" w:rsidR="009658EC" w:rsidRPr="002E0137" w:rsidRDefault="009658EC" w:rsidP="00D66B8C">
            <w:pPr>
              <w:spacing w:line="240" w:lineRule="exact"/>
              <w:jc w:val="center"/>
              <w:rPr>
                <w:rFonts w:ascii="CordiaUPC" w:hAnsi="CordiaUPC" w:cs="CordiaUPC"/>
                <w:b/>
                <w:sz w:val="26"/>
                <w:szCs w:val="26"/>
              </w:rPr>
            </w:pPr>
            <w:r w:rsidRPr="002E0137">
              <w:rPr>
                <w:rFonts w:ascii="CordiaUPC" w:hAnsi="CordiaUPC" w:cs="CordiaUPC"/>
                <w:b/>
                <w:sz w:val="26"/>
                <w:szCs w:val="26"/>
              </w:rPr>
              <w:t>Consolidated and Bank only</w:t>
            </w:r>
          </w:p>
        </w:tc>
      </w:tr>
      <w:tr w:rsidR="009658EC" w:rsidRPr="002E0137" w14:paraId="4EAD6067" w14:textId="77777777" w:rsidTr="00D66B8C">
        <w:trPr>
          <w:trHeight w:val="155"/>
        </w:trPr>
        <w:tc>
          <w:tcPr>
            <w:tcW w:w="6473" w:type="dxa"/>
          </w:tcPr>
          <w:p w14:paraId="1915E7BE" w14:textId="39CCF4D7" w:rsidR="009658EC" w:rsidRPr="002E0137" w:rsidRDefault="009658EC" w:rsidP="009658EC">
            <w:pPr>
              <w:spacing w:line="240" w:lineRule="exact"/>
              <w:jc w:val="thaiDistribute"/>
              <w:rPr>
                <w:rFonts w:ascii="CordiaUPC" w:hAnsi="CordiaUPC" w:cs="CordiaUPC"/>
                <w:b/>
                <w:sz w:val="26"/>
                <w:szCs w:val="26"/>
                <w:cs/>
                <w:lang w:bidi="th-TH"/>
              </w:rPr>
            </w:pPr>
            <w:r w:rsidRPr="002E0137">
              <w:rPr>
                <w:rFonts w:ascii="CordiaUPC" w:hAnsi="CordiaUPC" w:cs="CordiaUPC" w:hint="cs"/>
                <w:b/>
                <w:bCs/>
                <w:i/>
                <w:iCs/>
                <w:sz w:val="26"/>
                <w:szCs w:val="26"/>
                <w:lang w:val="en-US"/>
              </w:rPr>
              <w:t>For the year ended 31 December</w:t>
            </w:r>
            <w:r w:rsidRPr="002E0137">
              <w:rPr>
                <w:rFonts w:ascii="CordiaUPC" w:hAnsi="CordiaUPC" w:cs="CordiaUPC"/>
                <w:b/>
                <w:bCs/>
                <w:i/>
                <w:iCs/>
                <w:sz w:val="26"/>
                <w:szCs w:val="26"/>
                <w:lang w:val="en-US"/>
              </w:rPr>
              <w:t xml:space="preserve"> 2022</w:t>
            </w:r>
          </w:p>
        </w:tc>
        <w:tc>
          <w:tcPr>
            <w:tcW w:w="2430" w:type="dxa"/>
          </w:tcPr>
          <w:p w14:paraId="78682702" w14:textId="77777777" w:rsidR="009658EC" w:rsidRPr="002E0137" w:rsidRDefault="009658EC" w:rsidP="009658EC">
            <w:pPr>
              <w:spacing w:line="240" w:lineRule="exact"/>
              <w:jc w:val="center"/>
              <w:rPr>
                <w:rFonts w:ascii="CordiaUPC" w:hAnsi="CordiaUPC" w:cs="CordiaUPC"/>
                <w:bCs/>
                <w:sz w:val="26"/>
                <w:szCs w:val="26"/>
              </w:rPr>
            </w:pPr>
            <w:r w:rsidRPr="002E0137">
              <w:rPr>
                <w:rFonts w:ascii="CordiaUPC" w:hAnsi="CordiaUPC" w:cs="CordiaUPC" w:hint="cs"/>
                <w:i/>
                <w:iCs/>
                <w:sz w:val="26"/>
                <w:szCs w:val="26"/>
                <w:lang w:val="en-US"/>
              </w:rPr>
              <w:t>(in million Baht)</w:t>
            </w:r>
          </w:p>
        </w:tc>
      </w:tr>
      <w:tr w:rsidR="009658EC" w:rsidRPr="002E0137" w14:paraId="49188D78" w14:textId="77777777" w:rsidTr="00D66B8C">
        <w:trPr>
          <w:trHeight w:val="92"/>
        </w:trPr>
        <w:tc>
          <w:tcPr>
            <w:tcW w:w="6473" w:type="dxa"/>
          </w:tcPr>
          <w:p w14:paraId="6C581FD0" w14:textId="66A1F38E" w:rsidR="009658EC" w:rsidRPr="002E0137" w:rsidRDefault="009658EC" w:rsidP="009658EC">
            <w:pPr>
              <w:spacing w:line="240" w:lineRule="exact"/>
              <w:jc w:val="thaiDistribute"/>
              <w:rPr>
                <w:rFonts w:ascii="CordiaUPC" w:hAnsi="CordiaUPC" w:cs="CordiaUPC"/>
                <w:bCs/>
                <w:sz w:val="26"/>
                <w:szCs w:val="26"/>
                <w:lang w:val="en-US" w:bidi="th-TH"/>
              </w:rPr>
            </w:pPr>
            <w:r w:rsidRPr="002E0137">
              <w:rPr>
                <w:rFonts w:ascii="CordiaUPC" w:hAnsi="CordiaUPC" w:cs="CordiaUPC"/>
                <w:bCs/>
                <w:sz w:val="26"/>
                <w:szCs w:val="26"/>
                <w:lang w:val="en-US" w:bidi="th-TH"/>
              </w:rPr>
              <w:t>Beginning balance</w:t>
            </w:r>
          </w:p>
        </w:tc>
        <w:tc>
          <w:tcPr>
            <w:tcW w:w="2430" w:type="dxa"/>
          </w:tcPr>
          <w:p w14:paraId="0BC96AF2" w14:textId="494DA249" w:rsidR="009658EC" w:rsidRPr="002E0137" w:rsidRDefault="009658EC" w:rsidP="009658EC">
            <w:pPr>
              <w:spacing w:line="240" w:lineRule="exact"/>
              <w:ind w:right="615"/>
              <w:jc w:val="right"/>
              <w:rPr>
                <w:rFonts w:ascii="CordiaUPC" w:hAnsi="CordiaUPC" w:cs="CordiaUPC"/>
                <w:bCs/>
                <w:sz w:val="26"/>
                <w:szCs w:val="26"/>
              </w:rPr>
            </w:pPr>
            <w:r w:rsidRPr="002E0137">
              <w:rPr>
                <w:rFonts w:ascii="CordiaUPC" w:hAnsi="CordiaUPC" w:cs="CordiaUPC"/>
                <w:bCs/>
                <w:sz w:val="26"/>
                <w:szCs w:val="26"/>
              </w:rPr>
              <w:t>2,693</w:t>
            </w:r>
          </w:p>
        </w:tc>
      </w:tr>
      <w:tr w:rsidR="009658EC" w:rsidRPr="002E0137" w14:paraId="13CDB0E6" w14:textId="77777777" w:rsidTr="00D66B8C">
        <w:trPr>
          <w:trHeight w:val="60"/>
        </w:trPr>
        <w:tc>
          <w:tcPr>
            <w:tcW w:w="6473" w:type="dxa"/>
          </w:tcPr>
          <w:p w14:paraId="4DF82057" w14:textId="7A42ABE7" w:rsidR="009658EC" w:rsidRPr="002E0137" w:rsidRDefault="009658EC" w:rsidP="009658EC">
            <w:pPr>
              <w:spacing w:line="240" w:lineRule="exact"/>
              <w:rPr>
                <w:rFonts w:ascii="CordiaUPC" w:hAnsi="CordiaUPC" w:cs="CordiaUPC"/>
                <w:bCs/>
                <w:sz w:val="26"/>
                <w:szCs w:val="26"/>
              </w:rPr>
            </w:pPr>
            <w:r w:rsidRPr="002E0137">
              <w:rPr>
                <w:rFonts w:ascii="CordiaUPC" w:hAnsi="CordiaUPC" w:cs="CordiaUPC"/>
                <w:bCs/>
                <w:sz w:val="26"/>
                <w:szCs w:val="26"/>
              </w:rPr>
              <w:t>Loss recognised in other comprehensive income</w:t>
            </w:r>
          </w:p>
        </w:tc>
        <w:tc>
          <w:tcPr>
            <w:tcW w:w="2430" w:type="dxa"/>
            <w:tcBorders>
              <w:bottom w:val="single" w:sz="4" w:space="0" w:color="auto"/>
            </w:tcBorders>
          </w:tcPr>
          <w:p w14:paraId="42FD8B16" w14:textId="3549861D" w:rsidR="009658EC" w:rsidRPr="002E0137" w:rsidRDefault="009658EC" w:rsidP="009658EC">
            <w:pPr>
              <w:spacing w:line="240" w:lineRule="exact"/>
              <w:ind w:right="615"/>
              <w:jc w:val="right"/>
              <w:rPr>
                <w:rFonts w:ascii="CordiaUPC" w:hAnsi="CordiaUPC" w:cs="CordiaUPC"/>
                <w:bCs/>
                <w:sz w:val="26"/>
                <w:szCs w:val="26"/>
                <w:cs/>
                <w:lang w:val="en-US" w:bidi="th-TH"/>
              </w:rPr>
            </w:pPr>
            <w:r w:rsidRPr="002E0137">
              <w:rPr>
                <w:rFonts w:ascii="CordiaUPC" w:hAnsi="CordiaUPC" w:cs="CordiaUPC"/>
                <w:bCs/>
                <w:sz w:val="26"/>
                <w:szCs w:val="26"/>
                <w:lang w:bidi="th-TH"/>
              </w:rPr>
              <w:t>(11)</w:t>
            </w:r>
          </w:p>
        </w:tc>
      </w:tr>
      <w:tr w:rsidR="009658EC" w:rsidRPr="002E0137" w14:paraId="4C854C68" w14:textId="77777777" w:rsidTr="00D66B8C">
        <w:trPr>
          <w:trHeight w:val="173"/>
        </w:trPr>
        <w:tc>
          <w:tcPr>
            <w:tcW w:w="6473" w:type="dxa"/>
          </w:tcPr>
          <w:p w14:paraId="55081C3A" w14:textId="59889313" w:rsidR="009658EC" w:rsidRPr="002E0137" w:rsidRDefault="009658EC" w:rsidP="009658EC">
            <w:pPr>
              <w:spacing w:line="240" w:lineRule="exact"/>
              <w:jc w:val="thaiDistribute"/>
              <w:rPr>
                <w:rFonts w:ascii="CordiaUPC" w:hAnsi="CordiaUPC" w:cs="CordiaUPC"/>
                <w:b/>
                <w:sz w:val="26"/>
                <w:szCs w:val="26"/>
                <w:lang w:val="en-US"/>
              </w:rPr>
            </w:pPr>
            <w:r w:rsidRPr="002E0137">
              <w:rPr>
                <w:rFonts w:ascii="CordiaUPC" w:hAnsi="CordiaUPC" w:cs="CordiaUPC"/>
                <w:b/>
                <w:sz w:val="26"/>
                <w:szCs w:val="26"/>
              </w:rPr>
              <w:t>Ending balance</w:t>
            </w:r>
          </w:p>
        </w:tc>
        <w:tc>
          <w:tcPr>
            <w:tcW w:w="2430" w:type="dxa"/>
            <w:tcBorders>
              <w:top w:val="single" w:sz="4" w:space="0" w:color="auto"/>
              <w:bottom w:val="double" w:sz="4" w:space="0" w:color="auto"/>
            </w:tcBorders>
          </w:tcPr>
          <w:p w14:paraId="332FD183" w14:textId="170F8D4F" w:rsidR="009658EC" w:rsidRPr="002E0137" w:rsidRDefault="009658EC" w:rsidP="009658EC">
            <w:pPr>
              <w:spacing w:line="240" w:lineRule="exact"/>
              <w:ind w:right="615"/>
              <w:jc w:val="right"/>
              <w:rPr>
                <w:rFonts w:ascii="CordiaUPC" w:hAnsi="CordiaUPC" w:cs="CordiaUPC"/>
                <w:b/>
                <w:sz w:val="26"/>
                <w:szCs w:val="26"/>
                <w:lang w:val="en-US" w:bidi="th-TH"/>
              </w:rPr>
            </w:pPr>
            <w:r w:rsidRPr="002E0137">
              <w:rPr>
                <w:rFonts w:ascii="CordiaUPC" w:hAnsi="CordiaUPC" w:cs="CordiaUPC"/>
                <w:b/>
                <w:sz w:val="26"/>
                <w:szCs w:val="26"/>
                <w:lang w:val="en-US" w:bidi="th-TH"/>
              </w:rPr>
              <w:t>2,682</w:t>
            </w:r>
          </w:p>
        </w:tc>
      </w:tr>
    </w:tbl>
    <w:p w14:paraId="6CB247EB" w14:textId="40DF91C9" w:rsidR="00C503C6" w:rsidRPr="002E0137" w:rsidRDefault="00C503C6" w:rsidP="009658EC">
      <w:pPr>
        <w:pStyle w:val="BodyText"/>
        <w:spacing w:after="0"/>
        <w:rPr>
          <w:lang w:val="en-GB" w:bidi="th-TH"/>
        </w:rPr>
      </w:pPr>
    </w:p>
    <w:p w14:paraId="3D6EB060" w14:textId="662F56E9" w:rsidR="00D45753" w:rsidRPr="002E0137" w:rsidRDefault="007A0B19"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r w:rsidRPr="002E0137">
        <w:rPr>
          <w:rFonts w:ascii="CordiaUPC" w:hAnsi="CordiaUPC" w:cs="CordiaUPC"/>
          <w:i w:val="0"/>
          <w:iCs/>
          <w:sz w:val="28"/>
          <w:szCs w:val="28"/>
          <w:lang w:bidi="th-TH"/>
        </w:rPr>
        <w:t>6</w:t>
      </w:r>
      <w:r w:rsidR="00443957" w:rsidRPr="002E0137">
        <w:rPr>
          <w:rFonts w:ascii="CordiaUPC" w:hAnsi="CordiaUPC" w:cs="CordiaUPC" w:hint="cs"/>
          <w:i w:val="0"/>
          <w:iCs/>
          <w:sz w:val="28"/>
          <w:szCs w:val="28"/>
          <w:lang w:bidi="th-TH"/>
        </w:rPr>
        <w:tab/>
        <w:t>Maintenance of capital fund</w:t>
      </w:r>
    </w:p>
    <w:p w14:paraId="5A712B84" w14:textId="77777777" w:rsidR="00CE638B" w:rsidRPr="002E0137" w:rsidRDefault="00CE638B" w:rsidP="00BF4BFB">
      <w:pPr>
        <w:pStyle w:val="Heading1"/>
        <w:numPr>
          <w:ilvl w:val="0"/>
          <w:numId w:val="0"/>
        </w:numPr>
        <w:spacing w:before="0" w:after="0" w:line="240" w:lineRule="exact"/>
        <w:ind w:left="547"/>
        <w:rPr>
          <w:rFonts w:ascii="CordiaUPC" w:hAnsi="CordiaUPC" w:cs="CordiaUPC"/>
          <w:b w:val="0"/>
          <w:bCs/>
          <w:i w:val="0"/>
          <w:iCs/>
          <w:sz w:val="26"/>
          <w:szCs w:val="26"/>
        </w:rPr>
      </w:pPr>
    </w:p>
    <w:p w14:paraId="311EF0C3" w14:textId="19C7F33B" w:rsidR="005E6FDB" w:rsidRPr="002E0137" w:rsidRDefault="005E6FDB" w:rsidP="00BF4BFB">
      <w:pPr>
        <w:spacing w:line="240" w:lineRule="exact"/>
        <w:ind w:left="560"/>
        <w:jc w:val="thaiDistribute"/>
        <w:rPr>
          <w:rFonts w:ascii="CordiaUPC" w:hAnsi="CordiaUPC" w:cs="CordiaUPC"/>
          <w:bCs/>
          <w:sz w:val="26"/>
          <w:szCs w:val="26"/>
        </w:rPr>
      </w:pPr>
      <w:bookmarkStart w:id="3" w:name="_Hlk31386712"/>
      <w:r w:rsidRPr="002E0137">
        <w:rPr>
          <w:rFonts w:ascii="CordiaUPC" w:hAnsi="CordiaUPC" w:cs="CordiaUPC" w:hint="cs"/>
          <w:bCs/>
          <w:sz w:val="26"/>
          <w:szCs w:val="26"/>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w:t>
      </w:r>
      <w:r w:rsidR="000C66C1" w:rsidRPr="002E0137">
        <w:rPr>
          <w:rFonts w:ascii="CordiaUPC" w:hAnsi="CordiaUPC" w:cs="CordiaUPC"/>
          <w:bCs/>
          <w:sz w:val="26"/>
          <w:szCs w:val="26"/>
        </w:rPr>
        <w:t xml:space="preserve">30 June 2023 and </w:t>
      </w:r>
      <w:r w:rsidRPr="002E0137">
        <w:rPr>
          <w:rFonts w:ascii="CordiaUPC" w:hAnsi="CordiaUPC" w:cs="CordiaUPC" w:hint="cs"/>
          <w:bCs/>
          <w:sz w:val="26"/>
          <w:szCs w:val="26"/>
        </w:rPr>
        <w:t>31 December</w:t>
      </w:r>
      <w:r w:rsidR="002972DA" w:rsidRPr="002E0137">
        <w:rPr>
          <w:rFonts w:ascii="CordiaUPC" w:hAnsi="CordiaUPC" w:cs="CordiaUPC"/>
          <w:bCs/>
          <w:sz w:val="26"/>
          <w:szCs w:val="26"/>
        </w:rPr>
        <w:t xml:space="preserve"> 2022</w:t>
      </w:r>
      <w:r w:rsidR="000C66C1" w:rsidRPr="002E0137">
        <w:rPr>
          <w:rFonts w:ascii="CordiaUPC" w:hAnsi="CordiaUPC" w:cs="CordiaUPC"/>
          <w:bCs/>
          <w:sz w:val="26"/>
          <w:szCs w:val="26"/>
        </w:rPr>
        <w:t>,</w:t>
      </w:r>
      <w:r w:rsidR="002972DA" w:rsidRPr="002E0137">
        <w:rPr>
          <w:rFonts w:ascii="CordiaUPC" w:hAnsi="CordiaUPC" w:cs="CordiaUPC"/>
          <w:bCs/>
          <w:sz w:val="26"/>
          <w:szCs w:val="26"/>
        </w:rPr>
        <w:t xml:space="preserve"> </w:t>
      </w:r>
      <w:r w:rsidRPr="002E0137">
        <w:rPr>
          <w:rFonts w:ascii="CordiaUPC" w:hAnsi="CordiaUPC" w:cs="CordiaUPC" w:hint="cs"/>
          <w:bCs/>
          <w:sz w:val="26"/>
          <w:szCs w:val="26"/>
        </w:rPr>
        <w:t>the consolidated supervision and the Bank only’s total capital funds could be cat</w:t>
      </w:r>
      <w:r w:rsidRPr="002E0137">
        <w:rPr>
          <w:rFonts w:ascii="CordiaUPC" w:hAnsi="CordiaUPC" w:cs="CordiaUPC"/>
          <w:bCs/>
          <w:sz w:val="26"/>
          <w:szCs w:val="26"/>
        </w:rPr>
        <w:t>e</w:t>
      </w:r>
      <w:r w:rsidRPr="002E0137">
        <w:rPr>
          <w:rFonts w:ascii="CordiaUPC" w:hAnsi="CordiaUPC" w:cs="CordiaUPC" w:hint="cs"/>
          <w:bCs/>
          <w:sz w:val="26"/>
          <w:szCs w:val="26"/>
        </w:rPr>
        <w:t>gorised as follows:</w:t>
      </w:r>
    </w:p>
    <w:p w14:paraId="678EF003" w14:textId="77777777" w:rsidR="001E59E7" w:rsidRPr="002E0137" w:rsidRDefault="001E59E7" w:rsidP="00BF4BFB">
      <w:pPr>
        <w:spacing w:line="240" w:lineRule="exact"/>
        <w:ind w:left="560"/>
        <w:jc w:val="thaiDistribute"/>
        <w:rPr>
          <w:rFonts w:ascii="CordiaUPC" w:hAnsi="CordiaUPC" w:cs="CordiaUPC"/>
          <w:bCs/>
          <w:sz w:val="26"/>
          <w:szCs w:val="26"/>
        </w:rPr>
      </w:pPr>
    </w:p>
    <w:bookmarkEnd w:id="3"/>
    <w:tbl>
      <w:tblPr>
        <w:tblW w:w="9090" w:type="dxa"/>
        <w:tblInd w:w="450" w:type="dxa"/>
        <w:tblLayout w:type="fixed"/>
        <w:tblCellMar>
          <w:left w:w="115" w:type="dxa"/>
          <w:right w:w="115" w:type="dxa"/>
        </w:tblCellMar>
        <w:tblLook w:val="0000" w:firstRow="0" w:lastRow="0" w:firstColumn="0" w:lastColumn="0" w:noHBand="0" w:noVBand="0"/>
      </w:tblPr>
      <w:tblGrid>
        <w:gridCol w:w="5580"/>
        <w:gridCol w:w="1530"/>
        <w:gridCol w:w="360"/>
        <w:gridCol w:w="1620"/>
      </w:tblGrid>
      <w:tr w:rsidR="007D44D4" w:rsidRPr="002E0137" w14:paraId="0440C494" w14:textId="77777777" w:rsidTr="006A2E72">
        <w:trPr>
          <w:trHeight w:val="20"/>
          <w:tblHeader/>
        </w:trPr>
        <w:tc>
          <w:tcPr>
            <w:tcW w:w="5580" w:type="dxa"/>
          </w:tcPr>
          <w:p w14:paraId="4DD6E093" w14:textId="77777777" w:rsidR="007D44D4" w:rsidRPr="002E0137" w:rsidRDefault="007D44D4" w:rsidP="00C61BBE">
            <w:pPr>
              <w:pStyle w:val="Heading8"/>
              <w:tabs>
                <w:tab w:val="left" w:pos="212"/>
                <w:tab w:val="left" w:pos="474"/>
              </w:tabs>
              <w:spacing w:line="240" w:lineRule="exact"/>
              <w:ind w:right="-25"/>
              <w:rPr>
                <w:rFonts w:ascii="CordiaUPC" w:hAnsi="CordiaUPC" w:cs="CordiaUPC"/>
                <w:b/>
                <w:bCs/>
                <w:i/>
                <w:iCs/>
                <w:sz w:val="26"/>
                <w:szCs w:val="26"/>
                <w:lang w:eastAsia="en-US"/>
              </w:rPr>
            </w:pPr>
          </w:p>
        </w:tc>
        <w:tc>
          <w:tcPr>
            <w:tcW w:w="3510" w:type="dxa"/>
            <w:gridSpan w:val="3"/>
            <w:vAlign w:val="bottom"/>
          </w:tcPr>
          <w:p w14:paraId="47723AA6" w14:textId="77777777" w:rsidR="007D44D4" w:rsidRPr="002E0137" w:rsidRDefault="007D44D4" w:rsidP="006A2E72">
            <w:pPr>
              <w:spacing w:line="240" w:lineRule="exact"/>
              <w:ind w:left="-108" w:right="-108"/>
              <w:jc w:val="center"/>
              <w:rPr>
                <w:rFonts w:ascii="CordiaUPC" w:hAnsi="CordiaUPC" w:cs="CordiaUPC"/>
                <w:snapToGrid w:val="0"/>
                <w:sz w:val="26"/>
                <w:szCs w:val="26"/>
                <w:lang w:val="en-US"/>
              </w:rPr>
            </w:pPr>
            <w:r w:rsidRPr="002E0137">
              <w:rPr>
                <w:rFonts w:ascii="CordiaUPC" w:hAnsi="CordiaUPC" w:cs="CordiaUPC" w:hint="cs"/>
                <w:b/>
                <w:bCs/>
                <w:sz w:val="26"/>
                <w:szCs w:val="26"/>
              </w:rPr>
              <w:t>Consolidated supervision</w:t>
            </w:r>
          </w:p>
        </w:tc>
      </w:tr>
      <w:tr w:rsidR="007D44D4" w:rsidRPr="002E0137" w14:paraId="7911B9B4" w14:textId="77777777" w:rsidTr="006A2E72">
        <w:trPr>
          <w:trHeight w:val="20"/>
          <w:tblHeader/>
        </w:trPr>
        <w:tc>
          <w:tcPr>
            <w:tcW w:w="5580" w:type="dxa"/>
          </w:tcPr>
          <w:p w14:paraId="43C2262D" w14:textId="77777777" w:rsidR="007D44D4" w:rsidRPr="002E0137" w:rsidRDefault="007D44D4" w:rsidP="00C61BBE">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530" w:type="dxa"/>
          </w:tcPr>
          <w:p w14:paraId="0A3F5FF9" w14:textId="77777777" w:rsidR="007D44D4" w:rsidRPr="002E0137" w:rsidRDefault="007D44D4" w:rsidP="006A2E72">
            <w:pPr>
              <w:pStyle w:val="acctfourfigures"/>
              <w:tabs>
                <w:tab w:val="clear" w:pos="765"/>
              </w:tabs>
              <w:spacing w:line="240" w:lineRule="exact"/>
              <w:ind w:left="-169" w:right="-292"/>
              <w:jc w:val="center"/>
              <w:rPr>
                <w:rFonts w:ascii="CordiaUPC" w:hAnsi="CordiaUPC" w:cs="CordiaUPC"/>
                <w:sz w:val="26"/>
                <w:szCs w:val="26"/>
                <w:lang w:bidi="th-TH"/>
              </w:rPr>
            </w:pPr>
            <w:r w:rsidRPr="002E0137">
              <w:rPr>
                <w:rFonts w:ascii="CordiaUPC" w:hAnsi="CordiaUPC" w:cs="CordiaUPC"/>
                <w:sz w:val="26"/>
                <w:szCs w:val="26"/>
              </w:rPr>
              <w:t>30 June</w:t>
            </w:r>
            <w:r w:rsidRPr="002E0137">
              <w:rPr>
                <w:rFonts w:ascii="CordiaUPC" w:hAnsi="CordiaUPC" w:cs="CordiaUPC" w:hint="cs"/>
                <w:sz w:val="26"/>
                <w:szCs w:val="26"/>
                <w:cs/>
                <w:lang w:bidi="th-TH"/>
              </w:rPr>
              <w:t xml:space="preserve"> </w:t>
            </w:r>
            <w:r w:rsidRPr="002E0137">
              <w:rPr>
                <w:rFonts w:ascii="CordiaUPC" w:hAnsi="CordiaUPC" w:cs="CordiaUPC"/>
                <w:color w:val="000000"/>
                <w:sz w:val="26"/>
                <w:szCs w:val="26"/>
                <w:lang w:val="en-US" w:bidi="th-TH"/>
              </w:rPr>
              <w:t>2023</w:t>
            </w:r>
          </w:p>
        </w:tc>
        <w:tc>
          <w:tcPr>
            <w:tcW w:w="360" w:type="dxa"/>
          </w:tcPr>
          <w:p w14:paraId="3C517BD8" w14:textId="77777777" w:rsidR="007D44D4" w:rsidRPr="002E0137" w:rsidRDefault="007D44D4" w:rsidP="006A2E72">
            <w:pPr>
              <w:pStyle w:val="acctfourfigures"/>
              <w:tabs>
                <w:tab w:val="clear" w:pos="765"/>
                <w:tab w:val="left" w:pos="720"/>
              </w:tabs>
              <w:spacing w:line="240" w:lineRule="exact"/>
              <w:jc w:val="center"/>
              <w:rPr>
                <w:rFonts w:ascii="CordiaUPC" w:hAnsi="CordiaUPC" w:cs="CordiaUPC"/>
                <w:sz w:val="26"/>
                <w:szCs w:val="26"/>
              </w:rPr>
            </w:pPr>
          </w:p>
        </w:tc>
        <w:tc>
          <w:tcPr>
            <w:tcW w:w="1620" w:type="dxa"/>
          </w:tcPr>
          <w:p w14:paraId="1D08E3A4" w14:textId="77777777" w:rsidR="007D44D4" w:rsidRPr="002E0137" w:rsidRDefault="007D44D4" w:rsidP="006A2E72">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E0137">
              <w:rPr>
                <w:rFonts w:ascii="CordiaUPC" w:hAnsi="CordiaUPC" w:cs="CordiaUPC"/>
                <w:spacing w:val="-6"/>
                <w:sz w:val="26"/>
                <w:szCs w:val="26"/>
                <w:lang w:val="en-US" w:bidi="th-TH"/>
              </w:rPr>
              <w:t>31</w:t>
            </w:r>
            <w:r w:rsidRPr="002E0137">
              <w:rPr>
                <w:rFonts w:ascii="CordiaUPC" w:hAnsi="CordiaUPC" w:cs="CordiaUPC" w:hint="cs"/>
                <w:spacing w:val="-6"/>
                <w:sz w:val="26"/>
                <w:szCs w:val="26"/>
                <w:cs/>
                <w:lang w:val="en-US" w:bidi="th-TH"/>
              </w:rPr>
              <w:t xml:space="preserve"> </w:t>
            </w:r>
            <w:r w:rsidRPr="002E0137">
              <w:rPr>
                <w:rFonts w:ascii="CordiaUPC" w:hAnsi="CordiaUPC" w:cs="CordiaUPC"/>
                <w:spacing w:val="-6"/>
                <w:sz w:val="26"/>
                <w:szCs w:val="26"/>
                <w:lang w:val="en-US" w:bidi="th-TH"/>
              </w:rPr>
              <w:t>December</w:t>
            </w:r>
            <w:r w:rsidRPr="002E0137">
              <w:rPr>
                <w:rFonts w:ascii="CordiaUPC" w:hAnsi="CordiaUPC" w:cs="CordiaUPC" w:hint="cs"/>
                <w:spacing w:val="-6"/>
                <w:sz w:val="26"/>
                <w:szCs w:val="26"/>
                <w:cs/>
                <w:lang w:val="en-US" w:bidi="th-TH"/>
              </w:rPr>
              <w:t xml:space="preserve"> </w:t>
            </w:r>
            <w:r w:rsidRPr="002E0137">
              <w:rPr>
                <w:rFonts w:ascii="CordiaUPC" w:hAnsi="CordiaUPC" w:cs="CordiaUPC"/>
                <w:color w:val="000000"/>
                <w:sz w:val="26"/>
                <w:szCs w:val="26"/>
                <w:lang w:val="en-US" w:bidi="th-TH"/>
              </w:rPr>
              <w:t>2022</w:t>
            </w:r>
          </w:p>
        </w:tc>
      </w:tr>
      <w:tr w:rsidR="007D44D4" w:rsidRPr="002E0137" w14:paraId="1E40B61E" w14:textId="77777777" w:rsidTr="006A2E72">
        <w:trPr>
          <w:trHeight w:val="20"/>
          <w:tblHeader/>
        </w:trPr>
        <w:tc>
          <w:tcPr>
            <w:tcW w:w="5580" w:type="dxa"/>
          </w:tcPr>
          <w:p w14:paraId="380E3842" w14:textId="77777777" w:rsidR="007D44D4" w:rsidRPr="002E0137" w:rsidRDefault="007D44D4" w:rsidP="00C61BBE">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10" w:type="dxa"/>
            <w:gridSpan w:val="3"/>
            <w:vAlign w:val="bottom"/>
          </w:tcPr>
          <w:p w14:paraId="14911E36" w14:textId="77777777" w:rsidR="007D44D4" w:rsidRPr="002E0137" w:rsidRDefault="007D44D4" w:rsidP="006A2E72">
            <w:pPr>
              <w:spacing w:line="240" w:lineRule="exact"/>
              <w:ind w:left="184" w:right="54"/>
              <w:jc w:val="center"/>
              <w:rPr>
                <w:rFonts w:ascii="CordiaUPC" w:hAnsi="CordiaUPC" w:cs="CordiaUPC"/>
                <w:color w:val="000000"/>
                <w:sz w:val="26"/>
                <w:szCs w:val="26"/>
              </w:rPr>
            </w:pPr>
            <w:r w:rsidRPr="002E0137">
              <w:rPr>
                <w:rFonts w:ascii="CordiaUPC" w:hAnsi="CordiaUPC" w:cs="CordiaUPC" w:hint="cs"/>
                <w:i/>
                <w:iCs/>
                <w:sz w:val="26"/>
                <w:szCs w:val="26"/>
                <w:lang w:val="en-US"/>
              </w:rPr>
              <w:t>(in million Baht)</w:t>
            </w:r>
          </w:p>
        </w:tc>
      </w:tr>
      <w:tr w:rsidR="007D44D4" w:rsidRPr="002E0137" w14:paraId="4A610B1B" w14:textId="77777777" w:rsidTr="006A2E72">
        <w:trPr>
          <w:trHeight w:val="20"/>
        </w:trPr>
        <w:tc>
          <w:tcPr>
            <w:tcW w:w="5580" w:type="dxa"/>
          </w:tcPr>
          <w:p w14:paraId="33974EBA" w14:textId="3D23E735" w:rsidR="007D44D4" w:rsidRPr="002E0137" w:rsidRDefault="007D44D4" w:rsidP="00C61BBE">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2E0137">
              <w:rPr>
                <w:rFonts w:ascii="CordiaUPC" w:hAnsi="CordiaUPC" w:cs="CordiaUPC"/>
                <w:b/>
                <w:bCs/>
                <w:i/>
                <w:iCs/>
                <w:sz w:val="26"/>
                <w:szCs w:val="26"/>
                <w:lang w:val="en-US" w:eastAsia="en-US" w:bidi="th-TH"/>
              </w:rPr>
              <w:t>T</w:t>
            </w:r>
            <w:r w:rsidRPr="002E0137">
              <w:rPr>
                <w:rFonts w:ascii="CordiaUPC" w:hAnsi="CordiaUPC" w:cs="CordiaUPC" w:hint="cs"/>
                <w:b/>
                <w:bCs/>
                <w:i/>
                <w:iCs/>
                <w:sz w:val="26"/>
                <w:szCs w:val="26"/>
                <w:lang w:val="en-US" w:eastAsia="en-US"/>
              </w:rPr>
              <w:t>ier 1 Capital</w:t>
            </w:r>
          </w:p>
        </w:tc>
        <w:tc>
          <w:tcPr>
            <w:tcW w:w="1530" w:type="dxa"/>
          </w:tcPr>
          <w:p w14:paraId="4EB40764"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c>
          <w:tcPr>
            <w:tcW w:w="360" w:type="dxa"/>
          </w:tcPr>
          <w:p w14:paraId="6B8C6EA7"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c>
          <w:tcPr>
            <w:tcW w:w="1620" w:type="dxa"/>
          </w:tcPr>
          <w:p w14:paraId="057DE905"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r>
      <w:tr w:rsidR="007D44D4" w:rsidRPr="002E0137" w14:paraId="4EC286E7" w14:textId="77777777" w:rsidTr="006A2E72">
        <w:trPr>
          <w:trHeight w:val="20"/>
        </w:trPr>
        <w:tc>
          <w:tcPr>
            <w:tcW w:w="5580" w:type="dxa"/>
          </w:tcPr>
          <w:p w14:paraId="07F3DDAF" w14:textId="43CBCDFF" w:rsidR="007D44D4" w:rsidRPr="002E0137" w:rsidRDefault="007D44D4" w:rsidP="00C61BBE">
            <w:pPr>
              <w:pStyle w:val="Heading8"/>
              <w:tabs>
                <w:tab w:val="left" w:pos="212"/>
                <w:tab w:val="left" w:pos="474"/>
              </w:tabs>
              <w:spacing w:line="240" w:lineRule="exact"/>
              <w:ind w:right="-25"/>
              <w:rPr>
                <w:rFonts w:ascii="CordiaUPC" w:hAnsi="CordiaUPC" w:cs="CordiaUPC"/>
                <w:b/>
                <w:bCs/>
                <w:sz w:val="26"/>
                <w:szCs w:val="26"/>
                <w:lang w:val="en-US" w:eastAsia="en-US"/>
              </w:rPr>
            </w:pPr>
            <w:r w:rsidRPr="002E0137">
              <w:rPr>
                <w:rFonts w:ascii="CordiaUPC" w:hAnsi="CordiaUPC" w:cs="CordiaUPC" w:hint="cs"/>
                <w:b/>
                <w:bCs/>
                <w:sz w:val="26"/>
                <w:szCs w:val="26"/>
                <w:lang w:val="en-US" w:eastAsia="en-US"/>
              </w:rPr>
              <w:t>Common Equity Tier 1 Capital (CET1)</w:t>
            </w:r>
          </w:p>
        </w:tc>
        <w:tc>
          <w:tcPr>
            <w:tcW w:w="1530" w:type="dxa"/>
          </w:tcPr>
          <w:p w14:paraId="318C3201"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c>
          <w:tcPr>
            <w:tcW w:w="360" w:type="dxa"/>
          </w:tcPr>
          <w:p w14:paraId="6A672960"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c>
          <w:tcPr>
            <w:tcW w:w="1620" w:type="dxa"/>
          </w:tcPr>
          <w:p w14:paraId="12AB3FFD" w14:textId="77777777" w:rsidR="007D44D4" w:rsidRPr="002E0137" w:rsidRDefault="007D44D4" w:rsidP="006A2E72">
            <w:pPr>
              <w:tabs>
                <w:tab w:val="decimal" w:pos="882"/>
              </w:tabs>
              <w:spacing w:line="240" w:lineRule="exact"/>
              <w:ind w:left="184" w:right="54"/>
              <w:jc w:val="both"/>
              <w:rPr>
                <w:rFonts w:ascii="CordiaUPC" w:hAnsi="CordiaUPC" w:cs="CordiaUPC"/>
                <w:color w:val="000000"/>
                <w:sz w:val="26"/>
                <w:szCs w:val="26"/>
              </w:rPr>
            </w:pPr>
          </w:p>
        </w:tc>
      </w:tr>
      <w:tr w:rsidR="007D44D4" w:rsidRPr="002E0137" w14:paraId="1EC32164" w14:textId="77777777" w:rsidTr="006A2E72">
        <w:trPr>
          <w:trHeight w:val="20"/>
        </w:trPr>
        <w:tc>
          <w:tcPr>
            <w:tcW w:w="5580" w:type="dxa"/>
          </w:tcPr>
          <w:p w14:paraId="17BE3C63" w14:textId="19E24F0C" w:rsidR="007D44D4" w:rsidRPr="002E0137" w:rsidRDefault="007D44D4" w:rsidP="00C61BBE">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2E0137">
              <w:rPr>
                <w:rFonts w:ascii="CordiaUPC" w:hAnsi="CordiaUPC" w:cs="CordiaUPC"/>
                <w:color w:val="000000"/>
                <w:sz w:val="26"/>
                <w:szCs w:val="26"/>
                <w:lang w:val="en-US" w:eastAsia="en-US"/>
              </w:rPr>
              <w:t>P</w:t>
            </w:r>
            <w:r w:rsidRPr="002E0137">
              <w:rPr>
                <w:rFonts w:ascii="CordiaUPC" w:hAnsi="CordiaUPC" w:cs="CordiaUPC" w:hint="cs"/>
                <w:color w:val="000000"/>
                <w:sz w:val="26"/>
                <w:szCs w:val="26"/>
                <w:lang w:val="en-US" w:eastAsia="en-US"/>
              </w:rPr>
              <w:t>aid-up share capital</w:t>
            </w:r>
          </w:p>
        </w:tc>
        <w:tc>
          <w:tcPr>
            <w:tcW w:w="1530" w:type="dxa"/>
          </w:tcPr>
          <w:p w14:paraId="781F6E17" w14:textId="77777777" w:rsidR="007D44D4" w:rsidRPr="002E0137" w:rsidRDefault="007D44D4" w:rsidP="006A2E72">
            <w:pPr>
              <w:tabs>
                <w:tab w:val="decimal" w:pos="108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91,939</w:t>
            </w:r>
          </w:p>
        </w:tc>
        <w:tc>
          <w:tcPr>
            <w:tcW w:w="360" w:type="dxa"/>
          </w:tcPr>
          <w:p w14:paraId="68CF572C" w14:textId="77777777" w:rsidR="007D44D4" w:rsidRPr="002E0137" w:rsidRDefault="007D44D4" w:rsidP="006A2E72">
            <w:pPr>
              <w:tabs>
                <w:tab w:val="decimal" w:pos="923"/>
              </w:tabs>
              <w:spacing w:line="240" w:lineRule="exact"/>
              <w:ind w:left="184" w:right="54"/>
              <w:rPr>
                <w:rFonts w:ascii="CordiaUPC" w:hAnsi="CordiaUPC" w:cs="CordiaUPC"/>
                <w:color w:val="000000"/>
                <w:sz w:val="26"/>
                <w:szCs w:val="26"/>
              </w:rPr>
            </w:pPr>
          </w:p>
        </w:tc>
        <w:tc>
          <w:tcPr>
            <w:tcW w:w="1620" w:type="dxa"/>
          </w:tcPr>
          <w:p w14:paraId="755025B2" w14:textId="77777777" w:rsidR="007D44D4" w:rsidRPr="002E0137" w:rsidRDefault="007D44D4" w:rsidP="006A2E72">
            <w:pPr>
              <w:tabs>
                <w:tab w:val="decimal" w:pos="1175"/>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91,937</w:t>
            </w:r>
          </w:p>
        </w:tc>
      </w:tr>
      <w:tr w:rsidR="007D44D4" w:rsidRPr="002E0137" w14:paraId="24D99ADF" w14:textId="77777777" w:rsidTr="006A2E72">
        <w:trPr>
          <w:trHeight w:val="67"/>
        </w:trPr>
        <w:tc>
          <w:tcPr>
            <w:tcW w:w="5580" w:type="dxa"/>
          </w:tcPr>
          <w:p w14:paraId="3EE4B964" w14:textId="6E045460" w:rsidR="007D44D4" w:rsidRPr="002E0137" w:rsidRDefault="007D44D4" w:rsidP="00C61BBE">
            <w:pPr>
              <w:pStyle w:val="Heading8"/>
              <w:tabs>
                <w:tab w:val="left" w:pos="212"/>
                <w:tab w:val="left" w:pos="474"/>
              </w:tabs>
              <w:spacing w:line="240" w:lineRule="exact"/>
              <w:ind w:right="-25"/>
              <w:rPr>
                <w:rFonts w:ascii="CordiaUPC" w:eastAsia="Angsana New" w:hAnsi="CordiaUPC" w:cs="CordiaUPC"/>
                <w:color w:val="000000"/>
                <w:sz w:val="26"/>
                <w:szCs w:val="26"/>
                <w:lang w:val="en-US" w:eastAsia="en-US"/>
              </w:rPr>
            </w:pPr>
            <w:r w:rsidRPr="002E0137">
              <w:rPr>
                <w:rFonts w:ascii="CordiaUPC" w:hAnsi="CordiaUPC" w:cs="CordiaUPC" w:hint="cs"/>
                <w:color w:val="000000"/>
                <w:sz w:val="26"/>
                <w:szCs w:val="26"/>
                <w:lang w:val="en-US" w:eastAsia="en-US"/>
              </w:rPr>
              <w:t>Share</w:t>
            </w:r>
            <w:r w:rsidRPr="002E0137">
              <w:rPr>
                <w:rFonts w:ascii="CordiaUPC" w:eastAsia="Angsana New" w:hAnsi="CordiaUPC" w:cs="CordiaUPC" w:hint="cs"/>
                <w:color w:val="000000"/>
                <w:sz w:val="26"/>
                <w:szCs w:val="26"/>
                <w:lang w:val="en-US" w:eastAsia="en-US"/>
              </w:rPr>
              <w:t xml:space="preserve"> premium</w:t>
            </w:r>
          </w:p>
        </w:tc>
        <w:tc>
          <w:tcPr>
            <w:tcW w:w="1530" w:type="dxa"/>
          </w:tcPr>
          <w:p w14:paraId="67A916C7" w14:textId="77777777" w:rsidR="007D44D4" w:rsidRPr="002E0137" w:rsidRDefault="007D44D4" w:rsidP="006A2E72">
            <w:pPr>
              <w:tabs>
                <w:tab w:val="decimal" w:pos="1082"/>
              </w:tabs>
              <w:spacing w:line="240" w:lineRule="exact"/>
              <w:ind w:left="-25" w:right="-106"/>
              <w:rPr>
                <w:rFonts w:ascii="CordiaUPC" w:hAnsi="CordiaUPC" w:cs="CordiaUPC"/>
                <w:color w:val="000000"/>
                <w:sz w:val="26"/>
                <w:szCs w:val="26"/>
              </w:rPr>
            </w:pPr>
            <w:r w:rsidRPr="002E0137">
              <w:rPr>
                <w:rFonts w:ascii="CordiaUPC" w:eastAsia="MS Mincho" w:hAnsi="CordiaUPC" w:cs="CordiaUPC"/>
                <w:sz w:val="26"/>
                <w:szCs w:val="26"/>
                <w:lang w:eastAsia="th-TH"/>
              </w:rPr>
              <w:t>43,360</w:t>
            </w:r>
          </w:p>
        </w:tc>
        <w:tc>
          <w:tcPr>
            <w:tcW w:w="360" w:type="dxa"/>
          </w:tcPr>
          <w:p w14:paraId="5CDBCE3F" w14:textId="77777777" w:rsidR="007D44D4" w:rsidRPr="002E0137" w:rsidRDefault="007D44D4" w:rsidP="006A2E72">
            <w:pPr>
              <w:tabs>
                <w:tab w:val="decimal" w:pos="923"/>
              </w:tabs>
              <w:spacing w:line="240" w:lineRule="exact"/>
              <w:ind w:left="184" w:right="54"/>
              <w:rPr>
                <w:rFonts w:ascii="CordiaUPC" w:hAnsi="CordiaUPC" w:cs="CordiaUPC"/>
                <w:color w:val="000000"/>
                <w:sz w:val="26"/>
                <w:szCs w:val="26"/>
              </w:rPr>
            </w:pPr>
          </w:p>
        </w:tc>
        <w:tc>
          <w:tcPr>
            <w:tcW w:w="1620" w:type="dxa"/>
          </w:tcPr>
          <w:p w14:paraId="77842DAF" w14:textId="77777777" w:rsidR="007D44D4" w:rsidRPr="002E0137" w:rsidRDefault="007D44D4" w:rsidP="006A2E72">
            <w:pPr>
              <w:tabs>
                <w:tab w:val="decimal" w:pos="1175"/>
              </w:tabs>
              <w:spacing w:line="240" w:lineRule="exact"/>
              <w:ind w:left="-25" w:right="-106"/>
              <w:rPr>
                <w:rFonts w:ascii="CordiaUPC" w:hAnsi="CordiaUPC" w:cs="CordiaUPC"/>
                <w:color w:val="000000"/>
                <w:sz w:val="26"/>
                <w:szCs w:val="26"/>
              </w:rPr>
            </w:pPr>
            <w:r w:rsidRPr="002E0137">
              <w:rPr>
                <w:rFonts w:ascii="CordiaUPC" w:eastAsia="MS Mincho" w:hAnsi="CordiaUPC" w:cs="CordiaUPC"/>
                <w:sz w:val="26"/>
                <w:szCs w:val="26"/>
                <w:lang w:eastAsia="th-TH"/>
              </w:rPr>
              <w:t>43,360</w:t>
            </w:r>
          </w:p>
        </w:tc>
      </w:tr>
      <w:tr w:rsidR="007D44D4" w:rsidRPr="002E0137" w14:paraId="1E9A0C81" w14:textId="77777777" w:rsidTr="006A2E72">
        <w:trPr>
          <w:trHeight w:val="20"/>
        </w:trPr>
        <w:tc>
          <w:tcPr>
            <w:tcW w:w="5580" w:type="dxa"/>
          </w:tcPr>
          <w:p w14:paraId="4B172012" w14:textId="77777777" w:rsidR="007D44D4" w:rsidRPr="002E0137" w:rsidRDefault="007D44D4" w:rsidP="006A2E72">
            <w:pPr>
              <w:tabs>
                <w:tab w:val="left" w:pos="212"/>
                <w:tab w:val="left" w:pos="474"/>
              </w:tabs>
              <w:spacing w:line="240" w:lineRule="exact"/>
              <w:ind w:right="-25"/>
              <w:rPr>
                <w:rFonts w:ascii="CordiaUPC" w:eastAsia="Angsana New" w:hAnsi="CordiaUPC" w:cs="CordiaUPC"/>
                <w:sz w:val="26"/>
                <w:szCs w:val="26"/>
                <w:lang w:val="en-US"/>
              </w:rPr>
            </w:pPr>
            <w:r w:rsidRPr="002E0137">
              <w:rPr>
                <w:rFonts w:ascii="CordiaUPC" w:hAnsi="CordiaUPC" w:cs="CordiaUPC" w:hint="cs"/>
                <w:color w:val="000000"/>
                <w:sz w:val="26"/>
                <w:szCs w:val="26"/>
                <w:lang w:val="en-US"/>
              </w:rPr>
              <w:t>Legal reserve</w:t>
            </w:r>
          </w:p>
        </w:tc>
        <w:tc>
          <w:tcPr>
            <w:tcW w:w="1530" w:type="dxa"/>
            <w:vAlign w:val="bottom"/>
          </w:tcPr>
          <w:p w14:paraId="5136422E" w14:textId="77777777" w:rsidR="007D44D4" w:rsidRPr="002E0137" w:rsidRDefault="007D44D4" w:rsidP="006A2E72">
            <w:pPr>
              <w:tabs>
                <w:tab w:val="decimal" w:pos="1082"/>
              </w:tabs>
              <w:spacing w:line="240" w:lineRule="exact"/>
              <w:ind w:left="-25" w:right="-106"/>
              <w:rPr>
                <w:rFonts w:ascii="CordiaUPC" w:hAnsi="CordiaUPC" w:cs="CordiaUPC"/>
                <w:color w:val="000000"/>
                <w:sz w:val="26"/>
                <w:szCs w:val="26"/>
                <w:cs/>
                <w:lang w:eastAsia="en-GB" w:bidi="th-TH"/>
              </w:rPr>
            </w:pPr>
            <w:r w:rsidRPr="002E0137">
              <w:rPr>
                <w:rFonts w:ascii="CordiaUPC" w:eastAsia="MS Mincho" w:hAnsi="CordiaUPC" w:cs="CordiaUPC"/>
                <w:sz w:val="26"/>
                <w:szCs w:val="26"/>
                <w:lang w:eastAsia="th-TH"/>
              </w:rPr>
              <w:t>10,091</w:t>
            </w:r>
          </w:p>
        </w:tc>
        <w:tc>
          <w:tcPr>
            <w:tcW w:w="360" w:type="dxa"/>
          </w:tcPr>
          <w:p w14:paraId="2995D147" w14:textId="77777777" w:rsidR="007D44D4" w:rsidRPr="002E0137" w:rsidRDefault="007D44D4" w:rsidP="006A2E72">
            <w:pPr>
              <w:tabs>
                <w:tab w:val="decimal" w:pos="923"/>
              </w:tabs>
              <w:spacing w:line="240" w:lineRule="exact"/>
              <w:ind w:right="-302"/>
              <w:rPr>
                <w:rFonts w:ascii="CordiaUPC" w:hAnsi="CordiaUPC" w:cs="CordiaUPC"/>
                <w:color w:val="000000"/>
                <w:sz w:val="26"/>
                <w:szCs w:val="26"/>
                <w:lang w:eastAsia="en-GB" w:bidi="th-TH"/>
              </w:rPr>
            </w:pPr>
          </w:p>
        </w:tc>
        <w:tc>
          <w:tcPr>
            <w:tcW w:w="1620" w:type="dxa"/>
            <w:vAlign w:val="bottom"/>
          </w:tcPr>
          <w:p w14:paraId="738A6037" w14:textId="77777777" w:rsidR="007D44D4" w:rsidRPr="002E0137" w:rsidRDefault="007D44D4" w:rsidP="006A2E72">
            <w:pPr>
              <w:tabs>
                <w:tab w:val="decimal" w:pos="1175"/>
              </w:tabs>
              <w:spacing w:line="240" w:lineRule="exact"/>
              <w:ind w:left="-25" w:right="-106"/>
              <w:rPr>
                <w:rFonts w:ascii="CordiaUPC" w:hAnsi="CordiaUPC" w:cs="CordiaUPC"/>
                <w:color w:val="000000"/>
                <w:sz w:val="26"/>
                <w:szCs w:val="26"/>
                <w:cs/>
                <w:lang w:eastAsia="en-GB" w:bidi="th-TH"/>
              </w:rPr>
            </w:pPr>
            <w:r w:rsidRPr="002E0137">
              <w:rPr>
                <w:rFonts w:ascii="CordiaUPC" w:eastAsia="MS Mincho" w:hAnsi="CordiaUPC" w:cs="CordiaUPC"/>
                <w:sz w:val="26"/>
                <w:szCs w:val="26"/>
                <w:lang w:eastAsia="th-TH"/>
              </w:rPr>
              <w:t>10,091</w:t>
            </w:r>
          </w:p>
        </w:tc>
      </w:tr>
      <w:tr w:rsidR="007D44D4" w:rsidRPr="002E0137" w14:paraId="1B8473D7" w14:textId="77777777" w:rsidTr="006A2E72">
        <w:trPr>
          <w:trHeight w:val="20"/>
        </w:trPr>
        <w:tc>
          <w:tcPr>
            <w:tcW w:w="5580" w:type="dxa"/>
          </w:tcPr>
          <w:p w14:paraId="16DE6158" w14:textId="04A93558"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Net profit after appropriation</w:t>
            </w:r>
          </w:p>
        </w:tc>
        <w:tc>
          <w:tcPr>
            <w:tcW w:w="1530" w:type="dxa"/>
            <w:vAlign w:val="bottom"/>
          </w:tcPr>
          <w:p w14:paraId="6C493473" w14:textId="77777777" w:rsidR="007D44D4" w:rsidRPr="002E0137" w:rsidRDefault="007D44D4" w:rsidP="006A2E72">
            <w:pPr>
              <w:tabs>
                <w:tab w:val="decimal" w:pos="1082"/>
              </w:tabs>
              <w:spacing w:line="240" w:lineRule="exact"/>
              <w:ind w:left="-25" w:right="-106"/>
              <w:rPr>
                <w:rFonts w:ascii="CordiaUPC" w:hAnsi="CordiaUPC" w:cs="CordiaUPC"/>
                <w:color w:val="000000"/>
                <w:sz w:val="26"/>
                <w:szCs w:val="26"/>
                <w:lang w:eastAsia="en-GB" w:bidi="th-TH"/>
              </w:rPr>
            </w:pPr>
            <w:r w:rsidRPr="002E0137">
              <w:rPr>
                <w:rFonts w:ascii="CordiaUPC" w:eastAsia="MS Mincho" w:hAnsi="CordiaUPC" w:cs="CordiaUPC"/>
                <w:sz w:val="26"/>
                <w:szCs w:val="26"/>
                <w:lang w:eastAsia="th-TH"/>
              </w:rPr>
              <w:t>61,467</w:t>
            </w:r>
          </w:p>
        </w:tc>
        <w:tc>
          <w:tcPr>
            <w:tcW w:w="360" w:type="dxa"/>
          </w:tcPr>
          <w:p w14:paraId="4F6E048E" w14:textId="77777777" w:rsidR="007D44D4" w:rsidRPr="002E0137" w:rsidRDefault="007D44D4" w:rsidP="006A2E72">
            <w:pPr>
              <w:tabs>
                <w:tab w:val="decimal" w:pos="923"/>
              </w:tabs>
              <w:spacing w:line="240" w:lineRule="exact"/>
              <w:ind w:right="-302"/>
              <w:rPr>
                <w:rFonts w:ascii="CordiaUPC" w:hAnsi="CordiaUPC" w:cs="CordiaUPC"/>
                <w:color w:val="000000"/>
                <w:sz w:val="26"/>
                <w:szCs w:val="26"/>
                <w:lang w:eastAsia="en-GB" w:bidi="th-TH"/>
              </w:rPr>
            </w:pPr>
          </w:p>
        </w:tc>
        <w:tc>
          <w:tcPr>
            <w:tcW w:w="1620" w:type="dxa"/>
            <w:vAlign w:val="bottom"/>
          </w:tcPr>
          <w:p w14:paraId="4AB1A143" w14:textId="77777777" w:rsidR="007D44D4" w:rsidRPr="002E0137" w:rsidRDefault="007D44D4" w:rsidP="006A2E72">
            <w:pPr>
              <w:tabs>
                <w:tab w:val="decimal" w:pos="1175"/>
              </w:tabs>
              <w:spacing w:line="240" w:lineRule="exact"/>
              <w:ind w:left="-25" w:right="-106"/>
              <w:rPr>
                <w:rFonts w:ascii="CordiaUPC" w:hAnsi="CordiaUPC" w:cs="CordiaUPC"/>
                <w:color w:val="000000"/>
                <w:sz w:val="26"/>
                <w:szCs w:val="26"/>
                <w:lang w:eastAsia="en-GB" w:bidi="th-TH"/>
              </w:rPr>
            </w:pPr>
            <w:r w:rsidRPr="002E0137">
              <w:rPr>
                <w:rFonts w:ascii="CordiaUPC" w:eastAsia="MS Mincho" w:hAnsi="CordiaUPC" w:cs="CordiaUPC"/>
                <w:sz w:val="26"/>
                <w:szCs w:val="26"/>
                <w:lang w:eastAsia="th-TH"/>
              </w:rPr>
              <w:t>61,467</w:t>
            </w:r>
          </w:p>
        </w:tc>
      </w:tr>
      <w:tr w:rsidR="007D44D4" w:rsidRPr="002E0137" w14:paraId="3502C84C" w14:textId="77777777" w:rsidTr="006A2E72">
        <w:trPr>
          <w:trHeight w:val="20"/>
        </w:trPr>
        <w:tc>
          <w:tcPr>
            <w:tcW w:w="5580" w:type="dxa"/>
          </w:tcPr>
          <w:p w14:paraId="435CB32E" w14:textId="55460B61"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Other</w:t>
            </w:r>
            <w:r w:rsidRPr="002E0137">
              <w:rPr>
                <w:rFonts w:ascii="CordiaUPC" w:hAnsi="CordiaUPC" w:cs="CordiaUPC" w:hint="cs"/>
                <w:color w:val="000000"/>
                <w:sz w:val="26"/>
                <w:szCs w:val="26"/>
                <w:lang w:val="en-US" w:eastAsia="en-US"/>
              </w:rPr>
              <w:t xml:space="preserve"> comprehensive income</w:t>
            </w:r>
          </w:p>
        </w:tc>
        <w:tc>
          <w:tcPr>
            <w:tcW w:w="1530" w:type="dxa"/>
            <w:vAlign w:val="bottom"/>
          </w:tcPr>
          <w:p w14:paraId="5652CEC4" w14:textId="77777777" w:rsidR="007D44D4" w:rsidRPr="002E0137" w:rsidRDefault="007D44D4" w:rsidP="006A2E72">
            <w:pPr>
              <w:tabs>
                <w:tab w:val="decimal" w:pos="1082"/>
              </w:tabs>
              <w:spacing w:line="240" w:lineRule="exact"/>
              <w:ind w:left="-25" w:right="-106"/>
              <w:rPr>
                <w:rFonts w:ascii="CordiaUPC" w:hAnsi="CordiaUPC" w:cs="CordiaUPC"/>
                <w:sz w:val="26"/>
                <w:szCs w:val="26"/>
              </w:rPr>
            </w:pPr>
            <w:r w:rsidRPr="002E0137">
              <w:rPr>
                <w:rFonts w:ascii="CordiaUPC" w:eastAsia="MS Mincho" w:hAnsi="CordiaUPC" w:cs="CordiaUPC"/>
                <w:sz w:val="26"/>
                <w:szCs w:val="26"/>
                <w:lang w:eastAsia="th-TH"/>
              </w:rPr>
              <w:t>4,800</w:t>
            </w:r>
          </w:p>
        </w:tc>
        <w:tc>
          <w:tcPr>
            <w:tcW w:w="360" w:type="dxa"/>
          </w:tcPr>
          <w:p w14:paraId="41D313FD" w14:textId="77777777" w:rsidR="007D44D4" w:rsidRPr="002E0137" w:rsidRDefault="007D44D4" w:rsidP="006A2E72">
            <w:pPr>
              <w:tabs>
                <w:tab w:val="decimal" w:pos="923"/>
              </w:tabs>
              <w:spacing w:line="240" w:lineRule="exact"/>
              <w:ind w:right="-302"/>
              <w:rPr>
                <w:rFonts w:ascii="CordiaUPC" w:hAnsi="CordiaUPC" w:cs="CordiaUPC"/>
                <w:sz w:val="26"/>
                <w:szCs w:val="26"/>
              </w:rPr>
            </w:pPr>
          </w:p>
        </w:tc>
        <w:tc>
          <w:tcPr>
            <w:tcW w:w="1620" w:type="dxa"/>
            <w:vAlign w:val="bottom"/>
          </w:tcPr>
          <w:p w14:paraId="59B2A222" w14:textId="77777777" w:rsidR="007D44D4" w:rsidRPr="002E0137" w:rsidRDefault="007D44D4" w:rsidP="006A2E72">
            <w:pPr>
              <w:tabs>
                <w:tab w:val="decimal" w:pos="1175"/>
              </w:tabs>
              <w:spacing w:line="240" w:lineRule="exact"/>
              <w:ind w:left="-25" w:right="-106"/>
              <w:rPr>
                <w:rFonts w:ascii="CordiaUPC" w:hAnsi="CordiaUPC" w:cs="CordiaUPC"/>
                <w:sz w:val="26"/>
                <w:szCs w:val="26"/>
              </w:rPr>
            </w:pPr>
            <w:r w:rsidRPr="002E0137">
              <w:rPr>
                <w:rFonts w:ascii="CordiaUPC" w:eastAsia="MS Mincho" w:hAnsi="CordiaUPC" w:cs="CordiaUPC"/>
                <w:sz w:val="26"/>
                <w:szCs w:val="26"/>
                <w:lang w:eastAsia="th-TH"/>
              </w:rPr>
              <w:t>3,776</w:t>
            </w:r>
          </w:p>
        </w:tc>
      </w:tr>
      <w:tr w:rsidR="007D44D4" w:rsidRPr="002E0137" w14:paraId="046F6350" w14:textId="77777777" w:rsidTr="006A2E72">
        <w:trPr>
          <w:trHeight w:val="20"/>
        </w:trPr>
        <w:tc>
          <w:tcPr>
            <w:tcW w:w="5580" w:type="dxa"/>
            <w:vAlign w:val="bottom"/>
          </w:tcPr>
          <w:p w14:paraId="46CACC33" w14:textId="30DA0207"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val="en-US" w:eastAsia="en-US" w:bidi="th-TH"/>
              </w:rPr>
            </w:pPr>
            <w:r w:rsidRPr="002E0137">
              <w:rPr>
                <w:rFonts w:ascii="CordiaUPC" w:eastAsia="Angsana New" w:hAnsi="CordiaUPC" w:cs="CordiaUPC" w:hint="cs"/>
                <w:color w:val="000000"/>
                <w:sz w:val="26"/>
                <w:szCs w:val="26"/>
                <w:lang w:val="en-US" w:eastAsia="en-US"/>
              </w:rPr>
              <w:t xml:space="preserve">Capital </w:t>
            </w:r>
            <w:r w:rsidRPr="002E0137">
              <w:rPr>
                <w:rFonts w:ascii="CordiaUPC" w:eastAsia="Angsana New" w:hAnsi="CordiaUPC" w:cs="CordiaUPC" w:hint="cs"/>
                <w:color w:val="000000"/>
                <w:sz w:val="26"/>
                <w:szCs w:val="26"/>
                <w:lang w:val="en-US" w:eastAsia="en-US" w:bidi="th-TH"/>
              </w:rPr>
              <w:t>adjustment</w:t>
            </w:r>
            <w:r w:rsidRPr="002E0137">
              <w:rPr>
                <w:rFonts w:ascii="CordiaUPC" w:eastAsia="Angsana New" w:hAnsi="CordiaUPC" w:cs="CordiaUPC" w:hint="cs"/>
                <w:color w:val="000000"/>
                <w:sz w:val="26"/>
                <w:szCs w:val="26"/>
                <w:lang w:val="en-US" w:eastAsia="en-US"/>
              </w:rPr>
              <w:t xml:space="preserve"> items on CET1</w:t>
            </w:r>
          </w:p>
        </w:tc>
        <w:tc>
          <w:tcPr>
            <w:tcW w:w="1530" w:type="dxa"/>
            <w:vAlign w:val="bottom"/>
          </w:tcPr>
          <w:p w14:paraId="6D088A08" w14:textId="77777777" w:rsidR="007D44D4" w:rsidRPr="002E0137" w:rsidRDefault="007D44D4" w:rsidP="006A2E72">
            <w:pPr>
              <w:tabs>
                <w:tab w:val="decimal" w:pos="1082"/>
              </w:tabs>
              <w:spacing w:line="240" w:lineRule="exact"/>
              <w:ind w:left="-25" w:right="-106"/>
              <w:rPr>
                <w:rFonts w:ascii="CordiaUPC" w:eastAsia="Angsana New" w:hAnsi="CordiaUPC" w:cs="CordiaUPC"/>
                <w:color w:val="000000"/>
                <w:sz w:val="26"/>
                <w:szCs w:val="26"/>
                <w:lang w:val="en-US" w:bidi="th-TH"/>
              </w:rPr>
            </w:pPr>
            <w:r w:rsidRPr="002E0137">
              <w:rPr>
                <w:rFonts w:ascii="CordiaUPC" w:eastAsia="MS Mincho" w:hAnsi="CordiaUPC" w:cs="CordiaUPC"/>
                <w:sz w:val="26"/>
                <w:szCs w:val="26"/>
                <w:lang w:eastAsia="th-TH"/>
              </w:rPr>
              <w:t>(19)</w:t>
            </w:r>
          </w:p>
        </w:tc>
        <w:tc>
          <w:tcPr>
            <w:tcW w:w="360" w:type="dxa"/>
          </w:tcPr>
          <w:p w14:paraId="7BA43603" w14:textId="77777777" w:rsidR="007D44D4" w:rsidRPr="002E0137" w:rsidRDefault="007D44D4" w:rsidP="006A2E72">
            <w:pPr>
              <w:tabs>
                <w:tab w:val="decimal" w:pos="923"/>
              </w:tabs>
              <w:spacing w:line="240" w:lineRule="exact"/>
              <w:ind w:right="-302"/>
              <w:rPr>
                <w:rFonts w:ascii="CordiaUPC" w:eastAsia="Angsana New" w:hAnsi="CordiaUPC" w:cs="CordiaUPC"/>
                <w:color w:val="000000"/>
                <w:sz w:val="26"/>
                <w:szCs w:val="26"/>
              </w:rPr>
            </w:pPr>
          </w:p>
        </w:tc>
        <w:tc>
          <w:tcPr>
            <w:tcW w:w="1620" w:type="dxa"/>
            <w:vAlign w:val="bottom"/>
          </w:tcPr>
          <w:p w14:paraId="65B8FA83" w14:textId="77777777" w:rsidR="007D44D4" w:rsidRPr="002E0137" w:rsidRDefault="007D44D4" w:rsidP="006A2E72">
            <w:pPr>
              <w:tabs>
                <w:tab w:val="decimal" w:pos="1175"/>
              </w:tabs>
              <w:spacing w:line="240" w:lineRule="exact"/>
              <w:ind w:left="-25" w:right="-106"/>
              <w:rPr>
                <w:rFonts w:ascii="CordiaUPC" w:eastAsia="Angsana New" w:hAnsi="CordiaUPC" w:cs="CordiaUPC"/>
                <w:color w:val="000000"/>
                <w:sz w:val="26"/>
                <w:szCs w:val="26"/>
              </w:rPr>
            </w:pPr>
            <w:r w:rsidRPr="002E0137">
              <w:rPr>
                <w:rFonts w:ascii="CordiaUPC" w:eastAsia="MS Mincho" w:hAnsi="CordiaUPC" w:cs="CordiaUPC"/>
                <w:sz w:val="26"/>
                <w:szCs w:val="26"/>
                <w:lang w:eastAsia="th-TH"/>
              </w:rPr>
              <w:t>(20)</w:t>
            </w:r>
          </w:p>
        </w:tc>
      </w:tr>
      <w:tr w:rsidR="007D44D4" w:rsidRPr="002E0137" w14:paraId="58ABBC85" w14:textId="77777777" w:rsidTr="006A2E72">
        <w:trPr>
          <w:trHeight w:val="20"/>
        </w:trPr>
        <w:tc>
          <w:tcPr>
            <w:tcW w:w="5580" w:type="dxa"/>
          </w:tcPr>
          <w:p w14:paraId="4041A0DF" w14:textId="633B73D2"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Capital deduction items on CET1</w:t>
            </w:r>
          </w:p>
        </w:tc>
        <w:tc>
          <w:tcPr>
            <w:tcW w:w="1530" w:type="dxa"/>
            <w:tcBorders>
              <w:bottom w:val="single" w:sz="4" w:space="0" w:color="auto"/>
            </w:tcBorders>
            <w:vAlign w:val="bottom"/>
          </w:tcPr>
          <w:p w14:paraId="30C55651" w14:textId="77777777" w:rsidR="007D44D4" w:rsidRPr="002E0137" w:rsidRDefault="007D44D4" w:rsidP="006A2E72">
            <w:pPr>
              <w:tabs>
                <w:tab w:val="decimal" w:pos="1082"/>
              </w:tabs>
              <w:spacing w:line="240" w:lineRule="exact"/>
              <w:ind w:left="-25" w:right="-106"/>
              <w:rPr>
                <w:rFonts w:ascii="CordiaUPC" w:hAnsi="CordiaUPC" w:cs="CordiaUPC"/>
                <w:sz w:val="26"/>
                <w:szCs w:val="26"/>
              </w:rPr>
            </w:pPr>
            <w:r w:rsidRPr="002E0137">
              <w:rPr>
                <w:rFonts w:ascii="CordiaUPC" w:eastAsia="MS Mincho" w:hAnsi="CordiaUPC" w:cs="CordiaUPC"/>
                <w:sz w:val="26"/>
                <w:szCs w:val="26"/>
                <w:lang w:eastAsia="th-TH"/>
              </w:rPr>
              <w:t>(25,511)</w:t>
            </w:r>
          </w:p>
        </w:tc>
        <w:tc>
          <w:tcPr>
            <w:tcW w:w="360" w:type="dxa"/>
          </w:tcPr>
          <w:p w14:paraId="1D8D29F5" w14:textId="77777777" w:rsidR="007D44D4" w:rsidRPr="002E0137" w:rsidRDefault="007D44D4" w:rsidP="006A2E72">
            <w:pPr>
              <w:tabs>
                <w:tab w:val="decimal" w:pos="923"/>
              </w:tabs>
              <w:spacing w:line="240" w:lineRule="exact"/>
              <w:ind w:left="184" w:right="-302"/>
              <w:rPr>
                <w:rFonts w:ascii="CordiaUPC" w:hAnsi="CordiaUPC" w:cs="CordiaUPC"/>
                <w:sz w:val="26"/>
                <w:szCs w:val="26"/>
              </w:rPr>
            </w:pPr>
          </w:p>
        </w:tc>
        <w:tc>
          <w:tcPr>
            <w:tcW w:w="1620" w:type="dxa"/>
            <w:tcBorders>
              <w:bottom w:val="single" w:sz="4" w:space="0" w:color="auto"/>
            </w:tcBorders>
            <w:vAlign w:val="bottom"/>
          </w:tcPr>
          <w:p w14:paraId="4B8F6F40" w14:textId="77777777" w:rsidR="007D44D4" w:rsidRPr="002E0137" w:rsidRDefault="007D44D4" w:rsidP="006A2E72">
            <w:pPr>
              <w:tabs>
                <w:tab w:val="decimal" w:pos="1175"/>
              </w:tabs>
              <w:spacing w:line="240" w:lineRule="exact"/>
              <w:ind w:left="-25" w:right="-106"/>
              <w:rPr>
                <w:rFonts w:ascii="CordiaUPC" w:hAnsi="CordiaUPC" w:cs="CordiaUPC"/>
                <w:sz w:val="26"/>
                <w:szCs w:val="26"/>
              </w:rPr>
            </w:pPr>
            <w:r w:rsidRPr="002E0137">
              <w:rPr>
                <w:rFonts w:ascii="CordiaUPC" w:eastAsia="MS Mincho" w:hAnsi="CordiaUPC" w:cs="CordiaUPC"/>
                <w:sz w:val="26"/>
                <w:szCs w:val="26"/>
                <w:lang w:eastAsia="th-TH"/>
              </w:rPr>
              <w:t>(24,816)</w:t>
            </w:r>
          </w:p>
        </w:tc>
      </w:tr>
      <w:tr w:rsidR="007D44D4" w:rsidRPr="002E0137" w14:paraId="26AB13C0" w14:textId="77777777" w:rsidTr="006A2E72">
        <w:trPr>
          <w:trHeight w:val="20"/>
        </w:trPr>
        <w:tc>
          <w:tcPr>
            <w:tcW w:w="5580" w:type="dxa"/>
            <w:vAlign w:val="bottom"/>
          </w:tcPr>
          <w:p w14:paraId="4F6C2517" w14:textId="32F584F2" w:rsidR="007D44D4" w:rsidRPr="002E0137" w:rsidRDefault="007D44D4" w:rsidP="00C61BBE">
            <w:pPr>
              <w:pStyle w:val="Heading8"/>
              <w:tabs>
                <w:tab w:val="left" w:pos="212"/>
                <w:tab w:val="left" w:pos="474"/>
              </w:tabs>
              <w:spacing w:line="240" w:lineRule="exact"/>
              <w:ind w:right="-25"/>
              <w:rPr>
                <w:rFonts w:ascii="CordiaUPC" w:eastAsia="Angsana New" w:hAnsi="CordiaUPC" w:cs="CordiaUPC"/>
                <w:b/>
                <w:bCs/>
                <w:color w:val="000000"/>
                <w:sz w:val="26"/>
                <w:szCs w:val="26"/>
                <w:cs/>
                <w:lang w:val="en-US" w:eastAsia="en-US" w:bidi="th-TH"/>
              </w:rPr>
            </w:pPr>
            <w:r w:rsidRPr="002E0137">
              <w:rPr>
                <w:rFonts w:ascii="CordiaUPC" w:eastAsia="Angsana New" w:hAnsi="CordiaUPC" w:cs="CordiaUPC" w:hint="cs"/>
                <w:b/>
                <w:bCs/>
                <w:color w:val="000000"/>
                <w:sz w:val="26"/>
                <w:szCs w:val="26"/>
                <w:lang w:val="en-US" w:eastAsia="en-US"/>
              </w:rPr>
              <w:t xml:space="preserve">Total Common Equity Tier 1 Capital </w:t>
            </w:r>
          </w:p>
        </w:tc>
        <w:tc>
          <w:tcPr>
            <w:tcW w:w="1530" w:type="dxa"/>
            <w:tcBorders>
              <w:top w:val="single" w:sz="4" w:space="0" w:color="auto"/>
              <w:bottom w:val="single" w:sz="4" w:space="0" w:color="auto"/>
            </w:tcBorders>
            <w:vAlign w:val="bottom"/>
          </w:tcPr>
          <w:p w14:paraId="02D7B6FB" w14:textId="77777777" w:rsidR="007D44D4" w:rsidRPr="002E0137" w:rsidRDefault="007D44D4" w:rsidP="006A2E72">
            <w:pPr>
              <w:tabs>
                <w:tab w:val="decimal" w:pos="108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186,127</w:t>
            </w:r>
          </w:p>
        </w:tc>
        <w:tc>
          <w:tcPr>
            <w:tcW w:w="360" w:type="dxa"/>
          </w:tcPr>
          <w:p w14:paraId="28936392" w14:textId="77777777" w:rsidR="007D44D4" w:rsidRPr="002E0137" w:rsidRDefault="007D44D4" w:rsidP="006A2E72">
            <w:pPr>
              <w:tabs>
                <w:tab w:val="decimal" w:pos="923"/>
              </w:tabs>
              <w:spacing w:line="240" w:lineRule="exact"/>
              <w:ind w:left="184" w:right="-302"/>
              <w:rPr>
                <w:rFonts w:ascii="CordiaUPC" w:eastAsia="MS Mincho" w:hAnsi="CordiaUPC" w:cs="CordiaUPC"/>
                <w:sz w:val="26"/>
                <w:szCs w:val="26"/>
                <w:lang w:eastAsia="th-TH"/>
              </w:rPr>
            </w:pPr>
          </w:p>
        </w:tc>
        <w:tc>
          <w:tcPr>
            <w:tcW w:w="1620" w:type="dxa"/>
            <w:tcBorders>
              <w:top w:val="single" w:sz="4" w:space="0" w:color="auto"/>
              <w:bottom w:val="single" w:sz="4" w:space="0" w:color="auto"/>
            </w:tcBorders>
            <w:vAlign w:val="bottom"/>
          </w:tcPr>
          <w:p w14:paraId="395FAE36" w14:textId="77777777" w:rsidR="007D44D4" w:rsidRPr="002E0137" w:rsidRDefault="007D44D4" w:rsidP="006A2E72">
            <w:pPr>
              <w:tabs>
                <w:tab w:val="decimal" w:pos="1175"/>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185,795</w:t>
            </w:r>
          </w:p>
        </w:tc>
      </w:tr>
      <w:tr w:rsidR="007D44D4" w:rsidRPr="002E0137" w14:paraId="00438BE0" w14:textId="77777777" w:rsidTr="006A2E72">
        <w:trPr>
          <w:trHeight w:val="20"/>
        </w:trPr>
        <w:tc>
          <w:tcPr>
            <w:tcW w:w="5580" w:type="dxa"/>
            <w:vAlign w:val="bottom"/>
          </w:tcPr>
          <w:p w14:paraId="0C218731" w14:textId="77777777" w:rsidR="007D44D4" w:rsidRPr="002E0137" w:rsidRDefault="007D44D4" w:rsidP="00C61BBE">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530" w:type="dxa"/>
            <w:shd w:val="clear" w:color="auto" w:fill="auto"/>
          </w:tcPr>
          <w:p w14:paraId="7D4C1F7D" w14:textId="77777777" w:rsidR="007D44D4" w:rsidRPr="002E0137" w:rsidRDefault="007D44D4" w:rsidP="006A2E72">
            <w:pPr>
              <w:tabs>
                <w:tab w:val="decimal" w:pos="1082"/>
              </w:tabs>
              <w:spacing w:line="240" w:lineRule="exact"/>
              <w:ind w:left="-25" w:right="-106"/>
              <w:rPr>
                <w:rFonts w:ascii="CordiaUPC" w:hAnsi="CordiaUPC" w:cs="CordiaUPC"/>
                <w:b/>
                <w:bCs/>
                <w:sz w:val="26"/>
                <w:szCs w:val="26"/>
              </w:rPr>
            </w:pPr>
          </w:p>
        </w:tc>
        <w:tc>
          <w:tcPr>
            <w:tcW w:w="360" w:type="dxa"/>
          </w:tcPr>
          <w:p w14:paraId="6C61038E" w14:textId="77777777" w:rsidR="007D44D4" w:rsidRPr="002E0137" w:rsidRDefault="007D44D4" w:rsidP="006A2E72">
            <w:pPr>
              <w:tabs>
                <w:tab w:val="decimal" w:pos="923"/>
              </w:tabs>
              <w:spacing w:line="240" w:lineRule="exact"/>
              <w:ind w:left="184" w:right="-302"/>
              <w:rPr>
                <w:rFonts w:ascii="CordiaUPC" w:hAnsi="CordiaUPC" w:cs="CordiaUPC"/>
                <w:b/>
                <w:bCs/>
                <w:sz w:val="26"/>
                <w:szCs w:val="26"/>
              </w:rPr>
            </w:pPr>
          </w:p>
        </w:tc>
        <w:tc>
          <w:tcPr>
            <w:tcW w:w="1620" w:type="dxa"/>
            <w:tcBorders>
              <w:top w:val="single" w:sz="4" w:space="0" w:color="auto"/>
            </w:tcBorders>
            <w:vAlign w:val="bottom"/>
          </w:tcPr>
          <w:p w14:paraId="60D2563F" w14:textId="77777777" w:rsidR="007D44D4" w:rsidRPr="002E0137" w:rsidRDefault="007D44D4" w:rsidP="006A2E72">
            <w:pPr>
              <w:tabs>
                <w:tab w:val="decimal" w:pos="1175"/>
              </w:tabs>
              <w:spacing w:line="240" w:lineRule="exact"/>
              <w:ind w:left="-25" w:right="-106"/>
              <w:rPr>
                <w:rFonts w:ascii="CordiaUPC" w:hAnsi="CordiaUPC" w:cs="CordiaUPC"/>
                <w:b/>
                <w:bCs/>
                <w:sz w:val="26"/>
                <w:szCs w:val="26"/>
              </w:rPr>
            </w:pPr>
          </w:p>
        </w:tc>
      </w:tr>
      <w:tr w:rsidR="007D44D4" w:rsidRPr="002E0137" w14:paraId="724C8646" w14:textId="77777777" w:rsidTr="006A2E72">
        <w:trPr>
          <w:trHeight w:val="20"/>
        </w:trPr>
        <w:tc>
          <w:tcPr>
            <w:tcW w:w="5580" w:type="dxa"/>
            <w:vAlign w:val="bottom"/>
          </w:tcPr>
          <w:p w14:paraId="3A59D3D0" w14:textId="4F7A087A" w:rsidR="007D44D4" w:rsidRPr="002E0137" w:rsidRDefault="007D44D4" w:rsidP="00C61BBE">
            <w:pPr>
              <w:pStyle w:val="Heading8"/>
              <w:tabs>
                <w:tab w:val="left" w:pos="212"/>
                <w:tab w:val="left" w:pos="474"/>
              </w:tabs>
              <w:spacing w:line="240" w:lineRule="exact"/>
              <w:ind w:right="-25"/>
              <w:rPr>
                <w:rFonts w:ascii="CordiaUPC" w:hAnsi="CordiaUPC" w:cs="CordiaUPC"/>
                <w:b/>
                <w:bCs/>
                <w:sz w:val="26"/>
                <w:szCs w:val="26"/>
                <w:lang w:val="en-US" w:eastAsia="en-US"/>
              </w:rPr>
            </w:pPr>
            <w:r w:rsidRPr="002E0137">
              <w:rPr>
                <w:rFonts w:ascii="CordiaUPC" w:hAnsi="CordiaUPC" w:cs="CordiaUPC" w:hint="cs"/>
                <w:b/>
                <w:bCs/>
                <w:sz w:val="26"/>
                <w:szCs w:val="26"/>
                <w:lang w:val="en-US" w:eastAsia="en-US"/>
              </w:rPr>
              <w:t>Addition Tier 1 Capital</w:t>
            </w:r>
          </w:p>
        </w:tc>
        <w:tc>
          <w:tcPr>
            <w:tcW w:w="1530" w:type="dxa"/>
            <w:shd w:val="clear" w:color="auto" w:fill="auto"/>
          </w:tcPr>
          <w:p w14:paraId="231F9853" w14:textId="77777777" w:rsidR="007D44D4" w:rsidRPr="002E0137" w:rsidRDefault="007D44D4" w:rsidP="006A2E72">
            <w:pPr>
              <w:tabs>
                <w:tab w:val="decimal" w:pos="1082"/>
              </w:tabs>
              <w:spacing w:line="240" w:lineRule="exact"/>
              <w:ind w:left="-25" w:right="-106"/>
              <w:rPr>
                <w:rFonts w:ascii="CordiaUPC" w:hAnsi="CordiaUPC" w:cs="CordiaUPC"/>
                <w:b/>
                <w:bCs/>
                <w:sz w:val="26"/>
                <w:szCs w:val="26"/>
              </w:rPr>
            </w:pPr>
          </w:p>
        </w:tc>
        <w:tc>
          <w:tcPr>
            <w:tcW w:w="360" w:type="dxa"/>
          </w:tcPr>
          <w:p w14:paraId="0E236E24" w14:textId="77777777" w:rsidR="007D44D4" w:rsidRPr="002E0137" w:rsidRDefault="007D44D4" w:rsidP="006A2E72">
            <w:pPr>
              <w:tabs>
                <w:tab w:val="decimal" w:pos="923"/>
              </w:tabs>
              <w:spacing w:line="240" w:lineRule="exact"/>
              <w:ind w:left="184" w:right="-302"/>
              <w:rPr>
                <w:rFonts w:ascii="CordiaUPC" w:hAnsi="CordiaUPC" w:cs="CordiaUPC"/>
                <w:b/>
                <w:bCs/>
                <w:sz w:val="26"/>
                <w:szCs w:val="26"/>
              </w:rPr>
            </w:pPr>
          </w:p>
        </w:tc>
        <w:tc>
          <w:tcPr>
            <w:tcW w:w="1620" w:type="dxa"/>
            <w:vAlign w:val="bottom"/>
          </w:tcPr>
          <w:p w14:paraId="00450139" w14:textId="77777777" w:rsidR="007D44D4" w:rsidRPr="002E0137" w:rsidRDefault="007D44D4" w:rsidP="006A2E72">
            <w:pPr>
              <w:tabs>
                <w:tab w:val="decimal" w:pos="1175"/>
              </w:tabs>
              <w:spacing w:line="240" w:lineRule="exact"/>
              <w:ind w:left="-25" w:right="-106"/>
              <w:rPr>
                <w:rFonts w:ascii="CordiaUPC" w:hAnsi="CordiaUPC" w:cs="CordiaUPC"/>
                <w:b/>
                <w:bCs/>
                <w:sz w:val="26"/>
                <w:szCs w:val="26"/>
              </w:rPr>
            </w:pPr>
          </w:p>
        </w:tc>
      </w:tr>
      <w:tr w:rsidR="007D44D4" w:rsidRPr="002E0137" w14:paraId="5C8C19CB" w14:textId="77777777" w:rsidTr="006A2E72">
        <w:trPr>
          <w:trHeight w:val="20"/>
        </w:trPr>
        <w:tc>
          <w:tcPr>
            <w:tcW w:w="5580" w:type="dxa"/>
            <w:vAlign w:val="bottom"/>
          </w:tcPr>
          <w:p w14:paraId="7CC82FD3" w14:textId="1FD5BBE9" w:rsidR="007D44D4" w:rsidRPr="002E0137" w:rsidRDefault="007D44D4" w:rsidP="00C61BBE">
            <w:pPr>
              <w:pStyle w:val="Heading8"/>
              <w:tabs>
                <w:tab w:val="left" w:pos="212"/>
                <w:tab w:val="left" w:pos="474"/>
              </w:tabs>
              <w:spacing w:line="240" w:lineRule="exact"/>
              <w:ind w:right="-25"/>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 xml:space="preserve">Subordinated debentures classified as additional Tier 1 Capital </w:t>
            </w:r>
          </w:p>
        </w:tc>
        <w:tc>
          <w:tcPr>
            <w:tcW w:w="1530" w:type="dxa"/>
            <w:shd w:val="clear" w:color="auto" w:fill="auto"/>
            <w:vAlign w:val="bottom"/>
          </w:tcPr>
          <w:p w14:paraId="26DFBEBF" w14:textId="77777777" w:rsidR="007D44D4" w:rsidRPr="002E0137" w:rsidRDefault="007D44D4" w:rsidP="006A2E72">
            <w:pPr>
              <w:tabs>
                <w:tab w:val="decimal" w:pos="1082"/>
              </w:tabs>
              <w:spacing w:line="240" w:lineRule="exact"/>
              <w:ind w:left="-25" w:right="-106"/>
              <w:rPr>
                <w:rFonts w:ascii="CordiaUPC" w:hAnsi="CordiaUPC" w:cs="CordiaUPC"/>
                <w:sz w:val="26"/>
                <w:szCs w:val="26"/>
                <w:cs/>
                <w:lang w:bidi="th-TH"/>
              </w:rPr>
            </w:pPr>
            <w:r w:rsidRPr="002E0137">
              <w:rPr>
                <w:rFonts w:ascii="CordiaUPC" w:eastAsia="MS Mincho" w:hAnsi="CordiaUPC" w:cs="CordiaUPC"/>
                <w:sz w:val="26"/>
                <w:szCs w:val="26"/>
                <w:lang w:eastAsia="th-TH"/>
              </w:rPr>
              <w:t>5,683</w:t>
            </w:r>
          </w:p>
        </w:tc>
        <w:tc>
          <w:tcPr>
            <w:tcW w:w="360" w:type="dxa"/>
          </w:tcPr>
          <w:p w14:paraId="70A55A0F" w14:textId="77777777" w:rsidR="007D44D4" w:rsidRPr="002E0137" w:rsidRDefault="007D44D4" w:rsidP="006A2E72">
            <w:pPr>
              <w:tabs>
                <w:tab w:val="decimal" w:pos="923"/>
              </w:tabs>
              <w:spacing w:line="240" w:lineRule="exact"/>
              <w:ind w:left="184" w:right="-302"/>
              <w:rPr>
                <w:rFonts w:ascii="CordiaUPC" w:hAnsi="CordiaUPC" w:cs="CordiaUPC"/>
                <w:sz w:val="26"/>
                <w:szCs w:val="26"/>
              </w:rPr>
            </w:pPr>
          </w:p>
        </w:tc>
        <w:tc>
          <w:tcPr>
            <w:tcW w:w="1620" w:type="dxa"/>
            <w:tcBorders>
              <w:bottom w:val="single" w:sz="4" w:space="0" w:color="auto"/>
            </w:tcBorders>
            <w:vAlign w:val="bottom"/>
          </w:tcPr>
          <w:p w14:paraId="127CE5E4" w14:textId="77777777" w:rsidR="007D44D4" w:rsidRPr="002E0137" w:rsidRDefault="007D44D4" w:rsidP="006A2E72">
            <w:pPr>
              <w:tabs>
                <w:tab w:val="decimal" w:pos="1175"/>
              </w:tabs>
              <w:spacing w:line="240" w:lineRule="exact"/>
              <w:ind w:left="-25" w:right="-106"/>
              <w:rPr>
                <w:rFonts w:ascii="CordiaUPC" w:hAnsi="CordiaUPC" w:cs="CordiaUPC"/>
                <w:sz w:val="26"/>
                <w:szCs w:val="26"/>
              </w:rPr>
            </w:pPr>
            <w:r w:rsidRPr="002E0137">
              <w:rPr>
                <w:rFonts w:ascii="CordiaUPC" w:eastAsia="MS Mincho" w:hAnsi="CordiaUPC" w:cs="CordiaUPC"/>
                <w:sz w:val="26"/>
                <w:szCs w:val="26"/>
                <w:lang w:eastAsia="th-TH"/>
              </w:rPr>
              <w:t>7,425</w:t>
            </w:r>
          </w:p>
        </w:tc>
      </w:tr>
      <w:tr w:rsidR="007D44D4" w:rsidRPr="002E0137" w14:paraId="3333FF1E" w14:textId="77777777" w:rsidTr="006A2E72">
        <w:trPr>
          <w:trHeight w:val="20"/>
        </w:trPr>
        <w:tc>
          <w:tcPr>
            <w:tcW w:w="5580" w:type="dxa"/>
            <w:vAlign w:val="bottom"/>
          </w:tcPr>
          <w:p w14:paraId="05C662E8" w14:textId="47D9135E" w:rsidR="007D44D4" w:rsidRPr="002E0137" w:rsidRDefault="007D44D4" w:rsidP="00C61BBE">
            <w:pPr>
              <w:pStyle w:val="Heading8"/>
              <w:tabs>
                <w:tab w:val="left" w:pos="212"/>
                <w:tab w:val="left" w:pos="474"/>
              </w:tabs>
              <w:spacing w:line="240" w:lineRule="exact"/>
              <w:ind w:right="-25"/>
              <w:rPr>
                <w:rFonts w:ascii="CordiaUPC" w:hAnsi="CordiaUPC" w:cs="CordiaUPC"/>
                <w:b/>
                <w:bCs/>
                <w:sz w:val="26"/>
                <w:szCs w:val="26"/>
                <w:lang w:val="en-US" w:eastAsia="en-US"/>
              </w:rPr>
            </w:pPr>
            <w:r w:rsidRPr="002E0137">
              <w:rPr>
                <w:rFonts w:ascii="CordiaUPC" w:hAnsi="CordiaUPC" w:cs="CordiaUPC"/>
                <w:b/>
                <w:bCs/>
                <w:sz w:val="26"/>
                <w:szCs w:val="26"/>
                <w:lang w:val="en-US" w:eastAsia="en-US"/>
              </w:rPr>
              <w:t>T</w:t>
            </w:r>
            <w:r w:rsidRPr="002E0137">
              <w:rPr>
                <w:rFonts w:ascii="CordiaUPC" w:hAnsi="CordiaUPC" w:cs="CordiaUPC" w:hint="cs"/>
                <w:b/>
                <w:bCs/>
                <w:sz w:val="26"/>
                <w:szCs w:val="26"/>
                <w:lang w:val="en-US" w:eastAsia="en-US"/>
              </w:rPr>
              <w:t>otal Tier 1 Capital</w:t>
            </w:r>
          </w:p>
        </w:tc>
        <w:tc>
          <w:tcPr>
            <w:tcW w:w="1530" w:type="dxa"/>
            <w:tcBorders>
              <w:top w:val="single" w:sz="4" w:space="0" w:color="auto"/>
              <w:bottom w:val="single" w:sz="4" w:space="0" w:color="auto"/>
            </w:tcBorders>
            <w:shd w:val="clear" w:color="auto" w:fill="auto"/>
            <w:vAlign w:val="bottom"/>
          </w:tcPr>
          <w:p w14:paraId="26CD0FD0" w14:textId="77777777" w:rsidR="007D44D4" w:rsidRPr="002E0137" w:rsidRDefault="007D44D4" w:rsidP="006A2E72">
            <w:pPr>
              <w:tabs>
                <w:tab w:val="decimal" w:pos="108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191,810</w:t>
            </w:r>
          </w:p>
        </w:tc>
        <w:tc>
          <w:tcPr>
            <w:tcW w:w="360" w:type="dxa"/>
          </w:tcPr>
          <w:p w14:paraId="23E45483" w14:textId="77777777" w:rsidR="007D44D4" w:rsidRPr="002E0137" w:rsidRDefault="007D44D4" w:rsidP="006A2E72">
            <w:pPr>
              <w:tabs>
                <w:tab w:val="decimal" w:pos="923"/>
              </w:tabs>
              <w:spacing w:line="240" w:lineRule="exact"/>
              <w:ind w:left="184" w:right="-302"/>
              <w:rPr>
                <w:rFonts w:ascii="CordiaUPC" w:eastAsia="MS Mincho" w:hAnsi="CordiaUPC" w:cs="CordiaUPC"/>
                <w:sz w:val="26"/>
                <w:szCs w:val="26"/>
                <w:lang w:eastAsia="th-TH"/>
              </w:rPr>
            </w:pPr>
          </w:p>
        </w:tc>
        <w:tc>
          <w:tcPr>
            <w:tcW w:w="1620" w:type="dxa"/>
            <w:tcBorders>
              <w:top w:val="single" w:sz="4" w:space="0" w:color="auto"/>
              <w:bottom w:val="single" w:sz="4" w:space="0" w:color="auto"/>
            </w:tcBorders>
            <w:vAlign w:val="bottom"/>
          </w:tcPr>
          <w:p w14:paraId="098AF70A" w14:textId="77777777" w:rsidR="007D44D4" w:rsidRPr="002E0137" w:rsidRDefault="007D44D4" w:rsidP="006A2E72">
            <w:pPr>
              <w:tabs>
                <w:tab w:val="decimal" w:pos="1175"/>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193,220</w:t>
            </w:r>
          </w:p>
        </w:tc>
      </w:tr>
      <w:tr w:rsidR="007D44D4" w:rsidRPr="002E0137" w14:paraId="0D0148B1" w14:textId="77777777" w:rsidTr="006A2E72">
        <w:trPr>
          <w:trHeight w:val="20"/>
        </w:trPr>
        <w:tc>
          <w:tcPr>
            <w:tcW w:w="5580" w:type="dxa"/>
            <w:vAlign w:val="bottom"/>
          </w:tcPr>
          <w:p w14:paraId="6CCEFC7C" w14:textId="77777777" w:rsidR="007D44D4" w:rsidRPr="002E0137" w:rsidRDefault="007D44D4" w:rsidP="00C61BBE">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530" w:type="dxa"/>
            <w:shd w:val="clear" w:color="auto" w:fill="auto"/>
          </w:tcPr>
          <w:p w14:paraId="5BB9120A" w14:textId="77777777" w:rsidR="007D44D4" w:rsidRPr="002E0137" w:rsidRDefault="007D44D4" w:rsidP="006A2E72">
            <w:pPr>
              <w:tabs>
                <w:tab w:val="decimal" w:pos="1082"/>
              </w:tabs>
              <w:spacing w:line="240" w:lineRule="exact"/>
              <w:ind w:left="-25" w:right="-106"/>
              <w:rPr>
                <w:rFonts w:ascii="CordiaUPC" w:eastAsia="MS Mincho" w:hAnsi="CordiaUPC" w:cs="CordiaUPC"/>
                <w:b/>
                <w:bCs/>
                <w:sz w:val="26"/>
                <w:szCs w:val="26"/>
                <w:lang w:eastAsia="th-TH"/>
              </w:rPr>
            </w:pPr>
          </w:p>
        </w:tc>
        <w:tc>
          <w:tcPr>
            <w:tcW w:w="360" w:type="dxa"/>
          </w:tcPr>
          <w:p w14:paraId="65F5E02C" w14:textId="77777777" w:rsidR="007D44D4" w:rsidRPr="002E0137" w:rsidRDefault="007D44D4" w:rsidP="006A2E72">
            <w:pPr>
              <w:tabs>
                <w:tab w:val="decimal" w:pos="923"/>
              </w:tabs>
              <w:spacing w:line="240" w:lineRule="exact"/>
              <w:ind w:left="184" w:right="-302"/>
              <w:rPr>
                <w:rFonts w:ascii="CordiaUPC" w:eastAsia="MS Mincho" w:hAnsi="CordiaUPC" w:cs="CordiaUPC"/>
                <w:sz w:val="26"/>
                <w:szCs w:val="26"/>
                <w:lang w:eastAsia="th-TH"/>
              </w:rPr>
            </w:pPr>
          </w:p>
        </w:tc>
        <w:tc>
          <w:tcPr>
            <w:tcW w:w="1620" w:type="dxa"/>
            <w:tcBorders>
              <w:top w:val="single" w:sz="4" w:space="0" w:color="auto"/>
            </w:tcBorders>
            <w:vAlign w:val="bottom"/>
          </w:tcPr>
          <w:p w14:paraId="24A5F052" w14:textId="77777777" w:rsidR="007D44D4" w:rsidRPr="002E0137" w:rsidRDefault="007D44D4" w:rsidP="006A2E72">
            <w:pPr>
              <w:tabs>
                <w:tab w:val="decimal" w:pos="923"/>
                <w:tab w:val="decimal" w:pos="1175"/>
              </w:tabs>
              <w:spacing w:line="240" w:lineRule="exact"/>
              <w:ind w:left="-25" w:right="-106"/>
              <w:rPr>
                <w:rFonts w:ascii="CordiaUPC" w:eastAsia="MS Mincho" w:hAnsi="CordiaUPC" w:cs="CordiaUPC"/>
                <w:b/>
                <w:bCs/>
                <w:sz w:val="26"/>
                <w:szCs w:val="26"/>
                <w:cs/>
                <w:lang w:eastAsia="th-TH"/>
              </w:rPr>
            </w:pPr>
          </w:p>
        </w:tc>
      </w:tr>
      <w:tr w:rsidR="007D44D4" w:rsidRPr="002E0137" w14:paraId="4F1C74B7" w14:textId="77777777" w:rsidTr="006A2E72">
        <w:trPr>
          <w:trHeight w:val="242"/>
        </w:trPr>
        <w:tc>
          <w:tcPr>
            <w:tcW w:w="5580" w:type="dxa"/>
            <w:vAlign w:val="bottom"/>
          </w:tcPr>
          <w:p w14:paraId="054E6C0C" w14:textId="2031770E" w:rsidR="007D44D4" w:rsidRPr="002E0137" w:rsidRDefault="007D44D4" w:rsidP="00C61BBE">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2E0137">
              <w:rPr>
                <w:rFonts w:ascii="CordiaUPC" w:eastAsia="Angsana New" w:hAnsi="CordiaUPC" w:cs="CordiaUPC"/>
                <w:b/>
                <w:bCs/>
                <w:i/>
                <w:iCs/>
                <w:color w:val="000000"/>
                <w:sz w:val="26"/>
                <w:szCs w:val="26"/>
                <w:lang w:eastAsia="en-US"/>
              </w:rPr>
              <w:t>Tie</w:t>
            </w:r>
            <w:r w:rsidRPr="002E0137">
              <w:rPr>
                <w:rFonts w:ascii="CordiaUPC" w:eastAsia="Angsana New" w:hAnsi="CordiaUPC" w:cs="CordiaUPC" w:hint="cs"/>
                <w:b/>
                <w:bCs/>
                <w:i/>
                <w:iCs/>
                <w:color w:val="000000"/>
                <w:sz w:val="26"/>
                <w:szCs w:val="26"/>
                <w:lang w:eastAsia="en-US"/>
              </w:rPr>
              <w:t xml:space="preserve">r </w:t>
            </w:r>
            <w:r w:rsidRPr="002E0137">
              <w:rPr>
                <w:rFonts w:ascii="CordiaUPC" w:eastAsia="Angsana New" w:hAnsi="CordiaUPC" w:cs="CordiaUPC" w:hint="cs"/>
                <w:b/>
                <w:bCs/>
                <w:i/>
                <w:iCs/>
                <w:color w:val="000000"/>
                <w:sz w:val="26"/>
                <w:szCs w:val="26"/>
                <w:lang w:val="en-US" w:eastAsia="en-US"/>
              </w:rPr>
              <w:t>2</w:t>
            </w:r>
            <w:r w:rsidRPr="002E0137">
              <w:rPr>
                <w:rFonts w:ascii="CordiaUPC" w:eastAsia="Angsana New" w:hAnsi="CordiaUPC" w:cs="CordiaUPC" w:hint="cs"/>
                <w:b/>
                <w:bCs/>
                <w:i/>
                <w:iCs/>
                <w:color w:val="000000"/>
                <w:sz w:val="26"/>
                <w:szCs w:val="26"/>
                <w:lang w:eastAsia="en-US"/>
              </w:rPr>
              <w:t xml:space="preserve"> Capital</w:t>
            </w:r>
          </w:p>
        </w:tc>
        <w:tc>
          <w:tcPr>
            <w:tcW w:w="1530" w:type="dxa"/>
            <w:shd w:val="clear" w:color="auto" w:fill="auto"/>
          </w:tcPr>
          <w:p w14:paraId="2C93AF40" w14:textId="77777777" w:rsidR="007D44D4" w:rsidRPr="002E0137" w:rsidRDefault="007D44D4" w:rsidP="006A2E72">
            <w:pPr>
              <w:tabs>
                <w:tab w:val="decimal" w:pos="1082"/>
              </w:tabs>
              <w:spacing w:line="240" w:lineRule="exact"/>
              <w:ind w:left="-25"/>
              <w:rPr>
                <w:rFonts w:ascii="CordiaUPC" w:hAnsi="CordiaUPC" w:cs="CordiaUPC"/>
                <w:sz w:val="26"/>
                <w:szCs w:val="26"/>
              </w:rPr>
            </w:pPr>
          </w:p>
        </w:tc>
        <w:tc>
          <w:tcPr>
            <w:tcW w:w="360" w:type="dxa"/>
          </w:tcPr>
          <w:p w14:paraId="38B6E824" w14:textId="77777777" w:rsidR="007D44D4" w:rsidRPr="002E0137" w:rsidRDefault="007D44D4" w:rsidP="006A2E72">
            <w:pPr>
              <w:tabs>
                <w:tab w:val="decimal" w:pos="923"/>
              </w:tabs>
              <w:spacing w:line="240" w:lineRule="exact"/>
              <w:ind w:left="187"/>
              <w:rPr>
                <w:rFonts w:ascii="CordiaUPC" w:hAnsi="CordiaUPC" w:cs="CordiaUPC"/>
                <w:sz w:val="26"/>
                <w:szCs w:val="26"/>
              </w:rPr>
            </w:pPr>
          </w:p>
        </w:tc>
        <w:tc>
          <w:tcPr>
            <w:tcW w:w="1620" w:type="dxa"/>
            <w:shd w:val="clear" w:color="auto" w:fill="auto"/>
          </w:tcPr>
          <w:p w14:paraId="5BF48844" w14:textId="77777777" w:rsidR="007D44D4" w:rsidRPr="002E0137" w:rsidRDefault="007D44D4" w:rsidP="006A2E72">
            <w:pPr>
              <w:tabs>
                <w:tab w:val="decimal" w:pos="923"/>
                <w:tab w:val="decimal" w:pos="1175"/>
              </w:tabs>
              <w:spacing w:line="240" w:lineRule="exact"/>
              <w:ind w:left="-25"/>
              <w:rPr>
                <w:rFonts w:ascii="CordiaUPC" w:hAnsi="CordiaUPC" w:cs="CordiaUPC"/>
                <w:sz w:val="26"/>
                <w:szCs w:val="26"/>
              </w:rPr>
            </w:pPr>
          </w:p>
        </w:tc>
      </w:tr>
      <w:tr w:rsidR="007D44D4" w:rsidRPr="002E0137" w14:paraId="57DFA7F9" w14:textId="77777777" w:rsidTr="006A2E72">
        <w:trPr>
          <w:trHeight w:val="254"/>
        </w:trPr>
        <w:tc>
          <w:tcPr>
            <w:tcW w:w="5580" w:type="dxa"/>
          </w:tcPr>
          <w:p w14:paraId="11B66C6C" w14:textId="427ABF22"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General provision</w:t>
            </w:r>
          </w:p>
        </w:tc>
        <w:tc>
          <w:tcPr>
            <w:tcW w:w="1530" w:type="dxa"/>
          </w:tcPr>
          <w:p w14:paraId="1E6A19D8" w14:textId="77777777" w:rsidR="007D44D4" w:rsidRPr="002E0137" w:rsidRDefault="007D44D4" w:rsidP="006A2E72">
            <w:pPr>
              <w:tabs>
                <w:tab w:val="decimal" w:pos="1082"/>
              </w:tabs>
              <w:spacing w:line="240" w:lineRule="exact"/>
              <w:ind w:left="-25" w:right="-115"/>
              <w:rPr>
                <w:rFonts w:ascii="CordiaUPC" w:hAnsi="CordiaUPC" w:cs="CordiaUPC"/>
                <w:color w:val="000000"/>
                <w:sz w:val="26"/>
                <w:szCs w:val="26"/>
                <w:cs/>
                <w:lang w:eastAsia="en-GB" w:bidi="th-TH"/>
              </w:rPr>
            </w:pPr>
            <w:r w:rsidRPr="002E0137">
              <w:rPr>
                <w:rFonts w:ascii="CordiaUPC" w:eastAsia="MS Mincho" w:hAnsi="CordiaUPC" w:cs="CordiaUPC"/>
                <w:sz w:val="26"/>
                <w:szCs w:val="26"/>
                <w:lang w:eastAsia="th-TH"/>
              </w:rPr>
              <w:t>13,344</w:t>
            </w:r>
          </w:p>
        </w:tc>
        <w:tc>
          <w:tcPr>
            <w:tcW w:w="360" w:type="dxa"/>
          </w:tcPr>
          <w:p w14:paraId="676E2631" w14:textId="77777777" w:rsidR="007D44D4" w:rsidRPr="002E0137" w:rsidRDefault="007D44D4" w:rsidP="006A2E72">
            <w:pPr>
              <w:tabs>
                <w:tab w:val="decimal" w:pos="923"/>
              </w:tabs>
              <w:spacing w:line="240" w:lineRule="exact"/>
              <w:ind w:right="-302"/>
              <w:rPr>
                <w:rFonts w:ascii="CordiaUPC" w:hAnsi="CordiaUPC" w:cs="CordiaUPC"/>
                <w:color w:val="000000"/>
                <w:sz w:val="26"/>
                <w:szCs w:val="26"/>
                <w:lang w:eastAsia="en-GB" w:bidi="th-TH"/>
              </w:rPr>
            </w:pPr>
          </w:p>
        </w:tc>
        <w:tc>
          <w:tcPr>
            <w:tcW w:w="1620" w:type="dxa"/>
          </w:tcPr>
          <w:p w14:paraId="07BC24E2" w14:textId="77777777" w:rsidR="007D44D4" w:rsidRPr="002E0137" w:rsidRDefault="007D44D4" w:rsidP="006A2E72">
            <w:pPr>
              <w:tabs>
                <w:tab w:val="decimal" w:pos="1175"/>
              </w:tabs>
              <w:spacing w:line="240" w:lineRule="exact"/>
              <w:ind w:left="-25" w:right="-115"/>
              <w:rPr>
                <w:rFonts w:ascii="CordiaUPC" w:hAnsi="CordiaUPC" w:cs="CordiaUPC"/>
                <w:color w:val="000000"/>
                <w:sz w:val="26"/>
                <w:szCs w:val="26"/>
                <w:lang w:eastAsia="en-GB" w:bidi="th-TH"/>
              </w:rPr>
            </w:pPr>
            <w:r w:rsidRPr="002E0137">
              <w:rPr>
                <w:rFonts w:ascii="CordiaUPC" w:eastAsia="MS Mincho" w:hAnsi="CordiaUPC" w:cs="CordiaUPC"/>
                <w:sz w:val="26"/>
                <w:szCs w:val="26"/>
                <w:lang w:eastAsia="th-TH"/>
              </w:rPr>
              <w:t>13,302</w:t>
            </w:r>
          </w:p>
        </w:tc>
      </w:tr>
      <w:tr w:rsidR="007D44D4" w:rsidRPr="002E0137" w14:paraId="20614C07" w14:textId="77777777" w:rsidTr="006A2E72">
        <w:trPr>
          <w:trHeight w:val="242"/>
        </w:trPr>
        <w:tc>
          <w:tcPr>
            <w:tcW w:w="5580" w:type="dxa"/>
            <w:vAlign w:val="bottom"/>
          </w:tcPr>
          <w:p w14:paraId="3A3BEC4D" w14:textId="76BBFB88"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 xml:space="preserve">Subordinated debentures classified as additional </w:t>
            </w:r>
            <w:r w:rsidRPr="002E0137">
              <w:rPr>
                <w:rFonts w:ascii="CordiaUPC" w:hAnsi="CordiaUPC" w:cs="CordiaUPC" w:hint="cs"/>
                <w:sz w:val="26"/>
                <w:szCs w:val="26"/>
                <w:lang w:val="en-US" w:eastAsia="en-US"/>
              </w:rPr>
              <w:t xml:space="preserve">Tier 2 Capital </w:t>
            </w:r>
          </w:p>
        </w:tc>
        <w:tc>
          <w:tcPr>
            <w:tcW w:w="1530" w:type="dxa"/>
          </w:tcPr>
          <w:p w14:paraId="27E50E94"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30,000</w:t>
            </w:r>
          </w:p>
        </w:tc>
        <w:tc>
          <w:tcPr>
            <w:tcW w:w="360" w:type="dxa"/>
          </w:tcPr>
          <w:p w14:paraId="196D1DFB"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Pr>
          <w:p w14:paraId="0A23F456" w14:textId="77777777" w:rsidR="007D44D4" w:rsidRPr="002E0137" w:rsidRDefault="007D44D4" w:rsidP="006A2E72">
            <w:pPr>
              <w:tabs>
                <w:tab w:val="decimal" w:pos="1175"/>
              </w:tabs>
              <w:spacing w:line="240" w:lineRule="exact"/>
              <w:ind w:left="-25" w:right="-115"/>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30,000</w:t>
            </w:r>
          </w:p>
        </w:tc>
      </w:tr>
      <w:tr w:rsidR="007D44D4" w:rsidRPr="002E0137" w14:paraId="33D7B0AF" w14:textId="77777777" w:rsidTr="006A2E72">
        <w:trPr>
          <w:trHeight w:val="242"/>
        </w:trPr>
        <w:tc>
          <w:tcPr>
            <w:tcW w:w="5580" w:type="dxa"/>
            <w:vAlign w:val="bottom"/>
          </w:tcPr>
          <w:p w14:paraId="4FAE78A4" w14:textId="6527F118"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Capital deduction items on CET</w:t>
            </w:r>
            <w:r w:rsidRPr="002E0137">
              <w:rPr>
                <w:rFonts w:ascii="CordiaUPC" w:eastAsia="Angsana New" w:hAnsi="CordiaUPC" w:cs="CordiaUPC"/>
                <w:color w:val="000000"/>
                <w:sz w:val="26"/>
                <w:szCs w:val="26"/>
                <w:lang w:val="en-US" w:eastAsia="en-US"/>
              </w:rPr>
              <w:t>2</w:t>
            </w:r>
          </w:p>
        </w:tc>
        <w:tc>
          <w:tcPr>
            <w:tcW w:w="1530" w:type="dxa"/>
          </w:tcPr>
          <w:p w14:paraId="73570C15"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val="en-US" w:eastAsia="th-TH"/>
              </w:rPr>
            </w:pPr>
            <w:r w:rsidRPr="002E0137">
              <w:rPr>
                <w:rFonts w:ascii="CordiaUPC" w:eastAsia="MS Mincho" w:hAnsi="CordiaUPC" w:cs="CordiaUPC"/>
                <w:sz w:val="26"/>
                <w:szCs w:val="26"/>
                <w:lang w:eastAsia="th-TH"/>
              </w:rPr>
              <w:t>(178)</w:t>
            </w:r>
          </w:p>
        </w:tc>
        <w:tc>
          <w:tcPr>
            <w:tcW w:w="360" w:type="dxa"/>
          </w:tcPr>
          <w:p w14:paraId="6D778008"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Pr>
          <w:p w14:paraId="1C779D3B" w14:textId="77777777" w:rsidR="007D44D4" w:rsidRPr="002E0137" w:rsidRDefault="007D44D4" w:rsidP="006A2E72">
            <w:pPr>
              <w:tabs>
                <w:tab w:val="decimal" w:pos="1175"/>
              </w:tabs>
              <w:spacing w:line="240" w:lineRule="exact"/>
              <w:ind w:left="-25" w:right="-115"/>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w:t>
            </w:r>
          </w:p>
        </w:tc>
      </w:tr>
      <w:tr w:rsidR="007D44D4" w:rsidRPr="002E0137" w14:paraId="6597C5AC" w14:textId="77777777" w:rsidTr="006A2E72">
        <w:trPr>
          <w:trHeight w:val="242"/>
        </w:trPr>
        <w:tc>
          <w:tcPr>
            <w:tcW w:w="5580" w:type="dxa"/>
          </w:tcPr>
          <w:p w14:paraId="74A1F1A7" w14:textId="6C21728D" w:rsidR="007D44D4" w:rsidRPr="002E0137" w:rsidRDefault="007D44D4" w:rsidP="00C61BBE">
            <w:pPr>
              <w:pStyle w:val="Heading8"/>
              <w:tabs>
                <w:tab w:val="left" w:pos="212"/>
                <w:tab w:val="left" w:pos="474"/>
              </w:tabs>
              <w:spacing w:line="240" w:lineRule="exact"/>
              <w:ind w:right="-25"/>
              <w:rPr>
                <w:rFonts w:ascii="CordiaUPC" w:eastAsia="Angsana New" w:hAnsi="CordiaUPC" w:cs="CordiaUPC"/>
                <w:b/>
                <w:bCs/>
                <w:color w:val="000000"/>
                <w:sz w:val="26"/>
                <w:szCs w:val="26"/>
                <w:lang w:val="en-US" w:eastAsia="en-US"/>
              </w:rPr>
            </w:pPr>
            <w:r w:rsidRPr="002E0137">
              <w:rPr>
                <w:rFonts w:ascii="CordiaUPC" w:hAnsi="CordiaUPC" w:cs="CordiaUPC" w:hint="cs"/>
                <w:b/>
                <w:bCs/>
                <w:sz w:val="26"/>
                <w:szCs w:val="26"/>
                <w:lang w:val="en-US" w:eastAsia="en-US"/>
              </w:rPr>
              <w:t>Total Tier 2 Capital</w:t>
            </w:r>
          </w:p>
        </w:tc>
        <w:tc>
          <w:tcPr>
            <w:tcW w:w="1530" w:type="dxa"/>
            <w:tcBorders>
              <w:top w:val="single" w:sz="4" w:space="0" w:color="auto"/>
              <w:bottom w:val="single" w:sz="4" w:space="0" w:color="auto"/>
            </w:tcBorders>
          </w:tcPr>
          <w:p w14:paraId="03C089D5"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cs/>
                <w:lang w:eastAsia="th-TH" w:bidi="th-TH"/>
              </w:rPr>
            </w:pPr>
            <w:r w:rsidRPr="002E0137">
              <w:rPr>
                <w:rFonts w:ascii="CordiaUPC" w:eastAsia="MS Mincho" w:hAnsi="CordiaUPC" w:cs="CordiaUPC"/>
                <w:b/>
                <w:bCs/>
                <w:sz w:val="26"/>
                <w:szCs w:val="26"/>
                <w:lang w:eastAsia="th-TH"/>
              </w:rPr>
              <w:t>43,1</w:t>
            </w:r>
            <w:r w:rsidRPr="002E0137">
              <w:rPr>
                <w:rFonts w:ascii="CordiaUPC" w:eastAsia="MS Mincho" w:hAnsi="CordiaUPC" w:cs="CordiaUPC" w:hint="cs"/>
                <w:b/>
                <w:bCs/>
                <w:sz w:val="26"/>
                <w:szCs w:val="26"/>
                <w:cs/>
                <w:lang w:eastAsia="th-TH" w:bidi="th-TH"/>
              </w:rPr>
              <w:t>66</w:t>
            </w:r>
          </w:p>
        </w:tc>
        <w:tc>
          <w:tcPr>
            <w:tcW w:w="360" w:type="dxa"/>
          </w:tcPr>
          <w:p w14:paraId="0C747517"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Borders>
              <w:top w:val="single" w:sz="4" w:space="0" w:color="auto"/>
              <w:bottom w:val="single" w:sz="4" w:space="0" w:color="auto"/>
            </w:tcBorders>
          </w:tcPr>
          <w:p w14:paraId="6ABCBC7C" w14:textId="77777777" w:rsidR="007D44D4" w:rsidRPr="002E0137" w:rsidRDefault="007D44D4" w:rsidP="006A2E72">
            <w:pPr>
              <w:tabs>
                <w:tab w:val="decimal" w:pos="1175"/>
              </w:tabs>
              <w:spacing w:line="240" w:lineRule="exact"/>
              <w:ind w:left="-25" w:right="-115"/>
              <w:rPr>
                <w:rFonts w:ascii="CordiaUPC" w:eastAsia="MS Mincho" w:hAnsi="CordiaUPC" w:cs="CordiaUPC"/>
                <w:b/>
                <w:bCs/>
                <w:sz w:val="26"/>
                <w:szCs w:val="26"/>
                <w:cs/>
                <w:lang w:eastAsia="th-TH" w:bidi="th-TH"/>
              </w:rPr>
            </w:pPr>
            <w:r w:rsidRPr="002E0137">
              <w:rPr>
                <w:rFonts w:ascii="CordiaUPC" w:eastAsia="MS Mincho" w:hAnsi="CordiaUPC" w:cs="CordiaUPC"/>
                <w:b/>
                <w:bCs/>
                <w:sz w:val="26"/>
                <w:szCs w:val="26"/>
                <w:lang w:eastAsia="th-TH"/>
              </w:rPr>
              <w:t>43,302</w:t>
            </w:r>
          </w:p>
        </w:tc>
      </w:tr>
      <w:tr w:rsidR="007D44D4" w:rsidRPr="002E0137" w14:paraId="3AE24FAF" w14:textId="77777777" w:rsidTr="006A2E72">
        <w:trPr>
          <w:trHeight w:val="242"/>
        </w:trPr>
        <w:tc>
          <w:tcPr>
            <w:tcW w:w="5580" w:type="dxa"/>
          </w:tcPr>
          <w:p w14:paraId="0A875584" w14:textId="77777777"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530" w:type="dxa"/>
            <w:tcBorders>
              <w:top w:val="single" w:sz="4" w:space="0" w:color="auto"/>
            </w:tcBorders>
          </w:tcPr>
          <w:p w14:paraId="04E8705D"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eastAsia="th-TH"/>
              </w:rPr>
            </w:pPr>
          </w:p>
        </w:tc>
        <w:tc>
          <w:tcPr>
            <w:tcW w:w="360" w:type="dxa"/>
          </w:tcPr>
          <w:p w14:paraId="642B573B"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Borders>
              <w:top w:val="single" w:sz="4" w:space="0" w:color="auto"/>
            </w:tcBorders>
          </w:tcPr>
          <w:p w14:paraId="6DBE5C28" w14:textId="77777777" w:rsidR="007D44D4" w:rsidRPr="002E0137" w:rsidRDefault="007D44D4" w:rsidP="006A2E72">
            <w:pPr>
              <w:tabs>
                <w:tab w:val="decimal" w:pos="1175"/>
              </w:tabs>
              <w:spacing w:line="240" w:lineRule="exact"/>
              <w:ind w:left="-25" w:right="-115"/>
              <w:rPr>
                <w:rFonts w:ascii="CordiaUPC" w:eastAsia="MS Mincho" w:hAnsi="CordiaUPC" w:cs="CordiaUPC"/>
                <w:sz w:val="26"/>
                <w:szCs w:val="26"/>
                <w:lang w:eastAsia="th-TH"/>
              </w:rPr>
            </w:pPr>
          </w:p>
        </w:tc>
      </w:tr>
      <w:tr w:rsidR="007D44D4" w:rsidRPr="002E0137" w14:paraId="64302A90" w14:textId="77777777" w:rsidTr="006A2E72">
        <w:trPr>
          <w:trHeight w:val="242"/>
        </w:trPr>
        <w:tc>
          <w:tcPr>
            <w:tcW w:w="5580" w:type="dxa"/>
          </w:tcPr>
          <w:p w14:paraId="1717CECF" w14:textId="7A33CF4C" w:rsidR="007D44D4" w:rsidRPr="002E0137" w:rsidRDefault="007D44D4" w:rsidP="00C61BBE">
            <w:pPr>
              <w:pStyle w:val="Heading8"/>
              <w:tabs>
                <w:tab w:val="left" w:pos="212"/>
                <w:tab w:val="left" w:pos="474"/>
              </w:tabs>
              <w:spacing w:line="240" w:lineRule="exact"/>
              <w:ind w:right="-25"/>
              <w:rPr>
                <w:rFonts w:ascii="CordiaUPC" w:eastAsia="Angsana New" w:hAnsi="CordiaUPC" w:cs="CordiaUPC"/>
                <w:b/>
                <w:bCs/>
                <w:color w:val="000000"/>
                <w:sz w:val="26"/>
                <w:szCs w:val="26"/>
                <w:lang w:val="en-US" w:eastAsia="en-US"/>
              </w:rPr>
            </w:pPr>
            <w:r w:rsidRPr="002E0137">
              <w:rPr>
                <w:rFonts w:ascii="CordiaUPC" w:hAnsi="CordiaUPC" w:cs="CordiaUPC" w:hint="cs"/>
                <w:b/>
                <w:bCs/>
                <w:sz w:val="26"/>
                <w:szCs w:val="26"/>
                <w:lang w:val="en-US" w:eastAsia="en-US"/>
              </w:rPr>
              <w:t>Total Capital Fund</w:t>
            </w:r>
            <w:r w:rsidRPr="002E0137">
              <w:rPr>
                <w:rFonts w:ascii="CordiaUPC" w:hAnsi="CordiaUPC" w:cs="CordiaUPC"/>
                <w:b/>
                <w:bCs/>
                <w:sz w:val="26"/>
                <w:szCs w:val="26"/>
                <w:lang w:val="en-US" w:eastAsia="en-US"/>
              </w:rPr>
              <w:t>s</w:t>
            </w:r>
          </w:p>
        </w:tc>
        <w:tc>
          <w:tcPr>
            <w:tcW w:w="1530" w:type="dxa"/>
            <w:tcBorders>
              <w:bottom w:val="double" w:sz="4" w:space="0" w:color="auto"/>
            </w:tcBorders>
          </w:tcPr>
          <w:p w14:paraId="076593B3"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234,976</w:t>
            </w:r>
          </w:p>
        </w:tc>
        <w:tc>
          <w:tcPr>
            <w:tcW w:w="360" w:type="dxa"/>
          </w:tcPr>
          <w:p w14:paraId="5EDFEBDA"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Borders>
              <w:bottom w:val="double" w:sz="4" w:space="0" w:color="auto"/>
            </w:tcBorders>
          </w:tcPr>
          <w:p w14:paraId="4F680261" w14:textId="77777777" w:rsidR="007D44D4" w:rsidRPr="002E0137" w:rsidRDefault="007D44D4" w:rsidP="006A2E72">
            <w:pPr>
              <w:tabs>
                <w:tab w:val="decimal" w:pos="1175"/>
              </w:tabs>
              <w:spacing w:line="240" w:lineRule="exact"/>
              <w:ind w:left="-25" w:right="-115"/>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236,522</w:t>
            </w:r>
          </w:p>
        </w:tc>
      </w:tr>
      <w:tr w:rsidR="007D44D4" w:rsidRPr="002E0137" w14:paraId="32C09BAE" w14:textId="77777777" w:rsidTr="006A2E72">
        <w:trPr>
          <w:trHeight w:val="242"/>
        </w:trPr>
        <w:tc>
          <w:tcPr>
            <w:tcW w:w="5580" w:type="dxa"/>
          </w:tcPr>
          <w:p w14:paraId="26DDC2A9" w14:textId="77777777" w:rsidR="007D44D4" w:rsidRPr="002E0137" w:rsidRDefault="007D44D4" w:rsidP="00C61BBE">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530" w:type="dxa"/>
          </w:tcPr>
          <w:p w14:paraId="248199E6"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eastAsia="th-TH"/>
              </w:rPr>
            </w:pPr>
          </w:p>
        </w:tc>
        <w:tc>
          <w:tcPr>
            <w:tcW w:w="360" w:type="dxa"/>
          </w:tcPr>
          <w:p w14:paraId="1AF9D17E" w14:textId="77777777" w:rsidR="007D44D4" w:rsidRPr="002E0137" w:rsidRDefault="007D44D4" w:rsidP="006A2E72">
            <w:pPr>
              <w:tabs>
                <w:tab w:val="decimal" w:pos="923"/>
              </w:tabs>
              <w:spacing w:line="240" w:lineRule="exact"/>
              <w:ind w:right="-302"/>
              <w:rPr>
                <w:rFonts w:ascii="CordiaUPC" w:eastAsia="MS Mincho" w:hAnsi="CordiaUPC" w:cs="CordiaUPC"/>
                <w:sz w:val="26"/>
                <w:szCs w:val="26"/>
                <w:lang w:eastAsia="th-TH"/>
              </w:rPr>
            </w:pPr>
          </w:p>
        </w:tc>
        <w:tc>
          <w:tcPr>
            <w:tcW w:w="1620" w:type="dxa"/>
          </w:tcPr>
          <w:p w14:paraId="7CE68671" w14:textId="77777777" w:rsidR="007D44D4" w:rsidRPr="002E0137" w:rsidRDefault="007D44D4" w:rsidP="006A2E72">
            <w:pPr>
              <w:tabs>
                <w:tab w:val="decimal" w:pos="1175"/>
              </w:tabs>
              <w:spacing w:line="240" w:lineRule="exact"/>
              <w:ind w:left="-25" w:right="-115"/>
              <w:rPr>
                <w:rFonts w:ascii="CordiaUPC" w:eastAsia="MS Mincho" w:hAnsi="CordiaUPC" w:cs="CordiaUPC"/>
                <w:sz w:val="26"/>
                <w:szCs w:val="26"/>
                <w:lang w:eastAsia="th-TH"/>
              </w:rPr>
            </w:pPr>
          </w:p>
        </w:tc>
      </w:tr>
      <w:tr w:rsidR="007D44D4" w:rsidRPr="002E0137" w14:paraId="4D3857C1" w14:textId="77777777" w:rsidTr="006A2E72">
        <w:trPr>
          <w:trHeight w:val="254"/>
        </w:trPr>
        <w:tc>
          <w:tcPr>
            <w:tcW w:w="5580" w:type="dxa"/>
          </w:tcPr>
          <w:p w14:paraId="22213B27" w14:textId="77777777" w:rsidR="007D44D4" w:rsidRPr="002E0137" w:rsidRDefault="007D44D4" w:rsidP="006A2E72">
            <w:pPr>
              <w:tabs>
                <w:tab w:val="left" w:pos="212"/>
                <w:tab w:val="left" w:pos="474"/>
              </w:tabs>
              <w:spacing w:line="240" w:lineRule="exact"/>
              <w:ind w:right="-25"/>
              <w:rPr>
                <w:rFonts w:ascii="CordiaUPC" w:eastAsia="Angsana New" w:hAnsi="CordiaUPC" w:cs="CordiaUPC"/>
                <w:b/>
                <w:bCs/>
                <w:color w:val="000000"/>
                <w:sz w:val="26"/>
                <w:szCs w:val="26"/>
              </w:rPr>
            </w:pPr>
            <w:r w:rsidRPr="002E0137">
              <w:rPr>
                <w:rFonts w:ascii="CordiaUPC" w:eastAsia="Angsana New" w:hAnsi="CordiaUPC" w:cs="CordiaUPC" w:hint="cs"/>
                <w:b/>
                <w:bCs/>
                <w:color w:val="000000"/>
                <w:sz w:val="26"/>
                <w:szCs w:val="26"/>
              </w:rPr>
              <w:t>Total Risk-Weighted Assets</w:t>
            </w:r>
          </w:p>
        </w:tc>
        <w:tc>
          <w:tcPr>
            <w:tcW w:w="1530" w:type="dxa"/>
            <w:tcBorders>
              <w:bottom w:val="double" w:sz="4" w:space="0" w:color="auto"/>
            </w:tcBorders>
            <w:shd w:val="clear" w:color="auto" w:fill="auto"/>
            <w:vAlign w:val="bottom"/>
          </w:tcPr>
          <w:p w14:paraId="6FE711F2" w14:textId="77777777" w:rsidR="007D44D4" w:rsidRPr="002E0137" w:rsidRDefault="007D44D4" w:rsidP="006A2E72">
            <w:pPr>
              <w:tabs>
                <w:tab w:val="decimal" w:pos="1082"/>
              </w:tabs>
              <w:spacing w:line="240" w:lineRule="exact"/>
              <w:ind w:left="-25" w:right="-115"/>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1,189,421</w:t>
            </w:r>
          </w:p>
        </w:tc>
        <w:tc>
          <w:tcPr>
            <w:tcW w:w="360" w:type="dxa"/>
          </w:tcPr>
          <w:p w14:paraId="0EA85565" w14:textId="77777777" w:rsidR="007D44D4" w:rsidRPr="002E0137" w:rsidRDefault="007D44D4" w:rsidP="006A2E72">
            <w:pPr>
              <w:tabs>
                <w:tab w:val="decimal" w:pos="923"/>
              </w:tabs>
              <w:spacing w:line="240" w:lineRule="exact"/>
              <w:ind w:left="184" w:right="-302"/>
              <w:rPr>
                <w:rFonts w:ascii="CordiaUPC" w:eastAsia="MS Mincho" w:hAnsi="CordiaUPC" w:cs="CordiaUPC"/>
                <w:sz w:val="26"/>
                <w:szCs w:val="26"/>
                <w:lang w:eastAsia="th-TH"/>
              </w:rPr>
            </w:pPr>
          </w:p>
        </w:tc>
        <w:tc>
          <w:tcPr>
            <w:tcW w:w="1620" w:type="dxa"/>
            <w:tcBorders>
              <w:bottom w:val="double" w:sz="4" w:space="0" w:color="auto"/>
            </w:tcBorders>
            <w:shd w:val="clear" w:color="auto" w:fill="auto"/>
            <w:vAlign w:val="bottom"/>
          </w:tcPr>
          <w:p w14:paraId="6AE0CD7E" w14:textId="77777777" w:rsidR="007D44D4" w:rsidRPr="002E0137" w:rsidRDefault="007D44D4" w:rsidP="006A2E72">
            <w:pPr>
              <w:tabs>
                <w:tab w:val="decimal" w:pos="1175"/>
              </w:tabs>
              <w:spacing w:line="240" w:lineRule="exact"/>
              <w:ind w:left="-25" w:right="-115"/>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1,185,415</w:t>
            </w:r>
          </w:p>
        </w:tc>
      </w:tr>
    </w:tbl>
    <w:p w14:paraId="0DB13036" w14:textId="05129262" w:rsidR="004D7DDE" w:rsidRPr="002E0137" w:rsidRDefault="004D7DDE"/>
    <w:p w14:paraId="3486777E" w14:textId="77777777" w:rsidR="004D7DDE" w:rsidRPr="002E0137" w:rsidRDefault="004D7DDE">
      <w:pPr>
        <w:spacing w:line="240" w:lineRule="auto"/>
      </w:pPr>
      <w:r w:rsidRPr="002E0137">
        <w:br w:type="page"/>
      </w:r>
    </w:p>
    <w:tbl>
      <w:tblPr>
        <w:tblW w:w="9090" w:type="dxa"/>
        <w:tblInd w:w="450" w:type="dxa"/>
        <w:tblLayout w:type="fixed"/>
        <w:tblCellMar>
          <w:left w:w="115" w:type="dxa"/>
          <w:right w:w="115" w:type="dxa"/>
        </w:tblCellMar>
        <w:tblLook w:val="0000" w:firstRow="0" w:lastRow="0" w:firstColumn="0" w:lastColumn="0" w:noHBand="0" w:noVBand="0"/>
      </w:tblPr>
      <w:tblGrid>
        <w:gridCol w:w="4948"/>
        <w:gridCol w:w="1622"/>
        <w:gridCol w:w="1170"/>
        <w:gridCol w:w="1350"/>
      </w:tblGrid>
      <w:tr w:rsidR="00A91585" w:rsidRPr="002E0137" w14:paraId="753ED71D" w14:textId="77777777" w:rsidTr="00A91585">
        <w:tc>
          <w:tcPr>
            <w:tcW w:w="4948" w:type="dxa"/>
            <w:vAlign w:val="bottom"/>
          </w:tcPr>
          <w:p w14:paraId="3BC6BBAD" w14:textId="77777777" w:rsidR="00A91585" w:rsidRPr="002E0137" w:rsidRDefault="00A91585" w:rsidP="00D66B8C">
            <w:pPr>
              <w:spacing w:line="240" w:lineRule="exact"/>
              <w:jc w:val="both"/>
              <w:outlineLvl w:val="7"/>
              <w:rPr>
                <w:rFonts w:ascii="CordiaUPC" w:hAnsi="CordiaUPC" w:cs="CordiaUPC"/>
                <w:color w:val="000000"/>
                <w:sz w:val="26"/>
                <w:szCs w:val="26"/>
                <w:lang w:val="en-US" w:bidi="th-TH"/>
              </w:rPr>
            </w:pPr>
            <w:r w:rsidRPr="002E0137">
              <w:rPr>
                <w:rFonts w:ascii="CordiaUPC" w:hAnsi="CordiaUPC" w:cs="CordiaUPC"/>
                <w:sz w:val="26"/>
                <w:szCs w:val="26"/>
              </w:rPr>
              <w:lastRenderedPageBreak/>
              <w:tab/>
            </w:r>
          </w:p>
        </w:tc>
        <w:tc>
          <w:tcPr>
            <w:tcW w:w="1622" w:type="dxa"/>
          </w:tcPr>
          <w:p w14:paraId="521ABDC7" w14:textId="77777777" w:rsidR="00A91585" w:rsidRPr="002E0137" w:rsidRDefault="00A91585" w:rsidP="00D66B8C">
            <w:pPr>
              <w:spacing w:line="240" w:lineRule="exact"/>
              <w:ind w:right="-64"/>
              <w:jc w:val="center"/>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t>The BoT’s</w:t>
            </w:r>
            <w:r w:rsidRPr="002E0137">
              <w:rPr>
                <w:rFonts w:ascii="CordiaUPC" w:eastAsia="Angsana New" w:hAnsi="CordiaUPC" w:cs="CordiaUPC" w:hint="cs"/>
                <w:color w:val="000000"/>
                <w:sz w:val="26"/>
                <w:szCs w:val="26"/>
                <w:cs/>
                <w:lang w:val="en-US" w:bidi="th-TH"/>
              </w:rPr>
              <w:t xml:space="preserve"> </w:t>
            </w:r>
            <w:r w:rsidRPr="002E0137">
              <w:rPr>
                <w:rFonts w:ascii="CordiaUPC" w:eastAsia="Angsana New" w:hAnsi="CordiaUPC" w:cs="CordiaUPC" w:hint="cs"/>
                <w:color w:val="000000"/>
                <w:sz w:val="26"/>
                <w:szCs w:val="26"/>
                <w:lang w:val="en-US"/>
              </w:rPr>
              <w:t>regulatory</w:t>
            </w:r>
          </w:p>
          <w:p w14:paraId="66EF64A4" w14:textId="77777777" w:rsidR="00A91585" w:rsidRPr="002E0137" w:rsidRDefault="00A91585" w:rsidP="00D66B8C">
            <w:pPr>
              <w:spacing w:line="240" w:lineRule="exact"/>
              <w:ind w:right="-64"/>
              <w:jc w:val="center"/>
              <w:rPr>
                <w:rFonts w:ascii="CordiaUPC" w:hAnsi="CordiaUPC" w:cs="CordiaUPC"/>
                <w:sz w:val="26"/>
                <w:szCs w:val="26"/>
                <w:cs/>
                <w:lang w:val="en-US"/>
              </w:rPr>
            </w:pPr>
            <w:r w:rsidRPr="002E0137">
              <w:rPr>
                <w:rFonts w:ascii="CordiaUPC" w:eastAsia="Angsana New" w:hAnsi="CordiaUPC" w:cs="CordiaUPC"/>
                <w:color w:val="000000"/>
                <w:sz w:val="26"/>
                <w:szCs w:val="26"/>
                <w:lang w:val="en-US"/>
              </w:rPr>
              <w:t>M</w:t>
            </w:r>
            <w:r w:rsidRPr="002E0137">
              <w:rPr>
                <w:rFonts w:ascii="CordiaUPC" w:eastAsia="Angsana New" w:hAnsi="CordiaUPC" w:cs="CordiaUPC" w:hint="cs"/>
                <w:color w:val="000000"/>
                <w:sz w:val="26"/>
                <w:szCs w:val="26"/>
                <w:lang w:val="en-US"/>
              </w:rPr>
              <w:t>inimum</w:t>
            </w:r>
            <w:r w:rsidRPr="002E0137">
              <w:rPr>
                <w:rFonts w:ascii="CordiaUPC" w:eastAsia="Angsana New" w:hAnsi="CordiaUPC" w:cs="CordiaUPC" w:hint="cs"/>
                <w:color w:val="000000"/>
                <w:sz w:val="26"/>
                <w:szCs w:val="26"/>
                <w:cs/>
                <w:lang w:val="en-US" w:bidi="th-TH"/>
              </w:rPr>
              <w:t xml:space="preserve"> </w:t>
            </w:r>
            <w:r w:rsidRPr="002E0137">
              <w:rPr>
                <w:rFonts w:ascii="CordiaUPC" w:eastAsia="Angsana New" w:hAnsi="CordiaUPC" w:cs="CordiaUPC" w:hint="cs"/>
                <w:color w:val="000000"/>
                <w:sz w:val="26"/>
                <w:szCs w:val="26"/>
                <w:lang w:val="en-US"/>
              </w:rPr>
              <w:t>requirement</w:t>
            </w:r>
            <w:r w:rsidRPr="002E0137">
              <w:rPr>
                <w:rFonts w:ascii="CordiaUPC" w:hAnsi="CordiaUPC" w:cs="CordiaUPC"/>
                <w:color w:val="000000"/>
                <w:sz w:val="26"/>
                <w:szCs w:val="26"/>
                <w:lang w:val="en-US" w:eastAsia="en-GB" w:bidi="th-TH"/>
              </w:rPr>
              <w:t>*</w:t>
            </w:r>
          </w:p>
        </w:tc>
        <w:tc>
          <w:tcPr>
            <w:tcW w:w="1170" w:type="dxa"/>
            <w:vAlign w:val="bottom"/>
          </w:tcPr>
          <w:p w14:paraId="44582D12" w14:textId="77777777" w:rsidR="00A91585" w:rsidRPr="002E0137" w:rsidRDefault="00A91585" w:rsidP="00A91585">
            <w:pPr>
              <w:tabs>
                <w:tab w:val="right" w:pos="1130"/>
              </w:tabs>
              <w:spacing w:line="240" w:lineRule="exact"/>
              <w:ind w:left="-115" w:right="-151"/>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30 June</w:t>
            </w:r>
            <w:r w:rsidRPr="002E0137">
              <w:rPr>
                <w:rFonts w:ascii="CordiaUPC" w:hAnsi="CordiaUPC" w:cs="CordiaUPC" w:hint="cs"/>
                <w:color w:val="000000"/>
                <w:sz w:val="26"/>
                <w:szCs w:val="26"/>
                <w:cs/>
                <w:lang w:val="en-US" w:bidi="th-TH"/>
              </w:rPr>
              <w:t xml:space="preserve"> </w:t>
            </w:r>
          </w:p>
          <w:p w14:paraId="32E61DF0" w14:textId="4723D2BB" w:rsidR="00A91585" w:rsidRPr="002E0137" w:rsidRDefault="00A91585" w:rsidP="00A91585">
            <w:pPr>
              <w:tabs>
                <w:tab w:val="right" w:pos="1130"/>
              </w:tabs>
              <w:spacing w:line="240" w:lineRule="exact"/>
              <w:ind w:left="-115" w:right="-151"/>
              <w:jc w:val="center"/>
              <w:rPr>
                <w:rFonts w:ascii="CordiaUPC" w:hAnsi="CordiaUPC" w:cs="CordiaUPC"/>
                <w:color w:val="000000"/>
                <w:sz w:val="26"/>
                <w:szCs w:val="26"/>
                <w:lang w:val="en-US" w:bidi="th-TH"/>
              </w:rPr>
            </w:pPr>
            <w:r w:rsidRPr="002E0137">
              <w:rPr>
                <w:rFonts w:ascii="CordiaUPC" w:eastAsia="Angsana New" w:hAnsi="CordiaUPC" w:cs="CordiaUPC" w:hint="cs"/>
                <w:color w:val="000000"/>
                <w:sz w:val="26"/>
                <w:szCs w:val="26"/>
              </w:rPr>
              <w:t>202</w:t>
            </w:r>
            <w:r w:rsidRPr="002E0137">
              <w:rPr>
                <w:rFonts w:ascii="CordiaUPC" w:eastAsia="Angsana New" w:hAnsi="CordiaUPC" w:cs="CordiaUPC"/>
                <w:color w:val="000000"/>
                <w:sz w:val="26"/>
                <w:szCs w:val="26"/>
              </w:rPr>
              <w:t>3</w:t>
            </w:r>
          </w:p>
        </w:tc>
        <w:tc>
          <w:tcPr>
            <w:tcW w:w="1350" w:type="dxa"/>
            <w:vAlign w:val="bottom"/>
          </w:tcPr>
          <w:p w14:paraId="41174F3D" w14:textId="77777777" w:rsidR="00A91585" w:rsidRPr="002E0137" w:rsidRDefault="00A91585" w:rsidP="00D66B8C">
            <w:pPr>
              <w:tabs>
                <w:tab w:val="right" w:pos="1130"/>
              </w:tabs>
              <w:spacing w:line="240" w:lineRule="exact"/>
              <w:ind w:left="-108" w:right="-115"/>
              <w:jc w:val="center"/>
              <w:rPr>
                <w:rFonts w:ascii="CordiaUPC" w:hAnsi="CordiaUPC" w:cs="CordiaUPC"/>
                <w:snapToGrid w:val="0"/>
                <w:sz w:val="26"/>
                <w:szCs w:val="26"/>
                <w:lang w:val="en-US" w:bidi="th-TH"/>
              </w:rPr>
            </w:pPr>
            <w:r w:rsidRPr="002E0137">
              <w:rPr>
                <w:rFonts w:ascii="CordiaUPC" w:hAnsi="CordiaUPC" w:cs="CordiaUPC"/>
                <w:snapToGrid w:val="0"/>
                <w:sz w:val="26"/>
                <w:szCs w:val="26"/>
                <w:lang w:val="en-US"/>
              </w:rPr>
              <w:t>31</w:t>
            </w:r>
            <w:r w:rsidRPr="002E0137">
              <w:rPr>
                <w:rFonts w:ascii="CordiaUPC" w:hAnsi="CordiaUPC" w:cs="CordiaUPC" w:hint="cs"/>
                <w:snapToGrid w:val="0"/>
                <w:sz w:val="26"/>
                <w:szCs w:val="26"/>
                <w:cs/>
                <w:lang w:val="en-US" w:bidi="th-TH"/>
              </w:rPr>
              <w:t xml:space="preserve"> </w:t>
            </w:r>
            <w:r w:rsidRPr="002E0137">
              <w:rPr>
                <w:rFonts w:ascii="CordiaUPC" w:hAnsi="CordiaUPC" w:cs="CordiaUPC"/>
                <w:snapToGrid w:val="0"/>
                <w:sz w:val="26"/>
                <w:szCs w:val="26"/>
                <w:lang w:val="en-US"/>
              </w:rPr>
              <w:t>December</w:t>
            </w:r>
          </w:p>
          <w:p w14:paraId="3647A2D7" w14:textId="77777777" w:rsidR="00A91585" w:rsidRPr="002E0137" w:rsidRDefault="00A91585" w:rsidP="00D66B8C">
            <w:pPr>
              <w:tabs>
                <w:tab w:val="right" w:pos="1130"/>
              </w:tabs>
              <w:spacing w:line="240" w:lineRule="exact"/>
              <w:ind w:left="-108" w:right="-115"/>
              <w:jc w:val="center"/>
              <w:rPr>
                <w:rFonts w:ascii="CordiaUPC" w:hAnsi="CordiaUPC" w:cs="CordiaUPC"/>
                <w:snapToGrid w:val="0"/>
                <w:sz w:val="26"/>
                <w:szCs w:val="26"/>
                <w:lang w:val="en-US"/>
              </w:rPr>
            </w:pPr>
            <w:r w:rsidRPr="002E0137">
              <w:rPr>
                <w:rFonts w:ascii="CordiaUPC" w:hAnsi="CordiaUPC" w:cs="CordiaUPC" w:hint="cs"/>
                <w:color w:val="000000"/>
                <w:sz w:val="26"/>
                <w:szCs w:val="26"/>
                <w:lang w:val="en-US" w:bidi="th-TH"/>
              </w:rPr>
              <w:t>202</w:t>
            </w:r>
            <w:r w:rsidRPr="002E0137">
              <w:rPr>
                <w:rFonts w:ascii="CordiaUPC" w:hAnsi="CordiaUPC" w:cs="CordiaUPC"/>
                <w:color w:val="000000"/>
                <w:sz w:val="26"/>
                <w:szCs w:val="26"/>
                <w:lang w:val="en-US" w:bidi="th-TH"/>
              </w:rPr>
              <w:t>2</w:t>
            </w:r>
          </w:p>
        </w:tc>
      </w:tr>
      <w:tr w:rsidR="00A91585" w:rsidRPr="002E0137" w14:paraId="0453CEF6" w14:textId="77777777" w:rsidTr="00A91585">
        <w:tc>
          <w:tcPr>
            <w:tcW w:w="4948" w:type="dxa"/>
            <w:vAlign w:val="bottom"/>
          </w:tcPr>
          <w:p w14:paraId="06CF588B" w14:textId="77777777" w:rsidR="00A91585" w:rsidRPr="002E0137" w:rsidRDefault="00A91585" w:rsidP="00D66B8C">
            <w:pPr>
              <w:spacing w:line="240" w:lineRule="exact"/>
              <w:jc w:val="both"/>
              <w:outlineLvl w:val="7"/>
              <w:rPr>
                <w:rFonts w:ascii="CordiaUPC" w:hAnsi="CordiaUPC" w:cs="CordiaUPC"/>
                <w:color w:val="000000"/>
                <w:sz w:val="26"/>
                <w:szCs w:val="26"/>
                <w:lang w:val="en-US"/>
              </w:rPr>
            </w:pPr>
          </w:p>
        </w:tc>
        <w:tc>
          <w:tcPr>
            <w:tcW w:w="4142" w:type="dxa"/>
            <w:gridSpan w:val="3"/>
          </w:tcPr>
          <w:p w14:paraId="5B847A47" w14:textId="77777777" w:rsidR="00A91585" w:rsidRPr="002E0137" w:rsidRDefault="00A91585" w:rsidP="00D66B8C">
            <w:pPr>
              <w:spacing w:line="240" w:lineRule="exact"/>
              <w:ind w:right="-40"/>
              <w:jc w:val="center"/>
              <w:rPr>
                <w:rFonts w:ascii="CordiaUPC" w:hAnsi="CordiaUPC" w:cs="CordiaUPC"/>
                <w:sz w:val="26"/>
                <w:szCs w:val="26"/>
              </w:rPr>
            </w:pPr>
            <w:r w:rsidRPr="002E0137">
              <w:rPr>
                <w:rFonts w:ascii="CordiaUPC" w:hAnsi="CordiaUPC" w:cs="CordiaUPC" w:hint="cs"/>
                <w:i/>
                <w:iCs/>
                <w:sz w:val="26"/>
                <w:szCs w:val="26"/>
              </w:rPr>
              <w:t>(%)</w:t>
            </w:r>
          </w:p>
        </w:tc>
      </w:tr>
      <w:tr w:rsidR="00896B5B" w:rsidRPr="002E0137" w14:paraId="21F1CBD4" w14:textId="77777777" w:rsidTr="00A91585">
        <w:tc>
          <w:tcPr>
            <w:tcW w:w="4948" w:type="dxa"/>
            <w:vAlign w:val="bottom"/>
          </w:tcPr>
          <w:p w14:paraId="1E376CB1" w14:textId="77777777" w:rsidR="00896B5B" w:rsidRPr="002E0137" w:rsidRDefault="00896B5B" w:rsidP="00896B5B">
            <w:pPr>
              <w:spacing w:line="240" w:lineRule="exact"/>
              <w:jc w:val="both"/>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Capital Adequacy Ratio/Total Risk-Weighted Asset</w:t>
            </w:r>
          </w:p>
        </w:tc>
        <w:tc>
          <w:tcPr>
            <w:tcW w:w="1622" w:type="dxa"/>
            <w:vAlign w:val="bottom"/>
          </w:tcPr>
          <w:p w14:paraId="4F51740D" w14:textId="77777777" w:rsidR="00896B5B" w:rsidRPr="002E0137" w:rsidRDefault="00896B5B" w:rsidP="00896B5B">
            <w:pPr>
              <w:spacing w:line="240" w:lineRule="exact"/>
              <w:ind w:right="-25"/>
              <w:jc w:val="center"/>
              <w:rPr>
                <w:rFonts w:ascii="CordiaUPC" w:hAnsi="CordiaUPC" w:cs="CordiaUPC"/>
                <w:sz w:val="26"/>
                <w:szCs w:val="26"/>
              </w:rPr>
            </w:pPr>
            <w:r w:rsidRPr="002E0137">
              <w:rPr>
                <w:rFonts w:ascii="CordiaUPC" w:hAnsi="CordiaUPC" w:cs="CordiaUPC"/>
                <w:sz w:val="26"/>
                <w:szCs w:val="26"/>
              </w:rPr>
              <w:t>12.0</w:t>
            </w:r>
          </w:p>
        </w:tc>
        <w:tc>
          <w:tcPr>
            <w:tcW w:w="1170" w:type="dxa"/>
            <w:shd w:val="clear" w:color="auto" w:fill="auto"/>
            <w:vAlign w:val="bottom"/>
          </w:tcPr>
          <w:p w14:paraId="02DE07F2" w14:textId="22746601" w:rsidR="00896B5B" w:rsidRPr="002E0137" w:rsidRDefault="00896B5B" w:rsidP="00896B5B">
            <w:pPr>
              <w:tabs>
                <w:tab w:val="decimal" w:pos="620"/>
                <w:tab w:val="left" w:pos="695"/>
              </w:tabs>
              <w:spacing w:line="240" w:lineRule="exact"/>
              <w:ind w:left="-25" w:right="-113"/>
              <w:jc w:val="center"/>
              <w:rPr>
                <w:rFonts w:ascii="CordiaUPC" w:hAnsi="CordiaUPC" w:cs="CordiaUPC"/>
                <w:strike/>
                <w:sz w:val="26"/>
                <w:szCs w:val="26"/>
                <w:lang w:bidi="th-TH"/>
              </w:rPr>
            </w:pPr>
            <w:r w:rsidRPr="002E0137">
              <w:rPr>
                <w:rFonts w:ascii="CordiaUPC" w:hAnsi="CordiaUPC" w:cs="CordiaUPC"/>
                <w:sz w:val="26"/>
                <w:szCs w:val="26"/>
              </w:rPr>
              <w:t>19.76</w:t>
            </w:r>
          </w:p>
        </w:tc>
        <w:tc>
          <w:tcPr>
            <w:tcW w:w="1350" w:type="dxa"/>
            <w:vAlign w:val="bottom"/>
          </w:tcPr>
          <w:p w14:paraId="1AE36DA3" w14:textId="77777777" w:rsidR="00896B5B" w:rsidRPr="002E0137" w:rsidRDefault="00896B5B" w:rsidP="00896B5B">
            <w:pPr>
              <w:tabs>
                <w:tab w:val="decimal" w:pos="620"/>
                <w:tab w:val="left" w:pos="695"/>
              </w:tabs>
              <w:spacing w:line="240" w:lineRule="exact"/>
              <w:ind w:left="-25" w:right="-113"/>
              <w:jc w:val="center"/>
              <w:rPr>
                <w:rFonts w:ascii="CordiaUPC" w:hAnsi="CordiaUPC" w:cs="CordiaUPC"/>
                <w:sz w:val="26"/>
                <w:szCs w:val="26"/>
              </w:rPr>
            </w:pPr>
            <w:r w:rsidRPr="002E0137">
              <w:rPr>
                <w:rFonts w:ascii="CordiaUPC" w:hAnsi="CordiaUPC" w:cs="CordiaUPC" w:hint="cs"/>
                <w:sz w:val="26"/>
                <w:szCs w:val="26"/>
                <w:cs/>
              </w:rPr>
              <w:t>19.</w:t>
            </w:r>
            <w:r w:rsidRPr="002E0137">
              <w:rPr>
                <w:rFonts w:ascii="CordiaUPC" w:hAnsi="CordiaUPC" w:cs="CordiaUPC"/>
                <w:sz w:val="26"/>
                <w:szCs w:val="26"/>
              </w:rPr>
              <w:t>95</w:t>
            </w:r>
          </w:p>
        </w:tc>
      </w:tr>
      <w:tr w:rsidR="00896B5B" w:rsidRPr="002E0137" w14:paraId="595E5F82" w14:textId="77777777" w:rsidTr="00A91585">
        <w:tc>
          <w:tcPr>
            <w:tcW w:w="4948" w:type="dxa"/>
          </w:tcPr>
          <w:p w14:paraId="542544AE" w14:textId="77777777" w:rsidR="00896B5B" w:rsidRPr="002E0137" w:rsidRDefault="00896B5B" w:rsidP="00896B5B">
            <w:pPr>
              <w:spacing w:line="240" w:lineRule="exact"/>
              <w:jc w:val="both"/>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Tier 1 Capital Ratio/Total Risk-Weighted Asset</w:t>
            </w:r>
          </w:p>
        </w:tc>
        <w:tc>
          <w:tcPr>
            <w:tcW w:w="1622" w:type="dxa"/>
          </w:tcPr>
          <w:p w14:paraId="34C897AF" w14:textId="77777777" w:rsidR="00896B5B" w:rsidRPr="002E0137" w:rsidRDefault="00896B5B" w:rsidP="00896B5B">
            <w:pPr>
              <w:spacing w:line="240" w:lineRule="exact"/>
              <w:ind w:right="-25"/>
              <w:jc w:val="center"/>
              <w:rPr>
                <w:rFonts w:ascii="CordiaUPC" w:hAnsi="CordiaUPC" w:cs="CordiaUPC"/>
                <w:sz w:val="26"/>
                <w:szCs w:val="26"/>
              </w:rPr>
            </w:pPr>
            <w:r w:rsidRPr="002E0137">
              <w:rPr>
                <w:rFonts w:ascii="CordiaUPC" w:hAnsi="CordiaUPC" w:cs="CordiaUPC"/>
                <w:sz w:val="26"/>
                <w:szCs w:val="26"/>
              </w:rPr>
              <w:t xml:space="preserve"> 9.5</w:t>
            </w:r>
          </w:p>
        </w:tc>
        <w:tc>
          <w:tcPr>
            <w:tcW w:w="1170" w:type="dxa"/>
            <w:shd w:val="clear" w:color="auto" w:fill="auto"/>
          </w:tcPr>
          <w:p w14:paraId="0E6FF190" w14:textId="124A9CAE" w:rsidR="00896B5B" w:rsidRPr="002E0137" w:rsidRDefault="00896B5B" w:rsidP="00896B5B">
            <w:pPr>
              <w:tabs>
                <w:tab w:val="decimal" w:pos="620"/>
                <w:tab w:val="left" w:pos="695"/>
              </w:tabs>
              <w:spacing w:line="240" w:lineRule="exact"/>
              <w:ind w:left="-25" w:right="-113"/>
              <w:jc w:val="center"/>
              <w:rPr>
                <w:rFonts w:ascii="CordiaUPC" w:hAnsi="CordiaUPC" w:cs="CordiaUPC"/>
                <w:strike/>
                <w:sz w:val="26"/>
                <w:szCs w:val="26"/>
                <w:lang w:bidi="th-TH"/>
              </w:rPr>
            </w:pPr>
            <w:r w:rsidRPr="002E0137">
              <w:rPr>
                <w:rFonts w:ascii="CordiaUPC" w:hAnsi="CordiaUPC" w:cs="CordiaUPC"/>
                <w:sz w:val="26"/>
                <w:szCs w:val="26"/>
              </w:rPr>
              <w:t>16.1</w:t>
            </w:r>
            <w:r w:rsidR="00F33F2E" w:rsidRPr="002E0137">
              <w:rPr>
                <w:rFonts w:ascii="CordiaUPC" w:hAnsi="CordiaUPC" w:cs="CordiaUPC"/>
                <w:sz w:val="26"/>
                <w:szCs w:val="26"/>
              </w:rPr>
              <w:t>3</w:t>
            </w:r>
          </w:p>
        </w:tc>
        <w:tc>
          <w:tcPr>
            <w:tcW w:w="1350" w:type="dxa"/>
          </w:tcPr>
          <w:p w14:paraId="7792E4BF" w14:textId="77777777" w:rsidR="00896B5B" w:rsidRPr="002E0137" w:rsidRDefault="00896B5B" w:rsidP="00896B5B">
            <w:pPr>
              <w:tabs>
                <w:tab w:val="decimal" w:pos="620"/>
                <w:tab w:val="left" w:pos="695"/>
              </w:tabs>
              <w:spacing w:line="240" w:lineRule="exact"/>
              <w:ind w:left="-25" w:right="-113"/>
              <w:jc w:val="center"/>
              <w:rPr>
                <w:rFonts w:ascii="CordiaUPC" w:hAnsi="CordiaUPC" w:cs="CordiaUPC"/>
                <w:sz w:val="26"/>
                <w:szCs w:val="26"/>
              </w:rPr>
            </w:pPr>
            <w:r w:rsidRPr="002E0137">
              <w:rPr>
                <w:rFonts w:ascii="CordiaUPC" w:hAnsi="CordiaUPC" w:cs="CordiaUPC" w:hint="cs"/>
                <w:sz w:val="26"/>
                <w:szCs w:val="26"/>
                <w:cs/>
              </w:rPr>
              <w:t>1</w:t>
            </w:r>
            <w:r w:rsidRPr="002E0137">
              <w:rPr>
                <w:rFonts w:ascii="CordiaUPC" w:hAnsi="CordiaUPC" w:cs="CordiaUPC"/>
                <w:sz w:val="26"/>
                <w:szCs w:val="26"/>
              </w:rPr>
              <w:t>6.30</w:t>
            </w:r>
          </w:p>
        </w:tc>
      </w:tr>
      <w:tr w:rsidR="00896B5B" w:rsidRPr="002E0137" w14:paraId="19E7881D" w14:textId="77777777" w:rsidTr="00A91585">
        <w:tc>
          <w:tcPr>
            <w:tcW w:w="4948" w:type="dxa"/>
          </w:tcPr>
          <w:p w14:paraId="1482DC44" w14:textId="77777777" w:rsidR="00896B5B" w:rsidRPr="002E0137" w:rsidRDefault="00896B5B" w:rsidP="00896B5B">
            <w:pPr>
              <w:tabs>
                <w:tab w:val="left" w:pos="252"/>
              </w:tabs>
              <w:spacing w:line="240" w:lineRule="exact"/>
              <w:ind w:right="-380"/>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Common Equity Tier 1 Capital Ratio/Total Risk-Weighted Asset</w:t>
            </w:r>
          </w:p>
        </w:tc>
        <w:tc>
          <w:tcPr>
            <w:tcW w:w="1622" w:type="dxa"/>
            <w:vAlign w:val="bottom"/>
          </w:tcPr>
          <w:p w14:paraId="7B48CE9A" w14:textId="77777777" w:rsidR="00896B5B" w:rsidRPr="002E0137" w:rsidRDefault="00896B5B" w:rsidP="00896B5B">
            <w:pPr>
              <w:spacing w:line="240" w:lineRule="exact"/>
              <w:ind w:right="-25"/>
              <w:jc w:val="center"/>
              <w:rPr>
                <w:rFonts w:ascii="CordiaUPC" w:hAnsi="CordiaUPC" w:cs="CordiaUPC"/>
                <w:sz w:val="26"/>
                <w:szCs w:val="26"/>
              </w:rPr>
            </w:pPr>
            <w:r w:rsidRPr="002E0137">
              <w:rPr>
                <w:rFonts w:ascii="CordiaUPC" w:hAnsi="CordiaUPC" w:cs="CordiaUPC"/>
                <w:sz w:val="26"/>
                <w:szCs w:val="26"/>
              </w:rPr>
              <w:t xml:space="preserve"> 8.0</w:t>
            </w:r>
          </w:p>
        </w:tc>
        <w:tc>
          <w:tcPr>
            <w:tcW w:w="1170" w:type="dxa"/>
            <w:shd w:val="clear" w:color="auto" w:fill="auto"/>
            <w:vAlign w:val="bottom"/>
          </w:tcPr>
          <w:p w14:paraId="332AE91A" w14:textId="6F947FB2" w:rsidR="00896B5B" w:rsidRPr="002E0137" w:rsidRDefault="00896B5B" w:rsidP="00896B5B">
            <w:pPr>
              <w:tabs>
                <w:tab w:val="decimal" w:pos="620"/>
                <w:tab w:val="left" w:pos="695"/>
              </w:tabs>
              <w:spacing w:line="240" w:lineRule="exact"/>
              <w:ind w:left="-25" w:right="-113"/>
              <w:jc w:val="center"/>
              <w:rPr>
                <w:rFonts w:ascii="CordiaUPC" w:hAnsi="CordiaUPC" w:cs="CordiaUPC"/>
                <w:strike/>
                <w:sz w:val="26"/>
                <w:szCs w:val="26"/>
                <w:lang w:val="en-US" w:bidi="th-TH"/>
              </w:rPr>
            </w:pPr>
            <w:r w:rsidRPr="002E0137">
              <w:rPr>
                <w:rFonts w:ascii="CordiaUPC" w:hAnsi="CordiaUPC" w:cs="CordiaUPC"/>
                <w:sz w:val="26"/>
                <w:szCs w:val="26"/>
              </w:rPr>
              <w:t>15.65</w:t>
            </w:r>
          </w:p>
        </w:tc>
        <w:tc>
          <w:tcPr>
            <w:tcW w:w="1350" w:type="dxa"/>
            <w:vAlign w:val="bottom"/>
          </w:tcPr>
          <w:p w14:paraId="103D475E" w14:textId="77777777" w:rsidR="00896B5B" w:rsidRPr="002E0137" w:rsidRDefault="00896B5B" w:rsidP="00896B5B">
            <w:pPr>
              <w:tabs>
                <w:tab w:val="decimal" w:pos="620"/>
                <w:tab w:val="left" w:pos="695"/>
              </w:tabs>
              <w:spacing w:line="240" w:lineRule="exact"/>
              <w:ind w:left="-25" w:right="-113"/>
              <w:jc w:val="center"/>
              <w:rPr>
                <w:rFonts w:ascii="CordiaUPC" w:hAnsi="CordiaUPC" w:cs="CordiaUPC"/>
                <w:sz w:val="26"/>
                <w:szCs w:val="26"/>
              </w:rPr>
            </w:pPr>
            <w:r w:rsidRPr="002E0137">
              <w:rPr>
                <w:rFonts w:ascii="CordiaUPC" w:hAnsi="CordiaUPC" w:cs="CordiaUPC" w:hint="cs"/>
                <w:sz w:val="26"/>
                <w:szCs w:val="26"/>
                <w:cs/>
              </w:rPr>
              <w:t>1</w:t>
            </w:r>
            <w:r w:rsidRPr="002E0137">
              <w:rPr>
                <w:rFonts w:ascii="CordiaUPC" w:hAnsi="CordiaUPC" w:cs="CordiaUPC"/>
                <w:sz w:val="26"/>
                <w:szCs w:val="26"/>
              </w:rPr>
              <w:t>5.67</w:t>
            </w:r>
          </w:p>
        </w:tc>
      </w:tr>
    </w:tbl>
    <w:p w14:paraId="509EF281" w14:textId="61933F70" w:rsidR="00A91585" w:rsidRPr="002E0137" w:rsidRDefault="00915EC6" w:rsidP="009658EC">
      <w:pPr>
        <w:spacing w:line="240" w:lineRule="exact"/>
        <w:ind w:left="720" w:right="63" w:hanging="180"/>
        <w:jc w:val="thaiDistribute"/>
        <w:rPr>
          <w:rFonts w:ascii="CordiaUPC" w:hAnsi="CordiaUPC" w:cs="CordiaUPC"/>
          <w:color w:val="000000"/>
          <w:szCs w:val="22"/>
          <w:lang w:val="en-US" w:eastAsia="en-GB" w:bidi="th-TH"/>
        </w:rPr>
      </w:pPr>
      <w:r w:rsidRPr="002E0137">
        <w:rPr>
          <w:rFonts w:ascii="CordiaUPC" w:hAnsi="CordiaUPC" w:cs="CordiaUPC" w:hint="cs"/>
          <w:color w:val="000000"/>
          <w:szCs w:val="22"/>
          <w:lang w:val="en-US" w:eastAsia="en-GB" w:bidi="th-TH"/>
        </w:rPr>
        <w:t xml:space="preserve">* </w:t>
      </w:r>
      <w:r w:rsidRPr="002E0137">
        <w:rPr>
          <w:rFonts w:ascii="CordiaUPC" w:hAnsi="CordiaUPC" w:cs="CordiaUPC" w:hint="cs"/>
          <w:color w:val="000000"/>
          <w:szCs w:val="22"/>
          <w:cs/>
          <w:lang w:val="en-US" w:eastAsia="en-GB" w:bidi="th-TH"/>
        </w:rPr>
        <w:t xml:space="preserve"> </w:t>
      </w:r>
      <w:r w:rsidRPr="002E0137">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702B22AC" w14:textId="03F0892E" w:rsidR="00C503C6" w:rsidRPr="002E0137" w:rsidRDefault="00C503C6">
      <w:pPr>
        <w:spacing w:line="240" w:lineRule="auto"/>
      </w:pPr>
    </w:p>
    <w:tbl>
      <w:tblPr>
        <w:tblW w:w="9090" w:type="dxa"/>
        <w:tblInd w:w="450" w:type="dxa"/>
        <w:tblLayout w:type="fixed"/>
        <w:tblCellMar>
          <w:left w:w="115" w:type="dxa"/>
          <w:right w:w="115" w:type="dxa"/>
        </w:tblCellMar>
        <w:tblLook w:val="0000" w:firstRow="0" w:lastRow="0" w:firstColumn="0" w:lastColumn="0" w:noHBand="0" w:noVBand="0"/>
      </w:tblPr>
      <w:tblGrid>
        <w:gridCol w:w="5850"/>
        <w:gridCol w:w="1440"/>
        <w:gridCol w:w="270"/>
        <w:gridCol w:w="1530"/>
      </w:tblGrid>
      <w:tr w:rsidR="007C6028" w:rsidRPr="002E0137" w14:paraId="0D3A6602" w14:textId="77777777" w:rsidTr="006A2E72">
        <w:trPr>
          <w:trHeight w:val="20"/>
        </w:trPr>
        <w:tc>
          <w:tcPr>
            <w:tcW w:w="5850" w:type="dxa"/>
          </w:tcPr>
          <w:p w14:paraId="7A6E67E8" w14:textId="77777777" w:rsidR="007C6028" w:rsidRPr="002E0137" w:rsidRDefault="007C6028" w:rsidP="00C61BBE">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240" w:type="dxa"/>
            <w:gridSpan w:val="3"/>
          </w:tcPr>
          <w:p w14:paraId="7895285D" w14:textId="77777777" w:rsidR="007C6028" w:rsidRPr="002E0137" w:rsidRDefault="007C6028" w:rsidP="006A2E72">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E0137">
              <w:rPr>
                <w:rFonts w:ascii="CordiaUPC" w:hAnsi="CordiaUPC" w:cs="CordiaUPC" w:hint="cs"/>
                <w:b/>
                <w:bCs/>
                <w:sz w:val="26"/>
                <w:szCs w:val="26"/>
              </w:rPr>
              <w:t>Bank only</w:t>
            </w:r>
          </w:p>
        </w:tc>
      </w:tr>
      <w:tr w:rsidR="007C6028" w:rsidRPr="002E0137" w14:paraId="7E55D3EB" w14:textId="77777777" w:rsidTr="006A2E72">
        <w:trPr>
          <w:trHeight w:val="56"/>
        </w:trPr>
        <w:tc>
          <w:tcPr>
            <w:tcW w:w="5850" w:type="dxa"/>
            <w:vAlign w:val="center"/>
          </w:tcPr>
          <w:p w14:paraId="146815B3" w14:textId="77777777" w:rsidR="007C6028" w:rsidRPr="002E0137" w:rsidRDefault="007C6028" w:rsidP="006A2E72">
            <w:pPr>
              <w:spacing w:line="240" w:lineRule="exact"/>
              <w:jc w:val="center"/>
              <w:rPr>
                <w:rFonts w:ascii="CordiaUPC" w:hAnsi="CordiaUPC" w:cs="CordiaUPC"/>
                <w:sz w:val="26"/>
                <w:szCs w:val="26"/>
                <w:lang w:val="en-US"/>
              </w:rPr>
            </w:pPr>
          </w:p>
        </w:tc>
        <w:tc>
          <w:tcPr>
            <w:tcW w:w="1440" w:type="dxa"/>
          </w:tcPr>
          <w:p w14:paraId="781525A0" w14:textId="77777777" w:rsidR="007C6028" w:rsidRPr="002E0137" w:rsidRDefault="007C6028" w:rsidP="006A2E72">
            <w:pPr>
              <w:pStyle w:val="acctfourfigures"/>
              <w:tabs>
                <w:tab w:val="clear" w:pos="765"/>
              </w:tabs>
              <w:spacing w:line="240" w:lineRule="exact"/>
              <w:ind w:left="-169" w:right="-169"/>
              <w:jc w:val="center"/>
              <w:rPr>
                <w:rFonts w:ascii="CordiaUPC" w:hAnsi="CordiaUPC" w:cs="CordiaUPC"/>
                <w:sz w:val="26"/>
                <w:szCs w:val="26"/>
                <w:lang w:bidi="th-TH"/>
              </w:rPr>
            </w:pPr>
            <w:r w:rsidRPr="002E0137">
              <w:rPr>
                <w:rFonts w:ascii="CordiaUPC" w:hAnsi="CordiaUPC" w:cs="CordiaUPC"/>
                <w:sz w:val="26"/>
                <w:szCs w:val="26"/>
              </w:rPr>
              <w:t>30 June</w:t>
            </w:r>
            <w:r w:rsidRPr="002E0137">
              <w:rPr>
                <w:rFonts w:ascii="CordiaUPC" w:hAnsi="CordiaUPC" w:cs="CordiaUPC" w:hint="cs"/>
                <w:sz w:val="26"/>
                <w:szCs w:val="26"/>
                <w:cs/>
                <w:lang w:bidi="th-TH"/>
              </w:rPr>
              <w:t xml:space="preserve"> </w:t>
            </w:r>
            <w:r w:rsidRPr="002E0137">
              <w:rPr>
                <w:rFonts w:ascii="CordiaUPC" w:hAnsi="CordiaUPC" w:cs="CordiaUPC"/>
                <w:color w:val="000000"/>
                <w:sz w:val="26"/>
                <w:szCs w:val="26"/>
                <w:lang w:val="en-US" w:bidi="th-TH"/>
              </w:rPr>
              <w:t>2023</w:t>
            </w:r>
          </w:p>
        </w:tc>
        <w:tc>
          <w:tcPr>
            <w:tcW w:w="270" w:type="dxa"/>
          </w:tcPr>
          <w:p w14:paraId="5E5174C4" w14:textId="77777777" w:rsidR="007C6028" w:rsidRPr="002E0137" w:rsidRDefault="007C6028" w:rsidP="006A2E72">
            <w:pPr>
              <w:pStyle w:val="acctfourfigures"/>
              <w:tabs>
                <w:tab w:val="clear" w:pos="765"/>
                <w:tab w:val="left" w:pos="720"/>
              </w:tabs>
              <w:spacing w:line="240" w:lineRule="exact"/>
              <w:jc w:val="center"/>
              <w:rPr>
                <w:rFonts w:ascii="CordiaUPC" w:hAnsi="CordiaUPC" w:cs="CordiaUPC"/>
                <w:sz w:val="26"/>
                <w:szCs w:val="26"/>
              </w:rPr>
            </w:pPr>
          </w:p>
        </w:tc>
        <w:tc>
          <w:tcPr>
            <w:tcW w:w="1530" w:type="dxa"/>
          </w:tcPr>
          <w:p w14:paraId="75F976F7" w14:textId="77777777" w:rsidR="007C6028" w:rsidRPr="002E0137" w:rsidRDefault="007C6028" w:rsidP="006A2E72">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E0137">
              <w:rPr>
                <w:rFonts w:ascii="CordiaUPC" w:hAnsi="CordiaUPC" w:cs="CordiaUPC"/>
                <w:spacing w:val="-6"/>
                <w:sz w:val="26"/>
                <w:szCs w:val="26"/>
                <w:lang w:val="en-US" w:bidi="th-TH"/>
              </w:rPr>
              <w:t>31</w:t>
            </w:r>
            <w:r w:rsidRPr="002E0137">
              <w:rPr>
                <w:rFonts w:ascii="CordiaUPC" w:hAnsi="CordiaUPC" w:cs="CordiaUPC" w:hint="cs"/>
                <w:spacing w:val="-6"/>
                <w:sz w:val="26"/>
                <w:szCs w:val="26"/>
                <w:cs/>
                <w:lang w:val="en-US" w:bidi="th-TH"/>
              </w:rPr>
              <w:t xml:space="preserve"> </w:t>
            </w:r>
            <w:r w:rsidRPr="002E0137">
              <w:rPr>
                <w:rFonts w:ascii="CordiaUPC" w:hAnsi="CordiaUPC" w:cs="CordiaUPC"/>
                <w:spacing w:val="-6"/>
                <w:sz w:val="26"/>
                <w:szCs w:val="26"/>
                <w:lang w:val="en-US" w:bidi="th-TH"/>
              </w:rPr>
              <w:t>December</w:t>
            </w:r>
            <w:r w:rsidRPr="002E0137">
              <w:rPr>
                <w:rFonts w:ascii="CordiaUPC" w:hAnsi="CordiaUPC" w:cs="CordiaUPC" w:hint="cs"/>
                <w:spacing w:val="-6"/>
                <w:sz w:val="26"/>
                <w:szCs w:val="26"/>
                <w:cs/>
                <w:lang w:val="en-US" w:bidi="th-TH"/>
              </w:rPr>
              <w:t xml:space="preserve"> </w:t>
            </w:r>
            <w:r w:rsidRPr="002E0137">
              <w:rPr>
                <w:rFonts w:ascii="CordiaUPC" w:hAnsi="CordiaUPC" w:cs="CordiaUPC"/>
                <w:color w:val="000000"/>
                <w:sz w:val="26"/>
                <w:szCs w:val="26"/>
                <w:lang w:val="en-US" w:bidi="th-TH"/>
              </w:rPr>
              <w:t>2022</w:t>
            </w:r>
          </w:p>
        </w:tc>
      </w:tr>
      <w:tr w:rsidR="007C6028" w:rsidRPr="002E0137" w14:paraId="699EA738" w14:textId="77777777" w:rsidTr="006A2E72">
        <w:trPr>
          <w:trHeight w:val="20"/>
        </w:trPr>
        <w:tc>
          <w:tcPr>
            <w:tcW w:w="5850" w:type="dxa"/>
          </w:tcPr>
          <w:p w14:paraId="3DAFD7AE" w14:textId="77777777" w:rsidR="007C6028" w:rsidRPr="002E0137" w:rsidRDefault="007C6028" w:rsidP="00C61BBE">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240" w:type="dxa"/>
            <w:gridSpan w:val="3"/>
            <w:vAlign w:val="bottom"/>
          </w:tcPr>
          <w:p w14:paraId="1DF20B0D" w14:textId="77777777" w:rsidR="007C6028" w:rsidRPr="002E0137" w:rsidRDefault="007C6028" w:rsidP="006A2E72">
            <w:pPr>
              <w:spacing w:line="240" w:lineRule="exact"/>
              <w:ind w:left="184" w:right="54"/>
              <w:jc w:val="center"/>
              <w:rPr>
                <w:rFonts w:ascii="CordiaUPC" w:hAnsi="CordiaUPC" w:cs="CordiaUPC"/>
                <w:color w:val="000000"/>
                <w:sz w:val="26"/>
                <w:szCs w:val="26"/>
              </w:rPr>
            </w:pPr>
            <w:r w:rsidRPr="002E0137">
              <w:rPr>
                <w:rFonts w:ascii="CordiaUPC" w:hAnsi="CordiaUPC" w:cs="CordiaUPC" w:hint="cs"/>
                <w:i/>
                <w:iCs/>
                <w:sz w:val="26"/>
                <w:szCs w:val="26"/>
                <w:lang w:val="en-US"/>
              </w:rPr>
              <w:t>(in million Baht)</w:t>
            </w:r>
          </w:p>
        </w:tc>
      </w:tr>
      <w:tr w:rsidR="007C6028" w:rsidRPr="002E0137" w14:paraId="04FF67B3" w14:textId="77777777" w:rsidTr="006A2E72">
        <w:trPr>
          <w:trHeight w:val="20"/>
        </w:trPr>
        <w:tc>
          <w:tcPr>
            <w:tcW w:w="5850" w:type="dxa"/>
          </w:tcPr>
          <w:p w14:paraId="068203B6" w14:textId="1498A389" w:rsidR="007C6028" w:rsidRPr="002E0137" w:rsidRDefault="007C6028" w:rsidP="00C61BBE">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2E0137">
              <w:rPr>
                <w:rFonts w:ascii="CordiaUPC" w:hAnsi="CordiaUPC" w:cs="CordiaUPC" w:hint="cs"/>
                <w:b/>
                <w:bCs/>
                <w:i/>
                <w:iCs/>
                <w:sz w:val="26"/>
                <w:szCs w:val="26"/>
                <w:lang w:val="en-US" w:eastAsia="en-US"/>
              </w:rPr>
              <w:t xml:space="preserve">Tier 1 </w:t>
            </w:r>
            <w:r w:rsidRPr="002E0137">
              <w:rPr>
                <w:rFonts w:ascii="CordiaUPC" w:hAnsi="CordiaUPC" w:cs="CordiaUPC"/>
                <w:b/>
                <w:bCs/>
                <w:i/>
                <w:iCs/>
                <w:sz w:val="26"/>
                <w:szCs w:val="26"/>
                <w:lang w:val="en-US" w:eastAsia="en-US" w:bidi="th-TH"/>
              </w:rPr>
              <w:t>C</w:t>
            </w:r>
            <w:r w:rsidRPr="002E0137">
              <w:rPr>
                <w:rFonts w:ascii="CordiaUPC" w:hAnsi="CordiaUPC" w:cs="CordiaUPC" w:hint="cs"/>
                <w:b/>
                <w:bCs/>
                <w:i/>
                <w:iCs/>
                <w:sz w:val="26"/>
                <w:szCs w:val="26"/>
                <w:lang w:val="en-US" w:eastAsia="en-US"/>
              </w:rPr>
              <w:t>apital</w:t>
            </w:r>
          </w:p>
        </w:tc>
        <w:tc>
          <w:tcPr>
            <w:tcW w:w="1440" w:type="dxa"/>
          </w:tcPr>
          <w:p w14:paraId="44D513F7"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c>
          <w:tcPr>
            <w:tcW w:w="270" w:type="dxa"/>
          </w:tcPr>
          <w:p w14:paraId="3D6BC312"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c>
          <w:tcPr>
            <w:tcW w:w="1530" w:type="dxa"/>
          </w:tcPr>
          <w:p w14:paraId="6A27694C"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r>
      <w:tr w:rsidR="007C6028" w:rsidRPr="002E0137" w14:paraId="7336D8EB" w14:textId="77777777" w:rsidTr="006A2E72">
        <w:trPr>
          <w:trHeight w:val="20"/>
        </w:trPr>
        <w:tc>
          <w:tcPr>
            <w:tcW w:w="5850" w:type="dxa"/>
          </w:tcPr>
          <w:p w14:paraId="5539DE65" w14:textId="489BEC9D" w:rsidR="007C6028" w:rsidRPr="002E0137" w:rsidRDefault="007C6028" w:rsidP="00C61BBE">
            <w:pPr>
              <w:pStyle w:val="Heading8"/>
              <w:tabs>
                <w:tab w:val="left" w:pos="212"/>
                <w:tab w:val="left" w:pos="494"/>
              </w:tabs>
              <w:spacing w:line="240" w:lineRule="exact"/>
              <w:ind w:right="-29"/>
              <w:rPr>
                <w:rFonts w:ascii="CordiaUPC" w:hAnsi="CordiaUPC" w:cs="CordiaUPC"/>
                <w:b/>
                <w:bCs/>
                <w:sz w:val="26"/>
                <w:szCs w:val="26"/>
                <w:lang w:val="en-US" w:eastAsia="en-US"/>
              </w:rPr>
            </w:pPr>
            <w:r w:rsidRPr="002E0137">
              <w:rPr>
                <w:rFonts w:ascii="CordiaUPC" w:hAnsi="CordiaUPC" w:cs="CordiaUPC"/>
                <w:b/>
                <w:bCs/>
                <w:sz w:val="26"/>
                <w:szCs w:val="26"/>
                <w:lang w:val="en-US" w:eastAsia="en-US"/>
              </w:rPr>
              <w:t>Com</w:t>
            </w:r>
            <w:r w:rsidRPr="002E0137">
              <w:rPr>
                <w:rFonts w:ascii="CordiaUPC" w:hAnsi="CordiaUPC" w:cs="CordiaUPC" w:hint="cs"/>
                <w:b/>
                <w:bCs/>
                <w:sz w:val="26"/>
                <w:szCs w:val="26"/>
                <w:lang w:val="en-US" w:eastAsia="en-US"/>
              </w:rPr>
              <w:t xml:space="preserve">mon Equity Tier 1 </w:t>
            </w:r>
            <w:r w:rsidRPr="002E0137">
              <w:rPr>
                <w:rFonts w:ascii="CordiaUPC" w:hAnsi="CordiaUPC" w:cs="CordiaUPC"/>
                <w:b/>
                <w:bCs/>
                <w:sz w:val="26"/>
                <w:szCs w:val="26"/>
                <w:lang w:val="en-US" w:eastAsia="en-US"/>
              </w:rPr>
              <w:t>C</w:t>
            </w:r>
            <w:r w:rsidRPr="002E0137">
              <w:rPr>
                <w:rFonts w:ascii="CordiaUPC" w:hAnsi="CordiaUPC" w:cs="CordiaUPC" w:hint="cs"/>
                <w:b/>
                <w:bCs/>
                <w:sz w:val="26"/>
                <w:szCs w:val="26"/>
                <w:lang w:val="en-US" w:eastAsia="en-US"/>
              </w:rPr>
              <w:t>apital (CET1)</w:t>
            </w:r>
          </w:p>
        </w:tc>
        <w:tc>
          <w:tcPr>
            <w:tcW w:w="1440" w:type="dxa"/>
          </w:tcPr>
          <w:p w14:paraId="2815B484"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c>
          <w:tcPr>
            <w:tcW w:w="270" w:type="dxa"/>
          </w:tcPr>
          <w:p w14:paraId="63BAEE0A"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c>
          <w:tcPr>
            <w:tcW w:w="1530" w:type="dxa"/>
          </w:tcPr>
          <w:p w14:paraId="154AD76B" w14:textId="77777777" w:rsidR="007C6028" w:rsidRPr="002E0137" w:rsidRDefault="007C6028" w:rsidP="006A2E72">
            <w:pPr>
              <w:tabs>
                <w:tab w:val="decimal" w:pos="882"/>
              </w:tabs>
              <w:spacing w:line="240" w:lineRule="exact"/>
              <w:ind w:left="184" w:right="54"/>
              <w:jc w:val="both"/>
              <w:rPr>
                <w:rFonts w:ascii="CordiaUPC" w:hAnsi="CordiaUPC" w:cs="CordiaUPC"/>
                <w:color w:val="000000"/>
                <w:sz w:val="26"/>
                <w:szCs w:val="26"/>
              </w:rPr>
            </w:pPr>
          </w:p>
        </w:tc>
      </w:tr>
      <w:tr w:rsidR="007C6028" w:rsidRPr="002E0137" w14:paraId="38747BA3" w14:textId="77777777" w:rsidTr="006A2E72">
        <w:trPr>
          <w:trHeight w:val="20"/>
        </w:trPr>
        <w:tc>
          <w:tcPr>
            <w:tcW w:w="5850" w:type="dxa"/>
          </w:tcPr>
          <w:p w14:paraId="1A2CA04A" w14:textId="5A09DFAA"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Paid-up share capital</w:t>
            </w:r>
          </w:p>
        </w:tc>
        <w:tc>
          <w:tcPr>
            <w:tcW w:w="1440" w:type="dxa"/>
          </w:tcPr>
          <w:p w14:paraId="3D0E0688"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91,939</w:t>
            </w:r>
          </w:p>
        </w:tc>
        <w:tc>
          <w:tcPr>
            <w:tcW w:w="270" w:type="dxa"/>
          </w:tcPr>
          <w:p w14:paraId="5E1D6C77" w14:textId="77777777" w:rsidR="007C6028" w:rsidRPr="002E0137" w:rsidRDefault="007C6028" w:rsidP="006A2E72">
            <w:pPr>
              <w:tabs>
                <w:tab w:val="decimal" w:pos="965"/>
              </w:tabs>
              <w:spacing w:line="240" w:lineRule="exact"/>
              <w:ind w:left="184" w:right="54"/>
              <w:rPr>
                <w:rFonts w:ascii="CordiaUPC" w:hAnsi="CordiaUPC" w:cs="CordiaUPC"/>
                <w:color w:val="000000"/>
                <w:sz w:val="26"/>
                <w:szCs w:val="26"/>
              </w:rPr>
            </w:pPr>
          </w:p>
        </w:tc>
        <w:tc>
          <w:tcPr>
            <w:tcW w:w="1530" w:type="dxa"/>
          </w:tcPr>
          <w:p w14:paraId="29D70200"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91,937</w:t>
            </w:r>
          </w:p>
        </w:tc>
      </w:tr>
      <w:tr w:rsidR="007C6028" w:rsidRPr="002E0137" w14:paraId="77F64C44" w14:textId="77777777" w:rsidTr="006A2E72">
        <w:trPr>
          <w:trHeight w:val="20"/>
        </w:trPr>
        <w:tc>
          <w:tcPr>
            <w:tcW w:w="5850" w:type="dxa"/>
          </w:tcPr>
          <w:p w14:paraId="67B7FA8C" w14:textId="7DB61931"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eastAsia="Angsana New" w:hAnsi="CordiaUPC" w:cs="CordiaUPC"/>
                <w:color w:val="000000"/>
                <w:sz w:val="26"/>
                <w:szCs w:val="26"/>
                <w:lang w:val="en-US" w:eastAsia="en-US"/>
              </w:rPr>
            </w:pPr>
            <w:r w:rsidRPr="002E0137">
              <w:rPr>
                <w:rFonts w:ascii="CordiaUPC" w:hAnsi="CordiaUPC" w:cs="CordiaUPC" w:hint="cs"/>
                <w:color w:val="000000"/>
                <w:sz w:val="26"/>
                <w:szCs w:val="26"/>
                <w:lang w:val="en-US" w:eastAsia="en-US"/>
              </w:rPr>
              <w:t>Share premium</w:t>
            </w:r>
          </w:p>
        </w:tc>
        <w:tc>
          <w:tcPr>
            <w:tcW w:w="1440" w:type="dxa"/>
          </w:tcPr>
          <w:p w14:paraId="1813C100"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cs/>
                <w:lang w:val="en-US"/>
              </w:rPr>
            </w:pPr>
            <w:r w:rsidRPr="002E0137">
              <w:rPr>
                <w:rFonts w:ascii="CordiaUPC" w:eastAsia="MS Mincho" w:hAnsi="CordiaUPC" w:cs="CordiaUPC"/>
                <w:sz w:val="26"/>
                <w:szCs w:val="26"/>
                <w:lang w:eastAsia="th-TH"/>
              </w:rPr>
              <w:t>43,360</w:t>
            </w:r>
          </w:p>
        </w:tc>
        <w:tc>
          <w:tcPr>
            <w:tcW w:w="270" w:type="dxa"/>
          </w:tcPr>
          <w:p w14:paraId="48DFE54E" w14:textId="77777777" w:rsidR="007C6028" w:rsidRPr="002E0137" w:rsidRDefault="007C6028" w:rsidP="006A2E72">
            <w:pPr>
              <w:tabs>
                <w:tab w:val="decimal" w:pos="965"/>
              </w:tabs>
              <w:spacing w:line="240" w:lineRule="exact"/>
              <w:ind w:left="184" w:right="54"/>
              <w:rPr>
                <w:rFonts w:ascii="CordiaUPC" w:hAnsi="CordiaUPC" w:cs="CordiaUPC"/>
                <w:color w:val="000000"/>
                <w:sz w:val="26"/>
                <w:szCs w:val="26"/>
              </w:rPr>
            </w:pPr>
          </w:p>
        </w:tc>
        <w:tc>
          <w:tcPr>
            <w:tcW w:w="1530" w:type="dxa"/>
          </w:tcPr>
          <w:p w14:paraId="506CC60A"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cs/>
                <w:lang w:val="en-US"/>
              </w:rPr>
            </w:pPr>
            <w:r w:rsidRPr="002E0137">
              <w:rPr>
                <w:rFonts w:ascii="CordiaUPC" w:eastAsia="MS Mincho" w:hAnsi="CordiaUPC" w:cs="CordiaUPC"/>
                <w:sz w:val="26"/>
                <w:szCs w:val="26"/>
                <w:lang w:eastAsia="th-TH"/>
              </w:rPr>
              <w:t>43,360</w:t>
            </w:r>
          </w:p>
        </w:tc>
      </w:tr>
      <w:tr w:rsidR="007C6028" w:rsidRPr="002E0137" w14:paraId="36405685" w14:textId="77777777" w:rsidTr="006A2E72">
        <w:trPr>
          <w:trHeight w:val="20"/>
        </w:trPr>
        <w:tc>
          <w:tcPr>
            <w:tcW w:w="5850" w:type="dxa"/>
          </w:tcPr>
          <w:p w14:paraId="3ED8B65A" w14:textId="24F8C457"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Legal reserve</w:t>
            </w:r>
          </w:p>
        </w:tc>
        <w:tc>
          <w:tcPr>
            <w:tcW w:w="1440" w:type="dxa"/>
            <w:vAlign w:val="bottom"/>
          </w:tcPr>
          <w:p w14:paraId="1AD87908"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10,091</w:t>
            </w:r>
          </w:p>
        </w:tc>
        <w:tc>
          <w:tcPr>
            <w:tcW w:w="270" w:type="dxa"/>
          </w:tcPr>
          <w:p w14:paraId="7DA7F5AE" w14:textId="77777777" w:rsidR="007C6028" w:rsidRPr="002E0137" w:rsidRDefault="007C6028" w:rsidP="006A2E72">
            <w:pPr>
              <w:tabs>
                <w:tab w:val="decimal" w:pos="965"/>
              </w:tabs>
              <w:spacing w:line="240" w:lineRule="exact"/>
              <w:ind w:right="-302"/>
              <w:rPr>
                <w:rFonts w:ascii="CordiaUPC" w:hAnsi="CordiaUPC" w:cs="CordiaUPC"/>
                <w:color w:val="000000"/>
                <w:sz w:val="26"/>
                <w:szCs w:val="26"/>
                <w:lang w:eastAsia="en-GB" w:bidi="th-TH"/>
              </w:rPr>
            </w:pPr>
          </w:p>
        </w:tc>
        <w:tc>
          <w:tcPr>
            <w:tcW w:w="1530" w:type="dxa"/>
            <w:vAlign w:val="bottom"/>
          </w:tcPr>
          <w:p w14:paraId="2F8902E2"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10,091</w:t>
            </w:r>
          </w:p>
        </w:tc>
      </w:tr>
      <w:tr w:rsidR="007C6028" w:rsidRPr="002E0137" w14:paraId="0B4CC55D" w14:textId="77777777" w:rsidTr="006A2E72">
        <w:trPr>
          <w:trHeight w:val="20"/>
        </w:trPr>
        <w:tc>
          <w:tcPr>
            <w:tcW w:w="5850" w:type="dxa"/>
          </w:tcPr>
          <w:p w14:paraId="5D43EB8E" w14:textId="47BCA4EA"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Net profit after appropriation</w:t>
            </w:r>
          </w:p>
        </w:tc>
        <w:tc>
          <w:tcPr>
            <w:tcW w:w="1440" w:type="dxa"/>
            <w:vAlign w:val="bottom"/>
          </w:tcPr>
          <w:p w14:paraId="11B08C1E"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57,429</w:t>
            </w:r>
          </w:p>
        </w:tc>
        <w:tc>
          <w:tcPr>
            <w:tcW w:w="270" w:type="dxa"/>
          </w:tcPr>
          <w:p w14:paraId="3CFC1318" w14:textId="77777777" w:rsidR="007C6028" w:rsidRPr="002E0137" w:rsidRDefault="007C6028" w:rsidP="006A2E72">
            <w:pPr>
              <w:tabs>
                <w:tab w:val="decimal" w:pos="965"/>
              </w:tabs>
              <w:spacing w:line="240" w:lineRule="exact"/>
              <w:ind w:right="-302"/>
              <w:rPr>
                <w:rFonts w:ascii="CordiaUPC" w:hAnsi="CordiaUPC" w:cs="CordiaUPC"/>
                <w:color w:val="000000"/>
                <w:sz w:val="26"/>
                <w:szCs w:val="26"/>
                <w:lang w:eastAsia="en-GB" w:bidi="th-TH"/>
              </w:rPr>
            </w:pPr>
          </w:p>
        </w:tc>
        <w:tc>
          <w:tcPr>
            <w:tcW w:w="1530" w:type="dxa"/>
            <w:vAlign w:val="bottom"/>
          </w:tcPr>
          <w:p w14:paraId="2D756267"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57,429</w:t>
            </w:r>
          </w:p>
        </w:tc>
      </w:tr>
      <w:tr w:rsidR="007C6028" w:rsidRPr="002E0137" w14:paraId="2BEB694F" w14:textId="77777777" w:rsidTr="006A2E72">
        <w:trPr>
          <w:trHeight w:val="20"/>
        </w:trPr>
        <w:tc>
          <w:tcPr>
            <w:tcW w:w="5850" w:type="dxa"/>
          </w:tcPr>
          <w:p w14:paraId="1B3C4041" w14:textId="7594DCC8"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Other comprehensive income</w:t>
            </w:r>
          </w:p>
        </w:tc>
        <w:tc>
          <w:tcPr>
            <w:tcW w:w="1440" w:type="dxa"/>
            <w:vAlign w:val="bottom"/>
          </w:tcPr>
          <w:p w14:paraId="7179AB51"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4,862</w:t>
            </w:r>
          </w:p>
        </w:tc>
        <w:tc>
          <w:tcPr>
            <w:tcW w:w="270" w:type="dxa"/>
          </w:tcPr>
          <w:p w14:paraId="63AE3AFC" w14:textId="77777777" w:rsidR="007C6028" w:rsidRPr="002E0137" w:rsidRDefault="007C6028" w:rsidP="006A2E72">
            <w:pPr>
              <w:tabs>
                <w:tab w:val="decimal" w:pos="965"/>
              </w:tabs>
              <w:spacing w:line="240" w:lineRule="exact"/>
              <w:ind w:right="-302"/>
              <w:rPr>
                <w:rFonts w:ascii="CordiaUPC" w:hAnsi="CordiaUPC" w:cs="CordiaUPC"/>
                <w:sz w:val="26"/>
                <w:szCs w:val="26"/>
              </w:rPr>
            </w:pPr>
          </w:p>
        </w:tc>
        <w:tc>
          <w:tcPr>
            <w:tcW w:w="1530" w:type="dxa"/>
          </w:tcPr>
          <w:p w14:paraId="2E19B96D"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3,850</w:t>
            </w:r>
          </w:p>
        </w:tc>
      </w:tr>
      <w:tr w:rsidR="007C6028" w:rsidRPr="002E0137" w14:paraId="7BD8F9E5" w14:textId="77777777" w:rsidTr="006A2E72">
        <w:trPr>
          <w:trHeight w:val="20"/>
        </w:trPr>
        <w:tc>
          <w:tcPr>
            <w:tcW w:w="5850" w:type="dxa"/>
          </w:tcPr>
          <w:p w14:paraId="0133C5F5" w14:textId="138025D7"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color w:val="000000"/>
                <w:sz w:val="26"/>
                <w:szCs w:val="26"/>
                <w:lang w:val="en-US" w:eastAsia="en-US"/>
              </w:rPr>
              <w:t>Other transaction from changes in equity</w:t>
            </w:r>
          </w:p>
        </w:tc>
        <w:tc>
          <w:tcPr>
            <w:tcW w:w="1440" w:type="dxa"/>
          </w:tcPr>
          <w:p w14:paraId="3A3DFBB5"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885</w:t>
            </w:r>
          </w:p>
        </w:tc>
        <w:tc>
          <w:tcPr>
            <w:tcW w:w="270" w:type="dxa"/>
          </w:tcPr>
          <w:p w14:paraId="76EE0EF7" w14:textId="77777777" w:rsidR="007C6028" w:rsidRPr="002E0137" w:rsidRDefault="007C6028" w:rsidP="006A2E72">
            <w:pPr>
              <w:tabs>
                <w:tab w:val="decimal" w:pos="965"/>
              </w:tabs>
              <w:spacing w:line="240" w:lineRule="exact"/>
              <w:ind w:right="-302"/>
              <w:rPr>
                <w:rFonts w:ascii="CordiaUPC" w:eastAsia="Angsana New" w:hAnsi="CordiaUPC" w:cs="CordiaUPC"/>
                <w:color w:val="000000"/>
                <w:sz w:val="26"/>
                <w:szCs w:val="26"/>
              </w:rPr>
            </w:pPr>
          </w:p>
        </w:tc>
        <w:tc>
          <w:tcPr>
            <w:tcW w:w="1530" w:type="dxa"/>
          </w:tcPr>
          <w:p w14:paraId="25C11896"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885</w:t>
            </w:r>
          </w:p>
        </w:tc>
      </w:tr>
      <w:tr w:rsidR="007C6028" w:rsidRPr="002E0137" w14:paraId="4EDC80B6" w14:textId="77777777" w:rsidTr="006A2E72">
        <w:trPr>
          <w:trHeight w:val="20"/>
        </w:trPr>
        <w:tc>
          <w:tcPr>
            <w:tcW w:w="5850" w:type="dxa"/>
            <w:vAlign w:val="bottom"/>
          </w:tcPr>
          <w:p w14:paraId="4DF7CA5D" w14:textId="2C0CF08F"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cs/>
                <w:lang w:val="en-US" w:eastAsia="en-US" w:bidi="th-TH"/>
              </w:rPr>
            </w:pPr>
            <w:r w:rsidRPr="002E0137">
              <w:rPr>
                <w:rFonts w:ascii="CordiaUPC" w:hAnsi="CordiaUPC" w:cs="CordiaUPC" w:hint="cs"/>
                <w:color w:val="000000"/>
                <w:sz w:val="26"/>
                <w:szCs w:val="26"/>
                <w:lang w:val="en-US" w:eastAsia="en-US"/>
              </w:rPr>
              <w:t>Capital adjustment items on CET1</w:t>
            </w:r>
          </w:p>
        </w:tc>
        <w:tc>
          <w:tcPr>
            <w:tcW w:w="1440" w:type="dxa"/>
            <w:vAlign w:val="bottom"/>
          </w:tcPr>
          <w:p w14:paraId="361B3B83" w14:textId="77777777" w:rsidR="007C6028" w:rsidRPr="002E0137" w:rsidRDefault="007C6028" w:rsidP="006A2E72">
            <w:pPr>
              <w:tabs>
                <w:tab w:val="decimal" w:pos="1102"/>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(19)</w:t>
            </w:r>
          </w:p>
        </w:tc>
        <w:tc>
          <w:tcPr>
            <w:tcW w:w="270" w:type="dxa"/>
          </w:tcPr>
          <w:p w14:paraId="4DC6CF61" w14:textId="77777777" w:rsidR="007C6028" w:rsidRPr="002E0137" w:rsidRDefault="007C6028" w:rsidP="006A2E72">
            <w:pPr>
              <w:tabs>
                <w:tab w:val="decimal" w:pos="965"/>
              </w:tabs>
              <w:spacing w:line="240" w:lineRule="exact"/>
              <w:ind w:right="-302"/>
              <w:rPr>
                <w:rFonts w:ascii="CordiaUPC" w:eastAsia="Angsana New" w:hAnsi="CordiaUPC" w:cs="CordiaUPC"/>
                <w:color w:val="000000"/>
                <w:sz w:val="26"/>
                <w:szCs w:val="26"/>
              </w:rPr>
            </w:pPr>
          </w:p>
        </w:tc>
        <w:tc>
          <w:tcPr>
            <w:tcW w:w="1530" w:type="dxa"/>
          </w:tcPr>
          <w:p w14:paraId="5F0E9E51" w14:textId="77777777" w:rsidR="007C6028" w:rsidRPr="002E0137" w:rsidRDefault="007C6028" w:rsidP="006A2E72">
            <w:pPr>
              <w:tabs>
                <w:tab w:val="decimal" w:pos="1087"/>
              </w:tabs>
              <w:spacing w:line="240" w:lineRule="exact"/>
              <w:ind w:left="-25" w:right="-106"/>
              <w:rPr>
                <w:rFonts w:ascii="CordiaUPC" w:hAnsi="CordiaUPC" w:cs="CordiaUPC"/>
                <w:color w:val="000000"/>
                <w:sz w:val="26"/>
                <w:szCs w:val="26"/>
                <w:lang w:val="en-US" w:bidi="th-TH"/>
              </w:rPr>
            </w:pPr>
            <w:r w:rsidRPr="002E0137">
              <w:rPr>
                <w:rFonts w:ascii="CordiaUPC" w:eastAsia="MS Mincho" w:hAnsi="CordiaUPC" w:cs="CordiaUPC"/>
                <w:sz w:val="26"/>
                <w:szCs w:val="26"/>
                <w:lang w:eastAsia="th-TH"/>
              </w:rPr>
              <w:t>(20)</w:t>
            </w:r>
          </w:p>
        </w:tc>
      </w:tr>
      <w:tr w:rsidR="007C6028" w:rsidRPr="002E0137" w14:paraId="760B54F8" w14:textId="77777777" w:rsidTr="006A2E72">
        <w:trPr>
          <w:trHeight w:val="20"/>
        </w:trPr>
        <w:tc>
          <w:tcPr>
            <w:tcW w:w="5850" w:type="dxa"/>
          </w:tcPr>
          <w:p w14:paraId="7C42A68C" w14:textId="04CB0504" w:rsidR="007C6028" w:rsidRPr="002E0137" w:rsidRDefault="007C6028" w:rsidP="00C61BBE">
            <w:pPr>
              <w:pStyle w:val="Heading8"/>
              <w:keepNext/>
              <w:numPr>
                <w:ilvl w:val="7"/>
                <w:numId w:val="0"/>
              </w:numPr>
              <w:tabs>
                <w:tab w:val="left" w:pos="212"/>
                <w:tab w:val="left" w:pos="494"/>
              </w:tabs>
              <w:spacing w:line="240" w:lineRule="exact"/>
              <w:ind w:right="-25"/>
              <w:jc w:val="both"/>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Capital deduction items on CET1</w:t>
            </w:r>
          </w:p>
        </w:tc>
        <w:tc>
          <w:tcPr>
            <w:tcW w:w="1440" w:type="dxa"/>
            <w:tcBorders>
              <w:bottom w:val="single" w:sz="4" w:space="0" w:color="auto"/>
            </w:tcBorders>
            <w:vAlign w:val="bottom"/>
          </w:tcPr>
          <w:p w14:paraId="23FC404C"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(25,938)</w:t>
            </w:r>
          </w:p>
        </w:tc>
        <w:tc>
          <w:tcPr>
            <w:tcW w:w="270" w:type="dxa"/>
          </w:tcPr>
          <w:p w14:paraId="1F3B6BC5" w14:textId="77777777" w:rsidR="007C6028" w:rsidRPr="002E0137" w:rsidRDefault="007C6028" w:rsidP="006A2E72">
            <w:pPr>
              <w:tabs>
                <w:tab w:val="decimal" w:pos="965"/>
              </w:tabs>
              <w:spacing w:line="240" w:lineRule="exact"/>
              <w:ind w:left="184" w:right="-302"/>
              <w:rPr>
                <w:rFonts w:ascii="CordiaUPC" w:eastAsia="MS Mincho" w:hAnsi="CordiaUPC" w:cs="CordiaUPC"/>
                <w:sz w:val="26"/>
                <w:szCs w:val="26"/>
                <w:lang w:eastAsia="th-TH"/>
              </w:rPr>
            </w:pPr>
          </w:p>
        </w:tc>
        <w:tc>
          <w:tcPr>
            <w:tcW w:w="1530" w:type="dxa"/>
            <w:tcBorders>
              <w:bottom w:val="single" w:sz="4" w:space="0" w:color="auto"/>
            </w:tcBorders>
          </w:tcPr>
          <w:p w14:paraId="45A214F8"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(25,356)</w:t>
            </w:r>
          </w:p>
        </w:tc>
      </w:tr>
      <w:tr w:rsidR="007C6028" w:rsidRPr="002E0137" w14:paraId="37948AFD" w14:textId="77777777" w:rsidTr="006A2E72">
        <w:trPr>
          <w:trHeight w:val="20"/>
        </w:trPr>
        <w:tc>
          <w:tcPr>
            <w:tcW w:w="5850" w:type="dxa"/>
            <w:vAlign w:val="bottom"/>
          </w:tcPr>
          <w:p w14:paraId="2BC796FF" w14:textId="1D7E3B2A" w:rsidR="007C6028" w:rsidRPr="002E0137" w:rsidRDefault="007C6028" w:rsidP="00C61BBE">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2E0137">
              <w:rPr>
                <w:rFonts w:ascii="CordiaUPC" w:hAnsi="CordiaUPC" w:cs="CordiaUPC" w:hint="cs"/>
                <w:b/>
                <w:bCs/>
                <w:sz w:val="26"/>
                <w:szCs w:val="26"/>
                <w:lang w:val="en-US" w:eastAsia="en-US"/>
              </w:rPr>
              <w:t>Total Common Equity Tier 1 Capital</w:t>
            </w:r>
          </w:p>
        </w:tc>
        <w:tc>
          <w:tcPr>
            <w:tcW w:w="1440" w:type="dxa"/>
            <w:tcBorders>
              <w:top w:val="single" w:sz="4" w:space="0" w:color="auto"/>
              <w:bottom w:val="single" w:sz="4" w:space="0" w:color="auto"/>
            </w:tcBorders>
            <w:vAlign w:val="bottom"/>
          </w:tcPr>
          <w:p w14:paraId="22F87381"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182,609</w:t>
            </w:r>
          </w:p>
        </w:tc>
        <w:tc>
          <w:tcPr>
            <w:tcW w:w="270" w:type="dxa"/>
          </w:tcPr>
          <w:p w14:paraId="3073DE8D" w14:textId="77777777" w:rsidR="007C6028" w:rsidRPr="002E0137" w:rsidRDefault="007C6028" w:rsidP="006A2E72">
            <w:pPr>
              <w:tabs>
                <w:tab w:val="decimal" w:pos="965"/>
              </w:tabs>
              <w:spacing w:line="240" w:lineRule="exact"/>
              <w:ind w:left="184" w:right="-302"/>
              <w:rPr>
                <w:rFonts w:ascii="CordiaUPC" w:eastAsia="MS Mincho" w:hAnsi="CordiaUPC" w:cs="CordiaUPC"/>
                <w:sz w:val="26"/>
                <w:szCs w:val="26"/>
                <w:lang w:eastAsia="th-TH"/>
              </w:rPr>
            </w:pPr>
          </w:p>
        </w:tc>
        <w:tc>
          <w:tcPr>
            <w:tcW w:w="1530" w:type="dxa"/>
            <w:tcBorders>
              <w:top w:val="single" w:sz="4" w:space="0" w:color="auto"/>
              <w:bottom w:val="single" w:sz="4" w:space="0" w:color="auto"/>
            </w:tcBorders>
          </w:tcPr>
          <w:p w14:paraId="682D9406"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182,176</w:t>
            </w:r>
          </w:p>
        </w:tc>
      </w:tr>
      <w:tr w:rsidR="007C6028" w:rsidRPr="002E0137" w14:paraId="305A27EF" w14:textId="77777777" w:rsidTr="006A2E72">
        <w:tc>
          <w:tcPr>
            <w:tcW w:w="5850" w:type="dxa"/>
            <w:vAlign w:val="bottom"/>
          </w:tcPr>
          <w:p w14:paraId="58A4D976" w14:textId="77777777" w:rsidR="007C6028" w:rsidRPr="002E0137" w:rsidRDefault="007C6028" w:rsidP="00C61BBE">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440" w:type="dxa"/>
            <w:shd w:val="clear" w:color="auto" w:fill="auto"/>
          </w:tcPr>
          <w:p w14:paraId="47375DA2"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p>
        </w:tc>
        <w:tc>
          <w:tcPr>
            <w:tcW w:w="270" w:type="dxa"/>
          </w:tcPr>
          <w:p w14:paraId="320FDA8E"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Pr>
          <w:p w14:paraId="25405719"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p>
        </w:tc>
      </w:tr>
      <w:tr w:rsidR="007C6028" w:rsidRPr="002E0137" w14:paraId="557D8575" w14:textId="77777777" w:rsidTr="006A2E72">
        <w:tc>
          <w:tcPr>
            <w:tcW w:w="5850" w:type="dxa"/>
            <w:vAlign w:val="bottom"/>
          </w:tcPr>
          <w:p w14:paraId="0DBACB1A" w14:textId="761A6876" w:rsidR="007C6028" w:rsidRPr="002E0137" w:rsidRDefault="007C6028" w:rsidP="00C61BBE">
            <w:pPr>
              <w:pStyle w:val="Heading8"/>
              <w:tabs>
                <w:tab w:val="left" w:pos="212"/>
                <w:tab w:val="left" w:pos="494"/>
              </w:tabs>
              <w:spacing w:line="240" w:lineRule="exact"/>
              <w:ind w:right="-29"/>
              <w:rPr>
                <w:rFonts w:ascii="CordiaUPC" w:hAnsi="CordiaUPC" w:cs="CordiaUPC"/>
                <w:b/>
                <w:bCs/>
                <w:sz w:val="26"/>
                <w:szCs w:val="26"/>
                <w:lang w:val="en-US" w:eastAsia="en-US"/>
              </w:rPr>
            </w:pPr>
            <w:r w:rsidRPr="002E0137">
              <w:rPr>
                <w:rFonts w:ascii="CordiaUPC" w:hAnsi="CordiaUPC" w:cs="CordiaUPC"/>
                <w:b/>
                <w:bCs/>
                <w:sz w:val="26"/>
                <w:szCs w:val="26"/>
                <w:lang w:val="en-US" w:eastAsia="en-US"/>
              </w:rPr>
              <w:t>Ad</w:t>
            </w:r>
            <w:r w:rsidRPr="002E0137">
              <w:rPr>
                <w:rFonts w:ascii="CordiaUPC" w:hAnsi="CordiaUPC" w:cs="CordiaUPC" w:hint="cs"/>
                <w:b/>
                <w:bCs/>
                <w:sz w:val="26"/>
                <w:szCs w:val="26"/>
                <w:lang w:val="en-US" w:eastAsia="en-US"/>
              </w:rPr>
              <w:t>dition Tier 1 Capital</w:t>
            </w:r>
          </w:p>
        </w:tc>
        <w:tc>
          <w:tcPr>
            <w:tcW w:w="1440" w:type="dxa"/>
            <w:shd w:val="clear" w:color="auto" w:fill="auto"/>
          </w:tcPr>
          <w:p w14:paraId="520E5EAA"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p>
        </w:tc>
        <w:tc>
          <w:tcPr>
            <w:tcW w:w="270" w:type="dxa"/>
          </w:tcPr>
          <w:p w14:paraId="0C527EC5"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Pr>
          <w:p w14:paraId="53D60B54"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p>
        </w:tc>
      </w:tr>
      <w:tr w:rsidR="007C6028" w:rsidRPr="002E0137" w14:paraId="58F6D985" w14:textId="77777777" w:rsidTr="006A2E72">
        <w:tc>
          <w:tcPr>
            <w:tcW w:w="5850" w:type="dxa"/>
            <w:vAlign w:val="bottom"/>
          </w:tcPr>
          <w:p w14:paraId="4B75C194" w14:textId="3712A19F" w:rsidR="007C6028" w:rsidRPr="002E0137" w:rsidRDefault="007C6028" w:rsidP="00C61BBE">
            <w:pPr>
              <w:pStyle w:val="Heading8"/>
              <w:tabs>
                <w:tab w:val="left" w:pos="212"/>
                <w:tab w:val="left" w:pos="494"/>
              </w:tabs>
              <w:spacing w:line="240" w:lineRule="exact"/>
              <w:ind w:right="-29"/>
              <w:rPr>
                <w:rFonts w:ascii="CordiaUPC" w:hAnsi="CordiaUPC" w:cs="CordiaUPC"/>
                <w:b/>
                <w:bCs/>
                <w:sz w:val="26"/>
                <w:szCs w:val="26"/>
                <w:lang w:val="en-US" w:eastAsia="en-US"/>
              </w:rPr>
            </w:pPr>
            <w:r w:rsidRPr="002E0137">
              <w:rPr>
                <w:rFonts w:ascii="CordiaUPC" w:hAnsi="CordiaUPC" w:cs="CordiaUPC"/>
                <w:color w:val="000000"/>
                <w:sz w:val="26"/>
                <w:szCs w:val="26"/>
                <w:lang w:val="en-US" w:eastAsia="en-US"/>
              </w:rPr>
              <w:t>Subo</w:t>
            </w:r>
            <w:r w:rsidRPr="002E0137">
              <w:rPr>
                <w:rFonts w:ascii="CordiaUPC" w:hAnsi="CordiaUPC" w:cs="CordiaUPC" w:hint="cs"/>
                <w:color w:val="000000"/>
                <w:sz w:val="26"/>
                <w:szCs w:val="26"/>
                <w:lang w:val="en-US" w:eastAsia="en-US"/>
              </w:rPr>
              <w:t xml:space="preserve">rdinated </w:t>
            </w:r>
            <w:r w:rsidRPr="002E0137">
              <w:rPr>
                <w:rFonts w:ascii="CordiaUPC" w:eastAsia="Angsana New" w:hAnsi="CordiaUPC" w:cs="CordiaUPC" w:hint="cs"/>
                <w:color w:val="000000"/>
                <w:sz w:val="26"/>
                <w:szCs w:val="26"/>
                <w:lang w:val="en-US" w:eastAsia="en-US"/>
              </w:rPr>
              <w:t>debentures</w:t>
            </w:r>
            <w:r w:rsidRPr="002E0137">
              <w:rPr>
                <w:rFonts w:ascii="CordiaUPC" w:hAnsi="CordiaUPC" w:cs="CordiaUPC" w:hint="cs"/>
                <w:sz w:val="26"/>
                <w:szCs w:val="26"/>
                <w:lang w:val="en-US" w:eastAsia="en-US"/>
              </w:rPr>
              <w:t xml:space="preserve"> classified as additional</w:t>
            </w:r>
            <w:r w:rsidRPr="002E0137">
              <w:rPr>
                <w:rFonts w:ascii="CordiaUPC" w:eastAsia="Angsana New" w:hAnsi="CordiaUPC" w:cs="CordiaUPC" w:hint="cs"/>
                <w:color w:val="000000"/>
                <w:sz w:val="26"/>
                <w:szCs w:val="26"/>
                <w:lang w:val="en-US" w:eastAsia="en-US"/>
              </w:rPr>
              <w:t xml:space="preserve"> </w:t>
            </w:r>
            <w:r w:rsidRPr="002E0137">
              <w:rPr>
                <w:rFonts w:ascii="CordiaUPC" w:hAnsi="CordiaUPC" w:cs="CordiaUPC" w:hint="cs"/>
                <w:sz w:val="26"/>
                <w:szCs w:val="26"/>
                <w:lang w:val="en-US" w:eastAsia="en-US"/>
              </w:rPr>
              <w:t>Tier 1 Capital</w:t>
            </w:r>
          </w:p>
        </w:tc>
        <w:tc>
          <w:tcPr>
            <w:tcW w:w="1440" w:type="dxa"/>
            <w:shd w:val="clear" w:color="auto" w:fill="auto"/>
            <w:vAlign w:val="bottom"/>
          </w:tcPr>
          <w:p w14:paraId="7F903011"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5,683</w:t>
            </w:r>
          </w:p>
        </w:tc>
        <w:tc>
          <w:tcPr>
            <w:tcW w:w="270" w:type="dxa"/>
          </w:tcPr>
          <w:p w14:paraId="5990EC31"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Borders>
              <w:bottom w:val="single" w:sz="4" w:space="0" w:color="auto"/>
            </w:tcBorders>
          </w:tcPr>
          <w:p w14:paraId="27C202EC"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7,425</w:t>
            </w:r>
          </w:p>
        </w:tc>
      </w:tr>
      <w:tr w:rsidR="007C6028" w:rsidRPr="002E0137" w14:paraId="5011A920" w14:textId="77777777" w:rsidTr="006A2E72">
        <w:tc>
          <w:tcPr>
            <w:tcW w:w="5850" w:type="dxa"/>
            <w:vAlign w:val="bottom"/>
          </w:tcPr>
          <w:p w14:paraId="1103AF97" w14:textId="641FE5A5" w:rsidR="007C6028" w:rsidRPr="002E0137" w:rsidRDefault="007C6028" w:rsidP="00C61BBE">
            <w:pPr>
              <w:pStyle w:val="Heading8"/>
              <w:tabs>
                <w:tab w:val="left" w:pos="212"/>
                <w:tab w:val="left" w:pos="494"/>
              </w:tabs>
              <w:spacing w:line="240" w:lineRule="exact"/>
              <w:ind w:right="-29"/>
              <w:rPr>
                <w:rFonts w:ascii="CordiaUPC" w:hAnsi="CordiaUPC" w:cs="CordiaUPC"/>
                <w:b/>
                <w:bCs/>
                <w:sz w:val="26"/>
                <w:szCs w:val="26"/>
                <w:lang w:val="en-US" w:eastAsia="en-US"/>
              </w:rPr>
            </w:pPr>
            <w:r w:rsidRPr="002E0137">
              <w:rPr>
                <w:rFonts w:ascii="CordiaUPC" w:hAnsi="CordiaUPC" w:cs="CordiaUPC" w:hint="cs"/>
                <w:b/>
                <w:bCs/>
                <w:sz w:val="26"/>
                <w:szCs w:val="26"/>
                <w:lang w:val="en-US" w:eastAsia="en-US"/>
              </w:rPr>
              <w:t>Total Tier 1 Capital</w:t>
            </w:r>
          </w:p>
        </w:tc>
        <w:tc>
          <w:tcPr>
            <w:tcW w:w="1440" w:type="dxa"/>
            <w:tcBorders>
              <w:top w:val="single" w:sz="4" w:space="0" w:color="auto"/>
              <w:bottom w:val="single" w:sz="4" w:space="0" w:color="auto"/>
            </w:tcBorders>
            <w:shd w:val="clear" w:color="auto" w:fill="auto"/>
            <w:vAlign w:val="bottom"/>
          </w:tcPr>
          <w:p w14:paraId="5573F963"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188,292</w:t>
            </w:r>
          </w:p>
        </w:tc>
        <w:tc>
          <w:tcPr>
            <w:tcW w:w="270" w:type="dxa"/>
          </w:tcPr>
          <w:p w14:paraId="5D333A62"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Borders>
              <w:top w:val="single" w:sz="4" w:space="0" w:color="auto"/>
              <w:bottom w:val="single" w:sz="4" w:space="0" w:color="auto"/>
            </w:tcBorders>
          </w:tcPr>
          <w:p w14:paraId="11539F44"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189,601</w:t>
            </w:r>
          </w:p>
        </w:tc>
      </w:tr>
      <w:tr w:rsidR="007C6028" w:rsidRPr="002E0137" w14:paraId="1E204E3C" w14:textId="77777777" w:rsidTr="006A2E72">
        <w:tc>
          <w:tcPr>
            <w:tcW w:w="5850" w:type="dxa"/>
            <w:vAlign w:val="bottom"/>
          </w:tcPr>
          <w:p w14:paraId="50921E05" w14:textId="77777777" w:rsidR="007C6028" w:rsidRPr="002E0137" w:rsidRDefault="007C6028" w:rsidP="00C61BBE">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440" w:type="dxa"/>
            <w:shd w:val="clear" w:color="auto" w:fill="auto"/>
          </w:tcPr>
          <w:p w14:paraId="10968727"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p>
        </w:tc>
        <w:tc>
          <w:tcPr>
            <w:tcW w:w="270" w:type="dxa"/>
          </w:tcPr>
          <w:p w14:paraId="79CB94C4"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Borders>
              <w:top w:val="single" w:sz="4" w:space="0" w:color="auto"/>
            </w:tcBorders>
          </w:tcPr>
          <w:p w14:paraId="12172CD9"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p>
        </w:tc>
      </w:tr>
      <w:tr w:rsidR="007C6028" w:rsidRPr="002E0137" w14:paraId="5E7ED3C5" w14:textId="77777777" w:rsidTr="006A2E72">
        <w:tc>
          <w:tcPr>
            <w:tcW w:w="5850" w:type="dxa"/>
            <w:vAlign w:val="bottom"/>
          </w:tcPr>
          <w:p w14:paraId="58661FA0" w14:textId="251F70C2" w:rsidR="007C6028" w:rsidRPr="002E0137" w:rsidRDefault="007C6028" w:rsidP="00C61BBE">
            <w:pPr>
              <w:pStyle w:val="Heading8"/>
              <w:tabs>
                <w:tab w:val="left" w:pos="212"/>
                <w:tab w:val="left" w:pos="494"/>
              </w:tabs>
              <w:spacing w:line="240" w:lineRule="exact"/>
              <w:ind w:right="-29"/>
              <w:rPr>
                <w:rFonts w:ascii="CordiaUPC" w:hAnsi="CordiaUPC" w:cs="CordiaUPC"/>
                <w:b/>
                <w:bCs/>
                <w:i/>
                <w:iCs/>
                <w:color w:val="000000"/>
                <w:sz w:val="26"/>
                <w:szCs w:val="26"/>
                <w:lang w:val="en-US" w:eastAsia="en-US"/>
              </w:rPr>
            </w:pPr>
            <w:r w:rsidRPr="002E0137">
              <w:rPr>
                <w:rFonts w:ascii="CordiaUPC" w:hAnsi="CordiaUPC" w:cs="CordiaUPC" w:hint="cs"/>
                <w:b/>
                <w:bCs/>
                <w:i/>
                <w:iCs/>
                <w:sz w:val="26"/>
                <w:szCs w:val="26"/>
                <w:lang w:val="en-US" w:eastAsia="en-US"/>
              </w:rPr>
              <w:t xml:space="preserve">Tier 2 </w:t>
            </w:r>
            <w:r w:rsidRPr="002E0137">
              <w:rPr>
                <w:rFonts w:ascii="CordiaUPC" w:hAnsi="CordiaUPC" w:cs="CordiaUPC"/>
                <w:b/>
                <w:bCs/>
                <w:i/>
                <w:iCs/>
                <w:sz w:val="26"/>
                <w:szCs w:val="26"/>
                <w:lang w:val="en-US" w:eastAsia="en-US"/>
              </w:rPr>
              <w:t>C</w:t>
            </w:r>
            <w:r w:rsidRPr="002E0137">
              <w:rPr>
                <w:rFonts w:ascii="CordiaUPC" w:hAnsi="CordiaUPC" w:cs="CordiaUPC" w:hint="cs"/>
                <w:b/>
                <w:bCs/>
                <w:i/>
                <w:iCs/>
                <w:sz w:val="26"/>
                <w:szCs w:val="26"/>
                <w:lang w:val="en-US" w:eastAsia="en-US"/>
              </w:rPr>
              <w:t>apital</w:t>
            </w:r>
          </w:p>
        </w:tc>
        <w:tc>
          <w:tcPr>
            <w:tcW w:w="1440" w:type="dxa"/>
            <w:shd w:val="clear" w:color="auto" w:fill="auto"/>
          </w:tcPr>
          <w:p w14:paraId="60D81012"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cs/>
                <w:lang w:eastAsia="th-TH" w:bidi="th-TH"/>
              </w:rPr>
            </w:pPr>
          </w:p>
        </w:tc>
        <w:tc>
          <w:tcPr>
            <w:tcW w:w="270" w:type="dxa"/>
          </w:tcPr>
          <w:p w14:paraId="5BED5F4D" w14:textId="77777777" w:rsidR="007C6028" w:rsidRPr="002E0137" w:rsidRDefault="007C6028" w:rsidP="006A2E72">
            <w:pPr>
              <w:tabs>
                <w:tab w:val="decimal" w:pos="965"/>
              </w:tabs>
              <w:spacing w:line="240" w:lineRule="exact"/>
              <w:ind w:left="187"/>
              <w:rPr>
                <w:rFonts w:ascii="CordiaUPC" w:eastAsia="MS Mincho" w:hAnsi="CordiaUPC" w:cs="CordiaUPC"/>
                <w:sz w:val="26"/>
                <w:szCs w:val="26"/>
                <w:lang w:eastAsia="th-TH"/>
              </w:rPr>
            </w:pPr>
          </w:p>
        </w:tc>
        <w:tc>
          <w:tcPr>
            <w:tcW w:w="1530" w:type="dxa"/>
          </w:tcPr>
          <w:p w14:paraId="3C6DE1DE"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p>
        </w:tc>
      </w:tr>
      <w:tr w:rsidR="007C6028" w:rsidRPr="002E0137" w14:paraId="4CCE085D" w14:textId="77777777" w:rsidTr="006A2E72">
        <w:tc>
          <w:tcPr>
            <w:tcW w:w="5850" w:type="dxa"/>
          </w:tcPr>
          <w:p w14:paraId="428F0967" w14:textId="517EE8AB" w:rsidR="007C6028" w:rsidRPr="002E0137" w:rsidRDefault="007C6028" w:rsidP="00C61BBE">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2E0137">
              <w:rPr>
                <w:rFonts w:ascii="CordiaUPC" w:hAnsi="CordiaUPC" w:cs="CordiaUPC" w:hint="cs"/>
                <w:color w:val="000000"/>
                <w:sz w:val="26"/>
                <w:szCs w:val="26"/>
                <w:lang w:val="en-US" w:eastAsia="en-US"/>
              </w:rPr>
              <w:t>General provision</w:t>
            </w:r>
          </w:p>
        </w:tc>
        <w:tc>
          <w:tcPr>
            <w:tcW w:w="1440" w:type="dxa"/>
          </w:tcPr>
          <w:p w14:paraId="04689049"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13,287</w:t>
            </w:r>
          </w:p>
        </w:tc>
        <w:tc>
          <w:tcPr>
            <w:tcW w:w="270" w:type="dxa"/>
          </w:tcPr>
          <w:p w14:paraId="3A73E828"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Pr>
          <w:p w14:paraId="0B9E23BF"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13,182</w:t>
            </w:r>
          </w:p>
        </w:tc>
      </w:tr>
      <w:tr w:rsidR="007C6028" w:rsidRPr="002E0137" w14:paraId="70922879" w14:textId="77777777" w:rsidTr="006A2E72">
        <w:tc>
          <w:tcPr>
            <w:tcW w:w="5850" w:type="dxa"/>
          </w:tcPr>
          <w:p w14:paraId="1723B78C" w14:textId="0C92382B" w:rsidR="007C6028" w:rsidRPr="002E0137" w:rsidRDefault="007C6028" w:rsidP="00C61BBE">
            <w:pPr>
              <w:pStyle w:val="Heading8"/>
              <w:tabs>
                <w:tab w:val="left" w:pos="212"/>
                <w:tab w:val="left" w:pos="494"/>
              </w:tabs>
              <w:spacing w:line="240" w:lineRule="exact"/>
              <w:ind w:right="-29"/>
              <w:rPr>
                <w:rFonts w:ascii="CordiaUPC" w:eastAsia="Angsana New" w:hAnsi="CordiaUPC" w:cs="CordiaUPC"/>
                <w:color w:val="000000"/>
                <w:sz w:val="26"/>
                <w:szCs w:val="26"/>
                <w:lang w:val="en-US" w:eastAsia="en-US"/>
              </w:rPr>
            </w:pPr>
            <w:r w:rsidRPr="002E0137">
              <w:rPr>
                <w:rFonts w:ascii="CordiaUPC" w:hAnsi="CordiaUPC" w:cs="CordiaUPC" w:hint="cs"/>
                <w:color w:val="000000"/>
                <w:sz w:val="26"/>
                <w:szCs w:val="26"/>
                <w:lang w:val="en-US" w:eastAsia="en-US"/>
              </w:rPr>
              <w:t>Subordinated debentures classified as additional Tier 2 Capital</w:t>
            </w:r>
          </w:p>
        </w:tc>
        <w:tc>
          <w:tcPr>
            <w:tcW w:w="1440" w:type="dxa"/>
          </w:tcPr>
          <w:p w14:paraId="50452E94"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cs/>
                <w:lang w:eastAsia="th-TH" w:bidi="th-TH"/>
              </w:rPr>
            </w:pPr>
            <w:r w:rsidRPr="002E0137">
              <w:rPr>
                <w:rFonts w:ascii="CordiaUPC" w:eastAsia="MS Mincho" w:hAnsi="CordiaUPC" w:cs="CordiaUPC"/>
                <w:sz w:val="26"/>
                <w:szCs w:val="26"/>
                <w:lang w:eastAsia="th-TH"/>
              </w:rPr>
              <w:t>30,000</w:t>
            </w:r>
          </w:p>
        </w:tc>
        <w:tc>
          <w:tcPr>
            <w:tcW w:w="270" w:type="dxa"/>
          </w:tcPr>
          <w:p w14:paraId="0918D0DD"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Pr>
          <w:p w14:paraId="181173BF"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30,000</w:t>
            </w:r>
          </w:p>
        </w:tc>
      </w:tr>
      <w:tr w:rsidR="007C6028" w:rsidRPr="002E0137" w14:paraId="3A037990" w14:textId="77777777" w:rsidTr="006A2E72">
        <w:tc>
          <w:tcPr>
            <w:tcW w:w="5850" w:type="dxa"/>
            <w:vAlign w:val="bottom"/>
          </w:tcPr>
          <w:p w14:paraId="32278BBD" w14:textId="2B13EA33" w:rsidR="007C6028" w:rsidRPr="002E0137" w:rsidRDefault="007C6028" w:rsidP="00C61BBE">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2E0137">
              <w:rPr>
                <w:rFonts w:ascii="CordiaUPC" w:eastAsia="Angsana New" w:hAnsi="CordiaUPC" w:cs="CordiaUPC" w:hint="cs"/>
                <w:color w:val="000000"/>
                <w:sz w:val="26"/>
                <w:szCs w:val="26"/>
                <w:lang w:val="en-US" w:eastAsia="en-US"/>
              </w:rPr>
              <w:t>Capital deduction items on CET</w:t>
            </w:r>
            <w:r w:rsidRPr="002E0137">
              <w:rPr>
                <w:rFonts w:ascii="CordiaUPC" w:eastAsia="Angsana New" w:hAnsi="CordiaUPC" w:cs="CordiaUPC"/>
                <w:color w:val="000000"/>
                <w:sz w:val="26"/>
                <w:szCs w:val="26"/>
                <w:lang w:val="en-US" w:eastAsia="en-US"/>
              </w:rPr>
              <w:t>2</w:t>
            </w:r>
          </w:p>
        </w:tc>
        <w:tc>
          <w:tcPr>
            <w:tcW w:w="1440" w:type="dxa"/>
          </w:tcPr>
          <w:p w14:paraId="3228AD26"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(178)</w:t>
            </w:r>
          </w:p>
        </w:tc>
        <w:tc>
          <w:tcPr>
            <w:tcW w:w="270" w:type="dxa"/>
          </w:tcPr>
          <w:p w14:paraId="5D875C53"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Pr>
          <w:p w14:paraId="2CEDCDF8" w14:textId="77777777" w:rsidR="007C6028" w:rsidRPr="002E0137" w:rsidRDefault="007C6028" w:rsidP="006A2E72">
            <w:pPr>
              <w:tabs>
                <w:tab w:val="decimal" w:pos="1087"/>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sz w:val="26"/>
                <w:szCs w:val="26"/>
                <w:lang w:eastAsia="th-TH"/>
              </w:rPr>
              <w:t>-</w:t>
            </w:r>
          </w:p>
        </w:tc>
      </w:tr>
      <w:tr w:rsidR="007C6028" w:rsidRPr="002E0137" w14:paraId="01D13F5A" w14:textId="77777777" w:rsidTr="006A2E72">
        <w:tc>
          <w:tcPr>
            <w:tcW w:w="5850" w:type="dxa"/>
          </w:tcPr>
          <w:p w14:paraId="325B5451" w14:textId="13B2A62F" w:rsidR="007C6028" w:rsidRPr="002E0137" w:rsidRDefault="007C6028" w:rsidP="00C61BBE">
            <w:pPr>
              <w:pStyle w:val="Heading8"/>
              <w:tabs>
                <w:tab w:val="left" w:pos="212"/>
                <w:tab w:val="left" w:pos="494"/>
              </w:tabs>
              <w:spacing w:line="240" w:lineRule="exact"/>
              <w:ind w:right="-29"/>
              <w:rPr>
                <w:rFonts w:ascii="CordiaUPC" w:eastAsia="Angsana New" w:hAnsi="CordiaUPC" w:cs="CordiaUPC"/>
                <w:b/>
                <w:bCs/>
                <w:color w:val="000000"/>
                <w:sz w:val="26"/>
                <w:szCs w:val="26"/>
                <w:lang w:val="en-US" w:eastAsia="en-US"/>
              </w:rPr>
            </w:pPr>
            <w:r w:rsidRPr="002E0137">
              <w:rPr>
                <w:rFonts w:ascii="CordiaUPC" w:hAnsi="CordiaUPC" w:cs="CordiaUPC" w:hint="cs"/>
                <w:b/>
                <w:bCs/>
                <w:sz w:val="26"/>
                <w:szCs w:val="26"/>
                <w:lang w:val="en-US" w:eastAsia="en-US"/>
              </w:rPr>
              <w:t>Total Tier 2 Capital</w:t>
            </w:r>
          </w:p>
        </w:tc>
        <w:tc>
          <w:tcPr>
            <w:tcW w:w="1440" w:type="dxa"/>
            <w:tcBorders>
              <w:top w:val="single" w:sz="4" w:space="0" w:color="auto"/>
              <w:bottom w:val="single" w:sz="4" w:space="0" w:color="auto"/>
            </w:tcBorders>
          </w:tcPr>
          <w:p w14:paraId="74BE7A72"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43,</w:t>
            </w:r>
            <w:r w:rsidRPr="002E0137">
              <w:rPr>
                <w:rFonts w:ascii="CordiaUPC" w:eastAsia="MS Mincho" w:hAnsi="CordiaUPC" w:cs="CordiaUPC" w:hint="cs"/>
                <w:b/>
                <w:bCs/>
                <w:sz w:val="26"/>
                <w:szCs w:val="26"/>
                <w:cs/>
                <w:lang w:eastAsia="th-TH" w:bidi="th-TH"/>
              </w:rPr>
              <w:t>109</w:t>
            </w:r>
          </w:p>
        </w:tc>
        <w:tc>
          <w:tcPr>
            <w:tcW w:w="270" w:type="dxa"/>
          </w:tcPr>
          <w:p w14:paraId="4A6C4B25"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Borders>
              <w:top w:val="single" w:sz="4" w:space="0" w:color="auto"/>
              <w:bottom w:val="single" w:sz="4" w:space="0" w:color="auto"/>
            </w:tcBorders>
          </w:tcPr>
          <w:p w14:paraId="378B9B4A"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43,182</w:t>
            </w:r>
          </w:p>
        </w:tc>
      </w:tr>
      <w:tr w:rsidR="007C6028" w:rsidRPr="002E0137" w14:paraId="540F7D40" w14:textId="77777777" w:rsidTr="006A2E72">
        <w:tc>
          <w:tcPr>
            <w:tcW w:w="5850" w:type="dxa"/>
          </w:tcPr>
          <w:p w14:paraId="53780E86" w14:textId="77777777" w:rsidR="007C6028" w:rsidRPr="002E0137" w:rsidRDefault="007C6028" w:rsidP="00C61BB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440" w:type="dxa"/>
            <w:tcBorders>
              <w:top w:val="single" w:sz="4" w:space="0" w:color="auto"/>
            </w:tcBorders>
          </w:tcPr>
          <w:p w14:paraId="3FD218AD"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p>
        </w:tc>
        <w:tc>
          <w:tcPr>
            <w:tcW w:w="270" w:type="dxa"/>
          </w:tcPr>
          <w:p w14:paraId="7A098833"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Borders>
              <w:top w:val="single" w:sz="4" w:space="0" w:color="auto"/>
            </w:tcBorders>
          </w:tcPr>
          <w:p w14:paraId="5ABB072F"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p>
        </w:tc>
      </w:tr>
      <w:tr w:rsidR="007C6028" w:rsidRPr="002E0137" w14:paraId="464637BF" w14:textId="77777777" w:rsidTr="006A2E72">
        <w:tc>
          <w:tcPr>
            <w:tcW w:w="5850" w:type="dxa"/>
          </w:tcPr>
          <w:p w14:paraId="7144DEA8" w14:textId="7E45733A" w:rsidR="007C6028" w:rsidRPr="002E0137" w:rsidRDefault="007C6028" w:rsidP="00C61BBE">
            <w:pPr>
              <w:pStyle w:val="Heading8"/>
              <w:tabs>
                <w:tab w:val="left" w:pos="212"/>
                <w:tab w:val="left" w:pos="494"/>
              </w:tabs>
              <w:spacing w:line="240" w:lineRule="exact"/>
              <w:ind w:right="-29"/>
              <w:rPr>
                <w:rFonts w:ascii="CordiaUPC" w:eastAsia="Angsana New" w:hAnsi="CordiaUPC" w:cs="CordiaUPC"/>
                <w:b/>
                <w:bCs/>
                <w:color w:val="000000"/>
                <w:sz w:val="26"/>
                <w:szCs w:val="26"/>
                <w:lang w:val="en-US" w:eastAsia="en-US"/>
              </w:rPr>
            </w:pPr>
            <w:r w:rsidRPr="002E0137">
              <w:rPr>
                <w:rFonts w:ascii="CordiaUPC" w:hAnsi="CordiaUPC" w:cs="CordiaUPC" w:hint="cs"/>
                <w:b/>
                <w:bCs/>
                <w:sz w:val="26"/>
                <w:szCs w:val="26"/>
                <w:lang w:val="en-US" w:eastAsia="en-US"/>
              </w:rPr>
              <w:t xml:space="preserve">Total Capital </w:t>
            </w:r>
            <w:r w:rsidRPr="002E0137">
              <w:rPr>
                <w:rFonts w:ascii="CordiaUPC" w:hAnsi="CordiaUPC" w:cs="CordiaUPC"/>
                <w:b/>
                <w:bCs/>
                <w:sz w:val="26"/>
                <w:szCs w:val="26"/>
                <w:lang w:val="en-US" w:eastAsia="en-US"/>
              </w:rPr>
              <w:t>F</w:t>
            </w:r>
            <w:r w:rsidRPr="002E0137">
              <w:rPr>
                <w:rFonts w:ascii="CordiaUPC" w:hAnsi="CordiaUPC" w:cs="CordiaUPC" w:hint="cs"/>
                <w:b/>
                <w:bCs/>
                <w:sz w:val="26"/>
                <w:szCs w:val="26"/>
                <w:lang w:val="en-US" w:eastAsia="en-US"/>
              </w:rPr>
              <w:t>unds</w:t>
            </w:r>
          </w:p>
        </w:tc>
        <w:tc>
          <w:tcPr>
            <w:tcW w:w="1440" w:type="dxa"/>
            <w:tcBorders>
              <w:bottom w:val="double" w:sz="4" w:space="0" w:color="auto"/>
            </w:tcBorders>
          </w:tcPr>
          <w:p w14:paraId="7A1ECE23"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231,401</w:t>
            </w:r>
          </w:p>
        </w:tc>
        <w:tc>
          <w:tcPr>
            <w:tcW w:w="270" w:type="dxa"/>
          </w:tcPr>
          <w:p w14:paraId="0AD6FF57"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Borders>
              <w:bottom w:val="double" w:sz="4" w:space="0" w:color="auto"/>
            </w:tcBorders>
          </w:tcPr>
          <w:p w14:paraId="750E725C"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232,783</w:t>
            </w:r>
          </w:p>
        </w:tc>
      </w:tr>
      <w:tr w:rsidR="007C6028" w:rsidRPr="002E0137" w14:paraId="4C3D4EB9" w14:textId="77777777" w:rsidTr="006A2E72">
        <w:tc>
          <w:tcPr>
            <w:tcW w:w="5850" w:type="dxa"/>
          </w:tcPr>
          <w:p w14:paraId="0ED56BD6" w14:textId="77777777" w:rsidR="007C6028" w:rsidRPr="002E0137" w:rsidRDefault="007C6028" w:rsidP="00C61BBE">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440" w:type="dxa"/>
          </w:tcPr>
          <w:p w14:paraId="2C96B53A"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p>
        </w:tc>
        <w:tc>
          <w:tcPr>
            <w:tcW w:w="270" w:type="dxa"/>
          </w:tcPr>
          <w:p w14:paraId="2CB34CA9" w14:textId="77777777" w:rsidR="007C6028" w:rsidRPr="002E0137" w:rsidRDefault="007C6028" w:rsidP="006A2E72">
            <w:pPr>
              <w:tabs>
                <w:tab w:val="decimal" w:pos="965"/>
              </w:tabs>
              <w:spacing w:line="240" w:lineRule="exact"/>
              <w:ind w:right="-302"/>
              <w:rPr>
                <w:rFonts w:ascii="CordiaUPC" w:eastAsia="MS Mincho" w:hAnsi="CordiaUPC" w:cs="CordiaUPC"/>
                <w:sz w:val="26"/>
                <w:szCs w:val="26"/>
                <w:lang w:eastAsia="th-TH"/>
              </w:rPr>
            </w:pPr>
          </w:p>
        </w:tc>
        <w:tc>
          <w:tcPr>
            <w:tcW w:w="1530" w:type="dxa"/>
          </w:tcPr>
          <w:p w14:paraId="7590BA05" w14:textId="77777777" w:rsidR="007C6028" w:rsidRPr="002E0137" w:rsidRDefault="007C6028" w:rsidP="006A2E72">
            <w:pPr>
              <w:tabs>
                <w:tab w:val="decimal" w:pos="965"/>
                <w:tab w:val="decimal" w:pos="1087"/>
              </w:tabs>
              <w:spacing w:line="240" w:lineRule="exact"/>
              <w:ind w:left="-25" w:right="-106"/>
              <w:rPr>
                <w:rFonts w:ascii="CordiaUPC" w:eastAsia="MS Mincho" w:hAnsi="CordiaUPC" w:cs="CordiaUPC"/>
                <w:b/>
                <w:bCs/>
                <w:sz w:val="26"/>
                <w:szCs w:val="26"/>
                <w:lang w:eastAsia="th-TH"/>
              </w:rPr>
            </w:pPr>
          </w:p>
        </w:tc>
      </w:tr>
      <w:tr w:rsidR="007C6028" w:rsidRPr="002E0137" w14:paraId="13CFE71F" w14:textId="77777777" w:rsidTr="006A2E72">
        <w:tc>
          <w:tcPr>
            <w:tcW w:w="5850" w:type="dxa"/>
          </w:tcPr>
          <w:p w14:paraId="6701E140" w14:textId="77777777" w:rsidR="007C6028" w:rsidRPr="002E0137" w:rsidRDefault="007C6028" w:rsidP="006A2E72">
            <w:pPr>
              <w:tabs>
                <w:tab w:val="left" w:pos="212"/>
                <w:tab w:val="left" w:pos="494"/>
              </w:tabs>
              <w:spacing w:line="240" w:lineRule="exact"/>
              <w:ind w:right="-29"/>
              <w:rPr>
                <w:rFonts w:ascii="CordiaUPC" w:eastAsia="Angsana New" w:hAnsi="CordiaUPC" w:cs="CordiaUPC"/>
                <w:b/>
                <w:bCs/>
                <w:color w:val="000000"/>
                <w:sz w:val="26"/>
                <w:szCs w:val="26"/>
              </w:rPr>
            </w:pPr>
            <w:r w:rsidRPr="002E0137">
              <w:rPr>
                <w:rFonts w:ascii="CordiaUPC" w:eastAsia="Angsana New" w:hAnsi="CordiaUPC" w:cs="CordiaUPC" w:hint="cs"/>
                <w:b/>
                <w:bCs/>
                <w:color w:val="000000"/>
                <w:sz w:val="26"/>
                <w:szCs w:val="26"/>
              </w:rPr>
              <w:t>Total Risk-Weighted Assets</w:t>
            </w:r>
          </w:p>
        </w:tc>
        <w:tc>
          <w:tcPr>
            <w:tcW w:w="1440" w:type="dxa"/>
            <w:tcBorders>
              <w:bottom w:val="double" w:sz="4" w:space="0" w:color="auto"/>
            </w:tcBorders>
            <w:shd w:val="clear" w:color="auto" w:fill="auto"/>
            <w:vAlign w:val="bottom"/>
          </w:tcPr>
          <w:p w14:paraId="4E2B507B" w14:textId="77777777" w:rsidR="007C6028" w:rsidRPr="002E0137" w:rsidRDefault="007C6028" w:rsidP="006A2E72">
            <w:pPr>
              <w:tabs>
                <w:tab w:val="decimal" w:pos="1102"/>
              </w:tabs>
              <w:spacing w:line="240" w:lineRule="exact"/>
              <w:ind w:left="-25" w:right="-106"/>
              <w:rPr>
                <w:rFonts w:ascii="CordiaUPC" w:eastAsia="MS Mincho" w:hAnsi="CordiaUPC" w:cs="CordiaUPC"/>
                <w:sz w:val="26"/>
                <w:szCs w:val="26"/>
                <w:lang w:eastAsia="th-TH"/>
              </w:rPr>
            </w:pPr>
            <w:r w:rsidRPr="002E0137">
              <w:rPr>
                <w:rFonts w:ascii="CordiaUPC" w:eastAsia="MS Mincho" w:hAnsi="CordiaUPC" w:cs="CordiaUPC"/>
                <w:b/>
                <w:bCs/>
                <w:sz w:val="26"/>
                <w:szCs w:val="26"/>
                <w:lang w:eastAsia="th-TH"/>
              </w:rPr>
              <w:t>1,184,117</w:t>
            </w:r>
          </w:p>
        </w:tc>
        <w:tc>
          <w:tcPr>
            <w:tcW w:w="270" w:type="dxa"/>
          </w:tcPr>
          <w:p w14:paraId="6EBB5EAA" w14:textId="77777777" w:rsidR="007C6028" w:rsidRPr="002E0137" w:rsidRDefault="007C6028" w:rsidP="006A2E72">
            <w:pPr>
              <w:tabs>
                <w:tab w:val="decimal" w:pos="965"/>
              </w:tabs>
              <w:spacing w:line="240" w:lineRule="exact"/>
              <w:ind w:left="184" w:right="-302"/>
              <w:rPr>
                <w:rFonts w:ascii="CordiaUPC" w:eastAsia="MS Mincho" w:hAnsi="CordiaUPC" w:cs="CordiaUPC"/>
                <w:sz w:val="26"/>
                <w:szCs w:val="26"/>
                <w:lang w:eastAsia="th-TH"/>
              </w:rPr>
            </w:pPr>
          </w:p>
        </w:tc>
        <w:tc>
          <w:tcPr>
            <w:tcW w:w="1530" w:type="dxa"/>
            <w:tcBorders>
              <w:bottom w:val="double" w:sz="4" w:space="0" w:color="auto"/>
            </w:tcBorders>
          </w:tcPr>
          <w:p w14:paraId="252B93C0" w14:textId="77777777" w:rsidR="007C6028" w:rsidRPr="002E0137" w:rsidRDefault="007C6028" w:rsidP="006A2E72">
            <w:pPr>
              <w:tabs>
                <w:tab w:val="decimal" w:pos="1087"/>
              </w:tabs>
              <w:spacing w:line="240" w:lineRule="exact"/>
              <w:ind w:left="-25" w:right="-106"/>
              <w:rPr>
                <w:rFonts w:ascii="CordiaUPC" w:eastAsia="MS Mincho" w:hAnsi="CordiaUPC" w:cs="CordiaUPC"/>
                <w:b/>
                <w:bCs/>
                <w:sz w:val="26"/>
                <w:szCs w:val="26"/>
                <w:lang w:eastAsia="th-TH"/>
              </w:rPr>
            </w:pPr>
            <w:r w:rsidRPr="002E0137">
              <w:rPr>
                <w:rFonts w:ascii="CordiaUPC" w:eastAsia="MS Mincho" w:hAnsi="CordiaUPC" w:cs="CordiaUPC"/>
                <w:b/>
                <w:bCs/>
                <w:sz w:val="26"/>
                <w:szCs w:val="26"/>
                <w:lang w:eastAsia="th-TH"/>
              </w:rPr>
              <w:t>1,175,368</w:t>
            </w:r>
          </w:p>
        </w:tc>
      </w:tr>
    </w:tbl>
    <w:p w14:paraId="0E68D0EC" w14:textId="5692A9C7" w:rsidR="006901DC" w:rsidRPr="002E0137" w:rsidRDefault="006901DC"/>
    <w:tbl>
      <w:tblPr>
        <w:tblW w:w="9090" w:type="dxa"/>
        <w:tblInd w:w="450" w:type="dxa"/>
        <w:tblLayout w:type="fixed"/>
        <w:tblCellMar>
          <w:left w:w="115" w:type="dxa"/>
          <w:right w:w="115" w:type="dxa"/>
        </w:tblCellMar>
        <w:tblLook w:val="0000" w:firstRow="0" w:lastRow="0" w:firstColumn="0" w:lastColumn="0" w:noHBand="0" w:noVBand="0"/>
      </w:tblPr>
      <w:tblGrid>
        <w:gridCol w:w="4948"/>
        <w:gridCol w:w="1442"/>
        <w:gridCol w:w="1350"/>
        <w:gridCol w:w="1350"/>
      </w:tblGrid>
      <w:tr w:rsidR="00C14BDA" w:rsidRPr="002E0137" w14:paraId="6A049B12" w14:textId="77777777" w:rsidTr="00C14BDA">
        <w:tc>
          <w:tcPr>
            <w:tcW w:w="4948" w:type="dxa"/>
            <w:vAlign w:val="bottom"/>
          </w:tcPr>
          <w:p w14:paraId="30D7EBD9" w14:textId="77777777" w:rsidR="00C14BDA" w:rsidRPr="002E0137" w:rsidRDefault="00C14BDA" w:rsidP="00D66B8C">
            <w:pPr>
              <w:spacing w:line="240" w:lineRule="exact"/>
              <w:jc w:val="both"/>
              <w:outlineLvl w:val="7"/>
              <w:rPr>
                <w:rFonts w:ascii="CordiaUPC" w:hAnsi="CordiaUPC" w:cs="CordiaUPC"/>
                <w:color w:val="000000"/>
                <w:sz w:val="26"/>
                <w:szCs w:val="26"/>
                <w:cs/>
                <w:lang w:val="en-US" w:bidi="th-TH"/>
              </w:rPr>
            </w:pPr>
            <w:r w:rsidRPr="002E0137">
              <w:rPr>
                <w:rFonts w:ascii="CordiaUPC" w:hAnsi="CordiaUPC" w:cs="CordiaUPC"/>
                <w:sz w:val="26"/>
                <w:szCs w:val="26"/>
              </w:rPr>
              <w:tab/>
            </w:r>
          </w:p>
        </w:tc>
        <w:tc>
          <w:tcPr>
            <w:tcW w:w="1442" w:type="dxa"/>
          </w:tcPr>
          <w:p w14:paraId="667FA4F1" w14:textId="77777777" w:rsidR="00C14BDA" w:rsidRPr="002E0137" w:rsidRDefault="00C14BDA" w:rsidP="00D66B8C">
            <w:pPr>
              <w:spacing w:line="240" w:lineRule="exact"/>
              <w:ind w:right="-64"/>
              <w:jc w:val="center"/>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t>The BoT’s</w:t>
            </w:r>
            <w:r w:rsidRPr="002E0137">
              <w:rPr>
                <w:rFonts w:ascii="CordiaUPC" w:eastAsia="Angsana New" w:hAnsi="CordiaUPC" w:cs="CordiaUPC" w:hint="cs"/>
                <w:color w:val="000000"/>
                <w:sz w:val="26"/>
                <w:szCs w:val="26"/>
                <w:cs/>
                <w:lang w:val="en-US" w:bidi="th-TH"/>
              </w:rPr>
              <w:t xml:space="preserve"> </w:t>
            </w:r>
            <w:r w:rsidRPr="002E0137">
              <w:rPr>
                <w:rFonts w:ascii="CordiaUPC" w:eastAsia="Angsana New" w:hAnsi="CordiaUPC" w:cs="CordiaUPC" w:hint="cs"/>
                <w:color w:val="000000"/>
                <w:sz w:val="26"/>
                <w:szCs w:val="26"/>
                <w:lang w:val="en-US"/>
              </w:rPr>
              <w:t>regulatory</w:t>
            </w:r>
          </w:p>
          <w:p w14:paraId="49E7ABD5" w14:textId="77777777" w:rsidR="00C14BDA" w:rsidRPr="002E0137" w:rsidRDefault="00C14BDA" w:rsidP="00D66B8C">
            <w:pPr>
              <w:spacing w:line="240" w:lineRule="exact"/>
              <w:ind w:right="-64"/>
              <w:jc w:val="center"/>
              <w:rPr>
                <w:rFonts w:ascii="CordiaUPC" w:hAnsi="CordiaUPC" w:cs="CordiaUPC"/>
                <w:sz w:val="26"/>
                <w:szCs w:val="26"/>
                <w:cs/>
                <w:lang w:val="en-US"/>
              </w:rPr>
            </w:pPr>
            <w:r w:rsidRPr="002E0137">
              <w:rPr>
                <w:rFonts w:ascii="CordiaUPC" w:eastAsia="Angsana New" w:hAnsi="CordiaUPC" w:cs="CordiaUPC"/>
                <w:color w:val="000000"/>
                <w:sz w:val="26"/>
                <w:szCs w:val="26"/>
                <w:lang w:val="en-US"/>
              </w:rPr>
              <w:t>M</w:t>
            </w:r>
            <w:r w:rsidRPr="002E0137">
              <w:rPr>
                <w:rFonts w:ascii="CordiaUPC" w:eastAsia="Angsana New" w:hAnsi="CordiaUPC" w:cs="CordiaUPC" w:hint="cs"/>
                <w:color w:val="000000"/>
                <w:sz w:val="26"/>
                <w:szCs w:val="26"/>
                <w:lang w:val="en-US"/>
              </w:rPr>
              <w:t>inimum</w:t>
            </w:r>
            <w:r w:rsidRPr="002E0137">
              <w:rPr>
                <w:rFonts w:ascii="CordiaUPC" w:eastAsia="Angsana New" w:hAnsi="CordiaUPC" w:cs="CordiaUPC" w:hint="cs"/>
                <w:color w:val="000000"/>
                <w:sz w:val="26"/>
                <w:szCs w:val="26"/>
                <w:cs/>
                <w:lang w:val="en-US" w:bidi="th-TH"/>
              </w:rPr>
              <w:t xml:space="preserve"> </w:t>
            </w:r>
            <w:r w:rsidRPr="002E0137">
              <w:rPr>
                <w:rFonts w:ascii="CordiaUPC" w:eastAsia="Angsana New" w:hAnsi="CordiaUPC" w:cs="CordiaUPC" w:hint="cs"/>
                <w:color w:val="000000"/>
                <w:sz w:val="26"/>
                <w:szCs w:val="26"/>
                <w:lang w:val="en-US"/>
              </w:rPr>
              <w:t>requirement</w:t>
            </w:r>
            <w:r w:rsidRPr="002E0137">
              <w:rPr>
                <w:rFonts w:ascii="CordiaUPC" w:hAnsi="CordiaUPC" w:cs="CordiaUPC"/>
                <w:color w:val="000000"/>
                <w:sz w:val="26"/>
                <w:szCs w:val="26"/>
                <w:lang w:val="en-US" w:eastAsia="en-GB" w:bidi="th-TH"/>
              </w:rPr>
              <w:t>*</w:t>
            </w:r>
          </w:p>
        </w:tc>
        <w:tc>
          <w:tcPr>
            <w:tcW w:w="1350" w:type="dxa"/>
            <w:vAlign w:val="bottom"/>
          </w:tcPr>
          <w:p w14:paraId="6859D3DE" w14:textId="77777777" w:rsidR="00C14BDA" w:rsidRPr="002E0137" w:rsidRDefault="00C14BDA" w:rsidP="00C14BDA">
            <w:pPr>
              <w:tabs>
                <w:tab w:val="right" w:pos="1130"/>
              </w:tabs>
              <w:spacing w:line="240" w:lineRule="exact"/>
              <w:ind w:left="-115" w:right="-151"/>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30 June</w:t>
            </w:r>
          </w:p>
          <w:p w14:paraId="473EED0C" w14:textId="77777777" w:rsidR="00C14BDA" w:rsidRPr="002E0137" w:rsidRDefault="00C14BDA" w:rsidP="00D66B8C">
            <w:pPr>
              <w:tabs>
                <w:tab w:val="right" w:pos="1130"/>
              </w:tabs>
              <w:spacing w:line="240" w:lineRule="exact"/>
              <w:ind w:left="-115" w:right="-151"/>
              <w:jc w:val="center"/>
              <w:rPr>
                <w:rFonts w:ascii="CordiaUPC" w:eastAsia="Angsana New" w:hAnsi="CordiaUPC" w:cs="CordiaUPC"/>
                <w:color w:val="000000"/>
                <w:sz w:val="26"/>
                <w:szCs w:val="26"/>
              </w:rPr>
            </w:pPr>
            <w:r w:rsidRPr="002E0137">
              <w:rPr>
                <w:rFonts w:ascii="CordiaUPC" w:eastAsia="Angsana New" w:hAnsi="CordiaUPC" w:cs="CordiaUPC" w:hint="cs"/>
                <w:color w:val="000000"/>
                <w:sz w:val="26"/>
                <w:szCs w:val="26"/>
              </w:rPr>
              <w:t>202</w:t>
            </w:r>
            <w:r w:rsidRPr="002E0137">
              <w:rPr>
                <w:rFonts w:ascii="CordiaUPC" w:eastAsia="Angsana New" w:hAnsi="CordiaUPC" w:cs="CordiaUPC"/>
                <w:color w:val="000000"/>
                <w:sz w:val="26"/>
                <w:szCs w:val="26"/>
              </w:rPr>
              <w:t>3</w:t>
            </w:r>
          </w:p>
        </w:tc>
        <w:tc>
          <w:tcPr>
            <w:tcW w:w="1350" w:type="dxa"/>
            <w:vAlign w:val="bottom"/>
          </w:tcPr>
          <w:p w14:paraId="5418BC5A" w14:textId="77777777" w:rsidR="00C14BDA" w:rsidRPr="002E0137" w:rsidRDefault="00C14BDA" w:rsidP="00D66B8C">
            <w:pPr>
              <w:tabs>
                <w:tab w:val="right" w:pos="1130"/>
              </w:tabs>
              <w:spacing w:line="240" w:lineRule="exact"/>
              <w:ind w:left="-108" w:right="-115"/>
              <w:jc w:val="center"/>
              <w:rPr>
                <w:rFonts w:ascii="CordiaUPC" w:hAnsi="CordiaUPC" w:cs="CordiaUPC"/>
                <w:snapToGrid w:val="0"/>
                <w:sz w:val="26"/>
                <w:szCs w:val="26"/>
                <w:lang w:val="en-US" w:bidi="th-TH"/>
              </w:rPr>
            </w:pPr>
            <w:r w:rsidRPr="002E0137">
              <w:rPr>
                <w:rFonts w:ascii="CordiaUPC" w:hAnsi="CordiaUPC" w:cs="CordiaUPC"/>
                <w:snapToGrid w:val="0"/>
                <w:sz w:val="26"/>
                <w:szCs w:val="26"/>
                <w:lang w:val="en-US"/>
              </w:rPr>
              <w:t>31</w:t>
            </w:r>
            <w:r w:rsidRPr="002E0137">
              <w:rPr>
                <w:rFonts w:ascii="CordiaUPC" w:hAnsi="CordiaUPC" w:cs="CordiaUPC" w:hint="cs"/>
                <w:snapToGrid w:val="0"/>
                <w:sz w:val="26"/>
                <w:szCs w:val="26"/>
                <w:cs/>
                <w:lang w:val="en-US" w:bidi="th-TH"/>
              </w:rPr>
              <w:t xml:space="preserve"> </w:t>
            </w:r>
            <w:r w:rsidRPr="002E0137">
              <w:rPr>
                <w:rFonts w:ascii="CordiaUPC" w:hAnsi="CordiaUPC" w:cs="CordiaUPC"/>
                <w:snapToGrid w:val="0"/>
                <w:sz w:val="26"/>
                <w:szCs w:val="26"/>
                <w:lang w:val="en-US"/>
              </w:rPr>
              <w:t>December</w:t>
            </w:r>
          </w:p>
          <w:p w14:paraId="53FE9E1D" w14:textId="77777777" w:rsidR="00C14BDA" w:rsidRPr="002E0137" w:rsidRDefault="00C14BDA" w:rsidP="00D66B8C">
            <w:pPr>
              <w:tabs>
                <w:tab w:val="right" w:pos="1130"/>
              </w:tabs>
              <w:spacing w:line="240" w:lineRule="exact"/>
              <w:ind w:left="-108" w:right="-115"/>
              <w:jc w:val="center"/>
              <w:rPr>
                <w:rFonts w:ascii="CordiaUPC" w:hAnsi="CordiaUPC" w:cs="CordiaUPC"/>
                <w:snapToGrid w:val="0"/>
                <w:sz w:val="26"/>
                <w:szCs w:val="26"/>
                <w:lang w:val="en-US"/>
              </w:rPr>
            </w:pPr>
            <w:r w:rsidRPr="002E0137">
              <w:rPr>
                <w:rFonts w:ascii="CordiaUPC" w:hAnsi="CordiaUPC" w:cs="CordiaUPC" w:hint="cs"/>
                <w:color w:val="000000"/>
                <w:sz w:val="26"/>
                <w:szCs w:val="26"/>
                <w:lang w:val="en-US" w:bidi="th-TH"/>
              </w:rPr>
              <w:t>202</w:t>
            </w:r>
            <w:r w:rsidRPr="002E0137">
              <w:rPr>
                <w:rFonts w:ascii="CordiaUPC" w:hAnsi="CordiaUPC" w:cs="CordiaUPC"/>
                <w:color w:val="000000"/>
                <w:sz w:val="26"/>
                <w:szCs w:val="26"/>
                <w:lang w:val="en-US" w:bidi="th-TH"/>
              </w:rPr>
              <w:t>2</w:t>
            </w:r>
          </w:p>
        </w:tc>
      </w:tr>
      <w:tr w:rsidR="00C14BDA" w:rsidRPr="002E0137" w14:paraId="0D2A7CC7" w14:textId="77777777" w:rsidTr="00C14BDA">
        <w:tc>
          <w:tcPr>
            <w:tcW w:w="4948" w:type="dxa"/>
            <w:vAlign w:val="bottom"/>
          </w:tcPr>
          <w:p w14:paraId="4DBDE7E4" w14:textId="77777777" w:rsidR="00C14BDA" w:rsidRPr="002E0137" w:rsidRDefault="00C14BDA" w:rsidP="00D66B8C">
            <w:pPr>
              <w:spacing w:line="240" w:lineRule="exact"/>
              <w:jc w:val="both"/>
              <w:outlineLvl w:val="7"/>
              <w:rPr>
                <w:rFonts w:ascii="CordiaUPC" w:hAnsi="CordiaUPC" w:cs="CordiaUPC"/>
                <w:color w:val="000000"/>
                <w:sz w:val="26"/>
                <w:szCs w:val="26"/>
                <w:lang w:val="en-US"/>
              </w:rPr>
            </w:pPr>
          </w:p>
        </w:tc>
        <w:tc>
          <w:tcPr>
            <w:tcW w:w="4142" w:type="dxa"/>
            <w:gridSpan w:val="3"/>
          </w:tcPr>
          <w:p w14:paraId="0975F451" w14:textId="77777777" w:rsidR="00C14BDA" w:rsidRPr="002E0137" w:rsidRDefault="00C14BDA" w:rsidP="00D66B8C">
            <w:pPr>
              <w:spacing w:line="240" w:lineRule="exact"/>
              <w:ind w:right="-40"/>
              <w:jc w:val="center"/>
              <w:rPr>
                <w:rFonts w:ascii="CordiaUPC" w:hAnsi="CordiaUPC" w:cs="CordiaUPC"/>
                <w:sz w:val="26"/>
                <w:szCs w:val="26"/>
              </w:rPr>
            </w:pPr>
            <w:r w:rsidRPr="002E0137">
              <w:rPr>
                <w:rFonts w:ascii="CordiaUPC" w:hAnsi="CordiaUPC" w:cs="CordiaUPC" w:hint="cs"/>
                <w:i/>
                <w:iCs/>
                <w:sz w:val="26"/>
                <w:szCs w:val="26"/>
              </w:rPr>
              <w:t>(%)</w:t>
            </w:r>
          </w:p>
        </w:tc>
      </w:tr>
      <w:tr w:rsidR="00896B5B" w:rsidRPr="002E0137" w14:paraId="01F00087" w14:textId="77777777" w:rsidTr="00C14BDA">
        <w:tc>
          <w:tcPr>
            <w:tcW w:w="4948" w:type="dxa"/>
            <w:vAlign w:val="bottom"/>
          </w:tcPr>
          <w:p w14:paraId="32019E5C" w14:textId="77777777" w:rsidR="00896B5B" w:rsidRPr="002E0137" w:rsidRDefault="00896B5B" w:rsidP="00896B5B">
            <w:pPr>
              <w:spacing w:line="240" w:lineRule="exact"/>
              <w:jc w:val="both"/>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Capital Adequacy Ratio/Total Risk-Weighted Asset</w:t>
            </w:r>
          </w:p>
        </w:tc>
        <w:tc>
          <w:tcPr>
            <w:tcW w:w="1442" w:type="dxa"/>
            <w:vAlign w:val="bottom"/>
          </w:tcPr>
          <w:p w14:paraId="0324EE84" w14:textId="77777777" w:rsidR="00896B5B" w:rsidRPr="002E0137" w:rsidRDefault="00896B5B" w:rsidP="00896B5B">
            <w:pPr>
              <w:spacing w:line="240" w:lineRule="exact"/>
              <w:ind w:left="-28" w:right="-113"/>
              <w:jc w:val="center"/>
              <w:rPr>
                <w:rFonts w:ascii="CordiaUPC" w:hAnsi="CordiaUPC" w:cs="CordiaUPC"/>
                <w:sz w:val="26"/>
                <w:szCs w:val="26"/>
              </w:rPr>
            </w:pPr>
            <w:r w:rsidRPr="002E0137">
              <w:rPr>
                <w:rFonts w:ascii="CordiaUPC" w:hAnsi="CordiaUPC" w:cs="CordiaUPC"/>
                <w:sz w:val="26"/>
                <w:szCs w:val="26"/>
              </w:rPr>
              <w:t>12.0</w:t>
            </w:r>
          </w:p>
        </w:tc>
        <w:tc>
          <w:tcPr>
            <w:tcW w:w="1350" w:type="dxa"/>
            <w:shd w:val="clear" w:color="auto" w:fill="auto"/>
            <w:vAlign w:val="bottom"/>
          </w:tcPr>
          <w:p w14:paraId="3ADEEF2F" w14:textId="2716FCB1" w:rsidR="00896B5B" w:rsidRPr="002E0137" w:rsidRDefault="00896B5B" w:rsidP="00896B5B">
            <w:pPr>
              <w:tabs>
                <w:tab w:val="decimal" w:pos="620"/>
                <w:tab w:val="left" w:pos="783"/>
              </w:tabs>
              <w:spacing w:line="240" w:lineRule="exact"/>
              <w:ind w:right="-113"/>
              <w:jc w:val="center"/>
              <w:rPr>
                <w:rFonts w:ascii="CordiaUPC" w:hAnsi="CordiaUPC" w:cs="CordiaUPC"/>
                <w:strike/>
                <w:sz w:val="26"/>
                <w:szCs w:val="26"/>
                <w:lang w:bidi="th-TH"/>
              </w:rPr>
            </w:pPr>
            <w:r w:rsidRPr="002E0137">
              <w:rPr>
                <w:rFonts w:ascii="CordiaUPC" w:hAnsi="CordiaUPC" w:cs="CordiaUPC"/>
                <w:sz w:val="26"/>
                <w:szCs w:val="26"/>
              </w:rPr>
              <w:t>19.54</w:t>
            </w:r>
          </w:p>
        </w:tc>
        <w:tc>
          <w:tcPr>
            <w:tcW w:w="1350" w:type="dxa"/>
          </w:tcPr>
          <w:p w14:paraId="158A9E85" w14:textId="77777777" w:rsidR="00896B5B" w:rsidRPr="002E0137" w:rsidRDefault="00896B5B" w:rsidP="00896B5B">
            <w:pPr>
              <w:tabs>
                <w:tab w:val="decimal" w:pos="620"/>
                <w:tab w:val="left" w:pos="783"/>
              </w:tabs>
              <w:spacing w:line="240" w:lineRule="exact"/>
              <w:ind w:right="-113"/>
              <w:jc w:val="center"/>
              <w:rPr>
                <w:rFonts w:ascii="CordiaUPC" w:hAnsi="CordiaUPC" w:cs="CordiaUPC"/>
                <w:sz w:val="26"/>
                <w:szCs w:val="26"/>
              </w:rPr>
            </w:pPr>
            <w:r w:rsidRPr="002E0137">
              <w:rPr>
                <w:rFonts w:ascii="CordiaUPC" w:hAnsi="CordiaUPC" w:cs="CordiaUPC" w:hint="cs"/>
                <w:sz w:val="26"/>
                <w:szCs w:val="26"/>
                <w:cs/>
              </w:rPr>
              <w:t>19.</w:t>
            </w:r>
            <w:r w:rsidRPr="002E0137">
              <w:rPr>
                <w:rFonts w:ascii="CordiaUPC" w:hAnsi="CordiaUPC" w:cs="CordiaUPC"/>
                <w:sz w:val="26"/>
                <w:szCs w:val="26"/>
              </w:rPr>
              <w:t>81</w:t>
            </w:r>
          </w:p>
        </w:tc>
      </w:tr>
      <w:tr w:rsidR="00896B5B" w:rsidRPr="002E0137" w14:paraId="033E4C57" w14:textId="77777777" w:rsidTr="00C14BDA">
        <w:tc>
          <w:tcPr>
            <w:tcW w:w="4948" w:type="dxa"/>
          </w:tcPr>
          <w:p w14:paraId="6F50F4F6" w14:textId="77777777" w:rsidR="00896B5B" w:rsidRPr="002E0137" w:rsidRDefault="00896B5B" w:rsidP="00896B5B">
            <w:pPr>
              <w:spacing w:line="240" w:lineRule="exact"/>
              <w:jc w:val="both"/>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Tier 1 Capital Ratio/Total Risk-Weighted Asset</w:t>
            </w:r>
          </w:p>
        </w:tc>
        <w:tc>
          <w:tcPr>
            <w:tcW w:w="1442" w:type="dxa"/>
          </w:tcPr>
          <w:p w14:paraId="0FD26ADF" w14:textId="77777777" w:rsidR="00896B5B" w:rsidRPr="002E0137" w:rsidRDefault="00896B5B" w:rsidP="00896B5B">
            <w:pPr>
              <w:spacing w:line="240" w:lineRule="exact"/>
              <w:ind w:left="-28" w:right="-113"/>
              <w:jc w:val="center"/>
              <w:rPr>
                <w:rFonts w:ascii="CordiaUPC" w:hAnsi="CordiaUPC" w:cs="CordiaUPC"/>
                <w:sz w:val="26"/>
                <w:szCs w:val="26"/>
              </w:rPr>
            </w:pPr>
            <w:r w:rsidRPr="002E0137">
              <w:rPr>
                <w:rFonts w:ascii="CordiaUPC" w:hAnsi="CordiaUPC" w:cs="CordiaUPC"/>
                <w:sz w:val="26"/>
                <w:szCs w:val="26"/>
              </w:rPr>
              <w:t xml:space="preserve"> 9.5</w:t>
            </w:r>
          </w:p>
        </w:tc>
        <w:tc>
          <w:tcPr>
            <w:tcW w:w="1350" w:type="dxa"/>
            <w:shd w:val="clear" w:color="auto" w:fill="auto"/>
          </w:tcPr>
          <w:p w14:paraId="165AADFA" w14:textId="23860995" w:rsidR="00896B5B" w:rsidRPr="002E0137" w:rsidRDefault="00896B5B" w:rsidP="00896B5B">
            <w:pPr>
              <w:tabs>
                <w:tab w:val="decimal" w:pos="620"/>
                <w:tab w:val="left" w:pos="783"/>
              </w:tabs>
              <w:spacing w:line="240" w:lineRule="exact"/>
              <w:ind w:right="-113"/>
              <w:jc w:val="center"/>
              <w:rPr>
                <w:rFonts w:ascii="CordiaUPC" w:hAnsi="CordiaUPC" w:cs="CordiaUPC"/>
                <w:strike/>
                <w:sz w:val="26"/>
                <w:szCs w:val="26"/>
                <w:lang w:bidi="th-TH"/>
              </w:rPr>
            </w:pPr>
            <w:r w:rsidRPr="002E0137">
              <w:rPr>
                <w:rFonts w:ascii="CordiaUPC" w:hAnsi="CordiaUPC" w:cs="CordiaUPC"/>
                <w:sz w:val="26"/>
                <w:szCs w:val="26"/>
              </w:rPr>
              <w:t>15.</w:t>
            </w:r>
            <w:r w:rsidR="00EC5A1F" w:rsidRPr="002E0137">
              <w:rPr>
                <w:rFonts w:ascii="CordiaUPC" w:hAnsi="CordiaUPC" w:cs="CordiaUPC"/>
                <w:sz w:val="26"/>
                <w:szCs w:val="26"/>
              </w:rPr>
              <w:t>90</w:t>
            </w:r>
          </w:p>
        </w:tc>
        <w:tc>
          <w:tcPr>
            <w:tcW w:w="1350" w:type="dxa"/>
          </w:tcPr>
          <w:p w14:paraId="2FD115CE" w14:textId="77777777" w:rsidR="00896B5B" w:rsidRPr="002E0137" w:rsidRDefault="00896B5B" w:rsidP="00896B5B">
            <w:pPr>
              <w:tabs>
                <w:tab w:val="decimal" w:pos="620"/>
                <w:tab w:val="left" w:pos="783"/>
              </w:tabs>
              <w:spacing w:line="240" w:lineRule="exact"/>
              <w:ind w:right="-113"/>
              <w:jc w:val="center"/>
              <w:rPr>
                <w:rFonts w:ascii="CordiaUPC" w:hAnsi="CordiaUPC" w:cs="CordiaUPC"/>
                <w:sz w:val="26"/>
                <w:szCs w:val="26"/>
              </w:rPr>
            </w:pPr>
            <w:r w:rsidRPr="002E0137">
              <w:rPr>
                <w:rFonts w:ascii="CordiaUPC" w:hAnsi="CordiaUPC" w:cs="CordiaUPC"/>
                <w:sz w:val="26"/>
                <w:szCs w:val="26"/>
                <w:cs/>
              </w:rPr>
              <w:t>1</w:t>
            </w:r>
            <w:r w:rsidRPr="002E0137">
              <w:rPr>
                <w:rFonts w:ascii="CordiaUPC" w:hAnsi="CordiaUPC" w:cs="CordiaUPC"/>
                <w:sz w:val="26"/>
                <w:szCs w:val="26"/>
              </w:rPr>
              <w:t>6.13</w:t>
            </w:r>
          </w:p>
        </w:tc>
      </w:tr>
      <w:tr w:rsidR="00896B5B" w:rsidRPr="002E0137" w14:paraId="6213B006" w14:textId="77777777" w:rsidTr="00C14BDA">
        <w:tc>
          <w:tcPr>
            <w:tcW w:w="4948" w:type="dxa"/>
          </w:tcPr>
          <w:p w14:paraId="08036A8B" w14:textId="77777777" w:rsidR="00896B5B" w:rsidRPr="002E0137" w:rsidRDefault="00896B5B" w:rsidP="00896B5B">
            <w:pPr>
              <w:tabs>
                <w:tab w:val="left" w:pos="252"/>
              </w:tabs>
              <w:spacing w:line="240" w:lineRule="exact"/>
              <w:ind w:right="-380"/>
              <w:outlineLvl w:val="7"/>
              <w:rPr>
                <w:rFonts w:ascii="CordiaUPC" w:hAnsi="CordiaUPC" w:cs="CordiaUPC"/>
                <w:color w:val="000000"/>
                <w:sz w:val="26"/>
                <w:szCs w:val="26"/>
                <w:lang w:val="en-US"/>
              </w:rPr>
            </w:pPr>
            <w:r w:rsidRPr="002E0137">
              <w:rPr>
                <w:rFonts w:ascii="CordiaUPC" w:hAnsi="CordiaUPC" w:cs="CordiaUPC" w:hint="cs"/>
                <w:color w:val="000000"/>
                <w:sz w:val="26"/>
                <w:szCs w:val="26"/>
                <w:lang w:val="en-US"/>
              </w:rPr>
              <w:t>Common Equity Tier 1 Capital Ratio/Total Risk-Weighted Asset</w:t>
            </w:r>
          </w:p>
        </w:tc>
        <w:tc>
          <w:tcPr>
            <w:tcW w:w="1442" w:type="dxa"/>
            <w:vAlign w:val="bottom"/>
          </w:tcPr>
          <w:p w14:paraId="061B0E2D" w14:textId="77777777" w:rsidR="00896B5B" w:rsidRPr="002E0137" w:rsidRDefault="00896B5B" w:rsidP="00896B5B">
            <w:pPr>
              <w:spacing w:line="240" w:lineRule="exact"/>
              <w:ind w:left="-28" w:right="-113"/>
              <w:jc w:val="center"/>
              <w:rPr>
                <w:rFonts w:ascii="CordiaUPC" w:hAnsi="CordiaUPC" w:cs="CordiaUPC"/>
                <w:sz w:val="26"/>
                <w:szCs w:val="26"/>
              </w:rPr>
            </w:pPr>
            <w:r w:rsidRPr="002E0137">
              <w:rPr>
                <w:rFonts w:ascii="CordiaUPC" w:hAnsi="CordiaUPC" w:cs="CordiaUPC"/>
                <w:sz w:val="26"/>
                <w:szCs w:val="26"/>
              </w:rPr>
              <w:t xml:space="preserve"> 8.0</w:t>
            </w:r>
          </w:p>
        </w:tc>
        <w:tc>
          <w:tcPr>
            <w:tcW w:w="1350" w:type="dxa"/>
            <w:shd w:val="clear" w:color="auto" w:fill="auto"/>
            <w:vAlign w:val="bottom"/>
          </w:tcPr>
          <w:p w14:paraId="56FB76E1" w14:textId="7DD061A6" w:rsidR="00896B5B" w:rsidRPr="002E0137" w:rsidRDefault="00896B5B" w:rsidP="00896B5B">
            <w:pPr>
              <w:tabs>
                <w:tab w:val="decimal" w:pos="620"/>
                <w:tab w:val="left" w:pos="783"/>
              </w:tabs>
              <w:spacing w:line="240" w:lineRule="exact"/>
              <w:ind w:right="-113"/>
              <w:jc w:val="center"/>
              <w:rPr>
                <w:rFonts w:ascii="CordiaUPC" w:hAnsi="CordiaUPC" w:cs="CordiaUPC"/>
                <w:strike/>
                <w:sz w:val="26"/>
                <w:szCs w:val="26"/>
                <w:lang w:val="en-US" w:bidi="th-TH"/>
              </w:rPr>
            </w:pPr>
            <w:r w:rsidRPr="002E0137">
              <w:rPr>
                <w:rFonts w:ascii="CordiaUPC" w:hAnsi="CordiaUPC" w:cs="CordiaUPC"/>
                <w:sz w:val="26"/>
                <w:szCs w:val="26"/>
              </w:rPr>
              <w:t>15.42</w:t>
            </w:r>
          </w:p>
        </w:tc>
        <w:tc>
          <w:tcPr>
            <w:tcW w:w="1350" w:type="dxa"/>
            <w:vAlign w:val="bottom"/>
          </w:tcPr>
          <w:p w14:paraId="080C7C92" w14:textId="77777777" w:rsidR="00896B5B" w:rsidRPr="002E0137" w:rsidRDefault="00896B5B" w:rsidP="00896B5B">
            <w:pPr>
              <w:tabs>
                <w:tab w:val="decimal" w:pos="620"/>
                <w:tab w:val="left" w:pos="783"/>
              </w:tabs>
              <w:spacing w:line="240" w:lineRule="exact"/>
              <w:ind w:right="-113"/>
              <w:jc w:val="center"/>
              <w:rPr>
                <w:rFonts w:ascii="CordiaUPC" w:hAnsi="CordiaUPC" w:cs="CordiaUPC"/>
                <w:sz w:val="26"/>
                <w:szCs w:val="26"/>
              </w:rPr>
            </w:pPr>
            <w:r w:rsidRPr="002E0137">
              <w:rPr>
                <w:rFonts w:ascii="CordiaUPC" w:hAnsi="CordiaUPC" w:cs="CordiaUPC" w:hint="cs"/>
                <w:sz w:val="26"/>
                <w:szCs w:val="26"/>
                <w:cs/>
              </w:rPr>
              <w:t>1</w:t>
            </w:r>
            <w:r w:rsidRPr="002E0137">
              <w:rPr>
                <w:rFonts w:ascii="CordiaUPC" w:hAnsi="CordiaUPC" w:cs="CordiaUPC"/>
                <w:sz w:val="26"/>
                <w:szCs w:val="26"/>
              </w:rPr>
              <w:t>5.50</w:t>
            </w:r>
          </w:p>
        </w:tc>
      </w:tr>
    </w:tbl>
    <w:p w14:paraId="42874F48" w14:textId="77777777" w:rsidR="001D760A" w:rsidRPr="002E0137" w:rsidRDefault="001D760A" w:rsidP="001D760A">
      <w:pPr>
        <w:spacing w:line="240" w:lineRule="exact"/>
        <w:ind w:left="720" w:right="63" w:hanging="180"/>
        <w:jc w:val="thaiDistribute"/>
        <w:rPr>
          <w:rFonts w:ascii="CordiaUPC" w:hAnsi="CordiaUPC" w:cs="CordiaUPC"/>
          <w:color w:val="000000"/>
          <w:szCs w:val="22"/>
          <w:lang w:val="en-US" w:eastAsia="en-GB" w:bidi="th-TH"/>
        </w:rPr>
      </w:pPr>
      <w:r w:rsidRPr="002E0137">
        <w:rPr>
          <w:rFonts w:ascii="CordiaUPC" w:hAnsi="CordiaUPC" w:cs="CordiaUPC" w:hint="cs"/>
          <w:color w:val="000000"/>
          <w:szCs w:val="22"/>
          <w:lang w:val="en-US" w:eastAsia="en-GB" w:bidi="th-TH"/>
        </w:rPr>
        <w:t xml:space="preserve">* </w:t>
      </w:r>
      <w:r w:rsidRPr="002E0137">
        <w:rPr>
          <w:rFonts w:ascii="CordiaUPC" w:hAnsi="CordiaUPC" w:cs="CordiaUPC" w:hint="cs"/>
          <w:color w:val="000000"/>
          <w:szCs w:val="22"/>
          <w:cs/>
          <w:lang w:val="en-US" w:eastAsia="en-GB" w:bidi="th-TH"/>
        </w:rPr>
        <w:t xml:space="preserve"> </w:t>
      </w:r>
      <w:r w:rsidRPr="002E0137">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72E77FE9" w14:textId="20ACE394" w:rsidR="000F2676" w:rsidRPr="002E0137" w:rsidRDefault="000F2676" w:rsidP="001C09F9">
      <w:pPr>
        <w:spacing w:line="240" w:lineRule="exact"/>
        <w:rPr>
          <w:rFonts w:cstheme="minorBidi"/>
          <w:sz w:val="20"/>
          <w:szCs w:val="25"/>
          <w:cs/>
          <w:lang w:bidi="th-TH"/>
        </w:rPr>
      </w:pPr>
    </w:p>
    <w:p w14:paraId="372DDEC8" w14:textId="48E9ACFD" w:rsidR="00B7148E" w:rsidRPr="002E0137" w:rsidRDefault="004D0BD0" w:rsidP="001E59E7">
      <w:pPr>
        <w:spacing w:line="240" w:lineRule="exact"/>
        <w:ind w:left="540" w:right="-28"/>
        <w:jc w:val="thaiDistribute"/>
        <w:rPr>
          <w:rFonts w:ascii="CordiaUPC" w:hAnsi="CordiaUPC" w:cs="CordiaUPC"/>
          <w:sz w:val="26"/>
          <w:szCs w:val="26"/>
        </w:rPr>
      </w:pPr>
      <w:r w:rsidRPr="002E0137">
        <w:rPr>
          <w:rFonts w:ascii="CordiaUPC" w:hAnsi="CordiaUPC" w:cs="CordiaUPC" w:hint="cs"/>
          <w:sz w:val="26"/>
          <w:szCs w:val="26"/>
        </w:rPr>
        <w:t xml:space="preserve">As at </w:t>
      </w:r>
      <w:bookmarkStart w:id="4" w:name="_Hlk72490598"/>
      <w:r w:rsidR="00040BC0" w:rsidRPr="002E0137">
        <w:rPr>
          <w:rFonts w:ascii="CordiaUPC" w:hAnsi="CordiaUPC" w:cs="CordiaUPC"/>
          <w:sz w:val="26"/>
          <w:szCs w:val="26"/>
        </w:rPr>
        <w:t xml:space="preserve">30 June 2023 and </w:t>
      </w:r>
      <w:r w:rsidR="00203C62" w:rsidRPr="002E0137">
        <w:rPr>
          <w:rFonts w:ascii="CordiaUPC" w:hAnsi="CordiaUPC" w:cs="CordiaUPC" w:hint="cs"/>
          <w:color w:val="000000"/>
          <w:sz w:val="26"/>
          <w:szCs w:val="26"/>
          <w:lang w:val="en-US" w:bidi="th-TH"/>
        </w:rPr>
        <w:t xml:space="preserve">31 December </w:t>
      </w:r>
      <w:r w:rsidR="002710D2" w:rsidRPr="002E0137">
        <w:rPr>
          <w:rFonts w:ascii="CordiaUPC" w:hAnsi="CordiaUPC" w:cs="CordiaUPC"/>
          <w:color w:val="000000"/>
          <w:sz w:val="26"/>
          <w:szCs w:val="26"/>
          <w:lang w:val="en-US" w:bidi="th-TH"/>
        </w:rPr>
        <w:t>2022</w:t>
      </w:r>
      <w:bookmarkEnd w:id="4"/>
      <w:r w:rsidR="00B7148E" w:rsidRPr="002E0137">
        <w:rPr>
          <w:rFonts w:ascii="CordiaUPC" w:hAnsi="CordiaUPC" w:cs="CordiaUPC" w:hint="cs"/>
          <w:sz w:val="26"/>
          <w:szCs w:val="26"/>
        </w:rPr>
        <w:t xml:space="preserve">, the </w:t>
      </w:r>
      <w:r w:rsidR="00410921" w:rsidRPr="002E0137">
        <w:rPr>
          <w:rFonts w:ascii="CordiaUPC" w:hAnsi="CordiaUPC" w:cs="CordiaUPC" w:hint="cs"/>
          <w:color w:val="000000"/>
          <w:sz w:val="26"/>
          <w:szCs w:val="26"/>
          <w:lang w:val="en-US" w:eastAsia="en-GB" w:bidi="th-TH"/>
        </w:rPr>
        <w:t>Bank and its subsidiaries</w:t>
      </w:r>
      <w:r w:rsidR="00B7148E" w:rsidRPr="002E0137">
        <w:rPr>
          <w:rFonts w:ascii="CordiaUPC" w:hAnsi="CordiaUPC" w:cs="CordiaUPC" w:hint="cs"/>
          <w:sz w:val="26"/>
          <w:szCs w:val="26"/>
        </w:rPr>
        <w:t xml:space="preserve"> ha</w:t>
      </w:r>
      <w:r w:rsidR="006B7833" w:rsidRPr="002E0137">
        <w:rPr>
          <w:rFonts w:ascii="CordiaUPC" w:hAnsi="CordiaUPC" w:cs="CordiaUPC" w:hint="cs"/>
          <w:sz w:val="26"/>
          <w:szCs w:val="26"/>
        </w:rPr>
        <w:t>ve</w:t>
      </w:r>
      <w:r w:rsidR="00B7148E" w:rsidRPr="002E0137">
        <w:rPr>
          <w:rFonts w:ascii="CordiaUPC" w:hAnsi="CordiaUPC" w:cs="CordiaUPC" w:hint="cs"/>
          <w:sz w:val="26"/>
          <w:szCs w:val="26"/>
        </w:rPr>
        <w:t xml:space="preserve"> </w:t>
      </w:r>
      <w:r w:rsidR="005372FB" w:rsidRPr="002E0137">
        <w:rPr>
          <w:rFonts w:ascii="CordiaUPC" w:hAnsi="CordiaUPC" w:cs="CordiaUPC" w:hint="cs"/>
          <w:sz w:val="26"/>
          <w:szCs w:val="26"/>
        </w:rPr>
        <w:t>no</w:t>
      </w:r>
      <w:r w:rsidR="00F90567" w:rsidRPr="002E0137">
        <w:rPr>
          <w:rFonts w:ascii="CordiaUPC" w:hAnsi="CordiaUPC" w:cs="CordiaUPC" w:hint="cs"/>
          <w:sz w:val="26"/>
          <w:szCs w:val="26"/>
        </w:rPr>
        <w:t xml:space="preserve"> </w:t>
      </w:r>
      <w:r w:rsidR="00B7148E" w:rsidRPr="002E0137">
        <w:rPr>
          <w:rFonts w:ascii="CordiaUPC" w:hAnsi="CordiaUPC" w:cs="CordiaUPC" w:hint="cs"/>
          <w:sz w:val="26"/>
          <w:szCs w:val="26"/>
        </w:rPr>
        <w:t>add-on arising from Single Lending Limit</w:t>
      </w:r>
      <w:r w:rsidR="00201AEA" w:rsidRPr="002E0137">
        <w:rPr>
          <w:rFonts w:ascii="CordiaUPC" w:hAnsi="CordiaUPC" w:cs="CordiaUPC" w:hint="cs"/>
          <w:sz w:val="26"/>
          <w:szCs w:val="26"/>
        </w:rPr>
        <w:t>.</w:t>
      </w:r>
    </w:p>
    <w:p w14:paraId="59CD4E85" w14:textId="77777777" w:rsidR="00F84753" w:rsidRPr="002E0137" w:rsidRDefault="00F84753" w:rsidP="001C09F9">
      <w:pPr>
        <w:spacing w:line="240" w:lineRule="exact"/>
        <w:ind w:left="540" w:right="-28"/>
        <w:jc w:val="thaiDistribute"/>
        <w:rPr>
          <w:rFonts w:ascii="CordiaUPC" w:eastAsia="Angsana New" w:hAnsi="CordiaUPC" w:cs="CordiaUPC"/>
          <w:color w:val="000000"/>
          <w:sz w:val="26"/>
          <w:szCs w:val="26"/>
          <w:lang w:val="en-US"/>
        </w:rPr>
      </w:pPr>
    </w:p>
    <w:p w14:paraId="796CABE4" w14:textId="5D5D27D0" w:rsidR="00022667" w:rsidRPr="002E0137" w:rsidRDefault="00022667" w:rsidP="001C09F9">
      <w:pPr>
        <w:spacing w:line="240" w:lineRule="exact"/>
        <w:ind w:left="540" w:right="-28"/>
        <w:jc w:val="thaiDistribute"/>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lastRenderedPageBreak/>
        <w:t>Disclosures of capital maintenance information under</w:t>
      </w:r>
      <w:r w:rsidR="00086EFC" w:rsidRPr="002E0137">
        <w:rPr>
          <w:rFonts w:ascii="CordiaUPC" w:eastAsia="Angsana New" w:hAnsi="CordiaUPC" w:cs="CordiaUPC"/>
          <w:color w:val="000000"/>
          <w:sz w:val="26"/>
          <w:szCs w:val="26"/>
          <w:lang w:val="en-US"/>
        </w:rPr>
        <w:t xml:space="preserve"> the</w:t>
      </w:r>
      <w:r w:rsidRPr="002E0137">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w:t>
      </w:r>
      <w:r w:rsidR="004B1327" w:rsidRPr="002E0137">
        <w:rPr>
          <w:rFonts w:ascii="CordiaUPC" w:eastAsia="Angsana New" w:hAnsi="CordiaUPC" w:cs="CordiaUPC" w:hint="cs"/>
          <w:color w:val="000000"/>
          <w:sz w:val="26"/>
          <w:szCs w:val="26"/>
          <w:lang w:val="en-US"/>
        </w:rPr>
        <w:t>Bank and its subsidiaries</w:t>
      </w:r>
      <w:r w:rsidRPr="002E0137">
        <w:rPr>
          <w:rFonts w:ascii="CordiaUPC" w:eastAsia="Angsana New" w:hAnsi="CordiaUPC" w:cs="CordiaUPC" w:hint="cs"/>
          <w:color w:val="000000"/>
          <w:sz w:val="26"/>
          <w:szCs w:val="26"/>
          <w:lang w:val="en-US"/>
        </w:rPr>
        <w:t xml:space="preserve"> disclose as follows:</w:t>
      </w:r>
    </w:p>
    <w:p w14:paraId="590B4921" w14:textId="77777777" w:rsidR="00022667" w:rsidRPr="002E0137" w:rsidRDefault="00022667" w:rsidP="001C09F9">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2E0137" w14:paraId="16172F02" w14:textId="77777777" w:rsidTr="00536507">
        <w:trPr>
          <w:trHeight w:val="281"/>
        </w:trPr>
        <w:tc>
          <w:tcPr>
            <w:tcW w:w="2970" w:type="dxa"/>
            <w:shd w:val="clear" w:color="auto" w:fill="auto"/>
          </w:tcPr>
          <w:p w14:paraId="21016835" w14:textId="77777777" w:rsidR="00022667" w:rsidRPr="002E0137" w:rsidRDefault="00022667" w:rsidP="001C09F9">
            <w:pPr>
              <w:spacing w:line="240" w:lineRule="exact"/>
              <w:ind w:left="91"/>
              <w:rPr>
                <w:rFonts w:ascii="CordiaUPC" w:hAnsi="CordiaUPC" w:cs="CordiaUPC"/>
                <w:sz w:val="26"/>
                <w:szCs w:val="26"/>
              </w:rPr>
            </w:pPr>
            <w:r w:rsidRPr="002E0137">
              <w:rPr>
                <w:rFonts w:ascii="CordiaUPC" w:hAnsi="CordiaUPC" w:cs="CordiaUPC" w:hint="cs"/>
                <w:sz w:val="26"/>
                <w:szCs w:val="26"/>
              </w:rPr>
              <w:t>Location of disclosure</w:t>
            </w:r>
          </w:p>
        </w:tc>
        <w:tc>
          <w:tcPr>
            <w:tcW w:w="6300" w:type="dxa"/>
            <w:shd w:val="clear" w:color="auto" w:fill="auto"/>
          </w:tcPr>
          <w:p w14:paraId="4E077E56" w14:textId="10706990" w:rsidR="00022667" w:rsidRPr="002E0137" w:rsidRDefault="00844BCA" w:rsidP="00844BCA">
            <w:pPr>
              <w:spacing w:line="240" w:lineRule="exact"/>
              <w:ind w:right="72"/>
              <w:rPr>
                <w:rFonts w:ascii="CordiaUPC" w:hAnsi="CordiaUPC" w:cs="CordiaUPC"/>
                <w:i/>
                <w:iCs/>
                <w:color w:val="0000FF"/>
                <w:sz w:val="26"/>
                <w:szCs w:val="26"/>
              </w:rPr>
            </w:pPr>
            <w:r w:rsidRPr="002E0137">
              <w:rPr>
                <w:rFonts w:ascii="CordiaUPC" w:hAnsi="CordiaUPC" w:cs="CordiaUPC"/>
                <w:sz w:val="26"/>
                <w:szCs w:val="26"/>
              </w:rPr>
              <w:t xml:space="preserve">   </w:t>
            </w:r>
            <w:r w:rsidR="00022667" w:rsidRPr="002E0137">
              <w:rPr>
                <w:rFonts w:ascii="CordiaUPC" w:hAnsi="CordiaUPC" w:cs="CordiaUPC" w:hint="cs"/>
                <w:sz w:val="26"/>
                <w:szCs w:val="26"/>
              </w:rPr>
              <w:t xml:space="preserve">The Bank’s website under Investor Relations section at </w:t>
            </w:r>
          </w:p>
          <w:p w14:paraId="10869538" w14:textId="2D2FA56B" w:rsidR="00022667" w:rsidRPr="002E0137" w:rsidRDefault="00BD7C4A" w:rsidP="001C09F9">
            <w:pPr>
              <w:spacing w:line="240" w:lineRule="exact"/>
              <w:ind w:left="150"/>
              <w:rPr>
                <w:rFonts w:ascii="CordiaUPC" w:hAnsi="CordiaUPC" w:cs="CordiaUPC"/>
                <w:i/>
                <w:iCs/>
                <w:color w:val="0000FF"/>
                <w:sz w:val="26"/>
                <w:szCs w:val="26"/>
                <w:u w:val="single"/>
              </w:rPr>
            </w:pPr>
            <w:r w:rsidRPr="002E0137">
              <w:rPr>
                <w:rFonts w:ascii="CordiaUPC" w:eastAsia="Times New Roman" w:hAnsi="CordiaUPC" w:cs="CordiaUPC"/>
                <w:sz w:val="26"/>
                <w:szCs w:val="26"/>
              </w:rPr>
              <w:t>www.ttbbank.com/</w:t>
            </w:r>
            <w:r w:rsidR="00084712" w:rsidRPr="002E0137">
              <w:rPr>
                <w:rFonts w:ascii="CordiaUPC" w:eastAsia="Times New Roman" w:hAnsi="CordiaUPC" w:cs="CordiaUPC"/>
                <w:sz w:val="26"/>
                <w:szCs w:val="26"/>
              </w:rPr>
              <w:t>en</w:t>
            </w:r>
            <w:r w:rsidRPr="002E0137">
              <w:rPr>
                <w:rFonts w:ascii="CordiaUPC" w:eastAsia="Times New Roman" w:hAnsi="CordiaUPC" w:cs="CordiaUPC"/>
                <w:sz w:val="26"/>
                <w:szCs w:val="26"/>
              </w:rPr>
              <w:t>/ir/financial-information/pillar3</w:t>
            </w:r>
          </w:p>
        </w:tc>
      </w:tr>
      <w:tr w:rsidR="00022667" w:rsidRPr="002E0137" w14:paraId="660E5D23" w14:textId="77777777" w:rsidTr="00536507">
        <w:trPr>
          <w:trHeight w:val="258"/>
        </w:trPr>
        <w:tc>
          <w:tcPr>
            <w:tcW w:w="2970" w:type="dxa"/>
            <w:shd w:val="clear" w:color="auto" w:fill="auto"/>
          </w:tcPr>
          <w:p w14:paraId="127312E8" w14:textId="77777777" w:rsidR="00022667" w:rsidRPr="002E0137" w:rsidRDefault="00022667" w:rsidP="001C09F9">
            <w:pPr>
              <w:spacing w:line="240" w:lineRule="exact"/>
              <w:ind w:left="117"/>
              <w:rPr>
                <w:rFonts w:ascii="CordiaUPC" w:hAnsi="CordiaUPC" w:cs="CordiaUPC"/>
                <w:sz w:val="26"/>
                <w:szCs w:val="26"/>
              </w:rPr>
            </w:pPr>
            <w:r w:rsidRPr="002E0137">
              <w:rPr>
                <w:rFonts w:ascii="CordiaUPC" w:hAnsi="CordiaUPC" w:cs="CordiaUPC" w:hint="cs"/>
                <w:sz w:val="26"/>
                <w:szCs w:val="26"/>
                <w:lang w:val="en-US" w:bidi="th-TH"/>
              </w:rPr>
              <w:t>D</w:t>
            </w:r>
            <w:r w:rsidRPr="002E0137">
              <w:rPr>
                <w:rFonts w:ascii="CordiaUPC" w:hAnsi="CordiaUPC" w:cs="CordiaUPC" w:hint="cs"/>
                <w:sz w:val="26"/>
                <w:szCs w:val="26"/>
              </w:rPr>
              <w:t>isclosure period requirement</w:t>
            </w:r>
          </w:p>
        </w:tc>
        <w:tc>
          <w:tcPr>
            <w:tcW w:w="6300" w:type="dxa"/>
            <w:shd w:val="clear" w:color="auto" w:fill="auto"/>
          </w:tcPr>
          <w:p w14:paraId="63A90414" w14:textId="77777777" w:rsidR="00022667" w:rsidRPr="002E0137" w:rsidRDefault="00022667" w:rsidP="001C09F9">
            <w:pPr>
              <w:spacing w:line="240" w:lineRule="exact"/>
              <w:ind w:left="56"/>
              <w:rPr>
                <w:rFonts w:ascii="CordiaUPC" w:hAnsi="CordiaUPC" w:cs="CordiaUPC"/>
                <w:sz w:val="26"/>
                <w:szCs w:val="26"/>
              </w:rPr>
            </w:pPr>
            <w:r w:rsidRPr="002E0137">
              <w:rPr>
                <w:rFonts w:ascii="CordiaUPC" w:hAnsi="CordiaUPC" w:cs="CordiaUPC" w:hint="cs"/>
                <w:sz w:val="26"/>
                <w:szCs w:val="26"/>
              </w:rPr>
              <w:t xml:space="preserve">  Within 4 months after the year end date as indicated in the B</w:t>
            </w:r>
            <w:r w:rsidRPr="002E0137">
              <w:rPr>
                <w:rFonts w:ascii="CordiaUPC" w:hAnsi="CordiaUPC" w:cs="CordiaUPC" w:hint="cs"/>
                <w:sz w:val="26"/>
                <w:szCs w:val="26"/>
                <w:lang w:val="en-US" w:bidi="th-TH"/>
              </w:rPr>
              <w:t>O</w:t>
            </w:r>
            <w:r w:rsidRPr="002E0137">
              <w:rPr>
                <w:rFonts w:ascii="CordiaUPC" w:hAnsi="CordiaUPC" w:cs="CordiaUPC" w:hint="cs"/>
                <w:sz w:val="26"/>
                <w:szCs w:val="26"/>
              </w:rPr>
              <w:t>T notification</w:t>
            </w:r>
          </w:p>
        </w:tc>
      </w:tr>
      <w:tr w:rsidR="00022667" w:rsidRPr="002E0137" w14:paraId="13BDE086" w14:textId="77777777" w:rsidTr="00536507">
        <w:trPr>
          <w:trHeight w:val="245"/>
        </w:trPr>
        <w:tc>
          <w:tcPr>
            <w:tcW w:w="2970" w:type="dxa"/>
            <w:shd w:val="clear" w:color="auto" w:fill="auto"/>
          </w:tcPr>
          <w:p w14:paraId="5017FACE" w14:textId="77777777" w:rsidR="00022667" w:rsidRPr="002E0137" w:rsidRDefault="00022667" w:rsidP="001C09F9">
            <w:pPr>
              <w:spacing w:line="240" w:lineRule="exact"/>
              <w:ind w:left="117"/>
              <w:rPr>
                <w:rFonts w:ascii="CordiaUPC" w:hAnsi="CordiaUPC" w:cs="CordiaUPC"/>
                <w:sz w:val="26"/>
                <w:szCs w:val="26"/>
              </w:rPr>
            </w:pPr>
            <w:r w:rsidRPr="002E0137">
              <w:rPr>
                <w:rFonts w:ascii="CordiaUPC" w:hAnsi="CordiaUPC" w:cs="CordiaUPC" w:hint="cs"/>
                <w:sz w:val="26"/>
                <w:szCs w:val="26"/>
              </w:rPr>
              <w:t xml:space="preserve">Lasted information as of </w:t>
            </w:r>
          </w:p>
        </w:tc>
        <w:tc>
          <w:tcPr>
            <w:tcW w:w="6300" w:type="dxa"/>
            <w:shd w:val="clear" w:color="auto" w:fill="auto"/>
          </w:tcPr>
          <w:p w14:paraId="42FD8AAD" w14:textId="04520EC1" w:rsidR="00022667" w:rsidRPr="002E0137" w:rsidRDefault="00844BCA" w:rsidP="001C09F9">
            <w:pPr>
              <w:spacing w:line="240" w:lineRule="exact"/>
              <w:ind w:left="150"/>
              <w:rPr>
                <w:rFonts w:ascii="CordiaUPC" w:hAnsi="CordiaUPC" w:cs="CordiaUPC"/>
                <w:sz w:val="26"/>
                <w:szCs w:val="26"/>
              </w:rPr>
            </w:pPr>
            <w:r w:rsidRPr="002E0137">
              <w:rPr>
                <w:rFonts w:ascii="CordiaUPC" w:hAnsi="CordiaUPC" w:cs="CordiaUPC" w:hint="cs"/>
                <w:color w:val="000000"/>
                <w:sz w:val="26"/>
                <w:szCs w:val="26"/>
                <w:cs/>
                <w:lang w:val="en-US" w:bidi="th-TH"/>
              </w:rPr>
              <w:t>3</w:t>
            </w:r>
            <w:r w:rsidR="00140F99" w:rsidRPr="002E0137">
              <w:rPr>
                <w:rFonts w:ascii="CordiaUPC" w:hAnsi="CordiaUPC" w:cs="CordiaUPC"/>
                <w:color w:val="000000"/>
                <w:sz w:val="26"/>
                <w:szCs w:val="26"/>
                <w:lang w:val="en-US" w:bidi="th-TH"/>
              </w:rPr>
              <w:t>1</w:t>
            </w:r>
            <w:r w:rsidR="00C675F9" w:rsidRPr="002E0137">
              <w:rPr>
                <w:rFonts w:ascii="CordiaUPC" w:hAnsi="CordiaUPC" w:cs="CordiaUPC"/>
                <w:color w:val="000000"/>
                <w:sz w:val="26"/>
                <w:szCs w:val="26"/>
                <w:lang w:val="en-US" w:bidi="th-TH"/>
              </w:rPr>
              <w:t xml:space="preserve"> </w:t>
            </w:r>
            <w:r w:rsidR="00140F99" w:rsidRPr="002E0137">
              <w:rPr>
                <w:rFonts w:ascii="CordiaUPC" w:hAnsi="CordiaUPC" w:cs="CordiaUPC"/>
                <w:color w:val="000000"/>
                <w:sz w:val="26"/>
                <w:szCs w:val="26"/>
                <w:lang w:val="en-US" w:bidi="th-TH"/>
              </w:rPr>
              <w:t>December 2022</w:t>
            </w:r>
          </w:p>
        </w:tc>
      </w:tr>
    </w:tbl>
    <w:p w14:paraId="765B27B4" w14:textId="77777777" w:rsidR="00022667" w:rsidRPr="002E0137" w:rsidRDefault="00022667" w:rsidP="001C09F9">
      <w:pPr>
        <w:spacing w:line="240" w:lineRule="exact"/>
        <w:ind w:left="540"/>
        <w:jc w:val="thaiDistribute"/>
        <w:rPr>
          <w:rFonts w:ascii="CordiaUPC" w:eastAsia="Angsana New" w:hAnsi="CordiaUPC" w:cs="CordiaUPC"/>
          <w:color w:val="000000"/>
          <w:sz w:val="26"/>
          <w:szCs w:val="26"/>
          <w:lang w:val="en-US"/>
        </w:rPr>
      </w:pPr>
    </w:p>
    <w:p w14:paraId="6244D7CA" w14:textId="68F591E3" w:rsidR="00F14B2A" w:rsidRPr="002E0137" w:rsidRDefault="00022667" w:rsidP="009658EC">
      <w:pPr>
        <w:spacing w:line="240" w:lineRule="exact"/>
        <w:ind w:left="540"/>
        <w:jc w:val="thaiDistribute"/>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t xml:space="preserve">The disclosure </w:t>
      </w:r>
      <w:r w:rsidR="00A813C3" w:rsidRPr="002E0137">
        <w:rPr>
          <w:rFonts w:ascii="CordiaUPC" w:eastAsia="Angsana New" w:hAnsi="CordiaUPC" w:cs="CordiaUPC" w:hint="cs"/>
          <w:color w:val="000000"/>
          <w:sz w:val="26"/>
          <w:szCs w:val="26"/>
          <w:lang w:val="en-US"/>
        </w:rPr>
        <w:t>as at</w:t>
      </w:r>
      <w:r w:rsidRPr="002E0137">
        <w:rPr>
          <w:rFonts w:ascii="CordiaUPC" w:eastAsia="Angsana New" w:hAnsi="CordiaUPC" w:cs="CordiaUPC" w:hint="cs"/>
          <w:color w:val="000000"/>
          <w:sz w:val="26"/>
          <w:szCs w:val="26"/>
          <w:lang w:val="en-US"/>
        </w:rPr>
        <w:t xml:space="preserve"> </w:t>
      </w:r>
      <w:r w:rsidR="00040BC0" w:rsidRPr="002E0137">
        <w:rPr>
          <w:rFonts w:ascii="CordiaUPC" w:eastAsia="Angsana New" w:hAnsi="CordiaUPC" w:cs="CordiaUPC"/>
          <w:color w:val="000000"/>
          <w:sz w:val="26"/>
          <w:szCs w:val="26"/>
          <w:lang w:val="en-US"/>
        </w:rPr>
        <w:t>30 June</w:t>
      </w:r>
      <w:r w:rsidR="00203C62" w:rsidRPr="002E0137">
        <w:rPr>
          <w:rFonts w:ascii="CordiaUPC" w:eastAsia="Angsana New" w:hAnsi="CordiaUPC" w:cs="CordiaUPC" w:hint="cs"/>
          <w:color w:val="000000"/>
          <w:sz w:val="26"/>
          <w:szCs w:val="26"/>
          <w:lang w:val="en-US"/>
        </w:rPr>
        <w:t xml:space="preserve"> </w:t>
      </w:r>
      <w:r w:rsidR="00485F46" w:rsidRPr="002E0137">
        <w:rPr>
          <w:rFonts w:ascii="CordiaUPC" w:eastAsia="Angsana New" w:hAnsi="CordiaUPC" w:cs="CordiaUPC" w:hint="cs"/>
          <w:color w:val="000000"/>
          <w:sz w:val="26"/>
          <w:szCs w:val="26"/>
          <w:lang w:val="en-US"/>
        </w:rPr>
        <w:t>202</w:t>
      </w:r>
      <w:r w:rsidR="00040BC0" w:rsidRPr="002E0137">
        <w:rPr>
          <w:rFonts w:ascii="CordiaUPC" w:eastAsia="Angsana New" w:hAnsi="CordiaUPC" w:cs="CordiaUPC"/>
          <w:color w:val="000000"/>
          <w:sz w:val="26"/>
          <w:szCs w:val="26"/>
          <w:lang w:val="en-US"/>
        </w:rPr>
        <w:t>3</w:t>
      </w:r>
      <w:r w:rsidR="00485F46" w:rsidRPr="002E0137">
        <w:rPr>
          <w:rFonts w:ascii="CordiaUPC" w:eastAsia="Angsana New" w:hAnsi="CordiaUPC" w:cs="CordiaUPC" w:hint="cs"/>
          <w:color w:val="000000"/>
          <w:sz w:val="26"/>
          <w:szCs w:val="26"/>
          <w:lang w:val="en-US"/>
        </w:rPr>
        <w:t xml:space="preserve"> </w:t>
      </w:r>
      <w:r w:rsidRPr="002E0137">
        <w:rPr>
          <w:rFonts w:ascii="CordiaUPC" w:eastAsia="Angsana New" w:hAnsi="CordiaUPC" w:cs="CordiaUPC" w:hint="cs"/>
          <w:color w:val="000000"/>
          <w:sz w:val="26"/>
          <w:szCs w:val="26"/>
          <w:lang w:val="en-US"/>
        </w:rPr>
        <w:t xml:space="preserve">will be provided </w:t>
      </w:r>
      <w:r w:rsidR="002E7744" w:rsidRPr="002E0137">
        <w:rPr>
          <w:rFonts w:ascii="CordiaUPC" w:eastAsia="Angsana New" w:hAnsi="CordiaUPC" w:cs="CordiaUPC" w:hint="cs"/>
          <w:color w:val="000000"/>
          <w:sz w:val="26"/>
          <w:szCs w:val="26"/>
          <w:lang w:val="en-US"/>
        </w:rPr>
        <w:t>within</w:t>
      </w:r>
      <w:r w:rsidR="0075518C" w:rsidRPr="002E0137">
        <w:rPr>
          <w:rFonts w:ascii="CordiaUPC" w:eastAsia="Angsana New" w:hAnsi="CordiaUPC" w:cs="CordiaUPC" w:hint="cs"/>
          <w:color w:val="000000"/>
          <w:sz w:val="26"/>
          <w:szCs w:val="26"/>
          <w:cs/>
          <w:lang w:val="en-US" w:bidi="th-TH"/>
        </w:rPr>
        <w:t xml:space="preserve"> </w:t>
      </w:r>
      <w:r w:rsidR="0055642D" w:rsidRPr="002E0137">
        <w:rPr>
          <w:rFonts w:ascii="CordiaUPC" w:eastAsia="Angsana New" w:hAnsi="CordiaUPC" w:cs="CordiaUPC"/>
          <w:color w:val="000000"/>
          <w:sz w:val="26"/>
          <w:szCs w:val="26"/>
          <w:lang w:val="en-US" w:bidi="th-TH"/>
        </w:rPr>
        <w:t>October</w:t>
      </w:r>
      <w:r w:rsidR="00503FA0" w:rsidRPr="002E0137">
        <w:rPr>
          <w:rFonts w:ascii="CordiaUPC" w:eastAsia="Angsana New" w:hAnsi="CordiaUPC" w:cs="CordiaUPC"/>
          <w:color w:val="000000"/>
          <w:sz w:val="26"/>
          <w:szCs w:val="26"/>
          <w:lang w:val="en-US"/>
        </w:rPr>
        <w:t xml:space="preserve"> 202</w:t>
      </w:r>
      <w:r w:rsidR="00E52084" w:rsidRPr="002E0137">
        <w:rPr>
          <w:rFonts w:ascii="CordiaUPC" w:eastAsia="Angsana New" w:hAnsi="CordiaUPC" w:cs="CordiaUPC"/>
          <w:color w:val="000000"/>
          <w:sz w:val="26"/>
          <w:szCs w:val="26"/>
          <w:lang w:val="en-US"/>
        </w:rPr>
        <w:t>3</w:t>
      </w:r>
      <w:r w:rsidR="002E7744" w:rsidRPr="002E0137">
        <w:rPr>
          <w:rFonts w:ascii="CordiaUPC" w:eastAsia="Angsana New" w:hAnsi="CordiaUPC" w:cs="CordiaUPC" w:hint="cs"/>
          <w:color w:val="000000"/>
          <w:sz w:val="26"/>
          <w:szCs w:val="26"/>
          <w:lang w:val="en-US"/>
        </w:rPr>
        <w:t xml:space="preserve"> o</w:t>
      </w:r>
      <w:r w:rsidRPr="002E0137">
        <w:rPr>
          <w:rFonts w:ascii="CordiaUPC" w:eastAsia="Angsana New" w:hAnsi="CordiaUPC" w:cs="CordiaUPC" w:hint="cs"/>
          <w:color w:val="000000"/>
          <w:sz w:val="26"/>
          <w:szCs w:val="26"/>
          <w:lang w:val="en-US"/>
        </w:rPr>
        <w:t>n the Bank’s website as noted above.</w:t>
      </w:r>
    </w:p>
    <w:p w14:paraId="6C71788A" w14:textId="77777777" w:rsidR="00C14BDA" w:rsidRPr="002E0137" w:rsidRDefault="00C14BDA" w:rsidP="001C09F9">
      <w:pPr>
        <w:spacing w:line="240" w:lineRule="exact"/>
        <w:ind w:left="540"/>
        <w:jc w:val="both"/>
        <w:rPr>
          <w:rFonts w:ascii="CordiaUPC" w:hAnsi="CordiaUPC" w:cs="CordiaUPC"/>
          <w:b/>
          <w:bCs/>
          <w:i/>
          <w:iCs/>
          <w:sz w:val="26"/>
          <w:szCs w:val="26"/>
        </w:rPr>
      </w:pPr>
    </w:p>
    <w:p w14:paraId="53FFDB89" w14:textId="3D51D142" w:rsidR="00235784" w:rsidRPr="002E0137" w:rsidRDefault="00235784" w:rsidP="001C09F9">
      <w:pPr>
        <w:spacing w:line="240" w:lineRule="exact"/>
        <w:ind w:left="540"/>
        <w:jc w:val="both"/>
        <w:rPr>
          <w:rFonts w:ascii="CordiaUPC" w:hAnsi="CordiaUPC" w:cs="CordiaUPC"/>
          <w:b/>
          <w:bCs/>
          <w:i/>
          <w:iCs/>
          <w:sz w:val="26"/>
          <w:szCs w:val="26"/>
        </w:rPr>
      </w:pPr>
      <w:r w:rsidRPr="002E0137">
        <w:rPr>
          <w:rFonts w:ascii="CordiaUPC" w:hAnsi="CordiaUPC" w:cs="CordiaUPC" w:hint="cs"/>
          <w:b/>
          <w:bCs/>
          <w:i/>
          <w:iCs/>
          <w:sz w:val="26"/>
          <w:szCs w:val="26"/>
        </w:rPr>
        <w:t>Capital management</w:t>
      </w:r>
    </w:p>
    <w:p w14:paraId="1995F7A8" w14:textId="77777777" w:rsidR="00FA5615" w:rsidRPr="002E0137" w:rsidRDefault="00FA5615" w:rsidP="001C09F9">
      <w:pPr>
        <w:pStyle w:val="block"/>
        <w:spacing w:after="0" w:line="240" w:lineRule="exact"/>
        <w:ind w:left="547" w:firstLine="14"/>
        <w:jc w:val="both"/>
        <w:rPr>
          <w:rFonts w:ascii="CordiaUPC" w:hAnsi="CordiaUPC" w:cs="CordiaUPC"/>
          <w:sz w:val="26"/>
          <w:szCs w:val="26"/>
          <w:lang w:val="en-US"/>
        </w:rPr>
      </w:pPr>
    </w:p>
    <w:p w14:paraId="294A9630" w14:textId="45E4C7D2" w:rsidR="00FA5615" w:rsidRPr="002E0137" w:rsidRDefault="00FA5615" w:rsidP="001E59E7">
      <w:pPr>
        <w:spacing w:line="240" w:lineRule="exact"/>
        <w:ind w:left="540"/>
        <w:jc w:val="thaiDistribute"/>
        <w:rPr>
          <w:rFonts w:ascii="CordiaUPC" w:eastAsia="Angsana New" w:hAnsi="CordiaUPC" w:cs="CordiaUPC"/>
          <w:color w:val="000000"/>
          <w:sz w:val="26"/>
          <w:szCs w:val="26"/>
          <w:lang w:val="en-US"/>
        </w:rPr>
      </w:pPr>
      <w:r w:rsidRPr="002E0137">
        <w:rPr>
          <w:rFonts w:ascii="CordiaUPC" w:eastAsia="Angsana New" w:hAnsi="CordiaUPC" w:cs="CordiaUPC" w:hint="cs"/>
          <w:color w:val="000000"/>
          <w:sz w:val="26"/>
          <w:szCs w:val="26"/>
          <w:lang w:val="en-US"/>
        </w:rPr>
        <w:t xml:space="preserve">The </w:t>
      </w:r>
      <w:r w:rsidR="00410921" w:rsidRPr="002E0137">
        <w:rPr>
          <w:rFonts w:ascii="CordiaUPC" w:eastAsia="Angsana New" w:hAnsi="CordiaUPC" w:cs="CordiaUPC" w:hint="cs"/>
          <w:color w:val="000000"/>
          <w:sz w:val="26"/>
          <w:szCs w:val="26"/>
          <w:lang w:val="en-US"/>
        </w:rPr>
        <w:t>Bank and its subsidiaries</w:t>
      </w:r>
      <w:r w:rsidR="006B7833" w:rsidRPr="002E0137">
        <w:rPr>
          <w:rFonts w:ascii="CordiaUPC" w:eastAsia="Angsana New" w:hAnsi="CordiaUPC" w:cs="CordiaUPC" w:hint="cs"/>
          <w:color w:val="000000"/>
          <w:sz w:val="26"/>
          <w:szCs w:val="26"/>
          <w:lang w:val="en-US"/>
        </w:rPr>
        <w:t>’</w:t>
      </w:r>
      <w:r w:rsidRPr="002E0137">
        <w:rPr>
          <w:rFonts w:ascii="CordiaUPC" w:eastAsia="Angsana New" w:hAnsi="CordiaUPC" w:cs="CordiaUPC" w:hint="cs"/>
          <w:color w:val="000000"/>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26320F4F" w14:textId="5259E137" w:rsidR="00040BC0" w:rsidRPr="002E0137" w:rsidRDefault="00040BC0">
      <w:pPr>
        <w:spacing w:line="240" w:lineRule="auto"/>
        <w:rPr>
          <w:rFonts w:ascii="CordiaUPC" w:hAnsi="CordiaUPC" w:cs="CordiaUPC"/>
          <w:b/>
          <w:bCs/>
          <w:sz w:val="28"/>
          <w:szCs w:val="28"/>
        </w:rPr>
      </w:pPr>
    </w:p>
    <w:p w14:paraId="137CF1B7" w14:textId="31F52FA8" w:rsidR="000F35F4" w:rsidRPr="002E0137" w:rsidRDefault="007A0B19"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lang w:bidi="th-TH"/>
        </w:rPr>
        <w:t>7</w:t>
      </w:r>
      <w:r w:rsidR="00E07332" w:rsidRPr="002E0137">
        <w:rPr>
          <w:rFonts w:ascii="CordiaUPC" w:hAnsi="CordiaUPC" w:cs="CordiaUPC" w:hint="cs"/>
          <w:i w:val="0"/>
          <w:iCs/>
          <w:sz w:val="28"/>
          <w:szCs w:val="28"/>
          <w:lang w:bidi="th-TH"/>
        </w:rPr>
        <w:tab/>
        <w:t>Classification of financial assets and financial liabilities</w:t>
      </w:r>
    </w:p>
    <w:p w14:paraId="49518033" w14:textId="56AFF2E7" w:rsidR="001E59E7" w:rsidRPr="002E0137" w:rsidRDefault="001E59E7" w:rsidP="001C09F9">
      <w:pPr>
        <w:tabs>
          <w:tab w:val="left" w:pos="540"/>
        </w:tabs>
        <w:spacing w:line="240" w:lineRule="exact"/>
        <w:rPr>
          <w:rFonts w:ascii="CordiaUPC" w:hAnsi="CordiaUPC" w:cs="CordiaUPC"/>
          <w:b/>
          <w:bCs/>
          <w:sz w:val="28"/>
          <w:szCs w:val="28"/>
          <w:cs/>
          <w:lang w:bidi="th-TH"/>
        </w:rPr>
      </w:pPr>
    </w:p>
    <w:tbl>
      <w:tblPr>
        <w:tblW w:w="9702" w:type="dxa"/>
        <w:tblInd w:w="180" w:type="dxa"/>
        <w:tblLayout w:type="fixed"/>
        <w:tblLook w:val="04A0" w:firstRow="1" w:lastRow="0" w:firstColumn="1" w:lastColumn="0" w:noHBand="0" w:noVBand="1"/>
      </w:tblPr>
      <w:tblGrid>
        <w:gridCol w:w="2155"/>
        <w:gridCol w:w="995"/>
        <w:gridCol w:w="241"/>
        <w:gridCol w:w="1003"/>
        <w:gridCol w:w="241"/>
        <w:gridCol w:w="1065"/>
        <w:gridCol w:w="239"/>
        <w:gridCol w:w="1153"/>
        <w:gridCol w:w="237"/>
        <w:gridCol w:w="1129"/>
        <w:gridCol w:w="237"/>
        <w:gridCol w:w="1007"/>
      </w:tblGrid>
      <w:tr w:rsidR="0060587E" w:rsidRPr="002E0137" w14:paraId="38C581F6" w14:textId="77777777" w:rsidTr="00C175F4">
        <w:trPr>
          <w:tblHeader/>
        </w:trPr>
        <w:tc>
          <w:tcPr>
            <w:tcW w:w="1111" w:type="pct"/>
          </w:tcPr>
          <w:p w14:paraId="38D77111" w14:textId="77777777" w:rsidR="0060587E" w:rsidRPr="002E0137" w:rsidRDefault="0060587E" w:rsidP="001C09F9">
            <w:pPr>
              <w:tabs>
                <w:tab w:val="left" w:pos="720"/>
              </w:tabs>
              <w:spacing w:line="240" w:lineRule="exact"/>
              <w:ind w:right="-43"/>
              <w:rPr>
                <w:rFonts w:ascii="CordiaUPC" w:hAnsi="CordiaUPC" w:cs="CordiaUPC"/>
                <w:sz w:val="24"/>
                <w:szCs w:val="24"/>
              </w:rPr>
            </w:pPr>
          </w:p>
        </w:tc>
        <w:tc>
          <w:tcPr>
            <w:tcW w:w="3889" w:type="pct"/>
            <w:gridSpan w:val="11"/>
          </w:tcPr>
          <w:p w14:paraId="3C197C62" w14:textId="77777777" w:rsidR="0060587E" w:rsidRPr="002E0137" w:rsidRDefault="0060587E" w:rsidP="001C09F9">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Consolidated</w:t>
            </w:r>
            <w:r w:rsidRPr="002E0137">
              <w:rPr>
                <w:rFonts w:ascii="CordiaUPC" w:hAnsi="CordiaUPC" w:cs="CordiaUPC" w:hint="cs"/>
                <w:sz w:val="24"/>
                <w:szCs w:val="24"/>
              </w:rPr>
              <w:t xml:space="preserve"> </w:t>
            </w:r>
          </w:p>
        </w:tc>
      </w:tr>
      <w:tr w:rsidR="00B05E07" w:rsidRPr="002E0137" w14:paraId="0F728409" w14:textId="77777777" w:rsidTr="00C175F4">
        <w:trPr>
          <w:tblHeader/>
        </w:trPr>
        <w:tc>
          <w:tcPr>
            <w:tcW w:w="1111" w:type="pct"/>
          </w:tcPr>
          <w:p w14:paraId="0C17835A" w14:textId="77777777" w:rsidR="0060587E" w:rsidRPr="002E0137" w:rsidRDefault="0060587E" w:rsidP="001C09F9">
            <w:pPr>
              <w:tabs>
                <w:tab w:val="left" w:pos="720"/>
              </w:tabs>
              <w:spacing w:line="240" w:lineRule="exact"/>
              <w:ind w:left="159" w:right="-43" w:hanging="159"/>
              <w:rPr>
                <w:rFonts w:ascii="CordiaUPC" w:hAnsi="CordiaUPC" w:cs="CordiaUPC"/>
                <w:sz w:val="24"/>
                <w:szCs w:val="24"/>
                <w:cs/>
              </w:rPr>
            </w:pPr>
          </w:p>
        </w:tc>
        <w:tc>
          <w:tcPr>
            <w:tcW w:w="513" w:type="pct"/>
            <w:vAlign w:val="bottom"/>
            <w:hideMark/>
          </w:tcPr>
          <w:p w14:paraId="7D16C40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4" w:type="pct"/>
            <w:vAlign w:val="bottom"/>
          </w:tcPr>
          <w:p w14:paraId="3C090B03"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17" w:type="pct"/>
            <w:vAlign w:val="bottom"/>
            <w:hideMark/>
          </w:tcPr>
          <w:p w14:paraId="41F8570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FVTPL</w:t>
            </w:r>
          </w:p>
        </w:tc>
        <w:tc>
          <w:tcPr>
            <w:tcW w:w="124" w:type="pct"/>
            <w:vAlign w:val="bottom"/>
          </w:tcPr>
          <w:p w14:paraId="6F2F27FD"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49" w:type="pct"/>
            <w:vAlign w:val="bottom"/>
            <w:hideMark/>
          </w:tcPr>
          <w:p w14:paraId="7F1E188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3" w:type="pct"/>
            <w:vAlign w:val="bottom"/>
          </w:tcPr>
          <w:p w14:paraId="7C56708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94" w:type="pct"/>
            <w:vAlign w:val="bottom"/>
            <w:hideMark/>
          </w:tcPr>
          <w:p w14:paraId="1B290042"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2" w:type="pct"/>
            <w:vAlign w:val="bottom"/>
          </w:tcPr>
          <w:p w14:paraId="0EFBA372"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p>
        </w:tc>
        <w:tc>
          <w:tcPr>
            <w:tcW w:w="582" w:type="pct"/>
            <w:vAlign w:val="bottom"/>
          </w:tcPr>
          <w:p w14:paraId="66B9FA1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amortised</w:t>
            </w:r>
            <w:r w:rsidRPr="002E0137">
              <w:rPr>
                <w:rFonts w:ascii="CordiaUPC" w:hAnsi="CordiaUPC" w:cs="CordiaUPC"/>
                <w:sz w:val="24"/>
                <w:szCs w:val="24"/>
              </w:rPr>
              <w:br/>
            </w:r>
            <w:r w:rsidRPr="002E0137">
              <w:rPr>
                <w:rFonts w:ascii="CordiaUPC" w:hAnsi="CordiaUPC" w:cs="CordiaUPC" w:hint="cs"/>
                <w:sz w:val="24"/>
                <w:szCs w:val="24"/>
              </w:rPr>
              <w:t xml:space="preserve"> cost</w:t>
            </w:r>
          </w:p>
        </w:tc>
        <w:tc>
          <w:tcPr>
            <w:tcW w:w="122" w:type="pct"/>
            <w:vAlign w:val="bottom"/>
          </w:tcPr>
          <w:p w14:paraId="07BD4976"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19" w:type="pct"/>
            <w:vAlign w:val="bottom"/>
          </w:tcPr>
          <w:p w14:paraId="03B7F150"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60587E" w:rsidRPr="002E0137" w14:paraId="1C074FC6" w14:textId="77777777" w:rsidTr="00C175F4">
        <w:trPr>
          <w:tblHeader/>
        </w:trPr>
        <w:tc>
          <w:tcPr>
            <w:tcW w:w="1111" w:type="pct"/>
          </w:tcPr>
          <w:p w14:paraId="373FF475" w14:textId="77777777" w:rsidR="0060587E" w:rsidRPr="002E0137" w:rsidRDefault="0060587E" w:rsidP="001C09F9">
            <w:pPr>
              <w:tabs>
                <w:tab w:val="left" w:pos="720"/>
              </w:tabs>
              <w:spacing w:line="240" w:lineRule="exact"/>
              <w:ind w:left="159" w:right="-43" w:hanging="159"/>
              <w:rPr>
                <w:rFonts w:ascii="CordiaUPC" w:hAnsi="CordiaUPC" w:cs="CordiaUPC"/>
                <w:sz w:val="24"/>
                <w:szCs w:val="24"/>
              </w:rPr>
            </w:pPr>
          </w:p>
        </w:tc>
        <w:tc>
          <w:tcPr>
            <w:tcW w:w="3889" w:type="pct"/>
            <w:gridSpan w:val="11"/>
          </w:tcPr>
          <w:p w14:paraId="2B920645" w14:textId="77777777" w:rsidR="0060587E" w:rsidRPr="002E0137" w:rsidRDefault="0060587E" w:rsidP="001C09F9">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B05E07" w:rsidRPr="002E0137" w14:paraId="1E65E7AD" w14:textId="77777777" w:rsidTr="00C175F4">
        <w:trPr>
          <w:tblHeader/>
        </w:trPr>
        <w:tc>
          <w:tcPr>
            <w:tcW w:w="1111" w:type="pct"/>
            <w:hideMark/>
          </w:tcPr>
          <w:p w14:paraId="5F8C1613" w14:textId="355B3AC0" w:rsidR="0060587E" w:rsidRPr="002E0137" w:rsidRDefault="0060587E" w:rsidP="001C09F9">
            <w:pPr>
              <w:tabs>
                <w:tab w:val="left" w:pos="720"/>
              </w:tabs>
              <w:spacing w:line="240" w:lineRule="exact"/>
              <w:ind w:right="-43"/>
              <w:rPr>
                <w:rFonts w:ascii="CordiaUPC" w:hAnsi="CordiaUPC" w:cs="CordiaUPC"/>
                <w:b/>
                <w:bCs/>
                <w:i/>
                <w:iCs/>
                <w:sz w:val="24"/>
                <w:szCs w:val="24"/>
                <w:cs/>
              </w:rPr>
            </w:pPr>
            <w:r w:rsidRPr="002E0137">
              <w:rPr>
                <w:rFonts w:ascii="CordiaUPC" w:hAnsi="CordiaUPC" w:cs="CordiaUPC"/>
                <w:b/>
                <w:bCs/>
                <w:i/>
                <w:iCs/>
                <w:sz w:val="24"/>
                <w:szCs w:val="24"/>
              </w:rPr>
              <w:t xml:space="preserve">At </w:t>
            </w:r>
            <w:r w:rsidR="001809B4" w:rsidRPr="002E0137">
              <w:rPr>
                <w:rFonts w:ascii="CordiaUPC" w:hAnsi="CordiaUPC" w:cs="CordiaUPC"/>
                <w:b/>
                <w:bCs/>
                <w:i/>
                <w:iCs/>
                <w:sz w:val="24"/>
                <w:szCs w:val="24"/>
              </w:rPr>
              <w:t>30 June 2023</w:t>
            </w:r>
          </w:p>
        </w:tc>
        <w:tc>
          <w:tcPr>
            <w:tcW w:w="513" w:type="pct"/>
          </w:tcPr>
          <w:p w14:paraId="1C37CB1E"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23780D2D"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4F9E3191"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02E066B0"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75D02DB3"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4E761BF9"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241BF840"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600F6C17"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4AB29B13"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40F4173F"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6F2CA294"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r>
      <w:tr w:rsidR="00B05E07" w:rsidRPr="002E0137" w14:paraId="4D6CAF84" w14:textId="77777777" w:rsidTr="00C175F4">
        <w:trPr>
          <w:tblHeader/>
        </w:trPr>
        <w:tc>
          <w:tcPr>
            <w:tcW w:w="1111" w:type="pct"/>
            <w:hideMark/>
          </w:tcPr>
          <w:p w14:paraId="46759E81" w14:textId="77777777" w:rsidR="0060587E" w:rsidRPr="002E0137" w:rsidRDefault="0060587E" w:rsidP="001C09F9">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assets</w:t>
            </w:r>
          </w:p>
        </w:tc>
        <w:tc>
          <w:tcPr>
            <w:tcW w:w="513" w:type="pct"/>
          </w:tcPr>
          <w:p w14:paraId="294E9FB8" w14:textId="77777777" w:rsidR="0060587E" w:rsidRPr="002E0137" w:rsidRDefault="0060587E" w:rsidP="001C09F9">
            <w:pPr>
              <w:tabs>
                <w:tab w:val="left" w:pos="720"/>
              </w:tabs>
              <w:spacing w:line="240" w:lineRule="exact"/>
              <w:ind w:right="-101"/>
              <w:jc w:val="center"/>
              <w:rPr>
                <w:rFonts w:ascii="CordiaUPC" w:hAnsi="CordiaUPC" w:cs="CordiaUPC"/>
                <w:sz w:val="24"/>
                <w:szCs w:val="24"/>
                <w:cs/>
                <w:lang w:bidi="th-TH"/>
              </w:rPr>
            </w:pPr>
          </w:p>
        </w:tc>
        <w:tc>
          <w:tcPr>
            <w:tcW w:w="124" w:type="pct"/>
          </w:tcPr>
          <w:p w14:paraId="48521C0D"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17" w:type="pct"/>
          </w:tcPr>
          <w:p w14:paraId="110B0022"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4" w:type="pct"/>
          </w:tcPr>
          <w:p w14:paraId="6E10D0EC"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49" w:type="pct"/>
          </w:tcPr>
          <w:p w14:paraId="162BCCE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3" w:type="pct"/>
          </w:tcPr>
          <w:p w14:paraId="29603B0B"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94" w:type="pct"/>
          </w:tcPr>
          <w:p w14:paraId="6BC5E44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1D30BA7"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82" w:type="pct"/>
          </w:tcPr>
          <w:p w14:paraId="3872BE64"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2" w:type="pct"/>
          </w:tcPr>
          <w:p w14:paraId="24FEC910"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19" w:type="pct"/>
          </w:tcPr>
          <w:p w14:paraId="5D74304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r>
      <w:tr w:rsidR="00B05E07" w:rsidRPr="002E0137" w14:paraId="09D07511" w14:textId="77777777" w:rsidTr="00C175F4">
        <w:trPr>
          <w:tblHeader/>
        </w:trPr>
        <w:tc>
          <w:tcPr>
            <w:tcW w:w="1111" w:type="pct"/>
            <w:hideMark/>
          </w:tcPr>
          <w:p w14:paraId="5D963CBC" w14:textId="77777777" w:rsidR="0060587E" w:rsidRPr="002E0137" w:rsidRDefault="0060587E" w:rsidP="001C09F9">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Cash</w:t>
            </w:r>
          </w:p>
        </w:tc>
        <w:tc>
          <w:tcPr>
            <w:tcW w:w="513" w:type="pct"/>
            <w:vAlign w:val="bottom"/>
          </w:tcPr>
          <w:p w14:paraId="67A4D3B5" w14:textId="2BA5D1F4" w:rsidR="0060587E" w:rsidRPr="002E0137" w:rsidRDefault="002C361B" w:rsidP="001C09F9">
            <w:pPr>
              <w:tabs>
                <w:tab w:val="decimal" w:pos="890"/>
              </w:tabs>
              <w:spacing w:line="240" w:lineRule="exact"/>
              <w:rPr>
                <w:rFonts w:ascii="CordiaUPC" w:hAnsi="CordiaUPC" w:cs="CordiaUPC"/>
                <w:sz w:val="24"/>
                <w:szCs w:val="24"/>
                <w:lang w:val="en-US"/>
              </w:rPr>
            </w:pPr>
            <w:r w:rsidRPr="002E0137">
              <w:rPr>
                <w:rFonts w:ascii="CordiaUPC" w:hAnsi="CordiaUPC" w:cs="CordiaUPC"/>
                <w:sz w:val="24"/>
                <w:szCs w:val="24"/>
                <w:lang w:val="en-US"/>
              </w:rPr>
              <w:t>-</w:t>
            </w:r>
          </w:p>
        </w:tc>
        <w:tc>
          <w:tcPr>
            <w:tcW w:w="124" w:type="pct"/>
          </w:tcPr>
          <w:p w14:paraId="395AB7AC" w14:textId="77777777" w:rsidR="0060587E" w:rsidRPr="002E0137" w:rsidRDefault="0060587E" w:rsidP="001C09F9">
            <w:pPr>
              <w:tabs>
                <w:tab w:val="decimal" w:pos="890"/>
              </w:tabs>
              <w:spacing w:line="240" w:lineRule="exact"/>
              <w:rPr>
                <w:rFonts w:ascii="CordiaUPC" w:hAnsi="CordiaUPC" w:cs="CordiaUPC"/>
                <w:sz w:val="24"/>
                <w:szCs w:val="24"/>
              </w:rPr>
            </w:pPr>
          </w:p>
        </w:tc>
        <w:tc>
          <w:tcPr>
            <w:tcW w:w="517" w:type="pct"/>
          </w:tcPr>
          <w:p w14:paraId="6845110E" w14:textId="452BF5D2" w:rsidR="0060587E" w:rsidRPr="002E0137" w:rsidRDefault="002C361B" w:rsidP="001C09F9">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tcPr>
          <w:p w14:paraId="3CAC428B" w14:textId="77777777" w:rsidR="0060587E" w:rsidRPr="002E0137" w:rsidRDefault="0060587E" w:rsidP="001C09F9">
            <w:pPr>
              <w:tabs>
                <w:tab w:val="decimal" w:pos="890"/>
              </w:tabs>
              <w:spacing w:line="240" w:lineRule="exact"/>
              <w:rPr>
                <w:rFonts w:ascii="CordiaUPC" w:hAnsi="CordiaUPC" w:cs="CordiaUPC"/>
                <w:sz w:val="24"/>
                <w:szCs w:val="24"/>
              </w:rPr>
            </w:pPr>
          </w:p>
        </w:tc>
        <w:tc>
          <w:tcPr>
            <w:tcW w:w="549" w:type="pct"/>
          </w:tcPr>
          <w:p w14:paraId="37819D06" w14:textId="757675CB" w:rsidR="0060587E" w:rsidRPr="002E0137" w:rsidRDefault="00A45EFD" w:rsidP="001C09F9">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0271B072" w14:textId="77777777" w:rsidR="0060587E" w:rsidRPr="002E0137" w:rsidRDefault="0060587E" w:rsidP="001C09F9">
            <w:pPr>
              <w:tabs>
                <w:tab w:val="decimal" w:pos="890"/>
              </w:tabs>
              <w:spacing w:line="240" w:lineRule="exact"/>
              <w:rPr>
                <w:rFonts w:ascii="CordiaUPC" w:hAnsi="CordiaUPC" w:cs="CordiaUPC"/>
                <w:sz w:val="24"/>
                <w:szCs w:val="24"/>
              </w:rPr>
            </w:pPr>
          </w:p>
        </w:tc>
        <w:tc>
          <w:tcPr>
            <w:tcW w:w="594" w:type="pct"/>
          </w:tcPr>
          <w:p w14:paraId="5E8AC0E8" w14:textId="63590DC0" w:rsidR="0060587E" w:rsidRPr="002E0137" w:rsidRDefault="00A45EFD" w:rsidP="001C09F9">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tcPr>
          <w:p w14:paraId="0C1766AB" w14:textId="77777777" w:rsidR="0060587E" w:rsidRPr="002E0137" w:rsidRDefault="0060587E" w:rsidP="001C09F9">
            <w:pPr>
              <w:tabs>
                <w:tab w:val="decimal" w:pos="890"/>
              </w:tabs>
              <w:spacing w:line="240" w:lineRule="exact"/>
              <w:rPr>
                <w:rFonts w:ascii="CordiaUPC" w:hAnsi="CordiaUPC" w:cs="CordiaUPC"/>
                <w:sz w:val="24"/>
                <w:szCs w:val="24"/>
              </w:rPr>
            </w:pPr>
          </w:p>
        </w:tc>
        <w:tc>
          <w:tcPr>
            <w:tcW w:w="582" w:type="pct"/>
          </w:tcPr>
          <w:p w14:paraId="78CA6531" w14:textId="4928534E" w:rsidR="0060587E" w:rsidRPr="002E0137" w:rsidRDefault="002C361B" w:rsidP="001C09F9">
            <w:pPr>
              <w:tabs>
                <w:tab w:val="decimal" w:pos="890"/>
              </w:tabs>
              <w:spacing w:line="240" w:lineRule="exact"/>
              <w:rPr>
                <w:rFonts w:ascii="CordiaUPC" w:hAnsi="CordiaUPC" w:cs="CordiaUPC"/>
                <w:sz w:val="24"/>
                <w:szCs w:val="24"/>
              </w:rPr>
            </w:pPr>
            <w:r w:rsidRPr="002E0137">
              <w:rPr>
                <w:rFonts w:ascii="CordiaUPC" w:hAnsi="CordiaUPC" w:cs="CordiaUPC"/>
                <w:sz w:val="24"/>
                <w:szCs w:val="24"/>
              </w:rPr>
              <w:t>14,045</w:t>
            </w:r>
          </w:p>
        </w:tc>
        <w:tc>
          <w:tcPr>
            <w:tcW w:w="122" w:type="pct"/>
          </w:tcPr>
          <w:p w14:paraId="0798F60D" w14:textId="77777777" w:rsidR="0060587E" w:rsidRPr="002E0137" w:rsidRDefault="0060587E" w:rsidP="001C09F9">
            <w:pPr>
              <w:tabs>
                <w:tab w:val="decimal" w:pos="890"/>
              </w:tabs>
              <w:spacing w:line="240" w:lineRule="exact"/>
              <w:rPr>
                <w:rFonts w:ascii="CordiaUPC" w:hAnsi="CordiaUPC" w:cs="CordiaUPC"/>
                <w:sz w:val="24"/>
                <w:szCs w:val="24"/>
              </w:rPr>
            </w:pPr>
          </w:p>
        </w:tc>
        <w:tc>
          <w:tcPr>
            <w:tcW w:w="519" w:type="pct"/>
          </w:tcPr>
          <w:p w14:paraId="1223FDE8" w14:textId="25EA43F5" w:rsidR="0060587E" w:rsidRPr="002E0137" w:rsidRDefault="002C361B" w:rsidP="001C09F9">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14,045</w:t>
            </w:r>
          </w:p>
        </w:tc>
      </w:tr>
      <w:tr w:rsidR="006F25DA" w:rsidRPr="002E0137" w14:paraId="000DC1EB" w14:textId="77777777" w:rsidTr="00C175F4">
        <w:trPr>
          <w:tblHeader/>
        </w:trPr>
        <w:tc>
          <w:tcPr>
            <w:tcW w:w="1111" w:type="pct"/>
            <w:hideMark/>
          </w:tcPr>
          <w:p w14:paraId="1D27C11B" w14:textId="77777777" w:rsidR="006F25DA" w:rsidRPr="002E0137" w:rsidRDefault="006F25DA" w:rsidP="006F25DA">
            <w:pPr>
              <w:tabs>
                <w:tab w:val="left" w:pos="720"/>
              </w:tabs>
              <w:spacing w:line="240" w:lineRule="exact"/>
              <w:ind w:left="159" w:right="-43" w:hanging="159"/>
              <w:rPr>
                <w:rFonts w:ascii="CordiaUPC" w:hAnsi="CordiaUPC" w:cs="CordiaUPC"/>
                <w:sz w:val="24"/>
                <w:szCs w:val="24"/>
                <w:lang w:val="en-US" w:bidi="th-TH"/>
              </w:rPr>
            </w:pPr>
            <w:r w:rsidRPr="002E0137">
              <w:rPr>
                <w:rFonts w:ascii="CordiaUPC" w:hAnsi="CordiaUPC" w:cs="CordiaUPC" w:hint="cs"/>
                <w:sz w:val="24"/>
                <w:szCs w:val="24"/>
              </w:rPr>
              <w:t>Interbank and money market items</w:t>
            </w:r>
            <w:r w:rsidRPr="002E0137">
              <w:rPr>
                <w:rFonts w:ascii="CordiaUPC" w:hAnsi="CordiaUPC" w:cs="CordiaUPC" w:hint="cs"/>
                <w:sz w:val="24"/>
                <w:szCs w:val="24"/>
                <w:cs/>
                <w:lang w:bidi="th-TH"/>
              </w:rPr>
              <w:t xml:space="preserve"> </w:t>
            </w:r>
            <w:r w:rsidRPr="002E0137">
              <w:rPr>
                <w:rFonts w:ascii="CordiaUPC" w:hAnsi="CordiaUPC" w:cs="CordiaUPC" w:hint="cs"/>
                <w:sz w:val="24"/>
                <w:szCs w:val="24"/>
                <w:lang w:val="en-US" w:bidi="th-TH"/>
              </w:rPr>
              <w:t>- net</w:t>
            </w:r>
          </w:p>
        </w:tc>
        <w:tc>
          <w:tcPr>
            <w:tcW w:w="513" w:type="pct"/>
            <w:vAlign w:val="bottom"/>
          </w:tcPr>
          <w:p w14:paraId="1927D791" w14:textId="1374595B" w:rsidR="006F25DA" w:rsidRPr="002E0137" w:rsidRDefault="002C361B" w:rsidP="006F25DA">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tcPr>
          <w:p w14:paraId="28859657" w14:textId="77777777" w:rsidR="006F25DA" w:rsidRPr="002E0137" w:rsidRDefault="006F25DA" w:rsidP="006F25DA">
            <w:pPr>
              <w:tabs>
                <w:tab w:val="decimal" w:pos="890"/>
              </w:tabs>
              <w:spacing w:line="240" w:lineRule="exact"/>
              <w:rPr>
                <w:rFonts w:ascii="CordiaUPC" w:hAnsi="CordiaUPC" w:cs="CordiaUPC"/>
                <w:sz w:val="24"/>
                <w:szCs w:val="24"/>
              </w:rPr>
            </w:pPr>
          </w:p>
        </w:tc>
        <w:tc>
          <w:tcPr>
            <w:tcW w:w="517" w:type="pct"/>
          </w:tcPr>
          <w:p w14:paraId="56263FA6" w14:textId="77777777" w:rsidR="002C361B" w:rsidRPr="002E0137" w:rsidRDefault="002C361B" w:rsidP="006F25DA">
            <w:pPr>
              <w:tabs>
                <w:tab w:val="decimal" w:pos="890"/>
              </w:tabs>
              <w:spacing w:line="240" w:lineRule="exact"/>
              <w:rPr>
                <w:rFonts w:ascii="CordiaUPC" w:hAnsi="CordiaUPC" w:cs="CordiaUPC"/>
                <w:sz w:val="24"/>
                <w:szCs w:val="24"/>
              </w:rPr>
            </w:pPr>
          </w:p>
          <w:p w14:paraId="27E55815" w14:textId="4662C4D7" w:rsidR="006F25DA" w:rsidRPr="002E0137" w:rsidRDefault="002C361B" w:rsidP="006F25DA">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tcPr>
          <w:p w14:paraId="2470D441" w14:textId="77777777" w:rsidR="006F25DA" w:rsidRPr="002E0137" w:rsidRDefault="006F25DA" w:rsidP="006F25DA">
            <w:pPr>
              <w:tabs>
                <w:tab w:val="decimal" w:pos="890"/>
              </w:tabs>
              <w:spacing w:line="240" w:lineRule="exact"/>
              <w:rPr>
                <w:rFonts w:ascii="CordiaUPC" w:hAnsi="CordiaUPC" w:cs="CordiaUPC"/>
                <w:sz w:val="24"/>
                <w:szCs w:val="24"/>
              </w:rPr>
            </w:pPr>
          </w:p>
        </w:tc>
        <w:tc>
          <w:tcPr>
            <w:tcW w:w="549" w:type="pct"/>
          </w:tcPr>
          <w:p w14:paraId="1A9F7C2D" w14:textId="77777777" w:rsidR="00A45EFD" w:rsidRPr="002E0137" w:rsidRDefault="00A45EFD" w:rsidP="006F25DA">
            <w:pPr>
              <w:tabs>
                <w:tab w:val="decimal" w:pos="890"/>
              </w:tabs>
              <w:spacing w:line="240" w:lineRule="exact"/>
              <w:ind w:right="-17"/>
              <w:rPr>
                <w:rFonts w:ascii="CordiaUPC" w:hAnsi="CordiaUPC" w:cs="CordiaUPC"/>
                <w:sz w:val="24"/>
                <w:szCs w:val="24"/>
              </w:rPr>
            </w:pPr>
          </w:p>
          <w:p w14:paraId="178B850D" w14:textId="6A7160E7" w:rsidR="006F25DA" w:rsidRPr="002E0137" w:rsidRDefault="00A45EFD" w:rsidP="006F25DA">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5E7C097B" w14:textId="77777777" w:rsidR="006F25DA" w:rsidRPr="002E0137" w:rsidRDefault="006F25DA" w:rsidP="006F25DA">
            <w:pPr>
              <w:tabs>
                <w:tab w:val="decimal" w:pos="890"/>
              </w:tabs>
              <w:spacing w:line="240" w:lineRule="exact"/>
              <w:rPr>
                <w:rFonts w:ascii="CordiaUPC" w:hAnsi="CordiaUPC" w:cs="CordiaUPC"/>
                <w:sz w:val="24"/>
                <w:szCs w:val="24"/>
              </w:rPr>
            </w:pPr>
          </w:p>
        </w:tc>
        <w:tc>
          <w:tcPr>
            <w:tcW w:w="594" w:type="pct"/>
          </w:tcPr>
          <w:p w14:paraId="7E25B50E" w14:textId="77777777" w:rsidR="006F25DA" w:rsidRPr="002E0137" w:rsidRDefault="006F25DA" w:rsidP="006F25DA">
            <w:pPr>
              <w:tabs>
                <w:tab w:val="decimal" w:pos="890"/>
              </w:tabs>
              <w:spacing w:line="240" w:lineRule="exact"/>
              <w:rPr>
                <w:rFonts w:ascii="CordiaUPC" w:hAnsi="CordiaUPC" w:cs="CordiaUPC"/>
                <w:sz w:val="24"/>
                <w:szCs w:val="24"/>
              </w:rPr>
            </w:pPr>
          </w:p>
          <w:p w14:paraId="578491A4" w14:textId="079FC503" w:rsidR="00A45EFD" w:rsidRPr="002E0137" w:rsidRDefault="00A45EFD" w:rsidP="006F25DA">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3D4383E" w14:textId="77777777" w:rsidR="006F25DA" w:rsidRPr="002E0137" w:rsidRDefault="006F25DA" w:rsidP="006F25DA">
            <w:pPr>
              <w:tabs>
                <w:tab w:val="decimal" w:pos="890"/>
              </w:tabs>
              <w:spacing w:line="240" w:lineRule="exact"/>
              <w:rPr>
                <w:rFonts w:ascii="CordiaUPC" w:hAnsi="CordiaUPC" w:cs="CordiaUPC"/>
                <w:sz w:val="24"/>
                <w:szCs w:val="24"/>
              </w:rPr>
            </w:pPr>
          </w:p>
        </w:tc>
        <w:tc>
          <w:tcPr>
            <w:tcW w:w="582" w:type="pct"/>
            <w:vAlign w:val="bottom"/>
          </w:tcPr>
          <w:p w14:paraId="4F7E5912" w14:textId="2380CA54" w:rsidR="006F25DA" w:rsidRPr="002E0137" w:rsidRDefault="002C361B" w:rsidP="006F25DA">
            <w:pPr>
              <w:tabs>
                <w:tab w:val="decimal" w:pos="890"/>
              </w:tabs>
              <w:spacing w:line="240" w:lineRule="exact"/>
              <w:rPr>
                <w:rFonts w:ascii="CordiaUPC" w:hAnsi="CordiaUPC" w:cs="CordiaUPC"/>
                <w:sz w:val="24"/>
                <w:szCs w:val="24"/>
              </w:rPr>
            </w:pPr>
            <w:r w:rsidRPr="002E0137">
              <w:rPr>
                <w:rFonts w:ascii="CordiaUPC" w:hAnsi="CordiaUPC" w:cs="CordiaUPC"/>
                <w:sz w:val="24"/>
                <w:szCs w:val="24"/>
              </w:rPr>
              <w:t>212,194</w:t>
            </w:r>
          </w:p>
        </w:tc>
        <w:tc>
          <w:tcPr>
            <w:tcW w:w="122" w:type="pct"/>
            <w:vAlign w:val="bottom"/>
          </w:tcPr>
          <w:p w14:paraId="3D2BEA5F" w14:textId="77777777" w:rsidR="006F25DA" w:rsidRPr="002E0137" w:rsidRDefault="006F25DA" w:rsidP="006F25DA">
            <w:pPr>
              <w:tabs>
                <w:tab w:val="decimal" w:pos="890"/>
              </w:tabs>
              <w:spacing w:line="240" w:lineRule="exact"/>
              <w:rPr>
                <w:rFonts w:ascii="CordiaUPC" w:hAnsi="CordiaUPC" w:cs="CordiaUPC"/>
                <w:sz w:val="24"/>
                <w:szCs w:val="24"/>
              </w:rPr>
            </w:pPr>
          </w:p>
        </w:tc>
        <w:tc>
          <w:tcPr>
            <w:tcW w:w="519" w:type="pct"/>
            <w:vAlign w:val="bottom"/>
          </w:tcPr>
          <w:p w14:paraId="58CB0864" w14:textId="492C1D32" w:rsidR="006F25DA" w:rsidRPr="002E0137" w:rsidRDefault="002C361B" w:rsidP="006F25DA">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212,194</w:t>
            </w:r>
          </w:p>
        </w:tc>
      </w:tr>
      <w:tr w:rsidR="002C361B" w:rsidRPr="002E0137" w14:paraId="7D9526BB" w14:textId="77777777" w:rsidTr="00C175F4">
        <w:trPr>
          <w:tblHeader/>
        </w:trPr>
        <w:tc>
          <w:tcPr>
            <w:tcW w:w="1111" w:type="pct"/>
            <w:hideMark/>
          </w:tcPr>
          <w:p w14:paraId="2AD502D4"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 at FVTPL</w:t>
            </w:r>
          </w:p>
        </w:tc>
        <w:tc>
          <w:tcPr>
            <w:tcW w:w="513" w:type="pct"/>
            <w:vAlign w:val="bottom"/>
          </w:tcPr>
          <w:p w14:paraId="48DA4A2B" w14:textId="6142563F"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1,432</w:t>
            </w:r>
          </w:p>
        </w:tc>
        <w:tc>
          <w:tcPr>
            <w:tcW w:w="124" w:type="pct"/>
            <w:vAlign w:val="bottom"/>
          </w:tcPr>
          <w:p w14:paraId="795C4236"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17" w:type="pct"/>
          </w:tcPr>
          <w:p w14:paraId="75F86310" w14:textId="77777777" w:rsidR="002C361B" w:rsidRPr="002E0137" w:rsidRDefault="002C361B" w:rsidP="002C361B">
            <w:pPr>
              <w:tabs>
                <w:tab w:val="decimal" w:pos="890"/>
              </w:tabs>
              <w:spacing w:line="240" w:lineRule="exact"/>
              <w:rPr>
                <w:rFonts w:ascii="CordiaUPC" w:hAnsi="CordiaUPC" w:cs="CordiaUPC"/>
                <w:sz w:val="24"/>
                <w:szCs w:val="24"/>
              </w:rPr>
            </w:pPr>
          </w:p>
          <w:p w14:paraId="636515B7" w14:textId="1464B174"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tcPr>
          <w:p w14:paraId="37FEF050"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49" w:type="pct"/>
          </w:tcPr>
          <w:p w14:paraId="791B6CA8" w14:textId="77777777" w:rsidR="002C361B" w:rsidRPr="002E0137" w:rsidRDefault="002C361B" w:rsidP="002C361B">
            <w:pPr>
              <w:tabs>
                <w:tab w:val="decimal" w:pos="890"/>
              </w:tabs>
              <w:spacing w:line="240" w:lineRule="exact"/>
              <w:ind w:right="-17"/>
              <w:rPr>
                <w:rFonts w:ascii="CordiaUPC" w:hAnsi="CordiaUPC" w:cs="CordiaUPC"/>
                <w:sz w:val="24"/>
                <w:szCs w:val="24"/>
              </w:rPr>
            </w:pPr>
          </w:p>
          <w:p w14:paraId="4A55F6F1" w14:textId="744AEAB7"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5EEF5922"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94" w:type="pct"/>
          </w:tcPr>
          <w:p w14:paraId="262C3637" w14:textId="77777777" w:rsidR="002C361B" w:rsidRPr="002E0137" w:rsidRDefault="002C361B" w:rsidP="002C361B">
            <w:pPr>
              <w:tabs>
                <w:tab w:val="decimal" w:pos="890"/>
              </w:tabs>
              <w:spacing w:line="240" w:lineRule="exact"/>
              <w:rPr>
                <w:rFonts w:ascii="CordiaUPC" w:hAnsi="CordiaUPC" w:cs="CordiaUPC"/>
                <w:sz w:val="24"/>
                <w:szCs w:val="24"/>
              </w:rPr>
            </w:pPr>
          </w:p>
          <w:p w14:paraId="1F3B6889" w14:textId="4938E168"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5261AEC"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82" w:type="pct"/>
            <w:vAlign w:val="bottom"/>
          </w:tcPr>
          <w:p w14:paraId="61E3B0B1" w14:textId="4C36B5FD"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6FE51C9"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19" w:type="pct"/>
            <w:vAlign w:val="bottom"/>
          </w:tcPr>
          <w:p w14:paraId="159483E8" w14:textId="3762876A"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1,432</w:t>
            </w:r>
          </w:p>
        </w:tc>
      </w:tr>
      <w:tr w:rsidR="002C361B" w:rsidRPr="002E0137" w14:paraId="59AD77FF" w14:textId="77777777" w:rsidTr="00C175F4">
        <w:trPr>
          <w:tblHeader/>
        </w:trPr>
        <w:tc>
          <w:tcPr>
            <w:tcW w:w="1111" w:type="pct"/>
            <w:hideMark/>
          </w:tcPr>
          <w:p w14:paraId="5DFBD0C3"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13" w:type="pct"/>
            <w:vAlign w:val="bottom"/>
          </w:tcPr>
          <w:p w14:paraId="2084BA5C" w14:textId="48F39B28" w:rsidR="002C361B" w:rsidRPr="002E0137" w:rsidRDefault="002C361B" w:rsidP="002C361B">
            <w:pPr>
              <w:tabs>
                <w:tab w:val="decimal" w:pos="890"/>
              </w:tabs>
              <w:spacing w:line="240" w:lineRule="exact"/>
              <w:rPr>
                <w:rFonts w:ascii="CordiaUPC" w:hAnsi="CordiaUPC" w:cs="CordiaUPC"/>
                <w:sz w:val="24"/>
                <w:szCs w:val="24"/>
                <w:lang w:val="en-US" w:bidi="th-TH"/>
              </w:rPr>
            </w:pPr>
            <w:r w:rsidRPr="002E0137">
              <w:rPr>
                <w:rFonts w:ascii="CordiaUPC" w:hAnsi="CordiaUPC" w:cs="CordiaUPC"/>
                <w:sz w:val="24"/>
                <w:szCs w:val="24"/>
              </w:rPr>
              <w:t>8,197</w:t>
            </w:r>
          </w:p>
        </w:tc>
        <w:tc>
          <w:tcPr>
            <w:tcW w:w="124" w:type="pct"/>
            <w:vAlign w:val="bottom"/>
          </w:tcPr>
          <w:p w14:paraId="1EEE1605"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17" w:type="pct"/>
            <w:vAlign w:val="bottom"/>
          </w:tcPr>
          <w:p w14:paraId="2ECF72F1" w14:textId="54FD584B"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67795912"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49" w:type="pct"/>
            <w:vAlign w:val="bottom"/>
          </w:tcPr>
          <w:p w14:paraId="355AF95B" w14:textId="1DE38E81"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2,184</w:t>
            </w:r>
          </w:p>
        </w:tc>
        <w:tc>
          <w:tcPr>
            <w:tcW w:w="123" w:type="pct"/>
            <w:vAlign w:val="bottom"/>
          </w:tcPr>
          <w:p w14:paraId="7E1CEE86"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94" w:type="pct"/>
            <w:vAlign w:val="bottom"/>
          </w:tcPr>
          <w:p w14:paraId="36F77C0C" w14:textId="49CA9A89" w:rsidR="002C361B" w:rsidRPr="002E0137" w:rsidRDefault="002C361B" w:rsidP="002C361B">
            <w:pPr>
              <w:tabs>
                <w:tab w:val="decimal" w:pos="890"/>
              </w:tabs>
              <w:spacing w:line="240" w:lineRule="exact"/>
              <w:rPr>
                <w:rFonts w:ascii="CordiaUPC" w:hAnsi="CordiaUPC" w:cs="CordiaUPC"/>
                <w:sz w:val="24"/>
                <w:szCs w:val="24"/>
                <w:lang w:val="en-US"/>
              </w:rPr>
            </w:pPr>
            <w:r w:rsidRPr="002E0137">
              <w:rPr>
                <w:rFonts w:ascii="CordiaUPC" w:hAnsi="CordiaUPC" w:cs="CordiaUPC"/>
                <w:sz w:val="24"/>
                <w:szCs w:val="24"/>
                <w:lang w:val="en-US"/>
              </w:rPr>
              <w:t>-</w:t>
            </w:r>
          </w:p>
        </w:tc>
        <w:tc>
          <w:tcPr>
            <w:tcW w:w="122" w:type="pct"/>
            <w:vAlign w:val="bottom"/>
          </w:tcPr>
          <w:p w14:paraId="4F5EAB74"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82" w:type="pct"/>
            <w:vAlign w:val="bottom"/>
          </w:tcPr>
          <w:p w14:paraId="7DE46BD6" w14:textId="7C9748BE"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F09E3C2" w14:textId="77777777" w:rsidR="002C361B" w:rsidRPr="002E0137" w:rsidRDefault="002C361B" w:rsidP="002C361B">
            <w:pPr>
              <w:tabs>
                <w:tab w:val="decimal" w:pos="890"/>
              </w:tabs>
              <w:spacing w:line="240" w:lineRule="exact"/>
              <w:rPr>
                <w:rFonts w:ascii="CordiaUPC" w:hAnsi="CordiaUPC" w:cs="CordiaUPC"/>
                <w:sz w:val="24"/>
                <w:szCs w:val="24"/>
              </w:rPr>
            </w:pPr>
          </w:p>
        </w:tc>
        <w:tc>
          <w:tcPr>
            <w:tcW w:w="519" w:type="pct"/>
            <w:vAlign w:val="bottom"/>
          </w:tcPr>
          <w:p w14:paraId="79735C6B" w14:textId="59D1301E"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10,381</w:t>
            </w:r>
          </w:p>
        </w:tc>
      </w:tr>
      <w:tr w:rsidR="002C361B" w:rsidRPr="002E0137" w14:paraId="17E4F294" w14:textId="77777777" w:rsidTr="00C175F4">
        <w:trPr>
          <w:tblHeader/>
        </w:trPr>
        <w:tc>
          <w:tcPr>
            <w:tcW w:w="1111" w:type="pct"/>
            <w:hideMark/>
          </w:tcPr>
          <w:p w14:paraId="6EE146AE"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 net</w:t>
            </w:r>
          </w:p>
        </w:tc>
        <w:tc>
          <w:tcPr>
            <w:tcW w:w="513" w:type="pct"/>
            <w:vAlign w:val="bottom"/>
          </w:tcPr>
          <w:p w14:paraId="53616145" w14:textId="4494396E"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59DD68CF"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7" w:type="pct"/>
            <w:vAlign w:val="bottom"/>
          </w:tcPr>
          <w:p w14:paraId="1E0AB7C0" w14:textId="16311C46" w:rsidR="002C361B" w:rsidRPr="002E0137" w:rsidRDefault="002C361B" w:rsidP="002C361B">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1C37FF78"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49" w:type="pct"/>
            <w:vAlign w:val="bottom"/>
          </w:tcPr>
          <w:p w14:paraId="2B505358" w14:textId="3DDEAA67"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135,233</w:t>
            </w:r>
          </w:p>
        </w:tc>
        <w:tc>
          <w:tcPr>
            <w:tcW w:w="123" w:type="pct"/>
            <w:vAlign w:val="bottom"/>
          </w:tcPr>
          <w:p w14:paraId="439A2C03"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94" w:type="pct"/>
            <w:vAlign w:val="bottom"/>
          </w:tcPr>
          <w:p w14:paraId="0C974F27" w14:textId="74B6B294"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2,416</w:t>
            </w:r>
          </w:p>
        </w:tc>
        <w:tc>
          <w:tcPr>
            <w:tcW w:w="122" w:type="pct"/>
            <w:vAlign w:val="bottom"/>
          </w:tcPr>
          <w:p w14:paraId="23C43967"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82" w:type="pct"/>
            <w:vAlign w:val="bottom"/>
          </w:tcPr>
          <w:p w14:paraId="39DADAAB" w14:textId="72B8145D"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55,907</w:t>
            </w:r>
          </w:p>
        </w:tc>
        <w:tc>
          <w:tcPr>
            <w:tcW w:w="122" w:type="pct"/>
            <w:vAlign w:val="bottom"/>
          </w:tcPr>
          <w:p w14:paraId="1C039915"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9" w:type="pct"/>
            <w:vAlign w:val="bottom"/>
          </w:tcPr>
          <w:p w14:paraId="51146EA1" w14:textId="1B749101"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193,556</w:t>
            </w:r>
          </w:p>
        </w:tc>
      </w:tr>
      <w:tr w:rsidR="006F25DA" w:rsidRPr="002E0137" w14:paraId="210D042D" w14:textId="77777777" w:rsidTr="00C175F4">
        <w:trPr>
          <w:tblHeader/>
        </w:trPr>
        <w:tc>
          <w:tcPr>
            <w:tcW w:w="1111" w:type="pct"/>
            <w:hideMark/>
          </w:tcPr>
          <w:p w14:paraId="453AD44F" w14:textId="77777777" w:rsidR="006F25DA" w:rsidRPr="002E0137" w:rsidRDefault="006F25DA" w:rsidP="006F25DA">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 net</w:t>
            </w:r>
          </w:p>
        </w:tc>
        <w:tc>
          <w:tcPr>
            <w:tcW w:w="513" w:type="pct"/>
            <w:vAlign w:val="bottom"/>
          </w:tcPr>
          <w:p w14:paraId="7CEFAB8B" w14:textId="056BFA05"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1194F354"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7" w:type="pct"/>
          </w:tcPr>
          <w:p w14:paraId="5484DACA" w14:textId="77777777" w:rsidR="002C361B" w:rsidRPr="002E0137" w:rsidRDefault="002C361B" w:rsidP="006F25DA">
            <w:pPr>
              <w:tabs>
                <w:tab w:val="decimal" w:pos="890"/>
              </w:tabs>
              <w:spacing w:line="240" w:lineRule="exact"/>
              <w:ind w:right="-25"/>
              <w:rPr>
                <w:rFonts w:ascii="CordiaUPC" w:hAnsi="CordiaUPC" w:cs="CordiaUPC"/>
                <w:sz w:val="24"/>
                <w:szCs w:val="24"/>
                <w:lang w:bidi="th-TH"/>
              </w:rPr>
            </w:pPr>
          </w:p>
          <w:p w14:paraId="7B665DAA" w14:textId="77777777" w:rsidR="002C361B" w:rsidRPr="002E0137" w:rsidRDefault="002C361B" w:rsidP="006F25DA">
            <w:pPr>
              <w:tabs>
                <w:tab w:val="decimal" w:pos="890"/>
              </w:tabs>
              <w:spacing w:line="240" w:lineRule="exact"/>
              <w:ind w:right="-25"/>
              <w:rPr>
                <w:rFonts w:ascii="CordiaUPC" w:hAnsi="CordiaUPC" w:cs="CordiaUPC"/>
                <w:sz w:val="24"/>
                <w:szCs w:val="24"/>
                <w:lang w:bidi="th-TH"/>
              </w:rPr>
            </w:pPr>
          </w:p>
          <w:p w14:paraId="1A478C80" w14:textId="07CA6A8D" w:rsidR="006F25DA" w:rsidRPr="002E0137" w:rsidRDefault="002C361B" w:rsidP="006F25DA">
            <w:pPr>
              <w:tabs>
                <w:tab w:val="decimal" w:pos="890"/>
              </w:tabs>
              <w:spacing w:line="240" w:lineRule="exact"/>
              <w:ind w:right="-25"/>
              <w:rPr>
                <w:rFonts w:ascii="CordiaUPC" w:hAnsi="CordiaUPC" w:cs="CordiaUPC"/>
                <w:sz w:val="24"/>
                <w:szCs w:val="24"/>
                <w:cs/>
                <w:lang w:bidi="th-TH"/>
              </w:rPr>
            </w:pPr>
            <w:r w:rsidRPr="002E0137">
              <w:rPr>
                <w:rFonts w:ascii="CordiaUPC" w:hAnsi="CordiaUPC" w:cs="CordiaUPC"/>
                <w:sz w:val="24"/>
                <w:szCs w:val="24"/>
                <w:lang w:bidi="th-TH"/>
              </w:rPr>
              <w:t>-</w:t>
            </w:r>
          </w:p>
        </w:tc>
        <w:tc>
          <w:tcPr>
            <w:tcW w:w="124" w:type="pct"/>
          </w:tcPr>
          <w:p w14:paraId="45E5B9B4"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49" w:type="pct"/>
          </w:tcPr>
          <w:p w14:paraId="48637907" w14:textId="77777777" w:rsidR="002C361B" w:rsidRPr="002E0137" w:rsidRDefault="002C361B" w:rsidP="006F25DA">
            <w:pPr>
              <w:tabs>
                <w:tab w:val="decimal" w:pos="890"/>
              </w:tabs>
              <w:spacing w:line="240" w:lineRule="exact"/>
              <w:ind w:right="-17"/>
              <w:rPr>
                <w:rFonts w:ascii="CordiaUPC" w:hAnsi="CordiaUPC" w:cs="CordiaUPC"/>
                <w:sz w:val="24"/>
                <w:szCs w:val="24"/>
              </w:rPr>
            </w:pPr>
          </w:p>
          <w:p w14:paraId="0B791EC3" w14:textId="77777777" w:rsidR="002C361B" w:rsidRPr="002E0137" w:rsidRDefault="002C361B" w:rsidP="006F25DA">
            <w:pPr>
              <w:tabs>
                <w:tab w:val="decimal" w:pos="890"/>
              </w:tabs>
              <w:spacing w:line="240" w:lineRule="exact"/>
              <w:ind w:right="-17"/>
              <w:rPr>
                <w:rFonts w:ascii="CordiaUPC" w:hAnsi="CordiaUPC" w:cs="CordiaUPC"/>
                <w:sz w:val="24"/>
                <w:szCs w:val="24"/>
              </w:rPr>
            </w:pPr>
          </w:p>
          <w:p w14:paraId="191218DE" w14:textId="2B26D2FE" w:rsidR="006F25DA" w:rsidRPr="002E0137" w:rsidRDefault="002C361B" w:rsidP="006F25DA">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6650B465"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94" w:type="pct"/>
          </w:tcPr>
          <w:p w14:paraId="64339E60" w14:textId="77777777" w:rsidR="002C361B" w:rsidRPr="002E0137" w:rsidRDefault="002C361B" w:rsidP="006F25DA">
            <w:pPr>
              <w:tabs>
                <w:tab w:val="decimal" w:pos="890"/>
              </w:tabs>
              <w:spacing w:line="240" w:lineRule="exact"/>
              <w:ind w:right="-25"/>
              <w:rPr>
                <w:rFonts w:ascii="CordiaUPC" w:hAnsi="CordiaUPC" w:cs="CordiaUPC"/>
                <w:sz w:val="24"/>
                <w:szCs w:val="24"/>
              </w:rPr>
            </w:pPr>
          </w:p>
          <w:p w14:paraId="2DB41A85" w14:textId="77777777" w:rsidR="002C361B" w:rsidRPr="002E0137" w:rsidRDefault="002C361B" w:rsidP="006F25DA">
            <w:pPr>
              <w:tabs>
                <w:tab w:val="decimal" w:pos="890"/>
              </w:tabs>
              <w:spacing w:line="240" w:lineRule="exact"/>
              <w:ind w:right="-25"/>
              <w:rPr>
                <w:rFonts w:ascii="CordiaUPC" w:hAnsi="CordiaUPC" w:cs="CordiaUPC"/>
                <w:sz w:val="24"/>
                <w:szCs w:val="24"/>
              </w:rPr>
            </w:pPr>
          </w:p>
          <w:p w14:paraId="412565ED" w14:textId="2B4FC137"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2C409C4"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45B787C8" w14:textId="5F6A5CAE"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1,313,333</w:t>
            </w:r>
          </w:p>
        </w:tc>
        <w:tc>
          <w:tcPr>
            <w:tcW w:w="122" w:type="pct"/>
            <w:vAlign w:val="bottom"/>
          </w:tcPr>
          <w:p w14:paraId="2CE0ECDB"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4BEB684C" w14:textId="2D609F45" w:rsidR="006F25DA" w:rsidRPr="002E0137" w:rsidRDefault="002C361B" w:rsidP="006F25DA">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1,313,333</w:t>
            </w:r>
          </w:p>
        </w:tc>
      </w:tr>
      <w:tr w:rsidR="006F25DA" w:rsidRPr="002E0137" w14:paraId="62D564C9" w14:textId="77777777" w:rsidTr="00C175F4">
        <w:trPr>
          <w:tblHeader/>
        </w:trPr>
        <w:tc>
          <w:tcPr>
            <w:tcW w:w="1111" w:type="pct"/>
            <w:hideMark/>
          </w:tcPr>
          <w:p w14:paraId="05B40C60" w14:textId="77777777" w:rsidR="006F25DA" w:rsidRPr="002E0137" w:rsidRDefault="006F25DA" w:rsidP="006F25DA">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13" w:type="pct"/>
            <w:tcBorders>
              <w:top w:val="single" w:sz="4" w:space="0" w:color="auto"/>
            </w:tcBorders>
            <w:vAlign w:val="bottom"/>
          </w:tcPr>
          <w:p w14:paraId="674B6ADB" w14:textId="6DF8B952" w:rsidR="006F25DA" w:rsidRPr="002E0137" w:rsidRDefault="002C361B" w:rsidP="006F25DA">
            <w:pPr>
              <w:tabs>
                <w:tab w:val="decimal" w:pos="890"/>
              </w:tabs>
              <w:spacing w:line="240" w:lineRule="exact"/>
              <w:ind w:right="-25"/>
              <w:rPr>
                <w:rFonts w:ascii="CordiaUPC" w:hAnsi="CordiaUPC" w:cs="CordiaUPC"/>
                <w:b/>
                <w:bCs/>
                <w:sz w:val="24"/>
                <w:szCs w:val="24"/>
                <w:cs/>
              </w:rPr>
            </w:pPr>
            <w:r w:rsidRPr="002E0137">
              <w:rPr>
                <w:rFonts w:ascii="CordiaUPC" w:hAnsi="CordiaUPC" w:cs="CordiaUPC"/>
                <w:b/>
                <w:bCs/>
                <w:sz w:val="24"/>
                <w:szCs w:val="24"/>
              </w:rPr>
              <w:t>9,629</w:t>
            </w:r>
          </w:p>
        </w:tc>
        <w:tc>
          <w:tcPr>
            <w:tcW w:w="124" w:type="pct"/>
            <w:vAlign w:val="bottom"/>
          </w:tcPr>
          <w:p w14:paraId="534F454D" w14:textId="77777777" w:rsidR="006F25DA" w:rsidRPr="002E0137" w:rsidRDefault="006F25DA" w:rsidP="006F25DA">
            <w:pPr>
              <w:tabs>
                <w:tab w:val="decimal" w:pos="890"/>
              </w:tabs>
              <w:spacing w:line="240" w:lineRule="exact"/>
              <w:ind w:right="-25"/>
              <w:rPr>
                <w:rFonts w:ascii="CordiaUPC" w:hAnsi="CordiaUPC" w:cs="CordiaUPC"/>
                <w:b/>
                <w:bCs/>
                <w:sz w:val="24"/>
                <w:szCs w:val="24"/>
              </w:rPr>
            </w:pPr>
          </w:p>
        </w:tc>
        <w:tc>
          <w:tcPr>
            <w:tcW w:w="517" w:type="pct"/>
            <w:tcBorders>
              <w:top w:val="single" w:sz="4" w:space="0" w:color="auto"/>
            </w:tcBorders>
            <w:vAlign w:val="bottom"/>
          </w:tcPr>
          <w:p w14:paraId="23226A79" w14:textId="212436AD" w:rsidR="006F25DA" w:rsidRPr="002E0137" w:rsidRDefault="002C361B" w:rsidP="006F25DA">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w:t>
            </w:r>
          </w:p>
        </w:tc>
        <w:tc>
          <w:tcPr>
            <w:tcW w:w="124" w:type="pct"/>
            <w:vAlign w:val="bottom"/>
          </w:tcPr>
          <w:p w14:paraId="7A5B7314" w14:textId="77777777" w:rsidR="006F25DA" w:rsidRPr="002E0137" w:rsidRDefault="006F25DA" w:rsidP="006F25DA">
            <w:pPr>
              <w:tabs>
                <w:tab w:val="decimal" w:pos="890"/>
              </w:tabs>
              <w:spacing w:line="240" w:lineRule="exact"/>
              <w:ind w:right="-25"/>
              <w:rPr>
                <w:rFonts w:ascii="CordiaUPC" w:hAnsi="CordiaUPC" w:cs="CordiaUPC"/>
                <w:b/>
                <w:bCs/>
                <w:sz w:val="24"/>
                <w:szCs w:val="24"/>
              </w:rPr>
            </w:pPr>
          </w:p>
        </w:tc>
        <w:tc>
          <w:tcPr>
            <w:tcW w:w="549" w:type="pct"/>
            <w:tcBorders>
              <w:top w:val="single" w:sz="4" w:space="0" w:color="auto"/>
            </w:tcBorders>
            <w:vAlign w:val="bottom"/>
          </w:tcPr>
          <w:p w14:paraId="215ABF47" w14:textId="2F7310BE" w:rsidR="006F25DA" w:rsidRPr="002E0137" w:rsidRDefault="002C361B" w:rsidP="006F25DA">
            <w:pPr>
              <w:tabs>
                <w:tab w:val="decimal" w:pos="890"/>
              </w:tabs>
              <w:spacing w:line="240" w:lineRule="exact"/>
              <w:ind w:right="-17"/>
              <w:rPr>
                <w:rFonts w:ascii="CordiaUPC" w:hAnsi="CordiaUPC" w:cs="CordiaUPC"/>
                <w:b/>
                <w:bCs/>
                <w:sz w:val="24"/>
                <w:szCs w:val="24"/>
              </w:rPr>
            </w:pPr>
            <w:r w:rsidRPr="002E0137">
              <w:rPr>
                <w:rFonts w:ascii="CordiaUPC" w:hAnsi="CordiaUPC" w:cs="CordiaUPC"/>
                <w:b/>
                <w:bCs/>
                <w:sz w:val="24"/>
                <w:szCs w:val="24"/>
              </w:rPr>
              <w:t>137,417</w:t>
            </w:r>
          </w:p>
        </w:tc>
        <w:tc>
          <w:tcPr>
            <w:tcW w:w="123" w:type="pct"/>
            <w:vAlign w:val="bottom"/>
          </w:tcPr>
          <w:p w14:paraId="3168C7C2" w14:textId="77777777" w:rsidR="006F25DA" w:rsidRPr="002E0137" w:rsidRDefault="006F25DA" w:rsidP="006F25DA">
            <w:pPr>
              <w:tabs>
                <w:tab w:val="decimal" w:pos="890"/>
              </w:tabs>
              <w:spacing w:line="240" w:lineRule="exact"/>
              <w:ind w:right="-25"/>
              <w:rPr>
                <w:rFonts w:ascii="CordiaUPC" w:hAnsi="CordiaUPC" w:cs="CordiaUPC"/>
                <w:b/>
                <w:bCs/>
                <w:sz w:val="24"/>
                <w:szCs w:val="24"/>
              </w:rPr>
            </w:pPr>
          </w:p>
        </w:tc>
        <w:tc>
          <w:tcPr>
            <w:tcW w:w="594" w:type="pct"/>
            <w:tcBorders>
              <w:top w:val="single" w:sz="4" w:space="0" w:color="auto"/>
            </w:tcBorders>
            <w:vAlign w:val="bottom"/>
          </w:tcPr>
          <w:p w14:paraId="1BC42376" w14:textId="715896A9" w:rsidR="006F25DA" w:rsidRPr="002E0137" w:rsidRDefault="002C361B" w:rsidP="006F25DA">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2,416</w:t>
            </w:r>
          </w:p>
        </w:tc>
        <w:tc>
          <w:tcPr>
            <w:tcW w:w="122" w:type="pct"/>
            <w:vAlign w:val="bottom"/>
          </w:tcPr>
          <w:p w14:paraId="4E91325E" w14:textId="77777777" w:rsidR="006F25DA" w:rsidRPr="002E0137" w:rsidRDefault="006F25DA" w:rsidP="006F25DA">
            <w:pPr>
              <w:tabs>
                <w:tab w:val="decimal" w:pos="890"/>
              </w:tabs>
              <w:spacing w:line="240" w:lineRule="exact"/>
              <w:ind w:right="-25"/>
              <w:rPr>
                <w:rFonts w:ascii="CordiaUPC" w:hAnsi="CordiaUPC" w:cs="CordiaUPC"/>
                <w:b/>
                <w:bCs/>
                <w:sz w:val="24"/>
                <w:szCs w:val="24"/>
              </w:rPr>
            </w:pPr>
          </w:p>
        </w:tc>
        <w:tc>
          <w:tcPr>
            <w:tcW w:w="582" w:type="pct"/>
            <w:tcBorders>
              <w:top w:val="single" w:sz="4" w:space="0" w:color="auto"/>
            </w:tcBorders>
            <w:vAlign w:val="bottom"/>
          </w:tcPr>
          <w:p w14:paraId="33462B72" w14:textId="220D84A2" w:rsidR="006F25DA" w:rsidRPr="002E0137" w:rsidRDefault="002C361B" w:rsidP="006F25DA">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1,595,479</w:t>
            </w:r>
          </w:p>
        </w:tc>
        <w:tc>
          <w:tcPr>
            <w:tcW w:w="122" w:type="pct"/>
            <w:vAlign w:val="bottom"/>
          </w:tcPr>
          <w:p w14:paraId="25FD9273" w14:textId="77777777" w:rsidR="006F25DA" w:rsidRPr="002E0137" w:rsidRDefault="006F25DA" w:rsidP="006F25DA">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0BE81E0C" w14:textId="51B5C641" w:rsidR="006F25DA" w:rsidRPr="002E0137" w:rsidRDefault="002C361B" w:rsidP="006F25DA">
            <w:pPr>
              <w:tabs>
                <w:tab w:val="decimal" w:pos="890"/>
              </w:tabs>
              <w:spacing w:line="240" w:lineRule="exact"/>
              <w:ind w:right="-9"/>
              <w:rPr>
                <w:rFonts w:ascii="CordiaUPC" w:hAnsi="CordiaUPC" w:cs="CordiaUPC"/>
                <w:b/>
                <w:bCs/>
                <w:sz w:val="24"/>
                <w:szCs w:val="24"/>
              </w:rPr>
            </w:pPr>
            <w:r w:rsidRPr="002E0137">
              <w:rPr>
                <w:rFonts w:ascii="CordiaUPC" w:hAnsi="CordiaUPC" w:cs="CordiaUPC"/>
                <w:b/>
                <w:bCs/>
                <w:sz w:val="24"/>
                <w:szCs w:val="24"/>
              </w:rPr>
              <w:t>1,744,941</w:t>
            </w:r>
          </w:p>
        </w:tc>
      </w:tr>
      <w:tr w:rsidR="006F25DA" w:rsidRPr="002E0137" w14:paraId="72CD0189" w14:textId="77777777" w:rsidTr="00C175F4">
        <w:trPr>
          <w:tblHeader/>
        </w:trPr>
        <w:tc>
          <w:tcPr>
            <w:tcW w:w="1111" w:type="pct"/>
          </w:tcPr>
          <w:p w14:paraId="2F88563A" w14:textId="77777777" w:rsidR="006F25DA" w:rsidRPr="002E0137" w:rsidRDefault="006F25DA" w:rsidP="006F25DA">
            <w:pPr>
              <w:tabs>
                <w:tab w:val="left" w:pos="720"/>
              </w:tabs>
              <w:spacing w:line="240" w:lineRule="exact"/>
              <w:ind w:left="159" w:right="-43" w:hanging="159"/>
              <w:rPr>
                <w:rFonts w:ascii="CordiaUPC" w:hAnsi="CordiaUPC" w:cs="CordiaUPC"/>
                <w:b/>
                <w:bCs/>
                <w:i/>
                <w:iCs/>
                <w:sz w:val="24"/>
                <w:szCs w:val="24"/>
              </w:rPr>
            </w:pPr>
          </w:p>
        </w:tc>
        <w:tc>
          <w:tcPr>
            <w:tcW w:w="513" w:type="pct"/>
            <w:tcBorders>
              <w:top w:val="double" w:sz="4" w:space="0" w:color="auto"/>
            </w:tcBorders>
            <w:vAlign w:val="bottom"/>
          </w:tcPr>
          <w:p w14:paraId="1C60B56E" w14:textId="77777777" w:rsidR="006F25DA" w:rsidRPr="002E0137" w:rsidRDefault="006F25DA" w:rsidP="006F25DA">
            <w:pPr>
              <w:tabs>
                <w:tab w:val="decimal" w:pos="890"/>
              </w:tabs>
              <w:spacing w:line="240" w:lineRule="exact"/>
              <w:ind w:right="-101"/>
              <w:rPr>
                <w:rFonts w:ascii="CordiaUPC" w:hAnsi="CordiaUPC" w:cs="CordiaUPC"/>
                <w:sz w:val="24"/>
                <w:szCs w:val="24"/>
                <w:cs/>
              </w:rPr>
            </w:pPr>
          </w:p>
        </w:tc>
        <w:tc>
          <w:tcPr>
            <w:tcW w:w="124" w:type="pct"/>
            <w:vAlign w:val="bottom"/>
          </w:tcPr>
          <w:p w14:paraId="451D05F1"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17" w:type="pct"/>
            <w:tcBorders>
              <w:top w:val="double" w:sz="4" w:space="0" w:color="auto"/>
            </w:tcBorders>
            <w:vAlign w:val="bottom"/>
          </w:tcPr>
          <w:p w14:paraId="0579C53F"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2B90BB6F"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49" w:type="pct"/>
            <w:tcBorders>
              <w:top w:val="double" w:sz="4" w:space="0" w:color="auto"/>
            </w:tcBorders>
            <w:vAlign w:val="bottom"/>
          </w:tcPr>
          <w:p w14:paraId="6A7357FB" w14:textId="77777777" w:rsidR="006F25DA" w:rsidRPr="002E0137" w:rsidRDefault="006F25DA" w:rsidP="006F25DA">
            <w:pPr>
              <w:tabs>
                <w:tab w:val="decimal" w:pos="890"/>
              </w:tabs>
              <w:spacing w:line="240" w:lineRule="exact"/>
              <w:ind w:right="-17"/>
              <w:rPr>
                <w:rFonts w:ascii="CordiaUPC" w:hAnsi="CordiaUPC" w:cs="CordiaUPC"/>
                <w:sz w:val="24"/>
                <w:szCs w:val="24"/>
              </w:rPr>
            </w:pPr>
          </w:p>
        </w:tc>
        <w:tc>
          <w:tcPr>
            <w:tcW w:w="123" w:type="pct"/>
            <w:vAlign w:val="bottom"/>
          </w:tcPr>
          <w:p w14:paraId="66031D09"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94" w:type="pct"/>
            <w:tcBorders>
              <w:top w:val="double" w:sz="4" w:space="0" w:color="auto"/>
            </w:tcBorders>
            <w:vAlign w:val="bottom"/>
          </w:tcPr>
          <w:p w14:paraId="207DCED8"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1574EF84"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82" w:type="pct"/>
            <w:tcBorders>
              <w:top w:val="double" w:sz="4" w:space="0" w:color="auto"/>
            </w:tcBorders>
            <w:vAlign w:val="bottom"/>
          </w:tcPr>
          <w:p w14:paraId="42155386"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47321AD7"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683C77CE" w14:textId="77777777" w:rsidR="006F25DA" w:rsidRPr="002E0137" w:rsidRDefault="006F25DA" w:rsidP="006F25DA">
            <w:pPr>
              <w:tabs>
                <w:tab w:val="decimal" w:pos="890"/>
              </w:tabs>
              <w:spacing w:line="240" w:lineRule="exact"/>
              <w:ind w:right="-9"/>
              <w:rPr>
                <w:rFonts w:ascii="CordiaUPC" w:hAnsi="CordiaUPC" w:cs="CordiaUPC"/>
                <w:sz w:val="24"/>
                <w:szCs w:val="24"/>
              </w:rPr>
            </w:pPr>
          </w:p>
        </w:tc>
      </w:tr>
      <w:tr w:rsidR="006F25DA" w:rsidRPr="002E0137" w14:paraId="0EB4D38F" w14:textId="77777777" w:rsidTr="00C175F4">
        <w:trPr>
          <w:tblHeader/>
        </w:trPr>
        <w:tc>
          <w:tcPr>
            <w:tcW w:w="1111" w:type="pct"/>
            <w:hideMark/>
          </w:tcPr>
          <w:p w14:paraId="3DC0CD98" w14:textId="77777777" w:rsidR="006F25DA" w:rsidRPr="002E0137" w:rsidRDefault="006F25DA" w:rsidP="006F25DA">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13" w:type="pct"/>
            <w:vAlign w:val="bottom"/>
          </w:tcPr>
          <w:p w14:paraId="289C1E8E"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084CFB5D"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17" w:type="pct"/>
            <w:vAlign w:val="bottom"/>
          </w:tcPr>
          <w:p w14:paraId="0C53E718"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4" w:type="pct"/>
            <w:vAlign w:val="bottom"/>
          </w:tcPr>
          <w:p w14:paraId="09D54210"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49" w:type="pct"/>
            <w:vAlign w:val="bottom"/>
          </w:tcPr>
          <w:p w14:paraId="55541815" w14:textId="77777777" w:rsidR="006F25DA" w:rsidRPr="002E0137" w:rsidRDefault="006F25DA" w:rsidP="006F25DA">
            <w:pPr>
              <w:tabs>
                <w:tab w:val="decimal" w:pos="890"/>
              </w:tabs>
              <w:spacing w:line="240" w:lineRule="exact"/>
              <w:ind w:right="-17"/>
              <w:rPr>
                <w:rFonts w:ascii="CordiaUPC" w:hAnsi="CordiaUPC" w:cs="CordiaUPC"/>
                <w:sz w:val="24"/>
                <w:szCs w:val="24"/>
              </w:rPr>
            </w:pPr>
          </w:p>
        </w:tc>
        <w:tc>
          <w:tcPr>
            <w:tcW w:w="123" w:type="pct"/>
            <w:vAlign w:val="bottom"/>
          </w:tcPr>
          <w:p w14:paraId="162CC748"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94" w:type="pct"/>
            <w:vAlign w:val="bottom"/>
          </w:tcPr>
          <w:p w14:paraId="4EE5CCFA"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60F57905"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82" w:type="pct"/>
            <w:vAlign w:val="bottom"/>
          </w:tcPr>
          <w:p w14:paraId="4430ABBA"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122" w:type="pct"/>
            <w:vAlign w:val="bottom"/>
          </w:tcPr>
          <w:p w14:paraId="1A38E287" w14:textId="77777777" w:rsidR="006F25DA" w:rsidRPr="002E0137" w:rsidRDefault="006F25DA" w:rsidP="006F25DA">
            <w:pPr>
              <w:tabs>
                <w:tab w:val="decimal" w:pos="890"/>
              </w:tabs>
              <w:spacing w:line="240" w:lineRule="exact"/>
              <w:ind w:right="-101"/>
              <w:rPr>
                <w:rFonts w:ascii="CordiaUPC" w:hAnsi="CordiaUPC" w:cs="CordiaUPC"/>
                <w:sz w:val="24"/>
                <w:szCs w:val="24"/>
              </w:rPr>
            </w:pPr>
          </w:p>
        </w:tc>
        <w:tc>
          <w:tcPr>
            <w:tcW w:w="519" w:type="pct"/>
            <w:vAlign w:val="bottom"/>
          </w:tcPr>
          <w:p w14:paraId="1357145C" w14:textId="77777777" w:rsidR="006F25DA" w:rsidRPr="002E0137" w:rsidRDefault="006F25DA" w:rsidP="006F25DA">
            <w:pPr>
              <w:tabs>
                <w:tab w:val="decimal" w:pos="890"/>
              </w:tabs>
              <w:spacing w:line="240" w:lineRule="exact"/>
              <w:ind w:right="-9"/>
              <w:rPr>
                <w:rFonts w:ascii="CordiaUPC" w:hAnsi="CordiaUPC" w:cs="CordiaUPC"/>
                <w:sz w:val="24"/>
                <w:szCs w:val="24"/>
              </w:rPr>
            </w:pPr>
          </w:p>
        </w:tc>
      </w:tr>
      <w:tr w:rsidR="006F25DA" w:rsidRPr="002E0137" w14:paraId="75D13447" w14:textId="77777777" w:rsidTr="00C175F4">
        <w:trPr>
          <w:tblHeader/>
        </w:trPr>
        <w:tc>
          <w:tcPr>
            <w:tcW w:w="1111" w:type="pct"/>
            <w:hideMark/>
          </w:tcPr>
          <w:p w14:paraId="4A24C906" w14:textId="77777777" w:rsidR="006F25DA" w:rsidRPr="002E0137" w:rsidRDefault="006F25DA" w:rsidP="006F25DA">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Deposits</w:t>
            </w:r>
          </w:p>
        </w:tc>
        <w:tc>
          <w:tcPr>
            <w:tcW w:w="513" w:type="pct"/>
            <w:vAlign w:val="bottom"/>
          </w:tcPr>
          <w:p w14:paraId="0040CE3D" w14:textId="10006522"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5134B295"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7" w:type="pct"/>
          </w:tcPr>
          <w:p w14:paraId="6DB3CF5A" w14:textId="7A3487EA"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26269407"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49" w:type="pct"/>
          </w:tcPr>
          <w:p w14:paraId="31098C69" w14:textId="4C4F0F8C" w:rsidR="006F25DA" w:rsidRPr="002E0137" w:rsidRDefault="002C361B" w:rsidP="006F25DA">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565C7701"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94" w:type="pct"/>
          </w:tcPr>
          <w:p w14:paraId="344E398E" w14:textId="10144B4C"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802CE69"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5EB5531B" w14:textId="196E83E8"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1,395,314</w:t>
            </w:r>
          </w:p>
        </w:tc>
        <w:tc>
          <w:tcPr>
            <w:tcW w:w="122" w:type="pct"/>
            <w:vAlign w:val="bottom"/>
          </w:tcPr>
          <w:p w14:paraId="6D421F27"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CB20E09" w14:textId="333ED058" w:rsidR="006F25DA" w:rsidRPr="002E0137" w:rsidRDefault="002C361B" w:rsidP="006F25DA">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1,395,314</w:t>
            </w:r>
          </w:p>
        </w:tc>
      </w:tr>
      <w:tr w:rsidR="006F25DA" w:rsidRPr="002E0137" w14:paraId="0051073E" w14:textId="77777777" w:rsidTr="00C175F4">
        <w:trPr>
          <w:trHeight w:val="515"/>
          <w:tblHeader/>
        </w:trPr>
        <w:tc>
          <w:tcPr>
            <w:tcW w:w="1111" w:type="pct"/>
            <w:hideMark/>
          </w:tcPr>
          <w:p w14:paraId="75CF6CCB" w14:textId="77777777" w:rsidR="006F25DA" w:rsidRPr="002E0137" w:rsidRDefault="006F25DA" w:rsidP="006F25DA">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 market items</w:t>
            </w:r>
          </w:p>
        </w:tc>
        <w:tc>
          <w:tcPr>
            <w:tcW w:w="513" w:type="pct"/>
            <w:vAlign w:val="bottom"/>
          </w:tcPr>
          <w:p w14:paraId="318DA241" w14:textId="7CD3B60D"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219670DB"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7" w:type="pct"/>
          </w:tcPr>
          <w:p w14:paraId="37ABBF9E" w14:textId="77777777" w:rsidR="002C361B" w:rsidRPr="002E0137" w:rsidRDefault="002C361B" w:rsidP="006F25DA">
            <w:pPr>
              <w:tabs>
                <w:tab w:val="decimal" w:pos="890"/>
              </w:tabs>
              <w:spacing w:line="240" w:lineRule="exact"/>
              <w:ind w:right="-25"/>
              <w:rPr>
                <w:rFonts w:ascii="CordiaUPC" w:hAnsi="CordiaUPC" w:cs="CordiaUPC"/>
                <w:sz w:val="24"/>
                <w:szCs w:val="24"/>
              </w:rPr>
            </w:pPr>
          </w:p>
          <w:p w14:paraId="237441D9" w14:textId="552CEDCD"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3E0EF5D4"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49" w:type="pct"/>
          </w:tcPr>
          <w:p w14:paraId="6652370E" w14:textId="77777777" w:rsidR="002C361B" w:rsidRPr="002E0137" w:rsidRDefault="002C361B" w:rsidP="006F25DA">
            <w:pPr>
              <w:tabs>
                <w:tab w:val="decimal" w:pos="890"/>
              </w:tabs>
              <w:spacing w:line="240" w:lineRule="exact"/>
              <w:ind w:right="-17"/>
              <w:rPr>
                <w:rFonts w:ascii="CordiaUPC" w:hAnsi="CordiaUPC" w:cs="CordiaUPC"/>
                <w:sz w:val="24"/>
                <w:szCs w:val="24"/>
              </w:rPr>
            </w:pPr>
          </w:p>
          <w:p w14:paraId="5EF9913E" w14:textId="52E2EAB0" w:rsidR="006F25DA" w:rsidRPr="002E0137" w:rsidRDefault="002C361B" w:rsidP="006F25DA">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2745DF73"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94" w:type="pct"/>
          </w:tcPr>
          <w:p w14:paraId="3BAC5802" w14:textId="77777777" w:rsidR="002C361B" w:rsidRPr="002E0137" w:rsidRDefault="002C361B" w:rsidP="006F25DA">
            <w:pPr>
              <w:tabs>
                <w:tab w:val="decimal" w:pos="890"/>
              </w:tabs>
              <w:spacing w:line="240" w:lineRule="exact"/>
              <w:ind w:right="-25"/>
              <w:rPr>
                <w:rFonts w:ascii="CordiaUPC" w:hAnsi="CordiaUPC" w:cs="CordiaUPC"/>
                <w:sz w:val="24"/>
                <w:szCs w:val="24"/>
              </w:rPr>
            </w:pPr>
          </w:p>
          <w:p w14:paraId="3E9A1625" w14:textId="7B16FB1C" w:rsidR="006F25DA" w:rsidRPr="002E0137" w:rsidRDefault="002C361B" w:rsidP="006F25DA">
            <w:pPr>
              <w:tabs>
                <w:tab w:val="decimal" w:pos="890"/>
              </w:tabs>
              <w:spacing w:line="240" w:lineRule="exact"/>
              <w:ind w:right="-25"/>
              <w:rPr>
                <w:rFonts w:ascii="CordiaUPC" w:hAnsi="CordiaUPC" w:cs="CordiaUPC"/>
                <w:sz w:val="24"/>
                <w:szCs w:val="24"/>
                <w:lang w:val="en-US"/>
              </w:rPr>
            </w:pPr>
            <w:r w:rsidRPr="002E0137">
              <w:rPr>
                <w:rFonts w:ascii="CordiaUPC" w:hAnsi="CordiaUPC" w:cs="CordiaUPC"/>
                <w:sz w:val="24"/>
                <w:szCs w:val="24"/>
              </w:rPr>
              <w:t>-</w:t>
            </w:r>
          </w:p>
        </w:tc>
        <w:tc>
          <w:tcPr>
            <w:tcW w:w="122" w:type="pct"/>
            <w:vAlign w:val="bottom"/>
          </w:tcPr>
          <w:p w14:paraId="38505B57"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82" w:type="pct"/>
            <w:vAlign w:val="bottom"/>
          </w:tcPr>
          <w:p w14:paraId="7DCCE088" w14:textId="7975A46D" w:rsidR="006F25DA" w:rsidRPr="002E0137" w:rsidRDefault="002C361B" w:rsidP="006F25DA">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82,</w:t>
            </w:r>
            <w:r w:rsidRPr="002E0137">
              <w:rPr>
                <w:rFonts w:ascii="CordiaUPC" w:hAnsi="CordiaUPC" w:cs="CordiaUPC" w:hint="cs"/>
                <w:sz w:val="24"/>
                <w:szCs w:val="24"/>
                <w:cs/>
              </w:rPr>
              <w:t>595</w:t>
            </w:r>
          </w:p>
        </w:tc>
        <w:tc>
          <w:tcPr>
            <w:tcW w:w="122" w:type="pct"/>
            <w:vAlign w:val="bottom"/>
          </w:tcPr>
          <w:p w14:paraId="37CECFFF" w14:textId="77777777" w:rsidR="006F25DA" w:rsidRPr="002E0137" w:rsidRDefault="006F25DA" w:rsidP="006F25DA">
            <w:pPr>
              <w:tabs>
                <w:tab w:val="decimal" w:pos="890"/>
              </w:tabs>
              <w:spacing w:line="240" w:lineRule="exact"/>
              <w:ind w:right="-25"/>
              <w:rPr>
                <w:rFonts w:ascii="CordiaUPC" w:hAnsi="CordiaUPC" w:cs="CordiaUPC"/>
                <w:sz w:val="24"/>
                <w:szCs w:val="24"/>
              </w:rPr>
            </w:pPr>
          </w:p>
        </w:tc>
        <w:tc>
          <w:tcPr>
            <w:tcW w:w="519" w:type="pct"/>
            <w:vAlign w:val="bottom"/>
          </w:tcPr>
          <w:p w14:paraId="140E3697" w14:textId="5418B4C4" w:rsidR="006F25DA" w:rsidRPr="002E0137" w:rsidRDefault="002C361B" w:rsidP="006F25DA">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82,</w:t>
            </w:r>
            <w:r w:rsidRPr="002E0137">
              <w:rPr>
                <w:rFonts w:ascii="CordiaUPC" w:hAnsi="CordiaUPC" w:cs="CordiaUPC" w:hint="cs"/>
                <w:sz w:val="24"/>
                <w:szCs w:val="24"/>
                <w:cs/>
              </w:rPr>
              <w:t>595</w:t>
            </w:r>
          </w:p>
        </w:tc>
      </w:tr>
      <w:tr w:rsidR="002C361B" w:rsidRPr="002E0137" w14:paraId="01B7750C" w14:textId="77777777" w:rsidTr="00C175F4">
        <w:trPr>
          <w:tblHeader/>
        </w:trPr>
        <w:tc>
          <w:tcPr>
            <w:tcW w:w="1111" w:type="pct"/>
            <w:hideMark/>
          </w:tcPr>
          <w:p w14:paraId="474BEA7A" w14:textId="0BC76FF5" w:rsidR="002C361B" w:rsidRPr="002E0137" w:rsidRDefault="00A45EFD" w:rsidP="002C361B">
            <w:pPr>
              <w:tabs>
                <w:tab w:val="left" w:pos="720"/>
              </w:tabs>
              <w:spacing w:line="240" w:lineRule="exact"/>
              <w:ind w:left="159" w:right="-200" w:hanging="159"/>
              <w:rPr>
                <w:rFonts w:ascii="CordiaUPC" w:hAnsi="CordiaUPC" w:cs="CordiaUPC"/>
                <w:sz w:val="24"/>
                <w:szCs w:val="24"/>
              </w:rPr>
            </w:pPr>
            <w:r w:rsidRPr="002E0137">
              <w:rPr>
                <w:rFonts w:ascii="CordiaUPC" w:hAnsi="CordiaUPC" w:cs="CordiaUPC" w:hint="cs"/>
                <w:sz w:val="24"/>
                <w:szCs w:val="24"/>
              </w:rPr>
              <w:t>Liabilities payable on</w:t>
            </w:r>
            <w:r w:rsidR="002C361B" w:rsidRPr="002E0137">
              <w:rPr>
                <w:rFonts w:ascii="CordiaUPC" w:hAnsi="CordiaUPC" w:cs="CordiaUPC"/>
                <w:sz w:val="24"/>
                <w:szCs w:val="24"/>
              </w:rPr>
              <w:t xml:space="preserve">   </w:t>
            </w:r>
            <w:r w:rsidR="002C361B" w:rsidRPr="002E0137">
              <w:rPr>
                <w:rFonts w:ascii="CordiaUPC" w:hAnsi="CordiaUPC" w:cs="CordiaUPC" w:hint="cs"/>
                <w:sz w:val="24"/>
                <w:szCs w:val="24"/>
              </w:rPr>
              <w:t>demand</w:t>
            </w:r>
          </w:p>
        </w:tc>
        <w:tc>
          <w:tcPr>
            <w:tcW w:w="513" w:type="pct"/>
            <w:vAlign w:val="bottom"/>
          </w:tcPr>
          <w:p w14:paraId="466F2A87" w14:textId="6B0C8900" w:rsidR="002C361B" w:rsidRPr="002E0137" w:rsidRDefault="002C361B" w:rsidP="002C361B">
            <w:pPr>
              <w:tabs>
                <w:tab w:val="decimal" w:pos="890"/>
              </w:tabs>
              <w:spacing w:line="240" w:lineRule="exact"/>
              <w:ind w:right="-25"/>
              <w:rPr>
                <w:rFonts w:ascii="CordiaUPC" w:hAnsi="CordiaUPC" w:cs="CordiaUPC"/>
                <w:sz w:val="24"/>
                <w:szCs w:val="24"/>
                <w:lang w:val="en-US" w:bidi="th-TH"/>
              </w:rPr>
            </w:pPr>
            <w:r w:rsidRPr="002E0137">
              <w:rPr>
                <w:rFonts w:ascii="CordiaUPC" w:hAnsi="CordiaUPC" w:cs="CordiaUPC"/>
                <w:sz w:val="24"/>
                <w:szCs w:val="24"/>
              </w:rPr>
              <w:t>-</w:t>
            </w:r>
          </w:p>
        </w:tc>
        <w:tc>
          <w:tcPr>
            <w:tcW w:w="124" w:type="pct"/>
          </w:tcPr>
          <w:p w14:paraId="31BF5F93"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7" w:type="pct"/>
          </w:tcPr>
          <w:p w14:paraId="6E8AC532" w14:textId="77777777" w:rsidR="00A45EFD" w:rsidRPr="002E0137" w:rsidRDefault="00A45EFD" w:rsidP="002C361B">
            <w:pPr>
              <w:tabs>
                <w:tab w:val="decimal" w:pos="890"/>
              </w:tabs>
              <w:spacing w:line="240" w:lineRule="exact"/>
              <w:ind w:right="-25"/>
              <w:rPr>
                <w:rFonts w:ascii="CordiaUPC" w:hAnsi="CordiaUPC" w:cs="CordiaUPC"/>
                <w:sz w:val="24"/>
                <w:szCs w:val="24"/>
              </w:rPr>
            </w:pPr>
          </w:p>
          <w:p w14:paraId="15C25EC6" w14:textId="64F38D90"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tcPr>
          <w:p w14:paraId="5CBA99A2"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49" w:type="pct"/>
          </w:tcPr>
          <w:p w14:paraId="337E73BA" w14:textId="77777777" w:rsidR="00A45EFD" w:rsidRPr="002E0137" w:rsidRDefault="00A45EFD" w:rsidP="002C361B">
            <w:pPr>
              <w:tabs>
                <w:tab w:val="decimal" w:pos="890"/>
              </w:tabs>
              <w:spacing w:line="240" w:lineRule="exact"/>
              <w:ind w:right="-17"/>
              <w:rPr>
                <w:rFonts w:ascii="CordiaUPC" w:hAnsi="CordiaUPC" w:cs="CordiaUPC"/>
                <w:sz w:val="24"/>
                <w:szCs w:val="24"/>
              </w:rPr>
            </w:pPr>
          </w:p>
          <w:p w14:paraId="7DA4D588" w14:textId="5CBC00FB"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37A0C203"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94" w:type="pct"/>
          </w:tcPr>
          <w:p w14:paraId="195F3B66" w14:textId="77777777" w:rsidR="00A45EFD" w:rsidRPr="002E0137" w:rsidRDefault="00A45EFD" w:rsidP="002C361B">
            <w:pPr>
              <w:tabs>
                <w:tab w:val="decimal" w:pos="890"/>
              </w:tabs>
              <w:spacing w:line="240" w:lineRule="exact"/>
              <w:ind w:right="-25"/>
              <w:rPr>
                <w:rFonts w:ascii="CordiaUPC" w:hAnsi="CordiaUPC" w:cs="CordiaUPC"/>
                <w:sz w:val="24"/>
                <w:szCs w:val="24"/>
              </w:rPr>
            </w:pPr>
          </w:p>
          <w:p w14:paraId="2D3FAD74" w14:textId="152A788B"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EEE161A"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82" w:type="pct"/>
            <w:vAlign w:val="bottom"/>
          </w:tcPr>
          <w:p w14:paraId="0ED2D0EB" w14:textId="77B546DD" w:rsidR="002C361B" w:rsidRPr="002E0137" w:rsidRDefault="002C361B" w:rsidP="002C361B">
            <w:pPr>
              <w:tabs>
                <w:tab w:val="decimal" w:pos="890"/>
              </w:tabs>
              <w:spacing w:line="240" w:lineRule="exact"/>
              <w:ind w:right="-25"/>
              <w:rPr>
                <w:rFonts w:ascii="CordiaUPC" w:hAnsi="CordiaUPC" w:cs="CordiaUPC"/>
                <w:sz w:val="24"/>
                <w:szCs w:val="24"/>
                <w:lang w:val="en-US" w:bidi="th-TH"/>
              </w:rPr>
            </w:pPr>
            <w:r w:rsidRPr="002E0137">
              <w:rPr>
                <w:rFonts w:ascii="CordiaUPC" w:hAnsi="CordiaUPC" w:cs="CordiaUPC"/>
                <w:sz w:val="24"/>
                <w:szCs w:val="24"/>
              </w:rPr>
              <w:t>5,889</w:t>
            </w:r>
          </w:p>
        </w:tc>
        <w:tc>
          <w:tcPr>
            <w:tcW w:w="122" w:type="pct"/>
            <w:vAlign w:val="bottom"/>
          </w:tcPr>
          <w:p w14:paraId="48A58962"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9" w:type="pct"/>
            <w:vAlign w:val="bottom"/>
          </w:tcPr>
          <w:p w14:paraId="11944F6B" w14:textId="60D06830" w:rsidR="002C361B" w:rsidRPr="002E0137" w:rsidRDefault="002C361B" w:rsidP="002C361B">
            <w:pPr>
              <w:tabs>
                <w:tab w:val="decimal" w:pos="890"/>
              </w:tabs>
              <w:spacing w:line="240" w:lineRule="exact"/>
              <w:ind w:right="-9"/>
              <w:rPr>
                <w:rFonts w:ascii="CordiaUPC" w:hAnsi="CordiaUPC" w:cs="CordiaUPC"/>
                <w:sz w:val="24"/>
                <w:szCs w:val="24"/>
                <w:lang w:val="en-US" w:bidi="th-TH"/>
              </w:rPr>
            </w:pPr>
            <w:r w:rsidRPr="002E0137">
              <w:rPr>
                <w:rFonts w:ascii="CordiaUPC" w:hAnsi="CordiaUPC" w:cs="CordiaUPC"/>
                <w:sz w:val="24"/>
                <w:szCs w:val="24"/>
              </w:rPr>
              <w:t>5,889</w:t>
            </w:r>
          </w:p>
        </w:tc>
      </w:tr>
      <w:tr w:rsidR="002C361B" w:rsidRPr="002E0137" w14:paraId="6C94699E" w14:textId="77777777" w:rsidTr="00C175F4">
        <w:trPr>
          <w:tblHeader/>
        </w:trPr>
        <w:tc>
          <w:tcPr>
            <w:tcW w:w="1111" w:type="pct"/>
            <w:hideMark/>
          </w:tcPr>
          <w:p w14:paraId="7611F12C"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13" w:type="pct"/>
            <w:vAlign w:val="bottom"/>
          </w:tcPr>
          <w:p w14:paraId="295E1E72" w14:textId="16651BEF" w:rsidR="002C361B" w:rsidRPr="002E0137" w:rsidRDefault="002C361B" w:rsidP="002C361B">
            <w:pPr>
              <w:tabs>
                <w:tab w:val="decimal" w:pos="890"/>
              </w:tabs>
              <w:spacing w:line="240" w:lineRule="exact"/>
              <w:ind w:right="-25"/>
              <w:rPr>
                <w:rFonts w:ascii="CordiaUPC" w:hAnsi="CordiaUPC" w:cs="CordiaUPC"/>
                <w:sz w:val="24"/>
                <w:szCs w:val="24"/>
                <w:lang w:bidi="th-TH"/>
              </w:rPr>
            </w:pPr>
            <w:r w:rsidRPr="002E0137">
              <w:rPr>
                <w:rFonts w:ascii="CordiaUPC" w:hAnsi="CordiaUPC" w:cs="CordiaUPC"/>
                <w:sz w:val="24"/>
                <w:szCs w:val="24"/>
                <w:lang w:bidi="th-TH"/>
              </w:rPr>
              <w:t>809</w:t>
            </w:r>
          </w:p>
        </w:tc>
        <w:tc>
          <w:tcPr>
            <w:tcW w:w="124" w:type="pct"/>
          </w:tcPr>
          <w:p w14:paraId="1AC2D6C1"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7" w:type="pct"/>
          </w:tcPr>
          <w:p w14:paraId="6BD1E667" w14:textId="77777777" w:rsidR="002C361B" w:rsidRPr="002E0137" w:rsidRDefault="002C361B" w:rsidP="002C361B">
            <w:pPr>
              <w:tabs>
                <w:tab w:val="decimal" w:pos="890"/>
              </w:tabs>
              <w:spacing w:line="240" w:lineRule="exact"/>
              <w:ind w:right="-25"/>
              <w:rPr>
                <w:rFonts w:ascii="CordiaUPC" w:hAnsi="CordiaUPC" w:cs="CordiaUPC"/>
                <w:sz w:val="24"/>
                <w:szCs w:val="24"/>
              </w:rPr>
            </w:pPr>
          </w:p>
          <w:p w14:paraId="282AB91A" w14:textId="77777777" w:rsidR="002C361B" w:rsidRPr="002E0137" w:rsidRDefault="002C361B" w:rsidP="002C361B">
            <w:pPr>
              <w:tabs>
                <w:tab w:val="decimal" w:pos="890"/>
              </w:tabs>
              <w:spacing w:line="240" w:lineRule="exact"/>
              <w:ind w:right="-25"/>
              <w:rPr>
                <w:rFonts w:ascii="CordiaUPC" w:hAnsi="CordiaUPC" w:cs="CordiaUPC"/>
                <w:sz w:val="24"/>
                <w:szCs w:val="24"/>
              </w:rPr>
            </w:pPr>
          </w:p>
          <w:p w14:paraId="3FB56DB3" w14:textId="5F4654A9" w:rsidR="002C361B" w:rsidRPr="002E0137" w:rsidRDefault="002C361B" w:rsidP="002C361B">
            <w:pPr>
              <w:tabs>
                <w:tab w:val="decimal" w:pos="890"/>
              </w:tabs>
              <w:spacing w:line="240" w:lineRule="exact"/>
              <w:ind w:right="-25"/>
              <w:rPr>
                <w:rFonts w:ascii="CordiaUPC" w:hAnsi="CordiaUPC" w:cs="CordiaUPC"/>
                <w:sz w:val="24"/>
                <w:szCs w:val="24"/>
                <w:lang w:bidi="th-TH"/>
              </w:rPr>
            </w:pPr>
            <w:r w:rsidRPr="002E0137">
              <w:rPr>
                <w:rFonts w:ascii="CordiaUPC" w:hAnsi="CordiaUPC" w:cs="CordiaUPC"/>
                <w:sz w:val="24"/>
                <w:szCs w:val="24"/>
              </w:rPr>
              <w:t>-</w:t>
            </w:r>
          </w:p>
        </w:tc>
        <w:tc>
          <w:tcPr>
            <w:tcW w:w="124" w:type="pct"/>
          </w:tcPr>
          <w:p w14:paraId="2E3E3FB9"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49" w:type="pct"/>
          </w:tcPr>
          <w:p w14:paraId="62A33022" w14:textId="77777777" w:rsidR="002C361B" w:rsidRPr="002E0137" w:rsidRDefault="002C361B" w:rsidP="002C361B">
            <w:pPr>
              <w:tabs>
                <w:tab w:val="decimal" w:pos="890"/>
              </w:tabs>
              <w:spacing w:line="240" w:lineRule="exact"/>
              <w:ind w:right="-17"/>
              <w:rPr>
                <w:rFonts w:ascii="CordiaUPC" w:hAnsi="CordiaUPC" w:cs="CordiaUPC"/>
                <w:sz w:val="24"/>
                <w:szCs w:val="24"/>
              </w:rPr>
            </w:pPr>
          </w:p>
          <w:p w14:paraId="57AB3CBF" w14:textId="77777777" w:rsidR="002C361B" w:rsidRPr="002E0137" w:rsidRDefault="002C361B" w:rsidP="002C361B">
            <w:pPr>
              <w:tabs>
                <w:tab w:val="decimal" w:pos="890"/>
              </w:tabs>
              <w:spacing w:line="240" w:lineRule="exact"/>
              <w:ind w:right="-17"/>
              <w:rPr>
                <w:rFonts w:ascii="CordiaUPC" w:hAnsi="CordiaUPC" w:cs="CordiaUPC"/>
                <w:sz w:val="24"/>
                <w:szCs w:val="24"/>
              </w:rPr>
            </w:pPr>
          </w:p>
          <w:p w14:paraId="251F71ED" w14:textId="297A6617"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tcPr>
          <w:p w14:paraId="42626325"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94" w:type="pct"/>
          </w:tcPr>
          <w:p w14:paraId="06D86F82" w14:textId="77777777" w:rsidR="002C361B" w:rsidRPr="002E0137" w:rsidRDefault="002C361B" w:rsidP="002C361B">
            <w:pPr>
              <w:tabs>
                <w:tab w:val="decimal" w:pos="890"/>
              </w:tabs>
              <w:spacing w:line="240" w:lineRule="exact"/>
              <w:ind w:right="-25"/>
              <w:rPr>
                <w:rFonts w:ascii="CordiaUPC" w:hAnsi="CordiaUPC" w:cs="CordiaUPC"/>
                <w:sz w:val="24"/>
                <w:szCs w:val="24"/>
              </w:rPr>
            </w:pPr>
          </w:p>
          <w:p w14:paraId="35F67A6D" w14:textId="77777777" w:rsidR="002C361B" w:rsidRPr="002E0137" w:rsidRDefault="002C361B" w:rsidP="002C361B">
            <w:pPr>
              <w:tabs>
                <w:tab w:val="decimal" w:pos="890"/>
              </w:tabs>
              <w:spacing w:line="240" w:lineRule="exact"/>
              <w:ind w:right="-25"/>
              <w:rPr>
                <w:rFonts w:ascii="CordiaUPC" w:hAnsi="CordiaUPC" w:cs="CordiaUPC"/>
                <w:sz w:val="24"/>
                <w:szCs w:val="24"/>
              </w:rPr>
            </w:pPr>
          </w:p>
          <w:p w14:paraId="5382584F" w14:textId="383A7710"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A82AEAF"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82" w:type="pct"/>
            <w:vAlign w:val="bottom"/>
          </w:tcPr>
          <w:p w14:paraId="12743D34" w14:textId="5E65CFC8"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lang w:val="en-US" w:bidi="th-TH"/>
              </w:rPr>
              <w:t>-</w:t>
            </w:r>
          </w:p>
        </w:tc>
        <w:tc>
          <w:tcPr>
            <w:tcW w:w="122" w:type="pct"/>
            <w:vAlign w:val="bottom"/>
          </w:tcPr>
          <w:p w14:paraId="105CAE43"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9" w:type="pct"/>
            <w:vAlign w:val="bottom"/>
          </w:tcPr>
          <w:p w14:paraId="4E9606EC" w14:textId="02E106FF"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lang w:val="en-US" w:bidi="th-TH"/>
              </w:rPr>
              <w:t>809</w:t>
            </w:r>
          </w:p>
        </w:tc>
      </w:tr>
      <w:tr w:rsidR="002C361B" w:rsidRPr="002E0137" w14:paraId="14CC9E10" w14:textId="77777777" w:rsidTr="00C175F4">
        <w:trPr>
          <w:tblHeader/>
        </w:trPr>
        <w:tc>
          <w:tcPr>
            <w:tcW w:w="1111" w:type="pct"/>
            <w:hideMark/>
          </w:tcPr>
          <w:p w14:paraId="14A4C318"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13" w:type="pct"/>
            <w:vAlign w:val="bottom"/>
          </w:tcPr>
          <w:p w14:paraId="0FDD2A64" w14:textId="7201DE8E"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7,846</w:t>
            </w:r>
          </w:p>
        </w:tc>
        <w:tc>
          <w:tcPr>
            <w:tcW w:w="124" w:type="pct"/>
            <w:vAlign w:val="bottom"/>
          </w:tcPr>
          <w:p w14:paraId="32AFFA6C"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7" w:type="pct"/>
            <w:vAlign w:val="bottom"/>
          </w:tcPr>
          <w:p w14:paraId="2426CEA3" w14:textId="304669FE"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7FD20F0A"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49" w:type="pct"/>
            <w:vAlign w:val="bottom"/>
          </w:tcPr>
          <w:p w14:paraId="3897EBF1" w14:textId="0F1314E3"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1,367</w:t>
            </w:r>
          </w:p>
        </w:tc>
        <w:tc>
          <w:tcPr>
            <w:tcW w:w="123" w:type="pct"/>
            <w:vAlign w:val="bottom"/>
          </w:tcPr>
          <w:p w14:paraId="37435963"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94" w:type="pct"/>
            <w:vAlign w:val="bottom"/>
          </w:tcPr>
          <w:p w14:paraId="2DC906D4" w14:textId="6BE2CB4B"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417C105"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82" w:type="pct"/>
            <w:vAlign w:val="bottom"/>
          </w:tcPr>
          <w:p w14:paraId="6E5493A9" w14:textId="769DE31F"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DB1B919"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9" w:type="pct"/>
            <w:vAlign w:val="bottom"/>
          </w:tcPr>
          <w:p w14:paraId="6616D3EA" w14:textId="1ECD6713"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9,213</w:t>
            </w:r>
          </w:p>
        </w:tc>
      </w:tr>
      <w:tr w:rsidR="002C361B" w:rsidRPr="002E0137" w14:paraId="7458E94D" w14:textId="77777777" w:rsidTr="00C175F4">
        <w:trPr>
          <w:tblHeader/>
        </w:trPr>
        <w:tc>
          <w:tcPr>
            <w:tcW w:w="1111" w:type="pct"/>
            <w:hideMark/>
          </w:tcPr>
          <w:p w14:paraId="08D88E6D" w14:textId="77777777" w:rsidR="002C361B" w:rsidRPr="002E0137" w:rsidRDefault="002C361B" w:rsidP="002C361B">
            <w:pPr>
              <w:tabs>
                <w:tab w:val="left" w:pos="720"/>
              </w:tabs>
              <w:spacing w:line="240" w:lineRule="exact"/>
              <w:ind w:left="159" w:right="-43" w:hanging="159"/>
              <w:rPr>
                <w:rFonts w:ascii="CordiaUPC" w:hAnsi="CordiaUPC" w:cs="CordiaUPC"/>
                <w:sz w:val="24"/>
                <w:szCs w:val="24"/>
                <w:cs/>
                <w:lang w:bidi="th-TH"/>
              </w:rPr>
            </w:pPr>
            <w:r w:rsidRPr="002E0137">
              <w:rPr>
                <w:rFonts w:ascii="CordiaUPC" w:hAnsi="CordiaUPC" w:cs="CordiaUPC" w:hint="cs"/>
                <w:sz w:val="24"/>
                <w:szCs w:val="24"/>
              </w:rPr>
              <w:t>Debts issued and borrowings</w:t>
            </w:r>
          </w:p>
        </w:tc>
        <w:tc>
          <w:tcPr>
            <w:tcW w:w="513" w:type="pct"/>
            <w:vAlign w:val="bottom"/>
          </w:tcPr>
          <w:p w14:paraId="76DCB16E" w14:textId="37BE858C"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0B8FADE5"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7" w:type="pct"/>
            <w:vAlign w:val="bottom"/>
          </w:tcPr>
          <w:p w14:paraId="220ED115" w14:textId="231612F8"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2D77D085"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49" w:type="pct"/>
            <w:vAlign w:val="bottom"/>
          </w:tcPr>
          <w:p w14:paraId="68875981" w14:textId="20E27608" w:rsidR="002C361B" w:rsidRPr="002E0137" w:rsidRDefault="002C361B" w:rsidP="002C361B">
            <w:pPr>
              <w:tabs>
                <w:tab w:val="decimal" w:pos="890"/>
              </w:tabs>
              <w:spacing w:line="240" w:lineRule="exact"/>
              <w:ind w:right="-17"/>
              <w:rPr>
                <w:rFonts w:ascii="CordiaUPC" w:hAnsi="CordiaUPC" w:cs="CordiaUPC"/>
                <w:sz w:val="24"/>
                <w:szCs w:val="24"/>
              </w:rPr>
            </w:pPr>
            <w:r w:rsidRPr="002E0137">
              <w:rPr>
                <w:rFonts w:ascii="CordiaUPC" w:hAnsi="CordiaUPC" w:cs="CordiaUPC"/>
                <w:sz w:val="24"/>
                <w:szCs w:val="24"/>
              </w:rPr>
              <w:t>-</w:t>
            </w:r>
          </w:p>
        </w:tc>
        <w:tc>
          <w:tcPr>
            <w:tcW w:w="123" w:type="pct"/>
            <w:vAlign w:val="bottom"/>
          </w:tcPr>
          <w:p w14:paraId="2B8185E0"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94" w:type="pct"/>
            <w:vAlign w:val="bottom"/>
          </w:tcPr>
          <w:p w14:paraId="22F9BE50" w14:textId="2AD6E4C1"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206D808"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82" w:type="pct"/>
            <w:vAlign w:val="bottom"/>
          </w:tcPr>
          <w:p w14:paraId="3B9A83FF" w14:textId="7B58F91B" w:rsidR="002C361B" w:rsidRPr="002E0137" w:rsidRDefault="002C361B" w:rsidP="002C361B">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61,579</w:t>
            </w:r>
          </w:p>
        </w:tc>
        <w:tc>
          <w:tcPr>
            <w:tcW w:w="122" w:type="pct"/>
            <w:vAlign w:val="bottom"/>
          </w:tcPr>
          <w:p w14:paraId="31C6A65A" w14:textId="77777777" w:rsidR="002C361B" w:rsidRPr="002E0137" w:rsidRDefault="002C361B" w:rsidP="002C361B">
            <w:pPr>
              <w:tabs>
                <w:tab w:val="decimal" w:pos="890"/>
              </w:tabs>
              <w:spacing w:line="240" w:lineRule="exact"/>
              <w:ind w:right="-25"/>
              <w:rPr>
                <w:rFonts w:ascii="CordiaUPC" w:hAnsi="CordiaUPC" w:cs="CordiaUPC"/>
                <w:sz w:val="24"/>
                <w:szCs w:val="24"/>
              </w:rPr>
            </w:pPr>
          </w:p>
        </w:tc>
        <w:tc>
          <w:tcPr>
            <w:tcW w:w="519" w:type="pct"/>
            <w:vAlign w:val="bottom"/>
          </w:tcPr>
          <w:p w14:paraId="2CE8A6EF" w14:textId="2C4CF86A" w:rsidR="002C361B" w:rsidRPr="002E0137" w:rsidRDefault="002C361B" w:rsidP="002C361B">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61,579</w:t>
            </w:r>
          </w:p>
        </w:tc>
      </w:tr>
      <w:tr w:rsidR="002C361B" w:rsidRPr="002E0137" w14:paraId="64484A84" w14:textId="77777777" w:rsidTr="00C175F4">
        <w:trPr>
          <w:tblHeader/>
        </w:trPr>
        <w:tc>
          <w:tcPr>
            <w:tcW w:w="1111" w:type="pct"/>
            <w:hideMark/>
          </w:tcPr>
          <w:p w14:paraId="6EAE4E9D" w14:textId="77777777" w:rsidR="002C361B" w:rsidRPr="002E0137" w:rsidRDefault="002C361B" w:rsidP="002C361B">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13" w:type="pct"/>
            <w:tcBorders>
              <w:top w:val="single" w:sz="4" w:space="0" w:color="auto"/>
              <w:bottom w:val="double" w:sz="4" w:space="0" w:color="auto"/>
            </w:tcBorders>
            <w:vAlign w:val="bottom"/>
          </w:tcPr>
          <w:p w14:paraId="300ADBAA" w14:textId="7DF054BA" w:rsidR="002C361B" w:rsidRPr="002E0137" w:rsidRDefault="002C361B" w:rsidP="002C361B">
            <w:pPr>
              <w:tabs>
                <w:tab w:val="decimal" w:pos="890"/>
              </w:tabs>
              <w:spacing w:line="240" w:lineRule="exact"/>
              <w:ind w:right="-25"/>
              <w:rPr>
                <w:rFonts w:ascii="CordiaUPC" w:hAnsi="CordiaUPC" w:cs="CordiaUPC"/>
                <w:b/>
                <w:bCs/>
                <w:sz w:val="24"/>
                <w:szCs w:val="24"/>
                <w:lang w:bidi="th-TH"/>
              </w:rPr>
            </w:pPr>
            <w:r w:rsidRPr="002E0137">
              <w:rPr>
                <w:rFonts w:ascii="CordiaUPC" w:hAnsi="CordiaUPC" w:cs="CordiaUPC"/>
                <w:b/>
                <w:bCs/>
                <w:sz w:val="24"/>
                <w:szCs w:val="24"/>
              </w:rPr>
              <w:t>8,655</w:t>
            </w:r>
          </w:p>
        </w:tc>
        <w:tc>
          <w:tcPr>
            <w:tcW w:w="124" w:type="pct"/>
            <w:vAlign w:val="bottom"/>
          </w:tcPr>
          <w:p w14:paraId="2B99E1B3" w14:textId="77777777" w:rsidR="002C361B" w:rsidRPr="002E0137" w:rsidRDefault="002C361B" w:rsidP="002C361B">
            <w:pPr>
              <w:tabs>
                <w:tab w:val="decimal" w:pos="890"/>
              </w:tabs>
              <w:spacing w:line="240" w:lineRule="exact"/>
              <w:ind w:right="-25"/>
              <w:rPr>
                <w:rFonts w:ascii="CordiaUPC" w:hAnsi="CordiaUPC" w:cs="CordiaUPC"/>
                <w:b/>
                <w:bCs/>
                <w:sz w:val="24"/>
                <w:szCs w:val="24"/>
              </w:rPr>
            </w:pPr>
          </w:p>
        </w:tc>
        <w:tc>
          <w:tcPr>
            <w:tcW w:w="517" w:type="pct"/>
            <w:tcBorders>
              <w:top w:val="single" w:sz="4" w:space="0" w:color="auto"/>
              <w:bottom w:val="double" w:sz="4" w:space="0" w:color="auto"/>
            </w:tcBorders>
            <w:vAlign w:val="bottom"/>
          </w:tcPr>
          <w:p w14:paraId="49745ACE" w14:textId="3A0AAE78" w:rsidR="002C361B" w:rsidRPr="002E0137" w:rsidRDefault="002C361B" w:rsidP="002C361B">
            <w:pPr>
              <w:tabs>
                <w:tab w:val="decimal" w:pos="890"/>
              </w:tabs>
              <w:spacing w:line="240" w:lineRule="exact"/>
              <w:ind w:right="-25"/>
              <w:rPr>
                <w:rFonts w:ascii="CordiaUPC" w:hAnsi="CordiaUPC" w:cs="CordiaUPC"/>
                <w:b/>
                <w:bCs/>
                <w:sz w:val="24"/>
                <w:szCs w:val="24"/>
                <w:lang w:bidi="th-TH"/>
              </w:rPr>
            </w:pPr>
            <w:r w:rsidRPr="002E0137">
              <w:rPr>
                <w:rFonts w:ascii="CordiaUPC" w:hAnsi="CordiaUPC" w:cs="CordiaUPC"/>
                <w:b/>
                <w:bCs/>
                <w:sz w:val="24"/>
                <w:szCs w:val="24"/>
                <w:lang w:bidi="th-TH"/>
              </w:rPr>
              <w:t>-</w:t>
            </w:r>
          </w:p>
        </w:tc>
        <w:tc>
          <w:tcPr>
            <w:tcW w:w="124" w:type="pct"/>
          </w:tcPr>
          <w:p w14:paraId="0FCC7551" w14:textId="77777777" w:rsidR="002C361B" w:rsidRPr="002E0137" w:rsidRDefault="002C361B" w:rsidP="002C361B">
            <w:pPr>
              <w:tabs>
                <w:tab w:val="decimal" w:pos="890"/>
              </w:tabs>
              <w:spacing w:line="240" w:lineRule="exact"/>
              <w:ind w:right="-25"/>
              <w:rPr>
                <w:rFonts w:ascii="CordiaUPC" w:hAnsi="CordiaUPC" w:cs="CordiaUPC"/>
                <w:b/>
                <w:bCs/>
                <w:sz w:val="24"/>
                <w:szCs w:val="24"/>
              </w:rPr>
            </w:pPr>
          </w:p>
        </w:tc>
        <w:tc>
          <w:tcPr>
            <w:tcW w:w="549" w:type="pct"/>
            <w:tcBorders>
              <w:top w:val="single" w:sz="4" w:space="0" w:color="auto"/>
              <w:bottom w:val="double" w:sz="4" w:space="0" w:color="auto"/>
            </w:tcBorders>
            <w:vAlign w:val="bottom"/>
          </w:tcPr>
          <w:p w14:paraId="31BD6E28" w14:textId="6DF34B8D" w:rsidR="002C361B" w:rsidRPr="002E0137" w:rsidRDefault="002C361B" w:rsidP="002C361B">
            <w:pPr>
              <w:tabs>
                <w:tab w:val="decimal" w:pos="890"/>
              </w:tabs>
              <w:spacing w:line="240" w:lineRule="exact"/>
              <w:ind w:right="-17"/>
              <w:rPr>
                <w:rFonts w:ascii="CordiaUPC" w:hAnsi="CordiaUPC" w:cs="CordiaUPC"/>
                <w:b/>
                <w:bCs/>
                <w:sz w:val="24"/>
                <w:szCs w:val="24"/>
                <w:cs/>
                <w:lang w:bidi="th-TH"/>
              </w:rPr>
            </w:pPr>
            <w:r w:rsidRPr="002E0137">
              <w:rPr>
                <w:rFonts w:ascii="CordiaUPC" w:hAnsi="CordiaUPC" w:cs="CordiaUPC"/>
                <w:b/>
                <w:bCs/>
                <w:sz w:val="24"/>
                <w:szCs w:val="24"/>
              </w:rPr>
              <w:t>1,367</w:t>
            </w:r>
          </w:p>
        </w:tc>
        <w:tc>
          <w:tcPr>
            <w:tcW w:w="123" w:type="pct"/>
          </w:tcPr>
          <w:p w14:paraId="4B37C42E" w14:textId="77777777" w:rsidR="002C361B" w:rsidRPr="002E0137" w:rsidRDefault="002C361B" w:rsidP="002C361B">
            <w:pPr>
              <w:tabs>
                <w:tab w:val="decimal" w:pos="890"/>
              </w:tabs>
              <w:spacing w:line="240" w:lineRule="exact"/>
              <w:ind w:right="-25"/>
              <w:rPr>
                <w:rFonts w:ascii="CordiaUPC" w:hAnsi="CordiaUPC" w:cs="CordiaUPC"/>
                <w:b/>
                <w:bCs/>
                <w:sz w:val="24"/>
                <w:szCs w:val="24"/>
              </w:rPr>
            </w:pPr>
          </w:p>
        </w:tc>
        <w:tc>
          <w:tcPr>
            <w:tcW w:w="594" w:type="pct"/>
            <w:tcBorders>
              <w:top w:val="single" w:sz="4" w:space="0" w:color="auto"/>
              <w:bottom w:val="double" w:sz="4" w:space="0" w:color="auto"/>
            </w:tcBorders>
            <w:vAlign w:val="bottom"/>
          </w:tcPr>
          <w:p w14:paraId="356DF5C6" w14:textId="46D40AFC" w:rsidR="002C361B" w:rsidRPr="002E0137" w:rsidRDefault="002C361B" w:rsidP="002C361B">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567A7755" w14:textId="77777777" w:rsidR="002C361B" w:rsidRPr="002E0137" w:rsidRDefault="002C361B" w:rsidP="002C361B">
            <w:pPr>
              <w:tabs>
                <w:tab w:val="decimal" w:pos="890"/>
              </w:tabs>
              <w:spacing w:line="240" w:lineRule="exact"/>
              <w:ind w:right="-25"/>
              <w:rPr>
                <w:rFonts w:ascii="CordiaUPC" w:hAnsi="CordiaUPC" w:cs="CordiaUPC"/>
                <w:b/>
                <w:bCs/>
                <w:sz w:val="24"/>
                <w:szCs w:val="24"/>
              </w:rPr>
            </w:pPr>
          </w:p>
        </w:tc>
        <w:tc>
          <w:tcPr>
            <w:tcW w:w="582" w:type="pct"/>
            <w:tcBorders>
              <w:top w:val="single" w:sz="4" w:space="0" w:color="auto"/>
              <w:bottom w:val="double" w:sz="4" w:space="0" w:color="auto"/>
            </w:tcBorders>
            <w:vAlign w:val="bottom"/>
          </w:tcPr>
          <w:p w14:paraId="3340DFE1" w14:textId="3EC18AA6" w:rsidR="002C361B" w:rsidRPr="002E0137" w:rsidRDefault="002C361B" w:rsidP="002C361B">
            <w:pPr>
              <w:tabs>
                <w:tab w:val="decimal" w:pos="890"/>
              </w:tabs>
              <w:spacing w:line="240" w:lineRule="exact"/>
              <w:ind w:right="-25"/>
              <w:rPr>
                <w:rFonts w:ascii="CordiaUPC" w:hAnsi="CordiaUPC" w:cs="CordiaUPC"/>
                <w:b/>
                <w:bCs/>
                <w:sz w:val="24"/>
                <w:szCs w:val="24"/>
                <w:lang w:val="en-US"/>
              </w:rPr>
            </w:pPr>
            <w:r w:rsidRPr="002E0137">
              <w:rPr>
                <w:rFonts w:ascii="CordiaUPC" w:hAnsi="CordiaUPC" w:cs="CordiaUPC"/>
                <w:b/>
                <w:bCs/>
                <w:sz w:val="24"/>
                <w:szCs w:val="24"/>
              </w:rPr>
              <w:t>1,545,377</w:t>
            </w:r>
          </w:p>
        </w:tc>
        <w:tc>
          <w:tcPr>
            <w:tcW w:w="122" w:type="pct"/>
          </w:tcPr>
          <w:p w14:paraId="5AD99912" w14:textId="77777777" w:rsidR="002C361B" w:rsidRPr="002E0137" w:rsidRDefault="002C361B" w:rsidP="002C361B">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68D23BAD" w14:textId="148428FA" w:rsidR="002C361B" w:rsidRPr="002E0137" w:rsidRDefault="002C361B" w:rsidP="002C361B">
            <w:pPr>
              <w:tabs>
                <w:tab w:val="decimal" w:pos="890"/>
              </w:tabs>
              <w:spacing w:line="240" w:lineRule="exact"/>
              <w:ind w:right="-9"/>
              <w:rPr>
                <w:rFonts w:ascii="CordiaUPC" w:hAnsi="CordiaUPC" w:cs="CordiaUPC"/>
                <w:b/>
                <w:bCs/>
                <w:sz w:val="24"/>
                <w:szCs w:val="24"/>
              </w:rPr>
            </w:pPr>
            <w:r w:rsidRPr="002E0137">
              <w:rPr>
                <w:rFonts w:ascii="CordiaUPC" w:hAnsi="CordiaUPC" w:cs="CordiaUPC"/>
                <w:b/>
                <w:bCs/>
                <w:sz w:val="24"/>
                <w:szCs w:val="24"/>
              </w:rPr>
              <w:t>1,555,399</w:t>
            </w:r>
          </w:p>
        </w:tc>
      </w:tr>
    </w:tbl>
    <w:p w14:paraId="74C6BF7C" w14:textId="2FEAA861" w:rsidR="001809B4" w:rsidRPr="002E0137" w:rsidRDefault="001809B4">
      <w:pPr>
        <w:spacing w:line="240" w:lineRule="auto"/>
      </w:pPr>
    </w:p>
    <w:tbl>
      <w:tblPr>
        <w:tblW w:w="9702" w:type="dxa"/>
        <w:tblInd w:w="180" w:type="dxa"/>
        <w:tblLayout w:type="fixed"/>
        <w:tblLook w:val="04A0" w:firstRow="1" w:lastRow="0" w:firstColumn="1" w:lastColumn="0" w:noHBand="0" w:noVBand="1"/>
      </w:tblPr>
      <w:tblGrid>
        <w:gridCol w:w="2155"/>
        <w:gridCol w:w="995"/>
        <w:gridCol w:w="241"/>
        <w:gridCol w:w="1003"/>
        <w:gridCol w:w="241"/>
        <w:gridCol w:w="1065"/>
        <w:gridCol w:w="239"/>
        <w:gridCol w:w="1153"/>
        <w:gridCol w:w="237"/>
        <w:gridCol w:w="1129"/>
        <w:gridCol w:w="237"/>
        <w:gridCol w:w="1007"/>
      </w:tblGrid>
      <w:tr w:rsidR="001809B4" w:rsidRPr="002E0137" w14:paraId="395D6689" w14:textId="77777777" w:rsidTr="00C175F4">
        <w:trPr>
          <w:tblHeader/>
        </w:trPr>
        <w:tc>
          <w:tcPr>
            <w:tcW w:w="1111" w:type="pct"/>
          </w:tcPr>
          <w:p w14:paraId="39C820C4" w14:textId="77777777" w:rsidR="001809B4" w:rsidRPr="002E0137" w:rsidRDefault="001809B4" w:rsidP="00D66B8C">
            <w:pPr>
              <w:tabs>
                <w:tab w:val="left" w:pos="720"/>
              </w:tabs>
              <w:spacing w:line="240" w:lineRule="exact"/>
              <w:ind w:right="-43"/>
              <w:rPr>
                <w:rFonts w:ascii="CordiaUPC" w:hAnsi="CordiaUPC" w:cs="CordiaUPC"/>
                <w:sz w:val="24"/>
                <w:szCs w:val="24"/>
              </w:rPr>
            </w:pPr>
          </w:p>
        </w:tc>
        <w:tc>
          <w:tcPr>
            <w:tcW w:w="3889" w:type="pct"/>
            <w:gridSpan w:val="11"/>
          </w:tcPr>
          <w:p w14:paraId="4D9DCA0E" w14:textId="77777777" w:rsidR="001809B4" w:rsidRPr="002E0137" w:rsidRDefault="001809B4" w:rsidP="00D66B8C">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Consolidated</w:t>
            </w:r>
            <w:r w:rsidRPr="002E0137">
              <w:rPr>
                <w:rFonts w:ascii="CordiaUPC" w:hAnsi="CordiaUPC" w:cs="CordiaUPC" w:hint="cs"/>
                <w:sz w:val="24"/>
                <w:szCs w:val="24"/>
              </w:rPr>
              <w:t xml:space="preserve"> </w:t>
            </w:r>
          </w:p>
        </w:tc>
      </w:tr>
      <w:tr w:rsidR="001809B4" w:rsidRPr="002E0137" w14:paraId="1670FA14" w14:textId="77777777" w:rsidTr="00C175F4">
        <w:trPr>
          <w:tblHeader/>
        </w:trPr>
        <w:tc>
          <w:tcPr>
            <w:tcW w:w="1111" w:type="pct"/>
          </w:tcPr>
          <w:p w14:paraId="4F335B61" w14:textId="77777777" w:rsidR="001809B4" w:rsidRPr="002E0137" w:rsidRDefault="001809B4" w:rsidP="00D66B8C">
            <w:pPr>
              <w:tabs>
                <w:tab w:val="left" w:pos="720"/>
              </w:tabs>
              <w:spacing w:line="240" w:lineRule="exact"/>
              <w:ind w:left="159" w:right="-43" w:hanging="159"/>
              <w:rPr>
                <w:rFonts w:ascii="CordiaUPC" w:hAnsi="CordiaUPC" w:cs="CordiaUPC"/>
                <w:sz w:val="24"/>
                <w:szCs w:val="24"/>
                <w:cs/>
              </w:rPr>
            </w:pPr>
          </w:p>
        </w:tc>
        <w:tc>
          <w:tcPr>
            <w:tcW w:w="513" w:type="pct"/>
            <w:vAlign w:val="bottom"/>
            <w:hideMark/>
          </w:tcPr>
          <w:p w14:paraId="00456844"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4" w:type="pct"/>
            <w:vAlign w:val="bottom"/>
          </w:tcPr>
          <w:p w14:paraId="6477B2E6"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17" w:type="pct"/>
            <w:vAlign w:val="bottom"/>
            <w:hideMark/>
          </w:tcPr>
          <w:p w14:paraId="5F1719CD"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FVTPL</w:t>
            </w:r>
          </w:p>
        </w:tc>
        <w:tc>
          <w:tcPr>
            <w:tcW w:w="124" w:type="pct"/>
            <w:vAlign w:val="bottom"/>
          </w:tcPr>
          <w:p w14:paraId="1445BBD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49" w:type="pct"/>
            <w:vAlign w:val="bottom"/>
            <w:hideMark/>
          </w:tcPr>
          <w:p w14:paraId="5244164C"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3" w:type="pct"/>
            <w:vAlign w:val="bottom"/>
          </w:tcPr>
          <w:p w14:paraId="54DDD7B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94" w:type="pct"/>
            <w:vAlign w:val="bottom"/>
            <w:hideMark/>
          </w:tcPr>
          <w:p w14:paraId="5DA99A1D"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2" w:type="pct"/>
            <w:vAlign w:val="bottom"/>
          </w:tcPr>
          <w:p w14:paraId="4E8A366E"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p>
        </w:tc>
        <w:tc>
          <w:tcPr>
            <w:tcW w:w="582" w:type="pct"/>
            <w:vAlign w:val="bottom"/>
          </w:tcPr>
          <w:p w14:paraId="27570962"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amortised</w:t>
            </w:r>
            <w:r w:rsidRPr="002E0137">
              <w:rPr>
                <w:rFonts w:ascii="CordiaUPC" w:hAnsi="CordiaUPC" w:cs="CordiaUPC"/>
                <w:sz w:val="24"/>
                <w:szCs w:val="24"/>
              </w:rPr>
              <w:br/>
            </w:r>
            <w:r w:rsidRPr="002E0137">
              <w:rPr>
                <w:rFonts w:ascii="CordiaUPC" w:hAnsi="CordiaUPC" w:cs="CordiaUPC" w:hint="cs"/>
                <w:sz w:val="24"/>
                <w:szCs w:val="24"/>
              </w:rPr>
              <w:t xml:space="preserve"> cost</w:t>
            </w:r>
          </w:p>
        </w:tc>
        <w:tc>
          <w:tcPr>
            <w:tcW w:w="122" w:type="pct"/>
            <w:vAlign w:val="bottom"/>
          </w:tcPr>
          <w:p w14:paraId="510FABE6"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19" w:type="pct"/>
            <w:vAlign w:val="bottom"/>
          </w:tcPr>
          <w:p w14:paraId="61427257"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1809B4" w:rsidRPr="002E0137" w14:paraId="6F3502AF" w14:textId="77777777" w:rsidTr="00C175F4">
        <w:trPr>
          <w:tblHeader/>
        </w:trPr>
        <w:tc>
          <w:tcPr>
            <w:tcW w:w="1111" w:type="pct"/>
          </w:tcPr>
          <w:p w14:paraId="07369621"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p>
        </w:tc>
        <w:tc>
          <w:tcPr>
            <w:tcW w:w="3889" w:type="pct"/>
            <w:gridSpan w:val="11"/>
          </w:tcPr>
          <w:p w14:paraId="542A20B1" w14:textId="77777777" w:rsidR="001809B4" w:rsidRPr="002E0137" w:rsidRDefault="001809B4" w:rsidP="00D66B8C">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1809B4" w:rsidRPr="002E0137" w14:paraId="436F64CC" w14:textId="77777777" w:rsidTr="00C175F4">
        <w:trPr>
          <w:tblHeader/>
        </w:trPr>
        <w:tc>
          <w:tcPr>
            <w:tcW w:w="1111" w:type="pct"/>
            <w:hideMark/>
          </w:tcPr>
          <w:p w14:paraId="5FB4F25A" w14:textId="77777777" w:rsidR="001809B4" w:rsidRPr="002E0137" w:rsidRDefault="001809B4" w:rsidP="00D66B8C">
            <w:pPr>
              <w:tabs>
                <w:tab w:val="left" w:pos="720"/>
              </w:tabs>
              <w:spacing w:line="240" w:lineRule="exact"/>
              <w:ind w:right="-43"/>
              <w:rPr>
                <w:rFonts w:ascii="CordiaUPC" w:hAnsi="CordiaUPC" w:cs="CordiaUPC"/>
                <w:b/>
                <w:bCs/>
                <w:i/>
                <w:iCs/>
                <w:sz w:val="24"/>
                <w:szCs w:val="24"/>
                <w:cs/>
              </w:rPr>
            </w:pPr>
            <w:r w:rsidRPr="002E0137">
              <w:rPr>
                <w:rFonts w:ascii="CordiaUPC" w:hAnsi="CordiaUPC" w:cs="CordiaUPC"/>
                <w:b/>
                <w:bCs/>
                <w:i/>
                <w:iCs/>
                <w:sz w:val="24"/>
                <w:szCs w:val="24"/>
              </w:rPr>
              <w:t>At 31 December 2022</w:t>
            </w:r>
          </w:p>
        </w:tc>
        <w:tc>
          <w:tcPr>
            <w:tcW w:w="513" w:type="pct"/>
          </w:tcPr>
          <w:p w14:paraId="3BC24D6C"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4" w:type="pct"/>
          </w:tcPr>
          <w:p w14:paraId="28210333"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17" w:type="pct"/>
          </w:tcPr>
          <w:p w14:paraId="158482A3"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4" w:type="pct"/>
          </w:tcPr>
          <w:p w14:paraId="17946928"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49" w:type="pct"/>
          </w:tcPr>
          <w:p w14:paraId="3392D104"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3" w:type="pct"/>
          </w:tcPr>
          <w:p w14:paraId="226943BF"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94" w:type="pct"/>
          </w:tcPr>
          <w:p w14:paraId="3B58C031"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2" w:type="pct"/>
          </w:tcPr>
          <w:p w14:paraId="56D1EE6B"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82" w:type="pct"/>
          </w:tcPr>
          <w:p w14:paraId="4EB457CF"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2" w:type="pct"/>
          </w:tcPr>
          <w:p w14:paraId="77999156"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19" w:type="pct"/>
          </w:tcPr>
          <w:p w14:paraId="59699B15"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r>
      <w:tr w:rsidR="001809B4" w:rsidRPr="002E0137" w14:paraId="194E06B9" w14:textId="77777777" w:rsidTr="00C175F4">
        <w:trPr>
          <w:tblHeader/>
        </w:trPr>
        <w:tc>
          <w:tcPr>
            <w:tcW w:w="1111" w:type="pct"/>
            <w:hideMark/>
          </w:tcPr>
          <w:p w14:paraId="237ABCBB"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assets</w:t>
            </w:r>
          </w:p>
        </w:tc>
        <w:tc>
          <w:tcPr>
            <w:tcW w:w="513" w:type="pct"/>
          </w:tcPr>
          <w:p w14:paraId="36A70483" w14:textId="77777777" w:rsidR="001809B4" w:rsidRPr="002E0137" w:rsidRDefault="001809B4" w:rsidP="00D66B8C">
            <w:pPr>
              <w:tabs>
                <w:tab w:val="left" w:pos="720"/>
              </w:tabs>
              <w:spacing w:line="240" w:lineRule="exact"/>
              <w:ind w:right="-101"/>
              <w:jc w:val="center"/>
              <w:rPr>
                <w:rFonts w:ascii="CordiaUPC" w:hAnsi="CordiaUPC" w:cs="CordiaUPC"/>
                <w:sz w:val="24"/>
                <w:szCs w:val="24"/>
                <w:cs/>
                <w:lang w:bidi="th-TH"/>
              </w:rPr>
            </w:pPr>
          </w:p>
        </w:tc>
        <w:tc>
          <w:tcPr>
            <w:tcW w:w="124" w:type="pct"/>
          </w:tcPr>
          <w:p w14:paraId="4064E05E"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17" w:type="pct"/>
          </w:tcPr>
          <w:p w14:paraId="79005AA0"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4" w:type="pct"/>
          </w:tcPr>
          <w:p w14:paraId="1DA19C38"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49" w:type="pct"/>
          </w:tcPr>
          <w:p w14:paraId="5BF2DFFE"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3" w:type="pct"/>
          </w:tcPr>
          <w:p w14:paraId="0F87F056"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94" w:type="pct"/>
          </w:tcPr>
          <w:p w14:paraId="6D1BDDA5"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2" w:type="pct"/>
          </w:tcPr>
          <w:p w14:paraId="6112EAF1"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82" w:type="pct"/>
          </w:tcPr>
          <w:p w14:paraId="2DCBFDE3"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2" w:type="pct"/>
          </w:tcPr>
          <w:p w14:paraId="05D7BB3F"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19" w:type="pct"/>
          </w:tcPr>
          <w:p w14:paraId="403701D4"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r>
      <w:tr w:rsidR="001809B4" w:rsidRPr="002E0137" w14:paraId="6746034B" w14:textId="77777777" w:rsidTr="00C175F4">
        <w:trPr>
          <w:tblHeader/>
        </w:trPr>
        <w:tc>
          <w:tcPr>
            <w:tcW w:w="1111" w:type="pct"/>
            <w:hideMark/>
          </w:tcPr>
          <w:p w14:paraId="61649F7A"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Cash</w:t>
            </w:r>
          </w:p>
        </w:tc>
        <w:tc>
          <w:tcPr>
            <w:tcW w:w="513" w:type="pct"/>
            <w:vAlign w:val="bottom"/>
          </w:tcPr>
          <w:p w14:paraId="6C46F4F8" w14:textId="77777777" w:rsidR="001809B4" w:rsidRPr="002E0137" w:rsidRDefault="001809B4" w:rsidP="00744181">
            <w:pPr>
              <w:tabs>
                <w:tab w:val="decimal" w:pos="766"/>
              </w:tabs>
              <w:spacing w:line="240" w:lineRule="exact"/>
              <w:ind w:left="-100" w:right="-196"/>
              <w:rPr>
                <w:rFonts w:ascii="CordiaUPC" w:hAnsi="CordiaUPC" w:cs="CordiaUPC"/>
                <w:sz w:val="24"/>
                <w:szCs w:val="24"/>
                <w:lang w:val="en-US"/>
              </w:rPr>
            </w:pPr>
            <w:r w:rsidRPr="002E0137">
              <w:rPr>
                <w:rFonts w:ascii="CordiaUPC" w:hAnsi="CordiaUPC" w:cs="CordiaUPC"/>
                <w:sz w:val="24"/>
                <w:szCs w:val="24"/>
                <w:lang w:val="en-US"/>
              </w:rPr>
              <w:t>-</w:t>
            </w:r>
          </w:p>
        </w:tc>
        <w:tc>
          <w:tcPr>
            <w:tcW w:w="124" w:type="pct"/>
          </w:tcPr>
          <w:p w14:paraId="7930AC47"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7" w:type="pct"/>
          </w:tcPr>
          <w:p w14:paraId="5B4E061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5B4BB821"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02E3B0C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74021750"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94" w:type="pct"/>
          </w:tcPr>
          <w:p w14:paraId="0F45416B"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tcPr>
          <w:p w14:paraId="6EEB58E5"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2" w:type="pct"/>
          </w:tcPr>
          <w:p w14:paraId="55BE3DC7" w14:textId="77777777" w:rsidR="001809B4" w:rsidRPr="002E0137" w:rsidRDefault="001809B4" w:rsidP="00744181">
            <w:pPr>
              <w:tabs>
                <w:tab w:val="decimal" w:pos="890"/>
              </w:tabs>
              <w:spacing w:line="240" w:lineRule="exact"/>
              <w:rPr>
                <w:rFonts w:ascii="CordiaUPC" w:hAnsi="CordiaUPC" w:cs="CordiaUPC"/>
                <w:sz w:val="24"/>
                <w:szCs w:val="24"/>
              </w:rPr>
            </w:pPr>
            <w:r w:rsidRPr="002E0137">
              <w:rPr>
                <w:rFonts w:ascii="CordiaUPC" w:hAnsi="CordiaUPC" w:cs="CordiaUPC"/>
                <w:sz w:val="24"/>
                <w:szCs w:val="24"/>
              </w:rPr>
              <w:t>15,506</w:t>
            </w:r>
          </w:p>
        </w:tc>
        <w:tc>
          <w:tcPr>
            <w:tcW w:w="122" w:type="pct"/>
          </w:tcPr>
          <w:p w14:paraId="7E54ED68"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9" w:type="pct"/>
          </w:tcPr>
          <w:p w14:paraId="1B24A120"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15,506</w:t>
            </w:r>
          </w:p>
        </w:tc>
      </w:tr>
      <w:tr w:rsidR="001809B4" w:rsidRPr="002E0137" w14:paraId="50F84C3A" w14:textId="77777777" w:rsidTr="00C175F4">
        <w:trPr>
          <w:tblHeader/>
        </w:trPr>
        <w:tc>
          <w:tcPr>
            <w:tcW w:w="1111" w:type="pct"/>
            <w:hideMark/>
          </w:tcPr>
          <w:p w14:paraId="03F936B5" w14:textId="77777777" w:rsidR="001809B4" w:rsidRPr="002E0137" w:rsidRDefault="001809B4" w:rsidP="00D66B8C">
            <w:pPr>
              <w:tabs>
                <w:tab w:val="left" w:pos="720"/>
              </w:tabs>
              <w:spacing w:line="240" w:lineRule="exact"/>
              <w:ind w:left="159" w:right="-43" w:hanging="159"/>
              <w:rPr>
                <w:rFonts w:ascii="CordiaUPC" w:hAnsi="CordiaUPC" w:cs="CordiaUPC"/>
                <w:sz w:val="24"/>
                <w:szCs w:val="24"/>
                <w:lang w:val="en-US" w:bidi="th-TH"/>
              </w:rPr>
            </w:pPr>
            <w:r w:rsidRPr="002E0137">
              <w:rPr>
                <w:rFonts w:ascii="CordiaUPC" w:hAnsi="CordiaUPC" w:cs="CordiaUPC" w:hint="cs"/>
                <w:sz w:val="24"/>
                <w:szCs w:val="24"/>
              </w:rPr>
              <w:t>Interbank and money market items</w:t>
            </w:r>
            <w:r w:rsidRPr="002E0137">
              <w:rPr>
                <w:rFonts w:ascii="CordiaUPC" w:hAnsi="CordiaUPC" w:cs="CordiaUPC" w:hint="cs"/>
                <w:sz w:val="24"/>
                <w:szCs w:val="24"/>
                <w:cs/>
                <w:lang w:bidi="th-TH"/>
              </w:rPr>
              <w:t xml:space="preserve"> </w:t>
            </w:r>
            <w:r w:rsidRPr="002E0137">
              <w:rPr>
                <w:rFonts w:ascii="CordiaUPC" w:hAnsi="CordiaUPC" w:cs="CordiaUPC" w:hint="cs"/>
                <w:sz w:val="24"/>
                <w:szCs w:val="24"/>
                <w:lang w:val="en-US" w:bidi="th-TH"/>
              </w:rPr>
              <w:t>- net</w:t>
            </w:r>
          </w:p>
        </w:tc>
        <w:tc>
          <w:tcPr>
            <w:tcW w:w="513" w:type="pct"/>
            <w:vAlign w:val="bottom"/>
          </w:tcPr>
          <w:p w14:paraId="0AB464CC"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4" w:type="pct"/>
          </w:tcPr>
          <w:p w14:paraId="458B8B93"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7" w:type="pct"/>
          </w:tcPr>
          <w:p w14:paraId="1576595A"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784E881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77C7D59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485ABA3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5BA74D5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3C4DD4C6"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94" w:type="pct"/>
          </w:tcPr>
          <w:p w14:paraId="10E87A30" w14:textId="77777777" w:rsidR="001809B4" w:rsidRPr="002E0137" w:rsidRDefault="001809B4" w:rsidP="00D66B8C">
            <w:pPr>
              <w:tabs>
                <w:tab w:val="decimal" w:pos="890"/>
              </w:tabs>
              <w:spacing w:line="240" w:lineRule="exact"/>
              <w:rPr>
                <w:rFonts w:ascii="CordiaUPC" w:hAnsi="CordiaUPC" w:cs="CordiaUPC"/>
                <w:sz w:val="24"/>
                <w:szCs w:val="24"/>
              </w:rPr>
            </w:pPr>
          </w:p>
          <w:p w14:paraId="41A43723"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3E4204A"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2" w:type="pct"/>
            <w:vAlign w:val="bottom"/>
          </w:tcPr>
          <w:p w14:paraId="71B7AA45"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187,563</w:t>
            </w:r>
          </w:p>
        </w:tc>
        <w:tc>
          <w:tcPr>
            <w:tcW w:w="122" w:type="pct"/>
            <w:vAlign w:val="bottom"/>
          </w:tcPr>
          <w:p w14:paraId="2E0C0EC8"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9" w:type="pct"/>
            <w:vAlign w:val="bottom"/>
          </w:tcPr>
          <w:p w14:paraId="1F9FCFEC"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187,563</w:t>
            </w:r>
          </w:p>
        </w:tc>
      </w:tr>
      <w:tr w:rsidR="001809B4" w:rsidRPr="002E0137" w14:paraId="57021571" w14:textId="77777777" w:rsidTr="00C175F4">
        <w:trPr>
          <w:tblHeader/>
        </w:trPr>
        <w:tc>
          <w:tcPr>
            <w:tcW w:w="1111" w:type="pct"/>
            <w:hideMark/>
          </w:tcPr>
          <w:p w14:paraId="60912F73"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 at FVTPL</w:t>
            </w:r>
          </w:p>
        </w:tc>
        <w:tc>
          <w:tcPr>
            <w:tcW w:w="513" w:type="pct"/>
            <w:vAlign w:val="bottom"/>
          </w:tcPr>
          <w:p w14:paraId="3CD63B93"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rPr>
              <w:t>1,533</w:t>
            </w:r>
          </w:p>
        </w:tc>
        <w:tc>
          <w:tcPr>
            <w:tcW w:w="124" w:type="pct"/>
            <w:vAlign w:val="bottom"/>
          </w:tcPr>
          <w:p w14:paraId="01B8465B"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7" w:type="pct"/>
          </w:tcPr>
          <w:p w14:paraId="156FBD45"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7ABCB9F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3537F90D"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3F5A2EF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01C9231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1C52C20E"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94" w:type="pct"/>
          </w:tcPr>
          <w:p w14:paraId="2DEB5121" w14:textId="77777777" w:rsidR="001809B4" w:rsidRPr="002E0137" w:rsidRDefault="001809B4" w:rsidP="00D66B8C">
            <w:pPr>
              <w:tabs>
                <w:tab w:val="decimal" w:pos="890"/>
              </w:tabs>
              <w:spacing w:line="240" w:lineRule="exact"/>
              <w:rPr>
                <w:rFonts w:ascii="CordiaUPC" w:hAnsi="CordiaUPC" w:cs="CordiaUPC"/>
                <w:sz w:val="24"/>
                <w:szCs w:val="24"/>
              </w:rPr>
            </w:pPr>
          </w:p>
          <w:p w14:paraId="379438C1"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C520ED1"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2" w:type="pct"/>
            <w:vAlign w:val="bottom"/>
          </w:tcPr>
          <w:p w14:paraId="030F4571"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BE7A789"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9" w:type="pct"/>
            <w:vAlign w:val="bottom"/>
          </w:tcPr>
          <w:p w14:paraId="0113286A"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1,533</w:t>
            </w:r>
          </w:p>
        </w:tc>
      </w:tr>
      <w:tr w:rsidR="001809B4" w:rsidRPr="002E0137" w14:paraId="2F8CD39C" w14:textId="77777777" w:rsidTr="00C175F4">
        <w:trPr>
          <w:tblHeader/>
        </w:trPr>
        <w:tc>
          <w:tcPr>
            <w:tcW w:w="1111" w:type="pct"/>
            <w:hideMark/>
          </w:tcPr>
          <w:p w14:paraId="05FD6CF8"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13" w:type="pct"/>
            <w:vAlign w:val="bottom"/>
          </w:tcPr>
          <w:p w14:paraId="664A07A9" w14:textId="77777777" w:rsidR="001809B4" w:rsidRPr="002E0137" w:rsidRDefault="001809B4" w:rsidP="00744181">
            <w:pPr>
              <w:tabs>
                <w:tab w:val="decimal" w:pos="766"/>
              </w:tabs>
              <w:spacing w:line="240" w:lineRule="exact"/>
              <w:ind w:left="-100" w:right="-196"/>
              <w:rPr>
                <w:rFonts w:ascii="CordiaUPC" w:hAnsi="CordiaUPC" w:cs="CordiaUPC"/>
                <w:sz w:val="24"/>
                <w:szCs w:val="24"/>
                <w:lang w:val="en-US" w:bidi="th-TH"/>
              </w:rPr>
            </w:pPr>
            <w:r w:rsidRPr="002E0137">
              <w:rPr>
                <w:rFonts w:ascii="CordiaUPC" w:hAnsi="CordiaUPC" w:cs="CordiaUPC"/>
                <w:sz w:val="24"/>
                <w:szCs w:val="24"/>
              </w:rPr>
              <w:t>8,818</w:t>
            </w:r>
          </w:p>
        </w:tc>
        <w:tc>
          <w:tcPr>
            <w:tcW w:w="124" w:type="pct"/>
            <w:vAlign w:val="bottom"/>
          </w:tcPr>
          <w:p w14:paraId="4114C69F"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7" w:type="pct"/>
            <w:vAlign w:val="bottom"/>
          </w:tcPr>
          <w:p w14:paraId="55148EA3"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10B0EAFE"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vAlign w:val="bottom"/>
          </w:tcPr>
          <w:p w14:paraId="6E33DBB3"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1,558</w:t>
            </w:r>
          </w:p>
        </w:tc>
        <w:tc>
          <w:tcPr>
            <w:tcW w:w="123" w:type="pct"/>
            <w:vAlign w:val="bottom"/>
          </w:tcPr>
          <w:p w14:paraId="56806287"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94" w:type="pct"/>
            <w:vAlign w:val="bottom"/>
          </w:tcPr>
          <w:p w14:paraId="1650C2AA" w14:textId="77777777" w:rsidR="001809B4" w:rsidRPr="002E0137" w:rsidRDefault="001809B4" w:rsidP="00D66B8C">
            <w:pPr>
              <w:tabs>
                <w:tab w:val="decimal" w:pos="890"/>
              </w:tabs>
              <w:spacing w:line="240" w:lineRule="exact"/>
              <w:rPr>
                <w:rFonts w:ascii="CordiaUPC" w:hAnsi="CordiaUPC" w:cs="CordiaUPC"/>
                <w:sz w:val="24"/>
                <w:szCs w:val="24"/>
                <w:lang w:val="en-US"/>
              </w:rPr>
            </w:pPr>
            <w:r w:rsidRPr="002E0137">
              <w:rPr>
                <w:rFonts w:ascii="CordiaUPC" w:hAnsi="CordiaUPC" w:cs="CordiaUPC"/>
                <w:sz w:val="24"/>
                <w:szCs w:val="24"/>
                <w:lang w:val="en-US"/>
              </w:rPr>
              <w:t>-</w:t>
            </w:r>
          </w:p>
        </w:tc>
        <w:tc>
          <w:tcPr>
            <w:tcW w:w="122" w:type="pct"/>
            <w:vAlign w:val="bottom"/>
          </w:tcPr>
          <w:p w14:paraId="3348C3A2"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2" w:type="pct"/>
            <w:vAlign w:val="bottom"/>
          </w:tcPr>
          <w:p w14:paraId="0985E975"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159EB8B"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19" w:type="pct"/>
            <w:vAlign w:val="bottom"/>
          </w:tcPr>
          <w:p w14:paraId="21AE1C9F"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10,376</w:t>
            </w:r>
          </w:p>
        </w:tc>
      </w:tr>
      <w:tr w:rsidR="001809B4" w:rsidRPr="002E0137" w14:paraId="41D0F367" w14:textId="77777777" w:rsidTr="00C175F4">
        <w:trPr>
          <w:tblHeader/>
        </w:trPr>
        <w:tc>
          <w:tcPr>
            <w:tcW w:w="1111" w:type="pct"/>
            <w:hideMark/>
          </w:tcPr>
          <w:p w14:paraId="489EC4F7"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 net</w:t>
            </w:r>
          </w:p>
        </w:tc>
        <w:tc>
          <w:tcPr>
            <w:tcW w:w="513" w:type="pct"/>
            <w:vAlign w:val="bottom"/>
          </w:tcPr>
          <w:p w14:paraId="0DF7018A"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5802BB6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vAlign w:val="bottom"/>
          </w:tcPr>
          <w:p w14:paraId="7BDB9DE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33459810"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vAlign w:val="bottom"/>
          </w:tcPr>
          <w:p w14:paraId="0FE75C15"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159,470</w:t>
            </w:r>
          </w:p>
        </w:tc>
        <w:tc>
          <w:tcPr>
            <w:tcW w:w="123" w:type="pct"/>
            <w:vAlign w:val="bottom"/>
          </w:tcPr>
          <w:p w14:paraId="39C442EF"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vAlign w:val="bottom"/>
          </w:tcPr>
          <w:p w14:paraId="3948923B"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2,856</w:t>
            </w:r>
          </w:p>
        </w:tc>
        <w:tc>
          <w:tcPr>
            <w:tcW w:w="122" w:type="pct"/>
            <w:vAlign w:val="bottom"/>
          </w:tcPr>
          <w:p w14:paraId="301EBF3F"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269B9740"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49,106</w:t>
            </w:r>
          </w:p>
        </w:tc>
        <w:tc>
          <w:tcPr>
            <w:tcW w:w="122" w:type="pct"/>
            <w:vAlign w:val="bottom"/>
          </w:tcPr>
          <w:p w14:paraId="3A06310A"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1A942EB7"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211,432</w:t>
            </w:r>
          </w:p>
        </w:tc>
      </w:tr>
      <w:tr w:rsidR="001809B4" w:rsidRPr="002E0137" w14:paraId="613271B5" w14:textId="77777777" w:rsidTr="00C175F4">
        <w:trPr>
          <w:tblHeader/>
        </w:trPr>
        <w:tc>
          <w:tcPr>
            <w:tcW w:w="1111" w:type="pct"/>
            <w:hideMark/>
          </w:tcPr>
          <w:p w14:paraId="081696DB"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 net</w:t>
            </w:r>
          </w:p>
        </w:tc>
        <w:tc>
          <w:tcPr>
            <w:tcW w:w="513" w:type="pct"/>
            <w:vAlign w:val="bottom"/>
          </w:tcPr>
          <w:p w14:paraId="65A5FA44"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4" w:type="pct"/>
          </w:tcPr>
          <w:p w14:paraId="2B7EF11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tcPr>
          <w:p w14:paraId="3FF32EB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6F54AB0D"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1E32F9E0" w14:textId="77777777" w:rsidR="001809B4" w:rsidRPr="002E0137" w:rsidRDefault="001809B4" w:rsidP="00744181">
            <w:pPr>
              <w:tabs>
                <w:tab w:val="decimal" w:pos="739"/>
              </w:tabs>
              <w:spacing w:line="240" w:lineRule="exact"/>
              <w:ind w:left="-97" w:right="-126"/>
              <w:rPr>
                <w:rFonts w:ascii="CordiaUPC" w:hAnsi="CordiaUPC" w:cs="CordiaUPC"/>
                <w:sz w:val="24"/>
                <w:szCs w:val="24"/>
                <w:cs/>
                <w:lang w:bidi="th-TH"/>
              </w:rPr>
            </w:pPr>
            <w:r w:rsidRPr="002E0137">
              <w:rPr>
                <w:rFonts w:ascii="CordiaUPC" w:hAnsi="CordiaUPC" w:cs="CordiaUPC"/>
                <w:sz w:val="24"/>
                <w:szCs w:val="24"/>
              </w:rPr>
              <w:t>-</w:t>
            </w:r>
          </w:p>
        </w:tc>
        <w:tc>
          <w:tcPr>
            <w:tcW w:w="124" w:type="pct"/>
          </w:tcPr>
          <w:p w14:paraId="24A8CC6F"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7AB791C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6F60FFE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7746DF37"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74EE4321"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tcPr>
          <w:p w14:paraId="73923675" w14:textId="77777777" w:rsidR="001809B4" w:rsidRPr="002E0137" w:rsidRDefault="001809B4" w:rsidP="00D66B8C">
            <w:pPr>
              <w:tabs>
                <w:tab w:val="decimal" w:pos="890"/>
              </w:tabs>
              <w:spacing w:line="240" w:lineRule="exact"/>
              <w:rPr>
                <w:rFonts w:ascii="CordiaUPC" w:hAnsi="CordiaUPC" w:cs="CordiaUPC"/>
                <w:sz w:val="24"/>
                <w:szCs w:val="24"/>
              </w:rPr>
            </w:pPr>
          </w:p>
          <w:p w14:paraId="4B400EE1"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7387A8A0"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65CE8A1"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25552E8C"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1,326,505</w:t>
            </w:r>
          </w:p>
        </w:tc>
        <w:tc>
          <w:tcPr>
            <w:tcW w:w="122" w:type="pct"/>
            <w:vAlign w:val="bottom"/>
          </w:tcPr>
          <w:p w14:paraId="4FE78454"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7FCC71B0"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1,326,505</w:t>
            </w:r>
          </w:p>
        </w:tc>
      </w:tr>
      <w:tr w:rsidR="001809B4" w:rsidRPr="002E0137" w14:paraId="33088130" w14:textId="77777777" w:rsidTr="00C175F4">
        <w:trPr>
          <w:tblHeader/>
        </w:trPr>
        <w:tc>
          <w:tcPr>
            <w:tcW w:w="1111" w:type="pct"/>
            <w:hideMark/>
          </w:tcPr>
          <w:p w14:paraId="2282E701" w14:textId="77777777" w:rsidR="001809B4" w:rsidRPr="002E0137" w:rsidRDefault="001809B4" w:rsidP="00D66B8C">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13" w:type="pct"/>
            <w:tcBorders>
              <w:top w:val="single" w:sz="4" w:space="0" w:color="auto"/>
            </w:tcBorders>
            <w:vAlign w:val="bottom"/>
          </w:tcPr>
          <w:p w14:paraId="12E4D673" w14:textId="77777777" w:rsidR="001809B4" w:rsidRPr="002E0137" w:rsidRDefault="001809B4" w:rsidP="00744181">
            <w:pPr>
              <w:tabs>
                <w:tab w:val="decimal" w:pos="766"/>
              </w:tabs>
              <w:spacing w:line="240" w:lineRule="exact"/>
              <w:ind w:left="-100" w:right="-196"/>
              <w:rPr>
                <w:rFonts w:ascii="CordiaUPC" w:hAnsi="CordiaUPC" w:cs="CordiaUPC"/>
                <w:b/>
                <w:bCs/>
                <w:sz w:val="24"/>
                <w:szCs w:val="24"/>
                <w:cs/>
              </w:rPr>
            </w:pPr>
            <w:r w:rsidRPr="002E0137">
              <w:rPr>
                <w:rFonts w:ascii="CordiaUPC" w:hAnsi="CordiaUPC" w:cs="CordiaUPC"/>
                <w:b/>
                <w:bCs/>
                <w:sz w:val="24"/>
                <w:szCs w:val="24"/>
              </w:rPr>
              <w:t>10,351</w:t>
            </w:r>
          </w:p>
        </w:tc>
        <w:tc>
          <w:tcPr>
            <w:tcW w:w="124" w:type="pct"/>
            <w:vAlign w:val="bottom"/>
          </w:tcPr>
          <w:p w14:paraId="7003BF62"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17" w:type="pct"/>
            <w:tcBorders>
              <w:top w:val="single" w:sz="4" w:space="0" w:color="auto"/>
            </w:tcBorders>
            <w:vAlign w:val="bottom"/>
          </w:tcPr>
          <w:p w14:paraId="5AD208FD" w14:textId="77777777" w:rsidR="001809B4" w:rsidRPr="002E0137" w:rsidRDefault="001809B4" w:rsidP="00744181">
            <w:pPr>
              <w:tabs>
                <w:tab w:val="decimal" w:pos="739"/>
              </w:tabs>
              <w:spacing w:line="240" w:lineRule="exact"/>
              <w:ind w:left="-97" w:right="-126"/>
              <w:rPr>
                <w:rFonts w:ascii="CordiaUPC" w:hAnsi="CordiaUPC" w:cs="CordiaUPC"/>
                <w:b/>
                <w:bCs/>
                <w:sz w:val="24"/>
                <w:szCs w:val="24"/>
              </w:rPr>
            </w:pPr>
            <w:r w:rsidRPr="002E0137">
              <w:rPr>
                <w:rFonts w:ascii="CordiaUPC" w:hAnsi="CordiaUPC" w:cs="CordiaUPC"/>
                <w:b/>
                <w:bCs/>
                <w:sz w:val="24"/>
                <w:szCs w:val="24"/>
              </w:rPr>
              <w:t>-</w:t>
            </w:r>
          </w:p>
        </w:tc>
        <w:tc>
          <w:tcPr>
            <w:tcW w:w="124" w:type="pct"/>
            <w:vAlign w:val="bottom"/>
          </w:tcPr>
          <w:p w14:paraId="46AFAB73" w14:textId="77777777" w:rsidR="001809B4" w:rsidRPr="002E0137" w:rsidRDefault="001809B4" w:rsidP="00744181">
            <w:pPr>
              <w:tabs>
                <w:tab w:val="decimal" w:pos="739"/>
              </w:tabs>
              <w:spacing w:line="240" w:lineRule="exact"/>
              <w:ind w:left="-97" w:right="-126"/>
              <w:rPr>
                <w:rFonts w:ascii="CordiaUPC" w:hAnsi="CordiaUPC" w:cs="CordiaUPC"/>
                <w:b/>
                <w:bCs/>
                <w:sz w:val="24"/>
                <w:szCs w:val="24"/>
              </w:rPr>
            </w:pPr>
          </w:p>
        </w:tc>
        <w:tc>
          <w:tcPr>
            <w:tcW w:w="549" w:type="pct"/>
            <w:tcBorders>
              <w:top w:val="single" w:sz="4" w:space="0" w:color="auto"/>
            </w:tcBorders>
            <w:vAlign w:val="bottom"/>
          </w:tcPr>
          <w:p w14:paraId="5C5136F0" w14:textId="77777777" w:rsidR="001809B4" w:rsidRPr="002E0137" w:rsidRDefault="001809B4" w:rsidP="00744181">
            <w:pPr>
              <w:tabs>
                <w:tab w:val="decimal" w:pos="832"/>
              </w:tabs>
              <w:spacing w:line="240" w:lineRule="exact"/>
              <w:ind w:left="-97" w:right="-126"/>
              <w:rPr>
                <w:rFonts w:ascii="CordiaUPC" w:hAnsi="CordiaUPC" w:cs="CordiaUPC"/>
                <w:b/>
                <w:bCs/>
                <w:sz w:val="24"/>
                <w:szCs w:val="24"/>
              </w:rPr>
            </w:pPr>
            <w:r w:rsidRPr="002E0137">
              <w:rPr>
                <w:rFonts w:ascii="CordiaUPC" w:hAnsi="CordiaUPC" w:cs="CordiaUPC"/>
                <w:b/>
                <w:bCs/>
                <w:sz w:val="24"/>
                <w:szCs w:val="24"/>
              </w:rPr>
              <w:t>161,028</w:t>
            </w:r>
          </w:p>
        </w:tc>
        <w:tc>
          <w:tcPr>
            <w:tcW w:w="123" w:type="pct"/>
            <w:vAlign w:val="bottom"/>
          </w:tcPr>
          <w:p w14:paraId="32B57F10"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94" w:type="pct"/>
            <w:tcBorders>
              <w:top w:val="single" w:sz="4" w:space="0" w:color="auto"/>
            </w:tcBorders>
            <w:vAlign w:val="bottom"/>
          </w:tcPr>
          <w:p w14:paraId="77D85589" w14:textId="77777777" w:rsidR="001809B4" w:rsidRPr="002E0137" w:rsidRDefault="001809B4"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2,856</w:t>
            </w:r>
          </w:p>
        </w:tc>
        <w:tc>
          <w:tcPr>
            <w:tcW w:w="122" w:type="pct"/>
            <w:vAlign w:val="bottom"/>
          </w:tcPr>
          <w:p w14:paraId="415668F9"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82" w:type="pct"/>
            <w:tcBorders>
              <w:top w:val="single" w:sz="4" w:space="0" w:color="auto"/>
            </w:tcBorders>
            <w:vAlign w:val="bottom"/>
          </w:tcPr>
          <w:p w14:paraId="2B05EA35" w14:textId="2A36B9B0" w:rsidR="001809B4" w:rsidRPr="002E0137" w:rsidRDefault="003E0A18"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1,578,680</w:t>
            </w:r>
          </w:p>
        </w:tc>
        <w:tc>
          <w:tcPr>
            <w:tcW w:w="122" w:type="pct"/>
            <w:vAlign w:val="bottom"/>
          </w:tcPr>
          <w:p w14:paraId="1CF6AD40"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19" w:type="pct"/>
            <w:tcBorders>
              <w:top w:val="single" w:sz="4" w:space="0" w:color="auto"/>
            </w:tcBorders>
            <w:vAlign w:val="bottom"/>
          </w:tcPr>
          <w:p w14:paraId="3E613A5B" w14:textId="33704851" w:rsidR="001809B4" w:rsidRPr="002E0137" w:rsidRDefault="003E0A18" w:rsidP="00D66B8C">
            <w:pPr>
              <w:tabs>
                <w:tab w:val="decimal" w:pos="890"/>
              </w:tabs>
              <w:spacing w:line="240" w:lineRule="exact"/>
              <w:ind w:right="-9"/>
              <w:rPr>
                <w:rFonts w:ascii="CordiaUPC" w:hAnsi="CordiaUPC" w:cs="CordiaUPC"/>
                <w:b/>
                <w:bCs/>
                <w:sz w:val="24"/>
                <w:szCs w:val="24"/>
              </w:rPr>
            </w:pPr>
            <w:r w:rsidRPr="002E0137">
              <w:rPr>
                <w:rFonts w:ascii="CordiaUPC" w:hAnsi="CordiaUPC" w:cs="CordiaUPC"/>
                <w:b/>
                <w:bCs/>
                <w:sz w:val="24"/>
                <w:szCs w:val="24"/>
              </w:rPr>
              <w:t>1,752,915</w:t>
            </w:r>
          </w:p>
        </w:tc>
      </w:tr>
      <w:tr w:rsidR="001809B4" w:rsidRPr="002E0137" w14:paraId="527F1422" w14:textId="77777777" w:rsidTr="00C175F4">
        <w:trPr>
          <w:tblHeader/>
        </w:trPr>
        <w:tc>
          <w:tcPr>
            <w:tcW w:w="1111" w:type="pct"/>
          </w:tcPr>
          <w:p w14:paraId="6850D6E4"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p>
        </w:tc>
        <w:tc>
          <w:tcPr>
            <w:tcW w:w="513" w:type="pct"/>
            <w:tcBorders>
              <w:top w:val="double" w:sz="4" w:space="0" w:color="auto"/>
            </w:tcBorders>
            <w:vAlign w:val="bottom"/>
          </w:tcPr>
          <w:p w14:paraId="0050DB79" w14:textId="77777777" w:rsidR="001809B4" w:rsidRPr="002E0137" w:rsidRDefault="001809B4" w:rsidP="00744181">
            <w:pPr>
              <w:tabs>
                <w:tab w:val="decimal" w:pos="766"/>
              </w:tabs>
              <w:spacing w:line="240" w:lineRule="exact"/>
              <w:ind w:left="-100" w:right="-196"/>
              <w:rPr>
                <w:rFonts w:ascii="CordiaUPC" w:hAnsi="CordiaUPC" w:cs="CordiaUPC"/>
                <w:sz w:val="24"/>
                <w:szCs w:val="24"/>
                <w:cs/>
              </w:rPr>
            </w:pPr>
          </w:p>
        </w:tc>
        <w:tc>
          <w:tcPr>
            <w:tcW w:w="124" w:type="pct"/>
            <w:vAlign w:val="bottom"/>
          </w:tcPr>
          <w:p w14:paraId="390060FD"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17" w:type="pct"/>
            <w:tcBorders>
              <w:top w:val="double" w:sz="4" w:space="0" w:color="auto"/>
            </w:tcBorders>
            <w:vAlign w:val="bottom"/>
          </w:tcPr>
          <w:p w14:paraId="5E958DF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124" w:type="pct"/>
            <w:vAlign w:val="bottom"/>
          </w:tcPr>
          <w:p w14:paraId="2A73627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Borders>
              <w:top w:val="double" w:sz="4" w:space="0" w:color="auto"/>
            </w:tcBorders>
            <w:vAlign w:val="bottom"/>
          </w:tcPr>
          <w:p w14:paraId="2794679D"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tc>
        <w:tc>
          <w:tcPr>
            <w:tcW w:w="123" w:type="pct"/>
            <w:vAlign w:val="bottom"/>
          </w:tcPr>
          <w:p w14:paraId="0357AE5B"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94" w:type="pct"/>
            <w:tcBorders>
              <w:top w:val="double" w:sz="4" w:space="0" w:color="auto"/>
            </w:tcBorders>
            <w:vAlign w:val="bottom"/>
          </w:tcPr>
          <w:p w14:paraId="55C89500"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2" w:type="pct"/>
            <w:vAlign w:val="bottom"/>
          </w:tcPr>
          <w:p w14:paraId="0B0906D5"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82" w:type="pct"/>
            <w:tcBorders>
              <w:top w:val="double" w:sz="4" w:space="0" w:color="auto"/>
            </w:tcBorders>
            <w:vAlign w:val="bottom"/>
          </w:tcPr>
          <w:p w14:paraId="7457C715"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2" w:type="pct"/>
            <w:vAlign w:val="bottom"/>
          </w:tcPr>
          <w:p w14:paraId="667D6930"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19" w:type="pct"/>
            <w:tcBorders>
              <w:top w:val="double" w:sz="4" w:space="0" w:color="auto"/>
            </w:tcBorders>
            <w:vAlign w:val="bottom"/>
          </w:tcPr>
          <w:p w14:paraId="74393A50" w14:textId="77777777" w:rsidR="001809B4" w:rsidRPr="002E0137" w:rsidRDefault="001809B4" w:rsidP="00D66B8C">
            <w:pPr>
              <w:tabs>
                <w:tab w:val="decimal" w:pos="890"/>
              </w:tabs>
              <w:spacing w:line="240" w:lineRule="exact"/>
              <w:ind w:right="-9"/>
              <w:rPr>
                <w:rFonts w:ascii="CordiaUPC" w:hAnsi="CordiaUPC" w:cs="CordiaUPC"/>
                <w:sz w:val="24"/>
                <w:szCs w:val="24"/>
              </w:rPr>
            </w:pPr>
          </w:p>
        </w:tc>
      </w:tr>
      <w:tr w:rsidR="001809B4" w:rsidRPr="002E0137" w14:paraId="235DD299" w14:textId="77777777" w:rsidTr="00C175F4">
        <w:trPr>
          <w:tblHeader/>
        </w:trPr>
        <w:tc>
          <w:tcPr>
            <w:tcW w:w="1111" w:type="pct"/>
            <w:hideMark/>
          </w:tcPr>
          <w:p w14:paraId="70344CF7"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13" w:type="pct"/>
            <w:vAlign w:val="bottom"/>
          </w:tcPr>
          <w:p w14:paraId="2179A029"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p>
        </w:tc>
        <w:tc>
          <w:tcPr>
            <w:tcW w:w="124" w:type="pct"/>
            <w:vAlign w:val="bottom"/>
          </w:tcPr>
          <w:p w14:paraId="52020542"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17" w:type="pct"/>
            <w:vAlign w:val="bottom"/>
          </w:tcPr>
          <w:p w14:paraId="32908FF1"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124" w:type="pct"/>
            <w:vAlign w:val="bottom"/>
          </w:tcPr>
          <w:p w14:paraId="6EEED7A8"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vAlign w:val="bottom"/>
          </w:tcPr>
          <w:p w14:paraId="5BD43054"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tc>
        <w:tc>
          <w:tcPr>
            <w:tcW w:w="123" w:type="pct"/>
            <w:vAlign w:val="bottom"/>
          </w:tcPr>
          <w:p w14:paraId="764F00B8"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94" w:type="pct"/>
            <w:vAlign w:val="bottom"/>
          </w:tcPr>
          <w:p w14:paraId="4FDB9CDC"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2" w:type="pct"/>
            <w:vAlign w:val="bottom"/>
          </w:tcPr>
          <w:p w14:paraId="371D943E"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82" w:type="pct"/>
            <w:vAlign w:val="bottom"/>
          </w:tcPr>
          <w:p w14:paraId="04CCCCB8"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2" w:type="pct"/>
            <w:vAlign w:val="bottom"/>
          </w:tcPr>
          <w:p w14:paraId="3FD6592E"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19" w:type="pct"/>
            <w:vAlign w:val="bottom"/>
          </w:tcPr>
          <w:p w14:paraId="1D28053E" w14:textId="77777777" w:rsidR="001809B4" w:rsidRPr="002E0137" w:rsidRDefault="001809B4" w:rsidP="00D66B8C">
            <w:pPr>
              <w:tabs>
                <w:tab w:val="decimal" w:pos="890"/>
              </w:tabs>
              <w:spacing w:line="240" w:lineRule="exact"/>
              <w:ind w:right="-9"/>
              <w:rPr>
                <w:rFonts w:ascii="CordiaUPC" w:hAnsi="CordiaUPC" w:cs="CordiaUPC"/>
                <w:sz w:val="24"/>
                <w:szCs w:val="24"/>
              </w:rPr>
            </w:pPr>
          </w:p>
        </w:tc>
      </w:tr>
      <w:tr w:rsidR="001809B4" w:rsidRPr="002E0137" w14:paraId="1D5CA3AB" w14:textId="77777777" w:rsidTr="00C175F4">
        <w:trPr>
          <w:tblHeader/>
        </w:trPr>
        <w:tc>
          <w:tcPr>
            <w:tcW w:w="1111" w:type="pct"/>
            <w:hideMark/>
          </w:tcPr>
          <w:p w14:paraId="6164FE76"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Deposits</w:t>
            </w:r>
          </w:p>
        </w:tc>
        <w:tc>
          <w:tcPr>
            <w:tcW w:w="513" w:type="pct"/>
            <w:vAlign w:val="bottom"/>
          </w:tcPr>
          <w:p w14:paraId="7A82EE9F"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4" w:type="pct"/>
          </w:tcPr>
          <w:p w14:paraId="0C095056"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tcPr>
          <w:p w14:paraId="5C5BAF69"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44652384"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771046A8"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467394B7"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tcPr>
          <w:p w14:paraId="5B1D09B8"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40ABE80"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2B3AE222"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1,399,247</w:t>
            </w:r>
          </w:p>
        </w:tc>
        <w:tc>
          <w:tcPr>
            <w:tcW w:w="122" w:type="pct"/>
            <w:vAlign w:val="bottom"/>
          </w:tcPr>
          <w:p w14:paraId="0D01FD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2069FEB2"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1,399,247</w:t>
            </w:r>
          </w:p>
        </w:tc>
      </w:tr>
      <w:tr w:rsidR="001809B4" w:rsidRPr="002E0137" w14:paraId="42313496" w14:textId="77777777" w:rsidTr="00C175F4">
        <w:trPr>
          <w:trHeight w:val="515"/>
          <w:tblHeader/>
        </w:trPr>
        <w:tc>
          <w:tcPr>
            <w:tcW w:w="1111" w:type="pct"/>
            <w:hideMark/>
          </w:tcPr>
          <w:p w14:paraId="05FFA906"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 market items</w:t>
            </w:r>
          </w:p>
        </w:tc>
        <w:tc>
          <w:tcPr>
            <w:tcW w:w="513" w:type="pct"/>
            <w:vAlign w:val="bottom"/>
          </w:tcPr>
          <w:p w14:paraId="3C03ECC0"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4" w:type="pct"/>
          </w:tcPr>
          <w:p w14:paraId="7D9E439C"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tcPr>
          <w:p w14:paraId="3B94AAEA"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516D949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73E97C6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5F5673AD"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12A0A238"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377C072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tcPr>
          <w:p w14:paraId="2C2C121B"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31BF5799"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4904E7E"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7F1FFD4E"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84,770</w:t>
            </w:r>
          </w:p>
        </w:tc>
        <w:tc>
          <w:tcPr>
            <w:tcW w:w="122" w:type="pct"/>
            <w:vAlign w:val="bottom"/>
          </w:tcPr>
          <w:p w14:paraId="094588C2"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4B9C31D9"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84,770</w:t>
            </w:r>
          </w:p>
        </w:tc>
      </w:tr>
      <w:tr w:rsidR="001809B4" w:rsidRPr="002E0137" w14:paraId="2BBE2185" w14:textId="77777777" w:rsidTr="00C175F4">
        <w:trPr>
          <w:tblHeader/>
        </w:trPr>
        <w:tc>
          <w:tcPr>
            <w:tcW w:w="1111" w:type="pct"/>
            <w:hideMark/>
          </w:tcPr>
          <w:p w14:paraId="465E6F19" w14:textId="6117B124" w:rsidR="001809B4" w:rsidRPr="002E0137" w:rsidRDefault="00A45EFD" w:rsidP="00D66B8C">
            <w:pPr>
              <w:tabs>
                <w:tab w:val="left" w:pos="720"/>
              </w:tabs>
              <w:spacing w:line="240" w:lineRule="exact"/>
              <w:ind w:left="159" w:right="-200" w:hanging="159"/>
              <w:rPr>
                <w:rFonts w:ascii="CordiaUPC" w:hAnsi="CordiaUPC" w:cs="CordiaUPC"/>
                <w:sz w:val="24"/>
                <w:szCs w:val="24"/>
              </w:rPr>
            </w:pPr>
            <w:r w:rsidRPr="002E0137">
              <w:rPr>
                <w:rFonts w:ascii="CordiaUPC" w:hAnsi="CordiaUPC" w:cs="CordiaUPC" w:hint="cs"/>
                <w:sz w:val="24"/>
                <w:szCs w:val="24"/>
              </w:rPr>
              <w:t>Liabilities payable on</w:t>
            </w:r>
            <w:r w:rsidR="001809B4" w:rsidRPr="002E0137">
              <w:rPr>
                <w:rFonts w:ascii="CordiaUPC" w:hAnsi="CordiaUPC" w:cs="CordiaUPC"/>
                <w:sz w:val="24"/>
                <w:szCs w:val="24"/>
              </w:rPr>
              <w:t xml:space="preserve">   </w:t>
            </w:r>
            <w:r w:rsidR="001809B4" w:rsidRPr="002E0137">
              <w:rPr>
                <w:rFonts w:ascii="CordiaUPC" w:hAnsi="CordiaUPC" w:cs="CordiaUPC" w:hint="cs"/>
                <w:sz w:val="24"/>
                <w:szCs w:val="24"/>
              </w:rPr>
              <w:t>demand</w:t>
            </w:r>
          </w:p>
        </w:tc>
        <w:tc>
          <w:tcPr>
            <w:tcW w:w="513" w:type="pct"/>
            <w:vAlign w:val="bottom"/>
          </w:tcPr>
          <w:p w14:paraId="2FD8ECAC" w14:textId="77777777" w:rsidR="001809B4" w:rsidRPr="002E0137" w:rsidRDefault="001809B4" w:rsidP="00744181">
            <w:pPr>
              <w:tabs>
                <w:tab w:val="decimal" w:pos="766"/>
              </w:tabs>
              <w:spacing w:line="240" w:lineRule="exact"/>
              <w:ind w:left="-100" w:right="-196"/>
              <w:rPr>
                <w:rFonts w:ascii="CordiaUPC" w:hAnsi="CordiaUPC" w:cs="CordiaUPC"/>
                <w:sz w:val="24"/>
                <w:szCs w:val="24"/>
                <w:lang w:val="en-US" w:bidi="th-TH"/>
              </w:rPr>
            </w:pPr>
            <w:r w:rsidRPr="002E0137">
              <w:rPr>
                <w:rFonts w:ascii="CordiaUPC" w:hAnsi="CordiaUPC" w:cs="CordiaUPC"/>
                <w:sz w:val="24"/>
                <w:szCs w:val="24"/>
                <w:lang w:val="en-US"/>
              </w:rPr>
              <w:t>-</w:t>
            </w:r>
          </w:p>
        </w:tc>
        <w:tc>
          <w:tcPr>
            <w:tcW w:w="124" w:type="pct"/>
          </w:tcPr>
          <w:p w14:paraId="2FFC4D1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tcPr>
          <w:p w14:paraId="31C6AE85" w14:textId="77777777" w:rsidR="00A45EFD" w:rsidRPr="002E0137" w:rsidRDefault="00A45EFD" w:rsidP="00744181">
            <w:pPr>
              <w:tabs>
                <w:tab w:val="decimal" w:pos="739"/>
              </w:tabs>
              <w:spacing w:line="240" w:lineRule="exact"/>
              <w:ind w:left="-97" w:right="-126"/>
              <w:rPr>
                <w:rFonts w:ascii="CordiaUPC" w:hAnsi="CordiaUPC" w:cs="CordiaUPC"/>
                <w:sz w:val="24"/>
                <w:szCs w:val="24"/>
              </w:rPr>
            </w:pPr>
          </w:p>
          <w:p w14:paraId="7D272813" w14:textId="0771BF5B"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tcPr>
          <w:p w14:paraId="6239593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699E9083" w14:textId="77777777" w:rsidR="00A45EFD" w:rsidRPr="002E0137" w:rsidRDefault="00A45EFD" w:rsidP="00744181">
            <w:pPr>
              <w:tabs>
                <w:tab w:val="decimal" w:pos="832"/>
              </w:tabs>
              <w:spacing w:line="240" w:lineRule="exact"/>
              <w:ind w:left="-97" w:right="-126"/>
              <w:rPr>
                <w:rFonts w:ascii="CordiaUPC" w:hAnsi="CordiaUPC" w:cs="CordiaUPC"/>
                <w:sz w:val="24"/>
                <w:szCs w:val="24"/>
              </w:rPr>
            </w:pPr>
          </w:p>
          <w:p w14:paraId="4D214836" w14:textId="2E220174"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10DC0B4C"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tcPr>
          <w:p w14:paraId="377C3B4E" w14:textId="77777777" w:rsidR="00A45EFD" w:rsidRPr="002E0137" w:rsidRDefault="00A45EFD" w:rsidP="00D66B8C">
            <w:pPr>
              <w:tabs>
                <w:tab w:val="decimal" w:pos="890"/>
              </w:tabs>
              <w:spacing w:line="240" w:lineRule="exact"/>
              <w:ind w:right="-25"/>
              <w:rPr>
                <w:rFonts w:ascii="CordiaUPC" w:hAnsi="CordiaUPC" w:cs="CordiaUPC"/>
                <w:sz w:val="24"/>
                <w:szCs w:val="24"/>
              </w:rPr>
            </w:pPr>
          </w:p>
          <w:p w14:paraId="64AA279E" w14:textId="031AD579"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EBEBD66"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2674EC90" w14:textId="77777777" w:rsidR="001809B4" w:rsidRPr="002E0137" w:rsidRDefault="001809B4" w:rsidP="00D66B8C">
            <w:pPr>
              <w:tabs>
                <w:tab w:val="decimal" w:pos="890"/>
              </w:tabs>
              <w:spacing w:line="240" w:lineRule="exact"/>
              <w:ind w:right="-25"/>
              <w:rPr>
                <w:rFonts w:ascii="CordiaUPC" w:hAnsi="CordiaUPC" w:cs="CordiaUPC"/>
                <w:sz w:val="24"/>
                <w:szCs w:val="24"/>
                <w:lang w:val="en-US" w:bidi="th-TH"/>
              </w:rPr>
            </w:pPr>
            <w:r w:rsidRPr="002E0137">
              <w:rPr>
                <w:rFonts w:ascii="CordiaUPC" w:hAnsi="CordiaUPC" w:cs="CordiaUPC"/>
                <w:sz w:val="24"/>
                <w:szCs w:val="24"/>
              </w:rPr>
              <w:t>5,586</w:t>
            </w:r>
          </w:p>
        </w:tc>
        <w:tc>
          <w:tcPr>
            <w:tcW w:w="122" w:type="pct"/>
            <w:vAlign w:val="bottom"/>
          </w:tcPr>
          <w:p w14:paraId="6EA4298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2ADAECE0" w14:textId="77777777" w:rsidR="001809B4" w:rsidRPr="002E0137" w:rsidRDefault="001809B4" w:rsidP="00D66B8C">
            <w:pPr>
              <w:tabs>
                <w:tab w:val="decimal" w:pos="890"/>
              </w:tabs>
              <w:spacing w:line="240" w:lineRule="exact"/>
              <w:ind w:right="-9"/>
              <w:rPr>
                <w:rFonts w:ascii="CordiaUPC" w:hAnsi="CordiaUPC" w:cs="CordiaUPC"/>
                <w:sz w:val="24"/>
                <w:szCs w:val="24"/>
                <w:lang w:val="en-US" w:bidi="th-TH"/>
              </w:rPr>
            </w:pPr>
            <w:r w:rsidRPr="002E0137">
              <w:rPr>
                <w:rFonts w:ascii="CordiaUPC" w:hAnsi="CordiaUPC" w:cs="CordiaUPC"/>
                <w:sz w:val="24"/>
                <w:szCs w:val="24"/>
              </w:rPr>
              <w:t>5,586</w:t>
            </w:r>
          </w:p>
        </w:tc>
      </w:tr>
      <w:tr w:rsidR="001809B4" w:rsidRPr="002E0137" w14:paraId="7131FB2E" w14:textId="77777777" w:rsidTr="00C175F4">
        <w:trPr>
          <w:tblHeader/>
        </w:trPr>
        <w:tc>
          <w:tcPr>
            <w:tcW w:w="1111" w:type="pct"/>
            <w:hideMark/>
          </w:tcPr>
          <w:p w14:paraId="3818C47B"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13" w:type="pct"/>
            <w:vAlign w:val="bottom"/>
          </w:tcPr>
          <w:p w14:paraId="2936825E" w14:textId="77777777" w:rsidR="001809B4" w:rsidRPr="002E0137" w:rsidRDefault="001809B4" w:rsidP="00744181">
            <w:pPr>
              <w:tabs>
                <w:tab w:val="decimal" w:pos="766"/>
              </w:tabs>
              <w:spacing w:line="240" w:lineRule="exact"/>
              <w:ind w:left="-100" w:right="-196"/>
              <w:rPr>
                <w:rFonts w:ascii="CordiaUPC" w:hAnsi="CordiaUPC" w:cs="CordiaUPC"/>
                <w:sz w:val="24"/>
                <w:szCs w:val="24"/>
                <w:lang w:bidi="th-TH"/>
              </w:rPr>
            </w:pPr>
            <w:r w:rsidRPr="002E0137">
              <w:rPr>
                <w:rFonts w:ascii="CordiaUPC" w:hAnsi="CordiaUPC" w:cs="CordiaUPC"/>
                <w:sz w:val="24"/>
                <w:szCs w:val="24"/>
              </w:rPr>
              <w:t>438</w:t>
            </w:r>
          </w:p>
        </w:tc>
        <w:tc>
          <w:tcPr>
            <w:tcW w:w="124" w:type="pct"/>
          </w:tcPr>
          <w:p w14:paraId="2B342844"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tcPr>
          <w:p w14:paraId="0AF9838F"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2138CA09"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1AAB80E1" w14:textId="77777777" w:rsidR="001809B4" w:rsidRPr="002E0137" w:rsidRDefault="001809B4" w:rsidP="00744181">
            <w:pPr>
              <w:tabs>
                <w:tab w:val="decimal" w:pos="739"/>
              </w:tabs>
              <w:spacing w:line="240" w:lineRule="exact"/>
              <w:ind w:left="-97" w:right="-126"/>
              <w:rPr>
                <w:rFonts w:ascii="CordiaUPC" w:hAnsi="CordiaUPC" w:cs="CordiaUPC"/>
                <w:sz w:val="24"/>
                <w:szCs w:val="24"/>
                <w:lang w:bidi="th-TH"/>
              </w:rPr>
            </w:pPr>
            <w:r w:rsidRPr="002E0137">
              <w:rPr>
                <w:rFonts w:ascii="CordiaUPC" w:hAnsi="CordiaUPC" w:cs="CordiaUPC"/>
                <w:sz w:val="24"/>
                <w:szCs w:val="24"/>
              </w:rPr>
              <w:t>-</w:t>
            </w:r>
          </w:p>
        </w:tc>
        <w:tc>
          <w:tcPr>
            <w:tcW w:w="124" w:type="pct"/>
          </w:tcPr>
          <w:p w14:paraId="407C07C3"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tcPr>
          <w:p w14:paraId="71429D6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239C6E67"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43442914"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tcPr>
          <w:p w14:paraId="28E8BEEE"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tcPr>
          <w:p w14:paraId="03F18210"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63174BDE"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0FC67C5C"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C9DA0C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562EA7F8"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6EECA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21DE88C7"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438</w:t>
            </w:r>
          </w:p>
        </w:tc>
      </w:tr>
      <w:tr w:rsidR="001809B4" w:rsidRPr="002E0137" w14:paraId="151414E0" w14:textId="77777777" w:rsidTr="00C175F4">
        <w:trPr>
          <w:tblHeader/>
        </w:trPr>
        <w:tc>
          <w:tcPr>
            <w:tcW w:w="1111" w:type="pct"/>
            <w:hideMark/>
          </w:tcPr>
          <w:p w14:paraId="257DF917"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13" w:type="pct"/>
            <w:vAlign w:val="bottom"/>
          </w:tcPr>
          <w:p w14:paraId="6CC9B80D"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rPr>
              <w:t>8,142</w:t>
            </w:r>
          </w:p>
        </w:tc>
        <w:tc>
          <w:tcPr>
            <w:tcW w:w="124" w:type="pct"/>
            <w:vAlign w:val="bottom"/>
          </w:tcPr>
          <w:p w14:paraId="11A6BC9E"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vAlign w:val="bottom"/>
          </w:tcPr>
          <w:p w14:paraId="449EB079"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16E4D8D8"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vAlign w:val="bottom"/>
          </w:tcPr>
          <w:p w14:paraId="645F838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1,357</w:t>
            </w:r>
          </w:p>
        </w:tc>
        <w:tc>
          <w:tcPr>
            <w:tcW w:w="123" w:type="pct"/>
            <w:vAlign w:val="bottom"/>
          </w:tcPr>
          <w:p w14:paraId="3F44A5B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vAlign w:val="bottom"/>
          </w:tcPr>
          <w:p w14:paraId="4795F349"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EA30BE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300BF189"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53DE817"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42FD9398"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9,499</w:t>
            </w:r>
          </w:p>
        </w:tc>
      </w:tr>
      <w:tr w:rsidR="001809B4" w:rsidRPr="002E0137" w14:paraId="04D5F531" w14:textId="77777777" w:rsidTr="00C175F4">
        <w:trPr>
          <w:tblHeader/>
        </w:trPr>
        <w:tc>
          <w:tcPr>
            <w:tcW w:w="1111" w:type="pct"/>
            <w:hideMark/>
          </w:tcPr>
          <w:p w14:paraId="3E718302" w14:textId="77777777" w:rsidR="001809B4" w:rsidRPr="002E0137" w:rsidRDefault="001809B4" w:rsidP="00D66B8C">
            <w:pPr>
              <w:tabs>
                <w:tab w:val="left" w:pos="720"/>
              </w:tabs>
              <w:spacing w:line="240" w:lineRule="exact"/>
              <w:ind w:left="159" w:right="-43" w:hanging="159"/>
              <w:rPr>
                <w:rFonts w:ascii="CordiaUPC" w:hAnsi="CordiaUPC" w:cs="CordiaUPC"/>
                <w:sz w:val="24"/>
                <w:szCs w:val="24"/>
                <w:cs/>
                <w:lang w:bidi="th-TH"/>
              </w:rPr>
            </w:pPr>
            <w:r w:rsidRPr="002E0137">
              <w:rPr>
                <w:rFonts w:ascii="CordiaUPC" w:hAnsi="CordiaUPC" w:cs="CordiaUPC" w:hint="cs"/>
                <w:sz w:val="24"/>
                <w:szCs w:val="24"/>
              </w:rPr>
              <w:t>Debts issued and borrowings</w:t>
            </w:r>
          </w:p>
        </w:tc>
        <w:tc>
          <w:tcPr>
            <w:tcW w:w="513" w:type="pct"/>
            <w:vAlign w:val="bottom"/>
          </w:tcPr>
          <w:p w14:paraId="23BBAEF5"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7233AE90"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7" w:type="pct"/>
            <w:vAlign w:val="bottom"/>
          </w:tcPr>
          <w:p w14:paraId="43BCC80B"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3C53200B"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49" w:type="pct"/>
            <w:vAlign w:val="bottom"/>
          </w:tcPr>
          <w:p w14:paraId="5C011BDD"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3" w:type="pct"/>
            <w:vAlign w:val="bottom"/>
          </w:tcPr>
          <w:p w14:paraId="3196CD4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94" w:type="pct"/>
            <w:vAlign w:val="bottom"/>
          </w:tcPr>
          <w:p w14:paraId="014D9DB2"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9A77009"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2" w:type="pct"/>
            <w:vAlign w:val="bottom"/>
          </w:tcPr>
          <w:p w14:paraId="4781CFDA"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59,644</w:t>
            </w:r>
          </w:p>
        </w:tc>
        <w:tc>
          <w:tcPr>
            <w:tcW w:w="122" w:type="pct"/>
            <w:vAlign w:val="bottom"/>
          </w:tcPr>
          <w:p w14:paraId="5A0FC7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19" w:type="pct"/>
            <w:vAlign w:val="bottom"/>
          </w:tcPr>
          <w:p w14:paraId="2A687825" w14:textId="77777777" w:rsidR="001809B4" w:rsidRPr="002E0137" w:rsidRDefault="001809B4" w:rsidP="00D66B8C">
            <w:pPr>
              <w:tabs>
                <w:tab w:val="decimal" w:pos="890"/>
              </w:tabs>
              <w:spacing w:line="240" w:lineRule="exact"/>
              <w:ind w:right="-9"/>
              <w:rPr>
                <w:rFonts w:ascii="CordiaUPC" w:hAnsi="CordiaUPC" w:cs="CordiaUPC"/>
                <w:sz w:val="24"/>
                <w:szCs w:val="24"/>
              </w:rPr>
            </w:pPr>
            <w:r w:rsidRPr="002E0137">
              <w:rPr>
                <w:rFonts w:ascii="CordiaUPC" w:hAnsi="CordiaUPC" w:cs="CordiaUPC"/>
                <w:sz w:val="24"/>
                <w:szCs w:val="24"/>
              </w:rPr>
              <w:t>59,644</w:t>
            </w:r>
          </w:p>
        </w:tc>
      </w:tr>
      <w:tr w:rsidR="001809B4" w:rsidRPr="002E0137" w14:paraId="7C659199" w14:textId="77777777" w:rsidTr="00C175F4">
        <w:trPr>
          <w:tblHeader/>
        </w:trPr>
        <w:tc>
          <w:tcPr>
            <w:tcW w:w="1111" w:type="pct"/>
            <w:hideMark/>
          </w:tcPr>
          <w:p w14:paraId="7AE42B3C" w14:textId="77777777" w:rsidR="001809B4" w:rsidRPr="002E0137" w:rsidRDefault="001809B4" w:rsidP="00D66B8C">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13" w:type="pct"/>
            <w:tcBorders>
              <w:top w:val="single" w:sz="4" w:space="0" w:color="auto"/>
              <w:bottom w:val="double" w:sz="4" w:space="0" w:color="auto"/>
            </w:tcBorders>
            <w:vAlign w:val="bottom"/>
          </w:tcPr>
          <w:p w14:paraId="1E5B9822" w14:textId="77777777" w:rsidR="001809B4" w:rsidRPr="002E0137" w:rsidRDefault="001809B4" w:rsidP="00744181">
            <w:pPr>
              <w:tabs>
                <w:tab w:val="decimal" w:pos="766"/>
              </w:tabs>
              <w:spacing w:line="240" w:lineRule="exact"/>
              <w:ind w:left="-100" w:right="-196"/>
              <w:rPr>
                <w:rFonts w:ascii="CordiaUPC" w:hAnsi="CordiaUPC" w:cs="CordiaUPC"/>
                <w:b/>
                <w:bCs/>
                <w:sz w:val="24"/>
                <w:szCs w:val="24"/>
                <w:lang w:bidi="th-TH"/>
              </w:rPr>
            </w:pPr>
            <w:r w:rsidRPr="002E0137">
              <w:rPr>
                <w:rFonts w:ascii="CordiaUPC" w:hAnsi="CordiaUPC" w:cs="CordiaUPC"/>
                <w:b/>
                <w:bCs/>
                <w:sz w:val="24"/>
                <w:szCs w:val="24"/>
              </w:rPr>
              <w:t>8,580</w:t>
            </w:r>
          </w:p>
        </w:tc>
        <w:tc>
          <w:tcPr>
            <w:tcW w:w="124" w:type="pct"/>
            <w:vAlign w:val="bottom"/>
          </w:tcPr>
          <w:p w14:paraId="3AE8033A"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17" w:type="pct"/>
            <w:tcBorders>
              <w:top w:val="single" w:sz="4" w:space="0" w:color="auto"/>
              <w:bottom w:val="double" w:sz="4" w:space="0" w:color="auto"/>
            </w:tcBorders>
            <w:vAlign w:val="bottom"/>
          </w:tcPr>
          <w:p w14:paraId="71D0AEB8" w14:textId="77777777" w:rsidR="001809B4" w:rsidRPr="002E0137" w:rsidRDefault="001809B4" w:rsidP="00744181">
            <w:pPr>
              <w:tabs>
                <w:tab w:val="decimal" w:pos="739"/>
              </w:tabs>
              <w:spacing w:line="240" w:lineRule="exact"/>
              <w:ind w:left="-97" w:right="-126"/>
              <w:rPr>
                <w:rFonts w:ascii="CordiaUPC" w:hAnsi="CordiaUPC" w:cs="CordiaUPC"/>
                <w:b/>
                <w:bCs/>
                <w:sz w:val="24"/>
                <w:szCs w:val="24"/>
                <w:lang w:bidi="th-TH"/>
              </w:rPr>
            </w:pPr>
            <w:r w:rsidRPr="002E0137">
              <w:rPr>
                <w:rFonts w:ascii="CordiaUPC" w:hAnsi="CordiaUPC" w:cs="CordiaUPC"/>
                <w:b/>
                <w:bCs/>
                <w:sz w:val="24"/>
                <w:szCs w:val="24"/>
                <w:lang w:bidi="th-TH"/>
              </w:rPr>
              <w:t>-</w:t>
            </w:r>
          </w:p>
        </w:tc>
        <w:tc>
          <w:tcPr>
            <w:tcW w:w="124" w:type="pct"/>
          </w:tcPr>
          <w:p w14:paraId="6DCBC333" w14:textId="77777777" w:rsidR="001809B4" w:rsidRPr="002E0137" w:rsidRDefault="001809B4" w:rsidP="00744181">
            <w:pPr>
              <w:tabs>
                <w:tab w:val="decimal" w:pos="739"/>
              </w:tabs>
              <w:spacing w:line="240" w:lineRule="exact"/>
              <w:ind w:left="-97" w:right="-126"/>
              <w:rPr>
                <w:rFonts w:ascii="CordiaUPC" w:hAnsi="CordiaUPC" w:cs="CordiaUPC"/>
                <w:b/>
                <w:bCs/>
                <w:sz w:val="24"/>
                <w:szCs w:val="24"/>
              </w:rPr>
            </w:pPr>
          </w:p>
        </w:tc>
        <w:tc>
          <w:tcPr>
            <w:tcW w:w="549" w:type="pct"/>
            <w:tcBorders>
              <w:top w:val="single" w:sz="4" w:space="0" w:color="auto"/>
              <w:bottom w:val="double" w:sz="4" w:space="0" w:color="auto"/>
            </w:tcBorders>
            <w:vAlign w:val="bottom"/>
          </w:tcPr>
          <w:p w14:paraId="3D0C6D32" w14:textId="77777777" w:rsidR="001809B4" w:rsidRPr="002E0137" w:rsidRDefault="001809B4" w:rsidP="00744181">
            <w:pPr>
              <w:tabs>
                <w:tab w:val="decimal" w:pos="832"/>
              </w:tabs>
              <w:spacing w:line="240" w:lineRule="exact"/>
              <w:ind w:left="-97" w:right="-126"/>
              <w:rPr>
                <w:rFonts w:ascii="CordiaUPC" w:hAnsi="CordiaUPC" w:cs="CordiaUPC"/>
                <w:b/>
                <w:bCs/>
                <w:sz w:val="24"/>
                <w:szCs w:val="24"/>
              </w:rPr>
            </w:pPr>
            <w:r w:rsidRPr="002E0137">
              <w:rPr>
                <w:rFonts w:ascii="CordiaUPC" w:hAnsi="CordiaUPC" w:cs="CordiaUPC"/>
                <w:b/>
                <w:bCs/>
                <w:sz w:val="24"/>
                <w:szCs w:val="24"/>
              </w:rPr>
              <w:t>1,357</w:t>
            </w:r>
          </w:p>
        </w:tc>
        <w:tc>
          <w:tcPr>
            <w:tcW w:w="123" w:type="pct"/>
          </w:tcPr>
          <w:p w14:paraId="20C5DFC6"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94" w:type="pct"/>
            <w:tcBorders>
              <w:top w:val="single" w:sz="4" w:space="0" w:color="auto"/>
              <w:bottom w:val="double" w:sz="4" w:space="0" w:color="auto"/>
            </w:tcBorders>
            <w:vAlign w:val="bottom"/>
          </w:tcPr>
          <w:p w14:paraId="622662C7" w14:textId="77777777" w:rsidR="001809B4" w:rsidRPr="002E0137" w:rsidRDefault="001809B4"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75A860CE"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82" w:type="pct"/>
            <w:tcBorders>
              <w:top w:val="single" w:sz="4" w:space="0" w:color="auto"/>
              <w:bottom w:val="double" w:sz="4" w:space="0" w:color="auto"/>
            </w:tcBorders>
            <w:vAlign w:val="bottom"/>
          </w:tcPr>
          <w:p w14:paraId="5796A9FB" w14:textId="0C757344" w:rsidR="001809B4" w:rsidRPr="002E0137" w:rsidRDefault="003E0A18"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1,549,247</w:t>
            </w:r>
          </w:p>
        </w:tc>
        <w:tc>
          <w:tcPr>
            <w:tcW w:w="122" w:type="pct"/>
          </w:tcPr>
          <w:p w14:paraId="4A03F8CB"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19" w:type="pct"/>
            <w:tcBorders>
              <w:top w:val="single" w:sz="4" w:space="0" w:color="auto"/>
              <w:bottom w:val="double" w:sz="4" w:space="0" w:color="auto"/>
            </w:tcBorders>
            <w:vAlign w:val="bottom"/>
          </w:tcPr>
          <w:p w14:paraId="156C7231" w14:textId="4C4B47BA" w:rsidR="001809B4" w:rsidRPr="002E0137" w:rsidRDefault="001809B4" w:rsidP="00D66B8C">
            <w:pPr>
              <w:tabs>
                <w:tab w:val="decimal" w:pos="890"/>
              </w:tabs>
              <w:spacing w:line="240" w:lineRule="exact"/>
              <w:ind w:right="-9"/>
              <w:rPr>
                <w:rFonts w:ascii="CordiaUPC" w:hAnsi="CordiaUPC" w:cs="CordiaUPC"/>
                <w:b/>
                <w:bCs/>
                <w:sz w:val="24"/>
                <w:szCs w:val="24"/>
              </w:rPr>
            </w:pPr>
            <w:r w:rsidRPr="002E0137">
              <w:rPr>
                <w:rFonts w:ascii="CordiaUPC" w:hAnsi="CordiaUPC" w:cs="CordiaUPC"/>
                <w:b/>
                <w:bCs/>
                <w:sz w:val="24"/>
                <w:szCs w:val="24"/>
              </w:rPr>
              <w:t>1,5</w:t>
            </w:r>
            <w:r w:rsidR="003E0A18" w:rsidRPr="002E0137">
              <w:rPr>
                <w:rFonts w:ascii="CordiaUPC" w:hAnsi="CordiaUPC" w:cs="CordiaUPC"/>
                <w:b/>
                <w:bCs/>
                <w:sz w:val="24"/>
                <w:szCs w:val="24"/>
              </w:rPr>
              <w:t>59</w:t>
            </w:r>
            <w:r w:rsidRPr="002E0137">
              <w:rPr>
                <w:rFonts w:ascii="CordiaUPC" w:hAnsi="CordiaUPC" w:cs="CordiaUPC"/>
                <w:b/>
                <w:bCs/>
                <w:sz w:val="24"/>
                <w:szCs w:val="24"/>
              </w:rPr>
              <w:t>,</w:t>
            </w:r>
            <w:r w:rsidR="003E0A18" w:rsidRPr="002E0137">
              <w:rPr>
                <w:rFonts w:ascii="CordiaUPC" w:hAnsi="CordiaUPC" w:cs="CordiaUPC"/>
                <w:b/>
                <w:bCs/>
                <w:sz w:val="24"/>
                <w:szCs w:val="24"/>
              </w:rPr>
              <w:t>184</w:t>
            </w:r>
          </w:p>
        </w:tc>
      </w:tr>
    </w:tbl>
    <w:p w14:paraId="178DE648" w14:textId="77777777" w:rsidR="001172AB" w:rsidRPr="002E0137" w:rsidRDefault="001172AB"/>
    <w:p w14:paraId="5DADD5E0" w14:textId="70F2E76A" w:rsidR="001172AB" w:rsidRPr="002E0137" w:rsidRDefault="001172AB"/>
    <w:p w14:paraId="31A4B3B6" w14:textId="168F1DAB" w:rsidR="001172AB" w:rsidRPr="002E0137" w:rsidRDefault="001172AB"/>
    <w:p w14:paraId="0B71E6B7" w14:textId="2BACB9CC" w:rsidR="001172AB" w:rsidRPr="002E0137" w:rsidRDefault="001172AB"/>
    <w:p w14:paraId="1C608D3F" w14:textId="3F175DF6" w:rsidR="001172AB" w:rsidRPr="002E0137" w:rsidRDefault="001172AB"/>
    <w:p w14:paraId="7E7C896B" w14:textId="0AB0D306" w:rsidR="001172AB" w:rsidRPr="002E0137" w:rsidRDefault="001172AB"/>
    <w:p w14:paraId="3C9C381D" w14:textId="50218D72" w:rsidR="001172AB" w:rsidRPr="002E0137" w:rsidRDefault="001172AB"/>
    <w:p w14:paraId="323C313F" w14:textId="4A3A07C4" w:rsidR="001172AB" w:rsidRPr="002E0137" w:rsidRDefault="001172AB"/>
    <w:p w14:paraId="2F48C7CA" w14:textId="16256534" w:rsidR="001172AB" w:rsidRPr="002E0137" w:rsidRDefault="001172AB"/>
    <w:p w14:paraId="33A8470B" w14:textId="59BA51F4" w:rsidR="001172AB" w:rsidRPr="002E0137" w:rsidRDefault="001172AB"/>
    <w:p w14:paraId="5BE6D920" w14:textId="42249883" w:rsidR="001172AB" w:rsidRPr="002E0137" w:rsidRDefault="001172AB"/>
    <w:p w14:paraId="10FBA50C" w14:textId="20F76D77" w:rsidR="001172AB" w:rsidRPr="002E0137" w:rsidRDefault="001172AB"/>
    <w:p w14:paraId="4F2F393C" w14:textId="77777777" w:rsidR="001172AB" w:rsidRPr="002E0137" w:rsidRDefault="001172AB"/>
    <w:p w14:paraId="12E7738D" w14:textId="77777777" w:rsidR="001172AB" w:rsidRPr="002E0137" w:rsidRDefault="001172AB"/>
    <w:tbl>
      <w:tblPr>
        <w:tblW w:w="9720" w:type="dxa"/>
        <w:tblInd w:w="180" w:type="dxa"/>
        <w:tblLayout w:type="fixed"/>
        <w:tblLook w:val="04A0" w:firstRow="1" w:lastRow="0" w:firstColumn="1" w:lastColumn="0" w:noHBand="0" w:noVBand="1"/>
      </w:tblPr>
      <w:tblGrid>
        <w:gridCol w:w="2162"/>
        <w:gridCol w:w="991"/>
        <w:gridCol w:w="237"/>
        <w:gridCol w:w="1019"/>
        <w:gridCol w:w="237"/>
        <w:gridCol w:w="1114"/>
        <w:gridCol w:w="237"/>
        <w:gridCol w:w="1116"/>
        <w:gridCol w:w="237"/>
        <w:gridCol w:w="1116"/>
        <w:gridCol w:w="241"/>
        <w:gridCol w:w="1013"/>
      </w:tblGrid>
      <w:tr w:rsidR="006C6248" w:rsidRPr="002E0137" w14:paraId="5F8DFC14" w14:textId="77777777" w:rsidTr="00C175F4">
        <w:trPr>
          <w:tblHeader/>
        </w:trPr>
        <w:tc>
          <w:tcPr>
            <w:tcW w:w="1112" w:type="pct"/>
          </w:tcPr>
          <w:p w14:paraId="09E1A174" w14:textId="4C94F255" w:rsidR="006C6248" w:rsidRPr="002E0137"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2FFB879A" w14:textId="77777777" w:rsidR="006C6248" w:rsidRPr="002E0137" w:rsidRDefault="006C6248" w:rsidP="001C09F9">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Bank only</w:t>
            </w:r>
          </w:p>
        </w:tc>
      </w:tr>
      <w:tr w:rsidR="005E1FCA" w:rsidRPr="002E0137" w14:paraId="65651102" w14:textId="77777777" w:rsidTr="00C175F4">
        <w:trPr>
          <w:tblHeader/>
        </w:trPr>
        <w:tc>
          <w:tcPr>
            <w:tcW w:w="1112" w:type="pct"/>
          </w:tcPr>
          <w:p w14:paraId="650C8300" w14:textId="77777777" w:rsidR="006C6248" w:rsidRPr="002E0137"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10" w:type="pct"/>
            <w:hideMark/>
          </w:tcPr>
          <w:p w14:paraId="2C0A7AE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2" w:type="pct"/>
          </w:tcPr>
          <w:p w14:paraId="3B9A4E08"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24" w:type="pct"/>
            <w:hideMark/>
          </w:tcPr>
          <w:p w14:paraId="29B062F9"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w:t>
            </w:r>
            <w:r w:rsidRPr="002E0137">
              <w:rPr>
                <w:rFonts w:ascii="CordiaUPC" w:hAnsi="CordiaUPC" w:cs="CordiaUPC"/>
                <w:sz w:val="24"/>
                <w:szCs w:val="24"/>
              </w:rPr>
              <w:t xml:space="preserve"> </w:t>
            </w:r>
            <w:r w:rsidRPr="002E0137">
              <w:rPr>
                <w:rFonts w:ascii="CordiaUPC" w:hAnsi="CordiaUPC" w:cs="CordiaUPC" w:hint="cs"/>
                <w:sz w:val="24"/>
                <w:szCs w:val="24"/>
              </w:rPr>
              <w:t>at FVTPL</w:t>
            </w:r>
          </w:p>
        </w:tc>
        <w:tc>
          <w:tcPr>
            <w:tcW w:w="122" w:type="pct"/>
          </w:tcPr>
          <w:p w14:paraId="7C8D558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73" w:type="pct"/>
            <w:hideMark/>
          </w:tcPr>
          <w:p w14:paraId="551651F0"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2" w:type="pct"/>
          </w:tcPr>
          <w:p w14:paraId="74334C6A"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74" w:type="pct"/>
            <w:hideMark/>
          </w:tcPr>
          <w:p w14:paraId="6F078740" w14:textId="77777777" w:rsidR="006C6248" w:rsidRPr="002E0137" w:rsidRDefault="006C6248" w:rsidP="001C09F9">
            <w:pPr>
              <w:tabs>
                <w:tab w:val="left" w:pos="834"/>
              </w:tabs>
              <w:spacing w:line="240" w:lineRule="exact"/>
              <w:ind w:left="-164"/>
              <w:jc w:val="center"/>
              <w:rPr>
                <w:rFonts w:ascii="CordiaUPC" w:hAnsi="CordiaUPC" w:cs="CordiaUPC"/>
                <w:sz w:val="24"/>
                <w:szCs w:val="24"/>
              </w:rPr>
            </w:pPr>
          </w:p>
          <w:p w14:paraId="0EDC8F20" w14:textId="77777777" w:rsidR="006C6248" w:rsidRPr="002E0137" w:rsidRDefault="006C6248" w:rsidP="001C09F9">
            <w:pPr>
              <w:tabs>
                <w:tab w:val="left" w:pos="834"/>
              </w:tabs>
              <w:spacing w:line="240" w:lineRule="exact"/>
              <w:ind w:left="-164"/>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2" w:type="pct"/>
          </w:tcPr>
          <w:p w14:paraId="3E6B6F4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p>
        </w:tc>
        <w:tc>
          <w:tcPr>
            <w:tcW w:w="574" w:type="pct"/>
          </w:tcPr>
          <w:p w14:paraId="3A97E608"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 xml:space="preserve">Financial instruments measured at amortised </w:t>
            </w:r>
          </w:p>
          <w:p w14:paraId="70609D7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cost</w:t>
            </w:r>
          </w:p>
        </w:tc>
        <w:tc>
          <w:tcPr>
            <w:tcW w:w="124" w:type="pct"/>
          </w:tcPr>
          <w:p w14:paraId="4584DE67"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21" w:type="pct"/>
          </w:tcPr>
          <w:p w14:paraId="1554F40E"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6C6248" w:rsidRPr="002E0137" w14:paraId="0DE6A2FA" w14:textId="77777777" w:rsidTr="00C175F4">
        <w:trPr>
          <w:tblHeader/>
        </w:trPr>
        <w:tc>
          <w:tcPr>
            <w:tcW w:w="1112" w:type="pct"/>
          </w:tcPr>
          <w:p w14:paraId="714A5FC7" w14:textId="77777777" w:rsidR="006C6248" w:rsidRPr="002E0137" w:rsidRDefault="006C6248" w:rsidP="001C09F9">
            <w:pPr>
              <w:tabs>
                <w:tab w:val="left" w:pos="720"/>
              </w:tabs>
              <w:spacing w:line="240" w:lineRule="exact"/>
              <w:ind w:left="159" w:right="-43" w:hanging="159"/>
              <w:rPr>
                <w:rFonts w:ascii="CordiaUPC" w:hAnsi="CordiaUPC" w:cs="CordiaUPC"/>
                <w:sz w:val="24"/>
                <w:szCs w:val="24"/>
              </w:rPr>
            </w:pPr>
          </w:p>
        </w:tc>
        <w:tc>
          <w:tcPr>
            <w:tcW w:w="3888" w:type="pct"/>
            <w:gridSpan w:val="11"/>
          </w:tcPr>
          <w:p w14:paraId="4D493E44" w14:textId="77777777" w:rsidR="006C6248" w:rsidRPr="002E0137" w:rsidRDefault="006C6248" w:rsidP="001C09F9">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5E1FCA" w:rsidRPr="002E0137" w14:paraId="4EFC7E5D" w14:textId="77777777" w:rsidTr="00C175F4">
        <w:tc>
          <w:tcPr>
            <w:tcW w:w="1112" w:type="pct"/>
          </w:tcPr>
          <w:p w14:paraId="6407165A" w14:textId="6FF1CFAD" w:rsidR="006C6248" w:rsidRPr="002E0137"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b/>
                <w:bCs/>
                <w:i/>
                <w:iCs/>
                <w:sz w:val="24"/>
                <w:szCs w:val="24"/>
              </w:rPr>
              <w:t xml:space="preserve">At </w:t>
            </w:r>
            <w:r w:rsidR="002837B2" w:rsidRPr="002E0137">
              <w:rPr>
                <w:rFonts w:ascii="CordiaUPC" w:hAnsi="CordiaUPC" w:cs="CordiaUPC"/>
                <w:b/>
                <w:bCs/>
                <w:i/>
                <w:iCs/>
                <w:sz w:val="24"/>
                <w:szCs w:val="24"/>
              </w:rPr>
              <w:t>30 June</w:t>
            </w:r>
            <w:r w:rsidRPr="002E0137">
              <w:rPr>
                <w:rFonts w:ascii="CordiaUPC" w:hAnsi="CordiaUPC" w:cs="CordiaUPC"/>
                <w:b/>
                <w:bCs/>
                <w:i/>
                <w:iCs/>
                <w:sz w:val="24"/>
                <w:szCs w:val="24"/>
              </w:rPr>
              <w:t xml:space="preserve"> 202</w:t>
            </w:r>
            <w:r w:rsidR="002837B2" w:rsidRPr="002E0137">
              <w:rPr>
                <w:rFonts w:ascii="CordiaUPC" w:hAnsi="CordiaUPC" w:cs="CordiaUPC"/>
                <w:b/>
                <w:bCs/>
                <w:i/>
                <w:iCs/>
                <w:sz w:val="24"/>
                <w:szCs w:val="24"/>
              </w:rPr>
              <w:t>3</w:t>
            </w:r>
          </w:p>
        </w:tc>
        <w:tc>
          <w:tcPr>
            <w:tcW w:w="510" w:type="pct"/>
            <w:vAlign w:val="bottom"/>
          </w:tcPr>
          <w:p w14:paraId="7EF16A1C"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E80B833"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7B273219"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9B9E46A"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5B7C8FBF"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54A3790A"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1E6748A1"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7B5A13B7"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49B33B68"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7BFADC38"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21" w:type="pct"/>
            <w:vAlign w:val="bottom"/>
          </w:tcPr>
          <w:p w14:paraId="61DF4F9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r>
      <w:tr w:rsidR="005E1FCA" w:rsidRPr="002E0137" w14:paraId="7611EFB7" w14:textId="77777777" w:rsidTr="00C175F4">
        <w:trPr>
          <w:trHeight w:val="286"/>
        </w:trPr>
        <w:tc>
          <w:tcPr>
            <w:tcW w:w="1112" w:type="pct"/>
          </w:tcPr>
          <w:p w14:paraId="478885F5" w14:textId="77777777" w:rsidR="006C6248" w:rsidRPr="002E0137"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hint="cs"/>
                <w:b/>
                <w:bCs/>
                <w:i/>
                <w:iCs/>
                <w:sz w:val="24"/>
                <w:szCs w:val="24"/>
              </w:rPr>
              <w:t>Financial assets</w:t>
            </w:r>
          </w:p>
        </w:tc>
        <w:tc>
          <w:tcPr>
            <w:tcW w:w="510" w:type="pct"/>
            <w:vAlign w:val="bottom"/>
          </w:tcPr>
          <w:p w14:paraId="5B87EF7B"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08FB159B"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24" w:type="pct"/>
            <w:vAlign w:val="bottom"/>
          </w:tcPr>
          <w:p w14:paraId="23789F9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658E69B8"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3" w:type="pct"/>
            <w:vAlign w:val="bottom"/>
          </w:tcPr>
          <w:p w14:paraId="237AB533" w14:textId="25A1BE48"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35863AF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79903273"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2" w:type="pct"/>
          </w:tcPr>
          <w:p w14:paraId="2BEC4C2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74" w:type="pct"/>
            <w:vAlign w:val="bottom"/>
          </w:tcPr>
          <w:p w14:paraId="23316CA0"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4" w:type="pct"/>
          </w:tcPr>
          <w:p w14:paraId="3A20F969"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21" w:type="pct"/>
            <w:vAlign w:val="bottom"/>
          </w:tcPr>
          <w:p w14:paraId="1E0D0F55"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r>
      <w:tr w:rsidR="002C361B" w:rsidRPr="002E0137" w14:paraId="2A492916" w14:textId="77777777" w:rsidTr="00C175F4">
        <w:tc>
          <w:tcPr>
            <w:tcW w:w="1112" w:type="pct"/>
          </w:tcPr>
          <w:p w14:paraId="29263665" w14:textId="77777777" w:rsidR="002C361B" w:rsidRPr="002E0137" w:rsidRDefault="002C361B" w:rsidP="002C361B">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Cash</w:t>
            </w:r>
          </w:p>
        </w:tc>
        <w:tc>
          <w:tcPr>
            <w:tcW w:w="510" w:type="pct"/>
            <w:vAlign w:val="bottom"/>
          </w:tcPr>
          <w:p w14:paraId="3A017E5C" w14:textId="054E572E"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2" w:type="pct"/>
          </w:tcPr>
          <w:p w14:paraId="665955B4"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tcPr>
          <w:p w14:paraId="0C39C2C5" w14:textId="29733DD4"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1EF1B40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tcPr>
          <w:p w14:paraId="3993DCFD" w14:textId="4517B7BF"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7891A016"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tcPr>
          <w:p w14:paraId="05B76574" w14:textId="39F0EA09"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67BBD78C"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tcPr>
          <w:p w14:paraId="2C490FD8" w14:textId="6B3C18B9"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14,045</w:t>
            </w:r>
          </w:p>
        </w:tc>
        <w:tc>
          <w:tcPr>
            <w:tcW w:w="124" w:type="pct"/>
          </w:tcPr>
          <w:p w14:paraId="09F1A03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tcPr>
          <w:p w14:paraId="159C5A84" w14:textId="71126635"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14,045</w:t>
            </w:r>
          </w:p>
        </w:tc>
      </w:tr>
      <w:tr w:rsidR="002C361B" w:rsidRPr="002E0137" w14:paraId="659908F7" w14:textId="77777777" w:rsidTr="00C175F4">
        <w:tc>
          <w:tcPr>
            <w:tcW w:w="1112" w:type="pct"/>
          </w:tcPr>
          <w:p w14:paraId="53B9EE22"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w:t>
            </w:r>
            <w:r w:rsidRPr="002E0137">
              <w:rPr>
                <w:rFonts w:ascii="CordiaUPC" w:hAnsi="CordiaUPC" w:cs="CordiaUPC"/>
                <w:sz w:val="24"/>
                <w:szCs w:val="24"/>
              </w:rPr>
              <w:br/>
            </w:r>
            <w:r w:rsidRPr="002E0137">
              <w:rPr>
                <w:rFonts w:ascii="CordiaUPC" w:hAnsi="CordiaUPC" w:cs="CordiaUPC" w:hint="cs"/>
                <w:sz w:val="24"/>
                <w:szCs w:val="24"/>
              </w:rPr>
              <w:t xml:space="preserve"> market items,</w:t>
            </w:r>
            <w:r w:rsidRPr="002E0137">
              <w:rPr>
                <w:rFonts w:ascii="CordiaUPC" w:hAnsi="CordiaUPC" w:cs="CordiaUPC" w:hint="cs"/>
                <w:sz w:val="24"/>
                <w:szCs w:val="24"/>
                <w:lang w:val="en-US" w:bidi="th-TH"/>
              </w:rPr>
              <w:t xml:space="preserve"> net</w:t>
            </w:r>
          </w:p>
        </w:tc>
        <w:tc>
          <w:tcPr>
            <w:tcW w:w="510" w:type="pct"/>
            <w:vAlign w:val="bottom"/>
          </w:tcPr>
          <w:p w14:paraId="1EF17096" w14:textId="79F2B527"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2" w:type="pct"/>
            <w:vAlign w:val="bottom"/>
          </w:tcPr>
          <w:p w14:paraId="2F78E2FD"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4BA8DC1A" w14:textId="6F1C9DDD"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2810A34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21544F08" w14:textId="37E11B80"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3A68ABE4"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5C971654" w14:textId="51E8CCD9"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2B407FD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64742C98" w14:textId="0413B4AC"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 xml:space="preserve">        212,179</w:t>
            </w:r>
          </w:p>
        </w:tc>
        <w:tc>
          <w:tcPr>
            <w:tcW w:w="124" w:type="pct"/>
            <w:vAlign w:val="bottom"/>
          </w:tcPr>
          <w:p w14:paraId="57DFC1D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3E1C7A9F" w14:textId="046884F7"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 xml:space="preserve">                212,179</w:t>
            </w:r>
          </w:p>
        </w:tc>
      </w:tr>
      <w:tr w:rsidR="002C361B" w:rsidRPr="002E0137" w14:paraId="26788FB4" w14:textId="77777777" w:rsidTr="00C175F4">
        <w:tc>
          <w:tcPr>
            <w:tcW w:w="1112" w:type="pct"/>
          </w:tcPr>
          <w:p w14:paraId="3AF9D874"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w:t>
            </w:r>
            <w:r w:rsidRPr="002E0137">
              <w:rPr>
                <w:rFonts w:ascii="CordiaUPC" w:hAnsi="CordiaUPC" w:cs="CordiaUPC"/>
                <w:sz w:val="24"/>
                <w:szCs w:val="24"/>
              </w:rPr>
              <w:br/>
            </w:r>
            <w:r w:rsidRPr="002E0137">
              <w:rPr>
                <w:rFonts w:ascii="CordiaUPC" w:hAnsi="CordiaUPC" w:cs="CordiaUPC" w:hint="cs"/>
                <w:sz w:val="24"/>
                <w:szCs w:val="24"/>
              </w:rPr>
              <w:t xml:space="preserve"> at FVTPL</w:t>
            </w:r>
          </w:p>
        </w:tc>
        <w:tc>
          <w:tcPr>
            <w:tcW w:w="510" w:type="pct"/>
            <w:vAlign w:val="bottom"/>
          </w:tcPr>
          <w:p w14:paraId="1DF1A320" w14:textId="2AE50B06"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1,432</w:t>
            </w:r>
          </w:p>
        </w:tc>
        <w:tc>
          <w:tcPr>
            <w:tcW w:w="122" w:type="pct"/>
            <w:vAlign w:val="bottom"/>
          </w:tcPr>
          <w:p w14:paraId="5A0BB2F4"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0DDD1A8D" w14:textId="4C7D35F0"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65059E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0394F199" w14:textId="7A8B0789"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4051A9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52D968BF" w14:textId="42ACFA52"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9943E1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471E652C" w14:textId="010BF6D5"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741C360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7950A937" w14:textId="588E9366"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1,432</w:t>
            </w:r>
          </w:p>
        </w:tc>
      </w:tr>
      <w:tr w:rsidR="002C361B" w:rsidRPr="002E0137" w14:paraId="081457FF" w14:textId="77777777" w:rsidTr="00C175F4">
        <w:tc>
          <w:tcPr>
            <w:tcW w:w="1112" w:type="pct"/>
          </w:tcPr>
          <w:p w14:paraId="7A2DB571"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10" w:type="pct"/>
            <w:vAlign w:val="bottom"/>
          </w:tcPr>
          <w:p w14:paraId="4696B413" w14:textId="456E284B"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8,197</w:t>
            </w:r>
          </w:p>
        </w:tc>
        <w:tc>
          <w:tcPr>
            <w:tcW w:w="122" w:type="pct"/>
            <w:vAlign w:val="bottom"/>
          </w:tcPr>
          <w:p w14:paraId="1E8718D7"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3FD0C513" w14:textId="67C6DE73"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72542F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7B87E2FC" w14:textId="58C638A2"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2,184</w:t>
            </w:r>
          </w:p>
        </w:tc>
        <w:tc>
          <w:tcPr>
            <w:tcW w:w="122" w:type="pct"/>
            <w:vAlign w:val="bottom"/>
          </w:tcPr>
          <w:p w14:paraId="271BE026"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7372DC5B" w14:textId="60B80ED4"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87C8500"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7C0700E0" w14:textId="101DC677"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33B9943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7177480F" w14:textId="1AD980FB"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10,381</w:t>
            </w:r>
          </w:p>
        </w:tc>
      </w:tr>
      <w:tr w:rsidR="002C361B" w:rsidRPr="002E0137" w14:paraId="74792F02" w14:textId="77777777" w:rsidTr="00C175F4">
        <w:tc>
          <w:tcPr>
            <w:tcW w:w="1112" w:type="pct"/>
          </w:tcPr>
          <w:p w14:paraId="0F807E86"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net</w:t>
            </w:r>
          </w:p>
        </w:tc>
        <w:tc>
          <w:tcPr>
            <w:tcW w:w="510" w:type="pct"/>
            <w:vAlign w:val="bottom"/>
          </w:tcPr>
          <w:p w14:paraId="4F828696" w14:textId="5CB57021"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hint="cs"/>
                <w:sz w:val="24"/>
                <w:szCs w:val="24"/>
              </w:rPr>
              <w:t>-</w:t>
            </w:r>
          </w:p>
        </w:tc>
        <w:tc>
          <w:tcPr>
            <w:tcW w:w="122" w:type="pct"/>
            <w:vAlign w:val="bottom"/>
          </w:tcPr>
          <w:p w14:paraId="5D72134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7C59EB52" w14:textId="379B7B87"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0A59DE7"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0CA77D2A" w14:textId="21744513"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135,233</w:t>
            </w:r>
          </w:p>
        </w:tc>
        <w:tc>
          <w:tcPr>
            <w:tcW w:w="122" w:type="pct"/>
            <w:vAlign w:val="bottom"/>
          </w:tcPr>
          <w:p w14:paraId="10796A5C"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1CF20472" w14:textId="2595F159"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2,416</w:t>
            </w:r>
          </w:p>
        </w:tc>
        <w:tc>
          <w:tcPr>
            <w:tcW w:w="122" w:type="pct"/>
            <w:vAlign w:val="bottom"/>
          </w:tcPr>
          <w:p w14:paraId="0BA145A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44FA195E" w14:textId="56D3D89D"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55,907</w:t>
            </w:r>
          </w:p>
        </w:tc>
        <w:tc>
          <w:tcPr>
            <w:tcW w:w="124" w:type="pct"/>
            <w:vAlign w:val="bottom"/>
          </w:tcPr>
          <w:p w14:paraId="49AC151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69B233C6" w14:textId="0D807AEC"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193,556</w:t>
            </w:r>
          </w:p>
        </w:tc>
      </w:tr>
      <w:tr w:rsidR="002C361B" w:rsidRPr="002E0137" w14:paraId="7F5134E4" w14:textId="77777777" w:rsidTr="00C175F4">
        <w:tc>
          <w:tcPr>
            <w:tcW w:w="1112" w:type="pct"/>
          </w:tcPr>
          <w:p w14:paraId="680D5822"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net</w:t>
            </w:r>
          </w:p>
        </w:tc>
        <w:tc>
          <w:tcPr>
            <w:tcW w:w="510" w:type="pct"/>
            <w:vAlign w:val="bottom"/>
          </w:tcPr>
          <w:p w14:paraId="62FB0CA8" w14:textId="63BC3CA5"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hint="cs"/>
                <w:sz w:val="24"/>
                <w:szCs w:val="24"/>
              </w:rPr>
              <w:t>-</w:t>
            </w:r>
          </w:p>
        </w:tc>
        <w:tc>
          <w:tcPr>
            <w:tcW w:w="122" w:type="pct"/>
            <w:vAlign w:val="bottom"/>
          </w:tcPr>
          <w:p w14:paraId="54216FFB"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21D1E00E" w14:textId="476F5F55"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B8D33D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430A3571" w14:textId="16A90E1B"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9B0F954"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1559FE15" w14:textId="6E8EED8F"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8753B2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46A301E" w14:textId="5253125C"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1,310,539</w:t>
            </w:r>
          </w:p>
        </w:tc>
        <w:tc>
          <w:tcPr>
            <w:tcW w:w="124" w:type="pct"/>
            <w:vAlign w:val="bottom"/>
          </w:tcPr>
          <w:p w14:paraId="78C49B2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29821AF7" w14:textId="484016AD"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1,310,539</w:t>
            </w:r>
          </w:p>
        </w:tc>
      </w:tr>
      <w:tr w:rsidR="002C361B" w:rsidRPr="002E0137" w14:paraId="020EDEC1" w14:textId="77777777" w:rsidTr="00C175F4">
        <w:tc>
          <w:tcPr>
            <w:tcW w:w="1112" w:type="pct"/>
          </w:tcPr>
          <w:p w14:paraId="371A438A"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10" w:type="pct"/>
            <w:tcBorders>
              <w:top w:val="single" w:sz="4" w:space="0" w:color="auto"/>
            </w:tcBorders>
            <w:vAlign w:val="bottom"/>
          </w:tcPr>
          <w:p w14:paraId="059DE1F9" w14:textId="682E1F96" w:rsidR="002C361B" w:rsidRPr="002E0137" w:rsidRDefault="002C361B" w:rsidP="002C361B">
            <w:pPr>
              <w:tabs>
                <w:tab w:val="decimal" w:pos="789"/>
              </w:tabs>
              <w:spacing w:line="240" w:lineRule="exact"/>
              <w:ind w:right="-104"/>
              <w:rPr>
                <w:rFonts w:ascii="CordiaUPC" w:hAnsi="CordiaUPC" w:cs="CordiaUPC"/>
                <w:b/>
                <w:bCs/>
                <w:sz w:val="24"/>
                <w:szCs w:val="24"/>
              </w:rPr>
            </w:pPr>
            <w:r w:rsidRPr="002E0137">
              <w:rPr>
                <w:rFonts w:ascii="CordiaUPC" w:hAnsi="CordiaUPC" w:cs="CordiaUPC"/>
                <w:b/>
                <w:bCs/>
                <w:sz w:val="24"/>
                <w:szCs w:val="24"/>
              </w:rPr>
              <w:t>9,629</w:t>
            </w:r>
          </w:p>
        </w:tc>
        <w:tc>
          <w:tcPr>
            <w:tcW w:w="122" w:type="pct"/>
            <w:vAlign w:val="bottom"/>
          </w:tcPr>
          <w:p w14:paraId="14F2C2F5"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24" w:type="pct"/>
            <w:tcBorders>
              <w:top w:val="single" w:sz="4" w:space="0" w:color="auto"/>
            </w:tcBorders>
            <w:vAlign w:val="bottom"/>
          </w:tcPr>
          <w:p w14:paraId="402DFF01" w14:textId="40811581" w:rsidR="002C361B" w:rsidRPr="002E0137" w:rsidRDefault="002C361B" w:rsidP="002C361B">
            <w:pPr>
              <w:tabs>
                <w:tab w:val="decimal" w:pos="819"/>
              </w:tabs>
              <w:spacing w:line="240" w:lineRule="exact"/>
              <w:ind w:right="-9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3F9CA693"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3" w:type="pct"/>
            <w:tcBorders>
              <w:top w:val="single" w:sz="4" w:space="0" w:color="auto"/>
            </w:tcBorders>
            <w:vAlign w:val="bottom"/>
          </w:tcPr>
          <w:p w14:paraId="77AF2DBD" w14:textId="1BF268AD" w:rsidR="002C361B" w:rsidRPr="002E0137" w:rsidRDefault="002C361B" w:rsidP="002C361B">
            <w:pPr>
              <w:tabs>
                <w:tab w:val="decimal" w:pos="897"/>
              </w:tabs>
              <w:spacing w:line="240" w:lineRule="exact"/>
              <w:ind w:right="-95"/>
              <w:rPr>
                <w:rFonts w:ascii="CordiaUPC" w:hAnsi="CordiaUPC" w:cs="CordiaUPC"/>
                <w:b/>
                <w:bCs/>
                <w:sz w:val="24"/>
                <w:szCs w:val="24"/>
              </w:rPr>
            </w:pPr>
            <w:r w:rsidRPr="002E0137">
              <w:rPr>
                <w:rFonts w:ascii="CordiaUPC" w:hAnsi="CordiaUPC" w:cs="CordiaUPC"/>
                <w:b/>
                <w:bCs/>
                <w:sz w:val="24"/>
                <w:szCs w:val="24"/>
              </w:rPr>
              <w:t>137,417</w:t>
            </w:r>
          </w:p>
        </w:tc>
        <w:tc>
          <w:tcPr>
            <w:tcW w:w="122" w:type="pct"/>
            <w:vAlign w:val="bottom"/>
          </w:tcPr>
          <w:p w14:paraId="167AB1C9"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7C0324E3" w14:textId="41DE2B88" w:rsidR="002C361B" w:rsidRPr="002E0137" w:rsidRDefault="002C361B" w:rsidP="002C361B">
            <w:pPr>
              <w:tabs>
                <w:tab w:val="decimal" w:pos="916"/>
              </w:tabs>
              <w:spacing w:line="240" w:lineRule="exact"/>
              <w:ind w:right="-95"/>
              <w:rPr>
                <w:rFonts w:ascii="CordiaUPC" w:hAnsi="CordiaUPC" w:cs="CordiaUPC"/>
                <w:b/>
                <w:bCs/>
                <w:sz w:val="24"/>
                <w:szCs w:val="24"/>
              </w:rPr>
            </w:pPr>
            <w:r w:rsidRPr="002E0137">
              <w:rPr>
                <w:rFonts w:ascii="CordiaUPC" w:hAnsi="CordiaUPC" w:cs="CordiaUPC"/>
                <w:b/>
                <w:bCs/>
                <w:sz w:val="24"/>
                <w:szCs w:val="24"/>
              </w:rPr>
              <w:t>2,416</w:t>
            </w:r>
          </w:p>
        </w:tc>
        <w:tc>
          <w:tcPr>
            <w:tcW w:w="122" w:type="pct"/>
            <w:vAlign w:val="bottom"/>
          </w:tcPr>
          <w:p w14:paraId="1FAB1380"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0117D2DF" w14:textId="3E53C793" w:rsidR="002C361B" w:rsidRPr="002E0137" w:rsidRDefault="002C361B" w:rsidP="002C361B">
            <w:pPr>
              <w:tabs>
                <w:tab w:val="decimal" w:pos="908"/>
              </w:tabs>
              <w:spacing w:line="240" w:lineRule="exact"/>
              <w:ind w:right="-95"/>
              <w:rPr>
                <w:rFonts w:ascii="CordiaUPC" w:hAnsi="CordiaUPC" w:cs="CordiaUPC"/>
                <w:b/>
                <w:bCs/>
                <w:sz w:val="24"/>
                <w:szCs w:val="24"/>
              </w:rPr>
            </w:pPr>
            <w:r w:rsidRPr="002E0137">
              <w:rPr>
                <w:rFonts w:ascii="CordiaUPC" w:hAnsi="CordiaUPC" w:cs="CordiaUPC"/>
                <w:b/>
                <w:bCs/>
                <w:sz w:val="24"/>
                <w:szCs w:val="24"/>
              </w:rPr>
              <w:t>1,592,670</w:t>
            </w:r>
          </w:p>
        </w:tc>
        <w:tc>
          <w:tcPr>
            <w:tcW w:w="124" w:type="pct"/>
            <w:vAlign w:val="bottom"/>
          </w:tcPr>
          <w:p w14:paraId="0A015F6D"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21" w:type="pct"/>
            <w:tcBorders>
              <w:top w:val="single" w:sz="4" w:space="0" w:color="auto"/>
            </w:tcBorders>
            <w:vAlign w:val="bottom"/>
          </w:tcPr>
          <w:p w14:paraId="71B684BB" w14:textId="6252897B" w:rsidR="002C361B" w:rsidRPr="002E0137" w:rsidRDefault="002C361B" w:rsidP="002C361B">
            <w:pPr>
              <w:tabs>
                <w:tab w:val="decimal" w:pos="798"/>
              </w:tabs>
              <w:spacing w:line="240" w:lineRule="exact"/>
              <w:ind w:right="-95"/>
              <w:rPr>
                <w:rFonts w:ascii="CordiaUPC" w:hAnsi="CordiaUPC" w:cs="CordiaUPC"/>
                <w:b/>
                <w:bCs/>
                <w:sz w:val="24"/>
                <w:szCs w:val="24"/>
              </w:rPr>
            </w:pPr>
            <w:r w:rsidRPr="002E0137">
              <w:rPr>
                <w:rFonts w:ascii="CordiaUPC" w:hAnsi="CordiaUPC" w:cs="CordiaUPC"/>
                <w:b/>
                <w:bCs/>
                <w:sz w:val="24"/>
                <w:szCs w:val="24"/>
              </w:rPr>
              <w:t>1,742,132</w:t>
            </w:r>
          </w:p>
        </w:tc>
      </w:tr>
      <w:tr w:rsidR="002C361B" w:rsidRPr="002E0137" w14:paraId="32BFF342" w14:textId="77777777" w:rsidTr="00C175F4">
        <w:tc>
          <w:tcPr>
            <w:tcW w:w="1112" w:type="pct"/>
          </w:tcPr>
          <w:p w14:paraId="0F8441B2" w14:textId="77777777" w:rsidR="002C361B" w:rsidRPr="002E0137" w:rsidRDefault="002C361B" w:rsidP="002C361B">
            <w:pPr>
              <w:tabs>
                <w:tab w:val="left" w:pos="720"/>
              </w:tabs>
              <w:spacing w:line="240" w:lineRule="exact"/>
              <w:ind w:left="159" w:right="-43" w:hanging="159"/>
              <w:rPr>
                <w:rFonts w:ascii="CordiaUPC" w:hAnsi="CordiaUPC" w:cs="CordiaUPC"/>
                <w:b/>
                <w:bCs/>
                <w:sz w:val="24"/>
                <w:szCs w:val="24"/>
              </w:rPr>
            </w:pPr>
          </w:p>
        </w:tc>
        <w:tc>
          <w:tcPr>
            <w:tcW w:w="510" w:type="pct"/>
            <w:tcBorders>
              <w:top w:val="double" w:sz="4" w:space="0" w:color="auto"/>
            </w:tcBorders>
            <w:vAlign w:val="bottom"/>
          </w:tcPr>
          <w:p w14:paraId="5FD90A41" w14:textId="77777777" w:rsidR="002C361B" w:rsidRPr="002E0137" w:rsidRDefault="002C361B" w:rsidP="002C361B">
            <w:pPr>
              <w:tabs>
                <w:tab w:val="decimal" w:pos="789"/>
              </w:tabs>
              <w:spacing w:line="240" w:lineRule="exact"/>
              <w:ind w:right="-104"/>
              <w:rPr>
                <w:rFonts w:ascii="CordiaUPC" w:hAnsi="CordiaUPC" w:cs="CordiaUPC"/>
                <w:sz w:val="24"/>
                <w:szCs w:val="24"/>
              </w:rPr>
            </w:pPr>
          </w:p>
        </w:tc>
        <w:tc>
          <w:tcPr>
            <w:tcW w:w="122" w:type="pct"/>
            <w:vAlign w:val="bottom"/>
          </w:tcPr>
          <w:p w14:paraId="246B401F"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tcBorders>
              <w:top w:val="double" w:sz="4" w:space="0" w:color="auto"/>
            </w:tcBorders>
            <w:vAlign w:val="bottom"/>
          </w:tcPr>
          <w:p w14:paraId="4187BD4D" w14:textId="77777777" w:rsidR="002C361B" w:rsidRPr="002E0137" w:rsidRDefault="002C361B" w:rsidP="002C361B">
            <w:pPr>
              <w:tabs>
                <w:tab w:val="decimal" w:pos="819"/>
              </w:tabs>
              <w:spacing w:line="240" w:lineRule="exact"/>
              <w:ind w:right="-95"/>
              <w:rPr>
                <w:rFonts w:ascii="CordiaUPC" w:hAnsi="CordiaUPC" w:cs="CordiaUPC"/>
                <w:sz w:val="24"/>
                <w:szCs w:val="24"/>
              </w:rPr>
            </w:pPr>
          </w:p>
        </w:tc>
        <w:tc>
          <w:tcPr>
            <w:tcW w:w="122" w:type="pct"/>
            <w:vAlign w:val="bottom"/>
          </w:tcPr>
          <w:p w14:paraId="0F761D3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tcBorders>
              <w:top w:val="double" w:sz="4" w:space="0" w:color="auto"/>
            </w:tcBorders>
            <w:vAlign w:val="bottom"/>
          </w:tcPr>
          <w:p w14:paraId="414BDCEA" w14:textId="77777777" w:rsidR="002C361B" w:rsidRPr="002E0137" w:rsidRDefault="002C361B" w:rsidP="002C361B">
            <w:pPr>
              <w:tabs>
                <w:tab w:val="decimal" w:pos="897"/>
              </w:tabs>
              <w:spacing w:line="240" w:lineRule="exact"/>
              <w:ind w:right="-95"/>
              <w:rPr>
                <w:rFonts w:ascii="CordiaUPC" w:hAnsi="CordiaUPC" w:cs="CordiaUPC"/>
                <w:sz w:val="24"/>
                <w:szCs w:val="24"/>
              </w:rPr>
            </w:pPr>
          </w:p>
        </w:tc>
        <w:tc>
          <w:tcPr>
            <w:tcW w:w="122" w:type="pct"/>
            <w:vAlign w:val="bottom"/>
          </w:tcPr>
          <w:p w14:paraId="1666C23F"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7F369811" w14:textId="77777777" w:rsidR="002C361B" w:rsidRPr="002E0137" w:rsidRDefault="002C361B" w:rsidP="002C361B">
            <w:pPr>
              <w:tabs>
                <w:tab w:val="decimal" w:pos="916"/>
              </w:tabs>
              <w:spacing w:line="240" w:lineRule="exact"/>
              <w:ind w:right="-95"/>
              <w:rPr>
                <w:rFonts w:ascii="CordiaUPC" w:hAnsi="CordiaUPC" w:cs="CordiaUPC"/>
                <w:sz w:val="24"/>
                <w:szCs w:val="24"/>
              </w:rPr>
            </w:pPr>
          </w:p>
        </w:tc>
        <w:tc>
          <w:tcPr>
            <w:tcW w:w="122" w:type="pct"/>
            <w:vAlign w:val="bottom"/>
          </w:tcPr>
          <w:p w14:paraId="6C74B25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53E9CE3A" w14:textId="77777777" w:rsidR="002C361B" w:rsidRPr="002E0137" w:rsidRDefault="002C361B" w:rsidP="002C361B">
            <w:pPr>
              <w:tabs>
                <w:tab w:val="decimal" w:pos="908"/>
              </w:tabs>
              <w:spacing w:line="240" w:lineRule="exact"/>
              <w:ind w:right="-95"/>
              <w:rPr>
                <w:rFonts w:ascii="CordiaUPC" w:hAnsi="CordiaUPC" w:cs="CordiaUPC"/>
                <w:sz w:val="24"/>
                <w:szCs w:val="24"/>
              </w:rPr>
            </w:pPr>
          </w:p>
        </w:tc>
        <w:tc>
          <w:tcPr>
            <w:tcW w:w="124" w:type="pct"/>
            <w:vAlign w:val="bottom"/>
          </w:tcPr>
          <w:p w14:paraId="4B996A3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tcBorders>
              <w:top w:val="double" w:sz="4" w:space="0" w:color="auto"/>
            </w:tcBorders>
            <w:vAlign w:val="bottom"/>
          </w:tcPr>
          <w:p w14:paraId="578C0C47" w14:textId="77777777" w:rsidR="002C361B" w:rsidRPr="002E0137" w:rsidRDefault="002C361B" w:rsidP="002C361B">
            <w:pPr>
              <w:tabs>
                <w:tab w:val="decimal" w:pos="798"/>
                <w:tab w:val="decimal" w:pos="903"/>
              </w:tabs>
              <w:spacing w:line="240" w:lineRule="exact"/>
              <w:ind w:right="-95"/>
              <w:rPr>
                <w:rFonts w:ascii="CordiaUPC" w:hAnsi="CordiaUPC" w:cs="CordiaUPC"/>
                <w:sz w:val="24"/>
                <w:szCs w:val="24"/>
              </w:rPr>
            </w:pPr>
          </w:p>
        </w:tc>
      </w:tr>
      <w:tr w:rsidR="002C361B" w:rsidRPr="002E0137" w14:paraId="37DCEF08" w14:textId="77777777" w:rsidTr="00C175F4">
        <w:tc>
          <w:tcPr>
            <w:tcW w:w="1112" w:type="pct"/>
          </w:tcPr>
          <w:p w14:paraId="08E4014C" w14:textId="77777777" w:rsidR="002C361B" w:rsidRPr="002E0137" w:rsidRDefault="002C361B" w:rsidP="002C361B">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10" w:type="pct"/>
            <w:vAlign w:val="bottom"/>
          </w:tcPr>
          <w:p w14:paraId="2E127DAD" w14:textId="77777777" w:rsidR="002C361B" w:rsidRPr="002E0137" w:rsidRDefault="002C361B" w:rsidP="002C361B">
            <w:pPr>
              <w:tabs>
                <w:tab w:val="decimal" w:pos="789"/>
              </w:tabs>
              <w:spacing w:line="240" w:lineRule="exact"/>
              <w:ind w:right="-104"/>
              <w:rPr>
                <w:rFonts w:ascii="CordiaUPC" w:hAnsi="CordiaUPC" w:cs="CordiaUPC"/>
                <w:sz w:val="24"/>
                <w:szCs w:val="24"/>
              </w:rPr>
            </w:pPr>
          </w:p>
        </w:tc>
        <w:tc>
          <w:tcPr>
            <w:tcW w:w="122" w:type="pct"/>
            <w:vAlign w:val="bottom"/>
          </w:tcPr>
          <w:p w14:paraId="166C311D"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4FA4E227" w14:textId="77777777" w:rsidR="002C361B" w:rsidRPr="002E0137" w:rsidRDefault="002C361B" w:rsidP="002C361B">
            <w:pPr>
              <w:tabs>
                <w:tab w:val="decimal" w:pos="819"/>
              </w:tabs>
              <w:spacing w:line="240" w:lineRule="exact"/>
              <w:ind w:right="-95"/>
              <w:rPr>
                <w:rFonts w:ascii="CordiaUPC" w:hAnsi="CordiaUPC" w:cs="CordiaUPC"/>
                <w:sz w:val="24"/>
                <w:szCs w:val="24"/>
              </w:rPr>
            </w:pPr>
          </w:p>
        </w:tc>
        <w:tc>
          <w:tcPr>
            <w:tcW w:w="122" w:type="pct"/>
            <w:vAlign w:val="bottom"/>
          </w:tcPr>
          <w:p w14:paraId="0384C9FD"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18459DE5" w14:textId="77777777" w:rsidR="002C361B" w:rsidRPr="002E0137" w:rsidRDefault="002C361B" w:rsidP="002C361B">
            <w:pPr>
              <w:tabs>
                <w:tab w:val="decimal" w:pos="897"/>
              </w:tabs>
              <w:spacing w:line="240" w:lineRule="exact"/>
              <w:ind w:right="-95"/>
              <w:rPr>
                <w:rFonts w:ascii="CordiaUPC" w:hAnsi="CordiaUPC" w:cs="CordiaUPC"/>
                <w:sz w:val="24"/>
                <w:szCs w:val="24"/>
              </w:rPr>
            </w:pPr>
          </w:p>
        </w:tc>
        <w:tc>
          <w:tcPr>
            <w:tcW w:w="122" w:type="pct"/>
            <w:vAlign w:val="bottom"/>
          </w:tcPr>
          <w:p w14:paraId="41C7096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BC0522B" w14:textId="77777777" w:rsidR="002C361B" w:rsidRPr="002E0137" w:rsidRDefault="002C361B" w:rsidP="002C361B">
            <w:pPr>
              <w:tabs>
                <w:tab w:val="decimal" w:pos="916"/>
              </w:tabs>
              <w:spacing w:line="240" w:lineRule="exact"/>
              <w:ind w:right="-95"/>
              <w:rPr>
                <w:rFonts w:ascii="CordiaUPC" w:hAnsi="CordiaUPC" w:cs="CordiaUPC"/>
                <w:sz w:val="24"/>
                <w:szCs w:val="24"/>
              </w:rPr>
            </w:pPr>
          </w:p>
        </w:tc>
        <w:tc>
          <w:tcPr>
            <w:tcW w:w="122" w:type="pct"/>
            <w:vAlign w:val="bottom"/>
          </w:tcPr>
          <w:p w14:paraId="6C1CF35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2DB13C62" w14:textId="77777777" w:rsidR="002C361B" w:rsidRPr="002E0137" w:rsidRDefault="002C361B" w:rsidP="002C361B">
            <w:pPr>
              <w:tabs>
                <w:tab w:val="decimal" w:pos="908"/>
              </w:tabs>
              <w:spacing w:line="240" w:lineRule="exact"/>
              <w:ind w:right="-95"/>
              <w:rPr>
                <w:rFonts w:ascii="CordiaUPC" w:hAnsi="CordiaUPC" w:cs="CordiaUPC"/>
                <w:sz w:val="24"/>
                <w:szCs w:val="24"/>
              </w:rPr>
            </w:pPr>
          </w:p>
        </w:tc>
        <w:tc>
          <w:tcPr>
            <w:tcW w:w="124" w:type="pct"/>
            <w:vAlign w:val="bottom"/>
          </w:tcPr>
          <w:p w14:paraId="0366505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07252A85" w14:textId="77777777" w:rsidR="002C361B" w:rsidRPr="002E0137" w:rsidRDefault="002C361B" w:rsidP="002C361B">
            <w:pPr>
              <w:tabs>
                <w:tab w:val="decimal" w:pos="798"/>
                <w:tab w:val="decimal" w:pos="903"/>
              </w:tabs>
              <w:spacing w:line="240" w:lineRule="exact"/>
              <w:ind w:right="-95"/>
              <w:rPr>
                <w:rFonts w:ascii="CordiaUPC" w:hAnsi="CordiaUPC" w:cs="CordiaUPC"/>
                <w:sz w:val="24"/>
                <w:szCs w:val="24"/>
              </w:rPr>
            </w:pPr>
          </w:p>
        </w:tc>
      </w:tr>
      <w:tr w:rsidR="002C361B" w:rsidRPr="002E0137" w14:paraId="57CD8ECA" w14:textId="77777777" w:rsidTr="00C175F4">
        <w:tc>
          <w:tcPr>
            <w:tcW w:w="1112" w:type="pct"/>
          </w:tcPr>
          <w:p w14:paraId="31CAE105" w14:textId="77777777" w:rsidR="002C361B" w:rsidRPr="002E0137" w:rsidRDefault="002C361B" w:rsidP="002C361B">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Deposits</w:t>
            </w:r>
          </w:p>
        </w:tc>
        <w:tc>
          <w:tcPr>
            <w:tcW w:w="510" w:type="pct"/>
            <w:vAlign w:val="bottom"/>
          </w:tcPr>
          <w:p w14:paraId="4F2751DC" w14:textId="5B076417"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27C44FB"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646F25C7" w14:textId="4597B519"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7091FE8"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5419CE3D" w14:textId="680B6BC0"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D09D48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7D2AF4C3" w14:textId="1931A5A1"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3FCE62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481770F7" w14:textId="55E8BA83"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1,397,143</w:t>
            </w:r>
          </w:p>
        </w:tc>
        <w:tc>
          <w:tcPr>
            <w:tcW w:w="124" w:type="pct"/>
            <w:vAlign w:val="bottom"/>
          </w:tcPr>
          <w:p w14:paraId="4655901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5B86A750" w14:textId="5851D79C"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1,397,143</w:t>
            </w:r>
          </w:p>
        </w:tc>
      </w:tr>
      <w:tr w:rsidR="002C361B" w:rsidRPr="002E0137" w14:paraId="1F43BA65" w14:textId="77777777" w:rsidTr="00C175F4">
        <w:tc>
          <w:tcPr>
            <w:tcW w:w="1112" w:type="pct"/>
          </w:tcPr>
          <w:p w14:paraId="03EBB65A"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 xml:space="preserve">Interbank and money </w:t>
            </w:r>
            <w:r w:rsidRPr="002E0137">
              <w:rPr>
                <w:rFonts w:ascii="CordiaUPC" w:hAnsi="CordiaUPC" w:cs="CordiaUPC"/>
                <w:sz w:val="24"/>
                <w:szCs w:val="24"/>
              </w:rPr>
              <w:br/>
            </w:r>
            <w:r w:rsidRPr="002E0137">
              <w:rPr>
                <w:rFonts w:ascii="CordiaUPC" w:hAnsi="CordiaUPC" w:cs="CordiaUPC" w:hint="cs"/>
                <w:sz w:val="24"/>
                <w:szCs w:val="24"/>
              </w:rPr>
              <w:t>market items</w:t>
            </w:r>
          </w:p>
        </w:tc>
        <w:tc>
          <w:tcPr>
            <w:tcW w:w="510" w:type="pct"/>
            <w:vAlign w:val="bottom"/>
          </w:tcPr>
          <w:p w14:paraId="04BF3B71" w14:textId="1FCEE631"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7581FFD"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4AD000C1" w14:textId="5F61B84C"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8B9CFC5"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7B64825E" w14:textId="42E814ED"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9EA4D2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C9DC3EE" w14:textId="5C778F5A"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B724C3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AE3A4A4" w14:textId="58651B11"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82,595</w:t>
            </w:r>
          </w:p>
        </w:tc>
        <w:tc>
          <w:tcPr>
            <w:tcW w:w="124" w:type="pct"/>
            <w:vAlign w:val="bottom"/>
          </w:tcPr>
          <w:p w14:paraId="5A2FF14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7C493358" w14:textId="4CE06A90"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82,595</w:t>
            </w:r>
          </w:p>
        </w:tc>
      </w:tr>
      <w:tr w:rsidR="002C361B" w:rsidRPr="002E0137" w14:paraId="2859F5AD" w14:textId="77777777" w:rsidTr="00C175F4">
        <w:tc>
          <w:tcPr>
            <w:tcW w:w="1112" w:type="pct"/>
          </w:tcPr>
          <w:p w14:paraId="04527F40"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Liabilities payable on demand</w:t>
            </w:r>
          </w:p>
        </w:tc>
        <w:tc>
          <w:tcPr>
            <w:tcW w:w="510" w:type="pct"/>
            <w:vAlign w:val="bottom"/>
          </w:tcPr>
          <w:p w14:paraId="6BE86375" w14:textId="21E93314"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D3C7BF6"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246C5AF8" w14:textId="0A595013"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BEAA45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23AEE1E4" w14:textId="1F619929"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71CA44D"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70D7C17C" w14:textId="7E3D6C78"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026B5FF"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820CC89" w14:textId="292AC1ED"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5,889</w:t>
            </w:r>
          </w:p>
        </w:tc>
        <w:tc>
          <w:tcPr>
            <w:tcW w:w="124" w:type="pct"/>
            <w:vAlign w:val="bottom"/>
          </w:tcPr>
          <w:p w14:paraId="6D534F86"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301ECAE1" w14:textId="2C55F1A0"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5,889</w:t>
            </w:r>
          </w:p>
        </w:tc>
      </w:tr>
      <w:tr w:rsidR="002C361B" w:rsidRPr="002E0137" w14:paraId="29D59D82" w14:textId="77777777" w:rsidTr="00C175F4">
        <w:tc>
          <w:tcPr>
            <w:tcW w:w="1112" w:type="pct"/>
          </w:tcPr>
          <w:p w14:paraId="1E32C2D2" w14:textId="48FA11B2" w:rsidR="002C361B" w:rsidRPr="002E0137" w:rsidRDefault="002C361B" w:rsidP="002C361B">
            <w:pPr>
              <w:tabs>
                <w:tab w:val="left" w:pos="720"/>
              </w:tabs>
              <w:spacing w:line="240" w:lineRule="exact"/>
              <w:ind w:left="159" w:right="-17"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10" w:type="pct"/>
            <w:vAlign w:val="bottom"/>
          </w:tcPr>
          <w:p w14:paraId="1C68A505" w14:textId="629E9456" w:rsidR="002C361B" w:rsidRPr="002E0137" w:rsidRDefault="002C361B" w:rsidP="002C361B">
            <w:pPr>
              <w:tabs>
                <w:tab w:val="decimal" w:pos="789"/>
              </w:tabs>
              <w:spacing w:line="240" w:lineRule="exact"/>
              <w:ind w:right="-104"/>
              <w:rPr>
                <w:rFonts w:ascii="CordiaUPC" w:hAnsi="CordiaUPC" w:cs="CordiaUPC"/>
                <w:sz w:val="24"/>
                <w:szCs w:val="24"/>
                <w:lang w:bidi="th-TH"/>
              </w:rPr>
            </w:pPr>
            <w:r w:rsidRPr="002E0137">
              <w:rPr>
                <w:rFonts w:ascii="CordiaUPC" w:hAnsi="CordiaUPC" w:cs="CordiaUPC"/>
                <w:sz w:val="24"/>
                <w:szCs w:val="24"/>
              </w:rPr>
              <w:t>809</w:t>
            </w:r>
          </w:p>
        </w:tc>
        <w:tc>
          <w:tcPr>
            <w:tcW w:w="122" w:type="pct"/>
            <w:vAlign w:val="bottom"/>
          </w:tcPr>
          <w:p w14:paraId="758F632A" w14:textId="78F83F64"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18DC44DC" w14:textId="37DE8D9C" w:rsidR="002C361B" w:rsidRPr="002E0137" w:rsidRDefault="002C361B" w:rsidP="002C361B">
            <w:pPr>
              <w:tabs>
                <w:tab w:val="decimal" w:pos="819"/>
              </w:tabs>
              <w:spacing w:line="240" w:lineRule="exact"/>
              <w:ind w:right="-95"/>
              <w:rPr>
                <w:rFonts w:ascii="CordiaUPC" w:hAnsi="CordiaUPC" w:cs="CordiaUPC"/>
                <w:sz w:val="24"/>
                <w:szCs w:val="24"/>
                <w:lang w:bidi="th-TH"/>
              </w:rPr>
            </w:pPr>
            <w:r w:rsidRPr="002E0137">
              <w:rPr>
                <w:rFonts w:ascii="CordiaUPC" w:hAnsi="CordiaUPC" w:cs="CordiaUPC"/>
                <w:sz w:val="24"/>
                <w:szCs w:val="24"/>
              </w:rPr>
              <w:t>-</w:t>
            </w:r>
          </w:p>
        </w:tc>
        <w:tc>
          <w:tcPr>
            <w:tcW w:w="122" w:type="pct"/>
            <w:vAlign w:val="bottom"/>
          </w:tcPr>
          <w:p w14:paraId="554A767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24AFF5E5" w14:textId="6FEB777B"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D79284A"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7C0B470B" w14:textId="37539369"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7B1589F"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49A1ADB1" w14:textId="1C4AE203"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5A9148A6"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129CF0FC" w14:textId="06130EBE"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809</w:t>
            </w:r>
          </w:p>
        </w:tc>
      </w:tr>
      <w:tr w:rsidR="002C361B" w:rsidRPr="002E0137" w14:paraId="293171C1" w14:textId="77777777" w:rsidTr="00C175F4">
        <w:tc>
          <w:tcPr>
            <w:tcW w:w="1112" w:type="pct"/>
          </w:tcPr>
          <w:p w14:paraId="03085348"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10" w:type="pct"/>
            <w:vAlign w:val="bottom"/>
          </w:tcPr>
          <w:p w14:paraId="716F9678" w14:textId="3873984B"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7,846</w:t>
            </w:r>
          </w:p>
        </w:tc>
        <w:tc>
          <w:tcPr>
            <w:tcW w:w="122" w:type="pct"/>
            <w:vAlign w:val="bottom"/>
          </w:tcPr>
          <w:p w14:paraId="60EC64F7"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67EA53BC" w14:textId="29AC439A"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39B44BE"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16A8E0A7" w14:textId="190F46D7"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1,367</w:t>
            </w:r>
          </w:p>
        </w:tc>
        <w:tc>
          <w:tcPr>
            <w:tcW w:w="122" w:type="pct"/>
            <w:vAlign w:val="bottom"/>
          </w:tcPr>
          <w:p w14:paraId="67BF1FE9"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2A382528" w14:textId="2E51A4E1"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6F63E81"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6FC8C5EF" w14:textId="0D2F0DC1"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045E5152"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3162750E" w14:textId="5C568C47"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9,213</w:t>
            </w:r>
          </w:p>
        </w:tc>
      </w:tr>
      <w:tr w:rsidR="002C361B" w:rsidRPr="002E0137" w14:paraId="542925F1" w14:textId="77777777" w:rsidTr="00C175F4">
        <w:tc>
          <w:tcPr>
            <w:tcW w:w="1112" w:type="pct"/>
          </w:tcPr>
          <w:p w14:paraId="68E5C085"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Debts issued and borrowings</w:t>
            </w:r>
          </w:p>
        </w:tc>
        <w:tc>
          <w:tcPr>
            <w:tcW w:w="510" w:type="pct"/>
            <w:vAlign w:val="bottom"/>
          </w:tcPr>
          <w:p w14:paraId="51178C20" w14:textId="708BC8D8" w:rsidR="002C361B" w:rsidRPr="002E0137" w:rsidRDefault="002C361B" w:rsidP="002C361B">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F67915A"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4" w:type="pct"/>
            <w:vAlign w:val="bottom"/>
          </w:tcPr>
          <w:p w14:paraId="133FE87D" w14:textId="3DA4F703" w:rsidR="002C361B" w:rsidRPr="002E0137" w:rsidRDefault="002C361B" w:rsidP="002C361B">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5C6BF22"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3" w:type="pct"/>
            <w:vAlign w:val="bottom"/>
          </w:tcPr>
          <w:p w14:paraId="049F25EA" w14:textId="7CA50155" w:rsidR="002C361B" w:rsidRPr="002E0137" w:rsidRDefault="002C361B" w:rsidP="002C361B">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87E3C13"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4DD39C56" w14:textId="61311283" w:rsidR="002C361B" w:rsidRPr="002E0137" w:rsidRDefault="002C361B" w:rsidP="002C361B">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A217D9C"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74" w:type="pct"/>
            <w:vAlign w:val="bottom"/>
          </w:tcPr>
          <w:p w14:paraId="01DCB8DF" w14:textId="2FCF518A" w:rsidR="002C361B" w:rsidRPr="002E0137" w:rsidRDefault="002C361B" w:rsidP="002C361B">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55,479</w:t>
            </w:r>
          </w:p>
        </w:tc>
        <w:tc>
          <w:tcPr>
            <w:tcW w:w="124" w:type="pct"/>
            <w:vAlign w:val="bottom"/>
          </w:tcPr>
          <w:p w14:paraId="0BACE568" w14:textId="77777777" w:rsidR="002C361B" w:rsidRPr="002E0137" w:rsidRDefault="002C361B" w:rsidP="002C361B">
            <w:pPr>
              <w:tabs>
                <w:tab w:val="decimal" w:pos="903"/>
              </w:tabs>
              <w:spacing w:line="240" w:lineRule="exact"/>
              <w:ind w:right="-95"/>
              <w:rPr>
                <w:rFonts w:ascii="CordiaUPC" w:hAnsi="CordiaUPC" w:cs="CordiaUPC"/>
                <w:sz w:val="24"/>
                <w:szCs w:val="24"/>
              </w:rPr>
            </w:pPr>
          </w:p>
        </w:tc>
        <w:tc>
          <w:tcPr>
            <w:tcW w:w="521" w:type="pct"/>
            <w:vAlign w:val="bottom"/>
          </w:tcPr>
          <w:p w14:paraId="02E98893" w14:textId="47CBEB3A" w:rsidR="002C361B" w:rsidRPr="002E0137" w:rsidRDefault="002C361B" w:rsidP="002C361B">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55,479</w:t>
            </w:r>
          </w:p>
        </w:tc>
      </w:tr>
      <w:tr w:rsidR="002C361B" w:rsidRPr="002E0137" w14:paraId="273AF95C" w14:textId="77777777" w:rsidTr="00C175F4">
        <w:tc>
          <w:tcPr>
            <w:tcW w:w="1112" w:type="pct"/>
          </w:tcPr>
          <w:p w14:paraId="4D2E14B9" w14:textId="77777777" w:rsidR="002C361B" w:rsidRPr="002E0137" w:rsidRDefault="002C361B" w:rsidP="002C361B">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10" w:type="pct"/>
            <w:tcBorders>
              <w:top w:val="single" w:sz="4" w:space="0" w:color="auto"/>
              <w:bottom w:val="double" w:sz="4" w:space="0" w:color="auto"/>
            </w:tcBorders>
            <w:vAlign w:val="bottom"/>
          </w:tcPr>
          <w:p w14:paraId="7BDDE25B" w14:textId="32E9360D" w:rsidR="002C361B" w:rsidRPr="002E0137" w:rsidRDefault="002C361B" w:rsidP="002C361B">
            <w:pPr>
              <w:tabs>
                <w:tab w:val="decimal" w:pos="789"/>
              </w:tabs>
              <w:spacing w:line="240" w:lineRule="exact"/>
              <w:ind w:right="-104"/>
              <w:rPr>
                <w:rFonts w:ascii="CordiaUPC" w:hAnsi="CordiaUPC" w:cs="CordiaUPC"/>
                <w:b/>
                <w:bCs/>
                <w:sz w:val="24"/>
                <w:szCs w:val="24"/>
                <w:lang w:bidi="th-TH"/>
              </w:rPr>
            </w:pPr>
            <w:r w:rsidRPr="002E0137">
              <w:rPr>
                <w:rFonts w:ascii="CordiaUPC" w:hAnsi="CordiaUPC" w:cs="CordiaUPC"/>
                <w:b/>
                <w:bCs/>
                <w:sz w:val="24"/>
                <w:szCs w:val="24"/>
              </w:rPr>
              <w:t>8,655</w:t>
            </w:r>
          </w:p>
        </w:tc>
        <w:tc>
          <w:tcPr>
            <w:tcW w:w="122" w:type="pct"/>
            <w:vAlign w:val="bottom"/>
          </w:tcPr>
          <w:p w14:paraId="0A41C582"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1842B6DD" w14:textId="692CB4FA" w:rsidR="002C361B" w:rsidRPr="002E0137" w:rsidRDefault="002C361B" w:rsidP="002C361B">
            <w:pPr>
              <w:tabs>
                <w:tab w:val="decimal" w:pos="819"/>
              </w:tabs>
              <w:spacing w:line="240" w:lineRule="exact"/>
              <w:ind w:right="-95"/>
              <w:rPr>
                <w:rFonts w:ascii="CordiaUPC" w:hAnsi="CordiaUPC" w:cs="CordiaUPC"/>
                <w:b/>
                <w:bCs/>
                <w:sz w:val="24"/>
                <w:szCs w:val="24"/>
                <w:lang w:bidi="th-TH"/>
              </w:rPr>
            </w:pPr>
            <w:r w:rsidRPr="002E0137">
              <w:rPr>
                <w:rFonts w:ascii="CordiaUPC" w:hAnsi="CordiaUPC" w:cs="CordiaUPC"/>
                <w:b/>
                <w:bCs/>
                <w:sz w:val="24"/>
                <w:szCs w:val="24"/>
              </w:rPr>
              <w:t>-</w:t>
            </w:r>
          </w:p>
        </w:tc>
        <w:tc>
          <w:tcPr>
            <w:tcW w:w="122" w:type="pct"/>
            <w:vAlign w:val="bottom"/>
          </w:tcPr>
          <w:p w14:paraId="526DFD52"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3" w:type="pct"/>
            <w:tcBorders>
              <w:top w:val="single" w:sz="4" w:space="0" w:color="auto"/>
              <w:bottom w:val="double" w:sz="4" w:space="0" w:color="auto"/>
            </w:tcBorders>
            <w:vAlign w:val="bottom"/>
          </w:tcPr>
          <w:p w14:paraId="609C261A" w14:textId="4C1BAE62" w:rsidR="002C361B" w:rsidRPr="002E0137" w:rsidRDefault="002C361B" w:rsidP="002C361B">
            <w:pPr>
              <w:tabs>
                <w:tab w:val="decimal" w:pos="897"/>
              </w:tabs>
              <w:spacing w:line="240" w:lineRule="exact"/>
              <w:ind w:right="-95"/>
              <w:rPr>
                <w:rFonts w:ascii="CordiaUPC" w:hAnsi="CordiaUPC" w:cs="CordiaUPC"/>
                <w:b/>
                <w:bCs/>
                <w:sz w:val="24"/>
                <w:szCs w:val="24"/>
              </w:rPr>
            </w:pPr>
            <w:r w:rsidRPr="002E0137">
              <w:rPr>
                <w:rFonts w:ascii="CordiaUPC" w:hAnsi="CordiaUPC" w:cs="CordiaUPC"/>
                <w:b/>
                <w:bCs/>
                <w:sz w:val="24"/>
                <w:szCs w:val="24"/>
              </w:rPr>
              <w:t>1,367</w:t>
            </w:r>
          </w:p>
        </w:tc>
        <w:tc>
          <w:tcPr>
            <w:tcW w:w="122" w:type="pct"/>
            <w:vAlign w:val="bottom"/>
          </w:tcPr>
          <w:p w14:paraId="616EA230"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6C50F71B" w14:textId="59555A82" w:rsidR="002C361B" w:rsidRPr="002E0137" w:rsidRDefault="002C361B" w:rsidP="002C361B">
            <w:pPr>
              <w:tabs>
                <w:tab w:val="decimal" w:pos="916"/>
              </w:tabs>
              <w:spacing w:line="240" w:lineRule="exact"/>
              <w:ind w:right="-9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7924C7AF"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130D6E9A" w14:textId="1CE599FD" w:rsidR="002C361B" w:rsidRPr="002E0137" w:rsidRDefault="002C361B" w:rsidP="002C361B">
            <w:pPr>
              <w:tabs>
                <w:tab w:val="decimal" w:pos="908"/>
              </w:tabs>
              <w:spacing w:line="240" w:lineRule="exact"/>
              <w:ind w:right="-95"/>
              <w:rPr>
                <w:rFonts w:ascii="CordiaUPC" w:hAnsi="CordiaUPC" w:cs="CordiaUPC"/>
                <w:b/>
                <w:bCs/>
                <w:sz w:val="24"/>
                <w:szCs w:val="24"/>
              </w:rPr>
            </w:pPr>
            <w:r w:rsidRPr="002E0137">
              <w:rPr>
                <w:rFonts w:ascii="CordiaUPC" w:hAnsi="CordiaUPC" w:cs="CordiaUPC"/>
                <w:b/>
                <w:bCs/>
                <w:sz w:val="24"/>
                <w:szCs w:val="24"/>
              </w:rPr>
              <w:t>1,541,106</w:t>
            </w:r>
          </w:p>
        </w:tc>
        <w:tc>
          <w:tcPr>
            <w:tcW w:w="124" w:type="pct"/>
            <w:vAlign w:val="bottom"/>
          </w:tcPr>
          <w:p w14:paraId="0558BE53" w14:textId="77777777" w:rsidR="002C361B" w:rsidRPr="002E0137" w:rsidRDefault="002C361B" w:rsidP="002C361B">
            <w:pPr>
              <w:tabs>
                <w:tab w:val="decimal" w:pos="903"/>
              </w:tabs>
              <w:spacing w:line="240" w:lineRule="exact"/>
              <w:ind w:right="-95"/>
              <w:rPr>
                <w:rFonts w:ascii="CordiaUPC" w:hAnsi="CordiaUPC" w:cs="CordiaUPC"/>
                <w:b/>
                <w:bCs/>
                <w:sz w:val="24"/>
                <w:szCs w:val="24"/>
              </w:rPr>
            </w:pPr>
          </w:p>
        </w:tc>
        <w:tc>
          <w:tcPr>
            <w:tcW w:w="521" w:type="pct"/>
            <w:tcBorders>
              <w:top w:val="single" w:sz="4" w:space="0" w:color="auto"/>
              <w:bottom w:val="double" w:sz="4" w:space="0" w:color="auto"/>
            </w:tcBorders>
            <w:vAlign w:val="bottom"/>
          </w:tcPr>
          <w:p w14:paraId="388A285B" w14:textId="376A3BEC" w:rsidR="002C361B" w:rsidRPr="002E0137" w:rsidRDefault="002C361B" w:rsidP="002C361B">
            <w:pPr>
              <w:tabs>
                <w:tab w:val="decimal" w:pos="798"/>
              </w:tabs>
              <w:spacing w:line="240" w:lineRule="exact"/>
              <w:ind w:right="-95"/>
              <w:rPr>
                <w:rFonts w:ascii="CordiaUPC" w:hAnsi="CordiaUPC" w:cs="CordiaUPC"/>
                <w:b/>
                <w:bCs/>
                <w:sz w:val="24"/>
                <w:szCs w:val="24"/>
              </w:rPr>
            </w:pPr>
            <w:r w:rsidRPr="002E0137">
              <w:rPr>
                <w:rFonts w:ascii="CordiaUPC" w:hAnsi="CordiaUPC" w:cs="CordiaUPC"/>
                <w:b/>
                <w:bCs/>
                <w:sz w:val="24"/>
                <w:szCs w:val="24"/>
              </w:rPr>
              <w:t>1,551,128</w:t>
            </w:r>
          </w:p>
        </w:tc>
      </w:tr>
    </w:tbl>
    <w:p w14:paraId="2299211B" w14:textId="2A75B956" w:rsidR="0060587E" w:rsidRPr="002E0137" w:rsidRDefault="0060587E" w:rsidP="001C09F9">
      <w:pPr>
        <w:spacing w:line="240" w:lineRule="exact"/>
        <w:rPr>
          <w:rFonts w:ascii="CordiaUPC" w:hAnsi="CordiaUPC" w:cs="CordiaUPC"/>
          <w:b/>
          <w:bCs/>
          <w:sz w:val="28"/>
          <w:szCs w:val="28"/>
        </w:rPr>
      </w:pPr>
    </w:p>
    <w:p w14:paraId="0153EA4B" w14:textId="0B4FEEC1" w:rsidR="0060587E" w:rsidRPr="002E0137" w:rsidRDefault="0060587E" w:rsidP="001C09F9">
      <w:pPr>
        <w:spacing w:line="240" w:lineRule="exact"/>
        <w:rPr>
          <w:rFonts w:ascii="CordiaUPC" w:hAnsi="CordiaUPC" w:cs="CordiaUPC"/>
          <w:b/>
          <w:bCs/>
          <w:sz w:val="28"/>
          <w:szCs w:val="28"/>
        </w:rPr>
      </w:pPr>
    </w:p>
    <w:p w14:paraId="14871BBD" w14:textId="1E3FD46D" w:rsidR="0060587E" w:rsidRPr="002E0137" w:rsidRDefault="0060587E" w:rsidP="001C09F9">
      <w:pPr>
        <w:spacing w:line="240" w:lineRule="exact"/>
        <w:rPr>
          <w:rFonts w:ascii="CordiaUPC" w:hAnsi="CordiaUPC" w:cs="CordiaUPC"/>
          <w:b/>
          <w:bCs/>
          <w:sz w:val="28"/>
          <w:szCs w:val="28"/>
        </w:rPr>
      </w:pPr>
    </w:p>
    <w:p w14:paraId="11C5229E" w14:textId="52CDCE64" w:rsidR="0060587E" w:rsidRPr="002E0137" w:rsidRDefault="0060587E" w:rsidP="001C09F9">
      <w:pPr>
        <w:spacing w:line="240" w:lineRule="exact"/>
        <w:rPr>
          <w:rFonts w:ascii="CordiaUPC" w:hAnsi="CordiaUPC" w:cs="CordiaUPC"/>
          <w:b/>
          <w:bCs/>
          <w:sz w:val="28"/>
          <w:szCs w:val="28"/>
        </w:rPr>
      </w:pPr>
    </w:p>
    <w:p w14:paraId="3C73C35C" w14:textId="401A674E" w:rsidR="0060587E" w:rsidRPr="002E0137" w:rsidRDefault="0060587E" w:rsidP="001C09F9">
      <w:pPr>
        <w:spacing w:line="240" w:lineRule="exact"/>
        <w:rPr>
          <w:rFonts w:ascii="CordiaUPC" w:hAnsi="CordiaUPC" w:cs="CordiaUPC"/>
          <w:b/>
          <w:bCs/>
          <w:sz w:val="28"/>
          <w:szCs w:val="28"/>
          <w:cs/>
          <w:lang w:bidi="th-TH"/>
        </w:rPr>
      </w:pPr>
    </w:p>
    <w:p w14:paraId="4FF9EEBB" w14:textId="42485C24" w:rsidR="0060587E" w:rsidRPr="002E0137" w:rsidRDefault="0060587E" w:rsidP="001C09F9">
      <w:pPr>
        <w:spacing w:line="240" w:lineRule="exact"/>
        <w:rPr>
          <w:rFonts w:ascii="CordiaUPC" w:hAnsi="CordiaUPC" w:cs="CordiaUPC"/>
          <w:b/>
          <w:bCs/>
          <w:sz w:val="28"/>
          <w:szCs w:val="28"/>
        </w:rPr>
      </w:pPr>
    </w:p>
    <w:p w14:paraId="6D03B39B" w14:textId="420E3C0B" w:rsidR="0060587E" w:rsidRPr="002E0137" w:rsidRDefault="0060587E" w:rsidP="001C09F9">
      <w:pPr>
        <w:spacing w:line="240" w:lineRule="exact"/>
        <w:rPr>
          <w:rFonts w:ascii="CordiaUPC" w:hAnsi="CordiaUPC" w:cs="CordiaUPC"/>
          <w:b/>
          <w:bCs/>
          <w:sz w:val="28"/>
          <w:szCs w:val="28"/>
        </w:rPr>
      </w:pPr>
    </w:p>
    <w:p w14:paraId="372239DA" w14:textId="37124174" w:rsidR="0060587E" w:rsidRPr="002E0137" w:rsidRDefault="0060587E" w:rsidP="001C09F9">
      <w:pPr>
        <w:spacing w:line="240" w:lineRule="exact"/>
        <w:rPr>
          <w:rFonts w:ascii="CordiaUPC" w:hAnsi="CordiaUPC" w:cs="CordiaUPC"/>
          <w:b/>
          <w:bCs/>
          <w:sz w:val="28"/>
          <w:szCs w:val="28"/>
        </w:rPr>
      </w:pPr>
    </w:p>
    <w:p w14:paraId="5265D023" w14:textId="26EEB61E" w:rsidR="0060587E" w:rsidRPr="002E0137" w:rsidRDefault="0060587E" w:rsidP="001C09F9">
      <w:pPr>
        <w:spacing w:line="240" w:lineRule="exact"/>
        <w:rPr>
          <w:rFonts w:ascii="CordiaUPC" w:hAnsi="CordiaUPC" w:cs="CordiaUPC"/>
          <w:b/>
          <w:bCs/>
          <w:sz w:val="28"/>
          <w:szCs w:val="28"/>
        </w:rPr>
      </w:pPr>
    </w:p>
    <w:p w14:paraId="3846032E" w14:textId="77777777" w:rsidR="00700EAF" w:rsidRPr="002E0137" w:rsidRDefault="00700EAF" w:rsidP="001C09F9">
      <w:pPr>
        <w:spacing w:line="240" w:lineRule="exact"/>
        <w:rPr>
          <w:rFonts w:ascii="CordiaUPC" w:hAnsi="CordiaUPC" w:cs="CordiaUPC"/>
          <w:b/>
          <w:bCs/>
          <w:sz w:val="28"/>
          <w:szCs w:val="28"/>
        </w:rPr>
      </w:pPr>
    </w:p>
    <w:p w14:paraId="2234A6FF" w14:textId="77777777" w:rsidR="00AA608F" w:rsidRPr="002E0137" w:rsidRDefault="00AA608F" w:rsidP="001C09F9">
      <w:pPr>
        <w:spacing w:line="240" w:lineRule="exact"/>
      </w:pPr>
      <w:bookmarkStart w:id="5" w:name="_Hlk95471065"/>
      <w:r w:rsidRPr="002E0137">
        <w:br w:type="page"/>
      </w:r>
    </w:p>
    <w:bookmarkEnd w:id="5"/>
    <w:tbl>
      <w:tblPr>
        <w:tblW w:w="9720" w:type="dxa"/>
        <w:tblInd w:w="180" w:type="dxa"/>
        <w:tblLayout w:type="fixed"/>
        <w:tblLook w:val="04A0" w:firstRow="1" w:lastRow="0" w:firstColumn="1" w:lastColumn="0" w:noHBand="0" w:noVBand="1"/>
      </w:tblPr>
      <w:tblGrid>
        <w:gridCol w:w="2162"/>
        <w:gridCol w:w="991"/>
        <w:gridCol w:w="237"/>
        <w:gridCol w:w="1019"/>
        <w:gridCol w:w="237"/>
        <w:gridCol w:w="1114"/>
        <w:gridCol w:w="237"/>
        <w:gridCol w:w="1116"/>
        <w:gridCol w:w="237"/>
        <w:gridCol w:w="1116"/>
        <w:gridCol w:w="241"/>
        <w:gridCol w:w="1013"/>
      </w:tblGrid>
      <w:tr w:rsidR="002837B2" w:rsidRPr="002E0137" w14:paraId="148C1EC4" w14:textId="77777777" w:rsidTr="00C175F4">
        <w:trPr>
          <w:tblHeader/>
        </w:trPr>
        <w:tc>
          <w:tcPr>
            <w:tcW w:w="1112" w:type="pct"/>
          </w:tcPr>
          <w:p w14:paraId="40073B8B"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p>
        </w:tc>
        <w:tc>
          <w:tcPr>
            <w:tcW w:w="3888" w:type="pct"/>
            <w:gridSpan w:val="11"/>
          </w:tcPr>
          <w:p w14:paraId="70840A4D" w14:textId="77777777" w:rsidR="002837B2" w:rsidRPr="002E0137" w:rsidRDefault="002837B2" w:rsidP="00D66B8C">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Bank only</w:t>
            </w:r>
          </w:p>
        </w:tc>
      </w:tr>
      <w:tr w:rsidR="002837B2" w:rsidRPr="002E0137" w14:paraId="2616F841" w14:textId="77777777" w:rsidTr="00C175F4">
        <w:trPr>
          <w:tblHeader/>
        </w:trPr>
        <w:tc>
          <w:tcPr>
            <w:tcW w:w="1112" w:type="pct"/>
          </w:tcPr>
          <w:p w14:paraId="5E85032B" w14:textId="77777777" w:rsidR="002837B2" w:rsidRPr="002E0137"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10" w:type="pct"/>
            <w:hideMark/>
          </w:tcPr>
          <w:p w14:paraId="2FD76AC7"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2" w:type="pct"/>
          </w:tcPr>
          <w:p w14:paraId="7E33E362"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24" w:type="pct"/>
            <w:hideMark/>
          </w:tcPr>
          <w:p w14:paraId="27A71E6A"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w:t>
            </w:r>
            <w:r w:rsidRPr="002E0137">
              <w:rPr>
                <w:rFonts w:ascii="CordiaUPC" w:hAnsi="CordiaUPC" w:cs="CordiaUPC"/>
                <w:sz w:val="24"/>
                <w:szCs w:val="24"/>
              </w:rPr>
              <w:t xml:space="preserve"> </w:t>
            </w:r>
            <w:r w:rsidRPr="002E0137">
              <w:rPr>
                <w:rFonts w:ascii="CordiaUPC" w:hAnsi="CordiaUPC" w:cs="CordiaUPC" w:hint="cs"/>
                <w:sz w:val="24"/>
                <w:szCs w:val="24"/>
              </w:rPr>
              <w:t>at FVTPL</w:t>
            </w:r>
          </w:p>
        </w:tc>
        <w:tc>
          <w:tcPr>
            <w:tcW w:w="122" w:type="pct"/>
          </w:tcPr>
          <w:p w14:paraId="1A9EA6BC"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73" w:type="pct"/>
            <w:hideMark/>
          </w:tcPr>
          <w:p w14:paraId="536F40CE"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2" w:type="pct"/>
          </w:tcPr>
          <w:p w14:paraId="5B81BB90"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74" w:type="pct"/>
            <w:hideMark/>
          </w:tcPr>
          <w:p w14:paraId="1B05640C" w14:textId="77777777" w:rsidR="002837B2" w:rsidRPr="002E0137" w:rsidRDefault="002837B2" w:rsidP="00D66B8C">
            <w:pPr>
              <w:tabs>
                <w:tab w:val="left" w:pos="834"/>
              </w:tabs>
              <w:spacing w:line="240" w:lineRule="exact"/>
              <w:ind w:left="-164"/>
              <w:jc w:val="center"/>
              <w:rPr>
                <w:rFonts w:ascii="CordiaUPC" w:hAnsi="CordiaUPC" w:cs="CordiaUPC"/>
                <w:sz w:val="24"/>
                <w:szCs w:val="24"/>
              </w:rPr>
            </w:pPr>
          </w:p>
          <w:p w14:paraId="38DBE6F1" w14:textId="77777777" w:rsidR="002837B2" w:rsidRPr="002E0137" w:rsidRDefault="002837B2" w:rsidP="00D66B8C">
            <w:pPr>
              <w:tabs>
                <w:tab w:val="left" w:pos="834"/>
              </w:tabs>
              <w:spacing w:line="240" w:lineRule="exact"/>
              <w:ind w:left="-164"/>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2" w:type="pct"/>
          </w:tcPr>
          <w:p w14:paraId="6737896F"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p>
        </w:tc>
        <w:tc>
          <w:tcPr>
            <w:tcW w:w="574" w:type="pct"/>
          </w:tcPr>
          <w:p w14:paraId="58A05804"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 xml:space="preserve">Financial instruments measured at amortised </w:t>
            </w:r>
          </w:p>
          <w:p w14:paraId="1A5D727D"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cost</w:t>
            </w:r>
          </w:p>
        </w:tc>
        <w:tc>
          <w:tcPr>
            <w:tcW w:w="124" w:type="pct"/>
          </w:tcPr>
          <w:p w14:paraId="0DFDE182"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21" w:type="pct"/>
          </w:tcPr>
          <w:p w14:paraId="5FC0DF43"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2837B2" w:rsidRPr="002E0137" w14:paraId="61E22E64" w14:textId="77777777" w:rsidTr="00C175F4">
        <w:trPr>
          <w:tblHeader/>
        </w:trPr>
        <w:tc>
          <w:tcPr>
            <w:tcW w:w="1112" w:type="pct"/>
          </w:tcPr>
          <w:p w14:paraId="5A3E930E"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p>
        </w:tc>
        <w:tc>
          <w:tcPr>
            <w:tcW w:w="3888" w:type="pct"/>
            <w:gridSpan w:val="11"/>
          </w:tcPr>
          <w:p w14:paraId="2D9C57D4" w14:textId="77777777" w:rsidR="002837B2" w:rsidRPr="002E0137" w:rsidRDefault="002837B2" w:rsidP="00D66B8C">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2837B2" w:rsidRPr="002E0137" w14:paraId="661273D6" w14:textId="77777777" w:rsidTr="00C175F4">
        <w:tc>
          <w:tcPr>
            <w:tcW w:w="1112" w:type="pct"/>
          </w:tcPr>
          <w:p w14:paraId="3D1A8C05" w14:textId="77777777" w:rsidR="002837B2" w:rsidRPr="002E0137" w:rsidRDefault="002837B2" w:rsidP="00D66B8C">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b/>
                <w:bCs/>
                <w:i/>
                <w:iCs/>
                <w:sz w:val="24"/>
                <w:szCs w:val="24"/>
              </w:rPr>
              <w:t>At 31 December 2022</w:t>
            </w:r>
          </w:p>
        </w:tc>
        <w:tc>
          <w:tcPr>
            <w:tcW w:w="510" w:type="pct"/>
            <w:vAlign w:val="bottom"/>
          </w:tcPr>
          <w:p w14:paraId="3E7A5F8D"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77B085DA"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24" w:type="pct"/>
            <w:vAlign w:val="bottom"/>
          </w:tcPr>
          <w:p w14:paraId="4A0BF009"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47045C37"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3" w:type="pct"/>
            <w:vAlign w:val="bottom"/>
          </w:tcPr>
          <w:p w14:paraId="0D5286BF"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3207FBEB"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4" w:type="pct"/>
            <w:vAlign w:val="bottom"/>
          </w:tcPr>
          <w:p w14:paraId="7758387D"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0E7C169D"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4" w:type="pct"/>
            <w:vAlign w:val="bottom"/>
          </w:tcPr>
          <w:p w14:paraId="497C3A9C"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4" w:type="pct"/>
          </w:tcPr>
          <w:p w14:paraId="3DE147A4"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21" w:type="pct"/>
            <w:vAlign w:val="bottom"/>
          </w:tcPr>
          <w:p w14:paraId="068637AC"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r>
      <w:tr w:rsidR="002837B2" w:rsidRPr="002E0137" w14:paraId="58400CF7" w14:textId="77777777" w:rsidTr="00C175F4">
        <w:trPr>
          <w:trHeight w:val="56"/>
        </w:trPr>
        <w:tc>
          <w:tcPr>
            <w:tcW w:w="1112" w:type="pct"/>
          </w:tcPr>
          <w:p w14:paraId="6CF2B4FA" w14:textId="77777777" w:rsidR="002837B2" w:rsidRPr="002E0137" w:rsidRDefault="002837B2" w:rsidP="00D66B8C">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hint="cs"/>
                <w:b/>
                <w:bCs/>
                <w:i/>
                <w:iCs/>
                <w:sz w:val="24"/>
                <w:szCs w:val="24"/>
              </w:rPr>
              <w:t>Financial assets</w:t>
            </w:r>
          </w:p>
        </w:tc>
        <w:tc>
          <w:tcPr>
            <w:tcW w:w="510" w:type="pct"/>
            <w:vAlign w:val="bottom"/>
          </w:tcPr>
          <w:p w14:paraId="3615CBAA"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7D330183"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24" w:type="pct"/>
            <w:vAlign w:val="bottom"/>
          </w:tcPr>
          <w:p w14:paraId="28CDE6BE"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7E19CD14"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3" w:type="pct"/>
            <w:vAlign w:val="bottom"/>
          </w:tcPr>
          <w:p w14:paraId="3EDD7219"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506F1068"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4" w:type="pct"/>
            <w:vAlign w:val="bottom"/>
          </w:tcPr>
          <w:p w14:paraId="4FD55220"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2" w:type="pct"/>
          </w:tcPr>
          <w:p w14:paraId="45BC887D"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74" w:type="pct"/>
            <w:vAlign w:val="bottom"/>
          </w:tcPr>
          <w:p w14:paraId="6CCD0EB4"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4" w:type="pct"/>
          </w:tcPr>
          <w:p w14:paraId="11BA13CB"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21" w:type="pct"/>
            <w:vAlign w:val="bottom"/>
          </w:tcPr>
          <w:p w14:paraId="2A9604BA"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r>
      <w:tr w:rsidR="002837B2" w:rsidRPr="002E0137" w14:paraId="7A5DD2DF" w14:textId="77777777" w:rsidTr="00C175F4">
        <w:tc>
          <w:tcPr>
            <w:tcW w:w="1112" w:type="pct"/>
          </w:tcPr>
          <w:p w14:paraId="2C3E3ED1"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Cash</w:t>
            </w:r>
          </w:p>
        </w:tc>
        <w:tc>
          <w:tcPr>
            <w:tcW w:w="510" w:type="pct"/>
            <w:vAlign w:val="bottom"/>
          </w:tcPr>
          <w:p w14:paraId="6AFC9EA8"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2" w:type="pct"/>
          </w:tcPr>
          <w:p w14:paraId="785F7ED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tcPr>
          <w:p w14:paraId="029259B9"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4388D0A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tcPr>
          <w:p w14:paraId="72BA0E61"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66C6A36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tcPr>
          <w:p w14:paraId="6D77DCDE"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tcPr>
          <w:p w14:paraId="2A6115C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tcPr>
          <w:p w14:paraId="698E3BB4"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15,506</w:t>
            </w:r>
          </w:p>
        </w:tc>
        <w:tc>
          <w:tcPr>
            <w:tcW w:w="124" w:type="pct"/>
          </w:tcPr>
          <w:p w14:paraId="1095474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tcPr>
          <w:p w14:paraId="49DB3A71"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15,506</w:t>
            </w:r>
          </w:p>
        </w:tc>
      </w:tr>
      <w:tr w:rsidR="002837B2" w:rsidRPr="002E0137" w14:paraId="71D86212" w14:textId="77777777" w:rsidTr="00C175F4">
        <w:tc>
          <w:tcPr>
            <w:tcW w:w="1112" w:type="pct"/>
          </w:tcPr>
          <w:p w14:paraId="7C6F9C56"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w:t>
            </w:r>
            <w:r w:rsidRPr="002E0137">
              <w:rPr>
                <w:rFonts w:ascii="CordiaUPC" w:hAnsi="CordiaUPC" w:cs="CordiaUPC"/>
                <w:sz w:val="24"/>
                <w:szCs w:val="24"/>
              </w:rPr>
              <w:br/>
            </w:r>
            <w:r w:rsidRPr="002E0137">
              <w:rPr>
                <w:rFonts w:ascii="CordiaUPC" w:hAnsi="CordiaUPC" w:cs="CordiaUPC" w:hint="cs"/>
                <w:sz w:val="24"/>
                <w:szCs w:val="24"/>
              </w:rPr>
              <w:t xml:space="preserve"> market items,</w:t>
            </w:r>
            <w:r w:rsidRPr="002E0137">
              <w:rPr>
                <w:rFonts w:ascii="CordiaUPC" w:hAnsi="CordiaUPC" w:cs="CordiaUPC" w:hint="cs"/>
                <w:sz w:val="24"/>
                <w:szCs w:val="24"/>
                <w:lang w:val="en-US" w:bidi="th-TH"/>
              </w:rPr>
              <w:t xml:space="preserve"> net</w:t>
            </w:r>
          </w:p>
        </w:tc>
        <w:tc>
          <w:tcPr>
            <w:tcW w:w="510" w:type="pct"/>
            <w:vAlign w:val="bottom"/>
          </w:tcPr>
          <w:p w14:paraId="60CD7BA9"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2" w:type="pct"/>
            <w:vAlign w:val="bottom"/>
          </w:tcPr>
          <w:p w14:paraId="460DFC4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2195041F"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6CCBCD2F"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618B7F8E"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3FA9519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5DACC482"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2" w:type="pct"/>
            <w:vAlign w:val="bottom"/>
          </w:tcPr>
          <w:p w14:paraId="47FB8C3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183EDD6B"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 xml:space="preserve">        187,545</w:t>
            </w:r>
          </w:p>
        </w:tc>
        <w:tc>
          <w:tcPr>
            <w:tcW w:w="124" w:type="pct"/>
            <w:vAlign w:val="bottom"/>
          </w:tcPr>
          <w:p w14:paraId="3EC117A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10B45974"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 xml:space="preserve">        187,545</w:t>
            </w:r>
          </w:p>
        </w:tc>
      </w:tr>
      <w:tr w:rsidR="002837B2" w:rsidRPr="002E0137" w14:paraId="3B730350" w14:textId="77777777" w:rsidTr="00C175F4">
        <w:tc>
          <w:tcPr>
            <w:tcW w:w="1112" w:type="pct"/>
          </w:tcPr>
          <w:p w14:paraId="15374FD1"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w:t>
            </w:r>
            <w:r w:rsidRPr="002E0137">
              <w:rPr>
                <w:rFonts w:ascii="CordiaUPC" w:hAnsi="CordiaUPC" w:cs="CordiaUPC"/>
                <w:sz w:val="24"/>
                <w:szCs w:val="24"/>
              </w:rPr>
              <w:br/>
            </w:r>
            <w:r w:rsidRPr="002E0137">
              <w:rPr>
                <w:rFonts w:ascii="CordiaUPC" w:hAnsi="CordiaUPC" w:cs="CordiaUPC" w:hint="cs"/>
                <w:sz w:val="24"/>
                <w:szCs w:val="24"/>
              </w:rPr>
              <w:t xml:space="preserve"> at FVTPL</w:t>
            </w:r>
          </w:p>
        </w:tc>
        <w:tc>
          <w:tcPr>
            <w:tcW w:w="510" w:type="pct"/>
            <w:vAlign w:val="bottom"/>
          </w:tcPr>
          <w:p w14:paraId="05FDC166"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1,533</w:t>
            </w:r>
          </w:p>
        </w:tc>
        <w:tc>
          <w:tcPr>
            <w:tcW w:w="122" w:type="pct"/>
            <w:vAlign w:val="bottom"/>
          </w:tcPr>
          <w:p w14:paraId="72F1099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240903A0"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8DCE60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1D711FF1"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7E31707"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7DF71D0A"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C21FD0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EF39FED"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334B000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5F4D81A2"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1,533</w:t>
            </w:r>
          </w:p>
        </w:tc>
      </w:tr>
      <w:tr w:rsidR="002837B2" w:rsidRPr="002E0137" w14:paraId="4D1ED4D9" w14:textId="77777777" w:rsidTr="00C175F4">
        <w:tc>
          <w:tcPr>
            <w:tcW w:w="1112" w:type="pct"/>
          </w:tcPr>
          <w:p w14:paraId="4652D746"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10" w:type="pct"/>
            <w:vAlign w:val="bottom"/>
          </w:tcPr>
          <w:p w14:paraId="73196FA5"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8,818</w:t>
            </w:r>
          </w:p>
        </w:tc>
        <w:tc>
          <w:tcPr>
            <w:tcW w:w="122" w:type="pct"/>
            <w:vAlign w:val="bottom"/>
          </w:tcPr>
          <w:p w14:paraId="31DCF744"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0506BBF5"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E6547B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3E7D5402" w14:textId="77777777" w:rsidR="002837B2" w:rsidRPr="002E0137" w:rsidRDefault="002837B2" w:rsidP="008E49AA">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1,558</w:t>
            </w:r>
          </w:p>
        </w:tc>
        <w:tc>
          <w:tcPr>
            <w:tcW w:w="122" w:type="pct"/>
            <w:vAlign w:val="bottom"/>
          </w:tcPr>
          <w:p w14:paraId="690C956F"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22CDB2D2"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851E08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8207F41"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61BEA80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6A40A5A0"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10,376</w:t>
            </w:r>
          </w:p>
        </w:tc>
      </w:tr>
      <w:tr w:rsidR="002837B2" w:rsidRPr="002E0137" w14:paraId="230F53DB" w14:textId="77777777" w:rsidTr="00C175F4">
        <w:tc>
          <w:tcPr>
            <w:tcW w:w="1112" w:type="pct"/>
          </w:tcPr>
          <w:p w14:paraId="32D86DFD"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net</w:t>
            </w:r>
          </w:p>
        </w:tc>
        <w:tc>
          <w:tcPr>
            <w:tcW w:w="510" w:type="pct"/>
            <w:vAlign w:val="bottom"/>
          </w:tcPr>
          <w:p w14:paraId="34003EA1"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sz w:val="24"/>
                <w:szCs w:val="24"/>
              </w:rPr>
              <w:t>-</w:t>
            </w:r>
          </w:p>
        </w:tc>
        <w:tc>
          <w:tcPr>
            <w:tcW w:w="122" w:type="pct"/>
            <w:vAlign w:val="bottom"/>
          </w:tcPr>
          <w:p w14:paraId="086F776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3744D794"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70F19D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495F151C"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159,470</w:t>
            </w:r>
          </w:p>
        </w:tc>
        <w:tc>
          <w:tcPr>
            <w:tcW w:w="122" w:type="pct"/>
            <w:vAlign w:val="bottom"/>
          </w:tcPr>
          <w:p w14:paraId="5FB9C25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746258E7" w14:textId="77777777" w:rsidR="002837B2" w:rsidRPr="002E0137" w:rsidRDefault="002837B2" w:rsidP="008E49AA">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2,856</w:t>
            </w:r>
          </w:p>
        </w:tc>
        <w:tc>
          <w:tcPr>
            <w:tcW w:w="122" w:type="pct"/>
            <w:vAlign w:val="bottom"/>
          </w:tcPr>
          <w:p w14:paraId="7BF97E1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2D663E99"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49,106</w:t>
            </w:r>
          </w:p>
        </w:tc>
        <w:tc>
          <w:tcPr>
            <w:tcW w:w="124" w:type="pct"/>
            <w:vAlign w:val="bottom"/>
          </w:tcPr>
          <w:p w14:paraId="467C472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28C184C5"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211,432</w:t>
            </w:r>
          </w:p>
        </w:tc>
      </w:tr>
      <w:tr w:rsidR="002837B2" w:rsidRPr="002E0137" w14:paraId="2041FFA1" w14:textId="77777777" w:rsidTr="00C175F4">
        <w:tc>
          <w:tcPr>
            <w:tcW w:w="1112" w:type="pct"/>
          </w:tcPr>
          <w:p w14:paraId="1E10CDAE"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net</w:t>
            </w:r>
          </w:p>
        </w:tc>
        <w:tc>
          <w:tcPr>
            <w:tcW w:w="510" w:type="pct"/>
            <w:vAlign w:val="bottom"/>
          </w:tcPr>
          <w:p w14:paraId="05AF4CE1"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sz w:val="24"/>
                <w:szCs w:val="24"/>
              </w:rPr>
              <w:t>-</w:t>
            </w:r>
          </w:p>
        </w:tc>
        <w:tc>
          <w:tcPr>
            <w:tcW w:w="122" w:type="pct"/>
            <w:vAlign w:val="bottom"/>
          </w:tcPr>
          <w:p w14:paraId="3124FDD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732B4AD1"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EE21DB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239B2E55"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134D2A7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12635B9F"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8BE995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130C4E88" w14:textId="77777777" w:rsidR="002837B2" w:rsidRPr="002E0137" w:rsidRDefault="002837B2" w:rsidP="008E49AA">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1,323,737</w:t>
            </w:r>
          </w:p>
        </w:tc>
        <w:tc>
          <w:tcPr>
            <w:tcW w:w="124" w:type="pct"/>
            <w:vAlign w:val="bottom"/>
          </w:tcPr>
          <w:p w14:paraId="5A2D814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1EC5AB1B"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1,323,737</w:t>
            </w:r>
          </w:p>
        </w:tc>
      </w:tr>
      <w:tr w:rsidR="002837B2" w:rsidRPr="002E0137" w14:paraId="232D1490" w14:textId="77777777" w:rsidTr="00C175F4">
        <w:tc>
          <w:tcPr>
            <w:tcW w:w="1112" w:type="pct"/>
          </w:tcPr>
          <w:p w14:paraId="4B176A08"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10" w:type="pct"/>
            <w:tcBorders>
              <w:top w:val="single" w:sz="4" w:space="0" w:color="auto"/>
            </w:tcBorders>
            <w:vAlign w:val="bottom"/>
          </w:tcPr>
          <w:p w14:paraId="5C4B9543" w14:textId="77777777" w:rsidR="002837B2" w:rsidRPr="002E0137" w:rsidRDefault="002837B2" w:rsidP="008E49AA">
            <w:pPr>
              <w:tabs>
                <w:tab w:val="decimal" w:pos="789"/>
              </w:tabs>
              <w:spacing w:line="240" w:lineRule="exact"/>
              <w:ind w:right="-104"/>
              <w:rPr>
                <w:rFonts w:ascii="CordiaUPC" w:hAnsi="CordiaUPC" w:cs="CordiaUPC"/>
                <w:b/>
                <w:bCs/>
                <w:sz w:val="24"/>
                <w:szCs w:val="24"/>
              </w:rPr>
            </w:pPr>
            <w:r w:rsidRPr="002E0137">
              <w:rPr>
                <w:rFonts w:ascii="CordiaUPC" w:hAnsi="CordiaUPC" w:cs="CordiaUPC"/>
                <w:b/>
                <w:bCs/>
                <w:sz w:val="24"/>
                <w:szCs w:val="24"/>
              </w:rPr>
              <w:t>10,351</w:t>
            </w:r>
          </w:p>
        </w:tc>
        <w:tc>
          <w:tcPr>
            <w:tcW w:w="122" w:type="pct"/>
            <w:vAlign w:val="bottom"/>
          </w:tcPr>
          <w:p w14:paraId="5AAA1BCE"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24" w:type="pct"/>
            <w:tcBorders>
              <w:top w:val="single" w:sz="4" w:space="0" w:color="auto"/>
            </w:tcBorders>
            <w:vAlign w:val="bottom"/>
          </w:tcPr>
          <w:p w14:paraId="4AF9A053" w14:textId="77777777" w:rsidR="002837B2" w:rsidRPr="002E0137" w:rsidRDefault="002837B2" w:rsidP="008E49AA">
            <w:pPr>
              <w:tabs>
                <w:tab w:val="decimal" w:pos="819"/>
              </w:tabs>
              <w:spacing w:line="240" w:lineRule="exact"/>
              <w:ind w:right="-9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65887EF8"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3" w:type="pct"/>
            <w:tcBorders>
              <w:top w:val="single" w:sz="4" w:space="0" w:color="auto"/>
            </w:tcBorders>
            <w:vAlign w:val="bottom"/>
          </w:tcPr>
          <w:p w14:paraId="407BE2BC" w14:textId="77777777" w:rsidR="002837B2" w:rsidRPr="002E0137" w:rsidRDefault="002837B2" w:rsidP="008E49AA">
            <w:pPr>
              <w:tabs>
                <w:tab w:val="decimal" w:pos="897"/>
              </w:tabs>
              <w:spacing w:line="240" w:lineRule="exact"/>
              <w:ind w:right="-95"/>
              <w:rPr>
                <w:rFonts w:ascii="CordiaUPC" w:hAnsi="CordiaUPC" w:cs="CordiaUPC"/>
                <w:b/>
                <w:bCs/>
                <w:sz w:val="24"/>
                <w:szCs w:val="24"/>
              </w:rPr>
            </w:pPr>
            <w:r w:rsidRPr="002E0137">
              <w:rPr>
                <w:rFonts w:ascii="CordiaUPC" w:hAnsi="CordiaUPC" w:cs="CordiaUPC"/>
                <w:b/>
                <w:bCs/>
                <w:sz w:val="24"/>
                <w:szCs w:val="24"/>
              </w:rPr>
              <w:t>161,028</w:t>
            </w:r>
          </w:p>
        </w:tc>
        <w:tc>
          <w:tcPr>
            <w:tcW w:w="122" w:type="pct"/>
            <w:vAlign w:val="bottom"/>
          </w:tcPr>
          <w:p w14:paraId="6BB61CB0"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44777656" w14:textId="77777777" w:rsidR="002837B2" w:rsidRPr="002E0137" w:rsidRDefault="002837B2" w:rsidP="00D66B8C">
            <w:pPr>
              <w:tabs>
                <w:tab w:val="decimal" w:pos="916"/>
              </w:tabs>
              <w:spacing w:line="240" w:lineRule="exact"/>
              <w:ind w:right="-95"/>
              <w:rPr>
                <w:rFonts w:ascii="CordiaUPC" w:hAnsi="CordiaUPC" w:cs="CordiaUPC"/>
                <w:b/>
                <w:bCs/>
                <w:sz w:val="24"/>
                <w:szCs w:val="24"/>
              </w:rPr>
            </w:pPr>
            <w:r w:rsidRPr="002E0137">
              <w:rPr>
                <w:rFonts w:ascii="CordiaUPC" w:hAnsi="CordiaUPC" w:cs="CordiaUPC"/>
                <w:b/>
                <w:bCs/>
                <w:sz w:val="24"/>
                <w:szCs w:val="24"/>
              </w:rPr>
              <w:t>2,856</w:t>
            </w:r>
          </w:p>
        </w:tc>
        <w:tc>
          <w:tcPr>
            <w:tcW w:w="122" w:type="pct"/>
            <w:vAlign w:val="bottom"/>
          </w:tcPr>
          <w:p w14:paraId="36039862"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4" w:type="pct"/>
            <w:tcBorders>
              <w:top w:val="single" w:sz="4" w:space="0" w:color="auto"/>
            </w:tcBorders>
            <w:vAlign w:val="bottom"/>
          </w:tcPr>
          <w:p w14:paraId="42F9CAF5" w14:textId="7D2CB388" w:rsidR="002837B2" w:rsidRPr="002E0137" w:rsidRDefault="002837B2" w:rsidP="00D66B8C">
            <w:pPr>
              <w:tabs>
                <w:tab w:val="decimal" w:pos="908"/>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75</w:t>
            </w:r>
            <w:r w:rsidRPr="002E0137">
              <w:rPr>
                <w:rFonts w:ascii="CordiaUPC" w:hAnsi="CordiaUPC" w:cs="CordiaUPC"/>
                <w:b/>
                <w:bCs/>
                <w:sz w:val="24"/>
                <w:szCs w:val="24"/>
              </w:rPr>
              <w:t>,</w:t>
            </w:r>
            <w:r w:rsidR="00F02C34" w:rsidRPr="002E0137">
              <w:rPr>
                <w:rFonts w:ascii="CordiaUPC" w:hAnsi="CordiaUPC" w:cs="CordiaUPC"/>
                <w:b/>
                <w:bCs/>
                <w:sz w:val="24"/>
                <w:szCs w:val="24"/>
              </w:rPr>
              <w:t>894</w:t>
            </w:r>
          </w:p>
        </w:tc>
        <w:tc>
          <w:tcPr>
            <w:tcW w:w="124" w:type="pct"/>
            <w:vAlign w:val="bottom"/>
          </w:tcPr>
          <w:p w14:paraId="03EBED4D"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21" w:type="pct"/>
            <w:tcBorders>
              <w:top w:val="single" w:sz="4" w:space="0" w:color="auto"/>
            </w:tcBorders>
            <w:vAlign w:val="bottom"/>
          </w:tcPr>
          <w:p w14:paraId="0CFB63B7" w14:textId="2D757211" w:rsidR="002837B2" w:rsidRPr="002E0137" w:rsidRDefault="002837B2" w:rsidP="00D66B8C">
            <w:pPr>
              <w:tabs>
                <w:tab w:val="decimal" w:pos="798"/>
              </w:tabs>
              <w:spacing w:line="240" w:lineRule="exact"/>
              <w:ind w:right="-95"/>
              <w:rPr>
                <w:rFonts w:ascii="CordiaUPC" w:hAnsi="CordiaUPC" w:cs="CordiaUPC"/>
                <w:b/>
                <w:bCs/>
                <w:sz w:val="24"/>
                <w:szCs w:val="24"/>
              </w:rPr>
            </w:pPr>
            <w:r w:rsidRPr="002E0137">
              <w:rPr>
                <w:rFonts w:ascii="CordiaUPC" w:hAnsi="CordiaUPC" w:cs="CordiaUPC"/>
                <w:b/>
                <w:bCs/>
                <w:sz w:val="24"/>
                <w:szCs w:val="24"/>
              </w:rPr>
              <w:t>1,75</w:t>
            </w:r>
            <w:r w:rsidR="00F02C34" w:rsidRPr="002E0137">
              <w:rPr>
                <w:rFonts w:ascii="CordiaUPC" w:hAnsi="CordiaUPC" w:cs="CordiaUPC"/>
                <w:b/>
                <w:bCs/>
                <w:sz w:val="24"/>
                <w:szCs w:val="24"/>
              </w:rPr>
              <w:t>0</w:t>
            </w:r>
            <w:r w:rsidRPr="002E0137">
              <w:rPr>
                <w:rFonts w:ascii="CordiaUPC" w:hAnsi="CordiaUPC" w:cs="CordiaUPC"/>
                <w:b/>
                <w:bCs/>
                <w:sz w:val="24"/>
                <w:szCs w:val="24"/>
              </w:rPr>
              <w:t>,</w:t>
            </w:r>
            <w:r w:rsidR="00F02C34" w:rsidRPr="002E0137">
              <w:rPr>
                <w:rFonts w:ascii="CordiaUPC" w:hAnsi="CordiaUPC" w:cs="CordiaUPC"/>
                <w:b/>
                <w:bCs/>
                <w:sz w:val="24"/>
                <w:szCs w:val="24"/>
              </w:rPr>
              <w:t>129</w:t>
            </w:r>
          </w:p>
        </w:tc>
      </w:tr>
      <w:tr w:rsidR="002837B2" w:rsidRPr="002E0137" w14:paraId="665EC19E" w14:textId="77777777" w:rsidTr="00C175F4">
        <w:tc>
          <w:tcPr>
            <w:tcW w:w="1112" w:type="pct"/>
          </w:tcPr>
          <w:p w14:paraId="137A8AD1" w14:textId="77777777" w:rsidR="002837B2" w:rsidRPr="002E0137" w:rsidRDefault="002837B2" w:rsidP="00D66B8C">
            <w:pPr>
              <w:tabs>
                <w:tab w:val="left" w:pos="720"/>
              </w:tabs>
              <w:spacing w:line="240" w:lineRule="exact"/>
              <w:ind w:left="159" w:right="-43" w:hanging="159"/>
              <w:rPr>
                <w:rFonts w:ascii="CordiaUPC" w:hAnsi="CordiaUPC" w:cs="CordiaUPC"/>
                <w:b/>
                <w:bCs/>
                <w:sz w:val="24"/>
                <w:szCs w:val="24"/>
              </w:rPr>
            </w:pPr>
          </w:p>
        </w:tc>
        <w:tc>
          <w:tcPr>
            <w:tcW w:w="510" w:type="pct"/>
            <w:tcBorders>
              <w:top w:val="double" w:sz="4" w:space="0" w:color="auto"/>
            </w:tcBorders>
            <w:vAlign w:val="bottom"/>
          </w:tcPr>
          <w:p w14:paraId="5F2C37BC" w14:textId="77777777" w:rsidR="002837B2" w:rsidRPr="002E0137" w:rsidRDefault="002837B2" w:rsidP="00D66B8C">
            <w:pPr>
              <w:tabs>
                <w:tab w:val="decimal" w:pos="789"/>
              </w:tabs>
              <w:spacing w:line="240" w:lineRule="exact"/>
              <w:ind w:right="-104"/>
              <w:rPr>
                <w:rFonts w:ascii="CordiaUPC" w:hAnsi="CordiaUPC" w:cs="CordiaUPC"/>
                <w:sz w:val="24"/>
                <w:szCs w:val="24"/>
              </w:rPr>
            </w:pPr>
          </w:p>
        </w:tc>
        <w:tc>
          <w:tcPr>
            <w:tcW w:w="122" w:type="pct"/>
            <w:vAlign w:val="bottom"/>
          </w:tcPr>
          <w:p w14:paraId="3E630FE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tcBorders>
              <w:top w:val="double" w:sz="4" w:space="0" w:color="auto"/>
            </w:tcBorders>
            <w:vAlign w:val="bottom"/>
          </w:tcPr>
          <w:p w14:paraId="7965B3E8" w14:textId="77777777" w:rsidR="002837B2" w:rsidRPr="002E0137" w:rsidRDefault="002837B2" w:rsidP="00D66B8C">
            <w:pPr>
              <w:tabs>
                <w:tab w:val="decimal" w:pos="819"/>
              </w:tabs>
              <w:spacing w:line="240" w:lineRule="exact"/>
              <w:ind w:right="-95"/>
              <w:rPr>
                <w:rFonts w:ascii="CordiaUPC" w:hAnsi="CordiaUPC" w:cs="CordiaUPC"/>
                <w:sz w:val="24"/>
                <w:szCs w:val="24"/>
              </w:rPr>
            </w:pPr>
          </w:p>
        </w:tc>
        <w:tc>
          <w:tcPr>
            <w:tcW w:w="122" w:type="pct"/>
            <w:vAlign w:val="bottom"/>
          </w:tcPr>
          <w:p w14:paraId="4DB3C4D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tcBorders>
              <w:top w:val="double" w:sz="4" w:space="0" w:color="auto"/>
            </w:tcBorders>
            <w:vAlign w:val="bottom"/>
          </w:tcPr>
          <w:p w14:paraId="04925162" w14:textId="77777777" w:rsidR="002837B2" w:rsidRPr="002E0137" w:rsidRDefault="002837B2" w:rsidP="00D66B8C">
            <w:pPr>
              <w:tabs>
                <w:tab w:val="decimal" w:pos="897"/>
              </w:tabs>
              <w:spacing w:line="240" w:lineRule="exact"/>
              <w:ind w:right="-95"/>
              <w:rPr>
                <w:rFonts w:ascii="CordiaUPC" w:hAnsi="CordiaUPC" w:cs="CordiaUPC"/>
                <w:sz w:val="24"/>
                <w:szCs w:val="24"/>
              </w:rPr>
            </w:pPr>
          </w:p>
        </w:tc>
        <w:tc>
          <w:tcPr>
            <w:tcW w:w="122" w:type="pct"/>
            <w:vAlign w:val="bottom"/>
          </w:tcPr>
          <w:p w14:paraId="7C48CCB4"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0FE206C3" w14:textId="77777777" w:rsidR="002837B2" w:rsidRPr="002E0137" w:rsidRDefault="002837B2" w:rsidP="00D66B8C">
            <w:pPr>
              <w:tabs>
                <w:tab w:val="decimal" w:pos="916"/>
              </w:tabs>
              <w:spacing w:line="240" w:lineRule="exact"/>
              <w:ind w:right="-95"/>
              <w:rPr>
                <w:rFonts w:ascii="CordiaUPC" w:hAnsi="CordiaUPC" w:cs="CordiaUPC"/>
                <w:sz w:val="24"/>
                <w:szCs w:val="24"/>
              </w:rPr>
            </w:pPr>
          </w:p>
        </w:tc>
        <w:tc>
          <w:tcPr>
            <w:tcW w:w="122" w:type="pct"/>
            <w:vAlign w:val="bottom"/>
          </w:tcPr>
          <w:p w14:paraId="6D2A139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tcBorders>
              <w:top w:val="double" w:sz="4" w:space="0" w:color="auto"/>
            </w:tcBorders>
            <w:vAlign w:val="bottom"/>
          </w:tcPr>
          <w:p w14:paraId="023DB2BE" w14:textId="77777777" w:rsidR="002837B2" w:rsidRPr="002E0137" w:rsidRDefault="002837B2" w:rsidP="00D66B8C">
            <w:pPr>
              <w:tabs>
                <w:tab w:val="decimal" w:pos="908"/>
              </w:tabs>
              <w:spacing w:line="240" w:lineRule="exact"/>
              <w:ind w:right="-95"/>
              <w:rPr>
                <w:rFonts w:ascii="CordiaUPC" w:hAnsi="CordiaUPC" w:cs="CordiaUPC"/>
                <w:sz w:val="24"/>
                <w:szCs w:val="24"/>
              </w:rPr>
            </w:pPr>
          </w:p>
        </w:tc>
        <w:tc>
          <w:tcPr>
            <w:tcW w:w="124" w:type="pct"/>
            <w:vAlign w:val="bottom"/>
          </w:tcPr>
          <w:p w14:paraId="13FEC95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tcBorders>
              <w:top w:val="double" w:sz="4" w:space="0" w:color="auto"/>
            </w:tcBorders>
            <w:vAlign w:val="bottom"/>
          </w:tcPr>
          <w:p w14:paraId="307DD4F0" w14:textId="77777777" w:rsidR="002837B2" w:rsidRPr="002E0137" w:rsidRDefault="002837B2" w:rsidP="00D66B8C">
            <w:pPr>
              <w:tabs>
                <w:tab w:val="decimal" w:pos="798"/>
                <w:tab w:val="decimal" w:pos="903"/>
              </w:tabs>
              <w:spacing w:line="240" w:lineRule="exact"/>
              <w:ind w:right="-95"/>
              <w:rPr>
                <w:rFonts w:ascii="CordiaUPC" w:hAnsi="CordiaUPC" w:cs="CordiaUPC"/>
                <w:sz w:val="24"/>
                <w:szCs w:val="24"/>
              </w:rPr>
            </w:pPr>
          </w:p>
        </w:tc>
      </w:tr>
      <w:tr w:rsidR="002837B2" w:rsidRPr="002E0137" w14:paraId="409433B9" w14:textId="77777777" w:rsidTr="00C175F4">
        <w:tc>
          <w:tcPr>
            <w:tcW w:w="1112" w:type="pct"/>
          </w:tcPr>
          <w:p w14:paraId="5C36C0B5"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10" w:type="pct"/>
            <w:vAlign w:val="bottom"/>
          </w:tcPr>
          <w:p w14:paraId="3B8BD8B0" w14:textId="77777777" w:rsidR="002837B2" w:rsidRPr="002E0137" w:rsidRDefault="002837B2" w:rsidP="00D66B8C">
            <w:pPr>
              <w:tabs>
                <w:tab w:val="decimal" w:pos="789"/>
              </w:tabs>
              <w:spacing w:line="240" w:lineRule="exact"/>
              <w:ind w:right="-104"/>
              <w:rPr>
                <w:rFonts w:ascii="CordiaUPC" w:hAnsi="CordiaUPC" w:cs="CordiaUPC"/>
                <w:sz w:val="24"/>
                <w:szCs w:val="24"/>
              </w:rPr>
            </w:pPr>
          </w:p>
        </w:tc>
        <w:tc>
          <w:tcPr>
            <w:tcW w:w="122" w:type="pct"/>
            <w:vAlign w:val="bottom"/>
          </w:tcPr>
          <w:p w14:paraId="7F04B83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731C25D7" w14:textId="77777777" w:rsidR="002837B2" w:rsidRPr="002E0137" w:rsidRDefault="002837B2" w:rsidP="00D66B8C">
            <w:pPr>
              <w:tabs>
                <w:tab w:val="decimal" w:pos="819"/>
              </w:tabs>
              <w:spacing w:line="240" w:lineRule="exact"/>
              <w:ind w:right="-95"/>
              <w:rPr>
                <w:rFonts w:ascii="CordiaUPC" w:hAnsi="CordiaUPC" w:cs="CordiaUPC"/>
                <w:sz w:val="24"/>
                <w:szCs w:val="24"/>
              </w:rPr>
            </w:pPr>
          </w:p>
        </w:tc>
        <w:tc>
          <w:tcPr>
            <w:tcW w:w="122" w:type="pct"/>
            <w:vAlign w:val="bottom"/>
          </w:tcPr>
          <w:p w14:paraId="19E49FB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72D01DFF" w14:textId="77777777" w:rsidR="002837B2" w:rsidRPr="002E0137" w:rsidRDefault="002837B2" w:rsidP="00D66B8C">
            <w:pPr>
              <w:tabs>
                <w:tab w:val="decimal" w:pos="897"/>
              </w:tabs>
              <w:spacing w:line="240" w:lineRule="exact"/>
              <w:ind w:right="-95"/>
              <w:rPr>
                <w:rFonts w:ascii="CordiaUPC" w:hAnsi="CordiaUPC" w:cs="CordiaUPC"/>
                <w:sz w:val="24"/>
                <w:szCs w:val="24"/>
              </w:rPr>
            </w:pPr>
          </w:p>
        </w:tc>
        <w:tc>
          <w:tcPr>
            <w:tcW w:w="122" w:type="pct"/>
            <w:vAlign w:val="bottom"/>
          </w:tcPr>
          <w:p w14:paraId="351BBCC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425923C" w14:textId="77777777" w:rsidR="002837B2" w:rsidRPr="002E0137" w:rsidRDefault="002837B2" w:rsidP="00D66B8C">
            <w:pPr>
              <w:tabs>
                <w:tab w:val="decimal" w:pos="916"/>
              </w:tabs>
              <w:spacing w:line="240" w:lineRule="exact"/>
              <w:ind w:right="-95"/>
              <w:rPr>
                <w:rFonts w:ascii="CordiaUPC" w:hAnsi="CordiaUPC" w:cs="CordiaUPC"/>
                <w:sz w:val="24"/>
                <w:szCs w:val="24"/>
              </w:rPr>
            </w:pPr>
          </w:p>
        </w:tc>
        <w:tc>
          <w:tcPr>
            <w:tcW w:w="122" w:type="pct"/>
            <w:vAlign w:val="bottom"/>
          </w:tcPr>
          <w:p w14:paraId="3067B1E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1520EE45" w14:textId="77777777" w:rsidR="002837B2" w:rsidRPr="002E0137" w:rsidRDefault="002837B2" w:rsidP="00D66B8C">
            <w:pPr>
              <w:tabs>
                <w:tab w:val="decimal" w:pos="908"/>
              </w:tabs>
              <w:spacing w:line="240" w:lineRule="exact"/>
              <w:ind w:right="-95"/>
              <w:rPr>
                <w:rFonts w:ascii="CordiaUPC" w:hAnsi="CordiaUPC" w:cs="CordiaUPC"/>
                <w:sz w:val="24"/>
                <w:szCs w:val="24"/>
              </w:rPr>
            </w:pPr>
          </w:p>
        </w:tc>
        <w:tc>
          <w:tcPr>
            <w:tcW w:w="124" w:type="pct"/>
            <w:vAlign w:val="bottom"/>
          </w:tcPr>
          <w:p w14:paraId="2B61908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58F16A9F" w14:textId="77777777" w:rsidR="002837B2" w:rsidRPr="002E0137" w:rsidRDefault="002837B2" w:rsidP="00D66B8C">
            <w:pPr>
              <w:tabs>
                <w:tab w:val="decimal" w:pos="798"/>
                <w:tab w:val="decimal" w:pos="903"/>
              </w:tabs>
              <w:spacing w:line="240" w:lineRule="exact"/>
              <w:ind w:right="-95"/>
              <w:rPr>
                <w:rFonts w:ascii="CordiaUPC" w:hAnsi="CordiaUPC" w:cs="CordiaUPC"/>
                <w:sz w:val="24"/>
                <w:szCs w:val="24"/>
              </w:rPr>
            </w:pPr>
          </w:p>
        </w:tc>
      </w:tr>
      <w:tr w:rsidR="002837B2" w:rsidRPr="002E0137" w14:paraId="75158B6F" w14:textId="77777777" w:rsidTr="00C175F4">
        <w:tc>
          <w:tcPr>
            <w:tcW w:w="1112" w:type="pct"/>
          </w:tcPr>
          <w:p w14:paraId="10911182"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Deposits</w:t>
            </w:r>
          </w:p>
        </w:tc>
        <w:tc>
          <w:tcPr>
            <w:tcW w:w="510" w:type="pct"/>
            <w:vAlign w:val="bottom"/>
          </w:tcPr>
          <w:p w14:paraId="28595EC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795B4C4"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154466B9"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C257E6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457016C8"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826C1C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1E60329"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013F12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4817DE15"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1,400,078</w:t>
            </w:r>
          </w:p>
        </w:tc>
        <w:tc>
          <w:tcPr>
            <w:tcW w:w="124" w:type="pct"/>
            <w:vAlign w:val="bottom"/>
          </w:tcPr>
          <w:p w14:paraId="56AFA5E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2B7CFD7E"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1,400,078</w:t>
            </w:r>
          </w:p>
        </w:tc>
      </w:tr>
      <w:tr w:rsidR="002837B2" w:rsidRPr="002E0137" w14:paraId="1B206A7C" w14:textId="77777777" w:rsidTr="00C175F4">
        <w:tc>
          <w:tcPr>
            <w:tcW w:w="1112" w:type="pct"/>
          </w:tcPr>
          <w:p w14:paraId="56931829"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 xml:space="preserve">Interbank and money </w:t>
            </w:r>
            <w:r w:rsidRPr="002E0137">
              <w:rPr>
                <w:rFonts w:ascii="CordiaUPC" w:hAnsi="CordiaUPC" w:cs="CordiaUPC"/>
                <w:sz w:val="24"/>
                <w:szCs w:val="24"/>
              </w:rPr>
              <w:br/>
            </w:r>
            <w:r w:rsidRPr="002E0137">
              <w:rPr>
                <w:rFonts w:ascii="CordiaUPC" w:hAnsi="CordiaUPC" w:cs="CordiaUPC" w:hint="cs"/>
                <w:sz w:val="24"/>
                <w:szCs w:val="24"/>
              </w:rPr>
              <w:t>market items</w:t>
            </w:r>
          </w:p>
        </w:tc>
        <w:tc>
          <w:tcPr>
            <w:tcW w:w="510" w:type="pct"/>
            <w:vAlign w:val="bottom"/>
          </w:tcPr>
          <w:p w14:paraId="6412BA0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D779647"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2FCD05AC"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675F763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5446266B"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23CB0F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D5CA768"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68EE77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2351CFC4"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84,770</w:t>
            </w:r>
          </w:p>
        </w:tc>
        <w:tc>
          <w:tcPr>
            <w:tcW w:w="124" w:type="pct"/>
            <w:vAlign w:val="bottom"/>
          </w:tcPr>
          <w:p w14:paraId="149C536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4C37FE37"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84,770</w:t>
            </w:r>
          </w:p>
        </w:tc>
      </w:tr>
      <w:tr w:rsidR="002837B2" w:rsidRPr="002E0137" w14:paraId="670E1602" w14:textId="77777777" w:rsidTr="00C175F4">
        <w:tc>
          <w:tcPr>
            <w:tcW w:w="1112" w:type="pct"/>
          </w:tcPr>
          <w:p w14:paraId="45A1DD1B"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Liabilities payable on demand</w:t>
            </w:r>
          </w:p>
        </w:tc>
        <w:tc>
          <w:tcPr>
            <w:tcW w:w="510" w:type="pct"/>
            <w:vAlign w:val="bottom"/>
          </w:tcPr>
          <w:p w14:paraId="6DAC284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009212F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7EEE9293"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17A137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634A2149"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DEBD1E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4AE133DC"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C8F52B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61642CFC"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5,586</w:t>
            </w:r>
          </w:p>
        </w:tc>
        <w:tc>
          <w:tcPr>
            <w:tcW w:w="124" w:type="pct"/>
            <w:vAlign w:val="bottom"/>
          </w:tcPr>
          <w:p w14:paraId="5B1EB3D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43E5EEFC"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5,586</w:t>
            </w:r>
          </w:p>
        </w:tc>
      </w:tr>
      <w:tr w:rsidR="002837B2" w:rsidRPr="002E0137" w14:paraId="081BA72F" w14:textId="77777777" w:rsidTr="00C175F4">
        <w:tc>
          <w:tcPr>
            <w:tcW w:w="1112" w:type="pct"/>
          </w:tcPr>
          <w:p w14:paraId="226F2A1D" w14:textId="77777777" w:rsidR="002837B2" w:rsidRPr="002E0137" w:rsidRDefault="002837B2" w:rsidP="00D66B8C">
            <w:pPr>
              <w:tabs>
                <w:tab w:val="left" w:pos="720"/>
              </w:tabs>
              <w:spacing w:line="240" w:lineRule="exact"/>
              <w:ind w:left="159" w:right="-17"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10" w:type="pct"/>
            <w:vAlign w:val="bottom"/>
          </w:tcPr>
          <w:p w14:paraId="1DAF56C8" w14:textId="77777777" w:rsidR="002837B2" w:rsidRPr="002E0137" w:rsidRDefault="002837B2" w:rsidP="00D66B8C">
            <w:pPr>
              <w:tabs>
                <w:tab w:val="decimal" w:pos="789"/>
              </w:tabs>
              <w:spacing w:line="240" w:lineRule="exact"/>
              <w:ind w:right="-104"/>
              <w:rPr>
                <w:rFonts w:ascii="CordiaUPC" w:hAnsi="CordiaUPC" w:cs="CordiaUPC"/>
                <w:sz w:val="24"/>
                <w:szCs w:val="24"/>
                <w:lang w:bidi="th-TH"/>
              </w:rPr>
            </w:pPr>
            <w:r w:rsidRPr="002E0137">
              <w:rPr>
                <w:rFonts w:ascii="CordiaUPC" w:hAnsi="CordiaUPC" w:cs="CordiaUPC"/>
                <w:sz w:val="24"/>
                <w:szCs w:val="24"/>
              </w:rPr>
              <w:t>438</w:t>
            </w:r>
          </w:p>
        </w:tc>
        <w:tc>
          <w:tcPr>
            <w:tcW w:w="122" w:type="pct"/>
            <w:vAlign w:val="bottom"/>
          </w:tcPr>
          <w:p w14:paraId="6AA0EBA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3A7C6970" w14:textId="77777777" w:rsidR="002837B2" w:rsidRPr="002E0137" w:rsidRDefault="002837B2" w:rsidP="00D66B8C">
            <w:pPr>
              <w:tabs>
                <w:tab w:val="decimal" w:pos="819"/>
              </w:tabs>
              <w:spacing w:line="240" w:lineRule="exact"/>
              <w:ind w:right="-95"/>
              <w:rPr>
                <w:rFonts w:ascii="CordiaUPC" w:hAnsi="CordiaUPC" w:cs="CordiaUPC"/>
                <w:sz w:val="24"/>
                <w:szCs w:val="24"/>
                <w:lang w:bidi="th-TH"/>
              </w:rPr>
            </w:pPr>
            <w:r w:rsidRPr="002E0137">
              <w:rPr>
                <w:rFonts w:ascii="CordiaUPC" w:hAnsi="CordiaUPC" w:cs="CordiaUPC"/>
                <w:sz w:val="24"/>
                <w:szCs w:val="24"/>
              </w:rPr>
              <w:t>-</w:t>
            </w:r>
          </w:p>
        </w:tc>
        <w:tc>
          <w:tcPr>
            <w:tcW w:w="122" w:type="pct"/>
            <w:vAlign w:val="bottom"/>
          </w:tcPr>
          <w:p w14:paraId="51E5C16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7638A251"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5B7F5D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2D5EE8B0"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D11689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FE6AC6C"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1F7161DC"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5BC3F85B"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438</w:t>
            </w:r>
          </w:p>
        </w:tc>
      </w:tr>
      <w:tr w:rsidR="002837B2" w:rsidRPr="002E0137" w14:paraId="4E45C911" w14:textId="77777777" w:rsidTr="00C175F4">
        <w:tc>
          <w:tcPr>
            <w:tcW w:w="1112" w:type="pct"/>
          </w:tcPr>
          <w:p w14:paraId="27E96DAC"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10" w:type="pct"/>
            <w:vAlign w:val="bottom"/>
          </w:tcPr>
          <w:p w14:paraId="412130C8"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8,142</w:t>
            </w:r>
          </w:p>
        </w:tc>
        <w:tc>
          <w:tcPr>
            <w:tcW w:w="122" w:type="pct"/>
            <w:vAlign w:val="bottom"/>
          </w:tcPr>
          <w:p w14:paraId="3159459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48CEAE82"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3C097B1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52C49865"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1,357</w:t>
            </w:r>
          </w:p>
        </w:tc>
        <w:tc>
          <w:tcPr>
            <w:tcW w:w="122" w:type="pct"/>
            <w:vAlign w:val="bottom"/>
          </w:tcPr>
          <w:p w14:paraId="5B172F8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23867FBF"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79DF7CF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0DCA84AD"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4" w:type="pct"/>
            <w:vAlign w:val="bottom"/>
          </w:tcPr>
          <w:p w14:paraId="2D508C1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061AD40E"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9,499</w:t>
            </w:r>
          </w:p>
        </w:tc>
      </w:tr>
      <w:tr w:rsidR="002837B2" w:rsidRPr="002E0137" w14:paraId="06A19EC8" w14:textId="77777777" w:rsidTr="00C175F4">
        <w:tc>
          <w:tcPr>
            <w:tcW w:w="1112" w:type="pct"/>
          </w:tcPr>
          <w:p w14:paraId="663F82EA"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Debts issued and borrowings</w:t>
            </w:r>
          </w:p>
        </w:tc>
        <w:tc>
          <w:tcPr>
            <w:tcW w:w="510" w:type="pct"/>
            <w:vAlign w:val="bottom"/>
          </w:tcPr>
          <w:p w14:paraId="2D8E40DF"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55B7A23"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4" w:type="pct"/>
            <w:vAlign w:val="bottom"/>
          </w:tcPr>
          <w:p w14:paraId="6169635C"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2315A7A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3" w:type="pct"/>
            <w:vAlign w:val="bottom"/>
          </w:tcPr>
          <w:p w14:paraId="10CE56DE"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56E72CE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7DB2AB33" w14:textId="77777777" w:rsidR="002837B2" w:rsidRPr="002E0137" w:rsidRDefault="002837B2" w:rsidP="00D66B8C">
            <w:pPr>
              <w:tabs>
                <w:tab w:val="decimal" w:pos="916"/>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2" w:type="pct"/>
            <w:vAlign w:val="bottom"/>
          </w:tcPr>
          <w:p w14:paraId="4A5ECB7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74" w:type="pct"/>
            <w:vAlign w:val="bottom"/>
          </w:tcPr>
          <w:p w14:paraId="31AFC170" w14:textId="77777777" w:rsidR="002837B2" w:rsidRPr="002E0137" w:rsidRDefault="002837B2" w:rsidP="00D66B8C">
            <w:pPr>
              <w:tabs>
                <w:tab w:val="decimal" w:pos="908"/>
              </w:tabs>
              <w:spacing w:line="240" w:lineRule="exact"/>
              <w:ind w:right="-95"/>
              <w:rPr>
                <w:rFonts w:ascii="CordiaUPC" w:hAnsi="CordiaUPC" w:cs="CordiaUPC"/>
                <w:sz w:val="24"/>
                <w:szCs w:val="24"/>
              </w:rPr>
            </w:pPr>
            <w:r w:rsidRPr="002E0137">
              <w:rPr>
                <w:rFonts w:ascii="CordiaUPC" w:hAnsi="CordiaUPC" w:cs="CordiaUPC"/>
                <w:sz w:val="24"/>
                <w:szCs w:val="24"/>
              </w:rPr>
              <w:t>54,644</w:t>
            </w:r>
          </w:p>
        </w:tc>
        <w:tc>
          <w:tcPr>
            <w:tcW w:w="124" w:type="pct"/>
            <w:vAlign w:val="bottom"/>
          </w:tcPr>
          <w:p w14:paraId="3E9CA42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21" w:type="pct"/>
            <w:vAlign w:val="bottom"/>
          </w:tcPr>
          <w:p w14:paraId="1A533EEC" w14:textId="77777777" w:rsidR="002837B2" w:rsidRPr="002E0137" w:rsidRDefault="002837B2" w:rsidP="00D66B8C">
            <w:pPr>
              <w:tabs>
                <w:tab w:val="decimal" w:pos="798"/>
              </w:tabs>
              <w:spacing w:line="240" w:lineRule="exact"/>
              <w:ind w:right="-95"/>
              <w:rPr>
                <w:rFonts w:ascii="CordiaUPC" w:hAnsi="CordiaUPC" w:cs="CordiaUPC"/>
                <w:sz w:val="24"/>
                <w:szCs w:val="24"/>
              </w:rPr>
            </w:pPr>
            <w:r w:rsidRPr="002E0137">
              <w:rPr>
                <w:rFonts w:ascii="CordiaUPC" w:hAnsi="CordiaUPC" w:cs="CordiaUPC"/>
                <w:sz w:val="24"/>
                <w:szCs w:val="24"/>
              </w:rPr>
              <w:t>54,644</w:t>
            </w:r>
          </w:p>
        </w:tc>
      </w:tr>
      <w:tr w:rsidR="002837B2" w:rsidRPr="002E0137" w14:paraId="6F637E7A" w14:textId="77777777" w:rsidTr="00C175F4">
        <w:tc>
          <w:tcPr>
            <w:tcW w:w="1112" w:type="pct"/>
          </w:tcPr>
          <w:p w14:paraId="7BDD4782"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10" w:type="pct"/>
            <w:tcBorders>
              <w:top w:val="single" w:sz="4" w:space="0" w:color="auto"/>
              <w:bottom w:val="double" w:sz="4" w:space="0" w:color="auto"/>
            </w:tcBorders>
            <w:vAlign w:val="bottom"/>
          </w:tcPr>
          <w:p w14:paraId="730D44DA" w14:textId="77777777" w:rsidR="002837B2" w:rsidRPr="002E0137" w:rsidRDefault="002837B2" w:rsidP="00D66B8C">
            <w:pPr>
              <w:tabs>
                <w:tab w:val="decimal" w:pos="789"/>
              </w:tabs>
              <w:spacing w:line="240" w:lineRule="exact"/>
              <w:ind w:right="-104"/>
              <w:rPr>
                <w:rFonts w:ascii="CordiaUPC" w:hAnsi="CordiaUPC" w:cs="CordiaUPC"/>
                <w:b/>
                <w:bCs/>
                <w:sz w:val="24"/>
                <w:szCs w:val="24"/>
                <w:lang w:bidi="th-TH"/>
              </w:rPr>
            </w:pPr>
            <w:r w:rsidRPr="002E0137">
              <w:rPr>
                <w:rFonts w:ascii="CordiaUPC" w:hAnsi="CordiaUPC" w:cs="CordiaUPC"/>
                <w:b/>
                <w:bCs/>
                <w:sz w:val="24"/>
                <w:szCs w:val="24"/>
              </w:rPr>
              <w:t>8,580</w:t>
            </w:r>
          </w:p>
        </w:tc>
        <w:tc>
          <w:tcPr>
            <w:tcW w:w="122" w:type="pct"/>
            <w:vAlign w:val="bottom"/>
          </w:tcPr>
          <w:p w14:paraId="5F175E7F"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24" w:type="pct"/>
            <w:tcBorders>
              <w:top w:val="single" w:sz="4" w:space="0" w:color="auto"/>
              <w:bottom w:val="double" w:sz="4" w:space="0" w:color="auto"/>
            </w:tcBorders>
            <w:vAlign w:val="bottom"/>
          </w:tcPr>
          <w:p w14:paraId="1E911F5B" w14:textId="77777777" w:rsidR="002837B2" w:rsidRPr="002E0137" w:rsidRDefault="002837B2" w:rsidP="00D66B8C">
            <w:pPr>
              <w:tabs>
                <w:tab w:val="decimal" w:pos="819"/>
              </w:tabs>
              <w:spacing w:line="240" w:lineRule="exact"/>
              <w:ind w:right="-95"/>
              <w:rPr>
                <w:rFonts w:ascii="CordiaUPC" w:hAnsi="CordiaUPC" w:cs="CordiaUPC"/>
                <w:b/>
                <w:bCs/>
                <w:sz w:val="24"/>
                <w:szCs w:val="24"/>
                <w:lang w:bidi="th-TH"/>
              </w:rPr>
            </w:pPr>
            <w:r w:rsidRPr="002E0137">
              <w:rPr>
                <w:rFonts w:ascii="CordiaUPC" w:hAnsi="CordiaUPC" w:cs="CordiaUPC"/>
                <w:b/>
                <w:bCs/>
                <w:sz w:val="24"/>
                <w:szCs w:val="24"/>
              </w:rPr>
              <w:t>-</w:t>
            </w:r>
          </w:p>
        </w:tc>
        <w:tc>
          <w:tcPr>
            <w:tcW w:w="122" w:type="pct"/>
            <w:vAlign w:val="bottom"/>
          </w:tcPr>
          <w:p w14:paraId="406CAB25"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3" w:type="pct"/>
            <w:tcBorders>
              <w:top w:val="single" w:sz="4" w:space="0" w:color="auto"/>
              <w:bottom w:val="double" w:sz="4" w:space="0" w:color="auto"/>
            </w:tcBorders>
            <w:vAlign w:val="bottom"/>
          </w:tcPr>
          <w:p w14:paraId="23EE700D" w14:textId="77777777" w:rsidR="002837B2" w:rsidRPr="002E0137" w:rsidRDefault="002837B2" w:rsidP="00D66B8C">
            <w:pPr>
              <w:tabs>
                <w:tab w:val="decimal" w:pos="897"/>
              </w:tabs>
              <w:spacing w:line="240" w:lineRule="exact"/>
              <w:ind w:right="-95"/>
              <w:rPr>
                <w:rFonts w:ascii="CordiaUPC" w:hAnsi="CordiaUPC" w:cs="CordiaUPC"/>
                <w:b/>
                <w:bCs/>
                <w:sz w:val="24"/>
                <w:szCs w:val="24"/>
              </w:rPr>
            </w:pPr>
            <w:r w:rsidRPr="002E0137">
              <w:rPr>
                <w:rFonts w:ascii="CordiaUPC" w:hAnsi="CordiaUPC" w:cs="CordiaUPC"/>
                <w:b/>
                <w:bCs/>
                <w:sz w:val="24"/>
                <w:szCs w:val="24"/>
              </w:rPr>
              <w:t>1,357</w:t>
            </w:r>
          </w:p>
        </w:tc>
        <w:tc>
          <w:tcPr>
            <w:tcW w:w="122" w:type="pct"/>
            <w:vAlign w:val="bottom"/>
          </w:tcPr>
          <w:p w14:paraId="0D4D72C0"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6F37E2EC" w14:textId="77777777" w:rsidR="002837B2" w:rsidRPr="002E0137" w:rsidRDefault="002837B2" w:rsidP="00D66B8C">
            <w:pPr>
              <w:tabs>
                <w:tab w:val="decimal" w:pos="916"/>
              </w:tabs>
              <w:spacing w:line="240" w:lineRule="exact"/>
              <w:ind w:right="-95"/>
              <w:rPr>
                <w:rFonts w:ascii="CordiaUPC" w:hAnsi="CordiaUPC" w:cs="CordiaUPC"/>
                <w:b/>
                <w:bCs/>
                <w:sz w:val="24"/>
                <w:szCs w:val="24"/>
              </w:rPr>
            </w:pPr>
            <w:r w:rsidRPr="002E0137">
              <w:rPr>
                <w:rFonts w:ascii="CordiaUPC" w:hAnsi="CordiaUPC" w:cs="CordiaUPC"/>
                <w:b/>
                <w:bCs/>
                <w:sz w:val="24"/>
                <w:szCs w:val="24"/>
              </w:rPr>
              <w:t>-</w:t>
            </w:r>
          </w:p>
        </w:tc>
        <w:tc>
          <w:tcPr>
            <w:tcW w:w="122" w:type="pct"/>
            <w:vAlign w:val="bottom"/>
          </w:tcPr>
          <w:p w14:paraId="4E097A42"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74" w:type="pct"/>
            <w:tcBorders>
              <w:top w:val="single" w:sz="4" w:space="0" w:color="auto"/>
              <w:bottom w:val="double" w:sz="4" w:space="0" w:color="auto"/>
            </w:tcBorders>
            <w:vAlign w:val="bottom"/>
          </w:tcPr>
          <w:p w14:paraId="5CA42000" w14:textId="3E695674" w:rsidR="002837B2" w:rsidRPr="002E0137" w:rsidRDefault="002837B2" w:rsidP="00D66B8C">
            <w:pPr>
              <w:tabs>
                <w:tab w:val="decimal" w:pos="908"/>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45</w:t>
            </w:r>
            <w:r w:rsidRPr="002E0137">
              <w:rPr>
                <w:rFonts w:ascii="CordiaUPC" w:hAnsi="CordiaUPC" w:cs="CordiaUPC"/>
                <w:b/>
                <w:bCs/>
                <w:sz w:val="24"/>
                <w:szCs w:val="24"/>
              </w:rPr>
              <w:t>,</w:t>
            </w:r>
            <w:r w:rsidR="00F02C34" w:rsidRPr="002E0137">
              <w:rPr>
                <w:rFonts w:ascii="CordiaUPC" w:hAnsi="CordiaUPC" w:cs="CordiaUPC"/>
                <w:b/>
                <w:bCs/>
                <w:sz w:val="24"/>
                <w:szCs w:val="24"/>
              </w:rPr>
              <w:t>078</w:t>
            </w:r>
          </w:p>
        </w:tc>
        <w:tc>
          <w:tcPr>
            <w:tcW w:w="124" w:type="pct"/>
            <w:vAlign w:val="bottom"/>
          </w:tcPr>
          <w:p w14:paraId="1F6C7AAA"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21" w:type="pct"/>
            <w:tcBorders>
              <w:top w:val="single" w:sz="4" w:space="0" w:color="auto"/>
              <w:bottom w:val="double" w:sz="4" w:space="0" w:color="auto"/>
            </w:tcBorders>
            <w:vAlign w:val="bottom"/>
          </w:tcPr>
          <w:p w14:paraId="1FAA9D5B" w14:textId="3DF5E80D" w:rsidR="002837B2" w:rsidRPr="002E0137" w:rsidRDefault="002837B2" w:rsidP="00D66B8C">
            <w:pPr>
              <w:tabs>
                <w:tab w:val="decimal" w:pos="798"/>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55</w:t>
            </w:r>
            <w:r w:rsidRPr="002E0137">
              <w:rPr>
                <w:rFonts w:ascii="CordiaUPC" w:hAnsi="CordiaUPC" w:cs="CordiaUPC"/>
                <w:b/>
                <w:bCs/>
                <w:sz w:val="24"/>
                <w:szCs w:val="24"/>
              </w:rPr>
              <w:t>,</w:t>
            </w:r>
            <w:r w:rsidR="00F02C34" w:rsidRPr="002E0137">
              <w:rPr>
                <w:rFonts w:ascii="CordiaUPC" w:hAnsi="CordiaUPC" w:cs="CordiaUPC"/>
                <w:b/>
                <w:bCs/>
                <w:sz w:val="24"/>
                <w:szCs w:val="24"/>
              </w:rPr>
              <w:t>015</w:t>
            </w:r>
          </w:p>
        </w:tc>
      </w:tr>
    </w:tbl>
    <w:p w14:paraId="4A791A71" w14:textId="436DDE25" w:rsidR="00946DA7" w:rsidRPr="002E0137"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2E0137"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2E0137" w:rsidRDefault="00673B5E">
      <w:pPr>
        <w:spacing w:line="240" w:lineRule="auto"/>
        <w:rPr>
          <w:rFonts w:ascii="CordiaUPC" w:hAnsi="CordiaUPC" w:cs="CordiaUPC"/>
          <w:b/>
          <w:iCs/>
          <w:sz w:val="28"/>
          <w:szCs w:val="28"/>
          <w:cs/>
          <w:lang w:bidi="th-TH"/>
        </w:rPr>
      </w:pPr>
      <w:r w:rsidRPr="002E0137">
        <w:rPr>
          <w:rFonts w:ascii="CordiaUPC" w:hAnsi="CordiaUPC" w:cs="CordiaUPC"/>
          <w:i/>
          <w:iCs/>
          <w:sz w:val="28"/>
          <w:szCs w:val="28"/>
        </w:rPr>
        <w:br w:type="page"/>
      </w:r>
    </w:p>
    <w:p w14:paraId="50AE41B5" w14:textId="7286D840" w:rsidR="004D0BD0" w:rsidRPr="002E0137" w:rsidRDefault="007A0B19"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8</w:t>
      </w:r>
      <w:r w:rsidR="005D027D" w:rsidRPr="002E0137">
        <w:rPr>
          <w:rFonts w:ascii="CordiaUPC" w:hAnsi="CordiaUPC" w:cs="CordiaUPC" w:hint="cs"/>
          <w:i w:val="0"/>
          <w:iCs/>
          <w:sz w:val="28"/>
          <w:szCs w:val="28"/>
        </w:rPr>
        <w:tab/>
      </w:r>
      <w:r w:rsidR="0032297D" w:rsidRPr="002E0137">
        <w:rPr>
          <w:rFonts w:ascii="CordiaUPC" w:hAnsi="CordiaUPC" w:cs="CordiaUPC" w:hint="cs"/>
          <w:i w:val="0"/>
          <w:iCs/>
          <w:sz w:val="28"/>
          <w:szCs w:val="28"/>
        </w:rPr>
        <w:t>Interbank and money market items, net (assets)</w:t>
      </w:r>
    </w:p>
    <w:p w14:paraId="6E6F6211" w14:textId="7C97BF45" w:rsidR="000B7595" w:rsidRPr="002E0137"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2E0137" w14:paraId="1242A4C9" w14:textId="77777777" w:rsidTr="00A55405">
        <w:trPr>
          <w:cantSplit/>
          <w:tblHeader/>
        </w:trPr>
        <w:tc>
          <w:tcPr>
            <w:tcW w:w="6030" w:type="dxa"/>
            <w:shd w:val="clear" w:color="auto" w:fill="auto"/>
            <w:vAlign w:val="bottom"/>
          </w:tcPr>
          <w:p w14:paraId="4212281A" w14:textId="77777777" w:rsidR="00834A5E" w:rsidRPr="002E0137"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2E0137" w:rsidRDefault="00834A5E" w:rsidP="001C09F9">
            <w:pPr>
              <w:pStyle w:val="NoSpacing"/>
              <w:spacing w:line="240" w:lineRule="exact"/>
              <w:jc w:val="center"/>
              <w:rPr>
                <w:rFonts w:ascii="CordiaUPC" w:hAnsi="CordiaUPC" w:cs="CordiaUPC"/>
                <w:b/>
                <w:bCs/>
                <w:sz w:val="26"/>
                <w:szCs w:val="26"/>
              </w:rPr>
            </w:pPr>
            <w:r w:rsidRPr="002E0137">
              <w:rPr>
                <w:rFonts w:ascii="CordiaUPC" w:hAnsi="CordiaUPC" w:cs="CordiaUPC" w:hint="cs"/>
                <w:b/>
                <w:bCs/>
                <w:sz w:val="26"/>
                <w:szCs w:val="26"/>
              </w:rPr>
              <w:t>Consolidated</w:t>
            </w:r>
          </w:p>
        </w:tc>
      </w:tr>
      <w:tr w:rsidR="00834A5E" w:rsidRPr="002E0137" w14:paraId="31A737FC" w14:textId="77777777" w:rsidTr="00A55405">
        <w:trPr>
          <w:cantSplit/>
        </w:trPr>
        <w:tc>
          <w:tcPr>
            <w:tcW w:w="6030" w:type="dxa"/>
            <w:shd w:val="clear" w:color="auto" w:fill="auto"/>
            <w:vAlign w:val="bottom"/>
          </w:tcPr>
          <w:p w14:paraId="03406E1D" w14:textId="77777777" w:rsidR="00834A5E" w:rsidRPr="002E0137"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0014A660" w:rsidR="00834A5E" w:rsidRPr="002E0137" w:rsidRDefault="00E64B3B" w:rsidP="001C09F9">
            <w:pPr>
              <w:pStyle w:val="NoSpacing"/>
              <w:spacing w:line="240" w:lineRule="exact"/>
              <w:jc w:val="center"/>
              <w:rPr>
                <w:rFonts w:ascii="CordiaUPC" w:hAnsi="CordiaUPC" w:cs="CordiaUPC"/>
                <w:sz w:val="26"/>
                <w:szCs w:val="26"/>
              </w:rPr>
            </w:pPr>
            <w:r w:rsidRPr="002E0137">
              <w:rPr>
                <w:rFonts w:ascii="CordiaUPC" w:hAnsi="CordiaUPC" w:cs="CordiaUPC"/>
                <w:sz w:val="26"/>
                <w:szCs w:val="26"/>
              </w:rPr>
              <w:t xml:space="preserve">30 June </w:t>
            </w:r>
            <w:r w:rsidR="00834A5E" w:rsidRPr="002E0137">
              <w:rPr>
                <w:rFonts w:ascii="CordiaUPC" w:hAnsi="CordiaUPC" w:cs="CordiaUPC"/>
                <w:sz w:val="26"/>
                <w:szCs w:val="26"/>
              </w:rPr>
              <w:t>202</w:t>
            </w:r>
            <w:r w:rsidRPr="002E0137">
              <w:rPr>
                <w:rFonts w:ascii="CordiaUPC" w:hAnsi="CordiaUPC" w:cs="CordiaUPC"/>
                <w:sz w:val="26"/>
                <w:szCs w:val="26"/>
              </w:rPr>
              <w:t>3</w:t>
            </w:r>
          </w:p>
        </w:tc>
        <w:tc>
          <w:tcPr>
            <w:tcW w:w="180" w:type="dxa"/>
            <w:shd w:val="clear" w:color="auto" w:fill="auto"/>
          </w:tcPr>
          <w:p w14:paraId="28EFBD79" w14:textId="77777777" w:rsidR="00834A5E" w:rsidRPr="002E0137" w:rsidRDefault="00834A5E" w:rsidP="001C09F9">
            <w:pPr>
              <w:pStyle w:val="NoSpacing"/>
              <w:spacing w:line="240" w:lineRule="exact"/>
              <w:rPr>
                <w:rFonts w:ascii="CordiaUPC" w:hAnsi="CordiaUPC" w:cs="CordiaUPC"/>
                <w:sz w:val="26"/>
                <w:szCs w:val="26"/>
              </w:rPr>
            </w:pPr>
          </w:p>
        </w:tc>
        <w:tc>
          <w:tcPr>
            <w:tcW w:w="1530" w:type="dxa"/>
            <w:shd w:val="clear" w:color="auto" w:fill="auto"/>
            <w:vAlign w:val="bottom"/>
          </w:tcPr>
          <w:p w14:paraId="10449224" w14:textId="2999684F" w:rsidR="00834A5E" w:rsidRPr="002E0137" w:rsidRDefault="00E64B3B" w:rsidP="001C09F9">
            <w:pPr>
              <w:pStyle w:val="NoSpacing"/>
              <w:spacing w:line="240" w:lineRule="exact"/>
              <w:jc w:val="center"/>
              <w:rPr>
                <w:rFonts w:ascii="CordiaUPC" w:hAnsi="CordiaUPC" w:cs="CordiaUPC"/>
                <w:sz w:val="26"/>
                <w:szCs w:val="26"/>
              </w:rPr>
            </w:pPr>
            <w:r w:rsidRPr="002E0137">
              <w:rPr>
                <w:rFonts w:ascii="CordiaUPC" w:hAnsi="CordiaUPC" w:cs="CordiaUPC"/>
                <w:sz w:val="26"/>
                <w:szCs w:val="26"/>
              </w:rPr>
              <w:t xml:space="preserve">31 December </w:t>
            </w:r>
            <w:r w:rsidR="00834A5E" w:rsidRPr="002E0137">
              <w:rPr>
                <w:rFonts w:ascii="CordiaUPC" w:hAnsi="CordiaUPC" w:cs="CordiaUPC"/>
                <w:sz w:val="26"/>
                <w:szCs w:val="26"/>
              </w:rPr>
              <w:t>202</w:t>
            </w:r>
            <w:r w:rsidR="00265D13" w:rsidRPr="002E0137">
              <w:rPr>
                <w:rFonts w:ascii="CordiaUPC" w:hAnsi="CordiaUPC" w:cs="CordiaUPC"/>
                <w:sz w:val="26"/>
                <w:szCs w:val="26"/>
              </w:rPr>
              <w:t>2</w:t>
            </w:r>
          </w:p>
        </w:tc>
      </w:tr>
      <w:tr w:rsidR="00834A5E" w:rsidRPr="002E0137" w14:paraId="32FAED63" w14:textId="77777777" w:rsidTr="00A55405">
        <w:trPr>
          <w:cantSplit/>
        </w:trPr>
        <w:tc>
          <w:tcPr>
            <w:tcW w:w="6030" w:type="dxa"/>
            <w:shd w:val="clear" w:color="auto" w:fill="auto"/>
            <w:vAlign w:val="bottom"/>
          </w:tcPr>
          <w:p w14:paraId="7289C316" w14:textId="77777777" w:rsidR="00834A5E" w:rsidRPr="002E0137"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2E0137" w:rsidRDefault="00834A5E" w:rsidP="001C09F9">
            <w:pPr>
              <w:pStyle w:val="NoSpacing"/>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834A5E" w:rsidRPr="002E0137" w14:paraId="5B60E6D3" w14:textId="77777777" w:rsidTr="00A55405">
        <w:trPr>
          <w:cantSplit/>
        </w:trPr>
        <w:tc>
          <w:tcPr>
            <w:tcW w:w="6030" w:type="dxa"/>
            <w:shd w:val="clear" w:color="auto" w:fill="auto"/>
            <w:vAlign w:val="bottom"/>
          </w:tcPr>
          <w:p w14:paraId="2907BEA0" w14:textId="77777777" w:rsidR="00834A5E" w:rsidRPr="002E0137" w:rsidRDefault="00834A5E" w:rsidP="001C09F9">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4E3A5E" w:rsidRPr="002E0137" w14:paraId="1E657F32" w14:textId="77777777" w:rsidTr="00A55405">
        <w:trPr>
          <w:cantSplit/>
        </w:trPr>
        <w:tc>
          <w:tcPr>
            <w:tcW w:w="6030" w:type="dxa"/>
            <w:shd w:val="clear" w:color="auto" w:fill="auto"/>
            <w:vAlign w:val="bottom"/>
          </w:tcPr>
          <w:p w14:paraId="2F840FC9"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0F91D5FE"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152,747</w:t>
            </w:r>
          </w:p>
        </w:tc>
        <w:tc>
          <w:tcPr>
            <w:tcW w:w="180" w:type="dxa"/>
            <w:shd w:val="clear" w:color="auto" w:fill="auto"/>
          </w:tcPr>
          <w:p w14:paraId="5565F63F"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3A4A547" w14:textId="016379EF"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136,760</w:t>
            </w:r>
          </w:p>
        </w:tc>
      </w:tr>
      <w:tr w:rsidR="004E3A5E" w:rsidRPr="002E0137" w14:paraId="52E8FB2D" w14:textId="77777777" w:rsidTr="00A55405">
        <w:trPr>
          <w:cantSplit/>
        </w:trPr>
        <w:tc>
          <w:tcPr>
            <w:tcW w:w="6030" w:type="dxa"/>
            <w:shd w:val="clear" w:color="auto" w:fill="auto"/>
            <w:vAlign w:val="bottom"/>
          </w:tcPr>
          <w:p w14:paraId="36CD51F1" w14:textId="77777777" w:rsidR="004E3A5E" w:rsidRPr="002E0137" w:rsidRDefault="004E3A5E" w:rsidP="004E3A5E">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Commercial banks</w:t>
            </w:r>
          </w:p>
        </w:tc>
        <w:tc>
          <w:tcPr>
            <w:tcW w:w="1440" w:type="dxa"/>
            <w:shd w:val="clear" w:color="auto" w:fill="auto"/>
            <w:vAlign w:val="bottom"/>
          </w:tcPr>
          <w:p w14:paraId="7DCD6DE7" w14:textId="68CB28B8"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21,374</w:t>
            </w:r>
          </w:p>
        </w:tc>
        <w:tc>
          <w:tcPr>
            <w:tcW w:w="180" w:type="dxa"/>
            <w:shd w:val="clear" w:color="auto" w:fill="auto"/>
          </w:tcPr>
          <w:p w14:paraId="4CFE3193"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EC0BB94" w14:textId="7D6BF465"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12,812</w:t>
            </w:r>
          </w:p>
        </w:tc>
      </w:tr>
      <w:tr w:rsidR="004E3A5E" w:rsidRPr="002E0137" w14:paraId="6CDA07CB" w14:textId="77777777" w:rsidTr="00A55405">
        <w:trPr>
          <w:cantSplit/>
        </w:trPr>
        <w:tc>
          <w:tcPr>
            <w:tcW w:w="6030" w:type="dxa"/>
            <w:shd w:val="clear" w:color="auto" w:fill="auto"/>
            <w:vAlign w:val="bottom"/>
          </w:tcPr>
          <w:p w14:paraId="4EF8C217"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Specialised financial institutions</w:t>
            </w:r>
            <w:r w:rsidRPr="002E0137">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54E61011"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23</w:t>
            </w:r>
          </w:p>
        </w:tc>
        <w:tc>
          <w:tcPr>
            <w:tcW w:w="180" w:type="dxa"/>
            <w:shd w:val="clear" w:color="auto" w:fill="auto"/>
          </w:tcPr>
          <w:p w14:paraId="445340FF"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vAlign w:val="bottom"/>
          </w:tcPr>
          <w:p w14:paraId="48F151C0" w14:textId="56EA7883"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lang w:val="en-GB"/>
              </w:rPr>
            </w:pPr>
            <w:r w:rsidRPr="002E0137">
              <w:rPr>
                <w:rFonts w:ascii="CordiaUPC" w:hAnsi="CordiaUPC" w:cs="CordiaUPC"/>
                <w:sz w:val="26"/>
                <w:szCs w:val="26"/>
              </w:rPr>
              <w:t>1</w:t>
            </w:r>
          </w:p>
        </w:tc>
      </w:tr>
      <w:tr w:rsidR="004E3A5E" w:rsidRPr="002E0137" w14:paraId="17226745" w14:textId="77777777" w:rsidTr="00A55405">
        <w:trPr>
          <w:cantSplit/>
        </w:trPr>
        <w:tc>
          <w:tcPr>
            <w:tcW w:w="6030" w:type="dxa"/>
            <w:shd w:val="clear" w:color="auto" w:fill="auto"/>
          </w:tcPr>
          <w:p w14:paraId="0369D6CF"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financial institutions</w:t>
            </w:r>
            <w:r w:rsidRPr="002E0137">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19035005"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26,039</w:t>
            </w:r>
          </w:p>
        </w:tc>
        <w:tc>
          <w:tcPr>
            <w:tcW w:w="180" w:type="dxa"/>
            <w:shd w:val="clear" w:color="auto" w:fill="auto"/>
          </w:tcPr>
          <w:p w14:paraId="71AC2550"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vAlign w:val="bottom"/>
          </w:tcPr>
          <w:p w14:paraId="74205323" w14:textId="291891EB"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23,330</w:t>
            </w:r>
          </w:p>
        </w:tc>
      </w:tr>
      <w:tr w:rsidR="004E3A5E" w:rsidRPr="002E0137" w14:paraId="19986F40" w14:textId="77777777" w:rsidTr="00A55405">
        <w:trPr>
          <w:cantSplit/>
        </w:trPr>
        <w:tc>
          <w:tcPr>
            <w:tcW w:w="6030" w:type="dxa"/>
            <w:shd w:val="clear" w:color="auto" w:fill="auto"/>
            <w:vAlign w:val="bottom"/>
          </w:tcPr>
          <w:p w14:paraId="1DE077CB" w14:textId="77777777" w:rsidR="004E3A5E" w:rsidRPr="002E0137" w:rsidRDefault="004E3A5E" w:rsidP="004E3A5E">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2F217C40"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200,183</w:t>
            </w:r>
          </w:p>
        </w:tc>
        <w:tc>
          <w:tcPr>
            <w:tcW w:w="180" w:type="dxa"/>
            <w:shd w:val="clear" w:color="auto" w:fill="auto"/>
          </w:tcPr>
          <w:p w14:paraId="57CDDEBB"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0FE68567" w14:textId="32E100E1"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172,903</w:t>
            </w:r>
          </w:p>
        </w:tc>
      </w:tr>
      <w:tr w:rsidR="004E3A5E" w:rsidRPr="002E0137" w14:paraId="667D37CF" w14:textId="77777777" w:rsidTr="00A55405">
        <w:trPr>
          <w:cantSplit/>
        </w:trPr>
        <w:tc>
          <w:tcPr>
            <w:tcW w:w="6030" w:type="dxa"/>
            <w:shd w:val="clear" w:color="auto" w:fill="auto"/>
            <w:vAlign w:val="bottom"/>
          </w:tcPr>
          <w:p w14:paraId="07F0B1E3"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32A87213"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43</w:t>
            </w:r>
          </w:p>
        </w:tc>
        <w:tc>
          <w:tcPr>
            <w:tcW w:w="180" w:type="dxa"/>
            <w:shd w:val="clear" w:color="auto" w:fill="auto"/>
          </w:tcPr>
          <w:p w14:paraId="65F5FA80"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897E6C7" w14:textId="71EC8713"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31</w:t>
            </w:r>
          </w:p>
        </w:tc>
      </w:tr>
      <w:tr w:rsidR="004E3A5E" w:rsidRPr="002E0137" w14:paraId="73455808" w14:textId="77777777" w:rsidTr="00A55405">
        <w:trPr>
          <w:cantSplit/>
        </w:trPr>
        <w:tc>
          <w:tcPr>
            <w:tcW w:w="6030" w:type="dxa"/>
            <w:shd w:val="clear" w:color="auto" w:fill="auto"/>
            <w:vAlign w:val="bottom"/>
          </w:tcPr>
          <w:p w14:paraId="6CD2E008" w14:textId="77777777" w:rsidR="004E3A5E" w:rsidRPr="002E0137" w:rsidRDefault="004E3A5E" w:rsidP="004E3A5E">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70E978F5" w14:textId="032D200B"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(47)</w:t>
            </w:r>
          </w:p>
        </w:tc>
        <w:tc>
          <w:tcPr>
            <w:tcW w:w="180" w:type="dxa"/>
            <w:shd w:val="clear" w:color="auto" w:fill="auto"/>
          </w:tcPr>
          <w:p w14:paraId="47D23821"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6C01DD5" w14:textId="161629CC"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(66)</w:t>
            </w:r>
          </w:p>
        </w:tc>
      </w:tr>
      <w:tr w:rsidR="004E3A5E" w:rsidRPr="002E0137" w14:paraId="6BA70BCB" w14:textId="77777777" w:rsidTr="00A55405">
        <w:trPr>
          <w:cantSplit/>
        </w:trPr>
        <w:tc>
          <w:tcPr>
            <w:tcW w:w="6030" w:type="dxa"/>
            <w:shd w:val="clear" w:color="auto" w:fill="auto"/>
            <w:vAlign w:val="bottom"/>
          </w:tcPr>
          <w:p w14:paraId="464F1B13" w14:textId="77777777" w:rsidR="004E3A5E" w:rsidRPr="002E0137" w:rsidRDefault="004E3A5E" w:rsidP="004E3A5E">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7532F101"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200,179</w:t>
            </w:r>
          </w:p>
        </w:tc>
        <w:tc>
          <w:tcPr>
            <w:tcW w:w="180" w:type="dxa"/>
            <w:shd w:val="clear" w:color="auto" w:fill="auto"/>
          </w:tcPr>
          <w:p w14:paraId="03DB6D22"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13F651A6" w14:textId="34EEFE2F"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172,868</w:t>
            </w:r>
          </w:p>
        </w:tc>
      </w:tr>
      <w:tr w:rsidR="004E3A5E" w:rsidRPr="002E0137" w14:paraId="14F4A1C8" w14:textId="77777777" w:rsidTr="00A55405">
        <w:trPr>
          <w:cantSplit/>
        </w:trPr>
        <w:tc>
          <w:tcPr>
            <w:tcW w:w="6030" w:type="dxa"/>
            <w:shd w:val="clear" w:color="auto" w:fill="auto"/>
            <w:vAlign w:val="bottom"/>
          </w:tcPr>
          <w:p w14:paraId="027C5752" w14:textId="77777777" w:rsidR="004E3A5E" w:rsidRPr="002E0137" w:rsidRDefault="004E3A5E" w:rsidP="004E3A5E">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4E3A5E" w:rsidRPr="002E0137" w14:paraId="28738617" w14:textId="77777777" w:rsidTr="00A55405">
        <w:trPr>
          <w:cantSplit/>
        </w:trPr>
        <w:tc>
          <w:tcPr>
            <w:tcW w:w="6030" w:type="dxa"/>
            <w:shd w:val="clear" w:color="auto" w:fill="auto"/>
            <w:vAlign w:val="bottom"/>
          </w:tcPr>
          <w:p w14:paraId="07EF302E" w14:textId="77777777" w:rsidR="004E3A5E" w:rsidRPr="002E0137" w:rsidRDefault="004E3A5E" w:rsidP="004E3A5E">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Foreign items</w:t>
            </w:r>
          </w:p>
        </w:tc>
        <w:tc>
          <w:tcPr>
            <w:tcW w:w="1440" w:type="dxa"/>
            <w:shd w:val="clear" w:color="auto" w:fill="auto"/>
          </w:tcPr>
          <w:p w14:paraId="7E1802DD"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4E3A5E" w:rsidRPr="002E0137" w14:paraId="1ABE1BEC" w14:textId="77777777" w:rsidTr="00A55405">
        <w:trPr>
          <w:cantSplit/>
        </w:trPr>
        <w:tc>
          <w:tcPr>
            <w:tcW w:w="6030" w:type="dxa"/>
            <w:shd w:val="clear" w:color="auto" w:fill="auto"/>
            <w:vAlign w:val="bottom"/>
          </w:tcPr>
          <w:p w14:paraId="72EBDC72"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US Dollar</w:t>
            </w:r>
          </w:p>
        </w:tc>
        <w:tc>
          <w:tcPr>
            <w:tcW w:w="1440" w:type="dxa"/>
            <w:shd w:val="clear" w:color="auto" w:fill="auto"/>
            <w:vAlign w:val="bottom"/>
          </w:tcPr>
          <w:p w14:paraId="5D74F52D" w14:textId="23121C4C"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10,749</w:t>
            </w:r>
          </w:p>
        </w:tc>
        <w:tc>
          <w:tcPr>
            <w:tcW w:w="180" w:type="dxa"/>
            <w:shd w:val="clear" w:color="auto" w:fill="auto"/>
          </w:tcPr>
          <w:p w14:paraId="6AEEB19C"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220ADF3" w14:textId="69365BA0"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13,286</w:t>
            </w:r>
          </w:p>
        </w:tc>
      </w:tr>
      <w:tr w:rsidR="004E3A5E" w:rsidRPr="002E0137" w14:paraId="1EBEC347" w14:textId="77777777" w:rsidTr="00A55405">
        <w:trPr>
          <w:cantSplit/>
        </w:trPr>
        <w:tc>
          <w:tcPr>
            <w:tcW w:w="6030" w:type="dxa"/>
            <w:shd w:val="clear" w:color="auto" w:fill="auto"/>
            <w:vAlign w:val="bottom"/>
          </w:tcPr>
          <w:p w14:paraId="0A41DBA5"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Japanese Yen</w:t>
            </w:r>
          </w:p>
        </w:tc>
        <w:tc>
          <w:tcPr>
            <w:tcW w:w="1440" w:type="dxa"/>
            <w:shd w:val="clear" w:color="auto" w:fill="auto"/>
            <w:vAlign w:val="bottom"/>
          </w:tcPr>
          <w:p w14:paraId="1B93F12E" w14:textId="08D447BC"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287</w:t>
            </w:r>
          </w:p>
        </w:tc>
        <w:tc>
          <w:tcPr>
            <w:tcW w:w="180" w:type="dxa"/>
            <w:shd w:val="clear" w:color="auto" w:fill="auto"/>
          </w:tcPr>
          <w:p w14:paraId="159839F2"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BF3B04A" w14:textId="1372D05E"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412</w:t>
            </w:r>
          </w:p>
        </w:tc>
      </w:tr>
      <w:tr w:rsidR="004E3A5E" w:rsidRPr="002E0137" w14:paraId="12DB260C" w14:textId="77777777" w:rsidTr="00A55405">
        <w:trPr>
          <w:cantSplit/>
        </w:trPr>
        <w:tc>
          <w:tcPr>
            <w:tcW w:w="6030" w:type="dxa"/>
            <w:shd w:val="clear" w:color="auto" w:fill="auto"/>
            <w:vAlign w:val="bottom"/>
          </w:tcPr>
          <w:p w14:paraId="17563DB5"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Euro</w:t>
            </w:r>
          </w:p>
        </w:tc>
        <w:tc>
          <w:tcPr>
            <w:tcW w:w="1440" w:type="dxa"/>
            <w:shd w:val="clear" w:color="auto" w:fill="auto"/>
            <w:vAlign w:val="bottom"/>
          </w:tcPr>
          <w:p w14:paraId="628A0418" w14:textId="52D0ACA5"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300</w:t>
            </w:r>
          </w:p>
        </w:tc>
        <w:tc>
          <w:tcPr>
            <w:tcW w:w="180" w:type="dxa"/>
            <w:shd w:val="clear" w:color="auto" w:fill="auto"/>
          </w:tcPr>
          <w:p w14:paraId="63CC0786"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54994B8" w14:textId="279BD31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437</w:t>
            </w:r>
          </w:p>
        </w:tc>
      </w:tr>
      <w:tr w:rsidR="004E3A5E" w:rsidRPr="002E0137" w14:paraId="1587D858" w14:textId="77777777" w:rsidTr="00A55405">
        <w:trPr>
          <w:cantSplit/>
        </w:trPr>
        <w:tc>
          <w:tcPr>
            <w:tcW w:w="6030" w:type="dxa"/>
            <w:shd w:val="clear" w:color="auto" w:fill="auto"/>
            <w:vAlign w:val="bottom"/>
          </w:tcPr>
          <w:p w14:paraId="7C4F4D9B"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2A7C1C5F"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686</w:t>
            </w:r>
          </w:p>
        </w:tc>
        <w:tc>
          <w:tcPr>
            <w:tcW w:w="180" w:type="dxa"/>
            <w:shd w:val="clear" w:color="auto" w:fill="auto"/>
          </w:tcPr>
          <w:p w14:paraId="72666A4C"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vAlign w:val="bottom"/>
          </w:tcPr>
          <w:p w14:paraId="5E08E00A" w14:textId="6A1D313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558</w:t>
            </w:r>
          </w:p>
        </w:tc>
      </w:tr>
      <w:tr w:rsidR="004E3A5E" w:rsidRPr="002E0137" w14:paraId="4609337A" w14:textId="77777777" w:rsidTr="00A55405">
        <w:trPr>
          <w:cantSplit/>
        </w:trPr>
        <w:tc>
          <w:tcPr>
            <w:tcW w:w="6030" w:type="dxa"/>
            <w:shd w:val="clear" w:color="auto" w:fill="auto"/>
            <w:vAlign w:val="bottom"/>
          </w:tcPr>
          <w:p w14:paraId="17837359" w14:textId="77777777" w:rsidR="004E3A5E" w:rsidRPr="002E0137" w:rsidRDefault="004E3A5E" w:rsidP="004E3A5E">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76592799"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12,022</w:t>
            </w:r>
          </w:p>
        </w:tc>
        <w:tc>
          <w:tcPr>
            <w:tcW w:w="180" w:type="dxa"/>
            <w:shd w:val="clear" w:color="auto" w:fill="auto"/>
          </w:tcPr>
          <w:p w14:paraId="24467681"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vAlign w:val="bottom"/>
          </w:tcPr>
          <w:p w14:paraId="3E3D0582" w14:textId="0588223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14,693</w:t>
            </w:r>
          </w:p>
        </w:tc>
      </w:tr>
      <w:tr w:rsidR="004E3A5E" w:rsidRPr="002E0137" w14:paraId="3BDA56DE" w14:textId="77777777" w:rsidTr="00A55405">
        <w:trPr>
          <w:cantSplit/>
        </w:trPr>
        <w:tc>
          <w:tcPr>
            <w:tcW w:w="6030" w:type="dxa"/>
            <w:shd w:val="clear" w:color="auto" w:fill="auto"/>
            <w:vAlign w:val="bottom"/>
          </w:tcPr>
          <w:p w14:paraId="6A08B4B2" w14:textId="77777777" w:rsidR="004E3A5E" w:rsidRPr="002E0137" w:rsidRDefault="004E3A5E" w:rsidP="004E3A5E">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55511689"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18</w:t>
            </w:r>
          </w:p>
        </w:tc>
        <w:tc>
          <w:tcPr>
            <w:tcW w:w="180" w:type="dxa"/>
            <w:shd w:val="clear" w:color="auto" w:fill="auto"/>
          </w:tcPr>
          <w:p w14:paraId="5477563A"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133D0B5" w14:textId="468D8161"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16</w:t>
            </w:r>
          </w:p>
        </w:tc>
      </w:tr>
      <w:tr w:rsidR="004E3A5E" w:rsidRPr="002E0137" w14:paraId="6335F616" w14:textId="77777777" w:rsidTr="00A55405">
        <w:trPr>
          <w:cantSplit/>
        </w:trPr>
        <w:tc>
          <w:tcPr>
            <w:tcW w:w="6030" w:type="dxa"/>
            <w:shd w:val="clear" w:color="auto" w:fill="auto"/>
            <w:vAlign w:val="bottom"/>
          </w:tcPr>
          <w:p w14:paraId="42435572" w14:textId="77777777" w:rsidR="004E3A5E" w:rsidRPr="002E0137" w:rsidRDefault="004E3A5E" w:rsidP="004E3A5E">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2C31D0B4" w14:textId="22DA6CA6"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(25)</w:t>
            </w:r>
          </w:p>
        </w:tc>
        <w:tc>
          <w:tcPr>
            <w:tcW w:w="180" w:type="dxa"/>
            <w:shd w:val="clear" w:color="auto" w:fill="auto"/>
          </w:tcPr>
          <w:p w14:paraId="0E205E83"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AD68842" w14:textId="2253C232"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(14)</w:t>
            </w:r>
          </w:p>
        </w:tc>
      </w:tr>
      <w:tr w:rsidR="004E3A5E" w:rsidRPr="002E0137" w14:paraId="18DBF818" w14:textId="77777777" w:rsidTr="00A55405">
        <w:trPr>
          <w:cantSplit/>
        </w:trPr>
        <w:tc>
          <w:tcPr>
            <w:tcW w:w="6030" w:type="dxa"/>
            <w:shd w:val="clear" w:color="auto" w:fill="auto"/>
            <w:vAlign w:val="bottom"/>
          </w:tcPr>
          <w:p w14:paraId="282E86FB" w14:textId="77777777" w:rsidR="004E3A5E" w:rsidRPr="002E0137" w:rsidRDefault="004E3A5E" w:rsidP="004E3A5E">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3086DED8"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12,015</w:t>
            </w:r>
          </w:p>
        </w:tc>
        <w:tc>
          <w:tcPr>
            <w:tcW w:w="180" w:type="dxa"/>
            <w:shd w:val="clear" w:color="auto" w:fill="auto"/>
          </w:tcPr>
          <w:p w14:paraId="5626AF85"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25285F47" w14:textId="7D02D31A"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14,695</w:t>
            </w:r>
          </w:p>
        </w:tc>
      </w:tr>
      <w:tr w:rsidR="004E3A5E" w:rsidRPr="002E0137" w14:paraId="4411B7A6" w14:textId="77777777" w:rsidTr="00A55405">
        <w:trPr>
          <w:cantSplit/>
        </w:trPr>
        <w:tc>
          <w:tcPr>
            <w:tcW w:w="6030" w:type="dxa"/>
            <w:shd w:val="clear" w:color="auto" w:fill="auto"/>
            <w:vAlign w:val="bottom"/>
          </w:tcPr>
          <w:p w14:paraId="49C96744" w14:textId="77777777" w:rsidR="004E3A5E" w:rsidRPr="002E0137" w:rsidRDefault="004E3A5E" w:rsidP="004E3A5E">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11D218E5"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4E3A5E" w:rsidRPr="002E0137" w14:paraId="7958845C" w14:textId="77777777" w:rsidTr="00A55405">
        <w:trPr>
          <w:cantSplit/>
        </w:trPr>
        <w:tc>
          <w:tcPr>
            <w:tcW w:w="6030" w:type="dxa"/>
            <w:shd w:val="clear" w:color="auto" w:fill="auto"/>
            <w:vAlign w:val="bottom"/>
          </w:tcPr>
          <w:p w14:paraId="76BF2674" w14:textId="77777777" w:rsidR="004E3A5E" w:rsidRPr="002E0137" w:rsidRDefault="004E3A5E" w:rsidP="004E3A5E">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757CF8F3"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212,194</w:t>
            </w:r>
          </w:p>
        </w:tc>
        <w:tc>
          <w:tcPr>
            <w:tcW w:w="180" w:type="dxa"/>
            <w:shd w:val="clear" w:color="auto" w:fill="auto"/>
          </w:tcPr>
          <w:p w14:paraId="2DE38582" w14:textId="77777777"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auto"/>
            </w:tcBorders>
            <w:shd w:val="clear" w:color="auto" w:fill="auto"/>
            <w:vAlign w:val="bottom"/>
          </w:tcPr>
          <w:p w14:paraId="0C858553" w14:textId="1D3CD9DC" w:rsidR="004E3A5E" w:rsidRPr="002E0137" w:rsidRDefault="004E3A5E" w:rsidP="004E3A5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187,563</w:t>
            </w:r>
          </w:p>
        </w:tc>
      </w:tr>
    </w:tbl>
    <w:p w14:paraId="53DABB00" w14:textId="77777777" w:rsidR="000B7595" w:rsidRPr="002E0137" w:rsidRDefault="000B7595" w:rsidP="001C09F9">
      <w:pPr>
        <w:pStyle w:val="BodyText"/>
        <w:spacing w:after="0" w:line="240" w:lineRule="exact"/>
        <w:ind w:left="540" w:hanging="540"/>
        <w:rPr>
          <w:rFonts w:ascii="CordiaUPC" w:hAnsi="CordiaUPC" w:cs="CordiaUPC"/>
          <w:sz w:val="26"/>
          <w:szCs w:val="26"/>
          <w:lang w:val="en-GB"/>
        </w:rPr>
      </w:pPr>
      <w:r w:rsidRPr="002E0137">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2E0137" w14:paraId="0C96C662" w14:textId="77777777" w:rsidTr="00A55405">
        <w:trPr>
          <w:cantSplit/>
          <w:tblHeader/>
        </w:trPr>
        <w:tc>
          <w:tcPr>
            <w:tcW w:w="6030" w:type="dxa"/>
            <w:shd w:val="clear" w:color="auto" w:fill="auto"/>
            <w:vAlign w:val="bottom"/>
          </w:tcPr>
          <w:p w14:paraId="4441026A" w14:textId="4FE73084" w:rsidR="00F048B4" w:rsidRPr="002E0137" w:rsidRDefault="00203C62" w:rsidP="001C09F9">
            <w:pPr>
              <w:pStyle w:val="NoSpacing"/>
              <w:spacing w:line="240" w:lineRule="exact"/>
              <w:rPr>
                <w:rFonts w:ascii="CordiaUPC" w:hAnsi="CordiaUPC" w:cs="CordiaUPC"/>
                <w:sz w:val="26"/>
                <w:szCs w:val="26"/>
              </w:rPr>
            </w:pPr>
            <w:r w:rsidRPr="002E0137">
              <w:rPr>
                <w:rFonts w:ascii="CordiaUPC" w:hAnsi="CordiaUPC" w:cs="CordiaUPC" w:hint="cs"/>
                <w:sz w:val="26"/>
                <w:szCs w:val="26"/>
                <w:lang w:val="en-GB"/>
              </w:rPr>
              <w:tab/>
            </w:r>
          </w:p>
        </w:tc>
        <w:tc>
          <w:tcPr>
            <w:tcW w:w="3150" w:type="dxa"/>
            <w:gridSpan w:val="3"/>
            <w:vAlign w:val="bottom"/>
          </w:tcPr>
          <w:p w14:paraId="54CE621D" w14:textId="77777777" w:rsidR="00F048B4" w:rsidRPr="002E0137" w:rsidRDefault="00F048B4" w:rsidP="001C09F9">
            <w:pPr>
              <w:pStyle w:val="NoSpacing"/>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E64B3B" w:rsidRPr="002E0137" w14:paraId="4A37AAD3" w14:textId="77777777" w:rsidTr="00A55405">
        <w:trPr>
          <w:cantSplit/>
        </w:trPr>
        <w:tc>
          <w:tcPr>
            <w:tcW w:w="6030" w:type="dxa"/>
            <w:shd w:val="clear" w:color="auto" w:fill="auto"/>
            <w:vAlign w:val="bottom"/>
          </w:tcPr>
          <w:p w14:paraId="1B4D9D0F" w14:textId="77777777" w:rsidR="00E64B3B" w:rsidRPr="002E0137" w:rsidRDefault="00E64B3B" w:rsidP="00E64B3B">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18F1AA92"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sz w:val="26"/>
                <w:szCs w:val="26"/>
              </w:rPr>
              <w:t>30 June 2023</w:t>
            </w:r>
          </w:p>
        </w:tc>
        <w:tc>
          <w:tcPr>
            <w:tcW w:w="207" w:type="dxa"/>
            <w:shd w:val="clear" w:color="auto" w:fill="auto"/>
          </w:tcPr>
          <w:p w14:paraId="09CD88F8" w14:textId="77777777" w:rsidR="00E64B3B" w:rsidRPr="002E0137" w:rsidRDefault="00E64B3B" w:rsidP="00E64B3B">
            <w:pPr>
              <w:pStyle w:val="NoSpacing"/>
              <w:spacing w:line="240" w:lineRule="exact"/>
              <w:jc w:val="center"/>
              <w:rPr>
                <w:rFonts w:ascii="CordiaUPC" w:hAnsi="CordiaUPC" w:cs="CordiaUPC"/>
                <w:sz w:val="26"/>
                <w:szCs w:val="26"/>
              </w:rPr>
            </w:pPr>
          </w:p>
        </w:tc>
        <w:tc>
          <w:tcPr>
            <w:tcW w:w="1503" w:type="dxa"/>
            <w:shd w:val="clear" w:color="auto" w:fill="auto"/>
            <w:vAlign w:val="bottom"/>
          </w:tcPr>
          <w:p w14:paraId="2D0C4173" w14:textId="5F008F48"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sz w:val="26"/>
                <w:szCs w:val="26"/>
              </w:rPr>
              <w:t>31 December 202</w:t>
            </w:r>
            <w:r w:rsidR="00265D13" w:rsidRPr="002E0137">
              <w:rPr>
                <w:rFonts w:ascii="CordiaUPC" w:hAnsi="CordiaUPC" w:cs="CordiaUPC"/>
                <w:sz w:val="26"/>
                <w:szCs w:val="26"/>
              </w:rPr>
              <w:t>2</w:t>
            </w:r>
          </w:p>
        </w:tc>
      </w:tr>
      <w:tr w:rsidR="00E64B3B" w:rsidRPr="002E0137" w14:paraId="6649E8AE" w14:textId="77777777" w:rsidTr="00A55405">
        <w:trPr>
          <w:cantSplit/>
        </w:trPr>
        <w:tc>
          <w:tcPr>
            <w:tcW w:w="6030" w:type="dxa"/>
            <w:shd w:val="clear" w:color="auto" w:fill="auto"/>
            <w:vAlign w:val="bottom"/>
          </w:tcPr>
          <w:p w14:paraId="2F5A1E98" w14:textId="77777777" w:rsidR="00E64B3B" w:rsidRPr="002E0137"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E64B3B" w:rsidRPr="002E0137" w14:paraId="25AD5CD8" w14:textId="77777777" w:rsidTr="00A55405">
        <w:trPr>
          <w:cantSplit/>
        </w:trPr>
        <w:tc>
          <w:tcPr>
            <w:tcW w:w="6030" w:type="dxa"/>
            <w:shd w:val="clear" w:color="auto" w:fill="auto"/>
            <w:vAlign w:val="bottom"/>
          </w:tcPr>
          <w:p w14:paraId="3D687B8E" w14:textId="77777777" w:rsidR="00E64B3B" w:rsidRPr="002E0137" w:rsidRDefault="00E64B3B" w:rsidP="00E64B3B">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2E0137" w:rsidRDefault="00E64B3B" w:rsidP="00E64B3B">
            <w:pPr>
              <w:pStyle w:val="NoSpacing"/>
              <w:spacing w:line="240" w:lineRule="exact"/>
              <w:rPr>
                <w:rFonts w:ascii="CordiaUPC" w:hAnsi="CordiaUPC" w:cs="CordiaUPC"/>
                <w:sz w:val="26"/>
                <w:szCs w:val="26"/>
              </w:rPr>
            </w:pPr>
          </w:p>
        </w:tc>
        <w:tc>
          <w:tcPr>
            <w:tcW w:w="207" w:type="dxa"/>
            <w:shd w:val="clear" w:color="auto" w:fill="auto"/>
          </w:tcPr>
          <w:p w14:paraId="23FEF144" w14:textId="77777777" w:rsidR="00E64B3B" w:rsidRPr="002E0137" w:rsidRDefault="00E64B3B" w:rsidP="00E64B3B">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E64B3B" w:rsidRPr="002E0137" w:rsidRDefault="00E64B3B" w:rsidP="00E64B3B">
            <w:pPr>
              <w:pStyle w:val="NoSpacing"/>
              <w:spacing w:line="240" w:lineRule="exact"/>
              <w:rPr>
                <w:rFonts w:ascii="CordiaUPC" w:hAnsi="CordiaUPC" w:cs="CordiaUPC"/>
                <w:sz w:val="26"/>
                <w:szCs w:val="26"/>
              </w:rPr>
            </w:pPr>
          </w:p>
        </w:tc>
      </w:tr>
      <w:tr w:rsidR="00D25B97" w:rsidRPr="002E0137" w14:paraId="04CB23C5" w14:textId="77777777" w:rsidTr="00A55405">
        <w:trPr>
          <w:cantSplit/>
        </w:trPr>
        <w:tc>
          <w:tcPr>
            <w:tcW w:w="6030" w:type="dxa"/>
            <w:shd w:val="clear" w:color="auto" w:fill="auto"/>
            <w:vAlign w:val="bottom"/>
          </w:tcPr>
          <w:p w14:paraId="06CFA36A"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1A45F534"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152,747</w:t>
            </w:r>
          </w:p>
        </w:tc>
        <w:tc>
          <w:tcPr>
            <w:tcW w:w="207" w:type="dxa"/>
            <w:shd w:val="clear" w:color="auto" w:fill="auto"/>
          </w:tcPr>
          <w:p w14:paraId="71CEEB36"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A2266B6" w14:textId="5A9EC386"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136,760</w:t>
            </w:r>
          </w:p>
        </w:tc>
      </w:tr>
      <w:tr w:rsidR="00D25B97" w:rsidRPr="002E0137" w14:paraId="008F10C5" w14:textId="77777777" w:rsidTr="00A55405">
        <w:trPr>
          <w:cantSplit/>
        </w:trPr>
        <w:tc>
          <w:tcPr>
            <w:tcW w:w="6030" w:type="dxa"/>
            <w:shd w:val="clear" w:color="auto" w:fill="auto"/>
            <w:vAlign w:val="bottom"/>
          </w:tcPr>
          <w:p w14:paraId="0027F345" w14:textId="77777777" w:rsidR="00D25B97" w:rsidRPr="002E0137" w:rsidRDefault="00D25B97" w:rsidP="00D25B97">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Commercial banks</w:t>
            </w:r>
          </w:p>
        </w:tc>
        <w:tc>
          <w:tcPr>
            <w:tcW w:w="1440" w:type="dxa"/>
            <w:shd w:val="clear" w:color="auto" w:fill="auto"/>
            <w:vAlign w:val="bottom"/>
          </w:tcPr>
          <w:p w14:paraId="17AC421C" w14:textId="08DC8B5C"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21,359</w:t>
            </w:r>
          </w:p>
        </w:tc>
        <w:tc>
          <w:tcPr>
            <w:tcW w:w="207" w:type="dxa"/>
            <w:shd w:val="clear" w:color="auto" w:fill="auto"/>
          </w:tcPr>
          <w:p w14:paraId="4670EDCF"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5600AE6" w14:textId="36CF2589"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12,794</w:t>
            </w:r>
          </w:p>
        </w:tc>
      </w:tr>
      <w:tr w:rsidR="00D25B97" w:rsidRPr="002E0137" w14:paraId="7288AE5A" w14:textId="77777777" w:rsidTr="00A55405">
        <w:trPr>
          <w:cantSplit/>
        </w:trPr>
        <w:tc>
          <w:tcPr>
            <w:tcW w:w="6030" w:type="dxa"/>
            <w:shd w:val="clear" w:color="auto" w:fill="auto"/>
            <w:vAlign w:val="bottom"/>
          </w:tcPr>
          <w:p w14:paraId="0B8308BF"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Specialised financial institutions</w:t>
            </w:r>
            <w:r w:rsidRPr="002E0137">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0FDAF622"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23</w:t>
            </w:r>
          </w:p>
        </w:tc>
        <w:tc>
          <w:tcPr>
            <w:tcW w:w="207" w:type="dxa"/>
            <w:shd w:val="clear" w:color="auto" w:fill="auto"/>
          </w:tcPr>
          <w:p w14:paraId="5A7F2973"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vAlign w:val="bottom"/>
          </w:tcPr>
          <w:p w14:paraId="5B65FC30" w14:textId="7C044353"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lang w:val="en-GB"/>
              </w:rPr>
            </w:pPr>
            <w:r w:rsidRPr="002E0137">
              <w:rPr>
                <w:rFonts w:ascii="CordiaUPC" w:hAnsi="CordiaUPC" w:cs="CordiaUPC"/>
                <w:sz w:val="26"/>
                <w:szCs w:val="26"/>
              </w:rPr>
              <w:t>1</w:t>
            </w:r>
          </w:p>
        </w:tc>
      </w:tr>
      <w:tr w:rsidR="00D25B97" w:rsidRPr="002E0137" w14:paraId="31848183" w14:textId="77777777" w:rsidTr="00A55405">
        <w:trPr>
          <w:cantSplit/>
        </w:trPr>
        <w:tc>
          <w:tcPr>
            <w:tcW w:w="6030" w:type="dxa"/>
            <w:shd w:val="clear" w:color="auto" w:fill="auto"/>
          </w:tcPr>
          <w:p w14:paraId="0095A8A3"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financial institutions</w:t>
            </w:r>
            <w:r w:rsidRPr="002E0137">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5E21222F"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26,039</w:t>
            </w:r>
          </w:p>
        </w:tc>
        <w:tc>
          <w:tcPr>
            <w:tcW w:w="207" w:type="dxa"/>
            <w:shd w:val="clear" w:color="auto" w:fill="auto"/>
          </w:tcPr>
          <w:p w14:paraId="4462E62E"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vAlign w:val="bottom"/>
          </w:tcPr>
          <w:p w14:paraId="21255D99" w14:textId="3A914DC6"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23,330</w:t>
            </w:r>
          </w:p>
        </w:tc>
      </w:tr>
      <w:tr w:rsidR="00D25B97" w:rsidRPr="002E0137" w14:paraId="5D0EF69B" w14:textId="77777777" w:rsidTr="00A55405">
        <w:trPr>
          <w:cantSplit/>
        </w:trPr>
        <w:tc>
          <w:tcPr>
            <w:tcW w:w="6030" w:type="dxa"/>
            <w:shd w:val="clear" w:color="auto" w:fill="auto"/>
            <w:vAlign w:val="bottom"/>
          </w:tcPr>
          <w:p w14:paraId="43694AA4" w14:textId="77777777" w:rsidR="00D25B97" w:rsidRPr="002E0137" w:rsidRDefault="00D25B97" w:rsidP="00D25B97">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382948E1"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200,168</w:t>
            </w:r>
          </w:p>
        </w:tc>
        <w:tc>
          <w:tcPr>
            <w:tcW w:w="207" w:type="dxa"/>
            <w:shd w:val="clear" w:color="auto" w:fill="auto"/>
          </w:tcPr>
          <w:p w14:paraId="674A155B"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20224071" w14:textId="7CF8CC5E"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172,885</w:t>
            </w:r>
          </w:p>
        </w:tc>
      </w:tr>
      <w:tr w:rsidR="00D25B97" w:rsidRPr="002E0137" w14:paraId="7C4EDAE8" w14:textId="77777777" w:rsidTr="00A55405">
        <w:trPr>
          <w:cantSplit/>
        </w:trPr>
        <w:tc>
          <w:tcPr>
            <w:tcW w:w="6030" w:type="dxa"/>
            <w:shd w:val="clear" w:color="auto" w:fill="auto"/>
            <w:vAlign w:val="bottom"/>
          </w:tcPr>
          <w:p w14:paraId="2217840F"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22DDB77B"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43</w:t>
            </w:r>
          </w:p>
        </w:tc>
        <w:tc>
          <w:tcPr>
            <w:tcW w:w="207" w:type="dxa"/>
            <w:shd w:val="clear" w:color="auto" w:fill="auto"/>
          </w:tcPr>
          <w:p w14:paraId="459A1694"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436106CE" w14:textId="789FD5AB"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31</w:t>
            </w:r>
          </w:p>
        </w:tc>
      </w:tr>
      <w:tr w:rsidR="00D25B97" w:rsidRPr="002E0137" w14:paraId="254040F3" w14:textId="77777777" w:rsidTr="00A55405">
        <w:trPr>
          <w:cantSplit/>
        </w:trPr>
        <w:tc>
          <w:tcPr>
            <w:tcW w:w="6030" w:type="dxa"/>
            <w:shd w:val="clear" w:color="auto" w:fill="auto"/>
            <w:vAlign w:val="bottom"/>
          </w:tcPr>
          <w:p w14:paraId="783100D2" w14:textId="77777777" w:rsidR="00D25B97" w:rsidRPr="002E0137" w:rsidRDefault="00D25B97" w:rsidP="00D25B97">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0AF972F3" w14:textId="2ED4B80F"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(47)</w:t>
            </w:r>
          </w:p>
        </w:tc>
        <w:tc>
          <w:tcPr>
            <w:tcW w:w="207" w:type="dxa"/>
            <w:shd w:val="clear" w:color="auto" w:fill="auto"/>
          </w:tcPr>
          <w:p w14:paraId="1EBB9518"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1D5371C4" w14:textId="5176035E"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(66)</w:t>
            </w:r>
          </w:p>
        </w:tc>
      </w:tr>
      <w:tr w:rsidR="00D25B97" w:rsidRPr="002E0137" w14:paraId="389D1B8D" w14:textId="77777777" w:rsidTr="00A55405">
        <w:trPr>
          <w:cantSplit/>
        </w:trPr>
        <w:tc>
          <w:tcPr>
            <w:tcW w:w="6030" w:type="dxa"/>
            <w:shd w:val="clear" w:color="auto" w:fill="auto"/>
            <w:vAlign w:val="bottom"/>
          </w:tcPr>
          <w:p w14:paraId="2D086E77" w14:textId="77777777" w:rsidR="00D25B97" w:rsidRPr="002E0137" w:rsidRDefault="00D25B97" w:rsidP="00D25B97">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31A5F124"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200,164</w:t>
            </w:r>
          </w:p>
        </w:tc>
        <w:tc>
          <w:tcPr>
            <w:tcW w:w="207" w:type="dxa"/>
            <w:shd w:val="clear" w:color="auto" w:fill="auto"/>
          </w:tcPr>
          <w:p w14:paraId="25F2E407"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7222B595" w14:textId="48FE2AEE"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172,850</w:t>
            </w:r>
          </w:p>
        </w:tc>
      </w:tr>
      <w:tr w:rsidR="00D25B97" w:rsidRPr="002E0137" w14:paraId="1A2F5474" w14:textId="77777777" w:rsidTr="00A55405">
        <w:trPr>
          <w:cantSplit/>
        </w:trPr>
        <w:tc>
          <w:tcPr>
            <w:tcW w:w="6030" w:type="dxa"/>
            <w:shd w:val="clear" w:color="auto" w:fill="auto"/>
            <w:vAlign w:val="bottom"/>
          </w:tcPr>
          <w:p w14:paraId="7E36C4F7" w14:textId="77777777" w:rsidR="00D25B97" w:rsidRPr="002E0137" w:rsidRDefault="00D25B97" w:rsidP="00D25B97">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D25B97" w:rsidRPr="002E0137" w14:paraId="31458802" w14:textId="77777777" w:rsidTr="00D66B8C">
        <w:trPr>
          <w:cantSplit/>
        </w:trPr>
        <w:tc>
          <w:tcPr>
            <w:tcW w:w="6030" w:type="dxa"/>
            <w:shd w:val="clear" w:color="auto" w:fill="auto"/>
            <w:vAlign w:val="bottom"/>
          </w:tcPr>
          <w:p w14:paraId="24C7A096" w14:textId="77777777" w:rsidR="00D25B97" w:rsidRPr="002E0137" w:rsidRDefault="00D25B97" w:rsidP="00D25B97">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Foreign items</w:t>
            </w:r>
          </w:p>
        </w:tc>
        <w:tc>
          <w:tcPr>
            <w:tcW w:w="1440" w:type="dxa"/>
            <w:shd w:val="clear" w:color="auto" w:fill="auto"/>
            <w:vAlign w:val="bottom"/>
          </w:tcPr>
          <w:p w14:paraId="1968680C"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3609CE8B"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D25B97" w:rsidRPr="002E0137" w14:paraId="2BED6F0A" w14:textId="77777777" w:rsidTr="00A55405">
        <w:trPr>
          <w:cantSplit/>
        </w:trPr>
        <w:tc>
          <w:tcPr>
            <w:tcW w:w="6030" w:type="dxa"/>
            <w:shd w:val="clear" w:color="auto" w:fill="auto"/>
            <w:vAlign w:val="bottom"/>
          </w:tcPr>
          <w:p w14:paraId="537F8294"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US Dollar</w:t>
            </w:r>
          </w:p>
        </w:tc>
        <w:tc>
          <w:tcPr>
            <w:tcW w:w="1440" w:type="dxa"/>
            <w:shd w:val="clear" w:color="auto" w:fill="auto"/>
            <w:vAlign w:val="bottom"/>
          </w:tcPr>
          <w:p w14:paraId="5DC1370A" w14:textId="055DE065"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10,749</w:t>
            </w:r>
          </w:p>
        </w:tc>
        <w:tc>
          <w:tcPr>
            <w:tcW w:w="207" w:type="dxa"/>
            <w:shd w:val="clear" w:color="auto" w:fill="auto"/>
          </w:tcPr>
          <w:p w14:paraId="58695B37"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5CDD2BFD" w14:textId="7CEC4698"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13,286</w:t>
            </w:r>
          </w:p>
        </w:tc>
      </w:tr>
      <w:tr w:rsidR="00D25B97" w:rsidRPr="002E0137" w14:paraId="1CA83D6A" w14:textId="77777777" w:rsidTr="00A55405">
        <w:trPr>
          <w:cantSplit/>
        </w:trPr>
        <w:tc>
          <w:tcPr>
            <w:tcW w:w="6030" w:type="dxa"/>
            <w:shd w:val="clear" w:color="auto" w:fill="auto"/>
            <w:vAlign w:val="bottom"/>
          </w:tcPr>
          <w:p w14:paraId="4EC99C36"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Japanese Yen</w:t>
            </w:r>
          </w:p>
        </w:tc>
        <w:tc>
          <w:tcPr>
            <w:tcW w:w="1440" w:type="dxa"/>
            <w:shd w:val="clear" w:color="auto" w:fill="auto"/>
            <w:vAlign w:val="bottom"/>
          </w:tcPr>
          <w:p w14:paraId="277AABB2" w14:textId="7D7624DB"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287</w:t>
            </w:r>
          </w:p>
        </w:tc>
        <w:tc>
          <w:tcPr>
            <w:tcW w:w="207" w:type="dxa"/>
            <w:shd w:val="clear" w:color="auto" w:fill="auto"/>
          </w:tcPr>
          <w:p w14:paraId="28198A9B"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6E725F6" w14:textId="05222A0F"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412</w:t>
            </w:r>
          </w:p>
        </w:tc>
      </w:tr>
      <w:tr w:rsidR="00D25B97" w:rsidRPr="002E0137" w14:paraId="1E7372FC" w14:textId="77777777" w:rsidTr="00A55405">
        <w:trPr>
          <w:cantSplit/>
        </w:trPr>
        <w:tc>
          <w:tcPr>
            <w:tcW w:w="6030" w:type="dxa"/>
            <w:shd w:val="clear" w:color="auto" w:fill="auto"/>
            <w:vAlign w:val="bottom"/>
          </w:tcPr>
          <w:p w14:paraId="7D48C679"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Euro</w:t>
            </w:r>
          </w:p>
        </w:tc>
        <w:tc>
          <w:tcPr>
            <w:tcW w:w="1440" w:type="dxa"/>
            <w:shd w:val="clear" w:color="auto" w:fill="auto"/>
            <w:vAlign w:val="bottom"/>
          </w:tcPr>
          <w:p w14:paraId="6BF30E49" w14:textId="3870DF2B"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300</w:t>
            </w:r>
          </w:p>
        </w:tc>
        <w:tc>
          <w:tcPr>
            <w:tcW w:w="207" w:type="dxa"/>
            <w:shd w:val="clear" w:color="auto" w:fill="auto"/>
          </w:tcPr>
          <w:p w14:paraId="6677E9F3"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156EA9E" w14:textId="3CF7E9F0"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437</w:t>
            </w:r>
          </w:p>
        </w:tc>
      </w:tr>
      <w:tr w:rsidR="00D25B97" w:rsidRPr="002E0137" w14:paraId="2CED2F44" w14:textId="77777777" w:rsidTr="00A55405">
        <w:trPr>
          <w:cantSplit/>
        </w:trPr>
        <w:tc>
          <w:tcPr>
            <w:tcW w:w="6030" w:type="dxa"/>
            <w:shd w:val="clear" w:color="auto" w:fill="auto"/>
            <w:vAlign w:val="bottom"/>
          </w:tcPr>
          <w:p w14:paraId="4E0F013E"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5D2E46F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686</w:t>
            </w:r>
          </w:p>
        </w:tc>
        <w:tc>
          <w:tcPr>
            <w:tcW w:w="207" w:type="dxa"/>
            <w:shd w:val="clear" w:color="auto" w:fill="auto"/>
          </w:tcPr>
          <w:p w14:paraId="57648592"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vAlign w:val="bottom"/>
          </w:tcPr>
          <w:p w14:paraId="466507E8" w14:textId="741F42E1"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558</w:t>
            </w:r>
          </w:p>
        </w:tc>
      </w:tr>
      <w:tr w:rsidR="00D25B97" w:rsidRPr="002E0137" w14:paraId="21F13909" w14:textId="77777777" w:rsidTr="00A55405">
        <w:trPr>
          <w:cantSplit/>
        </w:trPr>
        <w:tc>
          <w:tcPr>
            <w:tcW w:w="6030" w:type="dxa"/>
            <w:shd w:val="clear" w:color="auto" w:fill="auto"/>
            <w:vAlign w:val="bottom"/>
          </w:tcPr>
          <w:p w14:paraId="223B1155" w14:textId="77777777" w:rsidR="00D25B97" w:rsidRPr="002E0137" w:rsidRDefault="00D25B97" w:rsidP="00D25B97">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53656379"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12,022</w:t>
            </w:r>
          </w:p>
        </w:tc>
        <w:tc>
          <w:tcPr>
            <w:tcW w:w="207" w:type="dxa"/>
            <w:shd w:val="clear" w:color="auto" w:fill="auto"/>
          </w:tcPr>
          <w:p w14:paraId="65EDF1D5"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vAlign w:val="bottom"/>
          </w:tcPr>
          <w:p w14:paraId="74635643" w14:textId="69365542"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14,693</w:t>
            </w:r>
          </w:p>
        </w:tc>
      </w:tr>
      <w:tr w:rsidR="00D25B97" w:rsidRPr="002E0137" w14:paraId="09CC180F" w14:textId="77777777" w:rsidTr="00A55405">
        <w:trPr>
          <w:cantSplit/>
        </w:trPr>
        <w:tc>
          <w:tcPr>
            <w:tcW w:w="6030" w:type="dxa"/>
            <w:shd w:val="clear" w:color="auto" w:fill="auto"/>
            <w:vAlign w:val="bottom"/>
          </w:tcPr>
          <w:p w14:paraId="3E25C8F0" w14:textId="77777777" w:rsidR="00D25B97" w:rsidRPr="002E0137" w:rsidRDefault="00D25B97" w:rsidP="00D25B97">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73A5E874"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18</w:t>
            </w:r>
          </w:p>
        </w:tc>
        <w:tc>
          <w:tcPr>
            <w:tcW w:w="207" w:type="dxa"/>
            <w:shd w:val="clear" w:color="auto" w:fill="auto"/>
          </w:tcPr>
          <w:p w14:paraId="246C6458"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6D524FCB" w14:textId="7875EC1C"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16</w:t>
            </w:r>
          </w:p>
        </w:tc>
      </w:tr>
      <w:tr w:rsidR="00D25B97" w:rsidRPr="002E0137" w14:paraId="70A98F98" w14:textId="77777777" w:rsidTr="00A55405">
        <w:trPr>
          <w:cantSplit/>
        </w:trPr>
        <w:tc>
          <w:tcPr>
            <w:tcW w:w="6030" w:type="dxa"/>
            <w:shd w:val="clear" w:color="auto" w:fill="auto"/>
            <w:vAlign w:val="bottom"/>
          </w:tcPr>
          <w:p w14:paraId="75C3ADEB" w14:textId="77777777" w:rsidR="00D25B97" w:rsidRPr="002E0137" w:rsidRDefault="00D25B97" w:rsidP="00D25B97">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6EF41298" w14:textId="3ED39FA1"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2E0137">
              <w:rPr>
                <w:rFonts w:ascii="CordiaUPC" w:hAnsi="CordiaUPC" w:cs="CordiaUPC"/>
                <w:sz w:val="26"/>
                <w:szCs w:val="26"/>
              </w:rPr>
              <w:t>(25)</w:t>
            </w:r>
          </w:p>
        </w:tc>
        <w:tc>
          <w:tcPr>
            <w:tcW w:w="207" w:type="dxa"/>
            <w:shd w:val="clear" w:color="auto" w:fill="auto"/>
          </w:tcPr>
          <w:p w14:paraId="247A45BC"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01D20229" w14:textId="32B30BFD"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(14)</w:t>
            </w:r>
          </w:p>
        </w:tc>
      </w:tr>
      <w:tr w:rsidR="00D25B97" w:rsidRPr="002E0137" w14:paraId="4B24BDAA" w14:textId="77777777" w:rsidTr="00A55405">
        <w:trPr>
          <w:cantSplit/>
        </w:trPr>
        <w:tc>
          <w:tcPr>
            <w:tcW w:w="6030" w:type="dxa"/>
            <w:shd w:val="clear" w:color="auto" w:fill="auto"/>
            <w:vAlign w:val="bottom"/>
          </w:tcPr>
          <w:p w14:paraId="33F6BCF9" w14:textId="77777777" w:rsidR="00D25B97" w:rsidRPr="002E0137" w:rsidRDefault="00D25B97" w:rsidP="00D25B97">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579FB622"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12,015</w:t>
            </w:r>
          </w:p>
        </w:tc>
        <w:tc>
          <w:tcPr>
            <w:tcW w:w="207" w:type="dxa"/>
            <w:shd w:val="clear" w:color="auto" w:fill="auto"/>
          </w:tcPr>
          <w:p w14:paraId="258F3041"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013AE30B" w14:textId="3795790E"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14,695</w:t>
            </w:r>
          </w:p>
        </w:tc>
      </w:tr>
      <w:tr w:rsidR="00D25B97" w:rsidRPr="002E0137" w14:paraId="5F202687" w14:textId="77777777" w:rsidTr="00A55405">
        <w:trPr>
          <w:cantSplit/>
        </w:trPr>
        <w:tc>
          <w:tcPr>
            <w:tcW w:w="6030" w:type="dxa"/>
            <w:shd w:val="clear" w:color="auto" w:fill="auto"/>
            <w:vAlign w:val="bottom"/>
          </w:tcPr>
          <w:p w14:paraId="5B8D0417" w14:textId="77777777" w:rsidR="00D25B97" w:rsidRPr="002E0137" w:rsidRDefault="00D25B97" w:rsidP="00D25B97">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55455023"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r>
      <w:tr w:rsidR="00D25B97" w:rsidRPr="002E0137" w14:paraId="64318DC5" w14:textId="77777777" w:rsidTr="00A55405">
        <w:trPr>
          <w:cantSplit/>
        </w:trPr>
        <w:tc>
          <w:tcPr>
            <w:tcW w:w="6030" w:type="dxa"/>
            <w:shd w:val="clear" w:color="auto" w:fill="auto"/>
            <w:vAlign w:val="bottom"/>
          </w:tcPr>
          <w:p w14:paraId="6F7304BF" w14:textId="77777777" w:rsidR="00D25B97" w:rsidRPr="002E0137" w:rsidRDefault="00D25B97" w:rsidP="00D25B97">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32B6F90E"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212,179</w:t>
            </w:r>
          </w:p>
        </w:tc>
        <w:tc>
          <w:tcPr>
            <w:tcW w:w="207" w:type="dxa"/>
            <w:shd w:val="clear" w:color="auto" w:fill="auto"/>
          </w:tcPr>
          <w:p w14:paraId="0D7A810D" w14:textId="77777777"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auto"/>
            </w:tcBorders>
            <w:shd w:val="clear" w:color="auto" w:fill="auto"/>
            <w:vAlign w:val="bottom"/>
          </w:tcPr>
          <w:p w14:paraId="2FB59568" w14:textId="695B8D62" w:rsidR="00D25B97" w:rsidRPr="002E0137" w:rsidRDefault="00D25B97" w:rsidP="00D25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187,545</w:t>
            </w:r>
          </w:p>
        </w:tc>
      </w:tr>
    </w:tbl>
    <w:p w14:paraId="62B06472" w14:textId="77777777" w:rsidR="00801DE8" w:rsidRPr="002E0137"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2E0137" w:rsidRDefault="002959FA">
      <w:pPr>
        <w:spacing w:line="240" w:lineRule="auto"/>
        <w:rPr>
          <w:rFonts w:ascii="CordiaUPC" w:hAnsi="CordiaUPC" w:cs="CordiaUPC"/>
          <w:b/>
          <w:iCs/>
          <w:sz w:val="28"/>
          <w:szCs w:val="28"/>
        </w:rPr>
      </w:pPr>
      <w:r w:rsidRPr="002E0137">
        <w:rPr>
          <w:rFonts w:ascii="CordiaUPC" w:hAnsi="CordiaUPC" w:cs="CordiaUPC"/>
          <w:i/>
          <w:iCs/>
          <w:sz w:val="28"/>
          <w:szCs w:val="28"/>
        </w:rPr>
        <w:br w:type="page"/>
      </w:r>
    </w:p>
    <w:p w14:paraId="796D9FC2" w14:textId="1708BA23" w:rsidR="00E85241" w:rsidRPr="002E0137" w:rsidRDefault="007A0B19" w:rsidP="00A55405">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9</w:t>
      </w:r>
      <w:r w:rsidR="00EA7A3B" w:rsidRPr="002E0137">
        <w:rPr>
          <w:rFonts w:ascii="CordiaUPC" w:hAnsi="CordiaUPC" w:cs="CordiaUPC" w:hint="cs"/>
          <w:i w:val="0"/>
          <w:iCs/>
          <w:sz w:val="28"/>
          <w:szCs w:val="28"/>
        </w:rPr>
        <w:tab/>
        <w:t>Financial assets measured at fair value through profit or loss</w:t>
      </w:r>
    </w:p>
    <w:p w14:paraId="44D98ADC" w14:textId="509A8EAA" w:rsidR="00A55405" w:rsidRPr="002E0137"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2E0137" w14:paraId="123771F4" w14:textId="77777777" w:rsidTr="00A55405">
        <w:trPr>
          <w:cantSplit/>
          <w:trHeight w:val="231"/>
          <w:tblHeader/>
        </w:trPr>
        <w:tc>
          <w:tcPr>
            <w:tcW w:w="6030" w:type="dxa"/>
            <w:shd w:val="clear" w:color="auto" w:fill="auto"/>
            <w:vAlign w:val="bottom"/>
          </w:tcPr>
          <w:p w14:paraId="27CB121D" w14:textId="77777777" w:rsidR="00E85241" w:rsidRPr="002E0137"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77777777" w:rsidR="00E85241" w:rsidRPr="002E0137"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Consolidated </w:t>
            </w:r>
          </w:p>
        </w:tc>
      </w:tr>
      <w:tr w:rsidR="004727EA" w:rsidRPr="002E0137" w14:paraId="171B868D" w14:textId="77777777" w:rsidTr="00D66B8C">
        <w:trPr>
          <w:cantSplit/>
          <w:trHeight w:val="231"/>
          <w:tblHeader/>
        </w:trPr>
        <w:tc>
          <w:tcPr>
            <w:tcW w:w="6030" w:type="dxa"/>
            <w:shd w:val="clear" w:color="auto" w:fill="auto"/>
            <w:vAlign w:val="bottom"/>
          </w:tcPr>
          <w:p w14:paraId="741B5203"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57263C04" w14:textId="7681E244"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30 June 2023</w:t>
            </w:r>
          </w:p>
        </w:tc>
        <w:tc>
          <w:tcPr>
            <w:tcW w:w="180" w:type="dxa"/>
          </w:tcPr>
          <w:p w14:paraId="70D95A44"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5D68C35C" w14:textId="6DD62E80"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31 December 2022</w:t>
            </w:r>
          </w:p>
        </w:tc>
      </w:tr>
      <w:tr w:rsidR="004727EA" w:rsidRPr="002E0137" w14:paraId="4757582A" w14:textId="77777777" w:rsidTr="00A55405">
        <w:trPr>
          <w:cantSplit/>
          <w:trHeight w:val="242"/>
          <w:tblHeader/>
        </w:trPr>
        <w:tc>
          <w:tcPr>
            <w:tcW w:w="6030" w:type="dxa"/>
            <w:shd w:val="clear" w:color="auto" w:fill="auto"/>
            <w:vAlign w:val="bottom"/>
          </w:tcPr>
          <w:p w14:paraId="160598CE"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2E0137">
              <w:rPr>
                <w:rFonts w:ascii="CordiaUPC" w:eastAsia="Times New Roman" w:hAnsi="CordiaUPC" w:cs="CordiaUPC" w:hint="cs"/>
                <w:i/>
                <w:iCs/>
                <w:sz w:val="26"/>
                <w:szCs w:val="26"/>
                <w:lang w:val="en-US" w:bidi="th-TH"/>
              </w:rPr>
              <w:t>(in million Baht)</w:t>
            </w:r>
          </w:p>
        </w:tc>
      </w:tr>
      <w:tr w:rsidR="004727EA" w:rsidRPr="002E0137" w14:paraId="3BD91B0F" w14:textId="77777777" w:rsidTr="00A55405">
        <w:trPr>
          <w:cantSplit/>
          <w:trHeight w:val="231"/>
        </w:trPr>
        <w:tc>
          <w:tcPr>
            <w:tcW w:w="6030" w:type="dxa"/>
            <w:shd w:val="clear" w:color="auto" w:fill="auto"/>
            <w:vAlign w:val="bottom"/>
          </w:tcPr>
          <w:p w14:paraId="7CDE0CE9"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r>
      <w:tr w:rsidR="001644E7" w:rsidRPr="002E0137" w14:paraId="6E4E3B79" w14:textId="77777777" w:rsidTr="00A55405">
        <w:trPr>
          <w:cantSplit/>
          <w:trHeight w:val="231"/>
        </w:trPr>
        <w:tc>
          <w:tcPr>
            <w:tcW w:w="6030" w:type="dxa"/>
            <w:shd w:val="clear" w:color="auto" w:fill="auto"/>
            <w:vAlign w:val="bottom"/>
          </w:tcPr>
          <w:p w14:paraId="12EFEEA9" w14:textId="2C50B132"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19A38591" w14:textId="75908346"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rPr>
              <w:t>982</w:t>
            </w:r>
          </w:p>
        </w:tc>
        <w:tc>
          <w:tcPr>
            <w:tcW w:w="180" w:type="dxa"/>
            <w:shd w:val="clear" w:color="auto" w:fill="auto"/>
            <w:vAlign w:val="bottom"/>
          </w:tcPr>
          <w:p w14:paraId="3147B9AF"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5485AD60"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1,106</w:t>
            </w:r>
          </w:p>
        </w:tc>
      </w:tr>
      <w:tr w:rsidR="001644E7" w:rsidRPr="002E0137" w14:paraId="7729A529" w14:textId="77777777" w:rsidTr="00A55405">
        <w:trPr>
          <w:cantSplit/>
          <w:trHeight w:val="231"/>
        </w:trPr>
        <w:tc>
          <w:tcPr>
            <w:tcW w:w="6030" w:type="dxa"/>
            <w:shd w:val="clear" w:color="auto" w:fill="auto"/>
            <w:vAlign w:val="bottom"/>
          </w:tcPr>
          <w:p w14:paraId="4A4C908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4408F982"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cs/>
              </w:rPr>
              <w:t>982</w:t>
            </w:r>
          </w:p>
        </w:tc>
        <w:tc>
          <w:tcPr>
            <w:tcW w:w="180" w:type="dxa"/>
            <w:shd w:val="clear" w:color="auto" w:fill="auto"/>
          </w:tcPr>
          <w:p w14:paraId="5B845BCF"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23DBAE8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1,106</w:t>
            </w:r>
          </w:p>
        </w:tc>
      </w:tr>
      <w:tr w:rsidR="001644E7" w:rsidRPr="002E0137" w14:paraId="286A8EF1" w14:textId="77777777" w:rsidTr="00A55405">
        <w:trPr>
          <w:cantSplit/>
          <w:trHeight w:val="231"/>
        </w:trPr>
        <w:tc>
          <w:tcPr>
            <w:tcW w:w="6030" w:type="dxa"/>
            <w:shd w:val="clear" w:color="auto" w:fill="auto"/>
            <w:vAlign w:val="bottom"/>
          </w:tcPr>
          <w:p w14:paraId="13B20803"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tcPr>
          <w:p w14:paraId="2FEA2725"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4EC77EE"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3EC1B5DC"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1644E7" w:rsidRPr="002E0137" w14:paraId="62F7B34D" w14:textId="77777777" w:rsidTr="00A55405">
        <w:trPr>
          <w:cantSplit/>
          <w:trHeight w:val="231"/>
        </w:trPr>
        <w:tc>
          <w:tcPr>
            <w:tcW w:w="6030" w:type="dxa"/>
            <w:shd w:val="clear" w:color="auto" w:fill="auto"/>
            <w:vAlign w:val="bottom"/>
          </w:tcPr>
          <w:p w14:paraId="1AFA7B1C" w14:textId="6A4339CC"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 others</w:t>
            </w:r>
          </w:p>
        </w:tc>
        <w:tc>
          <w:tcPr>
            <w:tcW w:w="1440" w:type="dxa"/>
            <w:shd w:val="clear" w:color="auto" w:fill="auto"/>
          </w:tcPr>
          <w:p w14:paraId="1651A68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56F7711"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tcPr>
          <w:p w14:paraId="3037AD14"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1644E7" w:rsidRPr="002E0137" w14:paraId="5335DA81" w14:textId="77777777" w:rsidTr="00D66B8C">
        <w:trPr>
          <w:cantSplit/>
          <w:trHeight w:val="231"/>
        </w:trPr>
        <w:tc>
          <w:tcPr>
            <w:tcW w:w="6030" w:type="dxa"/>
            <w:vAlign w:val="bottom"/>
          </w:tcPr>
          <w:p w14:paraId="53A68569" w14:textId="580EF855"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M</w:t>
            </w:r>
            <w:r w:rsidRPr="002E0137">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790C7985"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rPr>
              <w:t>17</w:t>
            </w:r>
          </w:p>
        </w:tc>
        <w:tc>
          <w:tcPr>
            <w:tcW w:w="180" w:type="dxa"/>
            <w:shd w:val="clear" w:color="auto" w:fill="auto"/>
          </w:tcPr>
          <w:p w14:paraId="0D2ED160"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582309A5" w14:textId="05CC6C6B"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23</w:t>
            </w:r>
          </w:p>
        </w:tc>
      </w:tr>
      <w:tr w:rsidR="001644E7" w:rsidRPr="002E0137" w14:paraId="128B68E2" w14:textId="77777777" w:rsidTr="00D66B8C">
        <w:trPr>
          <w:cantSplit/>
          <w:trHeight w:val="231"/>
        </w:trPr>
        <w:tc>
          <w:tcPr>
            <w:tcW w:w="6030" w:type="dxa"/>
            <w:vAlign w:val="bottom"/>
          </w:tcPr>
          <w:p w14:paraId="540C5F5A" w14:textId="159839BD"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6E9EDC06"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rPr>
              <w:t>433</w:t>
            </w:r>
          </w:p>
        </w:tc>
        <w:tc>
          <w:tcPr>
            <w:tcW w:w="180" w:type="dxa"/>
            <w:shd w:val="clear" w:color="auto" w:fill="auto"/>
          </w:tcPr>
          <w:p w14:paraId="6049EC2B"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0EF61B8B" w14:textId="465BB83F"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404</w:t>
            </w:r>
          </w:p>
        </w:tc>
      </w:tr>
      <w:tr w:rsidR="001644E7" w:rsidRPr="002E0137" w14:paraId="49F3AC1C" w14:textId="77777777" w:rsidTr="00D66B8C">
        <w:trPr>
          <w:cantSplit/>
          <w:trHeight w:val="231"/>
        </w:trPr>
        <w:tc>
          <w:tcPr>
            <w:tcW w:w="6030" w:type="dxa"/>
            <w:shd w:val="clear" w:color="auto" w:fill="auto"/>
            <w:vAlign w:val="bottom"/>
          </w:tcPr>
          <w:p w14:paraId="09436139"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2E0137">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5F6BC3FF"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cs/>
              </w:rPr>
              <w:t>450</w:t>
            </w:r>
          </w:p>
        </w:tc>
        <w:tc>
          <w:tcPr>
            <w:tcW w:w="180" w:type="dxa"/>
            <w:shd w:val="clear" w:color="auto" w:fill="auto"/>
          </w:tcPr>
          <w:p w14:paraId="7E5256EC"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37DD9040" w14:textId="7B786980"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427</w:t>
            </w:r>
          </w:p>
        </w:tc>
      </w:tr>
      <w:tr w:rsidR="001644E7" w:rsidRPr="002E0137" w14:paraId="7D894558" w14:textId="77777777" w:rsidTr="00D66B8C">
        <w:trPr>
          <w:cantSplit/>
          <w:trHeight w:val="231"/>
        </w:trPr>
        <w:tc>
          <w:tcPr>
            <w:tcW w:w="6030" w:type="dxa"/>
            <w:shd w:val="clear" w:color="auto" w:fill="auto"/>
            <w:vAlign w:val="bottom"/>
          </w:tcPr>
          <w:p w14:paraId="01019699"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FAFC1F6"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34B0CBDA"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cs/>
                <w:lang w:val="en-US" w:bidi="th-TH"/>
              </w:rPr>
            </w:pPr>
          </w:p>
        </w:tc>
      </w:tr>
      <w:tr w:rsidR="001644E7" w:rsidRPr="002E0137" w14:paraId="3A9B6D7F" w14:textId="77777777" w:rsidTr="00D66B8C">
        <w:trPr>
          <w:cantSplit/>
          <w:trHeight w:val="231"/>
        </w:trPr>
        <w:tc>
          <w:tcPr>
            <w:tcW w:w="6030" w:type="dxa"/>
            <w:shd w:val="clear" w:color="auto" w:fill="auto"/>
            <w:vAlign w:val="bottom"/>
          </w:tcPr>
          <w:p w14:paraId="241E853E"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Total</w:t>
            </w:r>
            <w:r w:rsidRPr="002E0137">
              <w:rPr>
                <w:rFonts w:ascii="CordiaUPC" w:hAnsi="CordiaUPC" w:cs="CordiaUPC" w:hint="cs"/>
                <w:b/>
                <w:bCs/>
                <w:iCs/>
                <w:sz w:val="28"/>
                <w:szCs w:val="28"/>
              </w:rPr>
              <w:t xml:space="preserve"> </w:t>
            </w:r>
            <w:r w:rsidRPr="002E0137">
              <w:rPr>
                <w:rFonts w:ascii="CordiaUPC" w:hAnsi="CordiaUPC" w:cs="CordiaUPC"/>
                <w:b/>
                <w:bCs/>
                <w:iCs/>
                <w:sz w:val="28"/>
                <w:szCs w:val="28"/>
              </w:rPr>
              <w:t>f</w:t>
            </w:r>
            <w:r w:rsidRPr="002E0137">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41EA518C" w14:textId="242AF09A"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1,432</w:t>
            </w:r>
          </w:p>
        </w:tc>
        <w:tc>
          <w:tcPr>
            <w:tcW w:w="180" w:type="dxa"/>
            <w:shd w:val="clear" w:color="auto" w:fill="auto"/>
          </w:tcPr>
          <w:p w14:paraId="55474046"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2979A428" w14:textId="6B73E9DC" w:rsidR="001644E7" w:rsidRPr="002E0137" w:rsidRDefault="001644E7" w:rsidP="001644E7">
            <w:pPr>
              <w:tabs>
                <w:tab w:val="decimal" w:pos="1074"/>
              </w:tabs>
              <w:spacing w:line="240" w:lineRule="exact"/>
              <w:ind w:right="-2"/>
              <w:rPr>
                <w:rFonts w:ascii="CordiaUPC" w:eastAsia="Times New Roman" w:hAnsi="CordiaUPC" w:cs="CordiaUPC"/>
                <w:b/>
                <w:bCs/>
                <w:sz w:val="26"/>
                <w:szCs w:val="26"/>
                <w:cs/>
                <w:lang w:val="en-US" w:bidi="th-TH"/>
              </w:rPr>
            </w:pPr>
            <w:r w:rsidRPr="002E0137">
              <w:rPr>
                <w:rFonts w:ascii="CordiaUPC" w:eastAsia="Times New Roman" w:hAnsi="CordiaUPC" w:cs="CordiaUPC"/>
                <w:b/>
                <w:bCs/>
                <w:sz w:val="26"/>
                <w:szCs w:val="26"/>
              </w:rPr>
              <w:t>1,533</w:t>
            </w:r>
          </w:p>
        </w:tc>
      </w:tr>
      <w:tr w:rsidR="001644E7" w:rsidRPr="002E0137" w14:paraId="4864F88D" w14:textId="77777777" w:rsidTr="00A55405">
        <w:trPr>
          <w:cantSplit/>
          <w:trHeight w:val="231"/>
        </w:trPr>
        <w:tc>
          <w:tcPr>
            <w:tcW w:w="6030" w:type="dxa"/>
            <w:shd w:val="clear" w:color="auto" w:fill="auto"/>
            <w:vAlign w:val="bottom"/>
          </w:tcPr>
          <w:p w14:paraId="77C4683E"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double" w:sz="4" w:space="0" w:color="auto"/>
            </w:tcBorders>
            <w:shd w:val="clear" w:color="auto" w:fill="auto"/>
          </w:tcPr>
          <w:p w14:paraId="44DFFAD3"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FA6447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089E9FCC"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1644E7" w:rsidRPr="002E0137" w14:paraId="08B28B24" w14:textId="77777777" w:rsidTr="00A55405">
        <w:trPr>
          <w:cantSplit/>
          <w:trHeight w:val="231"/>
          <w:tblHeader/>
        </w:trPr>
        <w:tc>
          <w:tcPr>
            <w:tcW w:w="6030" w:type="dxa"/>
            <w:shd w:val="clear" w:color="auto" w:fill="auto"/>
            <w:vAlign w:val="bottom"/>
          </w:tcPr>
          <w:p w14:paraId="64A00FD6"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B8C840B"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Bank only</w:t>
            </w:r>
          </w:p>
        </w:tc>
      </w:tr>
      <w:tr w:rsidR="001644E7" w:rsidRPr="002E0137" w14:paraId="0A9630A3" w14:textId="77777777" w:rsidTr="00D66B8C">
        <w:trPr>
          <w:cantSplit/>
          <w:trHeight w:val="231"/>
          <w:tblHeader/>
        </w:trPr>
        <w:tc>
          <w:tcPr>
            <w:tcW w:w="6030" w:type="dxa"/>
            <w:shd w:val="clear" w:color="auto" w:fill="auto"/>
            <w:vAlign w:val="bottom"/>
          </w:tcPr>
          <w:p w14:paraId="4490A258"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7BB0E1A2" w14:textId="70E6BCE0"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30 June 2023</w:t>
            </w:r>
          </w:p>
        </w:tc>
        <w:tc>
          <w:tcPr>
            <w:tcW w:w="180" w:type="dxa"/>
          </w:tcPr>
          <w:p w14:paraId="4BCCF19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105E3EA6" w14:textId="2347AE05"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31 December 2022</w:t>
            </w:r>
          </w:p>
        </w:tc>
      </w:tr>
      <w:tr w:rsidR="001644E7" w:rsidRPr="002E0137" w14:paraId="5D038A59" w14:textId="77777777" w:rsidTr="00A55405">
        <w:trPr>
          <w:cantSplit/>
          <w:trHeight w:val="242"/>
          <w:tblHeader/>
        </w:trPr>
        <w:tc>
          <w:tcPr>
            <w:tcW w:w="6030" w:type="dxa"/>
            <w:shd w:val="clear" w:color="auto" w:fill="auto"/>
            <w:vAlign w:val="bottom"/>
          </w:tcPr>
          <w:p w14:paraId="3ED497E2"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7CD39B8E"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2E0137">
              <w:rPr>
                <w:rFonts w:ascii="CordiaUPC" w:eastAsia="Times New Roman" w:hAnsi="CordiaUPC" w:cs="CordiaUPC" w:hint="cs"/>
                <w:i/>
                <w:iCs/>
                <w:sz w:val="26"/>
                <w:szCs w:val="26"/>
                <w:lang w:val="en-US" w:bidi="th-TH"/>
              </w:rPr>
              <w:t>(in million Baht)</w:t>
            </w:r>
          </w:p>
        </w:tc>
      </w:tr>
      <w:tr w:rsidR="001644E7" w:rsidRPr="002E0137" w14:paraId="780B3AC8" w14:textId="77777777" w:rsidTr="00A55405">
        <w:trPr>
          <w:cantSplit/>
          <w:trHeight w:val="231"/>
        </w:trPr>
        <w:tc>
          <w:tcPr>
            <w:tcW w:w="6030" w:type="dxa"/>
            <w:shd w:val="clear" w:color="auto" w:fill="auto"/>
            <w:vAlign w:val="bottom"/>
          </w:tcPr>
          <w:p w14:paraId="6BDF6A98"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7509497E"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05565C8"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672E58A2"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r>
      <w:tr w:rsidR="001644E7" w:rsidRPr="002E0137" w14:paraId="08C08E5A" w14:textId="77777777" w:rsidTr="00A55405">
        <w:trPr>
          <w:cantSplit/>
          <w:trHeight w:val="231"/>
        </w:trPr>
        <w:tc>
          <w:tcPr>
            <w:tcW w:w="6030" w:type="dxa"/>
            <w:shd w:val="clear" w:color="auto" w:fill="auto"/>
            <w:vAlign w:val="bottom"/>
          </w:tcPr>
          <w:p w14:paraId="61DB0384" w14:textId="63E69B60"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2A22B858" w14:textId="5A057BA9"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982</w:t>
            </w:r>
          </w:p>
        </w:tc>
        <w:tc>
          <w:tcPr>
            <w:tcW w:w="180" w:type="dxa"/>
            <w:shd w:val="clear" w:color="auto" w:fill="auto"/>
            <w:vAlign w:val="bottom"/>
          </w:tcPr>
          <w:p w14:paraId="1106D632"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4E5407EB" w14:textId="71D9D855"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1,106</w:t>
            </w:r>
          </w:p>
        </w:tc>
      </w:tr>
      <w:tr w:rsidR="001644E7" w:rsidRPr="002E0137" w14:paraId="7B31E14D" w14:textId="77777777" w:rsidTr="00A55405">
        <w:trPr>
          <w:cantSplit/>
          <w:trHeight w:val="231"/>
        </w:trPr>
        <w:tc>
          <w:tcPr>
            <w:tcW w:w="6030" w:type="dxa"/>
            <w:shd w:val="clear" w:color="auto" w:fill="auto"/>
            <w:vAlign w:val="bottom"/>
          </w:tcPr>
          <w:p w14:paraId="5E21CD36"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51CA8B80" w14:textId="1F65F38A"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982</w:t>
            </w:r>
          </w:p>
        </w:tc>
        <w:tc>
          <w:tcPr>
            <w:tcW w:w="180" w:type="dxa"/>
            <w:shd w:val="clear" w:color="auto" w:fill="auto"/>
          </w:tcPr>
          <w:p w14:paraId="62568324"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2BF1ED85" w14:textId="24A707A3"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1,106</w:t>
            </w:r>
          </w:p>
        </w:tc>
      </w:tr>
      <w:tr w:rsidR="001644E7" w:rsidRPr="002E0137" w14:paraId="4DDF4CD9" w14:textId="77777777" w:rsidTr="00D66B8C">
        <w:trPr>
          <w:cantSplit/>
          <w:trHeight w:val="231"/>
        </w:trPr>
        <w:tc>
          <w:tcPr>
            <w:tcW w:w="6030" w:type="dxa"/>
            <w:shd w:val="clear" w:color="auto" w:fill="auto"/>
            <w:vAlign w:val="bottom"/>
          </w:tcPr>
          <w:p w14:paraId="439D4CF2"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049DB111"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309E81CA"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vAlign w:val="bottom"/>
          </w:tcPr>
          <w:p w14:paraId="4BE5E717"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1644E7" w:rsidRPr="002E0137" w14:paraId="52FB2E20" w14:textId="77777777" w:rsidTr="00D66B8C">
        <w:trPr>
          <w:cantSplit/>
          <w:trHeight w:val="231"/>
        </w:trPr>
        <w:tc>
          <w:tcPr>
            <w:tcW w:w="6030" w:type="dxa"/>
            <w:shd w:val="clear" w:color="auto" w:fill="auto"/>
            <w:vAlign w:val="bottom"/>
          </w:tcPr>
          <w:p w14:paraId="0A940577" w14:textId="3339C153"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 others</w:t>
            </w:r>
          </w:p>
        </w:tc>
        <w:tc>
          <w:tcPr>
            <w:tcW w:w="1440" w:type="dxa"/>
            <w:shd w:val="clear" w:color="auto" w:fill="auto"/>
            <w:vAlign w:val="bottom"/>
          </w:tcPr>
          <w:p w14:paraId="6BA25788"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E04EA2D"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2D989E3C"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1644E7" w:rsidRPr="002E0137" w14:paraId="6E547F24" w14:textId="77777777" w:rsidTr="00D66B8C">
        <w:trPr>
          <w:cantSplit/>
          <w:trHeight w:val="231"/>
        </w:trPr>
        <w:tc>
          <w:tcPr>
            <w:tcW w:w="6030" w:type="dxa"/>
            <w:vAlign w:val="bottom"/>
          </w:tcPr>
          <w:p w14:paraId="092562A9" w14:textId="080C24EC"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sz w:val="26"/>
                <w:szCs w:val="26"/>
                <w:lang w:val="en-US" w:bidi="th-TH"/>
              </w:rPr>
              <w:t>M</w:t>
            </w:r>
            <w:r w:rsidRPr="002E0137">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7A46A97C" w14:textId="02E25D26"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17</w:t>
            </w:r>
          </w:p>
        </w:tc>
        <w:tc>
          <w:tcPr>
            <w:tcW w:w="180" w:type="dxa"/>
            <w:shd w:val="clear" w:color="auto" w:fill="auto"/>
          </w:tcPr>
          <w:p w14:paraId="03E0EDD1"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67101076" w14:textId="4F901EF9"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lang w:val="en-US" w:bidi="th-TH"/>
              </w:rPr>
              <w:t>23</w:t>
            </w:r>
          </w:p>
        </w:tc>
      </w:tr>
      <w:tr w:rsidR="001644E7" w:rsidRPr="002E0137" w14:paraId="4ADB2385" w14:textId="77777777" w:rsidTr="00D66B8C">
        <w:trPr>
          <w:cantSplit/>
          <w:trHeight w:val="231"/>
        </w:trPr>
        <w:tc>
          <w:tcPr>
            <w:tcW w:w="6030" w:type="dxa"/>
            <w:vAlign w:val="bottom"/>
          </w:tcPr>
          <w:p w14:paraId="3A9E8715" w14:textId="0D04C783"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6EB105F8" w14:textId="411C2BF5"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433</w:t>
            </w:r>
          </w:p>
        </w:tc>
        <w:tc>
          <w:tcPr>
            <w:tcW w:w="180" w:type="dxa"/>
            <w:shd w:val="clear" w:color="auto" w:fill="auto"/>
          </w:tcPr>
          <w:p w14:paraId="183EF707" w14:textId="77777777"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42978BCE" w14:textId="319585DB" w:rsidR="001644E7" w:rsidRPr="002E0137" w:rsidRDefault="001644E7" w:rsidP="001644E7">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4</w:t>
            </w:r>
            <w:r w:rsidRPr="002E0137">
              <w:rPr>
                <w:rFonts w:ascii="CordiaUPC" w:eastAsia="Times New Roman" w:hAnsi="CordiaUPC" w:cs="CordiaUPC" w:hint="cs"/>
                <w:sz w:val="26"/>
                <w:szCs w:val="26"/>
                <w:cs/>
                <w:lang w:bidi="th-TH"/>
              </w:rPr>
              <w:t>04</w:t>
            </w:r>
          </w:p>
        </w:tc>
      </w:tr>
      <w:tr w:rsidR="001644E7" w:rsidRPr="002E0137" w14:paraId="58561E34" w14:textId="77777777" w:rsidTr="00D66B8C">
        <w:trPr>
          <w:cantSplit/>
          <w:trHeight w:val="231"/>
        </w:trPr>
        <w:tc>
          <w:tcPr>
            <w:tcW w:w="6030" w:type="dxa"/>
            <w:shd w:val="clear" w:color="auto" w:fill="auto"/>
            <w:vAlign w:val="bottom"/>
          </w:tcPr>
          <w:p w14:paraId="53EE7C4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2E0137">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F23B81D" w14:textId="70CF35D6"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450</w:t>
            </w:r>
          </w:p>
        </w:tc>
        <w:tc>
          <w:tcPr>
            <w:tcW w:w="180" w:type="dxa"/>
            <w:shd w:val="clear" w:color="auto" w:fill="auto"/>
          </w:tcPr>
          <w:p w14:paraId="185B3370"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DD10FBF" w14:textId="4E020E5B"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427</w:t>
            </w:r>
          </w:p>
        </w:tc>
      </w:tr>
      <w:tr w:rsidR="001644E7" w:rsidRPr="002E0137" w14:paraId="71B5E4F2" w14:textId="77777777" w:rsidTr="00D66B8C">
        <w:trPr>
          <w:cantSplit/>
          <w:trHeight w:val="231"/>
        </w:trPr>
        <w:tc>
          <w:tcPr>
            <w:tcW w:w="6030" w:type="dxa"/>
            <w:shd w:val="clear" w:color="auto" w:fill="auto"/>
            <w:vAlign w:val="bottom"/>
          </w:tcPr>
          <w:p w14:paraId="4A6BB0DF"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206D284D"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6AFE67F"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752A456A"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cs/>
                <w:lang w:val="en-US" w:bidi="th-TH"/>
              </w:rPr>
            </w:pPr>
          </w:p>
        </w:tc>
      </w:tr>
      <w:tr w:rsidR="001644E7" w:rsidRPr="002E0137" w14:paraId="140D13D1" w14:textId="77777777" w:rsidTr="00D66B8C">
        <w:trPr>
          <w:cantSplit/>
          <w:trHeight w:val="231"/>
        </w:trPr>
        <w:tc>
          <w:tcPr>
            <w:tcW w:w="6030" w:type="dxa"/>
            <w:shd w:val="clear" w:color="auto" w:fill="auto"/>
            <w:vAlign w:val="bottom"/>
          </w:tcPr>
          <w:p w14:paraId="7AD188A1"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Total</w:t>
            </w:r>
            <w:r w:rsidRPr="002E0137">
              <w:rPr>
                <w:rFonts w:ascii="CordiaUPC" w:hAnsi="CordiaUPC" w:cs="CordiaUPC" w:hint="cs"/>
                <w:b/>
                <w:bCs/>
                <w:iCs/>
                <w:sz w:val="28"/>
                <w:szCs w:val="28"/>
              </w:rPr>
              <w:t xml:space="preserve"> </w:t>
            </w:r>
            <w:r w:rsidRPr="002E0137">
              <w:rPr>
                <w:rFonts w:ascii="CordiaUPC" w:hAnsi="CordiaUPC" w:cs="CordiaUPC"/>
                <w:b/>
                <w:bCs/>
                <w:iCs/>
                <w:sz w:val="28"/>
                <w:szCs w:val="28"/>
              </w:rPr>
              <w:t>f</w:t>
            </w:r>
            <w:r w:rsidRPr="002E0137">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53737D3A" w14:textId="39DB5166"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1,432</w:t>
            </w:r>
          </w:p>
        </w:tc>
        <w:tc>
          <w:tcPr>
            <w:tcW w:w="180" w:type="dxa"/>
            <w:shd w:val="clear" w:color="auto" w:fill="auto"/>
          </w:tcPr>
          <w:p w14:paraId="1097F3EA" w14:textId="77777777" w:rsidR="001644E7" w:rsidRPr="002E0137" w:rsidRDefault="001644E7" w:rsidP="001644E7">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30750351" w14:textId="1A095DA2" w:rsidR="001644E7" w:rsidRPr="002E0137" w:rsidRDefault="001644E7" w:rsidP="001644E7">
            <w:pPr>
              <w:tabs>
                <w:tab w:val="decimal" w:pos="1074"/>
              </w:tabs>
              <w:spacing w:line="240" w:lineRule="exact"/>
              <w:ind w:right="-2"/>
              <w:rPr>
                <w:rFonts w:ascii="CordiaUPC" w:eastAsia="Times New Roman" w:hAnsi="CordiaUPC" w:cs="CordiaUPC"/>
                <w:b/>
                <w:bCs/>
                <w:sz w:val="26"/>
                <w:szCs w:val="26"/>
                <w:cs/>
                <w:lang w:val="en-US" w:bidi="th-TH"/>
              </w:rPr>
            </w:pPr>
            <w:r w:rsidRPr="002E0137">
              <w:rPr>
                <w:rFonts w:ascii="CordiaUPC" w:eastAsia="Times New Roman" w:hAnsi="CordiaUPC" w:cs="CordiaUPC"/>
                <w:b/>
                <w:bCs/>
                <w:sz w:val="26"/>
                <w:szCs w:val="26"/>
              </w:rPr>
              <w:t>1,533</w:t>
            </w:r>
          </w:p>
        </w:tc>
      </w:tr>
      <w:tr w:rsidR="001644E7" w:rsidRPr="002E0137" w14:paraId="4285DFB6" w14:textId="77777777" w:rsidTr="00A55405">
        <w:trPr>
          <w:cantSplit/>
          <w:trHeight w:val="242"/>
          <w:tblHeader/>
        </w:trPr>
        <w:tc>
          <w:tcPr>
            <w:tcW w:w="6030" w:type="dxa"/>
            <w:shd w:val="clear" w:color="auto" w:fill="auto"/>
            <w:vAlign w:val="bottom"/>
          </w:tcPr>
          <w:p w14:paraId="54BE0726"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19252EEC" w14:textId="77777777" w:rsidR="001644E7" w:rsidRPr="002E0137" w:rsidRDefault="001644E7" w:rsidP="00164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r>
    </w:tbl>
    <w:p w14:paraId="26AB3CF9" w14:textId="77777777" w:rsidR="00102F67" w:rsidRPr="002E0137" w:rsidRDefault="00102F67" w:rsidP="001167AA">
      <w:pPr>
        <w:pStyle w:val="Heading1"/>
        <w:numPr>
          <w:ilvl w:val="0"/>
          <w:numId w:val="0"/>
        </w:numPr>
        <w:spacing w:before="0" w:after="0" w:line="240" w:lineRule="exact"/>
        <w:ind w:left="540" w:hanging="540"/>
        <w:rPr>
          <w:rFonts w:ascii="CordiaUPC" w:hAnsi="CordiaUPC" w:cs="CordiaUPC"/>
          <w:i w:val="0"/>
          <w:iCs/>
          <w:sz w:val="28"/>
          <w:szCs w:val="28"/>
        </w:rPr>
      </w:pPr>
    </w:p>
    <w:p w14:paraId="3521339A" w14:textId="4747C05B" w:rsidR="004D0BD0" w:rsidRPr="002E0137" w:rsidRDefault="00C06D55"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t>1</w:t>
      </w:r>
      <w:r w:rsidR="007A0B19" w:rsidRPr="002E0137">
        <w:rPr>
          <w:rFonts w:ascii="CordiaUPC" w:hAnsi="CordiaUPC" w:cs="CordiaUPC"/>
          <w:i w:val="0"/>
          <w:iCs/>
          <w:sz w:val="28"/>
          <w:szCs w:val="28"/>
        </w:rPr>
        <w:t>0</w:t>
      </w:r>
      <w:r w:rsidR="00863A2C" w:rsidRPr="002E0137">
        <w:rPr>
          <w:rFonts w:ascii="CordiaUPC" w:hAnsi="CordiaUPC" w:cs="CordiaUPC" w:hint="cs"/>
          <w:i w:val="0"/>
          <w:iCs/>
          <w:sz w:val="28"/>
          <w:szCs w:val="28"/>
        </w:rPr>
        <w:tab/>
      </w:r>
      <w:r w:rsidR="004D0BD0" w:rsidRPr="002E0137">
        <w:rPr>
          <w:rFonts w:ascii="CordiaUPC" w:hAnsi="CordiaUPC" w:cs="CordiaUPC" w:hint="cs"/>
          <w:i w:val="0"/>
          <w:iCs/>
          <w:sz w:val="28"/>
          <w:szCs w:val="28"/>
        </w:rPr>
        <w:t>Derivatives</w:t>
      </w:r>
    </w:p>
    <w:p w14:paraId="3AA010D1" w14:textId="77777777" w:rsidR="00801DE8" w:rsidRPr="002E0137" w:rsidRDefault="00801DE8" w:rsidP="001C09F9">
      <w:pPr>
        <w:pStyle w:val="BodyText"/>
        <w:tabs>
          <w:tab w:val="left" w:pos="540"/>
        </w:tabs>
        <w:spacing w:after="0" w:line="240" w:lineRule="exact"/>
        <w:rPr>
          <w:rFonts w:ascii="CordiaUPC" w:hAnsi="CordiaUPC" w:cs="CordiaUPC"/>
          <w:b/>
          <w:bCs/>
          <w:sz w:val="20"/>
          <w:cs/>
          <w:lang w:bidi="th-TH"/>
        </w:rPr>
      </w:pPr>
    </w:p>
    <w:p w14:paraId="136BB134" w14:textId="5A2E26DB" w:rsidR="00990BE3" w:rsidRPr="002E0137" w:rsidRDefault="00990BE3" w:rsidP="001C09F9">
      <w:pPr>
        <w:pStyle w:val="block"/>
        <w:spacing w:after="0" w:line="240" w:lineRule="exact"/>
        <w:ind w:left="540"/>
        <w:jc w:val="thaiDistribute"/>
        <w:rPr>
          <w:rFonts w:ascii="CordiaUPC" w:hAnsi="CordiaUPC" w:cs="CordiaUPC"/>
          <w:sz w:val="26"/>
          <w:szCs w:val="26"/>
          <w:lang w:val="en-US"/>
        </w:rPr>
      </w:pPr>
      <w:r w:rsidRPr="002E0137">
        <w:rPr>
          <w:rFonts w:ascii="CordiaUPC" w:hAnsi="CordiaUPC" w:cs="CordiaUPC" w:hint="cs"/>
          <w:sz w:val="26"/>
          <w:szCs w:val="26"/>
          <w:lang w:val="en-US"/>
        </w:rPr>
        <w:t>As at</w:t>
      </w:r>
      <w:r w:rsidR="0042220C" w:rsidRPr="002E0137">
        <w:rPr>
          <w:rFonts w:ascii="CordiaUPC" w:hAnsi="CordiaUPC" w:cs="CordiaUPC"/>
          <w:sz w:val="26"/>
          <w:szCs w:val="26"/>
          <w:lang w:val="en-US"/>
        </w:rPr>
        <w:t xml:space="preserve"> </w:t>
      </w:r>
      <w:r w:rsidR="009B36F9" w:rsidRPr="002E0137">
        <w:rPr>
          <w:rFonts w:ascii="CordiaUPC" w:hAnsi="CordiaUPC" w:cs="CordiaUPC"/>
          <w:sz w:val="26"/>
          <w:szCs w:val="26"/>
          <w:lang w:val="en-US"/>
        </w:rPr>
        <w:t xml:space="preserve">30 June 2023 and </w:t>
      </w:r>
      <w:r w:rsidR="00676C5F" w:rsidRPr="002E0137">
        <w:rPr>
          <w:rFonts w:ascii="CordiaUPC" w:hAnsi="CordiaUPC" w:cs="CordiaUPC" w:hint="cs"/>
          <w:color w:val="000000"/>
          <w:sz w:val="26"/>
          <w:szCs w:val="26"/>
          <w:lang w:val="en-US" w:bidi="th-TH"/>
        </w:rPr>
        <w:t>31 December</w:t>
      </w:r>
      <w:r w:rsidR="00FA59A7" w:rsidRPr="002E0137">
        <w:rPr>
          <w:rFonts w:ascii="CordiaUPC" w:hAnsi="CordiaUPC" w:cs="CordiaUPC"/>
          <w:color w:val="000000"/>
          <w:sz w:val="26"/>
          <w:szCs w:val="26"/>
          <w:lang w:val="en-US" w:bidi="th-TH"/>
        </w:rPr>
        <w:t xml:space="preserve"> 2022</w:t>
      </w:r>
      <w:r w:rsidR="0065188D" w:rsidRPr="002E0137">
        <w:rPr>
          <w:rFonts w:ascii="CordiaUPC" w:hAnsi="CordiaUPC" w:cs="CordiaUPC" w:hint="cs"/>
          <w:sz w:val="26"/>
          <w:szCs w:val="26"/>
          <w:lang w:val="en-US"/>
        </w:rPr>
        <w:t>, f</w:t>
      </w:r>
      <w:r w:rsidRPr="002E0137">
        <w:rPr>
          <w:rFonts w:ascii="CordiaUPC" w:hAnsi="CordiaUPC" w:cs="CordiaUPC" w:hint="cs"/>
          <w:sz w:val="26"/>
          <w:szCs w:val="26"/>
          <w:lang w:val="en-US"/>
        </w:rPr>
        <w:t xml:space="preserve">air value </w:t>
      </w:r>
      <w:r w:rsidR="0065188D" w:rsidRPr="002E0137">
        <w:rPr>
          <w:rFonts w:ascii="CordiaUPC" w:hAnsi="CordiaUPC" w:cs="CordiaUPC" w:hint="cs"/>
          <w:sz w:val="26"/>
          <w:szCs w:val="26"/>
          <w:lang w:val="en-US"/>
        </w:rPr>
        <w:t>of derivatives held for trading book, derivatives held for</w:t>
      </w:r>
      <w:r w:rsidR="000C19C0" w:rsidRPr="002E0137">
        <w:rPr>
          <w:rFonts w:ascii="CordiaUPC" w:hAnsi="CordiaUPC" w:cs="CordiaUPC" w:hint="cs"/>
          <w:sz w:val="26"/>
          <w:szCs w:val="26"/>
          <w:cs/>
          <w:lang w:val="en-US" w:bidi="th-TH"/>
        </w:rPr>
        <w:t xml:space="preserve"> </w:t>
      </w:r>
      <w:r w:rsidR="000C19C0" w:rsidRPr="002E0137">
        <w:rPr>
          <w:rFonts w:ascii="CordiaUPC" w:hAnsi="CordiaUPC" w:cs="CordiaUPC"/>
          <w:sz w:val="26"/>
          <w:szCs w:val="26"/>
          <w:lang w:val="en-US" w:bidi="th-TH"/>
        </w:rPr>
        <w:t>risk management, and hedg</w:t>
      </w:r>
      <w:r w:rsidR="00B53396" w:rsidRPr="002E0137">
        <w:rPr>
          <w:rFonts w:ascii="CordiaUPC" w:hAnsi="CordiaUPC" w:cs="CordiaUPC"/>
          <w:sz w:val="26"/>
          <w:szCs w:val="26"/>
          <w:lang w:val="en-US" w:bidi="th-TH"/>
        </w:rPr>
        <w:t>ing</w:t>
      </w:r>
      <w:r w:rsidR="000C19C0" w:rsidRPr="002E0137">
        <w:rPr>
          <w:rFonts w:ascii="CordiaUPC" w:hAnsi="CordiaUPC" w:cs="CordiaUPC"/>
          <w:sz w:val="26"/>
          <w:szCs w:val="26"/>
          <w:lang w:val="en-US" w:bidi="th-TH"/>
        </w:rPr>
        <w:t xml:space="preserve"> derivative</w:t>
      </w:r>
      <w:r w:rsidR="001F4CA7" w:rsidRPr="002E0137">
        <w:rPr>
          <w:rFonts w:ascii="CordiaUPC" w:hAnsi="CordiaUPC" w:cs="CordiaUPC"/>
          <w:sz w:val="26"/>
          <w:szCs w:val="26"/>
          <w:lang w:val="en-US" w:bidi="th-TH"/>
        </w:rPr>
        <w:t>s</w:t>
      </w:r>
      <w:r w:rsidR="000C19C0" w:rsidRPr="002E0137">
        <w:rPr>
          <w:rFonts w:ascii="CordiaUPC" w:hAnsi="CordiaUPC" w:cs="CordiaUPC"/>
          <w:sz w:val="26"/>
          <w:szCs w:val="26"/>
          <w:lang w:val="en-US" w:bidi="th-TH"/>
        </w:rPr>
        <w:t xml:space="preserve"> with</w:t>
      </w:r>
      <w:r w:rsidRPr="002E0137">
        <w:rPr>
          <w:rFonts w:ascii="CordiaUPC" w:hAnsi="CordiaUPC" w:cs="CordiaUPC" w:hint="cs"/>
          <w:sz w:val="26"/>
          <w:szCs w:val="26"/>
          <w:lang w:val="en-US"/>
        </w:rPr>
        <w:t xml:space="preserve"> notional amount classified by type of risks </w:t>
      </w:r>
      <w:r w:rsidR="00FD4AD8" w:rsidRPr="002E0137">
        <w:rPr>
          <w:rFonts w:ascii="CordiaUPC" w:hAnsi="CordiaUPC" w:cs="CordiaUPC" w:hint="cs"/>
          <w:sz w:val="26"/>
          <w:szCs w:val="26"/>
          <w:lang w:val="en-US"/>
        </w:rPr>
        <w:t>we</w:t>
      </w:r>
      <w:r w:rsidRPr="002E0137">
        <w:rPr>
          <w:rFonts w:ascii="CordiaUPC" w:hAnsi="CordiaUPC" w:cs="CordiaUPC" w:hint="cs"/>
          <w:sz w:val="26"/>
          <w:szCs w:val="26"/>
          <w:lang w:val="en-US"/>
        </w:rPr>
        <w:t>re as follows:</w:t>
      </w:r>
    </w:p>
    <w:p w14:paraId="1DDF7A28" w14:textId="39B9B479" w:rsidR="00266FE2" w:rsidRPr="002E0137" w:rsidRDefault="00266FE2" w:rsidP="001C09F9">
      <w:pPr>
        <w:spacing w:line="240" w:lineRule="exact"/>
        <w:rPr>
          <w:rFonts w:ascii="CordiaUPC" w:hAnsi="CordiaUPC" w:cs="CordiaUPC"/>
          <w:sz w:val="26"/>
          <w:szCs w:val="26"/>
        </w:rPr>
      </w:pPr>
    </w:p>
    <w:tbl>
      <w:tblPr>
        <w:tblW w:w="9384" w:type="dxa"/>
        <w:tblInd w:w="426" w:type="dxa"/>
        <w:tblBorders>
          <w:bottom w:val="double" w:sz="4" w:space="0" w:color="auto"/>
        </w:tblBorders>
        <w:tblLayout w:type="fixed"/>
        <w:tblLook w:val="04A0" w:firstRow="1" w:lastRow="0" w:firstColumn="1" w:lastColumn="0" w:noHBand="0" w:noVBand="1"/>
      </w:tblPr>
      <w:tblGrid>
        <w:gridCol w:w="1997"/>
        <w:gridCol w:w="706"/>
        <w:gridCol w:w="236"/>
        <w:gridCol w:w="679"/>
        <w:gridCol w:w="243"/>
        <w:gridCol w:w="747"/>
        <w:gridCol w:w="238"/>
        <w:gridCol w:w="752"/>
        <w:gridCol w:w="236"/>
        <w:gridCol w:w="619"/>
        <w:gridCol w:w="241"/>
        <w:gridCol w:w="708"/>
        <w:gridCol w:w="244"/>
        <w:gridCol w:w="753"/>
        <w:gridCol w:w="238"/>
        <w:gridCol w:w="747"/>
      </w:tblGrid>
      <w:tr w:rsidR="00762BF4" w:rsidRPr="002E0137" w14:paraId="167A5527" w14:textId="77777777" w:rsidTr="005E1FCA">
        <w:tc>
          <w:tcPr>
            <w:tcW w:w="1997" w:type="dxa"/>
          </w:tcPr>
          <w:p w14:paraId="215E0A61" w14:textId="57853BFB" w:rsidR="00EE7801" w:rsidRPr="002E0137" w:rsidRDefault="00203DD3" w:rsidP="001C09F9">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rPr>
              <w:br w:type="page"/>
            </w:r>
          </w:p>
        </w:tc>
        <w:tc>
          <w:tcPr>
            <w:tcW w:w="7387" w:type="dxa"/>
            <w:gridSpan w:val="15"/>
          </w:tcPr>
          <w:p w14:paraId="2FC0E768" w14:textId="27C7EE72" w:rsidR="00EE7801" w:rsidRPr="002E0137" w:rsidRDefault="00517359" w:rsidP="001C09F9">
            <w:pPr>
              <w:pStyle w:val="index"/>
              <w:spacing w:after="0" w:line="240" w:lineRule="exact"/>
              <w:ind w:right="-112"/>
              <w:jc w:val="center"/>
              <w:rPr>
                <w:rFonts w:ascii="CordiaUPC" w:hAnsi="CordiaUPC" w:cs="CordiaUPC"/>
                <w:sz w:val="24"/>
                <w:szCs w:val="24"/>
                <w:lang w:val="en-US" w:bidi="th-TH"/>
              </w:rPr>
            </w:pPr>
            <w:r w:rsidRPr="002E0137">
              <w:rPr>
                <w:rFonts w:ascii="CordiaUPC" w:hAnsi="CordiaUPC" w:cs="CordiaUPC" w:hint="cs"/>
                <w:b/>
                <w:bCs/>
                <w:sz w:val="24"/>
                <w:szCs w:val="24"/>
                <w:lang w:val="en-GB"/>
              </w:rPr>
              <w:t xml:space="preserve">Consolidated </w:t>
            </w:r>
            <w:r w:rsidRPr="002E0137">
              <w:rPr>
                <w:rFonts w:ascii="CordiaUPC" w:hAnsi="CordiaUPC" w:cs="CordiaUPC"/>
                <w:b/>
                <w:bCs/>
                <w:sz w:val="24"/>
                <w:szCs w:val="24"/>
                <w:lang w:val="en-US" w:bidi="th-TH"/>
              </w:rPr>
              <w:t xml:space="preserve">and </w:t>
            </w:r>
            <w:r w:rsidR="00EE7801" w:rsidRPr="002E0137">
              <w:rPr>
                <w:rFonts w:ascii="CordiaUPC" w:hAnsi="CordiaUPC" w:cs="CordiaUPC" w:hint="cs"/>
                <w:b/>
                <w:bCs/>
                <w:sz w:val="24"/>
                <w:szCs w:val="24"/>
                <w:lang w:val="en-GB"/>
              </w:rPr>
              <w:t>Bank only</w:t>
            </w:r>
          </w:p>
        </w:tc>
      </w:tr>
      <w:tr w:rsidR="00762BF4" w:rsidRPr="002E0137" w14:paraId="59178A08" w14:textId="77777777" w:rsidTr="003233F5">
        <w:tc>
          <w:tcPr>
            <w:tcW w:w="1997" w:type="dxa"/>
          </w:tcPr>
          <w:p w14:paraId="6E2180DF" w14:textId="77777777" w:rsidR="0042220C" w:rsidRPr="002E0137" w:rsidRDefault="0042220C" w:rsidP="001C09F9">
            <w:pPr>
              <w:pStyle w:val="index"/>
              <w:spacing w:after="0" w:line="240" w:lineRule="exact"/>
              <w:rPr>
                <w:rFonts w:ascii="CordiaUPC" w:hAnsi="CordiaUPC" w:cs="CordiaUPC"/>
                <w:sz w:val="24"/>
                <w:szCs w:val="24"/>
                <w:lang w:val="en-US" w:bidi="th-TH"/>
              </w:rPr>
            </w:pPr>
          </w:p>
        </w:tc>
        <w:tc>
          <w:tcPr>
            <w:tcW w:w="3601" w:type="dxa"/>
            <w:gridSpan w:val="7"/>
          </w:tcPr>
          <w:p w14:paraId="1659E4B3" w14:textId="7E01676E" w:rsidR="0042220C" w:rsidRPr="002E0137" w:rsidRDefault="009B36F9" w:rsidP="001C09F9">
            <w:pPr>
              <w:spacing w:line="240" w:lineRule="exact"/>
              <w:ind w:left="-108" w:right="-108"/>
              <w:jc w:val="center"/>
              <w:rPr>
                <w:rFonts w:ascii="CordiaUPC" w:hAnsi="CordiaUPC" w:cs="CordiaUPC"/>
                <w:color w:val="000000"/>
                <w:sz w:val="24"/>
                <w:szCs w:val="24"/>
                <w:lang w:val="en-US"/>
              </w:rPr>
            </w:pPr>
            <w:r w:rsidRPr="002E0137">
              <w:rPr>
                <w:rFonts w:ascii="CordiaUPC" w:hAnsi="CordiaUPC" w:cs="CordiaUPC"/>
                <w:color w:val="000000"/>
                <w:sz w:val="24"/>
                <w:szCs w:val="24"/>
                <w:lang w:val="en-US" w:bidi="th-TH"/>
              </w:rPr>
              <w:t xml:space="preserve">30 June </w:t>
            </w:r>
            <w:r w:rsidR="0042220C" w:rsidRPr="002E0137">
              <w:rPr>
                <w:rFonts w:ascii="CordiaUPC" w:hAnsi="CordiaUPC" w:cs="CordiaUPC" w:hint="cs"/>
                <w:color w:val="000000"/>
                <w:sz w:val="24"/>
                <w:szCs w:val="24"/>
                <w:lang w:val="en-US" w:bidi="th-TH"/>
              </w:rPr>
              <w:t>202</w:t>
            </w:r>
            <w:r w:rsidRPr="002E0137">
              <w:rPr>
                <w:rFonts w:ascii="CordiaUPC" w:hAnsi="CordiaUPC" w:cs="CordiaUPC"/>
                <w:color w:val="000000"/>
                <w:sz w:val="24"/>
                <w:szCs w:val="24"/>
                <w:lang w:val="en-US" w:bidi="th-TH"/>
              </w:rPr>
              <w:t>3</w:t>
            </w:r>
            <w:r w:rsidR="0042220C" w:rsidRPr="002E0137">
              <w:rPr>
                <w:rFonts w:ascii="CordiaUPC" w:hAnsi="CordiaUPC" w:cs="CordiaUPC" w:hint="cs"/>
                <w:color w:val="000000"/>
                <w:sz w:val="24"/>
                <w:szCs w:val="24"/>
                <w:lang w:val="en-US" w:bidi="th-TH"/>
              </w:rPr>
              <w:t xml:space="preserve"> </w:t>
            </w:r>
          </w:p>
        </w:tc>
        <w:tc>
          <w:tcPr>
            <w:tcW w:w="236" w:type="dxa"/>
          </w:tcPr>
          <w:p w14:paraId="11A759E8" w14:textId="77777777" w:rsidR="0042220C" w:rsidRPr="002E0137" w:rsidRDefault="0042220C" w:rsidP="001C09F9">
            <w:pPr>
              <w:spacing w:line="240" w:lineRule="exact"/>
              <w:ind w:left="-108" w:right="-108"/>
              <w:jc w:val="center"/>
              <w:rPr>
                <w:rFonts w:ascii="CordiaUPC" w:hAnsi="CordiaUPC" w:cs="CordiaUPC"/>
                <w:color w:val="000000"/>
                <w:sz w:val="24"/>
                <w:szCs w:val="24"/>
                <w:lang w:val="en-US"/>
              </w:rPr>
            </w:pPr>
          </w:p>
        </w:tc>
        <w:tc>
          <w:tcPr>
            <w:tcW w:w="3550" w:type="dxa"/>
            <w:gridSpan w:val="7"/>
          </w:tcPr>
          <w:p w14:paraId="5C30D991" w14:textId="41900BFD" w:rsidR="0042220C" w:rsidRPr="002E0137" w:rsidRDefault="009B36F9" w:rsidP="001C09F9">
            <w:pPr>
              <w:spacing w:line="240" w:lineRule="exact"/>
              <w:ind w:left="-108" w:right="-108"/>
              <w:jc w:val="center"/>
              <w:rPr>
                <w:rFonts w:ascii="CordiaUPC" w:hAnsi="CordiaUPC" w:cs="CordiaUPC"/>
                <w:color w:val="000000"/>
                <w:sz w:val="24"/>
                <w:szCs w:val="24"/>
                <w:lang w:val="en-US"/>
              </w:rPr>
            </w:pPr>
            <w:r w:rsidRPr="002E0137">
              <w:rPr>
                <w:rFonts w:ascii="CordiaUPC" w:hAnsi="CordiaUPC" w:cs="CordiaUPC"/>
                <w:color w:val="000000"/>
                <w:sz w:val="24"/>
                <w:szCs w:val="24"/>
                <w:lang w:val="en-US" w:bidi="th-TH"/>
              </w:rPr>
              <w:t>31 December 2022</w:t>
            </w:r>
          </w:p>
        </w:tc>
      </w:tr>
      <w:tr w:rsidR="00762BF4" w:rsidRPr="002E0137" w14:paraId="48F0AC00" w14:textId="77777777" w:rsidTr="003233F5">
        <w:tc>
          <w:tcPr>
            <w:tcW w:w="1997" w:type="dxa"/>
          </w:tcPr>
          <w:p w14:paraId="62E26FA4" w14:textId="77777777" w:rsidR="00EE7801" w:rsidRPr="002E0137" w:rsidRDefault="00EE7801" w:rsidP="001C09F9">
            <w:pPr>
              <w:pStyle w:val="index"/>
              <w:spacing w:after="0" w:line="240" w:lineRule="exact"/>
              <w:rPr>
                <w:rFonts w:ascii="CordiaUPC" w:hAnsi="CordiaUPC" w:cs="CordiaUPC"/>
                <w:sz w:val="24"/>
                <w:szCs w:val="24"/>
                <w:lang w:val="en-US" w:bidi="th-TH"/>
              </w:rPr>
            </w:pPr>
          </w:p>
        </w:tc>
        <w:tc>
          <w:tcPr>
            <w:tcW w:w="1621" w:type="dxa"/>
            <w:gridSpan w:val="3"/>
            <w:vAlign w:val="center"/>
          </w:tcPr>
          <w:p w14:paraId="23E1C0CB" w14:textId="3FD30FEA" w:rsidR="00EE7801" w:rsidRPr="002E0137" w:rsidRDefault="0042303F" w:rsidP="001C09F9">
            <w:pPr>
              <w:pStyle w:val="index"/>
              <w:spacing w:after="0" w:line="240" w:lineRule="exact"/>
              <w:ind w:left="-144" w:right="-162"/>
              <w:jc w:val="center"/>
              <w:rPr>
                <w:rFonts w:ascii="CordiaUPC" w:hAnsi="CordiaUPC" w:cs="CordiaUPC"/>
                <w:sz w:val="24"/>
                <w:szCs w:val="24"/>
                <w:lang w:val="en-US" w:bidi="th-TH"/>
              </w:rPr>
            </w:pPr>
            <w:r w:rsidRPr="002E0137">
              <w:rPr>
                <w:rFonts w:ascii="CordiaUPC" w:hAnsi="CordiaUPC" w:cs="CordiaUPC"/>
                <w:sz w:val="24"/>
                <w:szCs w:val="24"/>
                <w:lang w:val="en-US" w:bidi="th-TH"/>
              </w:rPr>
              <w:t>Fair Value</w:t>
            </w:r>
          </w:p>
        </w:tc>
        <w:tc>
          <w:tcPr>
            <w:tcW w:w="243" w:type="dxa"/>
            <w:vAlign w:val="center"/>
          </w:tcPr>
          <w:p w14:paraId="26ADF9E6" w14:textId="77777777" w:rsidR="00EE7801" w:rsidRPr="002E0137" w:rsidRDefault="00EE7801" w:rsidP="001C09F9">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7B58B156" w14:textId="65F78D9D" w:rsidR="00EE7801" w:rsidRPr="002E0137" w:rsidRDefault="00EE7801" w:rsidP="001F4CA7">
            <w:pPr>
              <w:pStyle w:val="index"/>
              <w:spacing w:after="0" w:line="240" w:lineRule="exact"/>
              <w:ind w:left="-80" w:right="-109"/>
              <w:jc w:val="center"/>
              <w:rPr>
                <w:rFonts w:ascii="CordiaUPC" w:hAnsi="CordiaUPC" w:cs="CordiaUPC"/>
                <w:sz w:val="24"/>
                <w:szCs w:val="24"/>
                <w:lang w:val="en-US" w:bidi="th-TH"/>
              </w:rPr>
            </w:pPr>
            <w:r w:rsidRPr="002E0137">
              <w:rPr>
                <w:rFonts w:ascii="CordiaUPC" w:hAnsi="CordiaUPC" w:cs="CordiaUPC" w:hint="cs"/>
                <w:sz w:val="24"/>
                <w:szCs w:val="24"/>
                <w:lang w:val="en-US" w:bidi="th-TH"/>
              </w:rPr>
              <w:t>Notional</w:t>
            </w:r>
            <w:r w:rsidR="00762BF4" w:rsidRPr="002E0137">
              <w:rPr>
                <w:rFonts w:ascii="CordiaUPC" w:hAnsi="CordiaUPC" w:cs="CordiaUPC" w:hint="cs"/>
                <w:sz w:val="24"/>
                <w:szCs w:val="24"/>
                <w:lang w:val="en-US" w:bidi="th-TH"/>
              </w:rPr>
              <w:t xml:space="preserve"> amount</w:t>
            </w:r>
          </w:p>
        </w:tc>
        <w:tc>
          <w:tcPr>
            <w:tcW w:w="236" w:type="dxa"/>
            <w:vAlign w:val="center"/>
          </w:tcPr>
          <w:p w14:paraId="149826B5" w14:textId="77777777" w:rsidR="00EE7801" w:rsidRPr="002E0137" w:rsidRDefault="00EE7801" w:rsidP="001C09F9">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2C11A7FA" w14:textId="0D1FB6F1" w:rsidR="00EE7801" w:rsidRPr="002E0137" w:rsidRDefault="0042303F" w:rsidP="001C09F9">
            <w:pPr>
              <w:pStyle w:val="index"/>
              <w:spacing w:after="0" w:line="240" w:lineRule="exact"/>
              <w:ind w:left="-144" w:right="-162"/>
              <w:jc w:val="center"/>
              <w:rPr>
                <w:rFonts w:ascii="CordiaUPC" w:hAnsi="CordiaUPC" w:cs="CordiaUPC"/>
                <w:sz w:val="24"/>
                <w:szCs w:val="24"/>
                <w:lang w:val="en-US" w:bidi="th-TH"/>
              </w:rPr>
            </w:pPr>
            <w:r w:rsidRPr="002E0137">
              <w:rPr>
                <w:rFonts w:ascii="CordiaUPC" w:hAnsi="CordiaUPC" w:cs="CordiaUPC"/>
                <w:sz w:val="24"/>
                <w:szCs w:val="24"/>
                <w:lang w:val="en-US" w:bidi="th-TH"/>
              </w:rPr>
              <w:t>Fair Value</w:t>
            </w:r>
          </w:p>
        </w:tc>
        <w:tc>
          <w:tcPr>
            <w:tcW w:w="244" w:type="dxa"/>
            <w:vAlign w:val="center"/>
          </w:tcPr>
          <w:p w14:paraId="3C65DA77" w14:textId="77777777" w:rsidR="00EE7801" w:rsidRPr="002E0137" w:rsidRDefault="00EE7801" w:rsidP="001C09F9">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2A7AED5C" w14:textId="56EA8F52" w:rsidR="00EE7801" w:rsidRPr="002E0137" w:rsidRDefault="00EE7801" w:rsidP="001F4CA7">
            <w:pPr>
              <w:pStyle w:val="index"/>
              <w:spacing w:after="0" w:line="240" w:lineRule="exact"/>
              <w:ind w:right="-20"/>
              <w:jc w:val="center"/>
              <w:rPr>
                <w:rFonts w:ascii="CordiaUPC" w:hAnsi="CordiaUPC" w:cs="CordiaUPC"/>
                <w:sz w:val="24"/>
                <w:szCs w:val="24"/>
                <w:lang w:val="en-US" w:bidi="th-TH"/>
              </w:rPr>
            </w:pPr>
            <w:r w:rsidRPr="002E0137">
              <w:rPr>
                <w:rFonts w:ascii="CordiaUPC" w:hAnsi="CordiaUPC" w:cs="CordiaUPC" w:hint="cs"/>
                <w:sz w:val="24"/>
                <w:szCs w:val="24"/>
                <w:lang w:val="en-US" w:bidi="th-TH"/>
              </w:rPr>
              <w:t>Notional</w:t>
            </w:r>
            <w:r w:rsidR="00762BF4" w:rsidRPr="002E0137">
              <w:rPr>
                <w:rFonts w:ascii="CordiaUPC" w:hAnsi="CordiaUPC" w:cs="CordiaUPC" w:hint="cs"/>
                <w:sz w:val="24"/>
                <w:szCs w:val="24"/>
                <w:lang w:val="en-US" w:bidi="th-TH"/>
              </w:rPr>
              <w:t xml:space="preserve"> amount</w:t>
            </w:r>
          </w:p>
        </w:tc>
      </w:tr>
      <w:tr w:rsidR="00762BF4" w:rsidRPr="002E0137" w14:paraId="1726E05B" w14:textId="77777777" w:rsidTr="001F4CA7">
        <w:tc>
          <w:tcPr>
            <w:tcW w:w="1997" w:type="dxa"/>
            <w:vAlign w:val="center"/>
          </w:tcPr>
          <w:p w14:paraId="54036413" w14:textId="77777777" w:rsidR="00762BF4" w:rsidRPr="002E0137" w:rsidRDefault="00762BF4" w:rsidP="001C09F9">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Type of risks</w:t>
            </w:r>
          </w:p>
        </w:tc>
        <w:tc>
          <w:tcPr>
            <w:tcW w:w="706" w:type="dxa"/>
            <w:vAlign w:val="center"/>
          </w:tcPr>
          <w:p w14:paraId="21231235"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hint="cs"/>
                <w:sz w:val="24"/>
                <w:szCs w:val="24"/>
                <w:lang w:val="en-US" w:bidi="th-TH"/>
              </w:rPr>
              <w:t>Assets</w:t>
            </w:r>
          </w:p>
        </w:tc>
        <w:tc>
          <w:tcPr>
            <w:tcW w:w="236" w:type="dxa"/>
            <w:vAlign w:val="center"/>
          </w:tcPr>
          <w:p w14:paraId="597E44E8"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5C266753"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hint="cs"/>
                <w:sz w:val="24"/>
                <w:szCs w:val="24"/>
                <w:lang w:val="en-US" w:bidi="th-TH"/>
              </w:rPr>
              <w:t>Liabilities</w:t>
            </w:r>
          </w:p>
        </w:tc>
        <w:tc>
          <w:tcPr>
            <w:tcW w:w="243" w:type="dxa"/>
            <w:vAlign w:val="center"/>
          </w:tcPr>
          <w:p w14:paraId="4856BC56"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50F2B8D7" w14:textId="51003728"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Within</w:t>
            </w:r>
          </w:p>
          <w:p w14:paraId="0C3177A6" w14:textId="7F71EF35"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cs/>
                <w:lang w:val="en-US" w:bidi="th-TH"/>
              </w:rPr>
              <w:t>1</w:t>
            </w:r>
            <w:r w:rsidRPr="002E0137">
              <w:rPr>
                <w:rFonts w:ascii="CordiaUPC" w:hAnsi="CordiaUPC" w:cs="CordiaUPC" w:hint="cs"/>
                <w:sz w:val="24"/>
                <w:szCs w:val="24"/>
                <w:cs/>
                <w:lang w:val="en-US" w:bidi="th-TH"/>
              </w:rPr>
              <w:t xml:space="preserve"> </w:t>
            </w:r>
            <w:r w:rsidRPr="002E0137">
              <w:rPr>
                <w:rFonts w:ascii="CordiaUPC" w:hAnsi="CordiaUPC" w:cs="CordiaUPC"/>
                <w:sz w:val="24"/>
                <w:szCs w:val="24"/>
                <w:lang w:val="en-US" w:bidi="th-TH"/>
              </w:rPr>
              <w:t>year</w:t>
            </w:r>
          </w:p>
        </w:tc>
        <w:tc>
          <w:tcPr>
            <w:tcW w:w="238" w:type="dxa"/>
            <w:vAlign w:val="center"/>
          </w:tcPr>
          <w:p w14:paraId="60C7C15E"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372410AF" w14:textId="1050D21A"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Over</w:t>
            </w:r>
          </w:p>
          <w:p w14:paraId="4283F946" w14:textId="0AAA023A"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1 year</w:t>
            </w:r>
          </w:p>
        </w:tc>
        <w:tc>
          <w:tcPr>
            <w:tcW w:w="236" w:type="dxa"/>
            <w:vAlign w:val="center"/>
          </w:tcPr>
          <w:p w14:paraId="5BFEB796"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55D5E86E"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hint="cs"/>
                <w:sz w:val="24"/>
                <w:szCs w:val="24"/>
                <w:lang w:val="en-US" w:bidi="th-TH"/>
              </w:rPr>
              <w:t>Assets</w:t>
            </w:r>
          </w:p>
        </w:tc>
        <w:tc>
          <w:tcPr>
            <w:tcW w:w="241" w:type="dxa"/>
            <w:vAlign w:val="center"/>
          </w:tcPr>
          <w:p w14:paraId="0A42B63B"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3C55A8FC"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hint="cs"/>
                <w:sz w:val="24"/>
                <w:szCs w:val="24"/>
                <w:lang w:val="en-US" w:bidi="th-TH"/>
              </w:rPr>
              <w:t>Liabilities</w:t>
            </w:r>
          </w:p>
        </w:tc>
        <w:tc>
          <w:tcPr>
            <w:tcW w:w="244" w:type="dxa"/>
            <w:vAlign w:val="center"/>
          </w:tcPr>
          <w:p w14:paraId="3D40A430"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3D566EAE" w14:textId="0798D763"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Within</w:t>
            </w:r>
          </w:p>
          <w:p w14:paraId="4AC624E7" w14:textId="37E0CC59"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cs/>
                <w:lang w:val="en-US" w:bidi="th-TH"/>
              </w:rPr>
              <w:t>1</w:t>
            </w:r>
            <w:r w:rsidRPr="002E0137">
              <w:rPr>
                <w:rFonts w:ascii="CordiaUPC" w:hAnsi="CordiaUPC" w:cs="CordiaUPC" w:hint="cs"/>
                <w:sz w:val="24"/>
                <w:szCs w:val="24"/>
                <w:cs/>
                <w:lang w:val="en-US" w:bidi="th-TH"/>
              </w:rPr>
              <w:t xml:space="preserve"> </w:t>
            </w:r>
            <w:r w:rsidRPr="002E0137">
              <w:rPr>
                <w:rFonts w:ascii="CordiaUPC" w:hAnsi="CordiaUPC" w:cs="CordiaUPC"/>
                <w:sz w:val="24"/>
                <w:szCs w:val="24"/>
                <w:lang w:val="en-US" w:bidi="th-TH"/>
              </w:rPr>
              <w:t>year</w:t>
            </w:r>
          </w:p>
        </w:tc>
        <w:tc>
          <w:tcPr>
            <w:tcW w:w="238" w:type="dxa"/>
            <w:vAlign w:val="center"/>
          </w:tcPr>
          <w:p w14:paraId="2E828CE2" w14:textId="77777777"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0208FE82" w14:textId="0D8B9D53"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Over</w:t>
            </w:r>
          </w:p>
          <w:p w14:paraId="73E79AB4" w14:textId="2E188364" w:rsidR="00762BF4" w:rsidRPr="002E0137" w:rsidRDefault="00762BF4" w:rsidP="00C50F50">
            <w:pPr>
              <w:pStyle w:val="index"/>
              <w:spacing w:after="0" w:line="240" w:lineRule="exact"/>
              <w:ind w:left="-144" w:right="-110"/>
              <w:jc w:val="center"/>
              <w:rPr>
                <w:rFonts w:ascii="CordiaUPC" w:hAnsi="CordiaUPC" w:cs="CordiaUPC"/>
                <w:sz w:val="24"/>
                <w:szCs w:val="24"/>
                <w:lang w:val="en-US" w:bidi="th-TH"/>
              </w:rPr>
            </w:pPr>
            <w:r w:rsidRPr="002E0137">
              <w:rPr>
                <w:rFonts w:ascii="CordiaUPC" w:hAnsi="CordiaUPC" w:cs="CordiaUPC"/>
                <w:sz w:val="24"/>
                <w:szCs w:val="24"/>
                <w:lang w:val="en-US" w:bidi="th-TH"/>
              </w:rPr>
              <w:t>1 year</w:t>
            </w:r>
          </w:p>
        </w:tc>
      </w:tr>
      <w:tr w:rsidR="00762BF4" w:rsidRPr="002E0137" w14:paraId="7FD6010B" w14:textId="77777777" w:rsidTr="005E1FCA">
        <w:tc>
          <w:tcPr>
            <w:tcW w:w="1997" w:type="dxa"/>
          </w:tcPr>
          <w:p w14:paraId="4979CB5D" w14:textId="77777777" w:rsidR="00EE7801" w:rsidRPr="002E0137" w:rsidRDefault="00EE7801" w:rsidP="001C09F9">
            <w:pPr>
              <w:pStyle w:val="index"/>
              <w:spacing w:after="0" w:line="240" w:lineRule="exact"/>
              <w:rPr>
                <w:rFonts w:ascii="CordiaUPC" w:hAnsi="CordiaUPC" w:cs="CordiaUPC"/>
                <w:sz w:val="24"/>
                <w:szCs w:val="24"/>
                <w:lang w:val="en-US" w:bidi="th-TH"/>
              </w:rPr>
            </w:pPr>
          </w:p>
        </w:tc>
        <w:tc>
          <w:tcPr>
            <w:tcW w:w="7387" w:type="dxa"/>
            <w:gridSpan w:val="15"/>
          </w:tcPr>
          <w:p w14:paraId="607B937D" w14:textId="77777777" w:rsidR="00EE7801" w:rsidRPr="002E0137" w:rsidRDefault="00EE7801" w:rsidP="001C09F9">
            <w:pPr>
              <w:pStyle w:val="index"/>
              <w:spacing w:after="0" w:line="240" w:lineRule="exact"/>
              <w:ind w:right="-108"/>
              <w:jc w:val="center"/>
              <w:rPr>
                <w:rFonts w:ascii="CordiaUPC" w:hAnsi="CordiaUPC" w:cs="CordiaUPC"/>
                <w:sz w:val="24"/>
                <w:szCs w:val="24"/>
                <w:lang w:val="en-US" w:bidi="th-TH"/>
              </w:rPr>
            </w:pPr>
            <w:r w:rsidRPr="002E0137">
              <w:rPr>
                <w:rFonts w:ascii="CordiaUPC" w:hAnsi="CordiaUPC" w:cs="CordiaUPC" w:hint="cs"/>
                <w:i/>
                <w:iCs/>
                <w:sz w:val="24"/>
                <w:szCs w:val="24"/>
                <w:lang w:val="en-US"/>
              </w:rPr>
              <w:t>(in million Baht)</w:t>
            </w:r>
          </w:p>
        </w:tc>
      </w:tr>
      <w:tr w:rsidR="00762BF4" w:rsidRPr="002E0137" w14:paraId="5B7E0C0E" w14:textId="77777777" w:rsidTr="003233F5">
        <w:tc>
          <w:tcPr>
            <w:tcW w:w="1997" w:type="dxa"/>
          </w:tcPr>
          <w:p w14:paraId="4FF2ECA5" w14:textId="77777777" w:rsidR="00762BF4" w:rsidRPr="002E0137" w:rsidRDefault="00762BF4" w:rsidP="001C09F9">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Foreign currency related</w:t>
            </w:r>
          </w:p>
        </w:tc>
        <w:tc>
          <w:tcPr>
            <w:tcW w:w="706" w:type="dxa"/>
            <w:vAlign w:val="bottom"/>
          </w:tcPr>
          <w:p w14:paraId="356D5447" w14:textId="77777777" w:rsidR="00762BF4" w:rsidRPr="002E013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36" w:type="dxa"/>
            <w:vAlign w:val="bottom"/>
          </w:tcPr>
          <w:p w14:paraId="3E46F592" w14:textId="77777777" w:rsidR="00762BF4" w:rsidRPr="002E0137" w:rsidRDefault="00762BF4" w:rsidP="001C09F9">
            <w:pPr>
              <w:pStyle w:val="index"/>
              <w:spacing w:after="0" w:line="240" w:lineRule="exact"/>
              <w:rPr>
                <w:rFonts w:ascii="CordiaUPC" w:hAnsi="CordiaUPC" w:cs="CordiaUPC"/>
                <w:sz w:val="24"/>
                <w:szCs w:val="24"/>
                <w:lang w:val="en-US" w:bidi="th-TH"/>
              </w:rPr>
            </w:pPr>
          </w:p>
        </w:tc>
        <w:tc>
          <w:tcPr>
            <w:tcW w:w="679" w:type="dxa"/>
            <w:vAlign w:val="bottom"/>
          </w:tcPr>
          <w:p w14:paraId="4347AA58" w14:textId="77777777" w:rsidR="00762BF4" w:rsidRPr="002E013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3" w:type="dxa"/>
            <w:vAlign w:val="bottom"/>
          </w:tcPr>
          <w:p w14:paraId="2F5ED6AC" w14:textId="77777777" w:rsidR="00762BF4" w:rsidRPr="002E0137" w:rsidRDefault="00762BF4" w:rsidP="001C09F9">
            <w:pPr>
              <w:pStyle w:val="index"/>
              <w:spacing w:after="0" w:line="240" w:lineRule="exact"/>
              <w:rPr>
                <w:rFonts w:ascii="CordiaUPC" w:hAnsi="CordiaUPC" w:cs="CordiaUPC"/>
                <w:sz w:val="24"/>
                <w:szCs w:val="24"/>
                <w:lang w:val="en-US" w:bidi="th-TH"/>
              </w:rPr>
            </w:pPr>
          </w:p>
        </w:tc>
        <w:tc>
          <w:tcPr>
            <w:tcW w:w="747" w:type="dxa"/>
            <w:vAlign w:val="bottom"/>
          </w:tcPr>
          <w:p w14:paraId="34354FE1" w14:textId="77777777" w:rsidR="00762BF4" w:rsidRPr="002E013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38" w:type="dxa"/>
            <w:vAlign w:val="bottom"/>
          </w:tcPr>
          <w:p w14:paraId="7C462CF9" w14:textId="77777777" w:rsidR="00762BF4" w:rsidRPr="002E013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752" w:type="dxa"/>
            <w:vAlign w:val="bottom"/>
          </w:tcPr>
          <w:p w14:paraId="645E631E" w14:textId="32A9B945" w:rsidR="00762BF4" w:rsidRPr="002E0137" w:rsidRDefault="00762BF4" w:rsidP="001C09F9">
            <w:pPr>
              <w:pStyle w:val="ListParagraph"/>
              <w:spacing w:line="240" w:lineRule="exact"/>
              <w:ind w:left="0" w:right="41"/>
              <w:jc w:val="right"/>
              <w:rPr>
                <w:rFonts w:ascii="CordiaUPC" w:hAnsi="CordiaUPC" w:cs="CordiaUPC"/>
                <w:color w:val="000000"/>
                <w:sz w:val="24"/>
                <w:szCs w:val="24"/>
                <w:cs/>
                <w:lang w:bidi="th-TH"/>
              </w:rPr>
            </w:pPr>
          </w:p>
        </w:tc>
        <w:tc>
          <w:tcPr>
            <w:tcW w:w="236" w:type="dxa"/>
            <w:vAlign w:val="bottom"/>
          </w:tcPr>
          <w:p w14:paraId="140D5F8D" w14:textId="77777777" w:rsidR="00762BF4" w:rsidRPr="002E0137" w:rsidRDefault="00762BF4" w:rsidP="001C09F9">
            <w:pPr>
              <w:pStyle w:val="index"/>
              <w:spacing w:after="0" w:line="240" w:lineRule="exact"/>
              <w:rPr>
                <w:rFonts w:ascii="CordiaUPC" w:hAnsi="CordiaUPC" w:cs="CordiaUPC"/>
                <w:sz w:val="24"/>
                <w:szCs w:val="24"/>
                <w:lang w:val="en-US" w:bidi="th-TH"/>
              </w:rPr>
            </w:pPr>
          </w:p>
        </w:tc>
        <w:tc>
          <w:tcPr>
            <w:tcW w:w="619" w:type="dxa"/>
            <w:vAlign w:val="bottom"/>
          </w:tcPr>
          <w:p w14:paraId="60175C0B" w14:textId="77777777" w:rsidR="00762BF4" w:rsidRPr="002E013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1" w:type="dxa"/>
            <w:vAlign w:val="bottom"/>
          </w:tcPr>
          <w:p w14:paraId="7B32F832" w14:textId="77777777" w:rsidR="00762BF4" w:rsidRPr="002E0137" w:rsidRDefault="00762BF4" w:rsidP="001C09F9">
            <w:pPr>
              <w:pStyle w:val="index"/>
              <w:spacing w:after="0" w:line="240" w:lineRule="exact"/>
              <w:rPr>
                <w:rFonts w:ascii="CordiaUPC" w:hAnsi="CordiaUPC" w:cs="CordiaUPC"/>
                <w:sz w:val="24"/>
                <w:szCs w:val="24"/>
                <w:lang w:val="en-US" w:bidi="th-TH"/>
              </w:rPr>
            </w:pPr>
          </w:p>
        </w:tc>
        <w:tc>
          <w:tcPr>
            <w:tcW w:w="708" w:type="dxa"/>
            <w:vAlign w:val="bottom"/>
          </w:tcPr>
          <w:p w14:paraId="6D688D13" w14:textId="77777777" w:rsidR="00762BF4" w:rsidRPr="002E0137" w:rsidRDefault="00762BF4" w:rsidP="001C09F9">
            <w:pPr>
              <w:pStyle w:val="ListParagraph"/>
              <w:tabs>
                <w:tab w:val="decimal" w:pos="682"/>
              </w:tabs>
              <w:spacing w:line="240" w:lineRule="exact"/>
              <w:ind w:left="0" w:right="-109"/>
              <w:rPr>
                <w:rFonts w:ascii="CordiaUPC" w:hAnsi="CordiaUPC" w:cs="CordiaUPC"/>
                <w:color w:val="000000"/>
                <w:sz w:val="24"/>
                <w:szCs w:val="24"/>
              </w:rPr>
            </w:pPr>
          </w:p>
        </w:tc>
        <w:tc>
          <w:tcPr>
            <w:tcW w:w="244" w:type="dxa"/>
            <w:vAlign w:val="bottom"/>
          </w:tcPr>
          <w:p w14:paraId="5EF8F5EE" w14:textId="77777777" w:rsidR="00762BF4" w:rsidRPr="002E0137" w:rsidRDefault="00762BF4" w:rsidP="001C09F9">
            <w:pPr>
              <w:pStyle w:val="index"/>
              <w:spacing w:after="0" w:line="240" w:lineRule="exact"/>
              <w:rPr>
                <w:rFonts w:ascii="CordiaUPC" w:hAnsi="CordiaUPC" w:cs="CordiaUPC"/>
                <w:sz w:val="24"/>
                <w:szCs w:val="24"/>
                <w:lang w:val="en-US" w:bidi="th-TH"/>
              </w:rPr>
            </w:pPr>
          </w:p>
        </w:tc>
        <w:tc>
          <w:tcPr>
            <w:tcW w:w="753" w:type="dxa"/>
            <w:vAlign w:val="bottom"/>
          </w:tcPr>
          <w:p w14:paraId="0851DA2B" w14:textId="77777777" w:rsidR="00762BF4" w:rsidRPr="002E0137" w:rsidRDefault="00762BF4" w:rsidP="001C09F9">
            <w:pPr>
              <w:pStyle w:val="ListParagraph"/>
              <w:tabs>
                <w:tab w:val="decimal" w:pos="882"/>
              </w:tabs>
              <w:spacing w:line="240" w:lineRule="exact"/>
              <w:ind w:left="0" w:right="-109"/>
              <w:rPr>
                <w:rFonts w:ascii="CordiaUPC" w:hAnsi="CordiaUPC" w:cs="CordiaUPC"/>
                <w:color w:val="000000"/>
                <w:sz w:val="24"/>
                <w:szCs w:val="24"/>
                <w:cs/>
                <w:lang w:bidi="th-TH"/>
              </w:rPr>
            </w:pPr>
          </w:p>
        </w:tc>
        <w:tc>
          <w:tcPr>
            <w:tcW w:w="238" w:type="dxa"/>
            <w:vAlign w:val="bottom"/>
          </w:tcPr>
          <w:p w14:paraId="472B45F0" w14:textId="77777777" w:rsidR="00762BF4" w:rsidRPr="002E0137"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c>
          <w:tcPr>
            <w:tcW w:w="747" w:type="dxa"/>
            <w:vAlign w:val="bottom"/>
          </w:tcPr>
          <w:p w14:paraId="0FFF982F" w14:textId="5A9B0669" w:rsidR="00762BF4" w:rsidRPr="002E0137" w:rsidRDefault="00762BF4" w:rsidP="001C09F9">
            <w:pPr>
              <w:pStyle w:val="ListParagraph"/>
              <w:tabs>
                <w:tab w:val="decimal" w:pos="882"/>
              </w:tabs>
              <w:spacing w:line="240" w:lineRule="exact"/>
              <w:ind w:left="0" w:right="-109"/>
              <w:rPr>
                <w:rFonts w:ascii="CordiaUPC" w:hAnsi="CordiaUPC" w:cs="CordiaUPC"/>
                <w:color w:val="000000"/>
                <w:sz w:val="24"/>
                <w:szCs w:val="24"/>
              </w:rPr>
            </w:pPr>
          </w:p>
        </w:tc>
      </w:tr>
      <w:tr w:rsidR="005A3E45" w:rsidRPr="002E0137" w14:paraId="39ECFC71" w14:textId="77777777" w:rsidTr="003233F5">
        <w:tc>
          <w:tcPr>
            <w:tcW w:w="1997" w:type="dxa"/>
          </w:tcPr>
          <w:p w14:paraId="0DA14BC8" w14:textId="77777777"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 Trading Book</w:t>
            </w:r>
          </w:p>
        </w:tc>
        <w:tc>
          <w:tcPr>
            <w:tcW w:w="706" w:type="dxa"/>
            <w:tcBorders>
              <w:top w:val="nil"/>
              <w:left w:val="nil"/>
              <w:bottom w:val="nil"/>
              <w:right w:val="nil"/>
            </w:tcBorders>
          </w:tcPr>
          <w:p w14:paraId="7FE4F133" w14:textId="3EB9468E"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7,330</w:t>
            </w:r>
          </w:p>
        </w:tc>
        <w:tc>
          <w:tcPr>
            <w:tcW w:w="236" w:type="dxa"/>
            <w:tcBorders>
              <w:top w:val="nil"/>
              <w:left w:val="nil"/>
              <w:bottom w:val="nil"/>
              <w:right w:val="nil"/>
            </w:tcBorders>
          </w:tcPr>
          <w:p w14:paraId="0D061E8D"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Borders>
              <w:top w:val="nil"/>
              <w:left w:val="nil"/>
              <w:bottom w:val="nil"/>
              <w:right w:val="nil"/>
            </w:tcBorders>
          </w:tcPr>
          <w:p w14:paraId="3ECEC5CA" w14:textId="64D48F59"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7,086</w:t>
            </w:r>
          </w:p>
        </w:tc>
        <w:tc>
          <w:tcPr>
            <w:tcW w:w="243" w:type="dxa"/>
            <w:tcBorders>
              <w:top w:val="nil"/>
              <w:left w:val="nil"/>
              <w:bottom w:val="nil"/>
              <w:right w:val="nil"/>
            </w:tcBorders>
          </w:tcPr>
          <w:p w14:paraId="1D86A390"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55BAC9D6" w14:textId="498C3A66" w:rsidR="005A3E45" w:rsidRPr="002E0137" w:rsidRDefault="005A3E45" w:rsidP="005A3E45">
            <w:pPr>
              <w:pStyle w:val="ListParagraph"/>
              <w:tabs>
                <w:tab w:val="decimal" w:pos="570"/>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388,760</w:t>
            </w:r>
          </w:p>
        </w:tc>
        <w:tc>
          <w:tcPr>
            <w:tcW w:w="238" w:type="dxa"/>
            <w:tcBorders>
              <w:top w:val="nil"/>
              <w:left w:val="nil"/>
              <w:bottom w:val="nil"/>
              <w:right w:val="nil"/>
            </w:tcBorders>
          </w:tcPr>
          <w:p w14:paraId="79DE0209" w14:textId="77777777" w:rsidR="005A3E45" w:rsidRPr="002E0137" w:rsidRDefault="005A3E45" w:rsidP="005A3E4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513D823C" w14:textId="23A93891"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14,255</w:t>
            </w:r>
          </w:p>
        </w:tc>
        <w:tc>
          <w:tcPr>
            <w:tcW w:w="236" w:type="dxa"/>
            <w:vAlign w:val="bottom"/>
          </w:tcPr>
          <w:p w14:paraId="3FBA171B"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tcPr>
          <w:p w14:paraId="61154272" w14:textId="7F15C6C8"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rPr>
              <w:t>7,628</w:t>
            </w:r>
          </w:p>
        </w:tc>
        <w:tc>
          <w:tcPr>
            <w:tcW w:w="241" w:type="dxa"/>
          </w:tcPr>
          <w:p w14:paraId="07A2EEE0"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10B2CA97" w14:textId="6C9A5666"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rPr>
              <w:t>7,354</w:t>
            </w:r>
          </w:p>
        </w:tc>
        <w:tc>
          <w:tcPr>
            <w:tcW w:w="244" w:type="dxa"/>
          </w:tcPr>
          <w:p w14:paraId="3612B3B6"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19BED71F" w14:textId="06C7F8BC"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rPr>
              <w:t>411,163</w:t>
            </w:r>
          </w:p>
        </w:tc>
        <w:tc>
          <w:tcPr>
            <w:tcW w:w="238" w:type="dxa"/>
          </w:tcPr>
          <w:p w14:paraId="494F8139" w14:textId="77777777" w:rsidR="005A3E45" w:rsidRPr="002E0137" w:rsidRDefault="005A3E45" w:rsidP="005A3E4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06851115" w14:textId="096A9F42"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r w:rsidRPr="002E0137">
              <w:rPr>
                <w:rFonts w:ascii="CordiaUPC" w:hAnsi="CordiaUPC" w:cs="CordiaUPC"/>
                <w:color w:val="000000"/>
                <w:sz w:val="24"/>
                <w:szCs w:val="24"/>
              </w:rPr>
              <w:t>14,552</w:t>
            </w:r>
          </w:p>
        </w:tc>
      </w:tr>
      <w:tr w:rsidR="005A3E45" w:rsidRPr="002E0137" w14:paraId="0DA2D8FF" w14:textId="77777777" w:rsidTr="003233F5">
        <w:tc>
          <w:tcPr>
            <w:tcW w:w="1997" w:type="dxa"/>
          </w:tcPr>
          <w:p w14:paraId="539D3C2A" w14:textId="37957FC4"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 xml:space="preserve">- </w:t>
            </w:r>
            <w:r w:rsidRPr="002E0137">
              <w:rPr>
                <w:rFonts w:ascii="CordiaUPC" w:hAnsi="CordiaUPC" w:cs="CordiaUPC"/>
                <w:sz w:val="24"/>
                <w:szCs w:val="24"/>
                <w:lang w:val="en-US" w:bidi="th-TH"/>
              </w:rPr>
              <w:t>Derivative</w:t>
            </w:r>
            <w:r w:rsidR="001F4CA7" w:rsidRPr="002E0137">
              <w:rPr>
                <w:rFonts w:ascii="CordiaUPC" w:hAnsi="CordiaUPC" w:cs="CordiaUPC"/>
                <w:sz w:val="24"/>
                <w:szCs w:val="24"/>
                <w:lang w:val="en-US" w:bidi="th-TH"/>
              </w:rPr>
              <w:t>s</w:t>
            </w:r>
            <w:r w:rsidRPr="002E0137">
              <w:rPr>
                <w:rFonts w:ascii="CordiaUPC" w:hAnsi="CordiaUPC" w:cs="CordiaUPC"/>
                <w:sz w:val="24"/>
                <w:szCs w:val="24"/>
                <w:lang w:val="en-US" w:bidi="th-TH"/>
              </w:rPr>
              <w:t xml:space="preserve"> held for risk </w:t>
            </w:r>
            <w:r w:rsidRPr="002E0137">
              <w:rPr>
                <w:rFonts w:ascii="CordiaUPC" w:hAnsi="CordiaUPC" w:cs="CordiaUPC"/>
                <w:sz w:val="24"/>
                <w:szCs w:val="24"/>
                <w:lang w:val="en-US" w:bidi="th-TH"/>
              </w:rPr>
              <w:br/>
              <w:t xml:space="preserve">  management</w:t>
            </w:r>
          </w:p>
        </w:tc>
        <w:tc>
          <w:tcPr>
            <w:tcW w:w="706" w:type="dxa"/>
            <w:vAlign w:val="bottom"/>
          </w:tcPr>
          <w:p w14:paraId="5219EB2D" w14:textId="2DEBE087"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6</w:t>
            </w:r>
          </w:p>
        </w:tc>
        <w:tc>
          <w:tcPr>
            <w:tcW w:w="236" w:type="dxa"/>
            <w:vAlign w:val="bottom"/>
          </w:tcPr>
          <w:p w14:paraId="476007F8"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A1EA124" w14:textId="4D116A51"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w:t>
            </w:r>
          </w:p>
        </w:tc>
        <w:tc>
          <w:tcPr>
            <w:tcW w:w="243" w:type="dxa"/>
            <w:vAlign w:val="bottom"/>
          </w:tcPr>
          <w:p w14:paraId="1418B913"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vAlign w:val="bottom"/>
          </w:tcPr>
          <w:p w14:paraId="6BB39ED5" w14:textId="1812E76D" w:rsidR="005A3E45" w:rsidRPr="002E0137" w:rsidRDefault="005A3E45" w:rsidP="005A3E45">
            <w:pPr>
              <w:pStyle w:val="ListParagraph"/>
              <w:tabs>
                <w:tab w:val="decimal" w:pos="555"/>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469</w:t>
            </w:r>
          </w:p>
        </w:tc>
        <w:tc>
          <w:tcPr>
            <w:tcW w:w="238" w:type="dxa"/>
            <w:vAlign w:val="bottom"/>
          </w:tcPr>
          <w:p w14:paraId="64E132DC" w14:textId="77777777" w:rsidR="005A3E45" w:rsidRPr="002E0137" w:rsidRDefault="005A3E45" w:rsidP="005A3E45">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vAlign w:val="bottom"/>
          </w:tcPr>
          <w:p w14:paraId="1380BCF6" w14:textId="28450A2E"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36" w:type="dxa"/>
            <w:vAlign w:val="bottom"/>
          </w:tcPr>
          <w:p w14:paraId="4CDDDF8A"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vAlign w:val="bottom"/>
          </w:tcPr>
          <w:p w14:paraId="76D5977B" w14:textId="09752A3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321</w:t>
            </w:r>
          </w:p>
        </w:tc>
        <w:tc>
          <w:tcPr>
            <w:tcW w:w="241" w:type="dxa"/>
            <w:vAlign w:val="bottom"/>
          </w:tcPr>
          <w:p w14:paraId="7B214E87"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47CE9331" w14:textId="4E6EF8F9"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5</w:t>
            </w:r>
          </w:p>
        </w:tc>
        <w:tc>
          <w:tcPr>
            <w:tcW w:w="244" w:type="dxa"/>
            <w:vAlign w:val="bottom"/>
          </w:tcPr>
          <w:p w14:paraId="5AF1AC45"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69D142FE" w14:textId="7761BF51"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4,105</w:t>
            </w:r>
          </w:p>
        </w:tc>
        <w:tc>
          <w:tcPr>
            <w:tcW w:w="238" w:type="dxa"/>
            <w:vAlign w:val="bottom"/>
          </w:tcPr>
          <w:p w14:paraId="1C03E96F" w14:textId="77777777" w:rsidR="005A3E45" w:rsidRPr="002E0137" w:rsidRDefault="005A3E45" w:rsidP="005A3E45">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vAlign w:val="bottom"/>
          </w:tcPr>
          <w:p w14:paraId="046ABB5F" w14:textId="11410E05"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r>
      <w:tr w:rsidR="005A3E45" w:rsidRPr="002E0137" w14:paraId="1A353FC9" w14:textId="77777777" w:rsidTr="003233F5">
        <w:tc>
          <w:tcPr>
            <w:tcW w:w="1997" w:type="dxa"/>
          </w:tcPr>
          <w:p w14:paraId="684AAE6C" w14:textId="2E7216A2"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 Cash flow hedge</w:t>
            </w:r>
          </w:p>
        </w:tc>
        <w:tc>
          <w:tcPr>
            <w:tcW w:w="706" w:type="dxa"/>
          </w:tcPr>
          <w:p w14:paraId="14125C86" w14:textId="610E6A33"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2,184</w:t>
            </w:r>
          </w:p>
        </w:tc>
        <w:tc>
          <w:tcPr>
            <w:tcW w:w="236" w:type="dxa"/>
          </w:tcPr>
          <w:p w14:paraId="1F743AC0"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8FEA8D2" w14:textId="4C3BACF2"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cs/>
                <w:lang w:val="en-US" w:bidi="th-TH"/>
              </w:rPr>
            </w:pPr>
            <w:r w:rsidRPr="002E0137">
              <w:rPr>
                <w:rFonts w:ascii="CordiaUPC" w:hAnsi="CordiaUPC" w:cs="CordiaUPC"/>
                <w:color w:val="000000"/>
                <w:sz w:val="24"/>
                <w:szCs w:val="24"/>
                <w:lang w:val="en-US" w:bidi="th-TH"/>
              </w:rPr>
              <w:t>1,367</w:t>
            </w:r>
          </w:p>
        </w:tc>
        <w:tc>
          <w:tcPr>
            <w:tcW w:w="243" w:type="dxa"/>
          </w:tcPr>
          <w:p w14:paraId="6C9F6EA8"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5A8070A3" w14:textId="7427F7B7" w:rsidR="005A3E45" w:rsidRPr="002E0137" w:rsidRDefault="005A3E45" w:rsidP="005A3E45">
            <w:pPr>
              <w:pStyle w:val="ListParagraph"/>
              <w:tabs>
                <w:tab w:val="decimal" w:pos="555"/>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cs/>
                <w:lang w:val="en-US" w:bidi="th-TH"/>
              </w:rPr>
              <w:t>19</w:t>
            </w:r>
            <w:r w:rsidRPr="002E0137">
              <w:rPr>
                <w:rFonts w:ascii="CordiaUPC" w:hAnsi="CordiaUPC" w:cs="CordiaUPC"/>
                <w:color w:val="000000"/>
                <w:sz w:val="24"/>
                <w:szCs w:val="24"/>
                <w:lang w:val="en-US" w:bidi="th-TH"/>
              </w:rPr>
              <w:t>,</w:t>
            </w:r>
            <w:r w:rsidRPr="002E0137">
              <w:rPr>
                <w:rFonts w:ascii="CordiaUPC" w:hAnsi="CordiaUPC" w:cs="CordiaUPC"/>
                <w:color w:val="000000"/>
                <w:sz w:val="24"/>
                <w:szCs w:val="24"/>
                <w:cs/>
                <w:lang w:val="en-US" w:bidi="th-TH"/>
              </w:rPr>
              <w:t>085</w:t>
            </w:r>
          </w:p>
        </w:tc>
        <w:tc>
          <w:tcPr>
            <w:tcW w:w="238" w:type="dxa"/>
          </w:tcPr>
          <w:p w14:paraId="0C6E07EB" w14:textId="77777777" w:rsidR="005A3E45" w:rsidRPr="002E0137" w:rsidRDefault="005A3E45" w:rsidP="005A3E4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Pr>
          <w:p w14:paraId="3B65123A" w14:textId="6B36A3C3"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20,608</w:t>
            </w:r>
          </w:p>
        </w:tc>
        <w:tc>
          <w:tcPr>
            <w:tcW w:w="236" w:type="dxa"/>
            <w:vAlign w:val="bottom"/>
          </w:tcPr>
          <w:p w14:paraId="2F7903D4"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tcPr>
          <w:p w14:paraId="50949DCD" w14:textId="749C06B9"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1,558</w:t>
            </w:r>
          </w:p>
        </w:tc>
        <w:tc>
          <w:tcPr>
            <w:tcW w:w="241" w:type="dxa"/>
          </w:tcPr>
          <w:p w14:paraId="7076ADBE"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13F43DEC" w14:textId="3D7A76D3"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1,357</w:t>
            </w:r>
          </w:p>
        </w:tc>
        <w:tc>
          <w:tcPr>
            <w:tcW w:w="244" w:type="dxa"/>
          </w:tcPr>
          <w:p w14:paraId="1BF84FCB"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62EDD928" w14:textId="493435C9"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11,296</w:t>
            </w:r>
          </w:p>
        </w:tc>
        <w:tc>
          <w:tcPr>
            <w:tcW w:w="238" w:type="dxa"/>
          </w:tcPr>
          <w:p w14:paraId="59B0C8B8" w14:textId="77777777" w:rsidR="005A3E45" w:rsidRPr="002E0137" w:rsidRDefault="005A3E45" w:rsidP="005A3E4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2019D60C" w14:textId="6BB85315"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17,621</w:t>
            </w:r>
          </w:p>
        </w:tc>
      </w:tr>
      <w:tr w:rsidR="005A3E45" w:rsidRPr="002E0137" w14:paraId="7FCEC5B7" w14:textId="77777777" w:rsidTr="00D66B8C">
        <w:tc>
          <w:tcPr>
            <w:tcW w:w="1997" w:type="dxa"/>
          </w:tcPr>
          <w:p w14:paraId="7F30869E" w14:textId="41897DD6"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 xml:space="preserve">- </w:t>
            </w:r>
            <w:r w:rsidRPr="002E0137">
              <w:rPr>
                <w:rFonts w:ascii="CordiaUPC" w:hAnsi="CordiaUPC" w:cs="CordiaUPC"/>
                <w:sz w:val="24"/>
                <w:szCs w:val="24"/>
                <w:lang w:val="en-US" w:bidi="th-TH"/>
              </w:rPr>
              <w:t>Fair value hedge</w:t>
            </w:r>
          </w:p>
        </w:tc>
        <w:tc>
          <w:tcPr>
            <w:tcW w:w="706" w:type="dxa"/>
          </w:tcPr>
          <w:p w14:paraId="03A95370" w14:textId="1C2CA3DA" w:rsidR="005A3E45" w:rsidRPr="002E0137" w:rsidRDefault="007A4501" w:rsidP="005A3E45">
            <w:pPr>
              <w:pStyle w:val="ListParagraph"/>
              <w:tabs>
                <w:tab w:val="decimal" w:pos="500"/>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36" w:type="dxa"/>
          </w:tcPr>
          <w:p w14:paraId="11F2A2DE"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245ED473" w14:textId="7796AF4B" w:rsidR="005A3E45" w:rsidRPr="002E0137" w:rsidRDefault="007A4501" w:rsidP="005A3E45">
            <w:pPr>
              <w:pStyle w:val="ListParagraph"/>
              <w:tabs>
                <w:tab w:val="decimal" w:pos="484"/>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43" w:type="dxa"/>
          </w:tcPr>
          <w:p w14:paraId="65090349"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25CFFA9C" w14:textId="6ACFCCED" w:rsidR="005A3E45" w:rsidRPr="002E0137" w:rsidRDefault="007A4501" w:rsidP="005A3E45">
            <w:pPr>
              <w:pStyle w:val="ListParagraph"/>
              <w:tabs>
                <w:tab w:val="decimal" w:pos="555"/>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38" w:type="dxa"/>
          </w:tcPr>
          <w:p w14:paraId="36CE0C83"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19C2CF44" w14:textId="40F58387" w:rsidR="005A3E45" w:rsidRPr="002E0137" w:rsidRDefault="007A4501" w:rsidP="005A3E45">
            <w:pPr>
              <w:pStyle w:val="ListParagraph"/>
              <w:tabs>
                <w:tab w:val="decimal" w:pos="559"/>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36" w:type="dxa"/>
            <w:vAlign w:val="bottom"/>
          </w:tcPr>
          <w:p w14:paraId="619616BA"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tcPr>
          <w:p w14:paraId="55F2D228" w14:textId="6840FEE3"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c>
          <w:tcPr>
            <w:tcW w:w="241" w:type="dxa"/>
          </w:tcPr>
          <w:p w14:paraId="5F753AA5"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2F57BE49" w14:textId="4BB71271"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11</w:t>
            </w:r>
          </w:p>
        </w:tc>
        <w:tc>
          <w:tcPr>
            <w:tcW w:w="244" w:type="dxa"/>
          </w:tcPr>
          <w:p w14:paraId="542BB10A"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2B33A127" w14:textId="6C4A08E2"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361</w:t>
            </w:r>
          </w:p>
        </w:tc>
        <w:tc>
          <w:tcPr>
            <w:tcW w:w="238" w:type="dxa"/>
          </w:tcPr>
          <w:p w14:paraId="76BA2ACF"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5F0938A4" w14:textId="1297B8A4"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w:t>
            </w:r>
          </w:p>
        </w:tc>
      </w:tr>
      <w:tr w:rsidR="005A3E45" w:rsidRPr="002E0137" w14:paraId="0F26D097" w14:textId="77777777" w:rsidTr="003233F5">
        <w:tc>
          <w:tcPr>
            <w:tcW w:w="1997" w:type="dxa"/>
          </w:tcPr>
          <w:p w14:paraId="3B6B6BEE"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706" w:type="dxa"/>
          </w:tcPr>
          <w:p w14:paraId="23185344" w14:textId="77777777"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tcPr>
          <w:p w14:paraId="773F2E51"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DE0D8BA" w14:textId="77777777"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tcPr>
          <w:p w14:paraId="45E748C9" w14:textId="77777777" w:rsidR="005A3E45" w:rsidRPr="002E0137" w:rsidRDefault="005A3E45" w:rsidP="005A3E4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74186463" w14:textId="77777777" w:rsidR="005A3E45" w:rsidRPr="002E0137" w:rsidRDefault="005A3E45" w:rsidP="005A3E45">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Pr>
          <w:p w14:paraId="66D01F86"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54E03277" w14:textId="232C4323"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37FCEB34"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tcPr>
          <w:p w14:paraId="7CD7F9E9"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049B5F8D"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57AD5A18" w14:textId="77777777"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30663B90"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75B90050" w14:textId="77777777"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554DF3E6"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5D07CBEB" w14:textId="109315D3"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A3E45" w:rsidRPr="002E0137" w14:paraId="6EC72994" w14:textId="77777777" w:rsidTr="003233F5">
        <w:tc>
          <w:tcPr>
            <w:tcW w:w="1997" w:type="dxa"/>
          </w:tcPr>
          <w:p w14:paraId="5F1CD8A4" w14:textId="77777777"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Interest rate related</w:t>
            </w:r>
          </w:p>
        </w:tc>
        <w:tc>
          <w:tcPr>
            <w:tcW w:w="706" w:type="dxa"/>
            <w:vAlign w:val="bottom"/>
          </w:tcPr>
          <w:p w14:paraId="70AFF6B9" w14:textId="77777777"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cs/>
                <w:lang w:val="en-US" w:bidi="th-TH"/>
              </w:rPr>
            </w:pPr>
          </w:p>
        </w:tc>
        <w:tc>
          <w:tcPr>
            <w:tcW w:w="236" w:type="dxa"/>
            <w:vAlign w:val="bottom"/>
          </w:tcPr>
          <w:p w14:paraId="29990DAC" w14:textId="77777777" w:rsidR="005A3E45" w:rsidRPr="002E0137" w:rsidRDefault="005A3E45" w:rsidP="005A3E45">
            <w:pPr>
              <w:pStyle w:val="index"/>
              <w:spacing w:after="0" w:line="240" w:lineRule="exact"/>
              <w:rPr>
                <w:rFonts w:ascii="CordiaUPC" w:hAnsi="CordiaUPC" w:cs="CordiaUPC"/>
                <w:color w:val="000000"/>
                <w:sz w:val="24"/>
                <w:szCs w:val="24"/>
                <w:lang w:val="en-US" w:bidi="th-TH"/>
              </w:rPr>
            </w:pPr>
          </w:p>
        </w:tc>
        <w:tc>
          <w:tcPr>
            <w:tcW w:w="679" w:type="dxa"/>
            <w:vAlign w:val="bottom"/>
          </w:tcPr>
          <w:p w14:paraId="6FAE39B3" w14:textId="77777777"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09E88D67" w14:textId="77777777" w:rsidR="005A3E45" w:rsidRPr="002E0137" w:rsidRDefault="005A3E45" w:rsidP="005A3E45">
            <w:pPr>
              <w:pStyle w:val="index"/>
              <w:spacing w:after="0" w:line="240" w:lineRule="exact"/>
              <w:rPr>
                <w:rFonts w:ascii="CordiaUPC" w:hAnsi="CordiaUPC" w:cs="CordiaUPC"/>
                <w:color w:val="000000"/>
                <w:sz w:val="24"/>
                <w:szCs w:val="24"/>
                <w:lang w:val="en-US" w:bidi="th-TH"/>
              </w:rPr>
            </w:pPr>
          </w:p>
        </w:tc>
        <w:tc>
          <w:tcPr>
            <w:tcW w:w="747" w:type="dxa"/>
            <w:vAlign w:val="bottom"/>
          </w:tcPr>
          <w:p w14:paraId="579B3776" w14:textId="77777777" w:rsidR="005A3E45" w:rsidRPr="002E0137" w:rsidRDefault="005A3E45" w:rsidP="005A3E45">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78AB9BC1"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vAlign w:val="bottom"/>
          </w:tcPr>
          <w:p w14:paraId="3985682F" w14:textId="15F79EFE"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4DFA9CA7"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vAlign w:val="bottom"/>
          </w:tcPr>
          <w:p w14:paraId="22589ABF" w14:textId="77777777"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cs/>
                <w:lang w:val="en-US" w:bidi="th-TH"/>
              </w:rPr>
            </w:pPr>
          </w:p>
        </w:tc>
        <w:tc>
          <w:tcPr>
            <w:tcW w:w="241" w:type="dxa"/>
            <w:vAlign w:val="bottom"/>
          </w:tcPr>
          <w:p w14:paraId="3C355054" w14:textId="77777777" w:rsidR="005A3E45" w:rsidRPr="002E0137" w:rsidRDefault="005A3E45" w:rsidP="005A3E45">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08" w:type="dxa"/>
            <w:vAlign w:val="bottom"/>
          </w:tcPr>
          <w:p w14:paraId="6457702B" w14:textId="77777777"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vAlign w:val="bottom"/>
          </w:tcPr>
          <w:p w14:paraId="097710AB" w14:textId="77777777" w:rsidR="005A3E45" w:rsidRPr="002E0137" w:rsidRDefault="005A3E45" w:rsidP="005A3E45">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53" w:type="dxa"/>
            <w:vAlign w:val="bottom"/>
          </w:tcPr>
          <w:p w14:paraId="33D12FCE" w14:textId="77777777"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vAlign w:val="bottom"/>
          </w:tcPr>
          <w:p w14:paraId="7B23CC92"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vAlign w:val="bottom"/>
          </w:tcPr>
          <w:p w14:paraId="37C72AF1" w14:textId="74066157"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A3E45" w:rsidRPr="002E0137" w14:paraId="3ECB63AB" w14:textId="77777777" w:rsidTr="00102F67">
        <w:tc>
          <w:tcPr>
            <w:tcW w:w="1997" w:type="dxa"/>
          </w:tcPr>
          <w:p w14:paraId="393D9DCF" w14:textId="30BF46FA" w:rsidR="005A3E45" w:rsidRPr="002E0137" w:rsidRDefault="005A3E45" w:rsidP="005A3E45">
            <w:pPr>
              <w:pStyle w:val="index"/>
              <w:spacing w:after="0" w:line="240" w:lineRule="exact"/>
              <w:rPr>
                <w:rFonts w:ascii="CordiaUPC" w:hAnsi="CordiaUPC" w:cs="CordiaUPC"/>
                <w:sz w:val="24"/>
                <w:szCs w:val="24"/>
                <w:lang w:val="en-US" w:bidi="th-TH"/>
              </w:rPr>
            </w:pPr>
            <w:r w:rsidRPr="002E0137">
              <w:rPr>
                <w:rFonts w:ascii="CordiaUPC" w:hAnsi="CordiaUPC" w:cs="CordiaUPC" w:hint="cs"/>
                <w:sz w:val="24"/>
                <w:szCs w:val="24"/>
                <w:lang w:val="en-US" w:bidi="th-TH"/>
              </w:rPr>
              <w:t>- Trading Book</w:t>
            </w:r>
          </w:p>
        </w:tc>
        <w:tc>
          <w:tcPr>
            <w:tcW w:w="706" w:type="dxa"/>
            <w:shd w:val="clear" w:color="auto" w:fill="auto"/>
          </w:tcPr>
          <w:p w14:paraId="0BDBCF17" w14:textId="74F73139" w:rsidR="005A3E45" w:rsidRPr="002E0137" w:rsidRDefault="005A3E45" w:rsidP="005A3E45">
            <w:pPr>
              <w:pStyle w:val="ListParagraph"/>
              <w:tabs>
                <w:tab w:val="decimal" w:pos="500"/>
              </w:tabs>
              <w:spacing w:line="240" w:lineRule="exact"/>
              <w:ind w:left="0" w:right="-109"/>
              <w:rPr>
                <w:rFonts w:ascii="CordiaUPC" w:hAnsi="CordiaUPC" w:cs="CordiaUPC"/>
                <w:color w:val="000000"/>
                <w:sz w:val="24"/>
                <w:szCs w:val="24"/>
                <w:cs/>
                <w:lang w:val="en-US" w:bidi="th-TH"/>
              </w:rPr>
            </w:pPr>
            <w:r w:rsidRPr="002E0137">
              <w:rPr>
                <w:rFonts w:ascii="CordiaUPC" w:hAnsi="CordiaUPC" w:cs="CordiaUPC"/>
                <w:color w:val="000000"/>
                <w:sz w:val="24"/>
                <w:szCs w:val="24"/>
              </w:rPr>
              <w:t>861</w:t>
            </w:r>
          </w:p>
        </w:tc>
        <w:tc>
          <w:tcPr>
            <w:tcW w:w="236" w:type="dxa"/>
            <w:shd w:val="clear" w:color="auto" w:fill="auto"/>
          </w:tcPr>
          <w:p w14:paraId="0AA46460" w14:textId="77777777" w:rsidR="005A3E45" w:rsidRPr="002E0137" w:rsidRDefault="005A3E45" w:rsidP="005A3E45">
            <w:pPr>
              <w:pStyle w:val="index"/>
              <w:spacing w:after="0" w:line="240" w:lineRule="exact"/>
              <w:rPr>
                <w:rFonts w:ascii="CordiaUPC" w:hAnsi="CordiaUPC" w:cs="CordiaUPC"/>
                <w:color w:val="000000"/>
                <w:sz w:val="24"/>
                <w:szCs w:val="24"/>
                <w:lang w:val="en-US" w:bidi="th-TH"/>
              </w:rPr>
            </w:pPr>
          </w:p>
        </w:tc>
        <w:tc>
          <w:tcPr>
            <w:tcW w:w="679" w:type="dxa"/>
            <w:shd w:val="clear" w:color="auto" w:fill="auto"/>
          </w:tcPr>
          <w:p w14:paraId="5FAB6122" w14:textId="4A28415B" w:rsidR="005A3E45" w:rsidRPr="002E0137" w:rsidRDefault="005A3E45" w:rsidP="005A3E45">
            <w:pPr>
              <w:pStyle w:val="ListParagraph"/>
              <w:tabs>
                <w:tab w:val="decimal" w:pos="484"/>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759</w:t>
            </w:r>
          </w:p>
        </w:tc>
        <w:tc>
          <w:tcPr>
            <w:tcW w:w="243" w:type="dxa"/>
            <w:shd w:val="clear" w:color="auto" w:fill="auto"/>
          </w:tcPr>
          <w:p w14:paraId="4CBA4046" w14:textId="77777777" w:rsidR="005A3E45" w:rsidRPr="002E0137" w:rsidRDefault="005A3E45" w:rsidP="005A3E45">
            <w:pPr>
              <w:pStyle w:val="index"/>
              <w:spacing w:after="0" w:line="240" w:lineRule="exact"/>
              <w:rPr>
                <w:rFonts w:ascii="CordiaUPC" w:hAnsi="CordiaUPC" w:cs="CordiaUPC"/>
                <w:color w:val="000000"/>
                <w:sz w:val="24"/>
                <w:szCs w:val="24"/>
                <w:lang w:val="en-US" w:bidi="th-TH"/>
              </w:rPr>
            </w:pPr>
          </w:p>
        </w:tc>
        <w:tc>
          <w:tcPr>
            <w:tcW w:w="747" w:type="dxa"/>
            <w:shd w:val="clear" w:color="auto" w:fill="auto"/>
          </w:tcPr>
          <w:p w14:paraId="20409EFD" w14:textId="05601E66" w:rsidR="005A3E45" w:rsidRPr="002E0137" w:rsidRDefault="005A3E45" w:rsidP="005A3E45">
            <w:pPr>
              <w:pStyle w:val="ListParagraph"/>
              <w:tabs>
                <w:tab w:val="decimal" w:pos="555"/>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29,574</w:t>
            </w:r>
          </w:p>
        </w:tc>
        <w:tc>
          <w:tcPr>
            <w:tcW w:w="238" w:type="dxa"/>
            <w:tcBorders>
              <w:bottom w:val="nil"/>
            </w:tcBorders>
            <w:shd w:val="clear" w:color="auto" w:fill="auto"/>
          </w:tcPr>
          <w:p w14:paraId="6A20166A"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shd w:val="clear" w:color="auto" w:fill="auto"/>
          </w:tcPr>
          <w:p w14:paraId="6C08DDC9" w14:textId="537AD677" w:rsidR="005A3E45" w:rsidRPr="002E0137" w:rsidRDefault="005A3E45" w:rsidP="005A3E45">
            <w:pPr>
              <w:pStyle w:val="ListParagraph"/>
              <w:tabs>
                <w:tab w:val="decimal" w:pos="559"/>
              </w:tabs>
              <w:spacing w:line="240" w:lineRule="exact"/>
              <w:ind w:left="0" w:right="-109"/>
              <w:rPr>
                <w:rFonts w:ascii="CordiaUPC" w:hAnsi="CordiaUPC" w:cs="CordiaUPC"/>
                <w:color w:val="000000"/>
                <w:sz w:val="24"/>
                <w:szCs w:val="24"/>
                <w:lang w:val="en-US" w:bidi="th-TH"/>
              </w:rPr>
            </w:pPr>
            <w:r w:rsidRPr="002E0137">
              <w:rPr>
                <w:rFonts w:ascii="CordiaUPC" w:hAnsi="CordiaUPC" w:cs="CordiaUPC"/>
                <w:color w:val="000000"/>
                <w:sz w:val="24"/>
                <w:szCs w:val="24"/>
              </w:rPr>
              <w:t>71,178</w:t>
            </w:r>
          </w:p>
        </w:tc>
        <w:tc>
          <w:tcPr>
            <w:tcW w:w="236" w:type="dxa"/>
            <w:vAlign w:val="bottom"/>
          </w:tcPr>
          <w:p w14:paraId="2B315CD6" w14:textId="77777777" w:rsidR="005A3E45" w:rsidRPr="002E0137" w:rsidRDefault="005A3E45" w:rsidP="005A3E45">
            <w:pPr>
              <w:pStyle w:val="index"/>
              <w:spacing w:after="0" w:line="240" w:lineRule="exact"/>
              <w:rPr>
                <w:rFonts w:ascii="CordiaUPC" w:hAnsi="CordiaUPC" w:cs="CordiaUPC"/>
                <w:sz w:val="24"/>
                <w:szCs w:val="24"/>
                <w:lang w:val="en-US" w:bidi="th-TH"/>
              </w:rPr>
            </w:pPr>
          </w:p>
        </w:tc>
        <w:tc>
          <w:tcPr>
            <w:tcW w:w="619" w:type="dxa"/>
          </w:tcPr>
          <w:p w14:paraId="1FC3381D" w14:textId="63F8AF4F" w:rsidR="005A3E45" w:rsidRPr="002E0137" w:rsidRDefault="005A3E45" w:rsidP="005A3E45">
            <w:pPr>
              <w:pStyle w:val="ListParagraph"/>
              <w:tabs>
                <w:tab w:val="decimal" w:pos="452"/>
              </w:tabs>
              <w:spacing w:line="240" w:lineRule="exact"/>
              <w:ind w:left="-160" w:right="-122"/>
              <w:rPr>
                <w:rFonts w:ascii="CordiaUPC" w:hAnsi="CordiaUPC" w:cs="CordiaUPC"/>
                <w:color w:val="000000"/>
                <w:sz w:val="24"/>
                <w:szCs w:val="24"/>
                <w:cs/>
                <w:lang w:val="en-US" w:bidi="th-TH"/>
              </w:rPr>
            </w:pPr>
            <w:r w:rsidRPr="002E0137">
              <w:rPr>
                <w:rFonts w:ascii="CordiaUPC" w:hAnsi="CordiaUPC" w:cs="CordiaUPC"/>
                <w:color w:val="000000"/>
                <w:sz w:val="24"/>
                <w:szCs w:val="24"/>
                <w:lang w:val="en-US" w:bidi="th-TH"/>
              </w:rPr>
              <w:t>869</w:t>
            </w:r>
          </w:p>
        </w:tc>
        <w:tc>
          <w:tcPr>
            <w:tcW w:w="241" w:type="dxa"/>
          </w:tcPr>
          <w:p w14:paraId="1F4C771F" w14:textId="77777777" w:rsidR="005A3E45" w:rsidRPr="002E0137" w:rsidRDefault="005A3E45" w:rsidP="005A3E45">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08" w:type="dxa"/>
          </w:tcPr>
          <w:p w14:paraId="538297C8" w14:textId="47460471" w:rsidR="005A3E45" w:rsidRPr="002E0137" w:rsidRDefault="005A3E45" w:rsidP="005A3E45">
            <w:pPr>
              <w:pStyle w:val="ListParagraph"/>
              <w:tabs>
                <w:tab w:val="decimal" w:pos="522"/>
              </w:tabs>
              <w:spacing w:line="240" w:lineRule="exact"/>
              <w:ind w:left="-160" w:right="-122"/>
              <w:rPr>
                <w:rFonts w:ascii="CordiaUPC" w:hAnsi="CordiaUPC" w:cs="CordiaUPC"/>
                <w:color w:val="000000"/>
                <w:sz w:val="24"/>
                <w:szCs w:val="24"/>
                <w:lang w:bidi="th-TH"/>
              </w:rPr>
            </w:pPr>
            <w:r w:rsidRPr="002E0137">
              <w:rPr>
                <w:rFonts w:ascii="CordiaUPC" w:hAnsi="CordiaUPC" w:cs="CordiaUPC"/>
                <w:color w:val="000000"/>
                <w:sz w:val="24"/>
                <w:szCs w:val="24"/>
                <w:lang w:val="en-US" w:bidi="th-TH"/>
              </w:rPr>
              <w:t>772</w:t>
            </w:r>
          </w:p>
        </w:tc>
        <w:tc>
          <w:tcPr>
            <w:tcW w:w="244" w:type="dxa"/>
          </w:tcPr>
          <w:p w14:paraId="5405C459" w14:textId="77777777" w:rsidR="005A3E45" w:rsidRPr="002E0137" w:rsidRDefault="005A3E45" w:rsidP="005A3E45">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53" w:type="dxa"/>
          </w:tcPr>
          <w:p w14:paraId="7C4A6B5C" w14:textId="0216DA18" w:rsidR="005A3E45" w:rsidRPr="002E0137" w:rsidRDefault="005A3E45" w:rsidP="005A3E45">
            <w:pPr>
              <w:pStyle w:val="ListParagraph"/>
              <w:tabs>
                <w:tab w:val="decimal" w:pos="546"/>
              </w:tabs>
              <w:spacing w:line="240" w:lineRule="exact"/>
              <w:ind w:left="-160" w:right="-122"/>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25,923</w:t>
            </w:r>
          </w:p>
        </w:tc>
        <w:tc>
          <w:tcPr>
            <w:tcW w:w="238" w:type="dxa"/>
          </w:tcPr>
          <w:p w14:paraId="4E05B13E" w14:textId="77777777" w:rsidR="005A3E45" w:rsidRPr="002E0137" w:rsidRDefault="005A3E45" w:rsidP="005A3E45">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4B6D6513" w14:textId="01DAF07C" w:rsidR="005A3E45" w:rsidRPr="002E0137" w:rsidRDefault="005A3E45" w:rsidP="005A3E45">
            <w:pPr>
              <w:pStyle w:val="ListParagraph"/>
              <w:tabs>
                <w:tab w:val="decimal" w:pos="552"/>
              </w:tabs>
              <w:spacing w:line="240" w:lineRule="exact"/>
              <w:ind w:left="-168" w:right="-126"/>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71,727</w:t>
            </w:r>
          </w:p>
        </w:tc>
      </w:tr>
      <w:tr w:rsidR="005A3E45" w:rsidRPr="002E0137" w14:paraId="2FC635FD" w14:textId="77777777" w:rsidTr="00102F67">
        <w:tc>
          <w:tcPr>
            <w:tcW w:w="1997" w:type="dxa"/>
            <w:tcBorders>
              <w:bottom w:val="nil"/>
            </w:tcBorders>
          </w:tcPr>
          <w:p w14:paraId="079C1E08" w14:textId="77777777" w:rsidR="005A3E45" w:rsidRPr="002E0137" w:rsidRDefault="005A3E45" w:rsidP="005A3E45">
            <w:pPr>
              <w:pStyle w:val="index"/>
              <w:spacing w:after="0" w:line="240" w:lineRule="exact"/>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0B38C711" w14:textId="2A9C03AF" w:rsidR="005A3E45" w:rsidRPr="002E0137" w:rsidRDefault="005A3E45" w:rsidP="005A3E45">
            <w:pPr>
              <w:pStyle w:val="ListParagraph"/>
              <w:tabs>
                <w:tab w:val="decimal" w:pos="500"/>
              </w:tabs>
              <w:spacing w:line="240" w:lineRule="exact"/>
              <w:ind w:left="0" w:right="-109"/>
              <w:rPr>
                <w:rFonts w:ascii="CordiaUPC" w:hAnsi="CordiaUPC" w:cs="CordiaUPC"/>
                <w:b/>
                <w:bCs/>
                <w:color w:val="000000"/>
                <w:sz w:val="24"/>
                <w:szCs w:val="24"/>
                <w:cs/>
                <w:lang w:bidi="th-TH"/>
              </w:rPr>
            </w:pPr>
            <w:r w:rsidRPr="002E0137">
              <w:rPr>
                <w:rFonts w:ascii="CordiaUPC" w:hAnsi="CordiaUPC" w:cs="CordiaUPC"/>
                <w:b/>
                <w:bCs/>
                <w:color w:val="000000"/>
                <w:sz w:val="24"/>
                <w:szCs w:val="24"/>
              </w:rPr>
              <w:t>10,381</w:t>
            </w:r>
          </w:p>
        </w:tc>
        <w:tc>
          <w:tcPr>
            <w:tcW w:w="236" w:type="dxa"/>
            <w:tcBorders>
              <w:top w:val="nil"/>
              <w:left w:val="nil"/>
              <w:bottom w:val="nil"/>
              <w:right w:val="nil"/>
            </w:tcBorders>
          </w:tcPr>
          <w:p w14:paraId="1C398675" w14:textId="77777777" w:rsidR="005A3E45" w:rsidRPr="002E0137" w:rsidRDefault="005A3E45" w:rsidP="005A3E45">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679" w:type="dxa"/>
            <w:tcBorders>
              <w:top w:val="single" w:sz="4" w:space="0" w:color="auto"/>
              <w:left w:val="nil"/>
              <w:bottom w:val="double" w:sz="4" w:space="0" w:color="auto"/>
              <w:right w:val="nil"/>
            </w:tcBorders>
          </w:tcPr>
          <w:p w14:paraId="65E80194" w14:textId="3E462A90" w:rsidR="005A3E45" w:rsidRPr="002E0137" w:rsidRDefault="005A3E45" w:rsidP="005A3E45">
            <w:pPr>
              <w:pStyle w:val="ListParagraph"/>
              <w:tabs>
                <w:tab w:val="decimal" w:pos="484"/>
              </w:tabs>
              <w:spacing w:line="240" w:lineRule="exact"/>
              <w:ind w:left="0" w:right="-109"/>
              <w:rPr>
                <w:rFonts w:ascii="CordiaUPC" w:hAnsi="CordiaUPC" w:cs="CordiaUPC"/>
                <w:b/>
                <w:bCs/>
                <w:color w:val="000000"/>
                <w:sz w:val="24"/>
                <w:szCs w:val="24"/>
                <w:lang w:val="en-US" w:bidi="th-TH"/>
              </w:rPr>
            </w:pPr>
            <w:r w:rsidRPr="002E0137">
              <w:rPr>
                <w:rFonts w:ascii="CordiaUPC" w:hAnsi="CordiaUPC" w:cs="CordiaUPC"/>
                <w:b/>
                <w:bCs/>
                <w:color w:val="000000"/>
                <w:sz w:val="24"/>
                <w:szCs w:val="24"/>
              </w:rPr>
              <w:t>9,213</w:t>
            </w:r>
          </w:p>
        </w:tc>
        <w:tc>
          <w:tcPr>
            <w:tcW w:w="243" w:type="dxa"/>
            <w:tcBorders>
              <w:top w:val="nil"/>
              <w:left w:val="nil"/>
              <w:bottom w:val="nil"/>
              <w:right w:val="nil"/>
            </w:tcBorders>
          </w:tcPr>
          <w:p w14:paraId="10918B1F" w14:textId="77777777" w:rsidR="005A3E45" w:rsidRPr="002E0137" w:rsidRDefault="005A3E45" w:rsidP="005A3E45">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47" w:type="dxa"/>
            <w:tcBorders>
              <w:top w:val="single" w:sz="4" w:space="0" w:color="auto"/>
              <w:left w:val="nil"/>
              <w:bottom w:val="double" w:sz="4" w:space="0" w:color="auto"/>
              <w:right w:val="nil"/>
            </w:tcBorders>
          </w:tcPr>
          <w:p w14:paraId="12AC5476" w14:textId="24DBB5EC" w:rsidR="005A3E45" w:rsidRPr="002E0137" w:rsidRDefault="005A3E45" w:rsidP="005A3E45">
            <w:pPr>
              <w:pStyle w:val="ListParagraph"/>
              <w:tabs>
                <w:tab w:val="decimal" w:pos="570"/>
              </w:tabs>
              <w:spacing w:line="240" w:lineRule="exact"/>
              <w:ind w:left="0" w:right="-109"/>
              <w:rPr>
                <w:rFonts w:ascii="CordiaUPC" w:hAnsi="CordiaUPC" w:cs="CordiaUPC"/>
                <w:b/>
                <w:bCs/>
                <w:color w:val="000000"/>
                <w:sz w:val="24"/>
                <w:szCs w:val="24"/>
                <w:lang w:val="en-US" w:bidi="th-TH"/>
              </w:rPr>
            </w:pPr>
            <w:r w:rsidRPr="002E0137">
              <w:rPr>
                <w:rFonts w:ascii="CordiaUPC" w:hAnsi="CordiaUPC" w:cs="CordiaUPC"/>
                <w:b/>
                <w:bCs/>
                <w:color w:val="000000"/>
                <w:sz w:val="24"/>
                <w:szCs w:val="24"/>
              </w:rPr>
              <w:t>437,888</w:t>
            </w:r>
          </w:p>
        </w:tc>
        <w:tc>
          <w:tcPr>
            <w:tcW w:w="238" w:type="dxa"/>
            <w:tcBorders>
              <w:left w:val="nil"/>
              <w:bottom w:val="nil"/>
              <w:right w:val="nil"/>
            </w:tcBorders>
          </w:tcPr>
          <w:p w14:paraId="7830E3A4" w14:textId="77777777" w:rsidR="005A3E45" w:rsidRPr="002E0137" w:rsidRDefault="005A3E45" w:rsidP="005A3E45">
            <w:pPr>
              <w:pStyle w:val="ListParagraph"/>
              <w:tabs>
                <w:tab w:val="decimal" w:pos="792"/>
              </w:tabs>
              <w:spacing w:line="240" w:lineRule="exact"/>
              <w:ind w:left="-18" w:right="-109"/>
              <w:rPr>
                <w:rFonts w:ascii="CordiaUPC" w:hAnsi="CordiaUPC" w:cs="CordiaUPC"/>
                <w:b/>
                <w:bCs/>
                <w:color w:val="000000"/>
                <w:sz w:val="24"/>
                <w:szCs w:val="24"/>
                <w:cs/>
                <w:lang w:bidi="th-TH"/>
              </w:rPr>
            </w:pPr>
          </w:p>
        </w:tc>
        <w:tc>
          <w:tcPr>
            <w:tcW w:w="752" w:type="dxa"/>
            <w:tcBorders>
              <w:top w:val="single" w:sz="4" w:space="0" w:color="auto"/>
              <w:left w:val="nil"/>
              <w:bottom w:val="double" w:sz="4" w:space="0" w:color="auto"/>
              <w:right w:val="nil"/>
            </w:tcBorders>
          </w:tcPr>
          <w:p w14:paraId="3A92DD82" w14:textId="1BDEEFE2" w:rsidR="005A3E45" w:rsidRPr="002E0137" w:rsidRDefault="005A3E45" w:rsidP="005A3E45">
            <w:pPr>
              <w:pStyle w:val="ListParagraph"/>
              <w:tabs>
                <w:tab w:val="decimal" w:pos="559"/>
              </w:tabs>
              <w:spacing w:line="240" w:lineRule="exact"/>
              <w:ind w:left="0" w:right="-109"/>
              <w:rPr>
                <w:rFonts w:ascii="CordiaUPC" w:hAnsi="CordiaUPC" w:cs="CordiaUPC"/>
                <w:b/>
                <w:bCs/>
                <w:color w:val="000000"/>
                <w:sz w:val="24"/>
                <w:szCs w:val="24"/>
                <w:lang w:val="en-US" w:bidi="th-TH"/>
              </w:rPr>
            </w:pPr>
            <w:r w:rsidRPr="002E0137">
              <w:rPr>
                <w:rFonts w:ascii="CordiaUPC" w:hAnsi="CordiaUPC" w:cs="CordiaUPC"/>
                <w:b/>
                <w:bCs/>
                <w:color w:val="000000"/>
                <w:sz w:val="24"/>
                <w:szCs w:val="24"/>
              </w:rPr>
              <w:t>106,041</w:t>
            </w:r>
          </w:p>
        </w:tc>
        <w:tc>
          <w:tcPr>
            <w:tcW w:w="236" w:type="dxa"/>
            <w:tcBorders>
              <w:bottom w:val="nil"/>
            </w:tcBorders>
          </w:tcPr>
          <w:p w14:paraId="2F489560" w14:textId="77777777" w:rsidR="005A3E45" w:rsidRPr="002E0137" w:rsidRDefault="005A3E45" w:rsidP="005A3E45">
            <w:pPr>
              <w:pStyle w:val="index"/>
              <w:spacing w:after="0" w:line="240" w:lineRule="exact"/>
              <w:rPr>
                <w:rFonts w:ascii="CordiaUPC" w:hAnsi="CordiaUPC" w:cs="CordiaUPC"/>
                <w:b/>
                <w:bCs/>
                <w:color w:val="000000"/>
                <w:sz w:val="24"/>
                <w:szCs w:val="24"/>
                <w:lang w:val="en-GB" w:bidi="th-TH"/>
              </w:rPr>
            </w:pPr>
          </w:p>
        </w:tc>
        <w:tc>
          <w:tcPr>
            <w:tcW w:w="619" w:type="dxa"/>
            <w:tcBorders>
              <w:top w:val="single" w:sz="4" w:space="0" w:color="auto"/>
              <w:bottom w:val="double" w:sz="4" w:space="0" w:color="auto"/>
            </w:tcBorders>
          </w:tcPr>
          <w:p w14:paraId="0E9752DA" w14:textId="40A3B11B" w:rsidR="005A3E45" w:rsidRPr="002E0137" w:rsidRDefault="005A3E45" w:rsidP="005A3E45">
            <w:pPr>
              <w:pStyle w:val="ListParagraph"/>
              <w:tabs>
                <w:tab w:val="decimal" w:pos="452"/>
              </w:tabs>
              <w:spacing w:line="240" w:lineRule="exact"/>
              <w:ind w:left="-160" w:right="-122"/>
              <w:rPr>
                <w:rFonts w:ascii="CordiaUPC" w:hAnsi="CordiaUPC" w:cs="CordiaUPC"/>
                <w:b/>
                <w:bCs/>
                <w:color w:val="000000"/>
                <w:sz w:val="24"/>
                <w:szCs w:val="24"/>
                <w:cs/>
                <w:lang w:bidi="th-TH"/>
              </w:rPr>
            </w:pPr>
            <w:r w:rsidRPr="002E0137">
              <w:rPr>
                <w:rFonts w:ascii="CordiaUPC" w:hAnsi="CordiaUPC" w:cs="CordiaUPC"/>
                <w:b/>
                <w:bCs/>
                <w:color w:val="000000"/>
                <w:sz w:val="24"/>
                <w:szCs w:val="24"/>
                <w:lang w:bidi="th-TH"/>
              </w:rPr>
              <w:t>10,376</w:t>
            </w:r>
          </w:p>
        </w:tc>
        <w:tc>
          <w:tcPr>
            <w:tcW w:w="241" w:type="dxa"/>
            <w:tcBorders>
              <w:bottom w:val="nil"/>
            </w:tcBorders>
          </w:tcPr>
          <w:p w14:paraId="5E5239E7" w14:textId="77777777" w:rsidR="005A3E45" w:rsidRPr="002E0137" w:rsidRDefault="005A3E45" w:rsidP="005A3E45">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08" w:type="dxa"/>
            <w:tcBorders>
              <w:top w:val="single" w:sz="4" w:space="0" w:color="auto"/>
              <w:bottom w:val="double" w:sz="4" w:space="0" w:color="auto"/>
            </w:tcBorders>
          </w:tcPr>
          <w:p w14:paraId="1384426A" w14:textId="1C6B511E" w:rsidR="005A3E45" w:rsidRPr="002E0137" w:rsidRDefault="005A3E45" w:rsidP="005A3E45">
            <w:pPr>
              <w:pStyle w:val="ListParagraph"/>
              <w:tabs>
                <w:tab w:val="decimal" w:pos="522"/>
              </w:tabs>
              <w:spacing w:line="240" w:lineRule="exact"/>
              <w:ind w:left="-160" w:right="-122"/>
              <w:rPr>
                <w:rFonts w:ascii="CordiaUPC" w:hAnsi="CordiaUPC" w:cs="CordiaUPC"/>
                <w:b/>
                <w:bCs/>
                <w:color w:val="000000"/>
                <w:sz w:val="24"/>
                <w:szCs w:val="24"/>
                <w:lang w:bidi="th-TH"/>
              </w:rPr>
            </w:pPr>
            <w:r w:rsidRPr="002E0137">
              <w:rPr>
                <w:rFonts w:ascii="CordiaUPC" w:hAnsi="CordiaUPC" w:cs="CordiaUPC"/>
                <w:b/>
                <w:bCs/>
                <w:color w:val="000000"/>
                <w:sz w:val="24"/>
                <w:szCs w:val="24"/>
                <w:lang w:val="en-US" w:bidi="th-TH"/>
              </w:rPr>
              <w:t>9,499</w:t>
            </w:r>
          </w:p>
        </w:tc>
        <w:tc>
          <w:tcPr>
            <w:tcW w:w="244" w:type="dxa"/>
            <w:tcBorders>
              <w:bottom w:val="nil"/>
            </w:tcBorders>
          </w:tcPr>
          <w:p w14:paraId="53F49AC6" w14:textId="77777777" w:rsidR="005A3E45" w:rsidRPr="002E0137" w:rsidRDefault="005A3E45" w:rsidP="005A3E45">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53" w:type="dxa"/>
            <w:tcBorders>
              <w:top w:val="single" w:sz="4" w:space="0" w:color="auto"/>
              <w:bottom w:val="double" w:sz="4" w:space="0" w:color="auto"/>
            </w:tcBorders>
          </w:tcPr>
          <w:p w14:paraId="1F68C0A8" w14:textId="77A239DF" w:rsidR="005A3E45" w:rsidRPr="002E0137" w:rsidRDefault="005A3E45" w:rsidP="005A3E45">
            <w:pPr>
              <w:pStyle w:val="ListParagraph"/>
              <w:tabs>
                <w:tab w:val="decimal" w:pos="546"/>
              </w:tabs>
              <w:spacing w:line="240" w:lineRule="exact"/>
              <w:ind w:left="-160" w:right="-122"/>
              <w:rPr>
                <w:rFonts w:ascii="CordiaUPC" w:hAnsi="CordiaUPC" w:cs="CordiaUPC"/>
                <w:b/>
                <w:bCs/>
                <w:color w:val="000000"/>
                <w:sz w:val="24"/>
                <w:szCs w:val="24"/>
                <w:lang w:bidi="th-TH"/>
              </w:rPr>
            </w:pPr>
            <w:r w:rsidRPr="002E0137">
              <w:rPr>
                <w:rFonts w:ascii="CordiaUPC" w:hAnsi="CordiaUPC" w:cs="CordiaUPC"/>
                <w:b/>
                <w:bCs/>
                <w:color w:val="000000"/>
                <w:sz w:val="24"/>
                <w:szCs w:val="24"/>
                <w:lang w:val="en-US" w:bidi="th-TH"/>
              </w:rPr>
              <w:t>452,848</w:t>
            </w:r>
          </w:p>
        </w:tc>
        <w:tc>
          <w:tcPr>
            <w:tcW w:w="238" w:type="dxa"/>
            <w:tcBorders>
              <w:top w:val="nil"/>
              <w:bottom w:val="nil"/>
            </w:tcBorders>
          </w:tcPr>
          <w:p w14:paraId="10B3B74A" w14:textId="77777777" w:rsidR="005A3E45" w:rsidRPr="002E0137" w:rsidRDefault="005A3E45" w:rsidP="005A3E45">
            <w:pPr>
              <w:pStyle w:val="ListParagraph"/>
              <w:tabs>
                <w:tab w:val="decimal" w:pos="792"/>
              </w:tabs>
              <w:spacing w:line="240" w:lineRule="exact"/>
              <w:ind w:left="-18"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69E27598" w14:textId="17D4B4E7" w:rsidR="005A3E45" w:rsidRPr="002E0137" w:rsidRDefault="005A3E45" w:rsidP="005A3E45">
            <w:pPr>
              <w:pStyle w:val="ListParagraph"/>
              <w:tabs>
                <w:tab w:val="decimal" w:pos="552"/>
              </w:tabs>
              <w:spacing w:line="240" w:lineRule="exact"/>
              <w:ind w:left="-168" w:right="-126"/>
              <w:rPr>
                <w:rFonts w:ascii="CordiaUPC" w:hAnsi="CordiaUPC" w:cs="CordiaUPC"/>
                <w:b/>
                <w:bCs/>
                <w:color w:val="000000"/>
                <w:sz w:val="24"/>
                <w:szCs w:val="24"/>
                <w:lang w:bidi="th-TH"/>
              </w:rPr>
            </w:pPr>
            <w:r w:rsidRPr="002E0137">
              <w:rPr>
                <w:rFonts w:ascii="CordiaUPC" w:hAnsi="CordiaUPC" w:cs="CordiaUPC"/>
                <w:b/>
                <w:bCs/>
                <w:color w:val="000000"/>
                <w:sz w:val="24"/>
                <w:szCs w:val="24"/>
                <w:lang w:val="en-US" w:bidi="th-TH"/>
              </w:rPr>
              <w:t>103,900</w:t>
            </w:r>
          </w:p>
        </w:tc>
      </w:tr>
    </w:tbl>
    <w:p w14:paraId="039ADCDD" w14:textId="77777777" w:rsidR="000C4E9C" w:rsidRPr="002E0137" w:rsidRDefault="000C4E9C">
      <w:pPr>
        <w:spacing w:line="240" w:lineRule="auto"/>
        <w:rPr>
          <w:rFonts w:ascii="Cordia New" w:eastAsia="Angsana New" w:cs="Cordia New"/>
          <w:sz w:val="26"/>
          <w:szCs w:val="26"/>
          <w:cs/>
          <w:lang w:val="en-US" w:bidi="th-TH"/>
        </w:rPr>
      </w:pPr>
    </w:p>
    <w:p w14:paraId="0FDF1964" w14:textId="77777777" w:rsidR="009B36F9" w:rsidRPr="002E0137" w:rsidRDefault="009B36F9">
      <w:pPr>
        <w:spacing w:line="240" w:lineRule="auto"/>
        <w:rPr>
          <w:rFonts w:ascii="Cordia New" w:eastAsia="Angsana New" w:cs="Cordia New"/>
          <w:sz w:val="26"/>
          <w:szCs w:val="26"/>
          <w:lang w:val="en-US"/>
        </w:rPr>
      </w:pPr>
      <w:r w:rsidRPr="002E0137">
        <w:rPr>
          <w:rFonts w:ascii="Cordia New" w:eastAsia="Angsana New" w:cs="Cordia New"/>
          <w:sz w:val="26"/>
          <w:szCs w:val="26"/>
          <w:lang w:val="en-US"/>
        </w:rPr>
        <w:br w:type="page"/>
      </w:r>
    </w:p>
    <w:p w14:paraId="77B3FE54" w14:textId="5E945837" w:rsidR="00FF3CDC" w:rsidRPr="002E0137" w:rsidRDefault="007F6241" w:rsidP="00032827">
      <w:pPr>
        <w:pStyle w:val="BodyText"/>
        <w:tabs>
          <w:tab w:val="left" w:pos="540"/>
        </w:tabs>
        <w:spacing w:after="0" w:line="240" w:lineRule="exact"/>
        <w:rPr>
          <w:rFonts w:ascii="CordiaUPC" w:hAnsi="CordiaUPC" w:cs="CordiaUPC"/>
          <w:sz w:val="26"/>
          <w:szCs w:val="26"/>
        </w:rPr>
      </w:pPr>
      <w:r w:rsidRPr="002E0137">
        <w:rPr>
          <w:rFonts w:ascii="CordiaUPC" w:hAnsi="CordiaUPC" w:cs="CordiaUPC"/>
          <w:sz w:val="26"/>
          <w:szCs w:val="26"/>
        </w:rPr>
        <w:lastRenderedPageBreak/>
        <w:t>1</w:t>
      </w:r>
      <w:r w:rsidR="007A0B19" w:rsidRPr="002E0137">
        <w:rPr>
          <w:rFonts w:ascii="CordiaUPC" w:hAnsi="CordiaUPC" w:cs="CordiaUPC"/>
          <w:sz w:val="26"/>
          <w:szCs w:val="26"/>
        </w:rPr>
        <w:t>0</w:t>
      </w:r>
      <w:r w:rsidRPr="002E0137">
        <w:rPr>
          <w:rFonts w:ascii="CordiaUPC" w:hAnsi="CordiaUPC" w:cs="CordiaUPC"/>
          <w:sz w:val="26"/>
          <w:szCs w:val="26"/>
        </w:rPr>
        <w:t>.</w:t>
      </w:r>
      <w:r w:rsidR="000F6AC3" w:rsidRPr="002E0137">
        <w:rPr>
          <w:rFonts w:ascii="CordiaUPC" w:hAnsi="CordiaUPC" w:cs="CordiaUPC"/>
          <w:sz w:val="26"/>
          <w:szCs w:val="26"/>
        </w:rPr>
        <w:t>1</w:t>
      </w:r>
      <w:r w:rsidR="00032827" w:rsidRPr="002E0137">
        <w:rPr>
          <w:rFonts w:ascii="CordiaUPC" w:hAnsi="CordiaUPC" w:cs="CordiaUPC"/>
          <w:sz w:val="26"/>
          <w:szCs w:val="26"/>
        </w:rPr>
        <w:t xml:space="preserve"> </w:t>
      </w:r>
      <w:r w:rsidR="00FF3CDC" w:rsidRPr="002E0137">
        <w:rPr>
          <w:rFonts w:ascii="CordiaUPC" w:hAnsi="CordiaUPC" w:cs="CordiaUPC"/>
          <w:sz w:val="26"/>
          <w:szCs w:val="26"/>
        </w:rPr>
        <w:t>Hedging derivatives</w:t>
      </w:r>
    </w:p>
    <w:p w14:paraId="0F9486F8" w14:textId="77777777" w:rsidR="003D0FD7" w:rsidRPr="002E0137" w:rsidRDefault="003D0FD7" w:rsidP="00F704EA">
      <w:pPr>
        <w:spacing w:line="240" w:lineRule="exact"/>
        <w:jc w:val="thaiDistribute"/>
        <w:rPr>
          <w:rFonts w:ascii="Cordia New" w:eastAsia="Angsana New" w:cs="Cordia New"/>
          <w:spacing w:val="-4"/>
          <w:sz w:val="20"/>
          <w:lang w:val="en-US"/>
        </w:rPr>
      </w:pPr>
    </w:p>
    <w:p w14:paraId="5CE5625A" w14:textId="3DAC7CF3" w:rsidR="00FF3CDC" w:rsidRPr="002E0137" w:rsidRDefault="00D32EBD" w:rsidP="00032827">
      <w:pPr>
        <w:pStyle w:val="BodyText"/>
        <w:tabs>
          <w:tab w:val="left" w:pos="1143"/>
        </w:tabs>
        <w:spacing w:after="0" w:line="240" w:lineRule="exact"/>
        <w:ind w:left="360" w:right="391"/>
        <w:jc w:val="both"/>
        <w:outlineLvl w:val="0"/>
        <w:rPr>
          <w:rFonts w:ascii="Cordia New" w:eastAsia="Angsana New" w:cs="Cordia New"/>
          <w:sz w:val="26"/>
          <w:szCs w:val="26"/>
          <w:lang w:val="en-US" w:bidi="th-TH"/>
        </w:rPr>
      </w:pPr>
      <w:r w:rsidRPr="002E0137">
        <w:rPr>
          <w:rFonts w:ascii="Cordia New" w:eastAsia="Angsana New" w:cs="Cordia New"/>
          <w:sz w:val="26"/>
          <w:szCs w:val="26"/>
          <w:lang w:val="en-US"/>
        </w:rPr>
        <w:t>1</w:t>
      </w:r>
      <w:r w:rsidR="007A0B19" w:rsidRPr="002E0137">
        <w:rPr>
          <w:rFonts w:ascii="Cordia New" w:eastAsia="Angsana New" w:cs="Cordia New"/>
          <w:sz w:val="26"/>
          <w:szCs w:val="26"/>
          <w:lang w:val="en-US"/>
        </w:rPr>
        <w:t>0</w:t>
      </w:r>
      <w:r w:rsidRPr="002E0137">
        <w:rPr>
          <w:rFonts w:ascii="Cordia New" w:eastAsia="Angsana New" w:cs="Cordia New"/>
          <w:sz w:val="26"/>
          <w:szCs w:val="26"/>
          <w:lang w:val="en-US"/>
        </w:rPr>
        <w:t>.</w:t>
      </w:r>
      <w:r w:rsidR="000F6AC3" w:rsidRPr="002E0137">
        <w:rPr>
          <w:rFonts w:ascii="Cordia New" w:eastAsia="Angsana New" w:cs="Cordia New"/>
          <w:sz w:val="26"/>
          <w:szCs w:val="26"/>
          <w:lang w:val="en-US"/>
        </w:rPr>
        <w:t>1</w:t>
      </w:r>
      <w:r w:rsidRPr="002E0137">
        <w:rPr>
          <w:rFonts w:ascii="Cordia New" w:eastAsia="Angsana New" w:cs="Cordia New"/>
          <w:sz w:val="26"/>
          <w:szCs w:val="26"/>
          <w:lang w:val="en-US"/>
        </w:rPr>
        <w:t>.</w:t>
      </w:r>
      <w:r w:rsidR="007A0B19" w:rsidRPr="002E0137">
        <w:rPr>
          <w:rFonts w:ascii="Cordia New" w:eastAsia="Angsana New" w:cs="Cordia New"/>
          <w:sz w:val="26"/>
          <w:szCs w:val="26"/>
          <w:lang w:val="en-US"/>
        </w:rPr>
        <w:t>1</w:t>
      </w:r>
      <w:r w:rsidR="00801DE8" w:rsidRPr="002E0137">
        <w:rPr>
          <w:rFonts w:ascii="Cordia New" w:eastAsia="Angsana New" w:cs="Cordia New"/>
          <w:sz w:val="26"/>
          <w:szCs w:val="26"/>
          <w:lang w:val="en-US"/>
        </w:rPr>
        <w:t xml:space="preserve">  </w:t>
      </w:r>
      <w:r w:rsidR="00422AEE" w:rsidRPr="002E0137">
        <w:rPr>
          <w:rFonts w:ascii="Cordia New" w:eastAsia="Angsana New" w:cs="Cordia New"/>
          <w:sz w:val="26"/>
          <w:szCs w:val="26"/>
          <w:lang w:val="en-US"/>
        </w:rPr>
        <w:t xml:space="preserve"> </w:t>
      </w:r>
      <w:r w:rsidR="00EE5633" w:rsidRPr="002E0137">
        <w:rPr>
          <w:rFonts w:ascii="Cordia New" w:eastAsia="Angsana New" w:cs="Cordia New"/>
          <w:sz w:val="26"/>
          <w:szCs w:val="26"/>
          <w:lang w:val="en-US"/>
        </w:rPr>
        <w:t>Fair value</w:t>
      </w:r>
      <w:r w:rsidR="00FF3CDC" w:rsidRPr="002E0137">
        <w:rPr>
          <w:rFonts w:ascii="Cordia New" w:eastAsia="Angsana New" w:cs="Cordia New"/>
          <w:sz w:val="26"/>
          <w:szCs w:val="26"/>
          <w:lang w:val="en-US"/>
        </w:rPr>
        <w:t xml:space="preserve"> hedge</w:t>
      </w:r>
    </w:p>
    <w:p w14:paraId="3E10B055" w14:textId="77777777" w:rsidR="00AA6582" w:rsidRPr="002E0137"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77777777" w:rsidR="00611CE7" w:rsidRPr="002E0137" w:rsidRDefault="008023B5" w:rsidP="00032827">
      <w:pPr>
        <w:spacing w:line="240" w:lineRule="exact"/>
        <w:ind w:left="990"/>
        <w:jc w:val="thaiDistribute"/>
        <w:rPr>
          <w:rFonts w:ascii="CordiaUPC" w:hAnsi="CordiaUPC" w:cs="CordiaUPC"/>
          <w:strike/>
          <w:sz w:val="26"/>
          <w:szCs w:val="26"/>
          <w:lang w:val="en-US" w:bidi="th-TH"/>
        </w:rPr>
      </w:pPr>
      <w:r w:rsidRPr="002E0137">
        <w:rPr>
          <w:rFonts w:ascii="CordiaUPC" w:hAnsi="CordiaUPC" w:cs="CordiaUPC"/>
          <w:sz w:val="26"/>
          <w:szCs w:val="26"/>
          <w:lang w:val="en-US" w:bidi="th-TH"/>
        </w:rPr>
        <w:t xml:space="preserve">The Bank </w:t>
      </w:r>
      <w:r w:rsidR="000C4E9C" w:rsidRPr="002E0137">
        <w:rPr>
          <w:rFonts w:ascii="CordiaUPC" w:hAnsi="CordiaUPC" w:cs="CordiaUPC"/>
          <w:sz w:val="26"/>
          <w:szCs w:val="26"/>
          <w:lang w:val="en-US" w:bidi="th-TH"/>
        </w:rPr>
        <w:t xml:space="preserve">and its subsidiaries </w:t>
      </w:r>
      <w:r w:rsidRPr="002E0137">
        <w:rPr>
          <w:rFonts w:ascii="CordiaUPC" w:hAnsi="CordiaUPC" w:cs="CordiaUPC"/>
          <w:sz w:val="26"/>
          <w:szCs w:val="26"/>
          <w:lang w:val="en-US" w:bidi="th-TH"/>
        </w:rPr>
        <w:t>use forwards contract to limit exposure to the foreign currency risk on its unrecogni</w:t>
      </w:r>
      <w:r w:rsidR="004139F1" w:rsidRPr="002E0137">
        <w:rPr>
          <w:rFonts w:ascii="CordiaUPC" w:hAnsi="CordiaUPC" w:cs="CordiaUPC"/>
          <w:sz w:val="26"/>
          <w:szCs w:val="26"/>
          <w:lang w:val="en-US" w:bidi="th-TH"/>
        </w:rPr>
        <w:t>s</w:t>
      </w:r>
      <w:r w:rsidRPr="002E0137">
        <w:rPr>
          <w:rFonts w:ascii="CordiaUPC" w:hAnsi="CordiaUPC" w:cs="CordiaUPC"/>
          <w:sz w:val="26"/>
          <w:szCs w:val="26"/>
          <w:lang w:val="en-US" w:bidi="th-TH"/>
        </w:rPr>
        <w:t>ed firm commitments resulting from changes in foreign exchange rates during a period</w:t>
      </w:r>
      <w:r w:rsidR="004139F1" w:rsidRPr="002E0137">
        <w:rPr>
          <w:rFonts w:ascii="CordiaUPC" w:hAnsi="CordiaUPC" w:cs="CordiaUPC"/>
          <w:sz w:val="26"/>
          <w:szCs w:val="26"/>
          <w:lang w:val="en-US" w:bidi="th-TH"/>
        </w:rPr>
        <w:t xml:space="preserve"> and </w:t>
      </w:r>
      <w:r w:rsidRPr="002E0137">
        <w:rPr>
          <w:rFonts w:ascii="CordiaUPC" w:hAnsi="CordiaUPC" w:cs="CordiaUPC"/>
          <w:sz w:val="26"/>
          <w:szCs w:val="26"/>
          <w:lang w:val="en-US" w:bidi="th-TH"/>
        </w:rPr>
        <w:t>use interest rate swaps to exchange fixed rate for floating rates on funding to match floating rates received on asset or exchange fixed rates on assets to match the floating rates paid on funding.</w:t>
      </w:r>
    </w:p>
    <w:p w14:paraId="0FF8BA2E" w14:textId="77777777" w:rsidR="00611CE7" w:rsidRPr="002E0137" w:rsidRDefault="00611CE7" w:rsidP="00032827">
      <w:pPr>
        <w:spacing w:line="240" w:lineRule="exact"/>
        <w:ind w:left="990"/>
        <w:jc w:val="thaiDistribute"/>
        <w:rPr>
          <w:rFonts w:ascii="CordiaUPC" w:hAnsi="CordiaUPC" w:cs="CordiaUPC"/>
          <w:strike/>
          <w:sz w:val="26"/>
          <w:szCs w:val="26"/>
          <w:lang w:val="en-US" w:bidi="th-TH"/>
        </w:rPr>
      </w:pPr>
    </w:p>
    <w:p w14:paraId="13C5A577" w14:textId="5F11B2FA" w:rsidR="006A2A0C" w:rsidRPr="002E0137" w:rsidRDefault="0039648D" w:rsidP="007A7683">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For qualifying hedges, the fair value changes of the derivatives are substantially matched by corresponding fair value changes of the hedged items, both of which are recognized in profit or loss. For the six-month period ended 30 June 2023 and 2022,</w:t>
      </w:r>
      <w:r w:rsidR="007A7683" w:rsidRPr="002E0137">
        <w:rPr>
          <w:rFonts w:ascii="CordiaUPC" w:hAnsi="CordiaUPC" w:cs="CordiaUPC" w:hint="cs"/>
          <w:sz w:val="26"/>
          <w:szCs w:val="26"/>
          <w:cs/>
          <w:lang w:val="en-US" w:bidi="th-TH"/>
        </w:rPr>
        <w:t xml:space="preserve"> </w:t>
      </w:r>
      <w:r w:rsidR="007A7683" w:rsidRPr="002E0137">
        <w:rPr>
          <w:rFonts w:ascii="CordiaUPC" w:hAnsi="CordiaUPC" w:cs="CordiaUPC"/>
          <w:sz w:val="26"/>
          <w:szCs w:val="26"/>
          <w:lang w:val="en-US" w:bidi="th-TH"/>
        </w:rPr>
        <w:t>there is no</w:t>
      </w:r>
      <w:r w:rsidRPr="002E0137">
        <w:rPr>
          <w:rFonts w:ascii="CordiaUPC" w:hAnsi="CordiaUPC" w:cs="CordiaUPC"/>
          <w:sz w:val="26"/>
          <w:szCs w:val="26"/>
          <w:lang w:val="en-US" w:bidi="th-TH"/>
        </w:rPr>
        <w:t xml:space="preserve"> gain (loss) on fair value hedges in profit or loss</w:t>
      </w:r>
      <w:r w:rsidR="007A7683" w:rsidRPr="002E0137">
        <w:rPr>
          <w:rFonts w:ascii="CordiaUPC" w:hAnsi="CordiaUPC" w:cs="CordiaUPC"/>
          <w:sz w:val="26"/>
          <w:szCs w:val="26"/>
          <w:lang w:val="en-US" w:bidi="th-TH"/>
        </w:rPr>
        <w:t>.</w:t>
      </w:r>
    </w:p>
    <w:p w14:paraId="247C6B4D" w14:textId="77777777" w:rsidR="00A07A4E" w:rsidRPr="002E0137" w:rsidRDefault="00A07A4E" w:rsidP="002B036D">
      <w:pPr>
        <w:spacing w:line="240" w:lineRule="exact"/>
        <w:ind w:left="562" w:firstLine="562"/>
        <w:rPr>
          <w:rFonts w:ascii="Cordia New" w:eastAsia="Angsana New" w:cs="Cordia New"/>
          <w:sz w:val="26"/>
          <w:szCs w:val="26"/>
          <w:cs/>
          <w:lang w:val="en-US" w:bidi="th-TH"/>
        </w:rPr>
      </w:pPr>
    </w:p>
    <w:p w14:paraId="21B847BC" w14:textId="096646D1" w:rsidR="006A2A0C" w:rsidRPr="002E0137" w:rsidRDefault="006A2A0C" w:rsidP="00032827">
      <w:pPr>
        <w:pStyle w:val="BodyText"/>
        <w:tabs>
          <w:tab w:val="left" w:pos="1143"/>
        </w:tabs>
        <w:spacing w:after="0" w:line="240" w:lineRule="exact"/>
        <w:ind w:left="360" w:right="391"/>
        <w:jc w:val="both"/>
        <w:outlineLvl w:val="0"/>
        <w:rPr>
          <w:rFonts w:ascii="Cordia New" w:eastAsia="Angsana New" w:cs="Cordia New"/>
          <w:sz w:val="26"/>
          <w:szCs w:val="26"/>
          <w:cs/>
          <w:lang w:val="en-US" w:bidi="th-TH"/>
        </w:rPr>
      </w:pPr>
      <w:r w:rsidRPr="002E0137">
        <w:rPr>
          <w:rFonts w:ascii="Cordia New" w:eastAsia="Angsana New" w:cs="Cordia New"/>
          <w:sz w:val="26"/>
          <w:szCs w:val="26"/>
          <w:lang w:val="en-US"/>
        </w:rPr>
        <w:t>10.1.2   Cash flow hedge</w:t>
      </w:r>
    </w:p>
    <w:p w14:paraId="35A4C765" w14:textId="77777777" w:rsidR="006A2A0C" w:rsidRPr="002E0137"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0D824E34" w14:textId="77777777" w:rsidR="006A2A0C" w:rsidRPr="002E0137" w:rsidRDefault="006A2A0C" w:rsidP="00032827">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2E0137" w:rsidRDefault="006A2A0C" w:rsidP="00032827">
      <w:pPr>
        <w:spacing w:line="240" w:lineRule="exact"/>
        <w:ind w:left="990"/>
        <w:jc w:val="thaiDistribute"/>
        <w:rPr>
          <w:rFonts w:ascii="CordiaUPC" w:hAnsi="CordiaUPC" w:cs="CordiaUPC"/>
          <w:sz w:val="20"/>
          <w:lang w:val="en-US" w:bidi="th-TH"/>
        </w:rPr>
      </w:pPr>
    </w:p>
    <w:p w14:paraId="6427D9EA" w14:textId="086CD295" w:rsidR="00BE59D2" w:rsidRPr="002E0137" w:rsidRDefault="006A2A0C" w:rsidP="00032827">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For the </w:t>
      </w:r>
      <w:r w:rsidR="005C1D17" w:rsidRPr="002E0137">
        <w:rPr>
          <w:rFonts w:ascii="CordiaUPC" w:hAnsi="CordiaUPC" w:cs="CordiaUPC"/>
          <w:sz w:val="26"/>
          <w:szCs w:val="26"/>
          <w:lang w:val="en-US" w:bidi="th-TH"/>
        </w:rPr>
        <w:t>six</w:t>
      </w:r>
      <w:r w:rsidR="00A275E6" w:rsidRPr="002E0137">
        <w:rPr>
          <w:rFonts w:ascii="CordiaUPC" w:hAnsi="CordiaUPC" w:cs="CordiaUPC"/>
          <w:sz w:val="26"/>
          <w:szCs w:val="26"/>
          <w:lang w:val="en-US" w:bidi="th-TH"/>
        </w:rPr>
        <w:t>-</w:t>
      </w:r>
      <w:r w:rsidR="005C1D17" w:rsidRPr="002E0137">
        <w:rPr>
          <w:rFonts w:ascii="CordiaUPC" w:hAnsi="CordiaUPC" w:cs="CordiaUPC"/>
          <w:sz w:val="26"/>
          <w:szCs w:val="26"/>
          <w:lang w:val="en-US" w:bidi="th-TH"/>
        </w:rPr>
        <w:t>month period ended</w:t>
      </w:r>
      <w:r w:rsidRPr="002E0137">
        <w:rPr>
          <w:rFonts w:ascii="CordiaUPC" w:hAnsi="CordiaUPC" w:cs="CordiaUPC"/>
          <w:sz w:val="26"/>
          <w:szCs w:val="26"/>
          <w:lang w:val="en-US" w:bidi="th-TH"/>
        </w:rPr>
        <w:t xml:space="preserve"> </w:t>
      </w:r>
      <w:r w:rsidR="005C1D17" w:rsidRPr="002E0137">
        <w:rPr>
          <w:rFonts w:ascii="CordiaUPC" w:hAnsi="CordiaUPC" w:cs="CordiaUPC"/>
          <w:sz w:val="26"/>
          <w:szCs w:val="26"/>
          <w:lang w:val="en-US" w:bidi="th-TH"/>
        </w:rPr>
        <w:t>30 June 2023 and 2022</w:t>
      </w:r>
      <w:r w:rsidRPr="002E0137">
        <w:rPr>
          <w:rFonts w:ascii="CordiaUPC" w:hAnsi="CordiaUPC" w:cs="CordiaUPC"/>
          <w:sz w:val="26"/>
          <w:szCs w:val="26"/>
          <w:lang w:val="en-US" w:bidi="th-TH"/>
        </w:rPr>
        <w:t>, the Bank and its subsidiaries recognised gain</w:t>
      </w:r>
      <w:r w:rsidR="005B5348" w:rsidRPr="002E0137">
        <w:rPr>
          <w:rFonts w:ascii="CordiaUPC" w:hAnsi="CordiaUPC" w:cs="CordiaUPC"/>
          <w:sz w:val="26"/>
          <w:szCs w:val="26"/>
          <w:lang w:val="en-US" w:bidi="th-TH"/>
        </w:rPr>
        <w:t xml:space="preserve"> (loss)</w:t>
      </w:r>
      <w:r w:rsidR="001A76E3" w:rsidRPr="002E0137">
        <w:rPr>
          <w:rFonts w:ascii="CordiaUPC" w:hAnsi="CordiaUPC" w:cs="CordiaUPC"/>
          <w:sz w:val="26"/>
          <w:szCs w:val="26"/>
          <w:lang w:val="en-US" w:bidi="th-TH"/>
        </w:rPr>
        <w:t xml:space="preserve"> </w:t>
      </w:r>
      <w:r w:rsidR="00BE59D2" w:rsidRPr="002E0137">
        <w:rPr>
          <w:rFonts w:ascii="CordiaUPC" w:hAnsi="CordiaUPC" w:cs="CordiaUPC"/>
          <w:sz w:val="26"/>
          <w:szCs w:val="26"/>
          <w:lang w:val="en-US" w:bidi="th-TH"/>
        </w:rPr>
        <w:t>as</w:t>
      </w:r>
      <w:r w:rsidR="005341DA" w:rsidRPr="002E0137">
        <w:rPr>
          <w:rFonts w:ascii="CordiaUPC" w:hAnsi="CordiaUPC" w:cs="CordiaUPC"/>
          <w:sz w:val="26"/>
          <w:szCs w:val="26"/>
          <w:lang w:val="en-US" w:bidi="th-TH"/>
        </w:rPr>
        <w:t xml:space="preserve"> </w:t>
      </w:r>
      <w:r w:rsidR="00BE59D2" w:rsidRPr="002E0137">
        <w:rPr>
          <w:rFonts w:ascii="CordiaUPC" w:hAnsi="CordiaUPC" w:cs="CordiaUPC"/>
          <w:sz w:val="26"/>
          <w:szCs w:val="26"/>
          <w:lang w:val="en-US" w:bidi="th-TH"/>
        </w:rPr>
        <w:t>following;</w:t>
      </w:r>
    </w:p>
    <w:p w14:paraId="2B28416A" w14:textId="77777777" w:rsidR="00F46D5B" w:rsidRPr="002E0137" w:rsidRDefault="00F46D5B" w:rsidP="002B036D">
      <w:pPr>
        <w:spacing w:line="240" w:lineRule="exact"/>
        <w:rPr>
          <w:rFonts w:ascii="CordiaUPC" w:hAnsi="CordiaUPC" w:cs="CordiaUPC"/>
          <w:color w:val="000000"/>
          <w:sz w:val="26"/>
          <w:szCs w:val="26"/>
          <w:lang w:val="en-US" w:bidi="th-TH"/>
        </w:rPr>
      </w:pPr>
      <w:bookmarkStart w:id="6" w:name="_Hlk45891494"/>
    </w:p>
    <w:tbl>
      <w:tblPr>
        <w:tblW w:w="8730" w:type="dxa"/>
        <w:tblInd w:w="900" w:type="dxa"/>
        <w:tblLayout w:type="fixed"/>
        <w:tblCellMar>
          <w:left w:w="0" w:type="dxa"/>
          <w:right w:w="0" w:type="dxa"/>
        </w:tblCellMar>
        <w:tblLook w:val="01E0" w:firstRow="1" w:lastRow="1" w:firstColumn="1" w:lastColumn="1" w:noHBand="0" w:noVBand="0"/>
      </w:tblPr>
      <w:tblGrid>
        <w:gridCol w:w="4230"/>
        <w:gridCol w:w="1008"/>
        <w:gridCol w:w="90"/>
        <w:gridCol w:w="1152"/>
        <w:gridCol w:w="90"/>
        <w:gridCol w:w="1008"/>
        <w:gridCol w:w="90"/>
        <w:gridCol w:w="1062"/>
      </w:tblGrid>
      <w:tr w:rsidR="00F46D5B" w:rsidRPr="002E0137" w14:paraId="26C23343" w14:textId="77777777" w:rsidTr="00032827">
        <w:trPr>
          <w:trHeight w:val="56"/>
        </w:trPr>
        <w:tc>
          <w:tcPr>
            <w:tcW w:w="4230" w:type="dxa"/>
            <w:vAlign w:val="bottom"/>
          </w:tcPr>
          <w:p w14:paraId="42624C89" w14:textId="77777777" w:rsidR="00F46D5B" w:rsidRPr="002E0137" w:rsidRDefault="00F46D5B" w:rsidP="002B036D">
            <w:pPr>
              <w:spacing w:line="240" w:lineRule="exact"/>
              <w:ind w:left="90"/>
              <w:rPr>
                <w:rFonts w:ascii="CordiaUPC" w:eastAsia="AngsanaNew" w:hAnsi="CordiaUPC" w:cs="CordiaUPC"/>
                <w:b/>
                <w:bCs/>
                <w:sz w:val="26"/>
                <w:szCs w:val="26"/>
                <w:lang w:val="en-US" w:eastAsia="en-GB" w:bidi="th-TH"/>
              </w:rPr>
            </w:pPr>
          </w:p>
        </w:tc>
        <w:tc>
          <w:tcPr>
            <w:tcW w:w="2250" w:type="dxa"/>
            <w:gridSpan w:val="3"/>
          </w:tcPr>
          <w:p w14:paraId="501EF31E" w14:textId="2278AEEE"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2E0137">
              <w:rPr>
                <w:rFonts w:ascii="CordiaUPC" w:eastAsia="Times New Roman" w:hAnsi="CordiaUPC" w:cs="CordiaUPC"/>
                <w:b/>
                <w:bCs/>
                <w:sz w:val="26"/>
                <w:szCs w:val="26"/>
                <w:lang w:val="en-US"/>
              </w:rPr>
              <w:t>Consolidated</w:t>
            </w:r>
          </w:p>
        </w:tc>
        <w:tc>
          <w:tcPr>
            <w:tcW w:w="90" w:type="dxa"/>
          </w:tcPr>
          <w:p w14:paraId="4E61AD73" w14:textId="77777777"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60" w:type="dxa"/>
            <w:gridSpan w:val="3"/>
          </w:tcPr>
          <w:p w14:paraId="1447EFAB" w14:textId="289883E4"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2E0137">
              <w:rPr>
                <w:rFonts w:ascii="CordiaUPC" w:eastAsia="Times New Roman" w:hAnsi="CordiaUPC" w:cs="CordiaUPC"/>
                <w:b/>
                <w:bCs/>
                <w:sz w:val="26"/>
                <w:szCs w:val="26"/>
                <w:lang w:val="en-US"/>
              </w:rPr>
              <w:t>Bank only</w:t>
            </w:r>
          </w:p>
        </w:tc>
      </w:tr>
      <w:tr w:rsidR="00837750" w:rsidRPr="002E0137" w14:paraId="664DC11B" w14:textId="77777777" w:rsidTr="00032827">
        <w:trPr>
          <w:trHeight w:val="56"/>
        </w:trPr>
        <w:tc>
          <w:tcPr>
            <w:tcW w:w="4230" w:type="dxa"/>
            <w:vAlign w:val="bottom"/>
          </w:tcPr>
          <w:p w14:paraId="5D872B0F" w14:textId="4A8E5BCD" w:rsidR="00837750" w:rsidRPr="002E0137" w:rsidRDefault="00032827" w:rsidP="00837750">
            <w:pPr>
              <w:spacing w:line="240" w:lineRule="exact"/>
              <w:ind w:left="90"/>
              <w:rPr>
                <w:rFonts w:ascii="CordiaUPC" w:eastAsia="AngsanaNew" w:hAnsi="CordiaUPC" w:cs="CordiaUPC"/>
                <w:b/>
                <w:bCs/>
                <w:sz w:val="26"/>
                <w:szCs w:val="26"/>
                <w:lang w:val="en-US" w:eastAsia="en-GB" w:bidi="th-TH"/>
              </w:rPr>
            </w:pPr>
            <w:r w:rsidRPr="002E0137">
              <w:rPr>
                <w:rFonts w:ascii="CordiaUPC" w:eastAsia="AngsanaNew" w:hAnsi="CordiaUPC" w:cs="CordiaUPC"/>
                <w:b/>
                <w:bCs/>
                <w:i/>
                <w:iCs/>
                <w:sz w:val="26"/>
                <w:szCs w:val="26"/>
                <w:lang w:eastAsia="en-GB" w:bidi="th-TH"/>
              </w:rPr>
              <w:t xml:space="preserve">For the six-month period ended </w:t>
            </w:r>
            <w:r w:rsidRPr="002E0137">
              <w:rPr>
                <w:rFonts w:ascii="CordiaUPC" w:eastAsia="AngsanaNew" w:hAnsi="CordiaUPC" w:cs="CordiaUPC"/>
                <w:b/>
                <w:bCs/>
                <w:i/>
                <w:iCs/>
                <w:sz w:val="26"/>
                <w:szCs w:val="26"/>
                <w:cs/>
                <w:lang w:eastAsia="en-GB" w:bidi="th-TH"/>
              </w:rPr>
              <w:t xml:space="preserve">30 </w:t>
            </w:r>
            <w:r w:rsidRPr="002E0137">
              <w:rPr>
                <w:rFonts w:ascii="CordiaUPC" w:eastAsia="AngsanaNew" w:hAnsi="CordiaUPC" w:cs="CordiaUPC"/>
                <w:b/>
                <w:bCs/>
                <w:i/>
                <w:iCs/>
                <w:sz w:val="26"/>
                <w:szCs w:val="26"/>
                <w:lang w:eastAsia="en-GB" w:bidi="th-TH"/>
              </w:rPr>
              <w:t>June</w:t>
            </w:r>
          </w:p>
        </w:tc>
        <w:tc>
          <w:tcPr>
            <w:tcW w:w="1008" w:type="dxa"/>
          </w:tcPr>
          <w:p w14:paraId="258BD2F7" w14:textId="2C3407B2"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2023</w:t>
            </w:r>
          </w:p>
        </w:tc>
        <w:tc>
          <w:tcPr>
            <w:tcW w:w="90" w:type="dxa"/>
          </w:tcPr>
          <w:p w14:paraId="00291285"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152" w:type="dxa"/>
          </w:tcPr>
          <w:p w14:paraId="42B8220D" w14:textId="63180A9C"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2022</w:t>
            </w:r>
          </w:p>
        </w:tc>
        <w:tc>
          <w:tcPr>
            <w:tcW w:w="90" w:type="dxa"/>
          </w:tcPr>
          <w:p w14:paraId="2CFF2D3C"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547716DC" w14:textId="7C9BD4F5"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2023</w:t>
            </w:r>
          </w:p>
        </w:tc>
        <w:tc>
          <w:tcPr>
            <w:tcW w:w="90" w:type="dxa"/>
          </w:tcPr>
          <w:p w14:paraId="77B4DB5F"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62" w:type="dxa"/>
          </w:tcPr>
          <w:p w14:paraId="7050C977" w14:textId="67BC251C"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2022</w:t>
            </w:r>
          </w:p>
        </w:tc>
      </w:tr>
      <w:tr w:rsidR="00837750" w:rsidRPr="002E0137" w14:paraId="225DE561" w14:textId="77777777" w:rsidTr="00032827">
        <w:trPr>
          <w:trHeight w:val="56"/>
        </w:trPr>
        <w:tc>
          <w:tcPr>
            <w:tcW w:w="4230" w:type="dxa"/>
            <w:vAlign w:val="bottom"/>
          </w:tcPr>
          <w:p w14:paraId="1863C492" w14:textId="77777777" w:rsidR="00837750" w:rsidRPr="002E0137" w:rsidRDefault="00837750" w:rsidP="00837750">
            <w:pPr>
              <w:spacing w:line="240" w:lineRule="exact"/>
              <w:ind w:left="90"/>
              <w:rPr>
                <w:rFonts w:ascii="CordiaUPC" w:eastAsia="AngsanaNew" w:hAnsi="CordiaUPC" w:cs="CordiaUPC"/>
                <w:b/>
                <w:bCs/>
                <w:sz w:val="26"/>
                <w:szCs w:val="26"/>
                <w:lang w:val="en-US" w:eastAsia="en-GB" w:bidi="th-TH"/>
              </w:rPr>
            </w:pPr>
          </w:p>
        </w:tc>
        <w:tc>
          <w:tcPr>
            <w:tcW w:w="4500" w:type="dxa"/>
            <w:gridSpan w:val="7"/>
            <w:vAlign w:val="bottom"/>
          </w:tcPr>
          <w:p w14:paraId="4678C658" w14:textId="239C1FFF" w:rsidR="00837750" w:rsidRPr="002E0137" w:rsidRDefault="00837750" w:rsidP="00837750">
            <w:pPr>
              <w:tabs>
                <w:tab w:val="left" w:pos="540"/>
                <w:tab w:val="left" w:pos="1080"/>
              </w:tabs>
              <w:spacing w:line="240" w:lineRule="exact"/>
              <w:jc w:val="center"/>
              <w:rPr>
                <w:rFonts w:ascii="CordiaUPC" w:hAnsi="CordiaUPC" w:cs="CordiaUPC"/>
                <w:i/>
                <w:iCs/>
                <w:sz w:val="26"/>
                <w:szCs w:val="26"/>
                <w:cs/>
                <w:lang w:val="th-TH" w:bidi="th-TH"/>
              </w:rPr>
            </w:pPr>
            <w:r w:rsidRPr="002E0137">
              <w:rPr>
                <w:rFonts w:ascii="CordiaUPC" w:hAnsi="CordiaUPC" w:cs="CordiaUPC" w:hint="cs"/>
                <w:i/>
                <w:iCs/>
                <w:sz w:val="26"/>
                <w:szCs w:val="26"/>
                <w:lang w:val="en-US"/>
              </w:rPr>
              <w:t>(in million Baht)</w:t>
            </w:r>
          </w:p>
        </w:tc>
      </w:tr>
      <w:tr w:rsidR="005A3E45" w:rsidRPr="002E0137" w14:paraId="6411BFCC" w14:textId="77777777" w:rsidTr="00032827">
        <w:trPr>
          <w:trHeight w:val="360"/>
        </w:trPr>
        <w:tc>
          <w:tcPr>
            <w:tcW w:w="4230" w:type="dxa"/>
            <w:vAlign w:val="bottom"/>
          </w:tcPr>
          <w:p w14:paraId="073571B0" w14:textId="732B4390" w:rsidR="005A3E45" w:rsidRPr="002E0137" w:rsidRDefault="005A3E45" w:rsidP="005A3E45">
            <w:pPr>
              <w:spacing w:line="240" w:lineRule="exact"/>
              <w:ind w:left="270" w:hanging="180"/>
              <w:rPr>
                <w:rFonts w:ascii="CordiaUPC" w:eastAsia="AngsanaNew" w:hAnsi="CordiaUPC" w:cs="CordiaUPC"/>
                <w:sz w:val="26"/>
                <w:szCs w:val="26"/>
                <w:lang w:val="en-US" w:eastAsia="en-GB" w:bidi="th-TH"/>
              </w:rPr>
            </w:pPr>
            <w:r w:rsidRPr="002E0137">
              <w:rPr>
                <w:rFonts w:ascii="CordiaUPC" w:eastAsia="AngsanaNew" w:hAnsi="CordiaUPC" w:cs="CordiaUPC"/>
                <w:sz w:val="26"/>
                <w:szCs w:val="26"/>
                <w:lang w:val="en-US" w:eastAsia="en-GB" w:bidi="th-TH"/>
              </w:rPr>
              <w:t>Gain (loss) on cash flow hedges in other comprehensive income</w:t>
            </w:r>
          </w:p>
        </w:tc>
        <w:tc>
          <w:tcPr>
            <w:tcW w:w="1008" w:type="dxa"/>
            <w:vAlign w:val="bottom"/>
          </w:tcPr>
          <w:p w14:paraId="2857304D" w14:textId="65A5956B" w:rsidR="005A3E45" w:rsidRPr="002E0137" w:rsidRDefault="005341DA" w:rsidP="005A3E45">
            <w:pPr>
              <w:tabs>
                <w:tab w:val="decimal" w:pos="897"/>
              </w:tabs>
              <w:spacing w:line="240" w:lineRule="exact"/>
              <w:ind w:left="-108" w:right="-88"/>
              <w:rPr>
                <w:rFonts w:ascii="CordiaUPC" w:hAnsi="CordiaUPC" w:cs="CordiaUPC"/>
                <w:sz w:val="26"/>
                <w:szCs w:val="26"/>
                <w:lang w:val="en-US" w:bidi="th-TH"/>
              </w:rPr>
            </w:pPr>
            <w:r w:rsidRPr="002E0137">
              <w:rPr>
                <w:rFonts w:ascii="CordiaUPC" w:hAnsi="CordiaUPC" w:cs="CordiaUPC"/>
                <w:sz w:val="26"/>
                <w:szCs w:val="26"/>
                <w:lang w:val="en-US" w:bidi="th-TH"/>
              </w:rPr>
              <w:t>(81)</w:t>
            </w:r>
          </w:p>
        </w:tc>
        <w:tc>
          <w:tcPr>
            <w:tcW w:w="90" w:type="dxa"/>
            <w:vAlign w:val="bottom"/>
          </w:tcPr>
          <w:p w14:paraId="33E4B8C3"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152" w:type="dxa"/>
            <w:vAlign w:val="bottom"/>
          </w:tcPr>
          <w:p w14:paraId="6890F2EB" w14:textId="383DB0E2" w:rsidR="005A3E45" w:rsidRPr="002E0137" w:rsidRDefault="005A3E45" w:rsidP="005A3E45">
            <w:pPr>
              <w:tabs>
                <w:tab w:val="decimal" w:pos="883"/>
              </w:tabs>
              <w:spacing w:line="240" w:lineRule="exact"/>
              <w:ind w:left="-108" w:right="-88"/>
              <w:rPr>
                <w:rFonts w:ascii="CordiaUPC" w:hAnsi="CordiaUPC" w:cs="CordiaUPC"/>
                <w:sz w:val="26"/>
                <w:szCs w:val="26"/>
                <w:cs/>
                <w:lang w:val="en-US" w:bidi="th-TH"/>
              </w:rPr>
            </w:pPr>
            <w:r w:rsidRPr="002E0137">
              <w:rPr>
                <w:rFonts w:ascii="CordiaUPC" w:hAnsi="CordiaUPC" w:cs="CordiaUPC" w:hint="cs"/>
                <w:sz w:val="26"/>
                <w:szCs w:val="26"/>
                <w:cs/>
                <w:lang w:val="en-US" w:bidi="th-TH"/>
              </w:rPr>
              <w:t>47</w:t>
            </w:r>
          </w:p>
        </w:tc>
        <w:tc>
          <w:tcPr>
            <w:tcW w:w="90" w:type="dxa"/>
            <w:vAlign w:val="bottom"/>
          </w:tcPr>
          <w:p w14:paraId="1BC418A9"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510AF970" w:rsidR="005A3E45" w:rsidRPr="002E0137" w:rsidRDefault="005A3E45" w:rsidP="005A3E45">
            <w:pPr>
              <w:tabs>
                <w:tab w:val="decimal" w:pos="860"/>
              </w:tabs>
              <w:spacing w:line="240" w:lineRule="exact"/>
              <w:ind w:left="-108" w:right="-88"/>
              <w:rPr>
                <w:rFonts w:ascii="CordiaUPC" w:hAnsi="CordiaUPC" w:cs="CordiaUPC"/>
                <w:sz w:val="26"/>
                <w:szCs w:val="26"/>
                <w:lang w:val="en-US" w:bidi="th-TH"/>
              </w:rPr>
            </w:pPr>
            <w:r w:rsidRPr="002E0137">
              <w:rPr>
                <w:rFonts w:ascii="CordiaUPC" w:hAnsi="CordiaUPC" w:cs="CordiaUPC"/>
                <w:sz w:val="26"/>
                <w:szCs w:val="26"/>
                <w:lang w:val="en-US" w:bidi="th-TH"/>
              </w:rPr>
              <w:t>(</w:t>
            </w:r>
            <w:r w:rsidR="005341DA" w:rsidRPr="002E0137">
              <w:rPr>
                <w:rFonts w:ascii="CordiaUPC" w:hAnsi="CordiaUPC" w:cs="CordiaUPC"/>
                <w:sz w:val="26"/>
                <w:szCs w:val="26"/>
                <w:lang w:val="en-US" w:bidi="th-TH"/>
              </w:rPr>
              <w:t>144</w:t>
            </w:r>
            <w:r w:rsidRPr="002E0137">
              <w:rPr>
                <w:rFonts w:ascii="CordiaUPC" w:hAnsi="CordiaUPC" w:cs="CordiaUPC"/>
                <w:sz w:val="26"/>
                <w:szCs w:val="26"/>
                <w:lang w:val="en-US" w:bidi="th-TH"/>
              </w:rPr>
              <w:t>)</w:t>
            </w:r>
          </w:p>
        </w:tc>
        <w:tc>
          <w:tcPr>
            <w:tcW w:w="90" w:type="dxa"/>
            <w:vAlign w:val="bottom"/>
          </w:tcPr>
          <w:p w14:paraId="188E374E"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062" w:type="dxa"/>
            <w:vAlign w:val="bottom"/>
          </w:tcPr>
          <w:p w14:paraId="22EC7358" w14:textId="77F27333" w:rsidR="005A3E45" w:rsidRPr="002E0137" w:rsidRDefault="005A3E45" w:rsidP="005A3E45">
            <w:pPr>
              <w:tabs>
                <w:tab w:val="decimal" w:pos="860"/>
              </w:tabs>
              <w:spacing w:line="240" w:lineRule="exact"/>
              <w:ind w:left="-108" w:right="-88"/>
              <w:rPr>
                <w:rFonts w:ascii="CordiaUPC" w:hAnsi="CordiaUPC" w:cs="CordiaUPC"/>
                <w:sz w:val="26"/>
                <w:szCs w:val="26"/>
                <w:lang w:bidi="th-TH"/>
              </w:rPr>
            </w:pPr>
            <w:r w:rsidRPr="002E0137">
              <w:rPr>
                <w:rFonts w:ascii="CordiaUPC" w:hAnsi="CordiaUPC" w:cs="CordiaUPC"/>
                <w:sz w:val="26"/>
                <w:szCs w:val="26"/>
                <w:lang w:val="en-US" w:bidi="th-TH"/>
              </w:rPr>
              <w:t>47</w:t>
            </w:r>
          </w:p>
        </w:tc>
      </w:tr>
      <w:tr w:rsidR="005A3E45" w:rsidRPr="002E0137" w14:paraId="7E0AE1D4" w14:textId="77777777" w:rsidTr="00032827">
        <w:trPr>
          <w:trHeight w:val="360"/>
        </w:trPr>
        <w:tc>
          <w:tcPr>
            <w:tcW w:w="4230" w:type="dxa"/>
            <w:vAlign w:val="bottom"/>
          </w:tcPr>
          <w:p w14:paraId="17F7E43B" w14:textId="3F1B776E" w:rsidR="005A3E45" w:rsidRPr="002E0137" w:rsidRDefault="005A3E45" w:rsidP="005A3E45">
            <w:pPr>
              <w:spacing w:line="240" w:lineRule="exact"/>
              <w:ind w:left="270" w:hanging="180"/>
              <w:rPr>
                <w:rFonts w:ascii="CordiaUPC" w:hAnsi="CordiaUPC" w:cs="CordiaUPC"/>
                <w:sz w:val="26"/>
                <w:szCs w:val="26"/>
                <w:cs/>
                <w:lang w:val="en-US" w:bidi="th-TH"/>
              </w:rPr>
            </w:pPr>
            <w:r w:rsidRPr="002E0137">
              <w:rPr>
                <w:rFonts w:ascii="CordiaUPC" w:hAnsi="CordiaUPC" w:cs="CordiaUPC"/>
                <w:sz w:val="26"/>
                <w:szCs w:val="26"/>
                <w:lang w:val="en-US" w:bidi="th-TH"/>
              </w:rPr>
              <w:t>Gain (loss) reclassified from the hedge reserve to profit or loss</w:t>
            </w:r>
          </w:p>
        </w:tc>
        <w:tc>
          <w:tcPr>
            <w:tcW w:w="1008" w:type="dxa"/>
            <w:vAlign w:val="bottom"/>
          </w:tcPr>
          <w:p w14:paraId="1BFB6D39" w14:textId="12A1BA41" w:rsidR="005A3E45" w:rsidRPr="002E0137" w:rsidRDefault="005341DA" w:rsidP="005A3E45">
            <w:pPr>
              <w:tabs>
                <w:tab w:val="decimal" w:pos="897"/>
              </w:tabs>
              <w:spacing w:line="240" w:lineRule="exact"/>
              <w:ind w:left="-108" w:right="-88"/>
              <w:rPr>
                <w:rFonts w:ascii="CordiaUPC" w:hAnsi="CordiaUPC" w:cs="CordiaUPC"/>
                <w:sz w:val="26"/>
                <w:szCs w:val="26"/>
                <w:cs/>
                <w:lang w:val="en-US" w:bidi="th-TH"/>
              </w:rPr>
            </w:pPr>
            <w:r w:rsidRPr="002E0137">
              <w:rPr>
                <w:rFonts w:ascii="CordiaUPC" w:hAnsi="CordiaUPC" w:cs="CordiaUPC"/>
                <w:sz w:val="26"/>
                <w:szCs w:val="26"/>
                <w:lang w:val="en-US" w:bidi="th-TH"/>
              </w:rPr>
              <w:t>697</w:t>
            </w:r>
          </w:p>
        </w:tc>
        <w:tc>
          <w:tcPr>
            <w:tcW w:w="90" w:type="dxa"/>
            <w:vAlign w:val="bottom"/>
          </w:tcPr>
          <w:p w14:paraId="1799E99E"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152" w:type="dxa"/>
            <w:vAlign w:val="bottom"/>
          </w:tcPr>
          <w:p w14:paraId="06A417F0" w14:textId="38914E12" w:rsidR="005A3E45" w:rsidRPr="002E0137" w:rsidRDefault="005A3E45" w:rsidP="005A3E45">
            <w:pPr>
              <w:tabs>
                <w:tab w:val="decimal" w:pos="883"/>
              </w:tabs>
              <w:spacing w:line="240" w:lineRule="exact"/>
              <w:ind w:left="-108" w:right="-88"/>
              <w:rPr>
                <w:rFonts w:ascii="CordiaUPC" w:hAnsi="CordiaUPC" w:cs="CordiaUPC"/>
                <w:sz w:val="26"/>
                <w:szCs w:val="26"/>
                <w:lang w:val="en-US" w:bidi="th-TH"/>
              </w:rPr>
            </w:pPr>
            <w:r w:rsidRPr="002E0137">
              <w:rPr>
                <w:rFonts w:ascii="CordiaUPC" w:hAnsi="CordiaUPC" w:cs="CordiaUPC"/>
                <w:sz w:val="26"/>
                <w:szCs w:val="26"/>
                <w:lang w:val="en-US" w:bidi="th-TH"/>
              </w:rPr>
              <w:t>164</w:t>
            </w:r>
          </w:p>
        </w:tc>
        <w:tc>
          <w:tcPr>
            <w:tcW w:w="90" w:type="dxa"/>
            <w:vAlign w:val="bottom"/>
          </w:tcPr>
          <w:p w14:paraId="6036F4E1"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154D0F64" w:rsidR="005A3E45" w:rsidRPr="002E0137" w:rsidRDefault="005A3E45" w:rsidP="005A3E45">
            <w:pPr>
              <w:tabs>
                <w:tab w:val="decimal" w:pos="860"/>
              </w:tabs>
              <w:spacing w:line="240" w:lineRule="exact"/>
              <w:ind w:left="-108" w:right="-88"/>
              <w:rPr>
                <w:rFonts w:ascii="CordiaUPC" w:hAnsi="CordiaUPC" w:cs="CordiaUPC"/>
                <w:sz w:val="26"/>
                <w:szCs w:val="26"/>
                <w:cs/>
                <w:lang w:val="en-US" w:bidi="th-TH"/>
              </w:rPr>
            </w:pPr>
            <w:r w:rsidRPr="002E0137">
              <w:rPr>
                <w:rFonts w:ascii="CordiaUPC" w:hAnsi="CordiaUPC" w:cs="CordiaUPC"/>
                <w:sz w:val="26"/>
                <w:szCs w:val="26"/>
                <w:lang w:val="en-US" w:bidi="th-TH"/>
              </w:rPr>
              <w:t>76</w:t>
            </w:r>
            <w:r w:rsidR="005341DA" w:rsidRPr="002E0137">
              <w:rPr>
                <w:rFonts w:ascii="CordiaUPC" w:hAnsi="CordiaUPC" w:cs="CordiaUPC"/>
                <w:sz w:val="26"/>
                <w:szCs w:val="26"/>
                <w:lang w:val="en-US" w:bidi="th-TH"/>
              </w:rPr>
              <w:t>0</w:t>
            </w:r>
          </w:p>
        </w:tc>
        <w:tc>
          <w:tcPr>
            <w:tcW w:w="90" w:type="dxa"/>
            <w:vAlign w:val="bottom"/>
          </w:tcPr>
          <w:p w14:paraId="0E6FD9D8" w14:textId="77777777" w:rsidR="005A3E45" w:rsidRPr="002E0137" w:rsidRDefault="005A3E45" w:rsidP="005A3E45">
            <w:pPr>
              <w:tabs>
                <w:tab w:val="decimal" w:pos="924"/>
              </w:tabs>
              <w:spacing w:line="240" w:lineRule="exact"/>
              <w:ind w:left="-79" w:right="-42"/>
              <w:rPr>
                <w:rFonts w:ascii="CordiaUPC" w:hAnsi="CordiaUPC" w:cs="CordiaUPC"/>
                <w:sz w:val="26"/>
                <w:szCs w:val="26"/>
              </w:rPr>
            </w:pPr>
          </w:p>
        </w:tc>
        <w:tc>
          <w:tcPr>
            <w:tcW w:w="1062" w:type="dxa"/>
            <w:vAlign w:val="bottom"/>
          </w:tcPr>
          <w:p w14:paraId="7404FA7F" w14:textId="6D9F0D48" w:rsidR="005A3E45" w:rsidRPr="002E0137" w:rsidRDefault="005A3E45" w:rsidP="005A3E45">
            <w:pPr>
              <w:tabs>
                <w:tab w:val="decimal" w:pos="860"/>
              </w:tabs>
              <w:spacing w:line="240" w:lineRule="exact"/>
              <w:ind w:left="-108" w:right="-88"/>
              <w:rPr>
                <w:rFonts w:ascii="CordiaUPC" w:hAnsi="CordiaUPC" w:cs="CordiaUPC"/>
                <w:sz w:val="26"/>
                <w:szCs w:val="26"/>
                <w:cs/>
                <w:lang w:bidi="th-TH"/>
              </w:rPr>
            </w:pPr>
            <w:r w:rsidRPr="002E0137">
              <w:rPr>
                <w:rFonts w:ascii="CordiaUPC" w:hAnsi="CordiaUPC" w:cs="CordiaUPC"/>
                <w:sz w:val="26"/>
                <w:szCs w:val="26"/>
                <w:lang w:val="en-US" w:bidi="th-TH"/>
              </w:rPr>
              <w:t>164</w:t>
            </w:r>
          </w:p>
        </w:tc>
      </w:tr>
    </w:tbl>
    <w:p w14:paraId="3BA849C0" w14:textId="4B7DE621" w:rsidR="00846C2A" w:rsidRPr="002E0137" w:rsidRDefault="00846C2A" w:rsidP="001C09F9">
      <w:pPr>
        <w:pStyle w:val="Heading1"/>
        <w:numPr>
          <w:ilvl w:val="0"/>
          <w:numId w:val="0"/>
        </w:numPr>
        <w:spacing w:before="0" w:after="0" w:line="240" w:lineRule="exact"/>
        <w:ind w:left="540" w:hanging="540"/>
        <w:rPr>
          <w:rFonts w:ascii="CordiaUPC" w:hAnsi="CordiaUPC" w:cs="CordiaUPC"/>
          <w:i w:val="0"/>
          <w:iCs/>
          <w:sz w:val="28"/>
          <w:szCs w:val="28"/>
          <w:lang w:bidi="th-TH"/>
        </w:rPr>
      </w:pPr>
    </w:p>
    <w:p w14:paraId="37F25901" w14:textId="77777777" w:rsidR="005634E4" w:rsidRPr="002E0137" w:rsidRDefault="005634E4" w:rsidP="005634E4">
      <w:pPr>
        <w:pStyle w:val="BodyText"/>
        <w:rPr>
          <w:cs/>
          <w:lang w:val="en-GB" w:bidi="th-TH"/>
        </w:rPr>
      </w:pPr>
    </w:p>
    <w:p w14:paraId="27A4C324" w14:textId="77777777" w:rsidR="002B036D" w:rsidRPr="002E0137" w:rsidRDefault="002B036D">
      <w:pPr>
        <w:spacing w:line="240" w:lineRule="auto"/>
        <w:rPr>
          <w:rFonts w:ascii="CordiaUPC" w:hAnsi="CordiaUPC" w:cs="CordiaUPC"/>
          <w:b/>
          <w:iCs/>
          <w:sz w:val="28"/>
          <w:szCs w:val="28"/>
          <w:cs/>
          <w:lang w:bidi="th-TH"/>
        </w:rPr>
      </w:pPr>
      <w:r w:rsidRPr="002E0137">
        <w:rPr>
          <w:rFonts w:ascii="CordiaUPC" w:hAnsi="CordiaUPC" w:cs="CordiaUPC"/>
          <w:i/>
          <w:iCs/>
          <w:sz w:val="28"/>
          <w:szCs w:val="28"/>
        </w:rPr>
        <w:br w:type="page"/>
      </w:r>
    </w:p>
    <w:p w14:paraId="33B6FC07" w14:textId="504FFCDE" w:rsidR="00986600" w:rsidRPr="002E0137" w:rsidRDefault="00104FBF" w:rsidP="001C09F9">
      <w:pPr>
        <w:pStyle w:val="Heading1"/>
        <w:numPr>
          <w:ilvl w:val="0"/>
          <w:numId w:val="0"/>
        </w:numPr>
        <w:spacing w:before="0" w:after="0" w:line="240" w:lineRule="exact"/>
        <w:ind w:left="540" w:hanging="540"/>
        <w:rPr>
          <w:rFonts w:ascii="CordiaUPC" w:hAnsi="CordiaUPC" w:cs="CordiaUPC"/>
          <w:sz w:val="28"/>
          <w:szCs w:val="28"/>
          <w:cs/>
          <w:lang w:bidi="th-TH"/>
        </w:rPr>
      </w:pPr>
      <w:r w:rsidRPr="002E0137">
        <w:rPr>
          <w:rFonts w:ascii="CordiaUPC" w:hAnsi="CordiaUPC" w:cs="CordiaUPC" w:hint="cs"/>
          <w:i w:val="0"/>
          <w:iCs/>
          <w:sz w:val="28"/>
          <w:szCs w:val="28"/>
        </w:rPr>
        <w:lastRenderedPageBreak/>
        <w:t>1</w:t>
      </w:r>
      <w:r w:rsidR="007A0B19" w:rsidRPr="002E0137">
        <w:rPr>
          <w:rFonts w:ascii="CordiaUPC" w:hAnsi="CordiaUPC" w:cs="CordiaUPC"/>
          <w:i w:val="0"/>
          <w:iCs/>
          <w:sz w:val="28"/>
          <w:szCs w:val="28"/>
        </w:rPr>
        <w:t>1</w:t>
      </w:r>
      <w:r w:rsidR="005A07E7" w:rsidRPr="002E0137">
        <w:rPr>
          <w:rFonts w:ascii="CordiaUPC" w:hAnsi="CordiaUPC" w:cs="CordiaUPC" w:hint="cs"/>
          <w:sz w:val="28"/>
          <w:szCs w:val="28"/>
        </w:rPr>
        <w:tab/>
      </w:r>
      <w:r w:rsidR="00986600" w:rsidRPr="002E0137">
        <w:rPr>
          <w:rFonts w:ascii="CordiaUPC" w:hAnsi="CordiaUPC" w:cs="CordiaUPC" w:hint="cs"/>
          <w:i w:val="0"/>
          <w:iCs/>
          <w:sz w:val="28"/>
          <w:szCs w:val="28"/>
        </w:rPr>
        <w:t>Investments, net</w:t>
      </w:r>
    </w:p>
    <w:p w14:paraId="0DEF6B6B" w14:textId="77777777" w:rsidR="00D2419C" w:rsidRPr="002E0137" w:rsidRDefault="00D2419C" w:rsidP="001C09F9">
      <w:pPr>
        <w:autoSpaceDE w:val="0"/>
        <w:autoSpaceDN w:val="0"/>
        <w:adjustRightInd w:val="0"/>
        <w:spacing w:line="240" w:lineRule="exact"/>
        <w:jc w:val="both"/>
        <w:rPr>
          <w:rFonts w:ascii="CordiaUPC" w:hAnsi="CordiaUPC" w:cs="CordiaUPC"/>
          <w:sz w:val="10"/>
          <w:szCs w:val="10"/>
          <w:lang w:val="en-US" w:bidi="th-TH"/>
        </w:rPr>
      </w:pPr>
    </w:p>
    <w:p w14:paraId="34F8974D" w14:textId="69EDD892" w:rsidR="00B91D6F" w:rsidRPr="002E0137" w:rsidRDefault="00104FBF" w:rsidP="001C09F9">
      <w:pPr>
        <w:pStyle w:val="index"/>
        <w:spacing w:after="0" w:line="240" w:lineRule="exact"/>
        <w:rPr>
          <w:rFonts w:ascii="CordiaUPC" w:hAnsi="CordiaUPC" w:cs="CordiaUPC"/>
          <w:b/>
          <w:bCs/>
          <w:sz w:val="26"/>
          <w:szCs w:val="26"/>
        </w:rPr>
      </w:pPr>
      <w:r w:rsidRPr="002E0137">
        <w:rPr>
          <w:rFonts w:ascii="CordiaUPC" w:hAnsi="CordiaUPC" w:cs="CordiaUPC" w:hint="cs"/>
          <w:b/>
          <w:bCs/>
          <w:sz w:val="26"/>
          <w:szCs w:val="26"/>
          <w:lang w:bidi="th-TH"/>
        </w:rPr>
        <w:t>1</w:t>
      </w:r>
      <w:r w:rsidR="007A0B19" w:rsidRPr="002E0137">
        <w:rPr>
          <w:rFonts w:ascii="CordiaUPC" w:hAnsi="CordiaUPC" w:cs="CordiaUPC"/>
          <w:b/>
          <w:bCs/>
          <w:sz w:val="26"/>
          <w:szCs w:val="26"/>
          <w:lang w:bidi="th-TH"/>
        </w:rPr>
        <w:t>1</w:t>
      </w:r>
      <w:r w:rsidR="00986600" w:rsidRPr="002E0137">
        <w:rPr>
          <w:rFonts w:ascii="CordiaUPC" w:hAnsi="CordiaUPC" w:cs="CordiaUPC" w:hint="cs"/>
          <w:b/>
          <w:bCs/>
          <w:sz w:val="26"/>
          <w:szCs w:val="26"/>
          <w:lang w:bidi="th-TH"/>
        </w:rPr>
        <w:t>.1</w:t>
      </w:r>
      <w:r w:rsidR="00061944" w:rsidRPr="002E0137">
        <w:rPr>
          <w:rFonts w:ascii="CordiaUPC" w:hAnsi="CordiaUPC" w:cs="CordiaUPC" w:hint="cs"/>
          <w:b/>
          <w:bCs/>
          <w:sz w:val="26"/>
          <w:szCs w:val="26"/>
          <w:lang w:bidi="th-TH"/>
        </w:rPr>
        <w:tab/>
      </w:r>
      <w:r w:rsidR="00986600" w:rsidRPr="002E0137">
        <w:rPr>
          <w:rFonts w:ascii="CordiaUPC" w:hAnsi="CordiaUPC" w:cs="CordiaUPC" w:hint="cs"/>
          <w:b/>
          <w:bCs/>
          <w:sz w:val="26"/>
          <w:szCs w:val="26"/>
        </w:rPr>
        <w:t>Classified by type of investments</w:t>
      </w:r>
    </w:p>
    <w:p w14:paraId="0A9A7DB2" w14:textId="77777777" w:rsidR="00B036B5" w:rsidRPr="002E0137" w:rsidRDefault="00B036B5" w:rsidP="001C09F9">
      <w:pPr>
        <w:pStyle w:val="index"/>
        <w:spacing w:after="0" w:line="240" w:lineRule="exact"/>
        <w:rPr>
          <w:rFonts w:ascii="CordiaUPC" w:hAnsi="CordiaUPC" w:cs="CordiaUPC"/>
          <w:b/>
          <w:bCs/>
          <w:sz w:val="10"/>
          <w:szCs w:val="10"/>
          <w:cs/>
          <w:lang w:bidi="th-TH"/>
        </w:rPr>
      </w:pPr>
    </w:p>
    <w:tbl>
      <w:tblPr>
        <w:tblW w:w="9290" w:type="dxa"/>
        <w:tblInd w:w="529" w:type="dxa"/>
        <w:tblLayout w:type="fixed"/>
        <w:tblCellMar>
          <w:left w:w="79" w:type="dxa"/>
          <w:right w:w="79" w:type="dxa"/>
        </w:tblCellMar>
        <w:tblLook w:val="04A0" w:firstRow="1" w:lastRow="0" w:firstColumn="1" w:lastColumn="0" w:noHBand="0" w:noVBand="1"/>
      </w:tblPr>
      <w:tblGrid>
        <w:gridCol w:w="4319"/>
        <w:gridCol w:w="1131"/>
        <w:gridCol w:w="234"/>
        <w:gridCol w:w="1074"/>
        <w:gridCol w:w="189"/>
        <w:gridCol w:w="1080"/>
        <w:gridCol w:w="180"/>
        <w:gridCol w:w="1083"/>
      </w:tblGrid>
      <w:tr w:rsidR="008A0AEA" w:rsidRPr="002E0137" w14:paraId="1ED06174" w14:textId="5F3FCE2A" w:rsidTr="00837750">
        <w:trPr>
          <w:cantSplit/>
          <w:trHeight w:val="20"/>
          <w:tblHeader/>
        </w:trPr>
        <w:tc>
          <w:tcPr>
            <w:tcW w:w="4319" w:type="dxa"/>
            <w:vAlign w:val="bottom"/>
          </w:tcPr>
          <w:p w14:paraId="78F6B0ED" w14:textId="277E5E56" w:rsidR="008A0AEA" w:rsidRPr="002E0137" w:rsidRDefault="008A0AEA" w:rsidP="001C09F9">
            <w:pPr>
              <w:pStyle w:val="NoSpacing"/>
              <w:spacing w:line="240" w:lineRule="exact"/>
              <w:rPr>
                <w:rFonts w:ascii="CordiaUPC" w:hAnsi="CordiaUPC" w:cs="CordiaUPC"/>
                <w:sz w:val="26"/>
                <w:szCs w:val="26"/>
              </w:rPr>
            </w:pPr>
          </w:p>
        </w:tc>
        <w:tc>
          <w:tcPr>
            <w:tcW w:w="4971" w:type="dxa"/>
            <w:gridSpan w:val="7"/>
          </w:tcPr>
          <w:p w14:paraId="2DD50B95" w14:textId="3E6F0F87" w:rsidR="008A0AEA" w:rsidRPr="002E0137" w:rsidRDefault="008A0AEA" w:rsidP="001C09F9">
            <w:pPr>
              <w:pStyle w:val="NoSpacing"/>
              <w:spacing w:line="240" w:lineRule="exact"/>
              <w:jc w:val="center"/>
              <w:rPr>
                <w:rFonts w:ascii="CordiaUPC" w:hAnsi="CordiaUPC" w:cs="CordiaUPC"/>
                <w:b/>
                <w:sz w:val="26"/>
                <w:szCs w:val="26"/>
              </w:rPr>
            </w:pPr>
            <w:r w:rsidRPr="002E0137">
              <w:rPr>
                <w:rFonts w:ascii="CordiaUPC" w:hAnsi="CordiaUPC" w:cs="CordiaUPC" w:hint="cs"/>
                <w:b/>
                <w:sz w:val="26"/>
                <w:szCs w:val="26"/>
              </w:rPr>
              <w:t>Consolidated</w:t>
            </w:r>
            <w:r w:rsidRPr="002E0137">
              <w:rPr>
                <w:rFonts w:ascii="CordiaUPC" w:hAnsi="CordiaUPC" w:cs="CordiaUPC" w:hint="cs"/>
                <w:b/>
                <w:sz w:val="26"/>
                <w:szCs w:val="26"/>
                <w:cs/>
              </w:rPr>
              <w:t xml:space="preserve"> </w:t>
            </w:r>
            <w:r w:rsidRPr="002E0137">
              <w:rPr>
                <w:rFonts w:ascii="CordiaUPC" w:hAnsi="CordiaUPC" w:cs="CordiaUPC"/>
                <w:b/>
                <w:sz w:val="26"/>
                <w:szCs w:val="26"/>
              </w:rPr>
              <w:t>and Bank only</w:t>
            </w:r>
          </w:p>
        </w:tc>
      </w:tr>
      <w:tr w:rsidR="00996E08" w:rsidRPr="002E0137" w14:paraId="4A188606" w14:textId="612A234D" w:rsidTr="00837750">
        <w:trPr>
          <w:cantSplit/>
          <w:trHeight w:val="20"/>
          <w:tblHeader/>
        </w:trPr>
        <w:tc>
          <w:tcPr>
            <w:tcW w:w="4319" w:type="dxa"/>
            <w:vAlign w:val="bottom"/>
          </w:tcPr>
          <w:p w14:paraId="7A3E89B1" w14:textId="77777777" w:rsidR="00996E08" w:rsidRPr="002E0137" w:rsidRDefault="00996E08" w:rsidP="001C09F9">
            <w:pPr>
              <w:pStyle w:val="NoSpacing"/>
              <w:spacing w:line="240" w:lineRule="exact"/>
              <w:rPr>
                <w:rFonts w:ascii="CordiaUPC" w:hAnsi="CordiaUPC" w:cs="CordiaUPC"/>
                <w:sz w:val="26"/>
                <w:szCs w:val="26"/>
              </w:rPr>
            </w:pPr>
          </w:p>
        </w:tc>
        <w:tc>
          <w:tcPr>
            <w:tcW w:w="2439" w:type="dxa"/>
            <w:gridSpan w:val="3"/>
            <w:vAlign w:val="bottom"/>
          </w:tcPr>
          <w:p w14:paraId="4B0997FC" w14:textId="00D2367F" w:rsidR="00996E08" w:rsidRPr="002E0137" w:rsidRDefault="00996E08" w:rsidP="001C09F9">
            <w:pPr>
              <w:pStyle w:val="NoSpacing"/>
              <w:spacing w:line="240" w:lineRule="exact"/>
              <w:jc w:val="center"/>
              <w:rPr>
                <w:rFonts w:ascii="CordiaUPC" w:hAnsi="CordiaUPC" w:cs="CordiaUPC"/>
                <w:b/>
                <w:sz w:val="26"/>
                <w:szCs w:val="26"/>
              </w:rPr>
            </w:pPr>
            <w:r w:rsidRPr="002E0137">
              <w:rPr>
                <w:rFonts w:ascii="CordiaUPC" w:hAnsi="CordiaUPC" w:cs="CordiaUPC"/>
                <w:b/>
                <w:sz w:val="26"/>
                <w:szCs w:val="26"/>
              </w:rPr>
              <w:t>Amortized cost/ fair value</w:t>
            </w:r>
          </w:p>
        </w:tc>
        <w:tc>
          <w:tcPr>
            <w:tcW w:w="189" w:type="dxa"/>
          </w:tcPr>
          <w:p w14:paraId="7C1CA6E4" w14:textId="77777777" w:rsidR="00996E08" w:rsidRPr="002E0137" w:rsidRDefault="00996E08" w:rsidP="001C09F9">
            <w:pPr>
              <w:pStyle w:val="NoSpacing"/>
              <w:spacing w:line="240" w:lineRule="exact"/>
              <w:jc w:val="center"/>
              <w:rPr>
                <w:rFonts w:ascii="CordiaUPC" w:hAnsi="CordiaUPC" w:cs="CordiaUPC"/>
                <w:b/>
                <w:sz w:val="26"/>
                <w:szCs w:val="26"/>
              </w:rPr>
            </w:pPr>
          </w:p>
        </w:tc>
        <w:tc>
          <w:tcPr>
            <w:tcW w:w="2343" w:type="dxa"/>
            <w:gridSpan w:val="3"/>
          </w:tcPr>
          <w:p w14:paraId="28992873" w14:textId="13EF3516" w:rsidR="00996E08" w:rsidRPr="002E0137" w:rsidRDefault="00996E08" w:rsidP="001C09F9">
            <w:pPr>
              <w:pStyle w:val="NoSpacing"/>
              <w:spacing w:line="240" w:lineRule="exact"/>
              <w:jc w:val="center"/>
              <w:rPr>
                <w:rFonts w:ascii="CordiaUPC" w:hAnsi="CordiaUPC" w:cs="CordiaUPC"/>
                <w:b/>
                <w:sz w:val="26"/>
                <w:szCs w:val="26"/>
              </w:rPr>
            </w:pPr>
            <w:r w:rsidRPr="002E0137">
              <w:rPr>
                <w:rFonts w:ascii="CordiaUPC" w:hAnsi="CordiaUPC" w:cs="CordiaUPC"/>
                <w:b/>
                <w:sz w:val="26"/>
                <w:szCs w:val="26"/>
              </w:rPr>
              <w:t>Dividend income</w:t>
            </w:r>
          </w:p>
        </w:tc>
      </w:tr>
      <w:tr w:rsidR="00414137" w:rsidRPr="002E0137" w14:paraId="3837C860" w14:textId="77777777" w:rsidTr="00837750">
        <w:trPr>
          <w:cantSplit/>
          <w:trHeight w:val="20"/>
          <w:tblHeader/>
        </w:trPr>
        <w:tc>
          <w:tcPr>
            <w:tcW w:w="4319" w:type="dxa"/>
            <w:vAlign w:val="bottom"/>
          </w:tcPr>
          <w:p w14:paraId="560E20C8" w14:textId="77777777" w:rsidR="00414137" w:rsidRPr="002E0137" w:rsidRDefault="00414137" w:rsidP="001C09F9">
            <w:pPr>
              <w:pStyle w:val="NoSpacing"/>
              <w:spacing w:line="240" w:lineRule="exact"/>
              <w:rPr>
                <w:rFonts w:ascii="CordiaUPC" w:hAnsi="CordiaUPC" w:cs="CordiaUPC"/>
                <w:sz w:val="26"/>
                <w:szCs w:val="26"/>
              </w:rPr>
            </w:pPr>
          </w:p>
        </w:tc>
        <w:tc>
          <w:tcPr>
            <w:tcW w:w="2439" w:type="dxa"/>
            <w:gridSpan w:val="3"/>
            <w:vAlign w:val="bottom"/>
          </w:tcPr>
          <w:p w14:paraId="770C6FA5" w14:textId="77777777" w:rsidR="00414137" w:rsidRPr="002E0137" w:rsidRDefault="00414137" w:rsidP="001C09F9">
            <w:pPr>
              <w:pStyle w:val="NoSpacing"/>
              <w:spacing w:line="240" w:lineRule="exact"/>
              <w:jc w:val="center"/>
              <w:rPr>
                <w:rFonts w:ascii="CordiaUPC" w:hAnsi="CordiaUPC" w:cs="CordiaUPC"/>
                <w:b/>
                <w:sz w:val="26"/>
                <w:szCs w:val="26"/>
              </w:rPr>
            </w:pPr>
          </w:p>
        </w:tc>
        <w:tc>
          <w:tcPr>
            <w:tcW w:w="189" w:type="dxa"/>
          </w:tcPr>
          <w:p w14:paraId="332408B9" w14:textId="77777777" w:rsidR="00414137" w:rsidRPr="002E0137" w:rsidRDefault="00414137" w:rsidP="001C09F9">
            <w:pPr>
              <w:pStyle w:val="NoSpacing"/>
              <w:spacing w:line="240" w:lineRule="exact"/>
              <w:jc w:val="center"/>
              <w:rPr>
                <w:rFonts w:ascii="CordiaUPC" w:hAnsi="CordiaUPC" w:cs="CordiaUPC"/>
                <w:b/>
                <w:sz w:val="26"/>
                <w:szCs w:val="26"/>
              </w:rPr>
            </w:pPr>
          </w:p>
        </w:tc>
        <w:tc>
          <w:tcPr>
            <w:tcW w:w="2343" w:type="dxa"/>
            <w:gridSpan w:val="3"/>
          </w:tcPr>
          <w:p w14:paraId="086F7DBF" w14:textId="616DA44A" w:rsidR="00414137" w:rsidRPr="002E0137" w:rsidRDefault="00414137" w:rsidP="001C09F9">
            <w:pPr>
              <w:pStyle w:val="NoSpacing"/>
              <w:spacing w:line="240" w:lineRule="exact"/>
              <w:jc w:val="center"/>
              <w:rPr>
                <w:rFonts w:ascii="CordiaUPC" w:hAnsi="CordiaUPC" w:cs="CordiaUPC"/>
                <w:bCs/>
                <w:sz w:val="26"/>
                <w:szCs w:val="26"/>
              </w:rPr>
            </w:pPr>
            <w:r w:rsidRPr="002E0137">
              <w:rPr>
                <w:rFonts w:ascii="CordiaUPC" w:hAnsi="CordiaUPC" w:cs="CordiaUPC"/>
                <w:bCs/>
                <w:sz w:val="26"/>
                <w:szCs w:val="26"/>
              </w:rPr>
              <w:t>For the six-month period ended</w:t>
            </w:r>
          </w:p>
        </w:tc>
      </w:tr>
      <w:tr w:rsidR="00837750" w:rsidRPr="002E0137" w14:paraId="1F74CE6E" w14:textId="77777777" w:rsidTr="00D66B8C">
        <w:trPr>
          <w:cantSplit/>
          <w:trHeight w:val="20"/>
          <w:tblHeader/>
        </w:trPr>
        <w:tc>
          <w:tcPr>
            <w:tcW w:w="4319" w:type="dxa"/>
            <w:vAlign w:val="bottom"/>
          </w:tcPr>
          <w:p w14:paraId="67BEA2F8" w14:textId="77777777" w:rsidR="00837750" w:rsidRPr="002E0137" w:rsidRDefault="00837750" w:rsidP="00837750">
            <w:pPr>
              <w:pStyle w:val="NoSpacing"/>
              <w:spacing w:line="240" w:lineRule="exact"/>
              <w:rPr>
                <w:rFonts w:ascii="CordiaUPC" w:hAnsi="CordiaUPC" w:cs="CordiaUPC"/>
                <w:sz w:val="26"/>
                <w:szCs w:val="26"/>
              </w:rPr>
            </w:pPr>
          </w:p>
        </w:tc>
        <w:tc>
          <w:tcPr>
            <w:tcW w:w="1131" w:type="dxa"/>
            <w:vAlign w:val="bottom"/>
          </w:tcPr>
          <w:p w14:paraId="177EEA60" w14:textId="01954EC4"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30 June</w:t>
            </w:r>
          </w:p>
        </w:tc>
        <w:tc>
          <w:tcPr>
            <w:tcW w:w="234" w:type="dxa"/>
            <w:vAlign w:val="bottom"/>
          </w:tcPr>
          <w:p w14:paraId="7AF21606"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74" w:type="dxa"/>
            <w:vAlign w:val="bottom"/>
          </w:tcPr>
          <w:p w14:paraId="3443EA61" w14:textId="1C09FA3E"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31 December</w:t>
            </w:r>
          </w:p>
        </w:tc>
        <w:tc>
          <w:tcPr>
            <w:tcW w:w="189" w:type="dxa"/>
          </w:tcPr>
          <w:p w14:paraId="2C834B01"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80" w:type="dxa"/>
            <w:vAlign w:val="bottom"/>
          </w:tcPr>
          <w:p w14:paraId="43E12EF1" w14:textId="53AAE1CA"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30 June</w:t>
            </w:r>
          </w:p>
        </w:tc>
        <w:tc>
          <w:tcPr>
            <w:tcW w:w="180" w:type="dxa"/>
            <w:vAlign w:val="bottom"/>
          </w:tcPr>
          <w:p w14:paraId="04773072"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83" w:type="dxa"/>
            <w:vAlign w:val="bottom"/>
          </w:tcPr>
          <w:p w14:paraId="30D2BBA1" w14:textId="72BB38C7" w:rsidR="00837750" w:rsidRPr="002E0137" w:rsidRDefault="00414137"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color w:val="FF0000"/>
                <w:sz w:val="26"/>
                <w:szCs w:val="26"/>
              </w:rPr>
            </w:pPr>
            <w:r w:rsidRPr="002E0137">
              <w:rPr>
                <w:rFonts w:ascii="CordiaUPC" w:hAnsi="CordiaUPC" w:cs="CordiaUPC"/>
                <w:bCs/>
                <w:sz w:val="26"/>
                <w:szCs w:val="26"/>
              </w:rPr>
              <w:t>30 June</w:t>
            </w:r>
          </w:p>
        </w:tc>
      </w:tr>
      <w:tr w:rsidR="00837750" w:rsidRPr="002E0137" w14:paraId="097F9393" w14:textId="77777777" w:rsidTr="00D66B8C">
        <w:trPr>
          <w:cantSplit/>
          <w:trHeight w:val="20"/>
          <w:tblHeader/>
        </w:trPr>
        <w:tc>
          <w:tcPr>
            <w:tcW w:w="4319" w:type="dxa"/>
            <w:vAlign w:val="bottom"/>
          </w:tcPr>
          <w:p w14:paraId="419AC1E2" w14:textId="77777777" w:rsidR="00837750" w:rsidRPr="002E0137" w:rsidRDefault="00837750" w:rsidP="00837750">
            <w:pPr>
              <w:pStyle w:val="NoSpacing"/>
              <w:spacing w:line="240" w:lineRule="exact"/>
              <w:rPr>
                <w:rFonts w:ascii="CordiaUPC" w:hAnsi="CordiaUPC" w:cs="CordiaUPC"/>
                <w:sz w:val="26"/>
                <w:szCs w:val="26"/>
              </w:rPr>
            </w:pPr>
          </w:p>
        </w:tc>
        <w:tc>
          <w:tcPr>
            <w:tcW w:w="1131" w:type="dxa"/>
            <w:vAlign w:val="bottom"/>
          </w:tcPr>
          <w:p w14:paraId="690CC98D" w14:textId="085C7021"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2023</w:t>
            </w:r>
          </w:p>
        </w:tc>
        <w:tc>
          <w:tcPr>
            <w:tcW w:w="234" w:type="dxa"/>
            <w:vAlign w:val="bottom"/>
          </w:tcPr>
          <w:p w14:paraId="2A9D1DE3"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74" w:type="dxa"/>
            <w:vAlign w:val="bottom"/>
          </w:tcPr>
          <w:p w14:paraId="68904403" w14:textId="697A6A4E"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2022</w:t>
            </w:r>
          </w:p>
        </w:tc>
        <w:tc>
          <w:tcPr>
            <w:tcW w:w="189" w:type="dxa"/>
          </w:tcPr>
          <w:p w14:paraId="018E09ED"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80" w:type="dxa"/>
            <w:vAlign w:val="bottom"/>
          </w:tcPr>
          <w:p w14:paraId="411F6C9D" w14:textId="17A173E4"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2023</w:t>
            </w:r>
          </w:p>
        </w:tc>
        <w:tc>
          <w:tcPr>
            <w:tcW w:w="180" w:type="dxa"/>
            <w:vAlign w:val="bottom"/>
          </w:tcPr>
          <w:p w14:paraId="6D96A09F"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p>
        </w:tc>
        <w:tc>
          <w:tcPr>
            <w:tcW w:w="1083" w:type="dxa"/>
            <w:vAlign w:val="bottom"/>
          </w:tcPr>
          <w:p w14:paraId="469CD40B" w14:textId="27E7BA5C"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7"/>
              <w:jc w:val="center"/>
              <w:rPr>
                <w:rFonts w:ascii="CordiaUPC" w:hAnsi="CordiaUPC" w:cs="CordiaUPC"/>
                <w:bCs/>
                <w:sz w:val="26"/>
                <w:szCs w:val="26"/>
              </w:rPr>
            </w:pPr>
            <w:r w:rsidRPr="002E0137">
              <w:rPr>
                <w:rFonts w:ascii="CordiaUPC" w:hAnsi="CordiaUPC" w:cs="CordiaUPC"/>
                <w:bCs/>
                <w:sz w:val="26"/>
                <w:szCs w:val="26"/>
              </w:rPr>
              <w:t>2022</w:t>
            </w:r>
          </w:p>
        </w:tc>
      </w:tr>
      <w:tr w:rsidR="00837750" w:rsidRPr="002E0137" w14:paraId="174C967A" w14:textId="16B197B3" w:rsidTr="00837750">
        <w:trPr>
          <w:cantSplit/>
          <w:trHeight w:val="20"/>
          <w:tblHeader/>
        </w:trPr>
        <w:tc>
          <w:tcPr>
            <w:tcW w:w="4319" w:type="dxa"/>
            <w:vAlign w:val="bottom"/>
          </w:tcPr>
          <w:p w14:paraId="3B3757B6" w14:textId="2545307A" w:rsidR="00837750" w:rsidRPr="002E0137" w:rsidRDefault="00837750" w:rsidP="00837750">
            <w:pPr>
              <w:pStyle w:val="NoSpacing"/>
              <w:spacing w:line="240" w:lineRule="exact"/>
              <w:rPr>
                <w:rFonts w:ascii="CordiaUPC" w:hAnsi="CordiaUPC" w:cs="CordiaUPC"/>
                <w:b/>
                <w:i/>
                <w:iCs/>
                <w:sz w:val="26"/>
                <w:szCs w:val="26"/>
              </w:rPr>
            </w:pPr>
          </w:p>
        </w:tc>
        <w:tc>
          <w:tcPr>
            <w:tcW w:w="2439" w:type="dxa"/>
            <w:gridSpan w:val="3"/>
            <w:vAlign w:val="bottom"/>
            <w:hideMark/>
          </w:tcPr>
          <w:p w14:paraId="30D9317F" w14:textId="77777777" w:rsidR="00837750" w:rsidRPr="002E0137" w:rsidRDefault="00837750" w:rsidP="00837750">
            <w:pPr>
              <w:pStyle w:val="NoSpacing"/>
              <w:spacing w:line="240" w:lineRule="exact"/>
              <w:jc w:val="center"/>
              <w:rPr>
                <w:rFonts w:ascii="CordiaUPC" w:hAnsi="CordiaUPC" w:cs="CordiaUPC"/>
                <w:bCs/>
                <w:sz w:val="26"/>
                <w:szCs w:val="26"/>
              </w:rPr>
            </w:pPr>
            <w:r w:rsidRPr="002E0137">
              <w:rPr>
                <w:rFonts w:ascii="CordiaUPC" w:hAnsi="CordiaUPC" w:cs="CordiaUPC" w:hint="cs"/>
                <w:bCs/>
                <w:i/>
                <w:iCs/>
                <w:sz w:val="26"/>
                <w:szCs w:val="26"/>
              </w:rPr>
              <w:t>(in million Baht)</w:t>
            </w:r>
          </w:p>
        </w:tc>
        <w:tc>
          <w:tcPr>
            <w:tcW w:w="189" w:type="dxa"/>
          </w:tcPr>
          <w:p w14:paraId="6CADBB7D" w14:textId="77777777" w:rsidR="00837750" w:rsidRPr="002E0137" w:rsidRDefault="00837750" w:rsidP="00837750">
            <w:pPr>
              <w:pStyle w:val="NoSpacing"/>
              <w:spacing w:line="240" w:lineRule="exact"/>
              <w:jc w:val="center"/>
              <w:rPr>
                <w:rFonts w:ascii="CordiaUPC" w:hAnsi="CordiaUPC" w:cs="CordiaUPC"/>
                <w:bCs/>
                <w:i/>
                <w:iCs/>
                <w:sz w:val="26"/>
                <w:szCs w:val="26"/>
              </w:rPr>
            </w:pPr>
          </w:p>
        </w:tc>
        <w:tc>
          <w:tcPr>
            <w:tcW w:w="2343" w:type="dxa"/>
            <w:gridSpan w:val="3"/>
          </w:tcPr>
          <w:p w14:paraId="3615724A" w14:textId="6B8A391D" w:rsidR="00837750" w:rsidRPr="002E0137" w:rsidRDefault="00837750" w:rsidP="00837750">
            <w:pPr>
              <w:pStyle w:val="NoSpacing"/>
              <w:spacing w:line="240" w:lineRule="exact"/>
              <w:jc w:val="center"/>
              <w:rPr>
                <w:rFonts w:ascii="CordiaUPC" w:hAnsi="CordiaUPC" w:cs="CordiaUPC"/>
                <w:bCs/>
                <w:i/>
                <w:iCs/>
                <w:sz w:val="26"/>
                <w:szCs w:val="26"/>
              </w:rPr>
            </w:pPr>
            <w:r w:rsidRPr="002E0137">
              <w:rPr>
                <w:rFonts w:ascii="CordiaUPC" w:hAnsi="CordiaUPC" w:cs="CordiaUPC" w:hint="cs"/>
                <w:bCs/>
                <w:i/>
                <w:iCs/>
                <w:sz w:val="26"/>
                <w:szCs w:val="26"/>
              </w:rPr>
              <w:t>(in million Baht)</w:t>
            </w:r>
          </w:p>
        </w:tc>
      </w:tr>
      <w:tr w:rsidR="00837750" w:rsidRPr="002E0137" w14:paraId="63F38C06" w14:textId="6FCE4690" w:rsidTr="00837750">
        <w:trPr>
          <w:cantSplit/>
          <w:trHeight w:val="20"/>
        </w:trPr>
        <w:tc>
          <w:tcPr>
            <w:tcW w:w="4319" w:type="dxa"/>
            <w:vAlign w:val="bottom"/>
            <w:hideMark/>
          </w:tcPr>
          <w:p w14:paraId="10727C74" w14:textId="77777777" w:rsidR="00837750" w:rsidRPr="002E0137" w:rsidRDefault="00837750" w:rsidP="00837750">
            <w:pPr>
              <w:pStyle w:val="NoSpacing"/>
              <w:spacing w:line="240" w:lineRule="exact"/>
              <w:rPr>
                <w:rFonts w:ascii="CordiaUPC" w:hAnsi="CordiaUPC" w:cs="CordiaUPC"/>
                <w:b/>
                <w:i/>
                <w:iCs/>
                <w:sz w:val="26"/>
                <w:szCs w:val="26"/>
              </w:rPr>
            </w:pPr>
            <w:r w:rsidRPr="002E0137">
              <w:rPr>
                <w:rFonts w:ascii="CordiaUPC" w:hAnsi="CordiaUPC" w:cs="CordiaUPC" w:hint="cs"/>
                <w:b/>
                <w:i/>
                <w:iCs/>
                <w:sz w:val="26"/>
                <w:szCs w:val="26"/>
              </w:rPr>
              <w:t>Investments in debt securities measured at amortised</w:t>
            </w:r>
          </w:p>
          <w:p w14:paraId="09B2E7FB" w14:textId="6314D43C" w:rsidR="00837750" w:rsidRPr="002E0137" w:rsidRDefault="00837750" w:rsidP="00837750">
            <w:pPr>
              <w:pStyle w:val="NoSpacing"/>
              <w:spacing w:line="240" w:lineRule="exact"/>
              <w:rPr>
                <w:rFonts w:ascii="CordiaUPC" w:hAnsi="CordiaUPC" w:cs="CordiaUPC"/>
                <w:b/>
                <w:i/>
                <w:iCs/>
                <w:sz w:val="26"/>
                <w:szCs w:val="26"/>
              </w:rPr>
            </w:pPr>
            <w:r w:rsidRPr="002E0137">
              <w:rPr>
                <w:rFonts w:ascii="CordiaUPC" w:hAnsi="CordiaUPC" w:cs="CordiaUPC"/>
                <w:b/>
                <w:i/>
                <w:iCs/>
                <w:sz w:val="26"/>
                <w:szCs w:val="26"/>
              </w:rPr>
              <w:t xml:space="preserve">  </w:t>
            </w:r>
            <w:r w:rsidRPr="002E0137">
              <w:rPr>
                <w:rFonts w:ascii="CordiaUPC" w:hAnsi="CordiaUPC" w:cs="CordiaUPC" w:hint="cs"/>
                <w:b/>
                <w:i/>
                <w:iCs/>
                <w:sz w:val="26"/>
                <w:szCs w:val="26"/>
              </w:rPr>
              <w:t xml:space="preserve"> costs </w:t>
            </w:r>
          </w:p>
        </w:tc>
        <w:tc>
          <w:tcPr>
            <w:tcW w:w="1131" w:type="dxa"/>
            <w:vAlign w:val="bottom"/>
          </w:tcPr>
          <w:p w14:paraId="7D024E93" w14:textId="77777777" w:rsidR="00837750" w:rsidRPr="002E0137" w:rsidRDefault="00837750" w:rsidP="00837750">
            <w:pPr>
              <w:pStyle w:val="NoSpacing"/>
              <w:spacing w:line="240" w:lineRule="exact"/>
              <w:rPr>
                <w:rFonts w:ascii="CordiaUPC" w:hAnsi="CordiaUPC" w:cs="CordiaUPC"/>
                <w:sz w:val="26"/>
                <w:szCs w:val="26"/>
              </w:rPr>
            </w:pPr>
          </w:p>
        </w:tc>
        <w:tc>
          <w:tcPr>
            <w:tcW w:w="234" w:type="dxa"/>
            <w:vAlign w:val="bottom"/>
          </w:tcPr>
          <w:p w14:paraId="5C8D5DFA" w14:textId="77777777" w:rsidR="00837750" w:rsidRPr="002E0137" w:rsidRDefault="00837750" w:rsidP="00837750">
            <w:pPr>
              <w:pStyle w:val="NoSpacing"/>
              <w:spacing w:line="240" w:lineRule="exact"/>
              <w:rPr>
                <w:rFonts w:ascii="CordiaUPC" w:hAnsi="CordiaUPC" w:cs="CordiaUPC"/>
                <w:sz w:val="26"/>
                <w:szCs w:val="26"/>
                <w:lang w:bidi="ar-SA"/>
              </w:rPr>
            </w:pPr>
          </w:p>
        </w:tc>
        <w:tc>
          <w:tcPr>
            <w:tcW w:w="1074" w:type="dxa"/>
            <w:vAlign w:val="bottom"/>
          </w:tcPr>
          <w:p w14:paraId="365B3456" w14:textId="77777777" w:rsidR="00837750" w:rsidRPr="002E0137" w:rsidRDefault="00837750" w:rsidP="00837750">
            <w:pPr>
              <w:pStyle w:val="NoSpacing"/>
              <w:spacing w:line="240" w:lineRule="exact"/>
              <w:rPr>
                <w:rFonts w:ascii="CordiaUPC" w:hAnsi="CordiaUPC" w:cs="CordiaUPC"/>
                <w:sz w:val="26"/>
                <w:szCs w:val="26"/>
              </w:rPr>
            </w:pPr>
          </w:p>
        </w:tc>
        <w:tc>
          <w:tcPr>
            <w:tcW w:w="189" w:type="dxa"/>
          </w:tcPr>
          <w:p w14:paraId="454938C9" w14:textId="77777777" w:rsidR="00837750" w:rsidRPr="002E0137" w:rsidRDefault="00837750" w:rsidP="00837750">
            <w:pPr>
              <w:pStyle w:val="NoSpacing"/>
              <w:spacing w:line="240" w:lineRule="exact"/>
              <w:rPr>
                <w:rFonts w:ascii="CordiaUPC" w:hAnsi="CordiaUPC" w:cs="CordiaUPC"/>
                <w:sz w:val="26"/>
                <w:szCs w:val="26"/>
              </w:rPr>
            </w:pPr>
          </w:p>
        </w:tc>
        <w:tc>
          <w:tcPr>
            <w:tcW w:w="1080" w:type="dxa"/>
          </w:tcPr>
          <w:p w14:paraId="1010A0EA" w14:textId="77777777" w:rsidR="00837750" w:rsidRPr="002E0137" w:rsidRDefault="00837750" w:rsidP="00837750">
            <w:pPr>
              <w:pStyle w:val="NoSpacing"/>
              <w:spacing w:line="240" w:lineRule="exact"/>
              <w:rPr>
                <w:rFonts w:ascii="CordiaUPC" w:hAnsi="CordiaUPC" w:cs="CordiaUPC"/>
                <w:sz w:val="26"/>
                <w:szCs w:val="26"/>
              </w:rPr>
            </w:pPr>
          </w:p>
        </w:tc>
        <w:tc>
          <w:tcPr>
            <w:tcW w:w="180" w:type="dxa"/>
          </w:tcPr>
          <w:p w14:paraId="0A264889" w14:textId="77777777" w:rsidR="00837750" w:rsidRPr="002E0137" w:rsidRDefault="00837750" w:rsidP="00837750">
            <w:pPr>
              <w:pStyle w:val="NoSpacing"/>
              <w:spacing w:line="240" w:lineRule="exact"/>
              <w:rPr>
                <w:rFonts w:ascii="CordiaUPC" w:hAnsi="CordiaUPC" w:cs="CordiaUPC"/>
                <w:sz w:val="26"/>
                <w:szCs w:val="26"/>
              </w:rPr>
            </w:pPr>
          </w:p>
        </w:tc>
        <w:tc>
          <w:tcPr>
            <w:tcW w:w="1083" w:type="dxa"/>
          </w:tcPr>
          <w:p w14:paraId="5775FFAB" w14:textId="024AC9A4" w:rsidR="00837750" w:rsidRPr="002E0137" w:rsidRDefault="00837750" w:rsidP="00837750">
            <w:pPr>
              <w:pStyle w:val="NoSpacing"/>
              <w:spacing w:line="240" w:lineRule="exact"/>
              <w:rPr>
                <w:rFonts w:ascii="CordiaUPC" w:hAnsi="CordiaUPC" w:cs="CordiaUPC"/>
                <w:sz w:val="26"/>
                <w:szCs w:val="26"/>
              </w:rPr>
            </w:pPr>
          </w:p>
        </w:tc>
      </w:tr>
      <w:tr w:rsidR="00CF352C" w:rsidRPr="002E0137" w14:paraId="7AE94644" w14:textId="64DE189D" w:rsidTr="00837750">
        <w:trPr>
          <w:cantSplit/>
          <w:trHeight w:val="20"/>
        </w:trPr>
        <w:tc>
          <w:tcPr>
            <w:tcW w:w="4319" w:type="dxa"/>
            <w:vAlign w:val="bottom"/>
            <w:hideMark/>
          </w:tcPr>
          <w:p w14:paraId="3EED0FBD" w14:textId="7FC9C4D2"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sz w:val="26"/>
                <w:szCs w:val="26"/>
              </w:rPr>
              <w:t>Government and state enterprise securities</w:t>
            </w:r>
          </w:p>
        </w:tc>
        <w:tc>
          <w:tcPr>
            <w:tcW w:w="1131" w:type="dxa"/>
            <w:shd w:val="clear" w:color="auto" w:fill="auto"/>
            <w:vAlign w:val="bottom"/>
          </w:tcPr>
          <w:p w14:paraId="301C0257" w14:textId="7676CEE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55,930</w:t>
            </w:r>
          </w:p>
        </w:tc>
        <w:tc>
          <w:tcPr>
            <w:tcW w:w="234" w:type="dxa"/>
          </w:tcPr>
          <w:p w14:paraId="3D9298B9"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tcBorders>
              <w:top w:val="nil"/>
              <w:left w:val="nil"/>
              <w:right w:val="nil"/>
            </w:tcBorders>
            <w:vAlign w:val="bottom"/>
          </w:tcPr>
          <w:p w14:paraId="3BF9D83C" w14:textId="79D61EA4"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49,126</w:t>
            </w:r>
          </w:p>
        </w:tc>
        <w:tc>
          <w:tcPr>
            <w:tcW w:w="189" w:type="dxa"/>
            <w:tcBorders>
              <w:top w:val="nil"/>
              <w:left w:val="nil"/>
              <w:right w:val="nil"/>
            </w:tcBorders>
          </w:tcPr>
          <w:p w14:paraId="17F5F385"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top w:val="nil"/>
              <w:left w:val="nil"/>
              <w:right w:val="nil"/>
            </w:tcBorders>
          </w:tcPr>
          <w:p w14:paraId="58E9D63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top w:val="nil"/>
              <w:left w:val="nil"/>
              <w:right w:val="nil"/>
            </w:tcBorders>
          </w:tcPr>
          <w:p w14:paraId="59913FF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3" w:type="dxa"/>
            <w:tcBorders>
              <w:top w:val="nil"/>
              <w:left w:val="nil"/>
              <w:right w:val="nil"/>
            </w:tcBorders>
          </w:tcPr>
          <w:p w14:paraId="3763228A" w14:textId="79B96CD6"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F352C" w:rsidRPr="002E0137" w14:paraId="71A07F06" w14:textId="7130EA5C" w:rsidTr="00837750">
        <w:trPr>
          <w:cantSplit/>
          <w:trHeight w:val="20"/>
        </w:trPr>
        <w:tc>
          <w:tcPr>
            <w:tcW w:w="4319" w:type="dxa"/>
            <w:vAlign w:val="bottom"/>
          </w:tcPr>
          <w:p w14:paraId="1C1607BE" w14:textId="658669FD"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b/>
                <w:bCs/>
                <w:color w:val="000000"/>
                <w:sz w:val="26"/>
                <w:szCs w:val="26"/>
              </w:rPr>
              <w:t>Total</w:t>
            </w:r>
          </w:p>
        </w:tc>
        <w:tc>
          <w:tcPr>
            <w:tcW w:w="1131" w:type="dxa"/>
            <w:tcBorders>
              <w:top w:val="single" w:sz="4" w:space="0" w:color="auto"/>
            </w:tcBorders>
            <w:shd w:val="clear" w:color="auto" w:fill="auto"/>
            <w:vAlign w:val="bottom"/>
          </w:tcPr>
          <w:p w14:paraId="22E7AF13" w14:textId="46EB931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sz w:val="26"/>
                <w:szCs w:val="26"/>
              </w:rPr>
              <w:t>55,930</w:t>
            </w:r>
          </w:p>
        </w:tc>
        <w:tc>
          <w:tcPr>
            <w:tcW w:w="234" w:type="dxa"/>
          </w:tcPr>
          <w:p w14:paraId="2D342D1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tcBorders>
              <w:top w:val="single" w:sz="4" w:space="0" w:color="auto"/>
              <w:left w:val="nil"/>
              <w:right w:val="nil"/>
            </w:tcBorders>
            <w:vAlign w:val="bottom"/>
          </w:tcPr>
          <w:p w14:paraId="45B2A63E" w14:textId="26627908"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sz w:val="26"/>
                <w:szCs w:val="26"/>
              </w:rPr>
              <w:t>49,126</w:t>
            </w:r>
          </w:p>
        </w:tc>
        <w:tc>
          <w:tcPr>
            <w:tcW w:w="189" w:type="dxa"/>
            <w:tcBorders>
              <w:left w:val="nil"/>
              <w:right w:val="nil"/>
            </w:tcBorders>
          </w:tcPr>
          <w:p w14:paraId="7F15696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left w:val="nil"/>
              <w:right w:val="nil"/>
            </w:tcBorders>
          </w:tcPr>
          <w:p w14:paraId="61D3EB3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Borders>
              <w:left w:val="nil"/>
              <w:right w:val="nil"/>
            </w:tcBorders>
          </w:tcPr>
          <w:p w14:paraId="241478E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3" w:type="dxa"/>
            <w:tcBorders>
              <w:left w:val="nil"/>
              <w:right w:val="nil"/>
            </w:tcBorders>
          </w:tcPr>
          <w:p w14:paraId="7C9BD0A4" w14:textId="34510AB4"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F352C" w:rsidRPr="002E0137" w14:paraId="4B9B48BB" w14:textId="00A02249" w:rsidTr="00837750">
        <w:trPr>
          <w:cantSplit/>
          <w:trHeight w:val="20"/>
        </w:trPr>
        <w:tc>
          <w:tcPr>
            <w:tcW w:w="4319" w:type="dxa"/>
            <w:vAlign w:val="bottom"/>
            <w:hideMark/>
          </w:tcPr>
          <w:p w14:paraId="3535F59A" w14:textId="3A24873D"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w:t>
            </w:r>
            <w:r w:rsidRPr="002E0137">
              <w:rPr>
                <w:rFonts w:ascii="CordiaUPC" w:hAnsi="CordiaUPC" w:cs="CordiaUPC" w:hint="cs"/>
                <w:i/>
                <w:iCs/>
                <w:sz w:val="26"/>
                <w:szCs w:val="26"/>
              </w:rPr>
              <w:t xml:space="preserve"> </w:t>
            </w:r>
            <w:r w:rsidRPr="002E0137">
              <w:rPr>
                <w:rFonts w:ascii="CordiaUPC" w:hAnsi="CordiaUPC" w:cs="CordiaUPC" w:hint="cs"/>
                <w:sz w:val="26"/>
                <w:szCs w:val="26"/>
              </w:rPr>
              <w:t>expected credit loss</w:t>
            </w:r>
          </w:p>
        </w:tc>
        <w:tc>
          <w:tcPr>
            <w:tcW w:w="1131" w:type="dxa"/>
            <w:tcBorders>
              <w:bottom w:val="single" w:sz="4" w:space="0" w:color="auto"/>
            </w:tcBorders>
            <w:shd w:val="clear" w:color="auto" w:fill="auto"/>
            <w:vAlign w:val="bottom"/>
          </w:tcPr>
          <w:p w14:paraId="33B2F18E" w14:textId="56777F4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(23)</w:t>
            </w:r>
          </w:p>
        </w:tc>
        <w:tc>
          <w:tcPr>
            <w:tcW w:w="234" w:type="dxa"/>
          </w:tcPr>
          <w:p w14:paraId="72E9AF0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Cs/>
                <w:sz w:val="26"/>
                <w:szCs w:val="26"/>
                <w:lang w:bidi="ar-SA"/>
              </w:rPr>
            </w:pPr>
          </w:p>
        </w:tc>
        <w:tc>
          <w:tcPr>
            <w:tcW w:w="1074" w:type="dxa"/>
            <w:tcBorders>
              <w:left w:val="nil"/>
              <w:bottom w:val="single" w:sz="4" w:space="0" w:color="auto"/>
              <w:right w:val="nil"/>
            </w:tcBorders>
            <w:vAlign w:val="bottom"/>
          </w:tcPr>
          <w:p w14:paraId="09EC5C3D" w14:textId="22898FDF"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(20)</w:t>
            </w:r>
          </w:p>
        </w:tc>
        <w:tc>
          <w:tcPr>
            <w:tcW w:w="189" w:type="dxa"/>
            <w:tcBorders>
              <w:left w:val="nil"/>
              <w:right w:val="nil"/>
            </w:tcBorders>
          </w:tcPr>
          <w:p w14:paraId="38DAA96E"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left w:val="nil"/>
              <w:right w:val="nil"/>
            </w:tcBorders>
          </w:tcPr>
          <w:p w14:paraId="196D3F6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left w:val="nil"/>
              <w:right w:val="nil"/>
            </w:tcBorders>
          </w:tcPr>
          <w:p w14:paraId="7DF06BD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3" w:type="dxa"/>
            <w:tcBorders>
              <w:left w:val="nil"/>
              <w:right w:val="nil"/>
            </w:tcBorders>
          </w:tcPr>
          <w:p w14:paraId="1A5003FE" w14:textId="406F03C5"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F352C" w:rsidRPr="002E0137" w14:paraId="6E231DAA" w14:textId="0AB5E6F8" w:rsidTr="00837750">
        <w:trPr>
          <w:cantSplit/>
          <w:trHeight w:val="20"/>
        </w:trPr>
        <w:tc>
          <w:tcPr>
            <w:tcW w:w="4319" w:type="dxa"/>
            <w:vAlign w:val="bottom"/>
            <w:hideMark/>
          </w:tcPr>
          <w:p w14:paraId="1F420D18" w14:textId="77777777" w:rsidR="00CF352C" w:rsidRPr="002E0137" w:rsidRDefault="00CF352C" w:rsidP="00CF352C">
            <w:pPr>
              <w:pStyle w:val="NoSpacing"/>
              <w:spacing w:line="240" w:lineRule="exact"/>
              <w:rPr>
                <w:rFonts w:ascii="CordiaUPC" w:hAnsi="CordiaUPC" w:cs="CordiaUPC"/>
                <w:b/>
                <w:sz w:val="26"/>
                <w:szCs w:val="26"/>
              </w:rPr>
            </w:pPr>
            <w:r w:rsidRPr="002E0137">
              <w:rPr>
                <w:rFonts w:ascii="CordiaUPC" w:hAnsi="CordiaUPC" w:cs="CordiaUPC" w:hint="cs"/>
                <w:b/>
                <w:sz w:val="26"/>
                <w:szCs w:val="26"/>
              </w:rPr>
              <w:t>Net</w:t>
            </w:r>
          </w:p>
        </w:tc>
        <w:tc>
          <w:tcPr>
            <w:tcW w:w="1131" w:type="dxa"/>
            <w:tcBorders>
              <w:top w:val="single" w:sz="4" w:space="0" w:color="auto"/>
              <w:bottom w:val="single" w:sz="4" w:space="0" w:color="auto"/>
            </w:tcBorders>
            <w:shd w:val="clear" w:color="auto" w:fill="auto"/>
            <w:vAlign w:val="bottom"/>
          </w:tcPr>
          <w:p w14:paraId="60AB3392" w14:textId="415B768D"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sz w:val="26"/>
                <w:szCs w:val="26"/>
              </w:rPr>
              <w:t>55,907</w:t>
            </w:r>
          </w:p>
        </w:tc>
        <w:tc>
          <w:tcPr>
            <w:tcW w:w="234" w:type="dxa"/>
          </w:tcPr>
          <w:p w14:paraId="22E650DE"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tcBorders>
              <w:top w:val="single" w:sz="4" w:space="0" w:color="auto"/>
              <w:left w:val="nil"/>
              <w:bottom w:val="single" w:sz="4" w:space="0" w:color="auto"/>
              <w:right w:val="nil"/>
            </w:tcBorders>
            <w:vAlign w:val="bottom"/>
          </w:tcPr>
          <w:p w14:paraId="78B90C8B" w14:textId="33BD197E"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sz w:val="26"/>
                <w:szCs w:val="26"/>
              </w:rPr>
              <w:t>49,106</w:t>
            </w:r>
          </w:p>
        </w:tc>
        <w:tc>
          <w:tcPr>
            <w:tcW w:w="189" w:type="dxa"/>
            <w:tcBorders>
              <w:left w:val="nil"/>
              <w:right w:val="nil"/>
            </w:tcBorders>
          </w:tcPr>
          <w:p w14:paraId="77FF267D"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0" w:type="dxa"/>
            <w:tcBorders>
              <w:left w:val="nil"/>
              <w:right w:val="nil"/>
            </w:tcBorders>
          </w:tcPr>
          <w:p w14:paraId="5D36ABE4"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tcBorders>
              <w:left w:val="nil"/>
              <w:right w:val="nil"/>
            </w:tcBorders>
          </w:tcPr>
          <w:p w14:paraId="61DBFA05"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3" w:type="dxa"/>
            <w:tcBorders>
              <w:left w:val="nil"/>
              <w:right w:val="nil"/>
            </w:tcBorders>
          </w:tcPr>
          <w:p w14:paraId="7F6A5FD7" w14:textId="0B65F7B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837750" w:rsidRPr="002E0137" w14:paraId="2643ACC5" w14:textId="2EEBB5F4" w:rsidTr="00837750">
        <w:trPr>
          <w:cantSplit/>
          <w:trHeight w:val="20"/>
        </w:trPr>
        <w:tc>
          <w:tcPr>
            <w:tcW w:w="4319" w:type="dxa"/>
            <w:vAlign w:val="bottom"/>
          </w:tcPr>
          <w:p w14:paraId="5435F59F" w14:textId="77777777" w:rsidR="00837750" w:rsidRPr="002E0137" w:rsidRDefault="00837750" w:rsidP="00837750">
            <w:pPr>
              <w:pStyle w:val="NoSpacing"/>
              <w:spacing w:line="240" w:lineRule="exact"/>
              <w:rPr>
                <w:rFonts w:ascii="CordiaUPC" w:hAnsi="CordiaUPC" w:cs="CordiaUPC"/>
                <w:sz w:val="20"/>
                <w:szCs w:val="20"/>
              </w:rPr>
            </w:pPr>
          </w:p>
        </w:tc>
        <w:tc>
          <w:tcPr>
            <w:tcW w:w="1131" w:type="dxa"/>
            <w:tcBorders>
              <w:top w:val="single" w:sz="4" w:space="0" w:color="auto"/>
              <w:left w:val="nil"/>
              <w:bottom w:val="nil"/>
              <w:right w:val="nil"/>
            </w:tcBorders>
            <w:vAlign w:val="bottom"/>
          </w:tcPr>
          <w:p w14:paraId="2B03BD5B"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0"/>
                <w:szCs w:val="20"/>
              </w:rPr>
            </w:pPr>
          </w:p>
        </w:tc>
        <w:tc>
          <w:tcPr>
            <w:tcW w:w="234" w:type="dxa"/>
            <w:vAlign w:val="bottom"/>
          </w:tcPr>
          <w:p w14:paraId="49842034"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0"/>
                <w:szCs w:val="20"/>
                <w:lang w:bidi="ar-SA"/>
              </w:rPr>
            </w:pPr>
          </w:p>
        </w:tc>
        <w:tc>
          <w:tcPr>
            <w:tcW w:w="1074" w:type="dxa"/>
            <w:tcBorders>
              <w:top w:val="single" w:sz="4" w:space="0" w:color="auto"/>
              <w:left w:val="nil"/>
              <w:bottom w:val="nil"/>
              <w:right w:val="nil"/>
            </w:tcBorders>
            <w:vAlign w:val="bottom"/>
          </w:tcPr>
          <w:p w14:paraId="6CD4440E"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0"/>
                <w:szCs w:val="20"/>
              </w:rPr>
            </w:pPr>
          </w:p>
        </w:tc>
        <w:tc>
          <w:tcPr>
            <w:tcW w:w="189" w:type="dxa"/>
            <w:tcBorders>
              <w:left w:val="nil"/>
              <w:bottom w:val="nil"/>
              <w:right w:val="nil"/>
            </w:tcBorders>
          </w:tcPr>
          <w:p w14:paraId="1968F976"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bottom w:val="nil"/>
              <w:right w:val="nil"/>
            </w:tcBorders>
          </w:tcPr>
          <w:p w14:paraId="1A3FC34B"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bottom w:val="nil"/>
              <w:right w:val="nil"/>
            </w:tcBorders>
          </w:tcPr>
          <w:p w14:paraId="39F89C78"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3" w:type="dxa"/>
            <w:tcBorders>
              <w:left w:val="nil"/>
              <w:bottom w:val="nil"/>
              <w:right w:val="nil"/>
            </w:tcBorders>
          </w:tcPr>
          <w:p w14:paraId="23B010A8" w14:textId="4F137EE9"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837750" w:rsidRPr="002E0137" w14:paraId="3DE8B458" w14:textId="347BCDA8" w:rsidTr="00837750">
        <w:trPr>
          <w:cantSplit/>
          <w:trHeight w:val="20"/>
        </w:trPr>
        <w:tc>
          <w:tcPr>
            <w:tcW w:w="4319" w:type="dxa"/>
            <w:vAlign w:val="bottom"/>
            <w:hideMark/>
          </w:tcPr>
          <w:p w14:paraId="0D47D9C3" w14:textId="77777777" w:rsidR="00837750" w:rsidRPr="002E0137" w:rsidRDefault="00837750" w:rsidP="00837750">
            <w:pPr>
              <w:pStyle w:val="NoSpacing"/>
              <w:spacing w:line="240" w:lineRule="exact"/>
              <w:rPr>
                <w:rFonts w:ascii="CordiaUPC" w:hAnsi="CordiaUPC" w:cs="CordiaUPC"/>
                <w:b/>
                <w:sz w:val="26"/>
                <w:szCs w:val="26"/>
              </w:rPr>
            </w:pPr>
            <w:r w:rsidRPr="002E0137">
              <w:rPr>
                <w:rFonts w:ascii="CordiaUPC" w:hAnsi="CordiaUPC" w:cs="CordiaUPC" w:hint="cs"/>
                <w:b/>
                <w:i/>
                <w:iCs/>
                <w:sz w:val="26"/>
                <w:szCs w:val="26"/>
              </w:rPr>
              <w:t>Investments in debt securities measured at FVOCI</w:t>
            </w:r>
            <w:r w:rsidRPr="002E0137">
              <w:rPr>
                <w:rFonts w:ascii="CordiaUPC" w:hAnsi="CordiaUPC" w:cs="CordiaUPC" w:hint="cs"/>
                <w:b/>
                <w:sz w:val="26"/>
                <w:szCs w:val="26"/>
              </w:rPr>
              <w:t xml:space="preserve"> </w:t>
            </w:r>
          </w:p>
        </w:tc>
        <w:tc>
          <w:tcPr>
            <w:tcW w:w="1131" w:type="dxa"/>
            <w:vAlign w:val="bottom"/>
          </w:tcPr>
          <w:p w14:paraId="10C67FF0"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p>
        </w:tc>
        <w:tc>
          <w:tcPr>
            <w:tcW w:w="234" w:type="dxa"/>
            <w:vAlign w:val="bottom"/>
          </w:tcPr>
          <w:p w14:paraId="2A26E02C"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vAlign w:val="bottom"/>
          </w:tcPr>
          <w:p w14:paraId="3072C47D"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p>
        </w:tc>
        <w:tc>
          <w:tcPr>
            <w:tcW w:w="189" w:type="dxa"/>
          </w:tcPr>
          <w:p w14:paraId="32D8F22B"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2B9060BE"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78BE19FD"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0C8D6A98" w14:textId="119769AF"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F352C" w:rsidRPr="002E0137" w14:paraId="45B54467" w14:textId="283F046A" w:rsidTr="00837750">
        <w:trPr>
          <w:cantSplit/>
          <w:trHeight w:val="20"/>
        </w:trPr>
        <w:tc>
          <w:tcPr>
            <w:tcW w:w="4319" w:type="dxa"/>
            <w:vAlign w:val="bottom"/>
            <w:hideMark/>
          </w:tcPr>
          <w:p w14:paraId="235B7201" w14:textId="77777777"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sz w:val="26"/>
                <w:szCs w:val="26"/>
              </w:rPr>
              <w:t>Government and state enterprise securities</w:t>
            </w:r>
          </w:p>
        </w:tc>
        <w:tc>
          <w:tcPr>
            <w:tcW w:w="1131" w:type="dxa"/>
            <w:shd w:val="clear" w:color="auto" w:fill="auto"/>
            <w:vAlign w:val="bottom"/>
          </w:tcPr>
          <w:p w14:paraId="3087C148" w14:textId="1289A63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112,675</w:t>
            </w:r>
          </w:p>
        </w:tc>
        <w:tc>
          <w:tcPr>
            <w:tcW w:w="234" w:type="dxa"/>
            <w:shd w:val="clear" w:color="auto" w:fill="auto"/>
            <w:vAlign w:val="bottom"/>
          </w:tcPr>
          <w:p w14:paraId="630EA3F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shd w:val="clear" w:color="auto" w:fill="auto"/>
            <w:vAlign w:val="bottom"/>
          </w:tcPr>
          <w:p w14:paraId="43B65A5C" w14:textId="0CE22E24"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hint="cs"/>
                <w:sz w:val="26"/>
                <w:szCs w:val="26"/>
                <w:cs/>
              </w:rPr>
              <w:t>137</w:t>
            </w:r>
            <w:r w:rsidRPr="002E0137">
              <w:rPr>
                <w:rFonts w:ascii="CordiaUPC" w:hAnsi="CordiaUPC" w:cs="CordiaUPC"/>
                <w:sz w:val="26"/>
                <w:szCs w:val="26"/>
              </w:rPr>
              <w:t>,</w:t>
            </w:r>
            <w:r w:rsidRPr="002E0137">
              <w:rPr>
                <w:rFonts w:ascii="CordiaUPC" w:hAnsi="CordiaUPC" w:cs="CordiaUPC" w:hint="cs"/>
                <w:sz w:val="26"/>
                <w:szCs w:val="26"/>
                <w:cs/>
              </w:rPr>
              <w:t>116</w:t>
            </w:r>
          </w:p>
        </w:tc>
        <w:tc>
          <w:tcPr>
            <w:tcW w:w="189" w:type="dxa"/>
          </w:tcPr>
          <w:p w14:paraId="6F2C709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6A9592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583F2A7D"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14991D05" w14:textId="2FF800B0"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F352C" w:rsidRPr="002E0137" w14:paraId="40A752ED" w14:textId="50FAF95F" w:rsidTr="00837750">
        <w:trPr>
          <w:cantSplit/>
          <w:trHeight w:val="20"/>
        </w:trPr>
        <w:tc>
          <w:tcPr>
            <w:tcW w:w="4319" w:type="dxa"/>
            <w:vAlign w:val="bottom"/>
            <w:hideMark/>
          </w:tcPr>
          <w:p w14:paraId="560DFA1C" w14:textId="77777777" w:rsidR="00CF352C" w:rsidRPr="002E0137" w:rsidRDefault="00CF352C" w:rsidP="00CF352C">
            <w:pPr>
              <w:pStyle w:val="NoSpacing"/>
              <w:spacing w:line="240" w:lineRule="exact"/>
              <w:rPr>
                <w:rFonts w:ascii="CordiaUPC" w:hAnsi="CordiaUPC" w:cs="CordiaUPC"/>
                <w:sz w:val="26"/>
                <w:szCs w:val="26"/>
                <w:cs/>
              </w:rPr>
            </w:pPr>
            <w:r w:rsidRPr="002E0137">
              <w:rPr>
                <w:rFonts w:ascii="CordiaUPC" w:hAnsi="CordiaUPC" w:cs="CordiaUPC" w:hint="cs"/>
                <w:sz w:val="26"/>
                <w:szCs w:val="26"/>
              </w:rPr>
              <w:t>Private debt securities</w:t>
            </w:r>
          </w:p>
        </w:tc>
        <w:tc>
          <w:tcPr>
            <w:tcW w:w="1131" w:type="dxa"/>
            <w:shd w:val="clear" w:color="auto" w:fill="auto"/>
            <w:vAlign w:val="bottom"/>
          </w:tcPr>
          <w:p w14:paraId="617AC049" w14:textId="45BA423B"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8,009</w:t>
            </w:r>
          </w:p>
        </w:tc>
        <w:tc>
          <w:tcPr>
            <w:tcW w:w="234" w:type="dxa"/>
            <w:shd w:val="clear" w:color="auto" w:fill="auto"/>
            <w:vAlign w:val="bottom"/>
          </w:tcPr>
          <w:p w14:paraId="3D2F957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shd w:val="clear" w:color="auto" w:fill="auto"/>
            <w:vAlign w:val="bottom"/>
          </w:tcPr>
          <w:p w14:paraId="658529F4" w14:textId="0EB0CE2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9,388</w:t>
            </w:r>
          </w:p>
        </w:tc>
        <w:tc>
          <w:tcPr>
            <w:tcW w:w="189" w:type="dxa"/>
          </w:tcPr>
          <w:p w14:paraId="06BD6D2D"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A27C32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6B7D736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473D7FF6" w14:textId="0A4DF35A"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F352C" w:rsidRPr="002E0137" w14:paraId="5CAB9290" w14:textId="1D62E107" w:rsidTr="00D66B8C">
        <w:trPr>
          <w:cantSplit/>
          <w:trHeight w:val="20"/>
        </w:trPr>
        <w:tc>
          <w:tcPr>
            <w:tcW w:w="4319" w:type="dxa"/>
            <w:vAlign w:val="bottom"/>
            <w:hideMark/>
          </w:tcPr>
          <w:p w14:paraId="6E252D67" w14:textId="77777777"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sz w:val="26"/>
                <w:szCs w:val="26"/>
              </w:rPr>
              <w:t>Foreign debt securities</w:t>
            </w:r>
          </w:p>
        </w:tc>
        <w:tc>
          <w:tcPr>
            <w:tcW w:w="1131" w:type="dxa"/>
            <w:tcBorders>
              <w:bottom w:val="single" w:sz="4" w:space="0" w:color="auto"/>
            </w:tcBorders>
            <w:shd w:val="clear" w:color="auto" w:fill="auto"/>
            <w:vAlign w:val="bottom"/>
          </w:tcPr>
          <w:p w14:paraId="2DA14A68" w14:textId="158B9865"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14,549</w:t>
            </w:r>
          </w:p>
        </w:tc>
        <w:tc>
          <w:tcPr>
            <w:tcW w:w="234" w:type="dxa"/>
            <w:shd w:val="clear" w:color="auto" w:fill="auto"/>
            <w:vAlign w:val="bottom"/>
          </w:tcPr>
          <w:p w14:paraId="1FB041F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shd w:val="clear" w:color="auto" w:fill="auto"/>
            <w:vAlign w:val="bottom"/>
          </w:tcPr>
          <w:p w14:paraId="47DF4D76" w14:textId="773A684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12,966</w:t>
            </w:r>
          </w:p>
        </w:tc>
        <w:tc>
          <w:tcPr>
            <w:tcW w:w="189" w:type="dxa"/>
          </w:tcPr>
          <w:p w14:paraId="4C866331"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6C2CE90A"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1865EBE4"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755F8927" w14:textId="46C1EB1F"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F352C" w:rsidRPr="002E0137" w14:paraId="626CCE60" w14:textId="6D1DA589" w:rsidTr="00D66B8C">
        <w:trPr>
          <w:cantSplit/>
          <w:trHeight w:val="20"/>
        </w:trPr>
        <w:tc>
          <w:tcPr>
            <w:tcW w:w="4319" w:type="dxa"/>
            <w:vAlign w:val="bottom"/>
          </w:tcPr>
          <w:p w14:paraId="357E0A45" w14:textId="29970150" w:rsidR="00CF352C" w:rsidRPr="002E0137" w:rsidRDefault="00CF352C" w:rsidP="00CF352C">
            <w:pPr>
              <w:pStyle w:val="NoSpacing"/>
              <w:spacing w:line="240" w:lineRule="exact"/>
              <w:rPr>
                <w:rFonts w:ascii="CordiaUPC" w:hAnsi="CordiaUPC" w:cs="CordiaUPC"/>
                <w:b/>
                <w:bCs/>
                <w:sz w:val="26"/>
                <w:szCs w:val="26"/>
              </w:rPr>
            </w:pPr>
            <w:r w:rsidRPr="002E0137">
              <w:rPr>
                <w:rFonts w:ascii="CordiaUPC" w:hAnsi="CordiaUPC" w:cs="CordiaUPC" w:hint="cs"/>
                <w:b/>
                <w:bCs/>
                <w:sz w:val="26"/>
                <w:szCs w:val="26"/>
              </w:rPr>
              <w:t>Total</w:t>
            </w:r>
          </w:p>
        </w:tc>
        <w:tc>
          <w:tcPr>
            <w:tcW w:w="1131" w:type="dxa"/>
            <w:tcBorders>
              <w:top w:val="single" w:sz="4" w:space="0" w:color="auto"/>
              <w:bottom w:val="single" w:sz="4" w:space="0" w:color="auto"/>
            </w:tcBorders>
            <w:shd w:val="clear" w:color="auto" w:fill="auto"/>
            <w:vAlign w:val="bottom"/>
          </w:tcPr>
          <w:p w14:paraId="683632E4" w14:textId="27620EB2"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135,233</w:t>
            </w:r>
          </w:p>
        </w:tc>
        <w:tc>
          <w:tcPr>
            <w:tcW w:w="234" w:type="dxa"/>
            <w:shd w:val="clear" w:color="auto" w:fill="auto"/>
            <w:vAlign w:val="bottom"/>
          </w:tcPr>
          <w:p w14:paraId="024B33FE"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tcBorders>
              <w:top w:val="single" w:sz="4" w:space="0" w:color="auto"/>
              <w:bottom w:val="single" w:sz="4" w:space="0" w:color="auto"/>
            </w:tcBorders>
            <w:shd w:val="clear" w:color="auto" w:fill="auto"/>
            <w:vAlign w:val="bottom"/>
          </w:tcPr>
          <w:p w14:paraId="1A163E9D" w14:textId="49625E9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159,470</w:t>
            </w:r>
          </w:p>
        </w:tc>
        <w:tc>
          <w:tcPr>
            <w:tcW w:w="189" w:type="dxa"/>
          </w:tcPr>
          <w:p w14:paraId="1CC5F17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01909A2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2CCB3D2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3" w:type="dxa"/>
          </w:tcPr>
          <w:p w14:paraId="25646917" w14:textId="19174553"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37750" w:rsidRPr="002E0137" w14:paraId="2C761987" w14:textId="182055A0" w:rsidTr="00837750">
        <w:trPr>
          <w:cantSplit/>
          <w:trHeight w:val="20"/>
        </w:trPr>
        <w:tc>
          <w:tcPr>
            <w:tcW w:w="4319" w:type="dxa"/>
            <w:vAlign w:val="bottom"/>
          </w:tcPr>
          <w:p w14:paraId="2A67D67A" w14:textId="77777777" w:rsidR="00837750" w:rsidRPr="002E0137" w:rsidRDefault="00837750" w:rsidP="00837750">
            <w:pPr>
              <w:pStyle w:val="NoSpacing"/>
              <w:spacing w:line="240" w:lineRule="exact"/>
              <w:rPr>
                <w:rFonts w:ascii="CordiaUPC" w:hAnsi="CordiaUPC" w:cs="CordiaUPC"/>
                <w:b/>
                <w:bCs/>
                <w:sz w:val="26"/>
                <w:szCs w:val="26"/>
              </w:rPr>
            </w:pPr>
          </w:p>
        </w:tc>
        <w:tc>
          <w:tcPr>
            <w:tcW w:w="1131" w:type="dxa"/>
            <w:shd w:val="clear" w:color="auto" w:fill="auto"/>
            <w:vAlign w:val="bottom"/>
          </w:tcPr>
          <w:p w14:paraId="6C9BC495" w14:textId="77777777" w:rsidR="00837750" w:rsidRPr="002E0137" w:rsidRDefault="00837750" w:rsidP="00837750">
            <w:pPr>
              <w:tabs>
                <w:tab w:val="decimal" w:pos="884"/>
              </w:tabs>
              <w:spacing w:line="240" w:lineRule="exact"/>
              <w:ind w:left="-71" w:right="-133"/>
              <w:rPr>
                <w:rFonts w:ascii="CordiaUPC" w:eastAsia="Times New Roman" w:hAnsi="CordiaUPC" w:cs="CordiaUPC"/>
                <w:b/>
                <w:bCs/>
                <w:sz w:val="26"/>
                <w:szCs w:val="26"/>
              </w:rPr>
            </w:pPr>
          </w:p>
        </w:tc>
        <w:tc>
          <w:tcPr>
            <w:tcW w:w="234" w:type="dxa"/>
            <w:shd w:val="clear" w:color="auto" w:fill="auto"/>
            <w:vAlign w:val="bottom"/>
          </w:tcPr>
          <w:p w14:paraId="2ED18629"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shd w:val="clear" w:color="auto" w:fill="auto"/>
            <w:vAlign w:val="bottom"/>
          </w:tcPr>
          <w:p w14:paraId="37149A74"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p>
        </w:tc>
        <w:tc>
          <w:tcPr>
            <w:tcW w:w="189" w:type="dxa"/>
          </w:tcPr>
          <w:p w14:paraId="6F298265"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13829755"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0BB5E3D3" w14:textId="77777777"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3" w:type="dxa"/>
          </w:tcPr>
          <w:p w14:paraId="2B818C6E" w14:textId="0BF6876C" w:rsidR="00837750" w:rsidRPr="002E0137" w:rsidRDefault="00837750" w:rsidP="0083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F352C" w:rsidRPr="002E0137" w14:paraId="0FFD5A54" w14:textId="23F51F5F" w:rsidTr="00D66B8C">
        <w:trPr>
          <w:cantSplit/>
          <w:trHeight w:val="20"/>
        </w:trPr>
        <w:tc>
          <w:tcPr>
            <w:tcW w:w="4319" w:type="dxa"/>
            <w:vAlign w:val="bottom"/>
            <w:hideMark/>
          </w:tcPr>
          <w:p w14:paraId="03361258" w14:textId="2664FD50" w:rsidR="00CF352C" w:rsidRPr="002E0137" w:rsidRDefault="00CF352C" w:rsidP="00CF352C">
            <w:pPr>
              <w:pStyle w:val="NoSpacing"/>
              <w:spacing w:line="240" w:lineRule="exact"/>
              <w:rPr>
                <w:rFonts w:ascii="CordiaUPC" w:hAnsi="CordiaUPC" w:cs="CordiaUPC"/>
                <w:b/>
                <w:bCs/>
                <w:sz w:val="26"/>
                <w:szCs w:val="26"/>
              </w:rPr>
            </w:pPr>
            <w:r w:rsidRPr="002E0137">
              <w:rPr>
                <w:rFonts w:ascii="CordiaUPC" w:hAnsi="CordiaUPC" w:cs="CordiaUPC" w:hint="cs"/>
                <w:b/>
                <w:bCs/>
                <w:sz w:val="26"/>
                <w:szCs w:val="26"/>
              </w:rPr>
              <w:t>Allowance for expected credit loss</w:t>
            </w:r>
          </w:p>
        </w:tc>
        <w:tc>
          <w:tcPr>
            <w:tcW w:w="1131" w:type="dxa"/>
            <w:shd w:val="clear" w:color="auto" w:fill="auto"/>
            <w:vAlign w:val="bottom"/>
          </w:tcPr>
          <w:p w14:paraId="2943481C" w14:textId="78C60DB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(2,</w:t>
            </w:r>
            <w:r w:rsidRPr="002E0137">
              <w:rPr>
                <w:rFonts w:ascii="CordiaUPC" w:hAnsi="CordiaUPC" w:cs="CordiaUPC" w:hint="cs"/>
                <w:b/>
                <w:bCs/>
                <w:sz w:val="26"/>
                <w:szCs w:val="26"/>
                <w:cs/>
              </w:rPr>
              <w:t>960</w:t>
            </w:r>
            <w:r w:rsidRPr="002E0137">
              <w:rPr>
                <w:rFonts w:ascii="CordiaUPC" w:hAnsi="CordiaUPC" w:cs="CordiaUPC"/>
                <w:b/>
                <w:bCs/>
                <w:sz w:val="26"/>
                <w:szCs w:val="26"/>
              </w:rPr>
              <w:t>)</w:t>
            </w:r>
          </w:p>
        </w:tc>
        <w:tc>
          <w:tcPr>
            <w:tcW w:w="234" w:type="dxa"/>
            <w:shd w:val="clear" w:color="auto" w:fill="auto"/>
            <w:vAlign w:val="bottom"/>
          </w:tcPr>
          <w:p w14:paraId="1532172B"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shd w:val="clear" w:color="auto" w:fill="auto"/>
            <w:vAlign w:val="bottom"/>
          </w:tcPr>
          <w:p w14:paraId="3DAF7A8D" w14:textId="1A024743"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(2,</w:t>
            </w:r>
            <w:r w:rsidRPr="002E0137">
              <w:rPr>
                <w:rFonts w:ascii="CordiaUPC" w:hAnsi="CordiaUPC" w:cs="CordiaUPC" w:hint="cs"/>
                <w:b/>
                <w:bCs/>
                <w:sz w:val="26"/>
                <w:szCs w:val="26"/>
                <w:cs/>
              </w:rPr>
              <w:t>972</w:t>
            </w:r>
            <w:r w:rsidRPr="002E0137">
              <w:rPr>
                <w:rFonts w:ascii="CordiaUPC" w:hAnsi="CordiaUPC" w:cs="CordiaUPC"/>
                <w:b/>
                <w:bCs/>
                <w:sz w:val="26"/>
                <w:szCs w:val="26"/>
              </w:rPr>
              <w:t>)</w:t>
            </w:r>
          </w:p>
        </w:tc>
        <w:tc>
          <w:tcPr>
            <w:tcW w:w="189" w:type="dxa"/>
          </w:tcPr>
          <w:p w14:paraId="0B6F15AB"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211C3FB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64A6F534"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3" w:type="dxa"/>
          </w:tcPr>
          <w:p w14:paraId="0DC136F6" w14:textId="5BF1C1D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F352C" w:rsidRPr="002E0137" w14:paraId="55A24F4F" w14:textId="48663EBA" w:rsidTr="00837750">
        <w:trPr>
          <w:cantSplit/>
          <w:trHeight w:val="20"/>
        </w:trPr>
        <w:tc>
          <w:tcPr>
            <w:tcW w:w="4319" w:type="dxa"/>
            <w:vAlign w:val="bottom"/>
            <w:hideMark/>
          </w:tcPr>
          <w:p w14:paraId="733A1515" w14:textId="77777777" w:rsidR="00CF352C" w:rsidRPr="002E0137" w:rsidRDefault="00CF352C" w:rsidP="00CF352C">
            <w:pPr>
              <w:pStyle w:val="NoSpacing"/>
              <w:spacing w:line="240" w:lineRule="exact"/>
              <w:rPr>
                <w:rFonts w:ascii="CordiaUPC" w:hAnsi="CordiaUPC" w:cs="CordiaUPC"/>
                <w:bCs/>
                <w:sz w:val="20"/>
                <w:szCs w:val="20"/>
              </w:rPr>
            </w:pPr>
          </w:p>
        </w:tc>
        <w:tc>
          <w:tcPr>
            <w:tcW w:w="1131" w:type="dxa"/>
            <w:tcBorders>
              <w:left w:val="nil"/>
              <w:right w:val="nil"/>
            </w:tcBorders>
          </w:tcPr>
          <w:p w14:paraId="57569125" w14:textId="67261BA6"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0"/>
                <w:szCs w:val="20"/>
              </w:rPr>
            </w:pPr>
          </w:p>
        </w:tc>
        <w:tc>
          <w:tcPr>
            <w:tcW w:w="234" w:type="dxa"/>
          </w:tcPr>
          <w:p w14:paraId="2F0B2F21"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Cs/>
                <w:sz w:val="20"/>
                <w:szCs w:val="20"/>
                <w:lang w:bidi="ar-SA"/>
              </w:rPr>
            </w:pPr>
          </w:p>
        </w:tc>
        <w:tc>
          <w:tcPr>
            <w:tcW w:w="1074" w:type="dxa"/>
            <w:tcBorders>
              <w:left w:val="nil"/>
              <w:right w:val="nil"/>
            </w:tcBorders>
          </w:tcPr>
          <w:p w14:paraId="5B1BD409" w14:textId="5FB60BEA"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0"/>
                <w:szCs w:val="20"/>
              </w:rPr>
            </w:pPr>
          </w:p>
        </w:tc>
        <w:tc>
          <w:tcPr>
            <w:tcW w:w="189" w:type="dxa"/>
            <w:tcBorders>
              <w:left w:val="nil"/>
              <w:right w:val="nil"/>
            </w:tcBorders>
          </w:tcPr>
          <w:p w14:paraId="4EB3136B"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right w:val="nil"/>
            </w:tcBorders>
          </w:tcPr>
          <w:p w14:paraId="4B580CD9"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right w:val="nil"/>
            </w:tcBorders>
          </w:tcPr>
          <w:p w14:paraId="19508D94"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3" w:type="dxa"/>
            <w:tcBorders>
              <w:left w:val="nil"/>
              <w:right w:val="nil"/>
            </w:tcBorders>
          </w:tcPr>
          <w:p w14:paraId="15814ABA" w14:textId="7419B563"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F352C" w:rsidRPr="002E0137" w14:paraId="4184F24C" w14:textId="1C1C7D4A" w:rsidTr="00837750">
        <w:trPr>
          <w:cantSplit/>
          <w:trHeight w:val="53"/>
        </w:trPr>
        <w:tc>
          <w:tcPr>
            <w:tcW w:w="4319" w:type="dxa"/>
            <w:vAlign w:val="bottom"/>
            <w:hideMark/>
          </w:tcPr>
          <w:p w14:paraId="2E0784DE" w14:textId="035F2519" w:rsidR="00CF352C" w:rsidRPr="002E0137" w:rsidRDefault="00CF352C" w:rsidP="00CF352C">
            <w:pPr>
              <w:pStyle w:val="NoSpacing"/>
              <w:spacing w:line="240" w:lineRule="exact"/>
              <w:rPr>
                <w:rFonts w:ascii="CordiaUPC" w:hAnsi="CordiaUPC" w:cs="CordiaUPC"/>
                <w:bCs/>
                <w:i/>
                <w:iCs/>
                <w:sz w:val="26"/>
                <w:szCs w:val="26"/>
              </w:rPr>
            </w:pPr>
            <w:r w:rsidRPr="002E0137">
              <w:rPr>
                <w:rFonts w:ascii="CordiaUPC" w:hAnsi="CordiaUPC" w:cs="CordiaUPC" w:hint="cs"/>
                <w:b/>
                <w:i/>
                <w:iCs/>
                <w:sz w:val="26"/>
                <w:szCs w:val="26"/>
              </w:rPr>
              <w:t>Investments in equity securities designated at FVOCI</w:t>
            </w:r>
            <w:r w:rsidRPr="002E0137">
              <w:rPr>
                <w:rFonts w:ascii="CordiaUPC" w:hAnsi="CordiaUPC" w:cs="CordiaUPC"/>
                <w:b/>
                <w:i/>
                <w:iCs/>
                <w:sz w:val="26"/>
                <w:szCs w:val="26"/>
              </w:rPr>
              <w:t xml:space="preserve"> </w:t>
            </w:r>
          </w:p>
        </w:tc>
        <w:tc>
          <w:tcPr>
            <w:tcW w:w="1131" w:type="dxa"/>
          </w:tcPr>
          <w:p w14:paraId="7C92DAE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p>
        </w:tc>
        <w:tc>
          <w:tcPr>
            <w:tcW w:w="234" w:type="dxa"/>
            <w:vAlign w:val="bottom"/>
          </w:tcPr>
          <w:p w14:paraId="28E4C662"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tcPr>
          <w:p w14:paraId="6B9B57D2"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p>
        </w:tc>
        <w:tc>
          <w:tcPr>
            <w:tcW w:w="189" w:type="dxa"/>
          </w:tcPr>
          <w:p w14:paraId="6D37613D"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0" w:type="dxa"/>
          </w:tcPr>
          <w:p w14:paraId="53F7C5A1"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tcPr>
          <w:p w14:paraId="3298EA81"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3" w:type="dxa"/>
          </w:tcPr>
          <w:p w14:paraId="0BFF50CF" w14:textId="42542EE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CF352C" w:rsidRPr="002E0137" w14:paraId="52A79040" w14:textId="77777777" w:rsidTr="00D66B8C">
        <w:trPr>
          <w:cantSplit/>
          <w:trHeight w:val="53"/>
        </w:trPr>
        <w:tc>
          <w:tcPr>
            <w:tcW w:w="4319" w:type="dxa"/>
            <w:vAlign w:val="bottom"/>
          </w:tcPr>
          <w:p w14:paraId="0D0B2B6C" w14:textId="2CE0CF7A" w:rsidR="00CF352C" w:rsidRPr="002E0137" w:rsidRDefault="00CF352C" w:rsidP="00CF352C">
            <w:pPr>
              <w:pStyle w:val="NoSpacing"/>
              <w:spacing w:line="240" w:lineRule="exact"/>
              <w:rPr>
                <w:rFonts w:ascii="CordiaUPC" w:hAnsi="CordiaUPC" w:cs="CordiaUPC"/>
                <w:b/>
                <w:i/>
                <w:iCs/>
                <w:sz w:val="26"/>
                <w:szCs w:val="26"/>
              </w:rPr>
            </w:pPr>
            <w:r w:rsidRPr="002E0137">
              <w:rPr>
                <w:rFonts w:ascii="CordiaUPC" w:hAnsi="CordiaUPC" w:cs="CordiaUPC"/>
                <w:sz w:val="26"/>
                <w:szCs w:val="26"/>
              </w:rPr>
              <w:t>M</w:t>
            </w:r>
            <w:r w:rsidRPr="002E0137">
              <w:rPr>
                <w:rFonts w:ascii="CordiaUPC" w:hAnsi="CordiaUPC" w:cs="CordiaUPC" w:hint="cs"/>
                <w:sz w:val="26"/>
                <w:szCs w:val="26"/>
              </w:rPr>
              <w:t>arketable equity securities - domestic</w:t>
            </w:r>
          </w:p>
        </w:tc>
        <w:tc>
          <w:tcPr>
            <w:tcW w:w="1131" w:type="dxa"/>
            <w:shd w:val="clear" w:color="auto" w:fill="auto"/>
            <w:vAlign w:val="bottom"/>
          </w:tcPr>
          <w:p w14:paraId="008D889C" w14:textId="341B519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hint="cs"/>
                <w:sz w:val="26"/>
                <w:szCs w:val="26"/>
                <w:cs/>
              </w:rPr>
              <w:t>159</w:t>
            </w:r>
          </w:p>
        </w:tc>
        <w:tc>
          <w:tcPr>
            <w:tcW w:w="234" w:type="dxa"/>
            <w:vAlign w:val="bottom"/>
          </w:tcPr>
          <w:p w14:paraId="50BE68E4"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vAlign w:val="bottom"/>
          </w:tcPr>
          <w:p w14:paraId="33CAD0B7" w14:textId="67FED115"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174</w:t>
            </w:r>
          </w:p>
        </w:tc>
        <w:tc>
          <w:tcPr>
            <w:tcW w:w="189" w:type="dxa"/>
          </w:tcPr>
          <w:p w14:paraId="06B5D24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850A073" w14:textId="76872712"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2E0137">
              <w:rPr>
                <w:rFonts w:ascii="CordiaUPC" w:hAnsi="CordiaUPC" w:cs="CordiaUPC"/>
                <w:sz w:val="26"/>
                <w:szCs w:val="26"/>
              </w:rPr>
              <w:t>-</w:t>
            </w:r>
          </w:p>
        </w:tc>
        <w:tc>
          <w:tcPr>
            <w:tcW w:w="180" w:type="dxa"/>
          </w:tcPr>
          <w:p w14:paraId="6DB2A6C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1828072A" w14:textId="4B3896ED"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2E0137">
              <w:rPr>
                <w:rFonts w:ascii="CordiaUPC" w:hAnsi="CordiaUPC" w:cs="CordiaUPC" w:hint="cs"/>
                <w:sz w:val="26"/>
                <w:szCs w:val="26"/>
                <w:cs/>
              </w:rPr>
              <w:t>-</w:t>
            </w:r>
          </w:p>
        </w:tc>
      </w:tr>
      <w:tr w:rsidR="00CF352C" w:rsidRPr="002E0137" w14:paraId="2F685EA0" w14:textId="5CCBCF44" w:rsidTr="00D66B8C">
        <w:trPr>
          <w:cantSplit/>
          <w:trHeight w:val="20"/>
        </w:trPr>
        <w:tc>
          <w:tcPr>
            <w:tcW w:w="4319" w:type="dxa"/>
            <w:vAlign w:val="bottom"/>
            <w:hideMark/>
          </w:tcPr>
          <w:p w14:paraId="2ED01701" w14:textId="77777777"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sz w:val="26"/>
                <w:szCs w:val="26"/>
              </w:rPr>
              <w:t>Non-marketable equity securities - domestic</w:t>
            </w:r>
          </w:p>
        </w:tc>
        <w:tc>
          <w:tcPr>
            <w:tcW w:w="1131" w:type="dxa"/>
            <w:shd w:val="clear" w:color="auto" w:fill="auto"/>
            <w:vAlign w:val="bottom"/>
          </w:tcPr>
          <w:p w14:paraId="677E3352" w14:textId="171502F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2,250</w:t>
            </w:r>
          </w:p>
        </w:tc>
        <w:tc>
          <w:tcPr>
            <w:tcW w:w="234" w:type="dxa"/>
            <w:shd w:val="clear" w:color="auto" w:fill="auto"/>
            <w:vAlign w:val="bottom"/>
          </w:tcPr>
          <w:p w14:paraId="6F83BB4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shd w:val="clear" w:color="auto" w:fill="auto"/>
            <w:vAlign w:val="bottom"/>
          </w:tcPr>
          <w:p w14:paraId="2BB3E517" w14:textId="0BB6694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2,676</w:t>
            </w:r>
          </w:p>
        </w:tc>
        <w:tc>
          <w:tcPr>
            <w:tcW w:w="189" w:type="dxa"/>
          </w:tcPr>
          <w:p w14:paraId="3E34177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4AEF380E" w14:textId="39F2DC9E"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2E0137">
              <w:rPr>
                <w:rFonts w:ascii="CordiaUPC" w:hAnsi="CordiaUPC" w:cs="CordiaUPC"/>
                <w:sz w:val="26"/>
                <w:szCs w:val="26"/>
              </w:rPr>
              <w:t>200</w:t>
            </w:r>
          </w:p>
        </w:tc>
        <w:tc>
          <w:tcPr>
            <w:tcW w:w="180" w:type="dxa"/>
          </w:tcPr>
          <w:p w14:paraId="2AE1EAA8"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11DB5B24" w14:textId="5AD203E8"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2E0137">
              <w:rPr>
                <w:rFonts w:ascii="CordiaUPC" w:hAnsi="CordiaUPC" w:cs="CordiaUPC" w:hint="cs"/>
                <w:sz w:val="26"/>
                <w:szCs w:val="26"/>
                <w:cs/>
              </w:rPr>
              <w:t>134</w:t>
            </w:r>
          </w:p>
        </w:tc>
      </w:tr>
      <w:tr w:rsidR="00CF352C" w:rsidRPr="002E0137" w14:paraId="129E40E6" w14:textId="77777777" w:rsidTr="00162595">
        <w:trPr>
          <w:cantSplit/>
          <w:trHeight w:val="290"/>
        </w:trPr>
        <w:tc>
          <w:tcPr>
            <w:tcW w:w="4319" w:type="dxa"/>
            <w:vAlign w:val="bottom"/>
          </w:tcPr>
          <w:p w14:paraId="62D7F3BF" w14:textId="31492A1A" w:rsidR="00CF352C" w:rsidRPr="002E0137" w:rsidRDefault="00CF352C" w:rsidP="00CF352C">
            <w:pPr>
              <w:pStyle w:val="NoSpacing"/>
              <w:spacing w:line="240" w:lineRule="exact"/>
              <w:rPr>
                <w:rFonts w:ascii="CordiaUPC" w:hAnsi="CordiaUPC" w:cs="CordiaUPC"/>
                <w:sz w:val="26"/>
                <w:szCs w:val="26"/>
              </w:rPr>
            </w:pPr>
            <w:r w:rsidRPr="002E0137">
              <w:rPr>
                <w:rFonts w:ascii="CordiaUPC" w:hAnsi="CordiaUPC" w:cs="CordiaUPC" w:hint="cs"/>
                <w:sz w:val="26"/>
                <w:szCs w:val="26"/>
              </w:rPr>
              <w:t>Non-marketable equity securities - overseas</w:t>
            </w:r>
          </w:p>
        </w:tc>
        <w:tc>
          <w:tcPr>
            <w:tcW w:w="1131" w:type="dxa"/>
            <w:tcBorders>
              <w:bottom w:val="single" w:sz="4" w:space="0" w:color="auto"/>
            </w:tcBorders>
            <w:shd w:val="clear" w:color="auto" w:fill="auto"/>
            <w:vAlign w:val="bottom"/>
          </w:tcPr>
          <w:p w14:paraId="11AEDC54" w14:textId="1C1E942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sz w:val="26"/>
                <w:szCs w:val="26"/>
              </w:rPr>
              <w:t>7</w:t>
            </w:r>
          </w:p>
        </w:tc>
        <w:tc>
          <w:tcPr>
            <w:tcW w:w="234" w:type="dxa"/>
            <w:shd w:val="clear" w:color="auto" w:fill="auto"/>
            <w:vAlign w:val="bottom"/>
          </w:tcPr>
          <w:p w14:paraId="7C47493F"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lang w:bidi="ar-SA"/>
              </w:rPr>
            </w:pPr>
          </w:p>
        </w:tc>
        <w:tc>
          <w:tcPr>
            <w:tcW w:w="1074" w:type="dxa"/>
            <w:shd w:val="clear" w:color="auto" w:fill="auto"/>
            <w:vAlign w:val="bottom"/>
          </w:tcPr>
          <w:p w14:paraId="55D1E1B5" w14:textId="168057BB" w:rsidR="00CF352C" w:rsidRPr="002E0137" w:rsidRDefault="00162595"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sz w:val="26"/>
                <w:szCs w:val="26"/>
              </w:rPr>
            </w:pPr>
            <w:r w:rsidRPr="002E0137">
              <w:rPr>
                <w:rFonts w:ascii="CordiaUPC" w:hAnsi="CordiaUPC" w:cs="CordiaUPC" w:hint="cs"/>
                <w:sz w:val="26"/>
                <w:szCs w:val="26"/>
                <w:cs/>
              </w:rPr>
              <w:t>6</w:t>
            </w:r>
          </w:p>
        </w:tc>
        <w:tc>
          <w:tcPr>
            <w:tcW w:w="189" w:type="dxa"/>
          </w:tcPr>
          <w:p w14:paraId="6FCCC54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Borders>
              <w:bottom w:val="single" w:sz="4" w:space="0" w:color="auto"/>
            </w:tcBorders>
          </w:tcPr>
          <w:p w14:paraId="1DB91D8C" w14:textId="53DBB8B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r w:rsidRPr="002E0137">
              <w:rPr>
                <w:rFonts w:ascii="CordiaUPC" w:hAnsi="CordiaUPC" w:cs="CordiaUPC"/>
                <w:sz w:val="26"/>
                <w:szCs w:val="26"/>
              </w:rPr>
              <w:t>-</w:t>
            </w:r>
          </w:p>
        </w:tc>
        <w:tc>
          <w:tcPr>
            <w:tcW w:w="180" w:type="dxa"/>
          </w:tcPr>
          <w:p w14:paraId="61AF34F0"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3" w:type="dxa"/>
          </w:tcPr>
          <w:p w14:paraId="198EB40E" w14:textId="0A6DEBC1"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2E0137">
              <w:rPr>
                <w:rFonts w:ascii="CordiaUPC" w:hAnsi="CordiaUPC" w:cs="CordiaUPC" w:hint="cs"/>
                <w:sz w:val="26"/>
                <w:szCs w:val="26"/>
                <w:cs/>
              </w:rPr>
              <w:t>-</w:t>
            </w:r>
          </w:p>
        </w:tc>
      </w:tr>
      <w:tr w:rsidR="00CF352C" w:rsidRPr="002E0137" w14:paraId="43127FE7" w14:textId="4BDAC768" w:rsidTr="00D66B8C">
        <w:trPr>
          <w:cantSplit/>
          <w:trHeight w:val="20"/>
        </w:trPr>
        <w:tc>
          <w:tcPr>
            <w:tcW w:w="4319" w:type="dxa"/>
            <w:vAlign w:val="bottom"/>
            <w:hideMark/>
          </w:tcPr>
          <w:p w14:paraId="762947E1" w14:textId="77777777" w:rsidR="00CF352C" w:rsidRPr="002E0137" w:rsidRDefault="00CF352C" w:rsidP="00CF352C">
            <w:pPr>
              <w:pStyle w:val="NoSpacing"/>
              <w:spacing w:line="240" w:lineRule="exact"/>
              <w:rPr>
                <w:rFonts w:ascii="CordiaUPC" w:hAnsi="CordiaUPC" w:cs="CordiaUPC"/>
                <w:b/>
                <w:sz w:val="26"/>
                <w:szCs w:val="26"/>
              </w:rPr>
            </w:pPr>
            <w:r w:rsidRPr="002E0137">
              <w:rPr>
                <w:rFonts w:ascii="CordiaUPC" w:hAnsi="CordiaUPC" w:cs="CordiaUPC" w:hint="cs"/>
                <w:b/>
                <w:sz w:val="26"/>
                <w:szCs w:val="26"/>
              </w:rPr>
              <w:t>Total</w:t>
            </w:r>
          </w:p>
        </w:tc>
        <w:tc>
          <w:tcPr>
            <w:tcW w:w="1131" w:type="dxa"/>
            <w:tcBorders>
              <w:top w:val="single" w:sz="4" w:space="0" w:color="auto"/>
              <w:bottom w:val="single" w:sz="4" w:space="0" w:color="auto"/>
            </w:tcBorders>
            <w:shd w:val="clear" w:color="auto" w:fill="auto"/>
            <w:vAlign w:val="bottom"/>
          </w:tcPr>
          <w:p w14:paraId="20D14433" w14:textId="43C63BFD"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2,416</w:t>
            </w:r>
          </w:p>
        </w:tc>
        <w:tc>
          <w:tcPr>
            <w:tcW w:w="234" w:type="dxa"/>
            <w:shd w:val="clear" w:color="auto" w:fill="auto"/>
            <w:vAlign w:val="bottom"/>
          </w:tcPr>
          <w:p w14:paraId="17321FB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tcBorders>
              <w:top w:val="single" w:sz="4" w:space="0" w:color="auto"/>
              <w:bottom w:val="single" w:sz="4" w:space="0" w:color="auto"/>
            </w:tcBorders>
            <w:shd w:val="clear" w:color="auto" w:fill="auto"/>
            <w:vAlign w:val="bottom"/>
          </w:tcPr>
          <w:p w14:paraId="78F75205" w14:textId="0AC83EB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2,856</w:t>
            </w:r>
          </w:p>
        </w:tc>
        <w:tc>
          <w:tcPr>
            <w:tcW w:w="189" w:type="dxa"/>
          </w:tcPr>
          <w:p w14:paraId="19537BB6"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top w:val="single" w:sz="4" w:space="0" w:color="auto"/>
              <w:bottom w:val="single" w:sz="4" w:space="0" w:color="auto"/>
            </w:tcBorders>
            <w:vAlign w:val="bottom"/>
          </w:tcPr>
          <w:p w14:paraId="128435D4" w14:textId="2F494D45"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2E0137">
              <w:rPr>
                <w:rFonts w:ascii="CordiaUPC" w:hAnsi="CordiaUPC" w:cs="CordiaUPC"/>
                <w:b/>
                <w:bCs/>
                <w:sz w:val="26"/>
                <w:szCs w:val="26"/>
              </w:rPr>
              <w:t>200</w:t>
            </w:r>
          </w:p>
        </w:tc>
        <w:tc>
          <w:tcPr>
            <w:tcW w:w="180" w:type="dxa"/>
          </w:tcPr>
          <w:p w14:paraId="50D38FBC"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3" w:type="dxa"/>
            <w:tcBorders>
              <w:top w:val="single" w:sz="4" w:space="0" w:color="auto"/>
              <w:bottom w:val="single" w:sz="4" w:space="0" w:color="auto"/>
            </w:tcBorders>
          </w:tcPr>
          <w:p w14:paraId="2320C902" w14:textId="30C2D185"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2E0137">
              <w:rPr>
                <w:rFonts w:ascii="CordiaUPC" w:hAnsi="CordiaUPC" w:cs="CordiaUPC" w:hint="cs"/>
                <w:b/>
                <w:bCs/>
                <w:sz w:val="26"/>
                <w:szCs w:val="26"/>
                <w:cs/>
              </w:rPr>
              <w:t>134</w:t>
            </w:r>
          </w:p>
        </w:tc>
      </w:tr>
      <w:tr w:rsidR="00CF352C" w:rsidRPr="002E0137" w14:paraId="116E3DE3" w14:textId="3BCC1E9B" w:rsidTr="00837750">
        <w:trPr>
          <w:cantSplit/>
          <w:trHeight w:val="20"/>
        </w:trPr>
        <w:tc>
          <w:tcPr>
            <w:tcW w:w="4319" w:type="dxa"/>
            <w:vAlign w:val="bottom"/>
          </w:tcPr>
          <w:p w14:paraId="37C1A4F3" w14:textId="77777777" w:rsidR="00CF352C" w:rsidRPr="002E0137" w:rsidRDefault="00CF352C" w:rsidP="00CF352C">
            <w:pPr>
              <w:pStyle w:val="NoSpacing"/>
              <w:spacing w:line="240" w:lineRule="exact"/>
              <w:rPr>
                <w:rFonts w:ascii="CordiaUPC" w:hAnsi="CordiaUPC" w:cs="CordiaUPC"/>
                <w:strike/>
                <w:color w:val="FF0000"/>
                <w:sz w:val="26"/>
                <w:szCs w:val="26"/>
              </w:rPr>
            </w:pPr>
          </w:p>
        </w:tc>
        <w:tc>
          <w:tcPr>
            <w:tcW w:w="1131" w:type="dxa"/>
            <w:tcBorders>
              <w:top w:val="single" w:sz="4" w:space="0" w:color="auto"/>
            </w:tcBorders>
            <w:shd w:val="clear" w:color="auto" w:fill="auto"/>
            <w:vAlign w:val="bottom"/>
          </w:tcPr>
          <w:p w14:paraId="623E8A53"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trike/>
                <w:color w:val="FF0000"/>
                <w:sz w:val="26"/>
                <w:szCs w:val="26"/>
              </w:rPr>
            </w:pPr>
          </w:p>
        </w:tc>
        <w:tc>
          <w:tcPr>
            <w:tcW w:w="234" w:type="dxa"/>
            <w:vAlign w:val="bottom"/>
          </w:tcPr>
          <w:p w14:paraId="144D6CF8"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trike/>
                <w:color w:val="FF0000"/>
                <w:sz w:val="26"/>
                <w:szCs w:val="26"/>
                <w:lang w:bidi="ar-SA"/>
              </w:rPr>
            </w:pPr>
          </w:p>
        </w:tc>
        <w:tc>
          <w:tcPr>
            <w:tcW w:w="1074" w:type="dxa"/>
            <w:tcBorders>
              <w:top w:val="single" w:sz="4" w:space="0" w:color="auto"/>
            </w:tcBorders>
            <w:shd w:val="clear" w:color="auto" w:fill="auto"/>
            <w:vAlign w:val="bottom"/>
          </w:tcPr>
          <w:p w14:paraId="795A1F43" w14:textId="4FF6D11F"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trike/>
                <w:color w:val="FF0000"/>
                <w:sz w:val="26"/>
                <w:szCs w:val="26"/>
              </w:rPr>
            </w:pPr>
          </w:p>
        </w:tc>
        <w:tc>
          <w:tcPr>
            <w:tcW w:w="189" w:type="dxa"/>
          </w:tcPr>
          <w:p w14:paraId="3166DBFA"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0" w:type="dxa"/>
            <w:tcBorders>
              <w:top w:val="single" w:sz="4" w:space="0" w:color="auto"/>
            </w:tcBorders>
          </w:tcPr>
          <w:p w14:paraId="436D8F4D"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tcPr>
          <w:p w14:paraId="676906F0"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3" w:type="dxa"/>
            <w:tcBorders>
              <w:top w:val="single" w:sz="4" w:space="0" w:color="auto"/>
            </w:tcBorders>
          </w:tcPr>
          <w:p w14:paraId="20BEE1B9" w14:textId="5F3DF83C"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CF352C" w:rsidRPr="002E0137" w14:paraId="0EF57A1E" w14:textId="55E63FA3" w:rsidTr="00837750">
        <w:trPr>
          <w:cantSplit/>
          <w:trHeight w:val="20"/>
        </w:trPr>
        <w:tc>
          <w:tcPr>
            <w:tcW w:w="4319" w:type="dxa"/>
            <w:vAlign w:val="bottom"/>
            <w:hideMark/>
          </w:tcPr>
          <w:p w14:paraId="4D48DA59" w14:textId="77777777" w:rsidR="00CF352C" w:rsidRPr="002E0137" w:rsidRDefault="00CF352C" w:rsidP="00CF352C">
            <w:pPr>
              <w:pStyle w:val="NoSpacing"/>
              <w:spacing w:line="240" w:lineRule="exact"/>
              <w:rPr>
                <w:rFonts w:ascii="CordiaUPC" w:hAnsi="CordiaUPC" w:cs="CordiaUPC"/>
                <w:b/>
                <w:sz w:val="26"/>
                <w:szCs w:val="26"/>
              </w:rPr>
            </w:pPr>
            <w:r w:rsidRPr="002E0137">
              <w:rPr>
                <w:rFonts w:ascii="CordiaUPC" w:hAnsi="CordiaUPC" w:cs="CordiaUPC" w:hint="cs"/>
                <w:b/>
                <w:sz w:val="26"/>
                <w:szCs w:val="26"/>
              </w:rPr>
              <w:t>Total investments - net</w:t>
            </w:r>
          </w:p>
        </w:tc>
        <w:tc>
          <w:tcPr>
            <w:tcW w:w="1131" w:type="dxa"/>
            <w:tcBorders>
              <w:bottom w:val="double" w:sz="4" w:space="0" w:color="auto"/>
            </w:tcBorders>
            <w:shd w:val="clear" w:color="auto" w:fill="auto"/>
            <w:vAlign w:val="bottom"/>
          </w:tcPr>
          <w:p w14:paraId="72B9B0B7" w14:textId="26F82603"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193,556</w:t>
            </w:r>
          </w:p>
        </w:tc>
        <w:tc>
          <w:tcPr>
            <w:tcW w:w="234" w:type="dxa"/>
            <w:shd w:val="clear" w:color="auto" w:fill="auto"/>
            <w:vAlign w:val="bottom"/>
          </w:tcPr>
          <w:p w14:paraId="58BD568A"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lang w:bidi="ar-SA"/>
              </w:rPr>
            </w:pPr>
          </w:p>
        </w:tc>
        <w:tc>
          <w:tcPr>
            <w:tcW w:w="1074" w:type="dxa"/>
            <w:tcBorders>
              <w:bottom w:val="double" w:sz="4" w:space="0" w:color="auto"/>
            </w:tcBorders>
            <w:shd w:val="clear" w:color="auto" w:fill="auto"/>
            <w:vAlign w:val="bottom"/>
          </w:tcPr>
          <w:p w14:paraId="72ADC1EC" w14:textId="1B91B248"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71" w:right="-133"/>
              <w:rPr>
                <w:rFonts w:ascii="CordiaUPC" w:hAnsi="CordiaUPC" w:cs="CordiaUPC"/>
                <w:b/>
                <w:bCs/>
                <w:sz w:val="26"/>
                <w:szCs w:val="26"/>
              </w:rPr>
            </w:pPr>
            <w:r w:rsidRPr="002E0137">
              <w:rPr>
                <w:rFonts w:ascii="CordiaUPC" w:hAnsi="CordiaUPC" w:cs="CordiaUPC"/>
                <w:b/>
                <w:bCs/>
                <w:sz w:val="26"/>
                <w:szCs w:val="26"/>
              </w:rPr>
              <w:t>211,432</w:t>
            </w:r>
          </w:p>
        </w:tc>
        <w:tc>
          <w:tcPr>
            <w:tcW w:w="189" w:type="dxa"/>
          </w:tcPr>
          <w:p w14:paraId="12342E47"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080" w:type="dxa"/>
          </w:tcPr>
          <w:p w14:paraId="14809030"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tcPr>
          <w:p w14:paraId="714BAED9" w14:textId="77777777"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083" w:type="dxa"/>
          </w:tcPr>
          <w:p w14:paraId="7D242A5A" w14:textId="433C09AB" w:rsidR="00CF352C" w:rsidRPr="002E0137" w:rsidRDefault="00CF352C" w:rsidP="00CF35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2B11F22F" w14:textId="05209726" w:rsidR="00A1159A" w:rsidRPr="002E0137" w:rsidRDefault="00A1159A">
      <w:pPr>
        <w:spacing w:line="240" w:lineRule="auto"/>
        <w:rPr>
          <w:rFonts w:ascii="CordiaUPC" w:hAnsi="CordiaUPC" w:cs="CordiaUPC"/>
          <w:b/>
          <w:bCs/>
          <w:sz w:val="26"/>
          <w:szCs w:val="26"/>
          <w:cs/>
          <w:lang w:val="en-AU" w:bidi="th-TH"/>
        </w:rPr>
      </w:pPr>
      <w:bookmarkStart w:id="7" w:name="_Hlk79364351"/>
      <w:bookmarkEnd w:id="6"/>
    </w:p>
    <w:p w14:paraId="06D43B0C" w14:textId="6A7F2742" w:rsidR="00267867" w:rsidRPr="002E0137" w:rsidRDefault="00267867" w:rsidP="006674B4">
      <w:pPr>
        <w:pStyle w:val="index"/>
        <w:spacing w:after="0" w:line="240" w:lineRule="exact"/>
        <w:rPr>
          <w:rFonts w:ascii="CordiaUPC" w:hAnsi="CordiaUPC" w:cs="CordiaUPC"/>
          <w:b/>
          <w:bCs/>
          <w:sz w:val="26"/>
          <w:szCs w:val="26"/>
          <w:lang w:bidi="th-TH"/>
        </w:rPr>
      </w:pPr>
      <w:r w:rsidRPr="002E0137">
        <w:rPr>
          <w:rFonts w:ascii="CordiaUPC" w:hAnsi="CordiaUPC" w:cs="CordiaUPC"/>
          <w:b/>
          <w:bCs/>
          <w:sz w:val="26"/>
          <w:szCs w:val="26"/>
          <w:lang w:bidi="th-TH"/>
        </w:rPr>
        <w:t xml:space="preserve">11.2 </w:t>
      </w:r>
      <w:r w:rsidR="006674B4" w:rsidRPr="002E0137">
        <w:rPr>
          <w:rFonts w:ascii="CordiaUPC" w:hAnsi="CordiaUPC" w:cs="CordiaUPC"/>
          <w:b/>
          <w:bCs/>
          <w:sz w:val="26"/>
          <w:szCs w:val="26"/>
          <w:lang w:bidi="th-TH"/>
        </w:rPr>
        <w:tab/>
      </w:r>
      <w:r w:rsidRPr="002E0137">
        <w:rPr>
          <w:rFonts w:ascii="CordiaUPC" w:hAnsi="CordiaUPC" w:cs="CordiaUPC"/>
          <w:b/>
          <w:bCs/>
          <w:sz w:val="26"/>
          <w:szCs w:val="26"/>
          <w:lang w:bidi="th-TH"/>
        </w:rPr>
        <w:t>Derecognised investments</w:t>
      </w:r>
    </w:p>
    <w:p w14:paraId="51AD409F" w14:textId="77777777" w:rsidR="00F26A2B" w:rsidRPr="002E0137" w:rsidRDefault="00F26A2B" w:rsidP="006674B4">
      <w:pPr>
        <w:pStyle w:val="index"/>
        <w:spacing w:after="0" w:line="240" w:lineRule="exact"/>
        <w:rPr>
          <w:rFonts w:ascii="CordiaUPC" w:hAnsi="CordiaUPC" w:cs="CordiaUPC"/>
          <w:b/>
          <w:bCs/>
          <w:sz w:val="26"/>
          <w:szCs w:val="26"/>
          <w:cs/>
          <w:lang w:bidi="th-TH"/>
        </w:rPr>
      </w:pPr>
    </w:p>
    <w:p w14:paraId="71DE3767" w14:textId="350A7F8B" w:rsidR="00414137" w:rsidRPr="002E0137" w:rsidRDefault="00414137" w:rsidP="00414137">
      <w:pPr>
        <w:pStyle w:val="index"/>
        <w:spacing w:after="0" w:line="240" w:lineRule="exact"/>
        <w:ind w:left="540"/>
        <w:jc w:val="both"/>
        <w:rPr>
          <w:rFonts w:ascii="CordiaUPC" w:hAnsi="CordiaUPC" w:cs="CordiaUPC"/>
          <w:sz w:val="26"/>
          <w:szCs w:val="26"/>
          <w:lang w:val="en-US" w:eastAsia="en-GB" w:bidi="th-TH"/>
        </w:rPr>
      </w:pPr>
      <w:r w:rsidRPr="002E0137">
        <w:rPr>
          <w:rFonts w:ascii="CordiaUPC" w:hAnsi="CordiaUPC" w:cs="CordiaUPC"/>
          <w:sz w:val="26"/>
          <w:szCs w:val="26"/>
          <w:lang w:val="en-US" w:eastAsia="en-GB" w:bidi="th-TH"/>
        </w:rPr>
        <w:t>During the six-month period ended</w:t>
      </w:r>
      <w:r w:rsidRPr="002E0137">
        <w:rPr>
          <w:rFonts w:ascii="CordiaUPC" w:hAnsi="CordiaUPC" w:cs="CordiaUPC" w:hint="cs"/>
          <w:sz w:val="26"/>
          <w:szCs w:val="26"/>
          <w:lang w:val="en-US" w:eastAsia="en-GB" w:bidi="th-TH"/>
        </w:rPr>
        <w:t xml:space="preserve"> </w:t>
      </w:r>
      <w:r w:rsidRPr="002E0137">
        <w:rPr>
          <w:rFonts w:ascii="CordiaUPC" w:hAnsi="CordiaUPC" w:cs="CordiaUPC"/>
          <w:sz w:val="26"/>
          <w:szCs w:val="26"/>
          <w:lang w:val="en-US" w:eastAsia="en-GB" w:bidi="th-TH"/>
        </w:rPr>
        <w:t xml:space="preserve">30 June 2023 and 2022, </w:t>
      </w:r>
      <w:r w:rsidRPr="002E0137">
        <w:rPr>
          <w:rFonts w:ascii="CordiaUPC" w:hAnsi="CordiaUPC" w:cs="CordiaUPC" w:hint="cs"/>
          <w:sz w:val="26"/>
          <w:szCs w:val="26"/>
          <w:lang w:val="en-US" w:eastAsia="en-GB" w:bidi="th-TH"/>
        </w:rPr>
        <w:t>the Bank and its subsidiaries</w:t>
      </w:r>
      <w:r w:rsidRPr="002E0137">
        <w:rPr>
          <w:rFonts w:ascii="CordiaUPC" w:hAnsi="CordiaUPC" w:cs="CordiaUPC"/>
          <w:sz w:val="26"/>
          <w:szCs w:val="26"/>
          <w:lang w:val="en-US" w:eastAsia="en-GB" w:bidi="th-TH"/>
        </w:rPr>
        <w:t xml:space="preserve"> had no derecognised investments in equity securities designated at fair value through other comprehensive income.</w:t>
      </w:r>
    </w:p>
    <w:p w14:paraId="01D89B66" w14:textId="77777777" w:rsidR="0039090C" w:rsidRPr="002E0137" w:rsidRDefault="0039090C" w:rsidP="001C09F9">
      <w:pPr>
        <w:pStyle w:val="index"/>
        <w:spacing w:after="0" w:line="240" w:lineRule="exact"/>
        <w:rPr>
          <w:rFonts w:ascii="CordiaUPC" w:hAnsi="CordiaUPC" w:cs="CordiaUPC"/>
          <w:b/>
          <w:bCs/>
          <w:sz w:val="26"/>
          <w:szCs w:val="26"/>
          <w:cs/>
          <w:lang w:bidi="th-TH"/>
        </w:rPr>
      </w:pPr>
    </w:p>
    <w:p w14:paraId="72106251" w14:textId="4DE8186D" w:rsidR="00315CD5" w:rsidRPr="002E0137" w:rsidRDefault="00104FBF" w:rsidP="001C09F9">
      <w:pPr>
        <w:pStyle w:val="index"/>
        <w:spacing w:after="0" w:line="240" w:lineRule="exact"/>
        <w:rPr>
          <w:rFonts w:ascii="CordiaUPC" w:hAnsi="CordiaUPC" w:cs="CordiaUPC"/>
          <w:b/>
          <w:bCs/>
          <w:sz w:val="26"/>
          <w:szCs w:val="26"/>
          <w:lang w:val="en-US" w:bidi="th-TH"/>
        </w:rPr>
      </w:pPr>
      <w:r w:rsidRPr="002E0137">
        <w:rPr>
          <w:rFonts w:ascii="CordiaUPC" w:hAnsi="CordiaUPC" w:cs="CordiaUPC" w:hint="cs"/>
          <w:b/>
          <w:bCs/>
          <w:sz w:val="26"/>
          <w:szCs w:val="26"/>
          <w:lang w:bidi="th-TH"/>
        </w:rPr>
        <w:t>1</w:t>
      </w:r>
      <w:r w:rsidR="007A0B19" w:rsidRPr="002E0137">
        <w:rPr>
          <w:rFonts w:ascii="CordiaUPC" w:hAnsi="CordiaUPC" w:cs="CordiaUPC"/>
          <w:b/>
          <w:bCs/>
          <w:sz w:val="26"/>
          <w:szCs w:val="26"/>
          <w:lang w:bidi="th-TH"/>
        </w:rPr>
        <w:t>1</w:t>
      </w:r>
      <w:r w:rsidR="00315CD5" w:rsidRPr="002E0137">
        <w:rPr>
          <w:rFonts w:ascii="CordiaUPC" w:hAnsi="CordiaUPC" w:cs="CordiaUPC" w:hint="cs"/>
          <w:b/>
          <w:bCs/>
          <w:sz w:val="26"/>
          <w:szCs w:val="26"/>
          <w:lang w:bidi="th-TH"/>
        </w:rPr>
        <w:t>.</w:t>
      </w:r>
      <w:r w:rsidR="00267867" w:rsidRPr="002E0137">
        <w:rPr>
          <w:rFonts w:ascii="CordiaUPC" w:hAnsi="CordiaUPC" w:cs="CordiaUPC" w:hint="cs"/>
          <w:b/>
          <w:bCs/>
          <w:sz w:val="26"/>
          <w:szCs w:val="26"/>
          <w:cs/>
          <w:lang w:bidi="th-TH"/>
        </w:rPr>
        <w:t>3</w:t>
      </w:r>
      <w:r w:rsidR="00315CD5" w:rsidRPr="002E0137">
        <w:rPr>
          <w:rFonts w:ascii="CordiaUPC" w:hAnsi="CordiaUPC" w:cs="CordiaUPC" w:hint="cs"/>
          <w:b/>
          <w:bCs/>
          <w:sz w:val="26"/>
          <w:szCs w:val="26"/>
          <w:lang w:bidi="th-TH"/>
        </w:rPr>
        <w:tab/>
      </w:r>
      <w:r w:rsidR="00315CD5" w:rsidRPr="002E0137">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2E0137" w:rsidRDefault="00315CD5" w:rsidP="001C09F9">
      <w:pPr>
        <w:pStyle w:val="index"/>
        <w:spacing w:after="0" w:line="240" w:lineRule="exact"/>
        <w:ind w:left="567" w:hanging="567"/>
        <w:rPr>
          <w:rFonts w:ascii="CordiaUPC" w:hAnsi="CordiaUPC" w:cs="CordiaUPC"/>
          <w:b/>
          <w:bCs/>
          <w:sz w:val="26"/>
          <w:szCs w:val="26"/>
          <w:lang w:val="en-US" w:bidi="th-TH"/>
        </w:rPr>
      </w:pPr>
    </w:p>
    <w:p w14:paraId="2D507E04" w14:textId="777506F2" w:rsidR="0086771A" w:rsidRPr="002E0137" w:rsidRDefault="00315CD5" w:rsidP="001C09F9">
      <w:pPr>
        <w:autoSpaceDE w:val="0"/>
        <w:autoSpaceDN w:val="0"/>
        <w:adjustRightInd w:val="0"/>
        <w:spacing w:line="240" w:lineRule="exact"/>
        <w:ind w:left="555"/>
        <w:jc w:val="thaiDistribute"/>
        <w:rPr>
          <w:rFonts w:ascii="CordiaUPC" w:hAnsi="CordiaUPC" w:cs="CordiaUPC"/>
          <w:sz w:val="26"/>
          <w:szCs w:val="26"/>
          <w:cs/>
          <w:lang w:val="en-US" w:eastAsia="en-GB" w:bidi="th-TH"/>
        </w:rPr>
      </w:pPr>
      <w:r w:rsidRPr="002E0137">
        <w:rPr>
          <w:rFonts w:ascii="CordiaUPC" w:hAnsi="CordiaUPC" w:cs="CordiaUPC" w:hint="cs"/>
          <w:sz w:val="26"/>
          <w:szCs w:val="26"/>
          <w:lang w:val="en-US" w:eastAsia="en-GB" w:bidi="th-TH"/>
        </w:rPr>
        <w:t xml:space="preserve">As at </w:t>
      </w:r>
      <w:r w:rsidR="0070160D" w:rsidRPr="002E0137">
        <w:rPr>
          <w:rFonts w:ascii="CordiaUPC" w:hAnsi="CordiaUPC" w:cs="CordiaUPC"/>
          <w:sz w:val="26"/>
          <w:szCs w:val="26"/>
          <w:lang w:val="en-US" w:eastAsia="en-GB" w:bidi="th-TH"/>
        </w:rPr>
        <w:t xml:space="preserve">30 June 2023 and </w:t>
      </w:r>
      <w:r w:rsidR="00676C5F" w:rsidRPr="002E0137">
        <w:rPr>
          <w:rFonts w:ascii="CordiaUPC" w:hAnsi="CordiaUPC" w:cs="CordiaUPC" w:hint="cs"/>
          <w:color w:val="000000"/>
          <w:sz w:val="26"/>
          <w:szCs w:val="26"/>
          <w:lang w:val="en-US" w:bidi="th-TH"/>
        </w:rPr>
        <w:t xml:space="preserve">31 December </w:t>
      </w:r>
      <w:r w:rsidR="007E35C7" w:rsidRPr="002E0137">
        <w:rPr>
          <w:rFonts w:ascii="CordiaUPC" w:hAnsi="CordiaUPC" w:cs="CordiaUPC"/>
          <w:color w:val="000000"/>
          <w:sz w:val="26"/>
          <w:szCs w:val="26"/>
          <w:lang w:val="en-US" w:bidi="th-TH"/>
        </w:rPr>
        <w:t>2022</w:t>
      </w:r>
      <w:r w:rsidRPr="002E0137">
        <w:rPr>
          <w:rFonts w:ascii="CordiaUPC" w:hAnsi="CordiaUPC" w:cs="CordiaUPC" w:hint="cs"/>
          <w:sz w:val="26"/>
          <w:szCs w:val="26"/>
          <w:lang w:val="en-US" w:eastAsia="en-GB" w:bidi="th-TH"/>
        </w:rPr>
        <w:t>, the Bank</w:t>
      </w:r>
      <w:r w:rsidR="000F47D1" w:rsidRPr="002E0137">
        <w:rPr>
          <w:rFonts w:ascii="CordiaUPC" w:hAnsi="CordiaUPC" w:cs="CordiaUPC" w:hint="cs"/>
          <w:sz w:val="26"/>
          <w:szCs w:val="26"/>
          <w:lang w:val="en-US" w:eastAsia="en-GB" w:bidi="th-TH"/>
        </w:rPr>
        <w:t xml:space="preserve"> and its subsidiaries</w:t>
      </w:r>
      <w:r w:rsidRPr="002E0137">
        <w:rPr>
          <w:rFonts w:ascii="CordiaUPC" w:hAnsi="CordiaUPC" w:cs="CordiaUPC" w:hint="cs"/>
          <w:sz w:val="26"/>
          <w:szCs w:val="26"/>
          <w:lang w:val="en-US" w:eastAsia="en-GB" w:bidi="th-TH"/>
        </w:rPr>
        <w:t xml:space="preserve"> had investments in entities in which the Bank</w:t>
      </w:r>
      <w:r w:rsidR="00796245" w:rsidRPr="002E0137">
        <w:rPr>
          <w:rFonts w:ascii="CordiaUPC" w:hAnsi="CordiaUPC" w:cs="CordiaUPC" w:hint="cs"/>
          <w:sz w:val="26"/>
          <w:szCs w:val="26"/>
          <w:lang w:val="en-US" w:eastAsia="en-GB" w:bidi="th-TH"/>
        </w:rPr>
        <w:t xml:space="preserve"> and its subsidiarie</w:t>
      </w:r>
      <w:r w:rsidR="00982499" w:rsidRPr="002E0137">
        <w:rPr>
          <w:rFonts w:ascii="CordiaUPC" w:hAnsi="CordiaUPC" w:cs="CordiaUPC" w:hint="cs"/>
          <w:sz w:val="26"/>
          <w:szCs w:val="26"/>
          <w:lang w:val="en-US" w:eastAsia="en-GB" w:bidi="th-TH"/>
        </w:rPr>
        <w:t>s</w:t>
      </w:r>
      <w:r w:rsidRPr="002E0137">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2E0137">
        <w:rPr>
          <w:rFonts w:ascii="CordiaUPC" w:hAnsi="CordiaUPC" w:cs="CordiaUPC" w:hint="cs"/>
          <w:sz w:val="26"/>
          <w:szCs w:val="26"/>
          <w:lang w:val="en-US" w:eastAsia="en-GB" w:bidi="th-TH"/>
        </w:rPr>
        <w:t>s</w:t>
      </w:r>
      <w:r w:rsidR="00531AF4" w:rsidRPr="002E0137">
        <w:rPr>
          <w:rFonts w:ascii="CordiaUPC" w:hAnsi="CordiaUPC" w:cs="CordiaUPC"/>
          <w:sz w:val="26"/>
          <w:szCs w:val="26"/>
          <w:lang w:val="en-US" w:eastAsia="en-GB" w:bidi="th-TH"/>
        </w:rPr>
        <w:t xml:space="preserve"> </w:t>
      </w:r>
      <w:r w:rsidR="002567BF" w:rsidRPr="002E0137">
        <w:rPr>
          <w:rFonts w:ascii="CordiaUPC" w:hAnsi="CordiaUPC" w:cs="CordiaUPC" w:hint="cs"/>
          <w:sz w:val="26"/>
          <w:szCs w:val="26"/>
          <w:lang w:val="en-US" w:eastAsia="en-GB" w:bidi="th-TH"/>
        </w:rPr>
        <w:t>s</w:t>
      </w:r>
      <w:r w:rsidR="00772577" w:rsidRPr="002E0137">
        <w:rPr>
          <w:rFonts w:ascii="CordiaUPC" w:hAnsi="CordiaUPC" w:cs="CordiaUPC" w:hint="cs"/>
          <w:sz w:val="26"/>
          <w:szCs w:val="26"/>
          <w:lang w:val="en-US" w:eastAsia="en-GB" w:bidi="th-TH"/>
        </w:rPr>
        <w:t>ummari</w:t>
      </w:r>
      <w:r w:rsidR="00C34B0D" w:rsidRPr="002E0137">
        <w:rPr>
          <w:rFonts w:ascii="CordiaUPC" w:hAnsi="CordiaUPC" w:cs="CordiaUPC" w:hint="cs"/>
          <w:sz w:val="26"/>
          <w:szCs w:val="26"/>
          <w:lang w:val="en-US" w:eastAsia="en-GB" w:bidi="th-TH"/>
        </w:rPr>
        <w:t>s</w:t>
      </w:r>
      <w:r w:rsidR="00772577" w:rsidRPr="002E0137">
        <w:rPr>
          <w:rFonts w:ascii="CordiaUPC" w:hAnsi="CordiaUPC" w:cs="CordiaUPC" w:hint="cs"/>
          <w:sz w:val="26"/>
          <w:szCs w:val="26"/>
          <w:lang w:val="en-US" w:eastAsia="en-GB" w:bidi="th-TH"/>
        </w:rPr>
        <w:t>ed</w:t>
      </w:r>
      <w:r w:rsidRPr="002E0137">
        <w:rPr>
          <w:rFonts w:ascii="CordiaUPC" w:hAnsi="CordiaUPC" w:cs="CordiaUPC" w:hint="cs"/>
          <w:sz w:val="26"/>
          <w:szCs w:val="26"/>
          <w:lang w:val="en-US" w:eastAsia="en-GB" w:bidi="th-TH"/>
        </w:rPr>
        <w:t xml:space="preserve"> below.</w:t>
      </w:r>
      <w:bookmarkEnd w:id="7"/>
    </w:p>
    <w:p w14:paraId="03303366" w14:textId="7C2A4B6B" w:rsidR="00D735E0" w:rsidRPr="002E0137" w:rsidRDefault="00D735E0">
      <w:pPr>
        <w:rPr>
          <w:cs/>
          <w:lang w:val="en-US" w:bidi="th-TH"/>
        </w:rPr>
      </w:pPr>
    </w:p>
    <w:tbl>
      <w:tblPr>
        <w:tblW w:w="9162" w:type="dxa"/>
        <w:tblInd w:w="450" w:type="dxa"/>
        <w:tblLayout w:type="fixed"/>
        <w:tblLook w:val="01E0" w:firstRow="1" w:lastRow="1" w:firstColumn="1" w:lastColumn="1" w:noHBand="0" w:noVBand="0"/>
      </w:tblPr>
      <w:tblGrid>
        <w:gridCol w:w="5724"/>
        <w:gridCol w:w="270"/>
        <w:gridCol w:w="1449"/>
        <w:gridCol w:w="270"/>
        <w:gridCol w:w="1449"/>
      </w:tblGrid>
      <w:tr w:rsidR="00796652" w:rsidRPr="002E0137" w14:paraId="1B180973" w14:textId="77777777" w:rsidTr="0070160D">
        <w:trPr>
          <w:trHeight w:val="137"/>
        </w:trPr>
        <w:tc>
          <w:tcPr>
            <w:tcW w:w="5724" w:type="dxa"/>
          </w:tcPr>
          <w:p w14:paraId="03FF3866" w14:textId="4EC1FDBE" w:rsidR="00796652" w:rsidRPr="002E0137" w:rsidRDefault="00796652" w:rsidP="001C09F9">
            <w:pPr>
              <w:spacing w:line="240" w:lineRule="exact"/>
              <w:rPr>
                <w:rFonts w:ascii="CordiaUPC" w:hAnsi="CordiaUPC" w:cs="CordiaUPC"/>
                <w:b/>
                <w:bCs/>
                <w:color w:val="000000"/>
                <w:sz w:val="26"/>
                <w:szCs w:val="26"/>
                <w:lang w:val="en-US"/>
              </w:rPr>
            </w:pPr>
          </w:p>
        </w:tc>
        <w:tc>
          <w:tcPr>
            <w:tcW w:w="270" w:type="dxa"/>
          </w:tcPr>
          <w:p w14:paraId="712CF112" w14:textId="77777777" w:rsidR="00796652" w:rsidRPr="002E0137" w:rsidRDefault="00796652" w:rsidP="001C09F9">
            <w:pPr>
              <w:pStyle w:val="acctfourfigures"/>
              <w:tabs>
                <w:tab w:val="clear" w:pos="765"/>
              </w:tabs>
              <w:spacing w:line="240" w:lineRule="exact"/>
              <w:ind w:left="-108" w:right="-88"/>
              <w:jc w:val="center"/>
              <w:rPr>
                <w:rFonts w:ascii="CordiaUPC" w:hAnsi="CordiaUPC" w:cs="CordiaUPC"/>
                <w:b/>
                <w:bCs/>
                <w:sz w:val="26"/>
                <w:szCs w:val="26"/>
              </w:rPr>
            </w:pPr>
          </w:p>
        </w:tc>
        <w:tc>
          <w:tcPr>
            <w:tcW w:w="3168" w:type="dxa"/>
            <w:gridSpan w:val="3"/>
          </w:tcPr>
          <w:p w14:paraId="64292FB4" w14:textId="7DC90591" w:rsidR="00796652" w:rsidRPr="002E0137" w:rsidRDefault="006D2404" w:rsidP="001C09F9">
            <w:pPr>
              <w:pStyle w:val="acctfourfigures"/>
              <w:tabs>
                <w:tab w:val="clear" w:pos="765"/>
              </w:tabs>
              <w:spacing w:line="240" w:lineRule="exact"/>
              <w:ind w:left="-108" w:right="-88"/>
              <w:jc w:val="center"/>
              <w:rPr>
                <w:rFonts w:ascii="CordiaUPC" w:hAnsi="CordiaUPC" w:cs="CordiaUPC"/>
                <w:b/>
                <w:bCs/>
                <w:sz w:val="26"/>
                <w:szCs w:val="26"/>
              </w:rPr>
            </w:pPr>
            <w:r w:rsidRPr="002E0137">
              <w:rPr>
                <w:rFonts w:ascii="CordiaUPC" w:hAnsi="CordiaUPC" w:cs="CordiaUPC"/>
                <w:b/>
                <w:bCs/>
                <w:sz w:val="26"/>
                <w:szCs w:val="26"/>
                <w:lang w:val="en-US" w:bidi="th-TH"/>
              </w:rPr>
              <w:t xml:space="preserve">Consolidated and </w:t>
            </w:r>
            <w:r w:rsidR="00796652" w:rsidRPr="002E0137">
              <w:rPr>
                <w:rFonts w:ascii="CordiaUPC" w:hAnsi="CordiaUPC" w:cs="CordiaUPC" w:hint="cs"/>
                <w:b/>
                <w:bCs/>
                <w:sz w:val="26"/>
                <w:szCs w:val="26"/>
              </w:rPr>
              <w:t>Bank only</w:t>
            </w:r>
          </w:p>
        </w:tc>
      </w:tr>
      <w:tr w:rsidR="00796652" w:rsidRPr="002E0137" w14:paraId="6B55B991" w14:textId="77777777" w:rsidTr="0070160D">
        <w:trPr>
          <w:trHeight w:val="137"/>
        </w:trPr>
        <w:tc>
          <w:tcPr>
            <w:tcW w:w="5724" w:type="dxa"/>
          </w:tcPr>
          <w:p w14:paraId="53806F37" w14:textId="77777777" w:rsidR="00796652" w:rsidRPr="002E0137" w:rsidRDefault="00796652" w:rsidP="001C09F9">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063FAD27" w14:textId="77777777" w:rsidR="00796652" w:rsidRPr="002E0137" w:rsidRDefault="00796652" w:rsidP="001C09F9">
            <w:pPr>
              <w:pStyle w:val="acctmergecolhdg"/>
              <w:spacing w:line="240" w:lineRule="exact"/>
              <w:rPr>
                <w:rFonts w:ascii="CordiaUPC" w:hAnsi="CordiaUPC" w:cs="CordiaUPC"/>
                <w:b w:val="0"/>
                <w:bCs/>
                <w:sz w:val="26"/>
                <w:szCs w:val="26"/>
              </w:rPr>
            </w:pPr>
          </w:p>
        </w:tc>
        <w:tc>
          <w:tcPr>
            <w:tcW w:w="1449" w:type="dxa"/>
            <w:shd w:val="clear" w:color="auto" w:fill="auto"/>
            <w:vAlign w:val="bottom"/>
          </w:tcPr>
          <w:p w14:paraId="53E2585B" w14:textId="611D0A3A" w:rsidR="00796652" w:rsidRPr="002E0137" w:rsidRDefault="0070160D" w:rsidP="00531AF4">
            <w:pPr>
              <w:pStyle w:val="acctmergecolhdg"/>
              <w:spacing w:line="240" w:lineRule="exact"/>
              <w:ind w:left="-79" w:right="-79"/>
              <w:rPr>
                <w:rFonts w:ascii="CordiaUPC" w:hAnsi="CordiaUPC" w:cs="CordiaUPC"/>
                <w:b w:val="0"/>
                <w:bCs/>
                <w:sz w:val="26"/>
                <w:szCs w:val="26"/>
              </w:rPr>
            </w:pPr>
            <w:r w:rsidRPr="002E0137">
              <w:rPr>
                <w:rFonts w:ascii="CordiaUPC" w:hAnsi="CordiaUPC" w:cs="CordiaUPC"/>
                <w:b w:val="0"/>
                <w:bCs/>
                <w:sz w:val="26"/>
                <w:szCs w:val="26"/>
              </w:rPr>
              <w:t xml:space="preserve">30 June </w:t>
            </w:r>
            <w:r w:rsidR="00C00EDC" w:rsidRPr="002E0137">
              <w:rPr>
                <w:rFonts w:ascii="CordiaUPC" w:hAnsi="CordiaUPC" w:cs="CordiaUPC"/>
                <w:b w:val="0"/>
                <w:bCs/>
                <w:sz w:val="26"/>
                <w:szCs w:val="26"/>
              </w:rPr>
              <w:t>202</w:t>
            </w:r>
            <w:r w:rsidR="009D0BBC" w:rsidRPr="002E0137">
              <w:rPr>
                <w:rFonts w:ascii="CordiaUPC" w:hAnsi="CordiaUPC" w:cs="CordiaUPC"/>
                <w:b w:val="0"/>
                <w:bCs/>
                <w:sz w:val="26"/>
                <w:szCs w:val="26"/>
              </w:rPr>
              <w:t>3</w:t>
            </w:r>
          </w:p>
        </w:tc>
        <w:tc>
          <w:tcPr>
            <w:tcW w:w="270" w:type="dxa"/>
            <w:shd w:val="clear" w:color="auto" w:fill="auto"/>
          </w:tcPr>
          <w:p w14:paraId="2D6474D3" w14:textId="77777777" w:rsidR="00796652" w:rsidRPr="002E0137" w:rsidRDefault="00796652" w:rsidP="001C09F9">
            <w:pPr>
              <w:pStyle w:val="acctmergecolhdg"/>
              <w:spacing w:line="240" w:lineRule="exact"/>
              <w:ind w:left="-79" w:right="101"/>
              <w:rPr>
                <w:rFonts w:ascii="CordiaUPC" w:hAnsi="CordiaUPC" w:cs="CordiaUPC"/>
                <w:b w:val="0"/>
                <w:bCs/>
                <w:sz w:val="26"/>
                <w:szCs w:val="26"/>
              </w:rPr>
            </w:pPr>
          </w:p>
        </w:tc>
        <w:tc>
          <w:tcPr>
            <w:tcW w:w="1449" w:type="dxa"/>
            <w:shd w:val="clear" w:color="auto" w:fill="auto"/>
          </w:tcPr>
          <w:p w14:paraId="01E28D5C" w14:textId="117966D8" w:rsidR="00796652" w:rsidRPr="002E0137" w:rsidRDefault="0070160D" w:rsidP="001C09F9">
            <w:pPr>
              <w:pStyle w:val="acctmergecolhdg"/>
              <w:tabs>
                <w:tab w:val="left" w:pos="656"/>
              </w:tabs>
              <w:spacing w:line="240" w:lineRule="exact"/>
              <w:ind w:left="-79" w:right="-68"/>
              <w:rPr>
                <w:rFonts w:ascii="CordiaUPC" w:hAnsi="CordiaUPC" w:cs="CordiaUPC"/>
                <w:b w:val="0"/>
                <w:bCs/>
                <w:spacing w:val="-6"/>
                <w:sz w:val="26"/>
                <w:szCs w:val="26"/>
              </w:rPr>
            </w:pPr>
            <w:r w:rsidRPr="002E0137">
              <w:rPr>
                <w:rFonts w:ascii="CordiaUPC" w:hAnsi="CordiaUPC" w:cs="CordiaUPC"/>
                <w:b w:val="0"/>
                <w:bCs/>
                <w:spacing w:val="-6"/>
                <w:sz w:val="26"/>
                <w:szCs w:val="26"/>
              </w:rPr>
              <w:t xml:space="preserve">31 December </w:t>
            </w:r>
            <w:r w:rsidR="00C00EDC" w:rsidRPr="002E0137">
              <w:rPr>
                <w:rFonts w:ascii="CordiaUPC" w:hAnsi="CordiaUPC" w:cs="CordiaUPC"/>
                <w:b w:val="0"/>
                <w:bCs/>
                <w:spacing w:val="-6"/>
                <w:sz w:val="26"/>
                <w:szCs w:val="26"/>
              </w:rPr>
              <w:t>202</w:t>
            </w:r>
            <w:r w:rsidRPr="002E0137">
              <w:rPr>
                <w:rFonts w:ascii="CordiaUPC" w:hAnsi="CordiaUPC" w:cs="CordiaUPC"/>
                <w:b w:val="0"/>
                <w:bCs/>
                <w:spacing w:val="-6"/>
                <w:sz w:val="26"/>
                <w:szCs w:val="26"/>
              </w:rPr>
              <w:t>2</w:t>
            </w:r>
          </w:p>
        </w:tc>
      </w:tr>
      <w:tr w:rsidR="006D2404" w:rsidRPr="002E0137" w14:paraId="7863839F" w14:textId="77777777" w:rsidTr="0070160D">
        <w:trPr>
          <w:trHeight w:val="187"/>
        </w:trPr>
        <w:tc>
          <w:tcPr>
            <w:tcW w:w="5724" w:type="dxa"/>
          </w:tcPr>
          <w:p w14:paraId="33FD41D8" w14:textId="77777777" w:rsidR="006D2404" w:rsidRPr="002E0137" w:rsidRDefault="006D2404" w:rsidP="001C09F9">
            <w:pPr>
              <w:spacing w:line="240" w:lineRule="exact"/>
              <w:rPr>
                <w:rFonts w:ascii="CordiaUPC" w:hAnsi="CordiaUPC" w:cs="CordiaUPC"/>
                <w:b/>
                <w:bCs/>
                <w:color w:val="000000"/>
                <w:sz w:val="26"/>
                <w:szCs w:val="26"/>
                <w:lang w:val="en-US"/>
              </w:rPr>
            </w:pPr>
          </w:p>
        </w:tc>
        <w:tc>
          <w:tcPr>
            <w:tcW w:w="270" w:type="dxa"/>
          </w:tcPr>
          <w:p w14:paraId="206762D0" w14:textId="77777777" w:rsidR="006D2404" w:rsidRPr="002E0137"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168" w:type="dxa"/>
            <w:gridSpan w:val="3"/>
          </w:tcPr>
          <w:p w14:paraId="15D3C61A" w14:textId="682102FD" w:rsidR="006D2404" w:rsidRPr="002E0137" w:rsidRDefault="006D2404" w:rsidP="001C09F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2E0137">
              <w:rPr>
                <w:rFonts w:ascii="CordiaUPC" w:hAnsi="CordiaUPC" w:cs="CordiaUPC" w:hint="cs"/>
                <w:bCs/>
                <w:i/>
                <w:iCs/>
                <w:sz w:val="26"/>
                <w:szCs w:val="26"/>
              </w:rPr>
              <w:t>(in million Baht)</w:t>
            </w:r>
          </w:p>
        </w:tc>
      </w:tr>
      <w:tr w:rsidR="00CF352C" w:rsidRPr="002E0137" w14:paraId="4808783C" w14:textId="77777777" w:rsidTr="0070160D">
        <w:trPr>
          <w:trHeight w:val="187"/>
        </w:trPr>
        <w:tc>
          <w:tcPr>
            <w:tcW w:w="5724" w:type="dxa"/>
          </w:tcPr>
          <w:p w14:paraId="7A8E24F5" w14:textId="77777777" w:rsidR="00CF352C" w:rsidRPr="002E0137" w:rsidRDefault="00CF352C" w:rsidP="00CF352C">
            <w:pPr>
              <w:spacing w:line="240" w:lineRule="exact"/>
              <w:rPr>
                <w:rFonts w:ascii="CordiaUPC" w:hAnsi="CordiaUPC" w:cs="CordiaUPC"/>
                <w:color w:val="000000"/>
                <w:sz w:val="26"/>
                <w:szCs w:val="26"/>
                <w:lang w:val="en-US"/>
              </w:rPr>
            </w:pPr>
            <w:r w:rsidRPr="002E0137">
              <w:rPr>
                <w:rFonts w:ascii="CordiaUPC" w:hAnsi="CordiaUPC" w:cs="CordiaUPC" w:hint="cs"/>
                <w:color w:val="000000"/>
                <w:sz w:val="26"/>
                <w:szCs w:val="26"/>
                <w:lang w:val="en-US"/>
              </w:rPr>
              <w:t>Public utilities and services</w:t>
            </w:r>
          </w:p>
        </w:tc>
        <w:tc>
          <w:tcPr>
            <w:tcW w:w="270" w:type="dxa"/>
          </w:tcPr>
          <w:p w14:paraId="3B77A740" w14:textId="77777777" w:rsidR="00CF352C" w:rsidRPr="002E0137" w:rsidRDefault="00CF352C" w:rsidP="00CF352C">
            <w:pPr>
              <w:pStyle w:val="acctfourfigures"/>
              <w:tabs>
                <w:tab w:val="clear" w:pos="765"/>
                <w:tab w:val="decimal" w:pos="1062"/>
              </w:tabs>
              <w:spacing w:line="240" w:lineRule="exact"/>
              <w:ind w:left="-79" w:right="-198"/>
              <w:rPr>
                <w:rFonts w:ascii="CordiaUPC" w:hAnsi="CordiaUPC" w:cs="CordiaUPC"/>
                <w:sz w:val="26"/>
                <w:szCs w:val="26"/>
              </w:rPr>
            </w:pPr>
          </w:p>
        </w:tc>
        <w:tc>
          <w:tcPr>
            <w:tcW w:w="1449" w:type="dxa"/>
          </w:tcPr>
          <w:p w14:paraId="78581F28" w14:textId="7713CE70"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rPr>
              <w:t>133</w:t>
            </w:r>
          </w:p>
        </w:tc>
        <w:tc>
          <w:tcPr>
            <w:tcW w:w="270" w:type="dxa"/>
          </w:tcPr>
          <w:p w14:paraId="67B04AB9" w14:textId="77777777"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p>
        </w:tc>
        <w:tc>
          <w:tcPr>
            <w:tcW w:w="1449" w:type="dxa"/>
          </w:tcPr>
          <w:p w14:paraId="712F8B86" w14:textId="44F821A0"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rPr>
              <w:t>123</w:t>
            </w:r>
          </w:p>
        </w:tc>
      </w:tr>
      <w:tr w:rsidR="00CF352C" w:rsidRPr="002E0137" w14:paraId="7ACD8449" w14:textId="77777777" w:rsidTr="0070160D">
        <w:trPr>
          <w:trHeight w:val="70"/>
        </w:trPr>
        <w:tc>
          <w:tcPr>
            <w:tcW w:w="5724" w:type="dxa"/>
          </w:tcPr>
          <w:p w14:paraId="07F966A6" w14:textId="77777777" w:rsidR="00CF352C" w:rsidRPr="002E0137" w:rsidRDefault="00CF352C" w:rsidP="00CF352C">
            <w:pPr>
              <w:spacing w:line="240" w:lineRule="exact"/>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rPr>
              <w:t>Mutual funds and financial services</w:t>
            </w:r>
          </w:p>
        </w:tc>
        <w:tc>
          <w:tcPr>
            <w:tcW w:w="270" w:type="dxa"/>
          </w:tcPr>
          <w:p w14:paraId="715E137D" w14:textId="77777777" w:rsidR="00CF352C" w:rsidRPr="002E0137" w:rsidRDefault="00CF352C" w:rsidP="00CF352C">
            <w:pPr>
              <w:pStyle w:val="acctfourfigures"/>
              <w:tabs>
                <w:tab w:val="clear" w:pos="765"/>
                <w:tab w:val="decimal" w:pos="1062"/>
              </w:tabs>
              <w:spacing w:line="240" w:lineRule="exact"/>
              <w:ind w:left="-79" w:right="-198"/>
              <w:rPr>
                <w:rFonts w:ascii="CordiaUPC" w:hAnsi="CordiaUPC" w:cs="CordiaUPC"/>
                <w:sz w:val="26"/>
                <w:szCs w:val="26"/>
              </w:rPr>
            </w:pPr>
          </w:p>
        </w:tc>
        <w:tc>
          <w:tcPr>
            <w:tcW w:w="1449" w:type="dxa"/>
            <w:vAlign w:val="bottom"/>
          </w:tcPr>
          <w:p w14:paraId="411EA636" w14:textId="4DE39466"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bidi="th-TH"/>
              </w:rPr>
              <w:t>453</w:t>
            </w:r>
          </w:p>
        </w:tc>
        <w:tc>
          <w:tcPr>
            <w:tcW w:w="270" w:type="dxa"/>
          </w:tcPr>
          <w:p w14:paraId="4FDB2C93" w14:textId="77777777"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p>
        </w:tc>
        <w:tc>
          <w:tcPr>
            <w:tcW w:w="1449" w:type="dxa"/>
            <w:vAlign w:val="bottom"/>
          </w:tcPr>
          <w:p w14:paraId="2649DDC5" w14:textId="65444334"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bidi="th-TH"/>
              </w:rPr>
              <w:t>344</w:t>
            </w:r>
          </w:p>
        </w:tc>
      </w:tr>
      <w:tr w:rsidR="00CF352C" w:rsidRPr="002E0137" w14:paraId="6F285262" w14:textId="77777777" w:rsidTr="0070160D">
        <w:trPr>
          <w:trHeight w:val="56"/>
        </w:trPr>
        <w:tc>
          <w:tcPr>
            <w:tcW w:w="5724" w:type="dxa"/>
          </w:tcPr>
          <w:p w14:paraId="3958EDCA" w14:textId="77777777" w:rsidR="00CF352C" w:rsidRPr="002E0137" w:rsidRDefault="00CF352C" w:rsidP="00CF352C">
            <w:pPr>
              <w:spacing w:line="240" w:lineRule="exact"/>
              <w:rPr>
                <w:rFonts w:ascii="CordiaUPC" w:hAnsi="CordiaUPC" w:cs="CordiaUPC"/>
                <w:color w:val="000000"/>
                <w:sz w:val="26"/>
                <w:szCs w:val="26"/>
              </w:rPr>
            </w:pPr>
            <w:r w:rsidRPr="002E0137">
              <w:rPr>
                <w:rFonts w:ascii="CordiaUPC" w:hAnsi="CordiaUPC" w:cs="CordiaUPC" w:hint="cs"/>
                <w:color w:val="000000"/>
                <w:sz w:val="26"/>
                <w:szCs w:val="26"/>
              </w:rPr>
              <w:t>Others</w:t>
            </w:r>
          </w:p>
        </w:tc>
        <w:tc>
          <w:tcPr>
            <w:tcW w:w="270" w:type="dxa"/>
          </w:tcPr>
          <w:p w14:paraId="23934462" w14:textId="77777777" w:rsidR="00CF352C" w:rsidRPr="002E0137" w:rsidRDefault="00CF352C" w:rsidP="00CF352C">
            <w:pPr>
              <w:pStyle w:val="acctfourfigures"/>
              <w:tabs>
                <w:tab w:val="clear" w:pos="765"/>
                <w:tab w:val="decimal" w:pos="1062"/>
              </w:tabs>
              <w:spacing w:line="240" w:lineRule="exact"/>
              <w:ind w:left="-79" w:right="-198"/>
              <w:rPr>
                <w:rFonts w:ascii="CordiaUPC" w:hAnsi="CordiaUPC" w:cs="CordiaUPC"/>
                <w:sz w:val="26"/>
                <w:szCs w:val="26"/>
              </w:rPr>
            </w:pPr>
          </w:p>
        </w:tc>
        <w:tc>
          <w:tcPr>
            <w:tcW w:w="1449" w:type="dxa"/>
            <w:tcBorders>
              <w:bottom w:val="single" w:sz="2" w:space="0" w:color="auto"/>
            </w:tcBorders>
            <w:vAlign w:val="bottom"/>
          </w:tcPr>
          <w:p w14:paraId="63B32FF4" w14:textId="2EC0F4AF"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rPr>
              <w:t>1,418</w:t>
            </w:r>
          </w:p>
        </w:tc>
        <w:tc>
          <w:tcPr>
            <w:tcW w:w="270" w:type="dxa"/>
          </w:tcPr>
          <w:p w14:paraId="6C438100" w14:textId="77777777"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p>
        </w:tc>
        <w:tc>
          <w:tcPr>
            <w:tcW w:w="1449" w:type="dxa"/>
            <w:tcBorders>
              <w:bottom w:val="single" w:sz="4" w:space="0" w:color="auto"/>
            </w:tcBorders>
            <w:vAlign w:val="bottom"/>
          </w:tcPr>
          <w:p w14:paraId="74B8C346" w14:textId="68017BBD" w:rsidR="00CF352C" w:rsidRPr="002E0137" w:rsidRDefault="00CF352C" w:rsidP="00CF352C">
            <w:pPr>
              <w:pStyle w:val="acctfourfigures"/>
              <w:tabs>
                <w:tab w:val="clear" w:pos="765"/>
                <w:tab w:val="decimal" w:pos="1066"/>
              </w:tabs>
              <w:spacing w:line="240" w:lineRule="exact"/>
              <w:ind w:left="-79" w:right="-136"/>
              <w:rPr>
                <w:rFonts w:ascii="CordiaUPC" w:hAnsi="CordiaUPC" w:cs="CordiaUPC"/>
                <w:sz w:val="26"/>
                <w:szCs w:val="26"/>
              </w:rPr>
            </w:pPr>
            <w:r w:rsidRPr="002E0137">
              <w:rPr>
                <w:rFonts w:ascii="CordiaUPC" w:hAnsi="CordiaUPC" w:cs="CordiaUPC"/>
                <w:sz w:val="26"/>
                <w:szCs w:val="26"/>
                <w:lang w:val="en-US"/>
              </w:rPr>
              <w:t>1,974</w:t>
            </w:r>
          </w:p>
        </w:tc>
      </w:tr>
      <w:tr w:rsidR="00CF352C" w:rsidRPr="002E0137" w14:paraId="4B693BD5" w14:textId="77777777" w:rsidTr="0070160D">
        <w:trPr>
          <w:trHeight w:val="60"/>
        </w:trPr>
        <w:tc>
          <w:tcPr>
            <w:tcW w:w="5724" w:type="dxa"/>
            <w:vAlign w:val="bottom"/>
          </w:tcPr>
          <w:p w14:paraId="453FCBC9" w14:textId="661CC0ED" w:rsidR="00CF352C" w:rsidRPr="002E0137" w:rsidRDefault="00CF352C" w:rsidP="00CF352C">
            <w:pPr>
              <w:spacing w:line="240" w:lineRule="exact"/>
              <w:rPr>
                <w:rFonts w:ascii="CordiaUPC" w:hAnsi="CordiaUPC" w:cs="CordiaUPC"/>
                <w:b/>
                <w:bCs/>
                <w:color w:val="000000"/>
                <w:sz w:val="26"/>
                <w:szCs w:val="26"/>
                <w:cs/>
                <w:lang w:bidi="th-TH"/>
              </w:rPr>
            </w:pPr>
            <w:r w:rsidRPr="002E0137">
              <w:rPr>
                <w:rFonts w:ascii="CordiaUPC" w:hAnsi="CordiaUPC" w:cs="CordiaUPC"/>
                <w:b/>
                <w:bCs/>
                <w:color w:val="000000"/>
                <w:sz w:val="26"/>
                <w:szCs w:val="26"/>
              </w:rPr>
              <w:t>Tota</w:t>
            </w:r>
            <w:r w:rsidR="004211EC" w:rsidRPr="002E0137">
              <w:rPr>
                <w:rFonts w:ascii="CordiaUPC" w:hAnsi="CordiaUPC" w:cs="CordiaUPC"/>
                <w:b/>
                <w:bCs/>
                <w:color w:val="000000"/>
                <w:sz w:val="26"/>
                <w:szCs w:val="26"/>
              </w:rPr>
              <w:t>l</w:t>
            </w:r>
          </w:p>
        </w:tc>
        <w:tc>
          <w:tcPr>
            <w:tcW w:w="270" w:type="dxa"/>
          </w:tcPr>
          <w:p w14:paraId="715A7A3B" w14:textId="77777777" w:rsidR="00CF352C" w:rsidRPr="002E0137" w:rsidRDefault="00CF352C" w:rsidP="00CF352C">
            <w:pPr>
              <w:pStyle w:val="acctfourfigures"/>
              <w:tabs>
                <w:tab w:val="clear" w:pos="765"/>
                <w:tab w:val="decimal" w:pos="1062"/>
              </w:tabs>
              <w:spacing w:line="240" w:lineRule="exact"/>
              <w:ind w:left="-79" w:right="-198"/>
              <w:rPr>
                <w:rFonts w:ascii="CordiaUPC" w:hAnsi="CordiaUPC" w:cs="CordiaUPC"/>
                <w:b/>
                <w:bCs/>
                <w:sz w:val="26"/>
                <w:szCs w:val="26"/>
              </w:rPr>
            </w:pPr>
          </w:p>
        </w:tc>
        <w:tc>
          <w:tcPr>
            <w:tcW w:w="1449" w:type="dxa"/>
            <w:tcBorders>
              <w:top w:val="single" w:sz="2" w:space="0" w:color="auto"/>
              <w:bottom w:val="double" w:sz="4" w:space="0" w:color="auto"/>
            </w:tcBorders>
            <w:vAlign w:val="bottom"/>
          </w:tcPr>
          <w:p w14:paraId="3710230B" w14:textId="3B779911" w:rsidR="00CF352C" w:rsidRPr="002E0137" w:rsidRDefault="00CF352C" w:rsidP="00CF352C">
            <w:pPr>
              <w:pStyle w:val="acctfourfigures"/>
              <w:tabs>
                <w:tab w:val="clear" w:pos="765"/>
                <w:tab w:val="decimal" w:pos="1066"/>
              </w:tabs>
              <w:spacing w:line="240" w:lineRule="exact"/>
              <w:ind w:left="-79" w:right="-136"/>
              <w:rPr>
                <w:rFonts w:ascii="CordiaUPC" w:hAnsi="CordiaUPC" w:cs="CordiaUPC"/>
                <w:b/>
                <w:bCs/>
                <w:sz w:val="26"/>
                <w:szCs w:val="26"/>
              </w:rPr>
            </w:pPr>
            <w:r w:rsidRPr="002E0137">
              <w:rPr>
                <w:rFonts w:ascii="CordiaUPC" w:hAnsi="CordiaUPC" w:cs="CordiaUPC"/>
                <w:b/>
                <w:bCs/>
                <w:sz w:val="26"/>
                <w:szCs w:val="26"/>
                <w:lang w:val="en-US"/>
              </w:rPr>
              <w:t>2,004</w:t>
            </w:r>
          </w:p>
        </w:tc>
        <w:tc>
          <w:tcPr>
            <w:tcW w:w="270" w:type="dxa"/>
          </w:tcPr>
          <w:p w14:paraId="011D2F59" w14:textId="77777777" w:rsidR="00CF352C" w:rsidRPr="002E0137" w:rsidRDefault="00CF352C" w:rsidP="00CF352C">
            <w:pPr>
              <w:pStyle w:val="acctfourfigures"/>
              <w:tabs>
                <w:tab w:val="clear" w:pos="765"/>
                <w:tab w:val="decimal" w:pos="1066"/>
              </w:tabs>
              <w:spacing w:line="240" w:lineRule="exact"/>
              <w:ind w:left="-79" w:right="-136"/>
              <w:rPr>
                <w:rFonts w:ascii="CordiaUPC" w:hAnsi="CordiaUPC" w:cs="CordiaUPC"/>
                <w:b/>
                <w:bCs/>
                <w:sz w:val="26"/>
                <w:szCs w:val="26"/>
              </w:rPr>
            </w:pPr>
          </w:p>
        </w:tc>
        <w:tc>
          <w:tcPr>
            <w:tcW w:w="1449" w:type="dxa"/>
            <w:tcBorders>
              <w:top w:val="single" w:sz="4" w:space="0" w:color="auto"/>
              <w:bottom w:val="double" w:sz="4" w:space="0" w:color="auto"/>
            </w:tcBorders>
            <w:vAlign w:val="bottom"/>
          </w:tcPr>
          <w:p w14:paraId="57AE0E58" w14:textId="21218F49" w:rsidR="00CF352C" w:rsidRPr="002E0137" w:rsidRDefault="00CF352C" w:rsidP="00CF352C">
            <w:pPr>
              <w:pStyle w:val="acctfourfigures"/>
              <w:tabs>
                <w:tab w:val="clear" w:pos="765"/>
                <w:tab w:val="decimal" w:pos="1066"/>
              </w:tabs>
              <w:spacing w:line="240" w:lineRule="exact"/>
              <w:ind w:left="-79" w:right="-136"/>
              <w:rPr>
                <w:rFonts w:ascii="CordiaUPC" w:hAnsi="CordiaUPC" w:cs="CordiaUPC"/>
                <w:b/>
                <w:bCs/>
                <w:sz w:val="26"/>
                <w:szCs w:val="26"/>
              </w:rPr>
            </w:pPr>
            <w:r w:rsidRPr="002E0137">
              <w:rPr>
                <w:rFonts w:ascii="CordiaUPC" w:hAnsi="CordiaUPC" w:cs="CordiaUPC"/>
                <w:b/>
                <w:bCs/>
                <w:sz w:val="26"/>
                <w:szCs w:val="26"/>
                <w:lang w:val="en-US"/>
              </w:rPr>
              <w:t>2,441</w:t>
            </w:r>
          </w:p>
        </w:tc>
      </w:tr>
    </w:tbl>
    <w:p w14:paraId="74ABF19A" w14:textId="501D7F04" w:rsidR="00B32F0E" w:rsidRPr="002E0137" w:rsidRDefault="00B32F0E" w:rsidP="001C09F9">
      <w:pPr>
        <w:pStyle w:val="index"/>
        <w:spacing w:after="0" w:line="240" w:lineRule="exact"/>
        <w:rPr>
          <w:rFonts w:ascii="CordiaUPC" w:hAnsi="CordiaUPC" w:cs="CordiaUPC"/>
          <w:sz w:val="26"/>
          <w:szCs w:val="26"/>
          <w:lang w:val="en-US" w:bidi="th-TH"/>
        </w:rPr>
      </w:pPr>
    </w:p>
    <w:p w14:paraId="169EAD5F" w14:textId="77777777" w:rsidR="00C175F4" w:rsidRPr="002E0137" w:rsidRDefault="00C175F4" w:rsidP="001C09F9">
      <w:pPr>
        <w:pStyle w:val="index"/>
        <w:spacing w:after="0" w:line="240" w:lineRule="exact"/>
        <w:rPr>
          <w:rFonts w:ascii="CordiaUPC" w:hAnsi="CordiaUPC" w:cs="CordiaUPC"/>
          <w:sz w:val="26"/>
          <w:szCs w:val="26"/>
          <w:lang w:val="en-US" w:bidi="th-TH"/>
        </w:rPr>
      </w:pPr>
    </w:p>
    <w:p w14:paraId="6DEA22B8" w14:textId="444CE7A9" w:rsidR="005B5F30" w:rsidRPr="002E0137" w:rsidRDefault="005B5F30" w:rsidP="001C09F9">
      <w:pPr>
        <w:spacing w:line="240" w:lineRule="exact"/>
        <w:ind w:left="547"/>
        <w:rPr>
          <w:rFonts w:ascii="CordiaUPC" w:eastAsia="Calibri" w:hAnsi="CordiaUPC" w:cs="CordiaUPC"/>
          <w:i/>
          <w:iCs/>
          <w:sz w:val="26"/>
          <w:szCs w:val="26"/>
          <w:lang w:val="en-US" w:bidi="th-TH"/>
        </w:rPr>
      </w:pPr>
      <w:r w:rsidRPr="002E0137">
        <w:rPr>
          <w:rFonts w:ascii="CordiaUPC" w:eastAsia="Calibri" w:hAnsi="CordiaUPC" w:cs="CordiaUPC" w:hint="cs"/>
          <w:i/>
          <w:iCs/>
          <w:sz w:val="26"/>
          <w:szCs w:val="26"/>
          <w:lang w:val="en-US" w:bidi="th-TH"/>
        </w:rPr>
        <w:lastRenderedPageBreak/>
        <w:t>Interest in unconsolidated structured entity arising in the normal business</w:t>
      </w:r>
    </w:p>
    <w:p w14:paraId="556014A3" w14:textId="77777777" w:rsidR="00B260CF" w:rsidRPr="002E0137" w:rsidRDefault="00B260CF" w:rsidP="001C09F9">
      <w:pPr>
        <w:spacing w:line="240" w:lineRule="exact"/>
        <w:ind w:left="547"/>
        <w:rPr>
          <w:rFonts w:ascii="CordiaUPC" w:eastAsia="Calibri" w:hAnsi="CordiaUPC" w:cs="CordiaUPC"/>
          <w:sz w:val="26"/>
          <w:szCs w:val="26"/>
          <w:cs/>
          <w:lang w:val="en-US" w:bidi="th-TH"/>
        </w:rPr>
      </w:pPr>
    </w:p>
    <w:p w14:paraId="02E909FE" w14:textId="3E33344F" w:rsidR="00B32A00" w:rsidRPr="002E0137" w:rsidRDefault="005B5F30" w:rsidP="001C09F9">
      <w:pPr>
        <w:spacing w:line="240" w:lineRule="exact"/>
        <w:ind w:left="547"/>
        <w:jc w:val="thaiDistribute"/>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The Bank and its subsidiaries </w:t>
      </w:r>
      <w:r w:rsidR="00CC35EE" w:rsidRPr="002E0137">
        <w:rPr>
          <w:rFonts w:ascii="CordiaUPC" w:eastAsia="Calibri" w:hAnsi="CordiaUPC" w:cs="CordiaUPC" w:hint="cs"/>
          <w:sz w:val="26"/>
          <w:szCs w:val="26"/>
          <w:lang w:val="en-US" w:bidi="th-TH"/>
        </w:rPr>
        <w:t xml:space="preserve">may </w:t>
      </w:r>
      <w:r w:rsidRPr="002E0137">
        <w:rPr>
          <w:rFonts w:ascii="CordiaUPC" w:eastAsia="Calibri" w:hAnsi="CordiaUPC" w:cs="CordiaUPC" w:hint="cs"/>
          <w:sz w:val="26"/>
          <w:szCs w:val="26"/>
          <w:lang w:val="en-US" w:bidi="th-TH"/>
        </w:rPr>
        <w:t>enter into transactions with structured entities in the forms of investment in unit trusts, lend</w:t>
      </w:r>
      <w:r w:rsidR="00EF3574" w:rsidRPr="002E0137">
        <w:rPr>
          <w:rFonts w:ascii="CordiaUPC" w:eastAsia="Calibri" w:hAnsi="CordiaUPC" w:cs="CordiaUPC" w:hint="cs"/>
          <w:sz w:val="26"/>
          <w:szCs w:val="26"/>
          <w:lang w:val="en-US" w:bidi="th-TH"/>
        </w:rPr>
        <w:t>ing and derivative</w:t>
      </w:r>
      <w:r w:rsidR="00BF0C69" w:rsidRPr="002E0137">
        <w:rPr>
          <w:rFonts w:ascii="CordiaUPC" w:eastAsia="Calibri" w:hAnsi="CordiaUPC" w:cs="CordiaUPC"/>
          <w:sz w:val="26"/>
          <w:szCs w:val="26"/>
          <w:lang w:val="en-US" w:bidi="th-TH"/>
        </w:rPr>
        <w:t xml:space="preserve"> transactions</w:t>
      </w:r>
      <w:r w:rsidR="00EC14A9" w:rsidRPr="002E0137">
        <w:rPr>
          <w:rFonts w:ascii="CordiaUPC" w:eastAsia="Calibri" w:hAnsi="CordiaUPC" w:cs="CordiaUPC" w:hint="cs"/>
          <w:sz w:val="26"/>
          <w:szCs w:val="26"/>
          <w:lang w:val="en-US" w:bidi="th-TH"/>
        </w:rPr>
        <w:t xml:space="preserve">. </w:t>
      </w:r>
      <w:r w:rsidRPr="002E0137">
        <w:rPr>
          <w:rFonts w:ascii="CordiaUPC" w:eastAsia="Calibri" w:hAnsi="CordiaUPC" w:cs="CordiaUPC" w:hint="cs"/>
          <w:sz w:val="26"/>
          <w:szCs w:val="26"/>
          <w:lang w:val="en-US" w:bidi="th-TH"/>
        </w:rPr>
        <w:t xml:space="preserve">Investment in unit trusts is </w:t>
      </w:r>
      <w:r w:rsidR="00DB54F6" w:rsidRPr="002E0137">
        <w:rPr>
          <w:rFonts w:ascii="CordiaUPC" w:eastAsia="Calibri" w:hAnsi="CordiaUPC" w:cs="CordiaUPC" w:hint="cs"/>
          <w:sz w:val="26"/>
          <w:szCs w:val="26"/>
          <w:lang w:val="en-US" w:bidi="th-TH"/>
        </w:rPr>
        <w:t>s</w:t>
      </w:r>
      <w:r w:rsidR="00772577" w:rsidRPr="002E0137">
        <w:rPr>
          <w:rFonts w:ascii="CordiaUPC" w:eastAsia="Calibri" w:hAnsi="CordiaUPC" w:cs="CordiaUPC" w:hint="cs"/>
          <w:sz w:val="26"/>
          <w:szCs w:val="26"/>
          <w:lang w:val="en-US" w:bidi="th-TH"/>
        </w:rPr>
        <w:t>ummari</w:t>
      </w:r>
      <w:r w:rsidR="00C34B0D" w:rsidRPr="002E0137">
        <w:rPr>
          <w:rFonts w:ascii="CordiaUPC" w:eastAsia="Calibri" w:hAnsi="CordiaUPC" w:cs="CordiaUPC" w:hint="cs"/>
          <w:sz w:val="26"/>
          <w:szCs w:val="26"/>
          <w:lang w:val="en-US" w:bidi="th-TH"/>
        </w:rPr>
        <w:t>s</w:t>
      </w:r>
      <w:r w:rsidR="00772577" w:rsidRPr="002E0137">
        <w:rPr>
          <w:rFonts w:ascii="CordiaUPC" w:eastAsia="Calibri" w:hAnsi="CordiaUPC" w:cs="CordiaUPC" w:hint="cs"/>
          <w:sz w:val="26"/>
          <w:szCs w:val="26"/>
          <w:lang w:val="en-US" w:bidi="th-TH"/>
        </w:rPr>
        <w:t>ed</w:t>
      </w:r>
      <w:r w:rsidRPr="002E0137">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2E0137">
        <w:rPr>
          <w:rFonts w:ascii="CordiaUPC" w:eastAsia="Calibri" w:hAnsi="CordiaUPC" w:cs="CordiaUPC" w:hint="cs"/>
          <w:sz w:val="26"/>
          <w:szCs w:val="26"/>
          <w:lang w:val="en-US" w:bidi="th-TH"/>
        </w:rPr>
        <w:t>other</w:t>
      </w:r>
      <w:r w:rsidRPr="002E0137">
        <w:rPr>
          <w:rFonts w:ascii="CordiaUPC" w:eastAsia="Calibri" w:hAnsi="CordiaUPC" w:cs="CordiaUPC" w:hint="cs"/>
          <w:sz w:val="26"/>
          <w:szCs w:val="26"/>
          <w:lang w:val="en-US" w:bidi="th-TH"/>
        </w:rPr>
        <w:t xml:space="preserve"> counterparties. </w:t>
      </w:r>
    </w:p>
    <w:p w14:paraId="5E11D944" w14:textId="77777777" w:rsidR="00B260CF" w:rsidRPr="002E0137" w:rsidRDefault="00B260CF" w:rsidP="001C09F9">
      <w:pPr>
        <w:spacing w:line="240" w:lineRule="exact"/>
        <w:ind w:left="547"/>
        <w:jc w:val="thaiDistribute"/>
        <w:rPr>
          <w:rFonts w:ascii="CordiaUPC" w:eastAsia="Calibri" w:hAnsi="CordiaUPC" w:cs="CordiaUPC"/>
          <w:sz w:val="26"/>
          <w:szCs w:val="26"/>
          <w:lang w:val="en-US" w:bidi="th-TH"/>
        </w:rPr>
      </w:pPr>
    </w:p>
    <w:p w14:paraId="72557304" w14:textId="4294D9FA" w:rsidR="00C45CE9" w:rsidRPr="002E0137" w:rsidRDefault="00291CE7" w:rsidP="001C09F9">
      <w:pPr>
        <w:spacing w:line="240" w:lineRule="exact"/>
        <w:ind w:left="547"/>
        <w:jc w:val="thaiDistribute"/>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 xml:space="preserve">As at </w:t>
      </w:r>
      <w:r w:rsidR="00007E29" w:rsidRPr="002E0137">
        <w:rPr>
          <w:rFonts w:ascii="CordiaUPC" w:eastAsia="Calibri" w:hAnsi="CordiaUPC" w:cs="CordiaUPC"/>
          <w:sz w:val="26"/>
          <w:szCs w:val="26"/>
          <w:lang w:val="en-US" w:bidi="th-TH"/>
        </w:rPr>
        <w:t xml:space="preserve">30 June 2023 and </w:t>
      </w:r>
      <w:r w:rsidR="00676C5F" w:rsidRPr="002E0137">
        <w:rPr>
          <w:rFonts w:ascii="CordiaUPC" w:hAnsi="CordiaUPC" w:cs="CordiaUPC" w:hint="cs"/>
          <w:color w:val="000000"/>
          <w:sz w:val="26"/>
          <w:szCs w:val="26"/>
          <w:lang w:val="en-US" w:bidi="th-TH"/>
        </w:rPr>
        <w:t xml:space="preserve">31 December </w:t>
      </w:r>
      <w:r w:rsidR="00EA0678" w:rsidRPr="002E0137">
        <w:rPr>
          <w:rFonts w:ascii="CordiaUPC" w:hAnsi="CordiaUPC" w:cs="CordiaUPC"/>
          <w:color w:val="000000"/>
          <w:sz w:val="26"/>
          <w:szCs w:val="26"/>
          <w:lang w:val="en-US" w:bidi="th-TH"/>
        </w:rPr>
        <w:t>2022</w:t>
      </w:r>
      <w:r w:rsidRPr="002E0137">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0439D37C" w14:textId="38749CC2" w:rsidR="00A1159A" w:rsidRPr="002E0137" w:rsidRDefault="00A1159A">
      <w:pPr>
        <w:spacing w:line="240" w:lineRule="auto"/>
        <w:rPr>
          <w:rFonts w:ascii="CordiaUPC" w:eastAsia="Calibri" w:hAnsi="CordiaUPC" w:cs="CordiaUPC"/>
          <w:sz w:val="26"/>
          <w:szCs w:val="26"/>
          <w:lang w:val="en-US" w:bidi="th-TH"/>
        </w:rPr>
      </w:pPr>
    </w:p>
    <w:p w14:paraId="31693CD4" w14:textId="36962602" w:rsidR="0029131D" w:rsidRPr="002E0137" w:rsidRDefault="00104FBF" w:rsidP="001C09F9">
      <w:pPr>
        <w:pStyle w:val="index"/>
        <w:spacing w:after="0" w:line="240" w:lineRule="exact"/>
        <w:rPr>
          <w:rFonts w:ascii="CordiaUPC" w:hAnsi="CordiaUPC" w:cs="CordiaUPC"/>
          <w:b/>
          <w:bCs/>
          <w:sz w:val="26"/>
          <w:szCs w:val="26"/>
        </w:rPr>
      </w:pPr>
      <w:r w:rsidRPr="002E0137">
        <w:rPr>
          <w:rFonts w:ascii="CordiaUPC" w:hAnsi="CordiaUPC" w:cs="CordiaUPC" w:hint="cs"/>
          <w:b/>
          <w:bCs/>
          <w:sz w:val="26"/>
          <w:szCs w:val="26"/>
          <w:lang w:bidi="th-TH"/>
        </w:rPr>
        <w:t>1</w:t>
      </w:r>
      <w:r w:rsidR="007A0B19" w:rsidRPr="002E0137">
        <w:rPr>
          <w:rFonts w:ascii="CordiaUPC" w:hAnsi="CordiaUPC" w:cs="CordiaUPC"/>
          <w:b/>
          <w:bCs/>
          <w:sz w:val="26"/>
          <w:szCs w:val="26"/>
          <w:lang w:bidi="th-TH"/>
        </w:rPr>
        <w:t>1</w:t>
      </w:r>
      <w:r w:rsidR="0029131D" w:rsidRPr="002E0137">
        <w:rPr>
          <w:rFonts w:ascii="CordiaUPC" w:hAnsi="CordiaUPC" w:cs="CordiaUPC" w:hint="cs"/>
          <w:b/>
          <w:bCs/>
          <w:sz w:val="26"/>
          <w:szCs w:val="26"/>
          <w:lang w:bidi="th-TH"/>
        </w:rPr>
        <w:t>.</w:t>
      </w:r>
      <w:r w:rsidR="00267867" w:rsidRPr="002E0137">
        <w:rPr>
          <w:rFonts w:ascii="CordiaUPC" w:hAnsi="CordiaUPC" w:cs="CordiaUPC" w:hint="cs"/>
          <w:b/>
          <w:bCs/>
          <w:sz w:val="26"/>
          <w:szCs w:val="26"/>
          <w:cs/>
          <w:lang w:bidi="th-TH"/>
        </w:rPr>
        <w:t>4</w:t>
      </w:r>
      <w:r w:rsidR="0029131D" w:rsidRPr="002E0137">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2E0137" w:rsidRDefault="00315CD5" w:rsidP="001C09F9">
      <w:pPr>
        <w:pStyle w:val="index"/>
        <w:spacing w:after="0" w:line="240" w:lineRule="exact"/>
        <w:ind w:left="567" w:hanging="567"/>
        <w:rPr>
          <w:rFonts w:ascii="CordiaUPC" w:hAnsi="CordiaUPC" w:cs="CordiaUPC"/>
          <w:b/>
          <w:bCs/>
          <w:sz w:val="26"/>
          <w:szCs w:val="26"/>
          <w:lang w:bidi="th-TH"/>
        </w:rPr>
      </w:pPr>
    </w:p>
    <w:p w14:paraId="484B2D2A" w14:textId="3E6695DE" w:rsidR="009A1DAE" w:rsidRPr="002E0137" w:rsidRDefault="007A471A"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r w:rsidRPr="002E0137">
        <w:rPr>
          <w:rFonts w:ascii="CordiaUPC" w:hAnsi="CordiaUPC" w:cs="CordiaUPC" w:hint="cs"/>
          <w:sz w:val="26"/>
          <w:szCs w:val="26"/>
          <w:lang w:val="en-US" w:eastAsia="en-GB" w:bidi="th-TH"/>
        </w:rPr>
        <w:t>As at</w:t>
      </w:r>
      <w:r w:rsidR="00866308" w:rsidRPr="002E0137">
        <w:rPr>
          <w:rFonts w:ascii="CordiaUPC" w:hAnsi="CordiaUPC" w:cs="CordiaUPC"/>
          <w:sz w:val="26"/>
          <w:szCs w:val="26"/>
          <w:lang w:val="en-US" w:eastAsia="en-GB" w:bidi="th-TH"/>
        </w:rPr>
        <w:t xml:space="preserve"> </w:t>
      </w:r>
      <w:r w:rsidR="00007E29" w:rsidRPr="002E0137">
        <w:rPr>
          <w:rFonts w:ascii="CordiaUPC" w:hAnsi="CordiaUPC" w:cs="CordiaUPC"/>
          <w:sz w:val="26"/>
          <w:szCs w:val="26"/>
          <w:lang w:val="en-US" w:eastAsia="en-GB" w:bidi="th-TH"/>
        </w:rPr>
        <w:t xml:space="preserve">30 June 2023 and </w:t>
      </w:r>
      <w:r w:rsidR="002B21E3" w:rsidRPr="002E0137">
        <w:rPr>
          <w:rFonts w:ascii="CordiaUPC" w:hAnsi="CordiaUPC" w:cs="CordiaUPC" w:hint="cs"/>
          <w:color w:val="000000"/>
          <w:sz w:val="26"/>
          <w:szCs w:val="26"/>
          <w:lang w:val="en-US" w:bidi="th-TH"/>
        </w:rPr>
        <w:t xml:space="preserve">31 December </w:t>
      </w:r>
      <w:r w:rsidR="00866308" w:rsidRPr="002E0137">
        <w:rPr>
          <w:rFonts w:ascii="CordiaUPC" w:hAnsi="CordiaUPC" w:cs="CordiaUPC"/>
          <w:color w:val="000000"/>
          <w:sz w:val="26"/>
          <w:szCs w:val="26"/>
          <w:lang w:val="en-US" w:bidi="th-TH"/>
        </w:rPr>
        <w:t>2022</w:t>
      </w:r>
      <w:r w:rsidR="0029131D" w:rsidRPr="002E0137">
        <w:rPr>
          <w:rFonts w:ascii="CordiaUPC" w:hAnsi="CordiaUPC" w:cs="CordiaUPC" w:hint="cs"/>
          <w:sz w:val="26"/>
          <w:szCs w:val="26"/>
          <w:lang w:val="en-US" w:eastAsia="en-GB" w:bidi="th-TH"/>
        </w:rPr>
        <w:t>, the Bank</w:t>
      </w:r>
      <w:r w:rsidR="000A5E3A" w:rsidRPr="002E0137">
        <w:rPr>
          <w:rFonts w:ascii="CordiaUPC" w:hAnsi="CordiaUPC" w:cs="CordiaUPC" w:hint="cs"/>
          <w:sz w:val="26"/>
          <w:szCs w:val="26"/>
          <w:lang w:val="en-US" w:eastAsia="en-GB" w:bidi="th-TH"/>
        </w:rPr>
        <w:t xml:space="preserve"> and its subsidiaries</w:t>
      </w:r>
      <w:r w:rsidR="0029131D" w:rsidRPr="002E0137">
        <w:rPr>
          <w:rFonts w:ascii="CordiaUPC" w:hAnsi="CordiaUPC" w:cs="CordiaUPC" w:hint="cs"/>
          <w:sz w:val="26"/>
          <w:szCs w:val="26"/>
          <w:lang w:val="en-US" w:eastAsia="en-GB" w:bidi="th-TH"/>
        </w:rPr>
        <w:t xml:space="preserve"> had the following investments in listed companies which meet </w:t>
      </w:r>
      <w:r w:rsidR="00460028" w:rsidRPr="002E0137">
        <w:rPr>
          <w:rFonts w:ascii="CordiaUPC" w:hAnsi="CordiaUPC" w:cs="CordiaUPC" w:hint="cs"/>
          <w:sz w:val="26"/>
          <w:szCs w:val="26"/>
          <w:lang w:val="en-US" w:eastAsia="en-GB" w:bidi="th-TH"/>
        </w:rPr>
        <w:t xml:space="preserve">the Stock Exchange of Thailand (“SET”)’s </w:t>
      </w:r>
      <w:r w:rsidR="0029131D" w:rsidRPr="002E0137">
        <w:rPr>
          <w:rFonts w:ascii="CordiaUPC" w:hAnsi="CordiaUPC" w:cs="CordiaUPC" w:hint="cs"/>
          <w:sz w:val="26"/>
          <w:szCs w:val="26"/>
          <w:lang w:val="en-US" w:eastAsia="en-GB" w:bidi="th-TH"/>
        </w:rPr>
        <w:t>criteria for delisting,</w:t>
      </w:r>
      <w:r w:rsidR="00460028" w:rsidRPr="002E0137">
        <w:rPr>
          <w:rFonts w:ascii="CordiaUPC" w:hAnsi="CordiaUPC" w:cs="CordiaUPC" w:hint="cs"/>
          <w:sz w:val="26"/>
          <w:szCs w:val="26"/>
          <w:lang w:val="en-US" w:eastAsia="en-GB" w:bidi="th-TH"/>
        </w:rPr>
        <w:t xml:space="preserve"> and are in</w:t>
      </w:r>
      <w:r w:rsidR="0029131D" w:rsidRPr="002E0137">
        <w:rPr>
          <w:rFonts w:ascii="CordiaUPC" w:hAnsi="CordiaUPC" w:cs="CordiaUPC" w:hint="cs"/>
          <w:sz w:val="26"/>
          <w:szCs w:val="26"/>
          <w:lang w:val="en-US" w:eastAsia="en-GB" w:bidi="th-TH"/>
        </w:rPr>
        <w:t xml:space="preserve"> default </w:t>
      </w:r>
      <w:r w:rsidR="00460028" w:rsidRPr="002E0137">
        <w:rPr>
          <w:rFonts w:ascii="CordiaUPC" w:hAnsi="CordiaUPC" w:cs="CordiaUPC" w:hint="cs"/>
          <w:sz w:val="26"/>
          <w:szCs w:val="26"/>
          <w:lang w:val="en-US" w:eastAsia="en-GB" w:bidi="th-TH"/>
        </w:rPr>
        <w:t xml:space="preserve">on </w:t>
      </w:r>
      <w:r w:rsidR="0029131D" w:rsidRPr="002E0137">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2E0137">
        <w:rPr>
          <w:rFonts w:ascii="CordiaUPC" w:hAnsi="CordiaUPC" w:cs="CordiaUPC" w:hint="cs"/>
          <w:sz w:val="26"/>
          <w:szCs w:val="26"/>
          <w:lang w:val="en-US" w:eastAsia="en-GB" w:bidi="th-TH"/>
        </w:rPr>
        <w:t>.</w:t>
      </w:r>
      <w:r w:rsidR="00C43BF1" w:rsidRPr="002E0137">
        <w:rPr>
          <w:rFonts w:ascii="CordiaUPC" w:hAnsi="CordiaUPC" w:cs="CordiaUPC" w:hint="cs"/>
          <w:sz w:val="26"/>
          <w:szCs w:val="26"/>
          <w:lang w:val="en-US" w:eastAsia="en-GB" w:bidi="th-TH"/>
        </w:rPr>
        <w:t xml:space="preserve"> </w:t>
      </w:r>
      <w:r w:rsidR="00C43BF1" w:rsidRPr="002E0137">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 of financial position were summarised below.</w:t>
      </w:r>
    </w:p>
    <w:p w14:paraId="2B02780B" w14:textId="77777777" w:rsidR="00550E05" w:rsidRPr="002E0137" w:rsidRDefault="00550E05" w:rsidP="001C09F9">
      <w:pPr>
        <w:autoSpaceDE w:val="0"/>
        <w:autoSpaceDN w:val="0"/>
        <w:adjustRightInd w:val="0"/>
        <w:spacing w:line="240" w:lineRule="exact"/>
        <w:ind w:left="562"/>
        <w:jc w:val="thaiDistribute"/>
        <w:rPr>
          <w:rFonts w:ascii="CordiaUPC" w:hAnsi="CordiaUPC" w:cs="CordiaUPC"/>
          <w:color w:val="000000"/>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5D547E" w:rsidRPr="002E0137" w14:paraId="3755B5EA" w14:textId="77777777" w:rsidTr="00AC560E">
        <w:trPr>
          <w:trHeight w:val="137"/>
        </w:trPr>
        <w:tc>
          <w:tcPr>
            <w:tcW w:w="2285" w:type="dxa"/>
          </w:tcPr>
          <w:p w14:paraId="3074E5A6" w14:textId="77777777" w:rsidR="005D547E" w:rsidRPr="002E0137" w:rsidRDefault="005D547E" w:rsidP="001C09F9">
            <w:pPr>
              <w:spacing w:line="240" w:lineRule="exact"/>
              <w:rPr>
                <w:rFonts w:ascii="CordiaUPC" w:hAnsi="CordiaUPC" w:cs="CordiaUPC"/>
                <w:b/>
                <w:bCs/>
                <w:color w:val="000000"/>
                <w:sz w:val="24"/>
                <w:szCs w:val="24"/>
                <w:lang w:val="en-US"/>
              </w:rPr>
            </w:pPr>
            <w:bookmarkStart w:id="8" w:name="_Hlk31030134"/>
          </w:p>
        </w:tc>
        <w:tc>
          <w:tcPr>
            <w:tcW w:w="6938" w:type="dxa"/>
            <w:gridSpan w:val="16"/>
          </w:tcPr>
          <w:p w14:paraId="38CD4ED3" w14:textId="1156BEF7" w:rsidR="005D547E" w:rsidRPr="002E0137" w:rsidRDefault="005D547E" w:rsidP="001C09F9">
            <w:pPr>
              <w:spacing w:line="240" w:lineRule="exact"/>
              <w:ind w:left="-98" w:right="-68"/>
              <w:jc w:val="center"/>
              <w:rPr>
                <w:rFonts w:ascii="CordiaUPC" w:hAnsi="CordiaUPC" w:cs="CordiaUPC"/>
                <w:sz w:val="24"/>
                <w:szCs w:val="24"/>
              </w:rPr>
            </w:pPr>
            <w:r w:rsidRPr="002E0137">
              <w:rPr>
                <w:rFonts w:ascii="CordiaUPC" w:hAnsi="CordiaUPC" w:cs="CordiaUPC"/>
                <w:b/>
                <w:bCs/>
                <w:sz w:val="24"/>
                <w:szCs w:val="24"/>
              </w:rPr>
              <w:t>Consolidated</w:t>
            </w:r>
            <w:r w:rsidR="008C2969" w:rsidRPr="002E0137">
              <w:rPr>
                <w:rFonts w:ascii="CordiaUPC" w:hAnsi="CordiaUPC" w:cs="CordiaUPC"/>
                <w:b/>
                <w:bCs/>
                <w:sz w:val="24"/>
                <w:szCs w:val="24"/>
              </w:rPr>
              <w:t xml:space="preserve"> and Bank only</w:t>
            </w:r>
          </w:p>
        </w:tc>
      </w:tr>
      <w:bookmarkEnd w:id="8"/>
      <w:tr w:rsidR="00757DB2" w:rsidRPr="002E0137" w14:paraId="6714A1DA" w14:textId="77777777" w:rsidTr="00007E29">
        <w:trPr>
          <w:trHeight w:val="137"/>
        </w:trPr>
        <w:tc>
          <w:tcPr>
            <w:tcW w:w="2285" w:type="dxa"/>
          </w:tcPr>
          <w:p w14:paraId="3E74D973" w14:textId="77777777" w:rsidR="00757DB2" w:rsidRPr="002E0137" w:rsidRDefault="00757DB2" w:rsidP="001C09F9">
            <w:pPr>
              <w:spacing w:line="240" w:lineRule="exact"/>
              <w:rPr>
                <w:rFonts w:ascii="CordiaUPC" w:hAnsi="CordiaUPC" w:cs="CordiaUPC"/>
                <w:b/>
                <w:bCs/>
                <w:color w:val="000000"/>
                <w:sz w:val="24"/>
                <w:szCs w:val="24"/>
                <w:lang w:val="en-US"/>
              </w:rPr>
            </w:pPr>
          </w:p>
        </w:tc>
        <w:tc>
          <w:tcPr>
            <w:tcW w:w="3385" w:type="dxa"/>
            <w:gridSpan w:val="7"/>
          </w:tcPr>
          <w:p w14:paraId="34FAC7A0" w14:textId="6EC5ED36" w:rsidR="00757DB2" w:rsidRPr="002E0137" w:rsidRDefault="00007E29" w:rsidP="001C09F9">
            <w:pPr>
              <w:spacing w:line="240" w:lineRule="exact"/>
              <w:jc w:val="center"/>
              <w:rPr>
                <w:rFonts w:ascii="CordiaUPC" w:hAnsi="CordiaUPC" w:cs="CordiaUPC"/>
                <w:sz w:val="24"/>
                <w:szCs w:val="24"/>
              </w:rPr>
            </w:pPr>
            <w:r w:rsidRPr="002E0137">
              <w:rPr>
                <w:rFonts w:ascii="CordiaUPC" w:hAnsi="CordiaUPC" w:cs="CordiaUPC"/>
                <w:color w:val="000000"/>
                <w:sz w:val="24"/>
                <w:szCs w:val="24"/>
                <w:lang w:val="en-US" w:bidi="th-TH"/>
              </w:rPr>
              <w:t xml:space="preserve">30 June </w:t>
            </w:r>
            <w:r w:rsidR="00292AE3" w:rsidRPr="002E0137">
              <w:rPr>
                <w:rFonts w:ascii="CordiaUPC" w:hAnsi="CordiaUPC" w:cs="CordiaUPC"/>
                <w:color w:val="000000"/>
                <w:sz w:val="24"/>
                <w:szCs w:val="24"/>
                <w:lang w:val="en-US" w:bidi="th-TH"/>
              </w:rPr>
              <w:t>202</w:t>
            </w:r>
            <w:r w:rsidRPr="002E0137">
              <w:rPr>
                <w:rFonts w:ascii="CordiaUPC" w:hAnsi="CordiaUPC" w:cs="CordiaUPC"/>
                <w:color w:val="000000"/>
                <w:sz w:val="24"/>
                <w:szCs w:val="24"/>
                <w:lang w:val="en-US" w:bidi="th-TH"/>
              </w:rPr>
              <w:t>3</w:t>
            </w:r>
          </w:p>
        </w:tc>
        <w:tc>
          <w:tcPr>
            <w:tcW w:w="192" w:type="dxa"/>
            <w:gridSpan w:val="2"/>
            <w:vAlign w:val="bottom"/>
          </w:tcPr>
          <w:p w14:paraId="5C9CEB86" w14:textId="4EEB53CD" w:rsidR="00757DB2" w:rsidRPr="002E0137" w:rsidRDefault="00757DB2" w:rsidP="001C09F9">
            <w:pPr>
              <w:spacing w:line="240" w:lineRule="exact"/>
              <w:jc w:val="center"/>
              <w:rPr>
                <w:rFonts w:ascii="CordiaUPC" w:hAnsi="CordiaUPC" w:cs="CordiaUPC"/>
                <w:sz w:val="24"/>
                <w:szCs w:val="24"/>
              </w:rPr>
            </w:pPr>
          </w:p>
        </w:tc>
        <w:tc>
          <w:tcPr>
            <w:tcW w:w="3361" w:type="dxa"/>
            <w:gridSpan w:val="7"/>
          </w:tcPr>
          <w:p w14:paraId="62D02B29" w14:textId="73E391EF" w:rsidR="00757DB2" w:rsidRPr="002E0137" w:rsidRDefault="00007E29" w:rsidP="001C09F9">
            <w:pPr>
              <w:spacing w:line="240" w:lineRule="exact"/>
              <w:ind w:left="-98" w:right="-68"/>
              <w:jc w:val="center"/>
              <w:rPr>
                <w:rFonts w:ascii="CordiaUPC" w:hAnsi="CordiaUPC" w:cs="CordiaUPC"/>
                <w:sz w:val="24"/>
                <w:szCs w:val="24"/>
              </w:rPr>
            </w:pPr>
            <w:r w:rsidRPr="002E0137">
              <w:rPr>
                <w:rFonts w:ascii="CordiaUPC" w:hAnsi="CordiaUPC" w:cs="CordiaUPC"/>
                <w:color w:val="000000"/>
                <w:sz w:val="24"/>
                <w:szCs w:val="24"/>
                <w:lang w:val="en-US" w:eastAsia="en-GB" w:bidi="th-TH"/>
              </w:rPr>
              <w:t xml:space="preserve">31 December </w:t>
            </w:r>
            <w:r w:rsidR="00292AE3" w:rsidRPr="002E0137">
              <w:rPr>
                <w:rFonts w:ascii="CordiaUPC" w:hAnsi="CordiaUPC" w:cs="CordiaUPC"/>
                <w:color w:val="000000"/>
                <w:sz w:val="24"/>
                <w:szCs w:val="24"/>
                <w:lang w:val="en-US" w:eastAsia="en-GB" w:bidi="th-TH"/>
              </w:rPr>
              <w:t>202</w:t>
            </w:r>
            <w:r w:rsidRPr="002E0137">
              <w:rPr>
                <w:rFonts w:ascii="CordiaUPC" w:hAnsi="CordiaUPC" w:cs="CordiaUPC"/>
                <w:color w:val="000000"/>
                <w:sz w:val="24"/>
                <w:szCs w:val="24"/>
                <w:lang w:val="en-US" w:eastAsia="en-GB" w:bidi="th-TH"/>
              </w:rPr>
              <w:t>2</w:t>
            </w:r>
          </w:p>
        </w:tc>
      </w:tr>
      <w:tr w:rsidR="005D547E" w:rsidRPr="002E0137" w14:paraId="331A1BDE" w14:textId="77777777" w:rsidTr="00007E29">
        <w:trPr>
          <w:trHeight w:val="137"/>
        </w:trPr>
        <w:tc>
          <w:tcPr>
            <w:tcW w:w="2285" w:type="dxa"/>
          </w:tcPr>
          <w:p w14:paraId="1C2DEF0E" w14:textId="77777777" w:rsidR="005D547E" w:rsidRPr="002E0137" w:rsidRDefault="005D547E" w:rsidP="001C09F9">
            <w:pPr>
              <w:spacing w:line="240" w:lineRule="exact"/>
              <w:rPr>
                <w:rFonts w:ascii="CordiaUPC" w:hAnsi="CordiaUPC" w:cs="CordiaUPC"/>
                <w:b/>
                <w:bCs/>
                <w:color w:val="000000"/>
                <w:sz w:val="24"/>
                <w:szCs w:val="24"/>
                <w:lang w:val="en-US"/>
              </w:rPr>
            </w:pPr>
          </w:p>
        </w:tc>
        <w:tc>
          <w:tcPr>
            <w:tcW w:w="712" w:type="dxa"/>
          </w:tcPr>
          <w:p w14:paraId="44D352C2" w14:textId="77777777" w:rsidR="002925E8" w:rsidRPr="002E0137" w:rsidRDefault="002925E8" w:rsidP="001C09F9">
            <w:pPr>
              <w:spacing w:line="240" w:lineRule="exact"/>
              <w:jc w:val="center"/>
              <w:rPr>
                <w:rFonts w:ascii="CordiaUPC" w:hAnsi="CordiaUPC" w:cs="CordiaUPC"/>
                <w:sz w:val="24"/>
                <w:szCs w:val="24"/>
              </w:rPr>
            </w:pPr>
          </w:p>
          <w:p w14:paraId="2938B12C" w14:textId="39531EDA"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No.</w:t>
            </w:r>
          </w:p>
          <w:p w14:paraId="7EF1AA97" w14:textId="77777777"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of</w:t>
            </w:r>
          </w:p>
          <w:p w14:paraId="182A593F" w14:textId="77777777"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Com-panies</w:t>
            </w:r>
          </w:p>
        </w:tc>
        <w:tc>
          <w:tcPr>
            <w:tcW w:w="200" w:type="dxa"/>
          </w:tcPr>
          <w:p w14:paraId="2BAE7910" w14:textId="77777777" w:rsidR="005D547E" w:rsidRPr="002E0137" w:rsidRDefault="005D547E" w:rsidP="001C09F9">
            <w:pPr>
              <w:spacing w:line="240" w:lineRule="exact"/>
              <w:jc w:val="center"/>
              <w:rPr>
                <w:rFonts w:ascii="CordiaUPC" w:hAnsi="CordiaUPC" w:cs="CordiaUPC"/>
                <w:sz w:val="24"/>
                <w:szCs w:val="24"/>
              </w:rPr>
            </w:pPr>
          </w:p>
        </w:tc>
        <w:tc>
          <w:tcPr>
            <w:tcW w:w="673" w:type="dxa"/>
            <w:vAlign w:val="bottom"/>
          </w:tcPr>
          <w:p w14:paraId="15B4D855" w14:textId="277B4DD1"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Cost</w:t>
            </w:r>
          </w:p>
        </w:tc>
        <w:tc>
          <w:tcPr>
            <w:tcW w:w="192" w:type="dxa"/>
            <w:vAlign w:val="bottom"/>
          </w:tcPr>
          <w:p w14:paraId="55DC019B" w14:textId="77777777" w:rsidR="005D547E" w:rsidRPr="002E0137" w:rsidRDefault="005D547E" w:rsidP="001C09F9">
            <w:pPr>
              <w:spacing w:line="240" w:lineRule="exact"/>
              <w:jc w:val="center"/>
              <w:rPr>
                <w:rFonts w:ascii="CordiaUPC" w:hAnsi="CordiaUPC" w:cs="CordiaUPC"/>
                <w:sz w:val="24"/>
                <w:szCs w:val="24"/>
              </w:rPr>
            </w:pPr>
          </w:p>
        </w:tc>
        <w:tc>
          <w:tcPr>
            <w:tcW w:w="618" w:type="dxa"/>
            <w:vAlign w:val="bottom"/>
          </w:tcPr>
          <w:p w14:paraId="74367125" w14:textId="77777777"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Fair value</w:t>
            </w:r>
          </w:p>
        </w:tc>
        <w:tc>
          <w:tcPr>
            <w:tcW w:w="192" w:type="dxa"/>
          </w:tcPr>
          <w:p w14:paraId="5CBD3CFF" w14:textId="77777777" w:rsidR="005D547E" w:rsidRPr="002E0137" w:rsidRDefault="005D547E" w:rsidP="001C09F9">
            <w:pPr>
              <w:spacing w:line="240" w:lineRule="exact"/>
              <w:jc w:val="center"/>
              <w:rPr>
                <w:rFonts w:ascii="CordiaUPC" w:hAnsi="CordiaUPC" w:cs="CordiaUPC"/>
                <w:sz w:val="24"/>
                <w:szCs w:val="24"/>
              </w:rPr>
            </w:pPr>
          </w:p>
        </w:tc>
        <w:tc>
          <w:tcPr>
            <w:tcW w:w="798" w:type="dxa"/>
            <w:vAlign w:val="bottom"/>
          </w:tcPr>
          <w:p w14:paraId="43F48D50" w14:textId="77777777" w:rsidR="005D547E" w:rsidRPr="002E0137" w:rsidRDefault="005D547E" w:rsidP="001C09F9">
            <w:pPr>
              <w:spacing w:line="240" w:lineRule="exact"/>
              <w:ind w:left="-98" w:right="-68"/>
              <w:jc w:val="center"/>
              <w:rPr>
                <w:rFonts w:ascii="CordiaUPC" w:hAnsi="CordiaUPC" w:cs="CordiaUPC"/>
                <w:sz w:val="24"/>
                <w:szCs w:val="24"/>
              </w:rPr>
            </w:pPr>
            <w:r w:rsidRPr="002E0137">
              <w:rPr>
                <w:rFonts w:ascii="CordiaUPC" w:hAnsi="CordiaUPC" w:cs="CordiaUPC"/>
                <w:sz w:val="24"/>
                <w:szCs w:val="24"/>
              </w:rPr>
              <w:t xml:space="preserve">Allowance for </w:t>
            </w:r>
          </w:p>
          <w:p w14:paraId="17DE18BF" w14:textId="724888E1" w:rsidR="002925E8" w:rsidRPr="002E0137" w:rsidRDefault="002925E8" w:rsidP="001C09F9">
            <w:pPr>
              <w:spacing w:line="240" w:lineRule="exact"/>
              <w:ind w:left="-98" w:right="-109"/>
              <w:jc w:val="center"/>
              <w:rPr>
                <w:rFonts w:ascii="CordiaUPC" w:hAnsi="CordiaUPC" w:cs="CordiaUPC"/>
                <w:sz w:val="24"/>
                <w:szCs w:val="24"/>
              </w:rPr>
            </w:pPr>
            <w:r w:rsidRPr="002E0137">
              <w:rPr>
                <w:rFonts w:ascii="CordiaUPC" w:hAnsi="CordiaUPC" w:cs="CordiaUPC"/>
                <w:sz w:val="24"/>
                <w:szCs w:val="24"/>
              </w:rPr>
              <w:t>expected</w:t>
            </w:r>
          </w:p>
          <w:p w14:paraId="1E21FF21" w14:textId="2AA8471F" w:rsidR="002925E8" w:rsidRPr="002E0137" w:rsidRDefault="002925E8" w:rsidP="001C09F9">
            <w:pPr>
              <w:spacing w:line="240" w:lineRule="exact"/>
              <w:ind w:left="-98" w:right="-109"/>
              <w:jc w:val="center"/>
              <w:rPr>
                <w:rFonts w:ascii="CordiaUPC" w:hAnsi="CordiaUPC" w:cs="CordiaUPC"/>
                <w:sz w:val="24"/>
                <w:szCs w:val="24"/>
              </w:rPr>
            </w:pPr>
            <w:r w:rsidRPr="002E0137">
              <w:rPr>
                <w:rFonts w:ascii="CordiaUPC" w:hAnsi="CordiaUPC" w:cs="CordiaUPC"/>
                <w:sz w:val="24"/>
                <w:szCs w:val="24"/>
              </w:rPr>
              <w:t>credit</w:t>
            </w:r>
          </w:p>
          <w:p w14:paraId="22B91DCE" w14:textId="06E10654"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cs/>
                <w:lang w:bidi="th-TH"/>
              </w:rPr>
              <w:t xml:space="preserve"> </w:t>
            </w:r>
            <w:r w:rsidR="002925E8" w:rsidRPr="002E0137">
              <w:rPr>
                <w:rFonts w:ascii="CordiaUPC" w:hAnsi="CordiaUPC" w:cs="CordiaUPC"/>
                <w:sz w:val="24"/>
                <w:szCs w:val="24"/>
                <w:lang w:bidi="th-TH"/>
              </w:rPr>
              <w:t>loss</w:t>
            </w:r>
          </w:p>
        </w:tc>
        <w:tc>
          <w:tcPr>
            <w:tcW w:w="192" w:type="dxa"/>
            <w:gridSpan w:val="2"/>
            <w:vAlign w:val="bottom"/>
          </w:tcPr>
          <w:p w14:paraId="679F9079" w14:textId="13C90B09" w:rsidR="005D547E" w:rsidRPr="002E0137" w:rsidRDefault="005D547E" w:rsidP="001C09F9">
            <w:pPr>
              <w:spacing w:line="240" w:lineRule="exact"/>
              <w:jc w:val="center"/>
              <w:rPr>
                <w:rFonts w:ascii="CordiaUPC" w:hAnsi="CordiaUPC" w:cs="CordiaUPC"/>
                <w:sz w:val="24"/>
                <w:szCs w:val="24"/>
              </w:rPr>
            </w:pPr>
          </w:p>
        </w:tc>
        <w:tc>
          <w:tcPr>
            <w:tcW w:w="618" w:type="dxa"/>
          </w:tcPr>
          <w:p w14:paraId="6D72375D" w14:textId="77777777" w:rsidR="002925E8" w:rsidRPr="002E0137" w:rsidRDefault="002925E8" w:rsidP="001C09F9">
            <w:pPr>
              <w:spacing w:line="240" w:lineRule="exact"/>
              <w:jc w:val="center"/>
              <w:rPr>
                <w:rFonts w:ascii="CordiaUPC" w:hAnsi="CordiaUPC" w:cs="CordiaUPC"/>
                <w:sz w:val="24"/>
                <w:szCs w:val="24"/>
              </w:rPr>
            </w:pPr>
          </w:p>
          <w:p w14:paraId="034CFD56" w14:textId="7A1AB3D7" w:rsidR="005D547E" w:rsidRPr="002E0137" w:rsidRDefault="005D547E" w:rsidP="00AC560E">
            <w:pPr>
              <w:spacing w:line="240" w:lineRule="exact"/>
              <w:ind w:left="-94" w:right="-85"/>
              <w:jc w:val="center"/>
              <w:rPr>
                <w:rFonts w:ascii="CordiaUPC" w:hAnsi="CordiaUPC" w:cs="CordiaUPC"/>
                <w:sz w:val="24"/>
                <w:szCs w:val="24"/>
              </w:rPr>
            </w:pPr>
            <w:r w:rsidRPr="002E0137">
              <w:rPr>
                <w:rFonts w:ascii="CordiaUPC" w:hAnsi="CordiaUPC" w:cs="CordiaUPC"/>
                <w:sz w:val="24"/>
                <w:szCs w:val="24"/>
              </w:rPr>
              <w:t>No.</w:t>
            </w:r>
          </w:p>
          <w:p w14:paraId="3B9F777A" w14:textId="77777777" w:rsidR="005D547E" w:rsidRPr="002E0137" w:rsidRDefault="005D547E" w:rsidP="00AC560E">
            <w:pPr>
              <w:spacing w:line="240" w:lineRule="exact"/>
              <w:ind w:left="-94" w:right="-85"/>
              <w:jc w:val="center"/>
              <w:rPr>
                <w:rFonts w:ascii="CordiaUPC" w:hAnsi="CordiaUPC" w:cs="CordiaUPC"/>
                <w:sz w:val="24"/>
                <w:szCs w:val="24"/>
              </w:rPr>
            </w:pPr>
            <w:r w:rsidRPr="002E0137">
              <w:rPr>
                <w:rFonts w:ascii="CordiaUPC" w:hAnsi="CordiaUPC" w:cs="CordiaUPC"/>
                <w:sz w:val="24"/>
                <w:szCs w:val="24"/>
              </w:rPr>
              <w:t>of</w:t>
            </w:r>
          </w:p>
          <w:p w14:paraId="6FB755BE" w14:textId="77777777" w:rsidR="005D547E" w:rsidRPr="002E0137" w:rsidRDefault="005D547E" w:rsidP="00AC560E">
            <w:pPr>
              <w:spacing w:line="240" w:lineRule="exact"/>
              <w:ind w:left="-94" w:right="-85"/>
              <w:jc w:val="center"/>
              <w:rPr>
                <w:rFonts w:ascii="CordiaUPC" w:hAnsi="CordiaUPC" w:cs="CordiaUPC"/>
                <w:sz w:val="24"/>
                <w:szCs w:val="24"/>
              </w:rPr>
            </w:pPr>
            <w:r w:rsidRPr="002E0137">
              <w:rPr>
                <w:rFonts w:ascii="CordiaUPC" w:hAnsi="CordiaUPC" w:cs="CordiaUPC"/>
                <w:sz w:val="24"/>
                <w:szCs w:val="24"/>
              </w:rPr>
              <w:t>Com-panies</w:t>
            </w:r>
          </w:p>
        </w:tc>
        <w:tc>
          <w:tcPr>
            <w:tcW w:w="197" w:type="dxa"/>
          </w:tcPr>
          <w:p w14:paraId="6761435F" w14:textId="77777777" w:rsidR="005D547E" w:rsidRPr="002E0137" w:rsidRDefault="005D547E" w:rsidP="001C09F9">
            <w:pPr>
              <w:spacing w:line="240" w:lineRule="exact"/>
              <w:jc w:val="center"/>
              <w:rPr>
                <w:rFonts w:ascii="CordiaUPC" w:hAnsi="CordiaUPC" w:cs="CordiaUPC"/>
                <w:sz w:val="24"/>
                <w:szCs w:val="24"/>
              </w:rPr>
            </w:pPr>
          </w:p>
        </w:tc>
        <w:tc>
          <w:tcPr>
            <w:tcW w:w="703" w:type="dxa"/>
            <w:vAlign w:val="bottom"/>
          </w:tcPr>
          <w:p w14:paraId="7248CD80" w14:textId="18EB0DD5" w:rsidR="005D547E" w:rsidRPr="002E0137" w:rsidRDefault="00252759" w:rsidP="001C09F9">
            <w:pPr>
              <w:spacing w:line="240" w:lineRule="exact"/>
              <w:jc w:val="center"/>
              <w:rPr>
                <w:rFonts w:ascii="CordiaUPC" w:hAnsi="CordiaUPC" w:cs="CordiaUPC"/>
                <w:sz w:val="24"/>
                <w:szCs w:val="24"/>
              </w:rPr>
            </w:pPr>
            <w:r w:rsidRPr="002E0137">
              <w:rPr>
                <w:rFonts w:ascii="CordiaUPC" w:hAnsi="CordiaUPC" w:cs="CordiaUPC"/>
                <w:sz w:val="24"/>
                <w:szCs w:val="24"/>
              </w:rPr>
              <w:t>Cost</w:t>
            </w:r>
          </w:p>
        </w:tc>
        <w:tc>
          <w:tcPr>
            <w:tcW w:w="197" w:type="dxa"/>
            <w:vAlign w:val="bottom"/>
          </w:tcPr>
          <w:p w14:paraId="6E0094AB" w14:textId="77777777" w:rsidR="005D547E" w:rsidRPr="002E0137" w:rsidRDefault="005D547E" w:rsidP="001C09F9">
            <w:pPr>
              <w:spacing w:line="240" w:lineRule="exact"/>
              <w:jc w:val="center"/>
              <w:rPr>
                <w:rFonts w:ascii="CordiaUPC" w:hAnsi="CordiaUPC" w:cs="CordiaUPC"/>
                <w:sz w:val="24"/>
                <w:szCs w:val="24"/>
              </w:rPr>
            </w:pPr>
          </w:p>
        </w:tc>
        <w:tc>
          <w:tcPr>
            <w:tcW w:w="565" w:type="dxa"/>
            <w:vAlign w:val="bottom"/>
          </w:tcPr>
          <w:p w14:paraId="275456FD" w14:textId="77777777" w:rsidR="005D547E" w:rsidRPr="002E0137" w:rsidRDefault="005D547E" w:rsidP="001C09F9">
            <w:pPr>
              <w:spacing w:line="240" w:lineRule="exact"/>
              <w:jc w:val="center"/>
              <w:rPr>
                <w:rFonts w:ascii="CordiaUPC" w:hAnsi="CordiaUPC" w:cs="CordiaUPC"/>
                <w:sz w:val="24"/>
                <w:szCs w:val="24"/>
              </w:rPr>
            </w:pPr>
            <w:r w:rsidRPr="002E0137">
              <w:rPr>
                <w:rFonts w:ascii="CordiaUPC" w:hAnsi="CordiaUPC" w:cs="CordiaUPC"/>
                <w:sz w:val="24"/>
                <w:szCs w:val="24"/>
              </w:rPr>
              <w:t>Fair value</w:t>
            </w:r>
          </w:p>
        </w:tc>
        <w:tc>
          <w:tcPr>
            <w:tcW w:w="192" w:type="dxa"/>
            <w:vAlign w:val="bottom"/>
          </w:tcPr>
          <w:p w14:paraId="6999ECEB" w14:textId="77777777" w:rsidR="005D547E" w:rsidRPr="002E0137" w:rsidRDefault="005D547E" w:rsidP="001C09F9">
            <w:pPr>
              <w:spacing w:line="240" w:lineRule="exact"/>
              <w:jc w:val="center"/>
              <w:rPr>
                <w:rFonts w:ascii="CordiaUPC" w:hAnsi="CordiaUPC" w:cs="CordiaUPC"/>
                <w:sz w:val="24"/>
                <w:szCs w:val="24"/>
              </w:rPr>
            </w:pPr>
          </w:p>
        </w:tc>
        <w:tc>
          <w:tcPr>
            <w:tcW w:w="889" w:type="dxa"/>
            <w:vAlign w:val="bottom"/>
          </w:tcPr>
          <w:p w14:paraId="5122D860" w14:textId="77777777" w:rsidR="005D547E" w:rsidRPr="002E0137" w:rsidRDefault="005D547E" w:rsidP="001C09F9">
            <w:pPr>
              <w:spacing w:line="240" w:lineRule="exact"/>
              <w:ind w:left="-98" w:right="-68"/>
              <w:jc w:val="center"/>
              <w:rPr>
                <w:rFonts w:ascii="CordiaUPC" w:hAnsi="CordiaUPC" w:cs="CordiaUPC"/>
                <w:sz w:val="24"/>
                <w:szCs w:val="24"/>
              </w:rPr>
            </w:pPr>
            <w:r w:rsidRPr="002E0137">
              <w:rPr>
                <w:rFonts w:ascii="CordiaUPC" w:hAnsi="CordiaUPC" w:cs="CordiaUPC"/>
                <w:sz w:val="24"/>
                <w:szCs w:val="24"/>
              </w:rPr>
              <w:t xml:space="preserve">Allowance for </w:t>
            </w:r>
          </w:p>
          <w:p w14:paraId="1ED9A416" w14:textId="77777777" w:rsidR="002925E8" w:rsidRPr="002E0137" w:rsidRDefault="002925E8" w:rsidP="001C09F9">
            <w:pPr>
              <w:spacing w:line="240" w:lineRule="exact"/>
              <w:ind w:left="-98" w:right="-109"/>
              <w:jc w:val="center"/>
              <w:rPr>
                <w:rFonts w:ascii="CordiaUPC" w:hAnsi="CordiaUPC" w:cs="CordiaUPC"/>
                <w:sz w:val="24"/>
                <w:szCs w:val="24"/>
              </w:rPr>
            </w:pPr>
            <w:r w:rsidRPr="002E0137">
              <w:rPr>
                <w:rFonts w:ascii="CordiaUPC" w:hAnsi="CordiaUPC" w:cs="CordiaUPC"/>
                <w:sz w:val="24"/>
                <w:szCs w:val="24"/>
              </w:rPr>
              <w:t xml:space="preserve">expected credit </w:t>
            </w:r>
          </w:p>
          <w:p w14:paraId="13EE2BFC" w14:textId="35A1E4F7" w:rsidR="005D547E" w:rsidRPr="002E0137" w:rsidRDefault="002925E8" w:rsidP="001C09F9">
            <w:pPr>
              <w:spacing w:line="240" w:lineRule="exact"/>
              <w:ind w:left="-98" w:right="-109"/>
              <w:jc w:val="center"/>
              <w:rPr>
                <w:rFonts w:ascii="CordiaUPC" w:hAnsi="CordiaUPC" w:cs="CordiaUPC"/>
                <w:sz w:val="24"/>
                <w:szCs w:val="24"/>
                <w:cs/>
                <w:lang w:bidi="th-TH"/>
              </w:rPr>
            </w:pPr>
            <w:r w:rsidRPr="002E0137">
              <w:rPr>
                <w:rFonts w:ascii="CordiaUPC" w:hAnsi="CordiaUPC" w:cs="CordiaUPC"/>
                <w:sz w:val="24"/>
                <w:szCs w:val="24"/>
              </w:rPr>
              <w:t>loss</w:t>
            </w:r>
          </w:p>
        </w:tc>
      </w:tr>
      <w:tr w:rsidR="00445671" w:rsidRPr="002E0137" w14:paraId="71D87A4D" w14:textId="77777777" w:rsidTr="00AC560E">
        <w:trPr>
          <w:trHeight w:val="137"/>
        </w:trPr>
        <w:tc>
          <w:tcPr>
            <w:tcW w:w="2285" w:type="dxa"/>
          </w:tcPr>
          <w:p w14:paraId="37CD4AB8" w14:textId="77777777" w:rsidR="00445671" w:rsidRPr="002E0137" w:rsidRDefault="00445671" w:rsidP="001C09F9">
            <w:pPr>
              <w:spacing w:line="240" w:lineRule="exact"/>
              <w:rPr>
                <w:rFonts w:ascii="CordiaUPC" w:hAnsi="CordiaUPC" w:cs="CordiaUPC"/>
                <w:b/>
                <w:bCs/>
                <w:color w:val="000000"/>
                <w:sz w:val="24"/>
                <w:szCs w:val="24"/>
                <w:lang w:val="en-US"/>
              </w:rPr>
            </w:pPr>
          </w:p>
        </w:tc>
        <w:tc>
          <w:tcPr>
            <w:tcW w:w="3502" w:type="dxa"/>
            <w:gridSpan w:val="8"/>
          </w:tcPr>
          <w:p w14:paraId="7C3814B6" w14:textId="03A9133D" w:rsidR="00445671" w:rsidRPr="002E0137" w:rsidRDefault="00445671" w:rsidP="001C09F9">
            <w:pPr>
              <w:spacing w:line="240" w:lineRule="exact"/>
              <w:jc w:val="center"/>
              <w:rPr>
                <w:rFonts w:ascii="CordiaUPC" w:hAnsi="CordiaUPC" w:cs="CordiaUPC"/>
                <w:sz w:val="24"/>
                <w:szCs w:val="24"/>
              </w:rPr>
            </w:pPr>
            <w:r w:rsidRPr="002E0137">
              <w:rPr>
                <w:rFonts w:ascii="CordiaUPC" w:hAnsi="CordiaUPC" w:cs="CordiaUPC"/>
                <w:i/>
                <w:iCs/>
                <w:sz w:val="24"/>
                <w:szCs w:val="24"/>
              </w:rPr>
              <w:t xml:space="preserve">                 (in million Baht)</w:t>
            </w:r>
          </w:p>
        </w:tc>
        <w:tc>
          <w:tcPr>
            <w:tcW w:w="3436" w:type="dxa"/>
            <w:gridSpan w:val="8"/>
          </w:tcPr>
          <w:p w14:paraId="7234E23F" w14:textId="5B94BCFA" w:rsidR="00445671" w:rsidRPr="002E0137" w:rsidRDefault="00445671" w:rsidP="001C09F9">
            <w:pPr>
              <w:spacing w:line="240" w:lineRule="exact"/>
              <w:jc w:val="center"/>
              <w:rPr>
                <w:rFonts w:ascii="CordiaUPC" w:hAnsi="CordiaUPC" w:cs="CordiaUPC"/>
                <w:sz w:val="24"/>
                <w:szCs w:val="24"/>
              </w:rPr>
            </w:pPr>
            <w:r w:rsidRPr="002E0137">
              <w:rPr>
                <w:rFonts w:ascii="CordiaUPC" w:hAnsi="CordiaUPC" w:cs="CordiaUPC"/>
                <w:i/>
                <w:iCs/>
                <w:sz w:val="24"/>
                <w:szCs w:val="24"/>
              </w:rPr>
              <w:t xml:space="preserve">                   (in million Baht)</w:t>
            </w:r>
          </w:p>
        </w:tc>
      </w:tr>
      <w:tr w:rsidR="00CF352C" w:rsidRPr="002E0137" w14:paraId="54A2C547" w14:textId="77777777" w:rsidTr="00007E29">
        <w:trPr>
          <w:trHeight w:val="362"/>
        </w:trPr>
        <w:tc>
          <w:tcPr>
            <w:tcW w:w="2285" w:type="dxa"/>
          </w:tcPr>
          <w:p w14:paraId="647603A5" w14:textId="77777777" w:rsidR="00CF352C" w:rsidRPr="002E0137" w:rsidRDefault="00CF352C" w:rsidP="00CF352C">
            <w:pPr>
              <w:tabs>
                <w:tab w:val="left" w:pos="162"/>
              </w:tabs>
              <w:spacing w:line="240" w:lineRule="exact"/>
              <w:ind w:left="162" w:hanging="162"/>
              <w:rPr>
                <w:rFonts w:ascii="CordiaUPC" w:hAnsi="CordiaUPC" w:cs="CordiaUPC"/>
                <w:color w:val="000000"/>
                <w:sz w:val="24"/>
                <w:szCs w:val="24"/>
              </w:rPr>
            </w:pPr>
            <w:r w:rsidRPr="002E0137">
              <w:rPr>
                <w:rFonts w:ascii="CordiaUPC" w:hAnsi="CordiaUPC" w:cs="CordiaUPC"/>
                <w:sz w:val="24"/>
                <w:szCs w:val="24"/>
                <w:lang w:val="en-US" w:eastAsia="en-GB" w:bidi="th-TH"/>
              </w:rPr>
              <w:t>-</w:t>
            </w:r>
            <w:r w:rsidRPr="002E0137">
              <w:rPr>
                <w:rFonts w:ascii="CordiaUPC" w:hAnsi="CordiaUPC" w:cs="CordiaUPC"/>
                <w:sz w:val="24"/>
                <w:szCs w:val="24"/>
                <w:lang w:val="en-US" w:eastAsia="en-GB" w:bidi="th-TH"/>
              </w:rPr>
              <w:tab/>
              <w:t>Listed companies under delisting conditions / defaulted debt securities</w:t>
            </w:r>
          </w:p>
        </w:tc>
        <w:tc>
          <w:tcPr>
            <w:tcW w:w="712" w:type="dxa"/>
          </w:tcPr>
          <w:p w14:paraId="34545A65" w14:textId="77777777"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p>
          <w:p w14:paraId="231CA6F7" w14:textId="77777777"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p>
          <w:p w14:paraId="1E76C4DC" w14:textId="1D3E1624"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1</w:t>
            </w:r>
          </w:p>
        </w:tc>
        <w:tc>
          <w:tcPr>
            <w:tcW w:w="200" w:type="dxa"/>
          </w:tcPr>
          <w:p w14:paraId="4D6ADF52"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71E436B2" w14:textId="77777777"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rPr>
            </w:pPr>
          </w:p>
          <w:p w14:paraId="5B133FC7" w14:textId="77777777"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rPr>
            </w:pPr>
          </w:p>
          <w:p w14:paraId="18063DDC" w14:textId="0C828B8A"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12</w:t>
            </w:r>
          </w:p>
        </w:tc>
        <w:tc>
          <w:tcPr>
            <w:tcW w:w="192" w:type="dxa"/>
          </w:tcPr>
          <w:p w14:paraId="427FD812" w14:textId="77777777" w:rsidR="00CF352C" w:rsidRPr="002E0137" w:rsidRDefault="00CF352C" w:rsidP="00CF352C">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072FE33C" w14:textId="77777777"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p>
          <w:p w14:paraId="532D2DD1" w14:textId="77777777"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p>
          <w:p w14:paraId="3D90F864" w14:textId="07438D89"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r w:rsidRPr="002E0137">
              <w:rPr>
                <w:rFonts w:ascii="CordiaUPC" w:hAnsi="CordiaUPC" w:cs="CordiaUPC"/>
                <w:sz w:val="24"/>
                <w:szCs w:val="24"/>
              </w:rPr>
              <w:t>-</w:t>
            </w:r>
          </w:p>
        </w:tc>
        <w:tc>
          <w:tcPr>
            <w:tcW w:w="192" w:type="dxa"/>
          </w:tcPr>
          <w:p w14:paraId="3797EE47" w14:textId="77777777" w:rsidR="00CF352C" w:rsidRPr="002E0137" w:rsidRDefault="00CF352C" w:rsidP="00CF352C">
            <w:pPr>
              <w:tabs>
                <w:tab w:val="decimal" w:pos="702"/>
              </w:tabs>
              <w:spacing w:line="240" w:lineRule="exact"/>
              <w:ind w:right="-89"/>
              <w:rPr>
                <w:rFonts w:ascii="CordiaUPC" w:hAnsi="CordiaUPC" w:cs="CordiaUPC"/>
                <w:sz w:val="24"/>
                <w:szCs w:val="24"/>
              </w:rPr>
            </w:pPr>
          </w:p>
        </w:tc>
        <w:tc>
          <w:tcPr>
            <w:tcW w:w="798" w:type="dxa"/>
          </w:tcPr>
          <w:p w14:paraId="459975BE" w14:textId="77777777" w:rsidR="00CF352C" w:rsidRPr="002E0137" w:rsidRDefault="00CF352C" w:rsidP="00CF352C">
            <w:pPr>
              <w:tabs>
                <w:tab w:val="decimal" w:pos="681"/>
              </w:tabs>
              <w:spacing w:line="240" w:lineRule="exact"/>
              <w:ind w:right="-89"/>
              <w:rPr>
                <w:rFonts w:ascii="CordiaUPC" w:hAnsi="CordiaUPC" w:cs="CordiaUPC"/>
                <w:sz w:val="24"/>
                <w:szCs w:val="24"/>
              </w:rPr>
            </w:pPr>
          </w:p>
          <w:p w14:paraId="2B46E3F9" w14:textId="77777777" w:rsidR="00CF352C" w:rsidRPr="002E0137" w:rsidRDefault="00CF352C" w:rsidP="00CF352C">
            <w:pPr>
              <w:tabs>
                <w:tab w:val="decimal" w:pos="681"/>
              </w:tabs>
              <w:spacing w:line="240" w:lineRule="exact"/>
              <w:ind w:right="-89"/>
              <w:rPr>
                <w:rFonts w:ascii="CordiaUPC" w:hAnsi="CordiaUPC" w:cs="CordiaUPC"/>
                <w:sz w:val="24"/>
                <w:szCs w:val="24"/>
              </w:rPr>
            </w:pPr>
          </w:p>
          <w:p w14:paraId="69EB7E8F" w14:textId="59A49B27" w:rsidR="00CF352C" w:rsidRPr="002E0137" w:rsidRDefault="00CF352C" w:rsidP="00CF352C">
            <w:pPr>
              <w:tabs>
                <w:tab w:val="decimal" w:pos="530"/>
              </w:tabs>
              <w:spacing w:line="240" w:lineRule="exact"/>
              <w:ind w:right="-89"/>
              <w:rPr>
                <w:rFonts w:ascii="CordiaUPC" w:hAnsi="CordiaUPC" w:cs="CordiaUPC"/>
                <w:sz w:val="24"/>
                <w:szCs w:val="24"/>
              </w:rPr>
            </w:pPr>
            <w:r w:rsidRPr="002E0137">
              <w:rPr>
                <w:rFonts w:ascii="CordiaUPC" w:hAnsi="CordiaUPC" w:cs="CordiaUPC"/>
                <w:sz w:val="24"/>
                <w:szCs w:val="24"/>
              </w:rPr>
              <w:t>-</w:t>
            </w:r>
          </w:p>
        </w:tc>
        <w:tc>
          <w:tcPr>
            <w:tcW w:w="192" w:type="dxa"/>
            <w:gridSpan w:val="2"/>
            <w:vAlign w:val="bottom"/>
          </w:tcPr>
          <w:p w14:paraId="7D95E399" w14:textId="523C2F32" w:rsidR="00CF352C" w:rsidRPr="002E0137" w:rsidRDefault="00CF352C" w:rsidP="00CF352C">
            <w:pPr>
              <w:tabs>
                <w:tab w:val="decimal" w:pos="702"/>
              </w:tabs>
              <w:spacing w:line="240" w:lineRule="exact"/>
              <w:ind w:right="-89"/>
              <w:rPr>
                <w:rFonts w:ascii="CordiaUPC" w:hAnsi="CordiaUPC" w:cs="CordiaUPC"/>
                <w:sz w:val="24"/>
                <w:szCs w:val="24"/>
              </w:rPr>
            </w:pPr>
          </w:p>
        </w:tc>
        <w:tc>
          <w:tcPr>
            <w:tcW w:w="618" w:type="dxa"/>
          </w:tcPr>
          <w:p w14:paraId="56B1F2BD" w14:textId="77777777"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p>
          <w:p w14:paraId="03BA27BD" w14:textId="77777777"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p>
          <w:p w14:paraId="6C982DCB" w14:textId="1793206E"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1</w:t>
            </w:r>
          </w:p>
        </w:tc>
        <w:tc>
          <w:tcPr>
            <w:tcW w:w="197" w:type="dxa"/>
          </w:tcPr>
          <w:p w14:paraId="2521B79D"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4C73BABC" w14:textId="77777777"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rPr>
            </w:pPr>
          </w:p>
          <w:p w14:paraId="0ECFAC13" w14:textId="77777777"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rPr>
            </w:pPr>
          </w:p>
          <w:p w14:paraId="198DC70C" w14:textId="5008FCFD"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rPr>
            </w:pPr>
            <w:r w:rsidRPr="002E0137">
              <w:rPr>
                <w:rFonts w:ascii="CordiaUPC" w:hAnsi="CordiaUPC" w:cs="CordiaUPC"/>
                <w:sz w:val="24"/>
                <w:szCs w:val="24"/>
              </w:rPr>
              <w:t>12</w:t>
            </w:r>
          </w:p>
        </w:tc>
        <w:tc>
          <w:tcPr>
            <w:tcW w:w="197" w:type="dxa"/>
          </w:tcPr>
          <w:p w14:paraId="6F19D5FF" w14:textId="77777777" w:rsidR="00CF352C" w:rsidRPr="002E0137" w:rsidRDefault="00CF352C" w:rsidP="00CF352C">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03ABDEA8" w14:textId="77777777"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p>
          <w:p w14:paraId="73898EAC" w14:textId="77777777"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p>
          <w:p w14:paraId="4D339225" w14:textId="7F334CCC" w:rsidR="00CF352C" w:rsidRPr="002E0137" w:rsidRDefault="00CF352C" w:rsidP="00CF352C">
            <w:pPr>
              <w:pStyle w:val="acctfourfigures"/>
              <w:tabs>
                <w:tab w:val="clear" w:pos="765"/>
                <w:tab w:val="decimal" w:pos="300"/>
              </w:tabs>
              <w:spacing w:line="240" w:lineRule="exact"/>
              <w:ind w:right="-89"/>
              <w:rPr>
                <w:rFonts w:ascii="CordiaUPC" w:hAnsi="CordiaUPC" w:cs="CordiaUPC"/>
                <w:sz w:val="24"/>
                <w:szCs w:val="24"/>
              </w:rPr>
            </w:pPr>
            <w:r w:rsidRPr="002E0137">
              <w:rPr>
                <w:rFonts w:ascii="CordiaUPC" w:hAnsi="CordiaUPC" w:cs="CordiaUPC"/>
                <w:sz w:val="24"/>
                <w:szCs w:val="24"/>
              </w:rPr>
              <w:t>-</w:t>
            </w:r>
          </w:p>
        </w:tc>
        <w:tc>
          <w:tcPr>
            <w:tcW w:w="192" w:type="dxa"/>
          </w:tcPr>
          <w:p w14:paraId="4E7A6EAE" w14:textId="77777777" w:rsidR="00CF352C" w:rsidRPr="002E0137" w:rsidRDefault="00CF352C" w:rsidP="00CF352C">
            <w:pPr>
              <w:tabs>
                <w:tab w:val="decimal" w:pos="702"/>
              </w:tabs>
              <w:spacing w:line="240" w:lineRule="exact"/>
              <w:ind w:right="-89"/>
              <w:rPr>
                <w:rFonts w:ascii="CordiaUPC" w:hAnsi="CordiaUPC" w:cs="CordiaUPC"/>
                <w:sz w:val="24"/>
                <w:szCs w:val="24"/>
              </w:rPr>
            </w:pPr>
          </w:p>
        </w:tc>
        <w:tc>
          <w:tcPr>
            <w:tcW w:w="889" w:type="dxa"/>
          </w:tcPr>
          <w:p w14:paraId="6599722F" w14:textId="77777777" w:rsidR="00CF352C" w:rsidRPr="002E0137" w:rsidRDefault="00CF352C" w:rsidP="00CF352C">
            <w:pPr>
              <w:tabs>
                <w:tab w:val="decimal" w:pos="681"/>
              </w:tabs>
              <w:spacing w:line="240" w:lineRule="exact"/>
              <w:ind w:right="-89"/>
              <w:rPr>
                <w:rFonts w:ascii="CordiaUPC" w:hAnsi="CordiaUPC" w:cs="CordiaUPC"/>
                <w:sz w:val="24"/>
                <w:szCs w:val="24"/>
              </w:rPr>
            </w:pPr>
          </w:p>
          <w:p w14:paraId="4ABE69E3" w14:textId="77777777" w:rsidR="00CF352C" w:rsidRPr="002E0137" w:rsidRDefault="00CF352C" w:rsidP="00CF352C">
            <w:pPr>
              <w:tabs>
                <w:tab w:val="decimal" w:pos="681"/>
              </w:tabs>
              <w:spacing w:line="240" w:lineRule="exact"/>
              <w:ind w:right="-89"/>
              <w:rPr>
                <w:rFonts w:ascii="CordiaUPC" w:hAnsi="CordiaUPC" w:cs="CordiaUPC"/>
                <w:sz w:val="24"/>
                <w:szCs w:val="24"/>
              </w:rPr>
            </w:pPr>
          </w:p>
          <w:p w14:paraId="49F4EFDD" w14:textId="05F10A20" w:rsidR="00CF352C" w:rsidRPr="002E0137" w:rsidRDefault="00CF352C" w:rsidP="00CF352C">
            <w:pPr>
              <w:pStyle w:val="acctfourfigures"/>
              <w:tabs>
                <w:tab w:val="clear" w:pos="765"/>
                <w:tab w:val="decimal" w:pos="681"/>
              </w:tabs>
              <w:spacing w:line="240" w:lineRule="exact"/>
              <w:ind w:right="-89"/>
              <w:rPr>
                <w:rFonts w:ascii="CordiaUPC" w:hAnsi="CordiaUPC" w:cs="CordiaUPC"/>
                <w:sz w:val="24"/>
                <w:szCs w:val="24"/>
              </w:rPr>
            </w:pPr>
            <w:r w:rsidRPr="002E0137">
              <w:rPr>
                <w:rFonts w:ascii="CordiaUPC" w:hAnsi="CordiaUPC" w:cs="CordiaUPC"/>
                <w:sz w:val="24"/>
                <w:szCs w:val="24"/>
              </w:rPr>
              <w:t>-</w:t>
            </w:r>
          </w:p>
        </w:tc>
      </w:tr>
      <w:tr w:rsidR="00CF352C" w:rsidRPr="002E0137" w14:paraId="5CC2321B" w14:textId="77777777" w:rsidTr="00D66B8C">
        <w:trPr>
          <w:trHeight w:val="1199"/>
        </w:trPr>
        <w:tc>
          <w:tcPr>
            <w:tcW w:w="2285" w:type="dxa"/>
            <w:vAlign w:val="bottom"/>
          </w:tcPr>
          <w:p w14:paraId="03772663" w14:textId="267E6C03" w:rsidR="00CF352C" w:rsidRPr="002E0137" w:rsidRDefault="00CF352C" w:rsidP="00CF352C">
            <w:pPr>
              <w:tabs>
                <w:tab w:val="left" w:pos="162"/>
              </w:tabs>
              <w:spacing w:line="240" w:lineRule="exact"/>
              <w:ind w:left="162" w:hanging="162"/>
              <w:rPr>
                <w:rFonts w:ascii="CordiaUPC" w:hAnsi="CordiaUPC" w:cs="CordiaUPC"/>
                <w:color w:val="000000"/>
                <w:sz w:val="24"/>
                <w:szCs w:val="24"/>
              </w:rPr>
            </w:pPr>
            <w:r w:rsidRPr="002E0137">
              <w:rPr>
                <w:rFonts w:ascii="CordiaUPC" w:hAnsi="CordiaUPC" w:cs="CordiaUPC"/>
                <w:sz w:val="24"/>
                <w:szCs w:val="24"/>
                <w:lang w:val="en-US" w:eastAsia="en-GB" w:bidi="th-TH"/>
              </w:rPr>
              <w:t>-</w:t>
            </w:r>
            <w:r w:rsidRPr="002E0137">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0D086588" w14:textId="1AE0FCE3"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10</w:t>
            </w:r>
          </w:p>
        </w:tc>
        <w:tc>
          <w:tcPr>
            <w:tcW w:w="200" w:type="dxa"/>
            <w:vAlign w:val="bottom"/>
          </w:tcPr>
          <w:p w14:paraId="162BC36A"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27F4650B" w14:textId="44526283"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3,893</w:t>
            </w:r>
          </w:p>
        </w:tc>
        <w:tc>
          <w:tcPr>
            <w:tcW w:w="192" w:type="dxa"/>
            <w:vAlign w:val="bottom"/>
          </w:tcPr>
          <w:p w14:paraId="65D51EED"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vAlign w:val="bottom"/>
          </w:tcPr>
          <w:p w14:paraId="3C105253" w14:textId="279A1176" w:rsidR="00CF352C" w:rsidRPr="002E0137" w:rsidRDefault="00CF352C" w:rsidP="00CF352C">
            <w:pPr>
              <w:pStyle w:val="acctfourfigures"/>
              <w:tabs>
                <w:tab w:val="clear" w:pos="765"/>
                <w:tab w:val="decimal" w:pos="418"/>
              </w:tabs>
              <w:spacing w:line="240" w:lineRule="exact"/>
              <w:ind w:right="-89"/>
              <w:rPr>
                <w:rFonts w:ascii="CordiaUPC" w:hAnsi="CordiaUPC" w:cs="CordiaUPC"/>
                <w:sz w:val="24"/>
                <w:szCs w:val="24"/>
              </w:rPr>
            </w:pPr>
            <w:r w:rsidRPr="002E0137">
              <w:rPr>
                <w:rFonts w:ascii="CordiaUPC" w:hAnsi="CordiaUPC" w:cs="CordiaUPC"/>
                <w:sz w:val="24"/>
                <w:szCs w:val="24"/>
              </w:rPr>
              <w:t>315</w:t>
            </w:r>
          </w:p>
        </w:tc>
        <w:tc>
          <w:tcPr>
            <w:tcW w:w="192" w:type="dxa"/>
            <w:vAlign w:val="bottom"/>
          </w:tcPr>
          <w:p w14:paraId="53637234"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vAlign w:val="bottom"/>
          </w:tcPr>
          <w:p w14:paraId="16344320" w14:textId="5C9C957C" w:rsidR="00CF352C" w:rsidRPr="002E0137" w:rsidRDefault="00CF352C" w:rsidP="00CF352C">
            <w:pPr>
              <w:pStyle w:val="acctfourfigures"/>
              <w:tabs>
                <w:tab w:val="clear" w:pos="765"/>
                <w:tab w:val="decimal" w:pos="530"/>
              </w:tabs>
              <w:spacing w:line="240" w:lineRule="exact"/>
              <w:ind w:right="-89"/>
              <w:rPr>
                <w:rFonts w:ascii="CordiaUPC" w:hAnsi="CordiaUPC" w:cs="CordiaUPC"/>
                <w:sz w:val="24"/>
                <w:szCs w:val="24"/>
                <w:lang w:val="en-US" w:bidi="th-TH"/>
              </w:rPr>
            </w:pPr>
            <w:r w:rsidRPr="002E0137">
              <w:rPr>
                <w:rFonts w:ascii="CordiaUPC" w:hAnsi="CordiaUPC" w:cs="CordiaUPC"/>
                <w:sz w:val="24"/>
                <w:szCs w:val="24"/>
                <w:lang w:val="en-US" w:bidi="th-TH"/>
              </w:rPr>
              <w:t>2,885</w:t>
            </w:r>
          </w:p>
        </w:tc>
        <w:tc>
          <w:tcPr>
            <w:tcW w:w="192" w:type="dxa"/>
            <w:gridSpan w:val="2"/>
            <w:vAlign w:val="bottom"/>
          </w:tcPr>
          <w:p w14:paraId="59330707" w14:textId="0A631549" w:rsidR="00CF352C" w:rsidRPr="002E0137" w:rsidRDefault="00CF352C" w:rsidP="00CF352C">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2392DC7C" w14:textId="1FBA5F2B" w:rsidR="00CF352C" w:rsidRPr="002E0137" w:rsidRDefault="00CF352C" w:rsidP="00CF352C">
            <w:pPr>
              <w:pStyle w:val="acctfourfigures"/>
              <w:tabs>
                <w:tab w:val="clear" w:pos="765"/>
                <w:tab w:val="decimal" w:pos="466"/>
              </w:tabs>
              <w:spacing w:line="240" w:lineRule="exact"/>
              <w:ind w:left="-101" w:right="-69"/>
              <w:rPr>
                <w:rFonts w:ascii="CordiaUPC" w:hAnsi="CordiaUPC" w:cs="CordiaUPC"/>
                <w:sz w:val="24"/>
                <w:szCs w:val="24"/>
              </w:rPr>
            </w:pPr>
            <w:r w:rsidRPr="002E0137">
              <w:rPr>
                <w:rFonts w:ascii="CordiaUPC" w:hAnsi="CordiaUPC" w:cs="CordiaUPC"/>
                <w:sz w:val="24"/>
                <w:szCs w:val="24"/>
              </w:rPr>
              <w:t>10</w:t>
            </w:r>
          </w:p>
        </w:tc>
        <w:tc>
          <w:tcPr>
            <w:tcW w:w="197" w:type="dxa"/>
            <w:vAlign w:val="bottom"/>
          </w:tcPr>
          <w:p w14:paraId="5421484E"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BDFA836" w14:textId="2E58F1F5" w:rsidR="00CF352C" w:rsidRPr="002E0137" w:rsidRDefault="00CF352C" w:rsidP="00CF352C">
            <w:pPr>
              <w:pStyle w:val="acctfourfigures"/>
              <w:tabs>
                <w:tab w:val="clear" w:pos="765"/>
                <w:tab w:val="decimal" w:pos="522"/>
              </w:tabs>
              <w:spacing w:line="240" w:lineRule="exact"/>
              <w:ind w:left="-101" w:right="-69"/>
              <w:rPr>
                <w:rFonts w:ascii="CordiaUPC" w:hAnsi="CordiaUPC" w:cs="CordiaUPC"/>
                <w:sz w:val="24"/>
                <w:szCs w:val="24"/>
                <w:lang w:val="en-US"/>
              </w:rPr>
            </w:pPr>
            <w:r w:rsidRPr="002E0137">
              <w:rPr>
                <w:rFonts w:ascii="CordiaUPC" w:hAnsi="CordiaUPC" w:cs="CordiaUPC"/>
                <w:sz w:val="24"/>
                <w:szCs w:val="24"/>
              </w:rPr>
              <w:t>3,893</w:t>
            </w:r>
          </w:p>
        </w:tc>
        <w:tc>
          <w:tcPr>
            <w:tcW w:w="197" w:type="dxa"/>
            <w:vAlign w:val="bottom"/>
          </w:tcPr>
          <w:p w14:paraId="6E44EB38"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32F208EB" w:rsidR="00CF352C" w:rsidRPr="002E0137" w:rsidRDefault="00CF352C" w:rsidP="00CF352C">
            <w:pPr>
              <w:pStyle w:val="acctfourfigures"/>
              <w:tabs>
                <w:tab w:val="clear" w:pos="765"/>
                <w:tab w:val="decimal" w:pos="384"/>
              </w:tabs>
              <w:spacing w:line="240" w:lineRule="exact"/>
              <w:ind w:left="-79" w:right="-89"/>
              <w:rPr>
                <w:rFonts w:ascii="CordiaUPC" w:hAnsi="CordiaUPC" w:cs="CordiaUPC"/>
                <w:sz w:val="24"/>
                <w:szCs w:val="24"/>
              </w:rPr>
            </w:pPr>
            <w:r w:rsidRPr="002E0137">
              <w:rPr>
                <w:rFonts w:ascii="CordiaUPC" w:hAnsi="CordiaUPC" w:cs="CordiaUPC"/>
                <w:sz w:val="24"/>
                <w:szCs w:val="24"/>
              </w:rPr>
              <w:t>315</w:t>
            </w:r>
          </w:p>
        </w:tc>
        <w:tc>
          <w:tcPr>
            <w:tcW w:w="192" w:type="dxa"/>
            <w:vAlign w:val="bottom"/>
          </w:tcPr>
          <w:p w14:paraId="65303382"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vAlign w:val="bottom"/>
          </w:tcPr>
          <w:p w14:paraId="0534FC5D" w14:textId="468B5815" w:rsidR="00CF352C" w:rsidRPr="002E0137" w:rsidRDefault="00CF352C" w:rsidP="00CF352C">
            <w:pPr>
              <w:pStyle w:val="acctfourfigures"/>
              <w:tabs>
                <w:tab w:val="clear" w:pos="765"/>
                <w:tab w:val="decimal" w:pos="681"/>
              </w:tabs>
              <w:spacing w:line="240" w:lineRule="exact"/>
              <w:ind w:left="-79" w:right="-89"/>
              <w:rPr>
                <w:rFonts w:ascii="CordiaUPC" w:hAnsi="CordiaUPC" w:cs="CordiaUPC"/>
                <w:sz w:val="24"/>
                <w:szCs w:val="24"/>
              </w:rPr>
            </w:pPr>
            <w:r w:rsidRPr="002E0137">
              <w:rPr>
                <w:rFonts w:ascii="CordiaUPC" w:hAnsi="CordiaUPC" w:cs="CordiaUPC"/>
                <w:sz w:val="24"/>
                <w:szCs w:val="24"/>
                <w:lang w:val="en-US" w:bidi="th-TH"/>
              </w:rPr>
              <w:t>2,885</w:t>
            </w:r>
          </w:p>
        </w:tc>
      </w:tr>
      <w:tr w:rsidR="00CF352C" w:rsidRPr="002E0137" w14:paraId="403387AF" w14:textId="77777777" w:rsidTr="00D66B8C">
        <w:trPr>
          <w:trHeight w:val="50"/>
        </w:trPr>
        <w:tc>
          <w:tcPr>
            <w:tcW w:w="2285" w:type="dxa"/>
            <w:vAlign w:val="bottom"/>
          </w:tcPr>
          <w:p w14:paraId="21092A19" w14:textId="77777777" w:rsidR="00CF352C" w:rsidRPr="002E0137" w:rsidRDefault="00CF352C" w:rsidP="00CF352C">
            <w:pPr>
              <w:spacing w:line="240" w:lineRule="exact"/>
              <w:rPr>
                <w:rFonts w:ascii="CordiaUPC" w:hAnsi="CordiaUPC" w:cs="CordiaUPC"/>
                <w:b/>
                <w:bCs/>
                <w:color w:val="000000"/>
                <w:sz w:val="24"/>
                <w:szCs w:val="24"/>
              </w:rPr>
            </w:pPr>
            <w:r w:rsidRPr="002E0137">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77A0D752" w14:textId="7E1FAA08" w:rsidR="00CF352C" w:rsidRPr="002E0137" w:rsidRDefault="00CF352C" w:rsidP="00CF352C">
            <w:pPr>
              <w:pStyle w:val="acctfourfigures"/>
              <w:tabs>
                <w:tab w:val="clear" w:pos="765"/>
                <w:tab w:val="decimal" w:pos="466"/>
              </w:tabs>
              <w:spacing w:line="240" w:lineRule="exact"/>
              <w:ind w:left="-101" w:right="-69"/>
              <w:rPr>
                <w:rFonts w:ascii="CordiaUPC" w:hAnsi="CordiaUPC" w:cs="CordiaUPC"/>
                <w:b/>
                <w:bCs/>
                <w:sz w:val="24"/>
                <w:szCs w:val="24"/>
              </w:rPr>
            </w:pPr>
            <w:r w:rsidRPr="002E0137">
              <w:rPr>
                <w:rFonts w:ascii="CordiaUPC" w:hAnsi="CordiaUPC" w:cs="CordiaUPC"/>
                <w:b/>
                <w:bCs/>
                <w:sz w:val="24"/>
                <w:szCs w:val="24"/>
              </w:rPr>
              <w:t>11</w:t>
            </w:r>
          </w:p>
        </w:tc>
        <w:tc>
          <w:tcPr>
            <w:tcW w:w="200" w:type="dxa"/>
            <w:vAlign w:val="bottom"/>
          </w:tcPr>
          <w:p w14:paraId="7071679C"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49A0D192" w14:textId="1FCAFC01" w:rsidR="00CF352C" w:rsidRPr="002E0137" w:rsidRDefault="00CF352C" w:rsidP="00CF352C">
            <w:pPr>
              <w:pStyle w:val="acctfourfigures"/>
              <w:tabs>
                <w:tab w:val="clear" w:pos="765"/>
                <w:tab w:val="decimal" w:pos="466"/>
              </w:tabs>
              <w:spacing w:line="240" w:lineRule="exact"/>
              <w:ind w:left="-101" w:right="-69"/>
              <w:rPr>
                <w:rFonts w:ascii="CordiaUPC" w:hAnsi="CordiaUPC" w:cs="CordiaUPC"/>
                <w:b/>
                <w:bCs/>
                <w:sz w:val="24"/>
                <w:szCs w:val="24"/>
              </w:rPr>
            </w:pPr>
            <w:r w:rsidRPr="002E0137">
              <w:rPr>
                <w:rFonts w:ascii="CordiaUPC" w:hAnsi="CordiaUPC" w:cs="CordiaUPC"/>
                <w:b/>
                <w:bCs/>
                <w:sz w:val="24"/>
                <w:szCs w:val="24"/>
              </w:rPr>
              <w:t>3,905</w:t>
            </w:r>
          </w:p>
        </w:tc>
        <w:tc>
          <w:tcPr>
            <w:tcW w:w="192" w:type="dxa"/>
            <w:vAlign w:val="bottom"/>
          </w:tcPr>
          <w:p w14:paraId="3994984B"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14A34F50" w14:textId="49327905" w:rsidR="00CF352C" w:rsidRPr="002E0137" w:rsidRDefault="00CF352C" w:rsidP="00CF352C">
            <w:pPr>
              <w:pStyle w:val="acctfourfigures"/>
              <w:tabs>
                <w:tab w:val="clear" w:pos="765"/>
                <w:tab w:val="decimal" w:pos="418"/>
              </w:tabs>
              <w:spacing w:line="240" w:lineRule="exact"/>
              <w:ind w:right="-89"/>
              <w:rPr>
                <w:rFonts w:ascii="CordiaUPC" w:hAnsi="CordiaUPC" w:cs="CordiaUPC"/>
                <w:b/>
                <w:bCs/>
                <w:sz w:val="24"/>
                <w:szCs w:val="24"/>
              </w:rPr>
            </w:pPr>
            <w:r w:rsidRPr="002E0137">
              <w:rPr>
                <w:rFonts w:ascii="CordiaUPC" w:hAnsi="CordiaUPC" w:cs="CordiaUPC"/>
                <w:b/>
                <w:bCs/>
                <w:sz w:val="24"/>
                <w:szCs w:val="24"/>
              </w:rPr>
              <w:t>315</w:t>
            </w:r>
          </w:p>
        </w:tc>
        <w:tc>
          <w:tcPr>
            <w:tcW w:w="192" w:type="dxa"/>
            <w:vAlign w:val="bottom"/>
          </w:tcPr>
          <w:p w14:paraId="73CED2A5"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0C2FA4D3" w14:textId="305999AC" w:rsidR="00CF352C" w:rsidRPr="002E0137" w:rsidRDefault="00CF352C" w:rsidP="00CF352C">
            <w:pPr>
              <w:pStyle w:val="acctfourfigures"/>
              <w:tabs>
                <w:tab w:val="clear" w:pos="765"/>
                <w:tab w:val="decimal" w:pos="530"/>
              </w:tabs>
              <w:spacing w:line="240" w:lineRule="exact"/>
              <w:ind w:left="-79" w:right="-89"/>
              <w:rPr>
                <w:rFonts w:ascii="CordiaUPC" w:hAnsi="CordiaUPC" w:cs="CordiaUPC"/>
                <w:b/>
                <w:bCs/>
                <w:sz w:val="24"/>
                <w:szCs w:val="24"/>
              </w:rPr>
            </w:pPr>
            <w:r w:rsidRPr="002E0137">
              <w:rPr>
                <w:rFonts w:ascii="CordiaUPC" w:hAnsi="CordiaUPC" w:cs="CordiaUPC"/>
                <w:b/>
                <w:bCs/>
                <w:sz w:val="24"/>
                <w:szCs w:val="24"/>
              </w:rPr>
              <w:t>2,885</w:t>
            </w:r>
          </w:p>
        </w:tc>
        <w:tc>
          <w:tcPr>
            <w:tcW w:w="192" w:type="dxa"/>
            <w:gridSpan w:val="2"/>
            <w:vAlign w:val="bottom"/>
          </w:tcPr>
          <w:p w14:paraId="58267046" w14:textId="6DFFDF8A" w:rsidR="00CF352C" w:rsidRPr="002E0137" w:rsidRDefault="00CF352C" w:rsidP="00CF352C">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01C3FC4" w14:textId="3A315363" w:rsidR="00CF352C" w:rsidRPr="002E0137" w:rsidRDefault="00CF352C" w:rsidP="00CF352C">
            <w:pPr>
              <w:pStyle w:val="acctfourfigures"/>
              <w:tabs>
                <w:tab w:val="clear" w:pos="765"/>
                <w:tab w:val="decimal" w:pos="466"/>
              </w:tabs>
              <w:spacing w:line="240" w:lineRule="exact"/>
              <w:ind w:left="-101" w:right="-69"/>
              <w:rPr>
                <w:rFonts w:ascii="CordiaUPC" w:hAnsi="CordiaUPC" w:cs="CordiaUPC"/>
                <w:b/>
                <w:bCs/>
                <w:sz w:val="24"/>
                <w:szCs w:val="24"/>
              </w:rPr>
            </w:pPr>
            <w:r w:rsidRPr="002E0137">
              <w:rPr>
                <w:rFonts w:ascii="CordiaUPC" w:hAnsi="CordiaUPC" w:cs="CordiaUPC"/>
                <w:b/>
                <w:bCs/>
                <w:sz w:val="24"/>
                <w:szCs w:val="24"/>
              </w:rPr>
              <w:t>11</w:t>
            </w:r>
          </w:p>
        </w:tc>
        <w:tc>
          <w:tcPr>
            <w:tcW w:w="197" w:type="dxa"/>
            <w:vAlign w:val="bottom"/>
          </w:tcPr>
          <w:p w14:paraId="16C71D18" w14:textId="77777777" w:rsidR="00CF352C" w:rsidRPr="002E0137" w:rsidRDefault="00CF352C" w:rsidP="00CF352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FB3E1DB" w14:textId="1982DF82" w:rsidR="00CF352C" w:rsidRPr="002E0137" w:rsidRDefault="00CF352C" w:rsidP="00CF352C">
            <w:pPr>
              <w:pStyle w:val="acctfourfigures"/>
              <w:tabs>
                <w:tab w:val="clear" w:pos="765"/>
                <w:tab w:val="decimal" w:pos="522"/>
              </w:tabs>
              <w:spacing w:line="240" w:lineRule="exact"/>
              <w:ind w:left="-101" w:right="-69"/>
              <w:rPr>
                <w:rFonts w:ascii="CordiaUPC" w:hAnsi="CordiaUPC" w:cs="CordiaUPC"/>
                <w:b/>
                <w:bCs/>
                <w:sz w:val="24"/>
                <w:szCs w:val="24"/>
              </w:rPr>
            </w:pPr>
            <w:r w:rsidRPr="002E0137">
              <w:rPr>
                <w:rFonts w:ascii="CordiaUPC" w:hAnsi="CordiaUPC" w:cs="CordiaUPC"/>
                <w:b/>
                <w:bCs/>
                <w:sz w:val="24"/>
                <w:szCs w:val="24"/>
              </w:rPr>
              <w:t>3,905</w:t>
            </w:r>
          </w:p>
        </w:tc>
        <w:tc>
          <w:tcPr>
            <w:tcW w:w="197" w:type="dxa"/>
            <w:vAlign w:val="bottom"/>
          </w:tcPr>
          <w:p w14:paraId="62EC7AFA"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4718B525" w:rsidR="00CF352C" w:rsidRPr="002E0137" w:rsidRDefault="00CF352C" w:rsidP="00CF352C">
            <w:pPr>
              <w:pStyle w:val="acctfourfigures"/>
              <w:tabs>
                <w:tab w:val="clear" w:pos="765"/>
                <w:tab w:val="decimal" w:pos="384"/>
              </w:tabs>
              <w:spacing w:line="240" w:lineRule="exact"/>
              <w:ind w:left="-79" w:right="-89"/>
              <w:rPr>
                <w:rFonts w:ascii="CordiaUPC" w:hAnsi="CordiaUPC" w:cs="CordiaUPC"/>
                <w:b/>
                <w:bCs/>
                <w:sz w:val="24"/>
                <w:szCs w:val="24"/>
              </w:rPr>
            </w:pPr>
            <w:r w:rsidRPr="002E0137">
              <w:rPr>
                <w:rFonts w:ascii="CordiaUPC" w:hAnsi="CordiaUPC" w:cs="CordiaUPC"/>
                <w:b/>
                <w:bCs/>
                <w:sz w:val="24"/>
                <w:szCs w:val="24"/>
              </w:rPr>
              <w:t>315</w:t>
            </w:r>
          </w:p>
        </w:tc>
        <w:tc>
          <w:tcPr>
            <w:tcW w:w="192" w:type="dxa"/>
            <w:vAlign w:val="bottom"/>
          </w:tcPr>
          <w:p w14:paraId="40D947B7" w14:textId="77777777" w:rsidR="00CF352C" w:rsidRPr="002E0137" w:rsidRDefault="00CF352C" w:rsidP="00CF352C">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6AA111C4" w14:textId="46B46ADD" w:rsidR="00CF352C" w:rsidRPr="002E0137" w:rsidRDefault="00CF352C" w:rsidP="00CF352C">
            <w:pPr>
              <w:pStyle w:val="acctfourfigures"/>
              <w:tabs>
                <w:tab w:val="clear" w:pos="765"/>
                <w:tab w:val="decimal" w:pos="681"/>
              </w:tabs>
              <w:spacing w:line="240" w:lineRule="exact"/>
              <w:ind w:left="-79" w:right="-89"/>
              <w:rPr>
                <w:rFonts w:ascii="CordiaUPC" w:hAnsi="CordiaUPC" w:cs="CordiaUPC"/>
                <w:b/>
                <w:bCs/>
                <w:sz w:val="24"/>
                <w:szCs w:val="24"/>
              </w:rPr>
            </w:pPr>
            <w:r w:rsidRPr="002E0137">
              <w:rPr>
                <w:rFonts w:ascii="CordiaUPC" w:hAnsi="CordiaUPC" w:cs="CordiaUPC"/>
                <w:b/>
                <w:bCs/>
                <w:sz w:val="24"/>
                <w:szCs w:val="24"/>
              </w:rPr>
              <w:t>2,885</w:t>
            </w:r>
          </w:p>
        </w:tc>
      </w:tr>
    </w:tbl>
    <w:p w14:paraId="0BDC7A55" w14:textId="77777777" w:rsidR="00B260CF" w:rsidRPr="002E0137" w:rsidRDefault="00B260CF" w:rsidP="001C09F9">
      <w:pPr>
        <w:spacing w:line="240" w:lineRule="exact"/>
        <w:ind w:left="540"/>
        <w:jc w:val="thaiDistribute"/>
        <w:rPr>
          <w:rFonts w:ascii="CordiaUPC" w:hAnsi="CordiaUPC" w:cs="CordiaUPC"/>
          <w:sz w:val="26"/>
          <w:szCs w:val="26"/>
          <w:lang w:val="en-US" w:eastAsia="en-GB" w:bidi="th-TH"/>
        </w:rPr>
      </w:pPr>
    </w:p>
    <w:p w14:paraId="5068EE02" w14:textId="145DC1C6" w:rsidR="00C13D2D" w:rsidRPr="002E0137" w:rsidRDefault="00C13D2D" w:rsidP="003C6F74">
      <w:pPr>
        <w:spacing w:before="16" w:line="240" w:lineRule="exact"/>
        <w:jc w:val="thaiDistribute"/>
        <w:rPr>
          <w:rFonts w:ascii="CordiaUPC" w:hAnsi="CordiaUPC" w:cs="CordiaUPC"/>
          <w:strike/>
          <w:szCs w:val="22"/>
          <w:cs/>
          <w:lang w:bidi="th-TH"/>
        </w:rPr>
        <w:sectPr w:rsidR="00C13D2D" w:rsidRPr="002E0137" w:rsidSect="00056C1B">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472" w:gutter="0"/>
          <w:pgNumType w:start="16"/>
          <w:cols w:space="720"/>
          <w:docGrid w:linePitch="299"/>
        </w:sectPr>
      </w:pPr>
    </w:p>
    <w:p w14:paraId="6D51BA9E" w14:textId="282DE284" w:rsidR="00084E34" w:rsidRPr="002E0137"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2E0137">
        <w:rPr>
          <w:rFonts w:ascii="CordiaUPC" w:hAnsi="CordiaUPC" w:cs="CordiaUPC"/>
          <w:i w:val="0"/>
          <w:iCs/>
          <w:sz w:val="28"/>
          <w:szCs w:val="28"/>
        </w:rPr>
        <w:lastRenderedPageBreak/>
        <w:t>1</w:t>
      </w:r>
      <w:r w:rsidR="007A0B19" w:rsidRPr="002E0137">
        <w:rPr>
          <w:rFonts w:ascii="CordiaUPC" w:hAnsi="CordiaUPC" w:cs="CordiaUPC"/>
          <w:i w:val="0"/>
          <w:iCs/>
          <w:sz w:val="28"/>
          <w:szCs w:val="28"/>
        </w:rPr>
        <w:t>2</w:t>
      </w:r>
      <w:r w:rsidR="00084E34" w:rsidRPr="002E0137">
        <w:rPr>
          <w:rFonts w:ascii="CordiaUPC" w:hAnsi="CordiaUPC" w:cs="CordiaUPC" w:hint="cs"/>
          <w:i w:val="0"/>
          <w:iCs/>
          <w:sz w:val="28"/>
          <w:szCs w:val="28"/>
        </w:rPr>
        <w:tab/>
        <w:t>Investments in subsidiaries</w:t>
      </w:r>
      <w:r w:rsidR="00B5493C" w:rsidRPr="002E0137">
        <w:rPr>
          <w:rFonts w:ascii="CordiaUPC" w:hAnsi="CordiaUPC" w:cs="CordiaUPC" w:hint="cs"/>
          <w:i w:val="0"/>
          <w:iCs/>
          <w:sz w:val="28"/>
          <w:szCs w:val="28"/>
        </w:rPr>
        <w:t xml:space="preserve"> and associate</w:t>
      </w:r>
      <w:r w:rsidR="00930735" w:rsidRPr="002E0137">
        <w:rPr>
          <w:rFonts w:ascii="CordiaUPC" w:hAnsi="CordiaUPC" w:cs="CordiaUPC"/>
          <w:i w:val="0"/>
          <w:iCs/>
          <w:sz w:val="28"/>
          <w:szCs w:val="28"/>
        </w:rPr>
        <w:t>s</w:t>
      </w:r>
      <w:r w:rsidR="00C13D2D" w:rsidRPr="002E0137">
        <w:rPr>
          <w:rFonts w:ascii="CordiaUPC" w:hAnsi="CordiaUPC" w:cs="CordiaUPC" w:hint="cs"/>
          <w:i w:val="0"/>
          <w:iCs/>
          <w:sz w:val="28"/>
          <w:szCs w:val="28"/>
        </w:rPr>
        <w:t>,</w:t>
      </w:r>
      <w:r w:rsidR="00084E34" w:rsidRPr="002E0137">
        <w:rPr>
          <w:rFonts w:ascii="CordiaUPC" w:hAnsi="CordiaUPC" w:cs="CordiaUPC" w:hint="cs"/>
          <w:i w:val="0"/>
          <w:iCs/>
          <w:sz w:val="28"/>
          <w:szCs w:val="28"/>
        </w:rPr>
        <w:t xml:space="preserve"> </w:t>
      </w:r>
      <w:r w:rsidR="000A5E3A" w:rsidRPr="002E0137">
        <w:rPr>
          <w:rFonts w:ascii="CordiaUPC" w:hAnsi="CordiaUPC" w:cs="CordiaUPC" w:hint="cs"/>
          <w:i w:val="0"/>
          <w:iCs/>
          <w:sz w:val="28"/>
          <w:szCs w:val="28"/>
        </w:rPr>
        <w:t>n</w:t>
      </w:r>
      <w:r w:rsidR="00084E34" w:rsidRPr="002E0137">
        <w:rPr>
          <w:rFonts w:ascii="CordiaUPC" w:hAnsi="CordiaUPC" w:cs="CordiaUPC" w:hint="cs"/>
          <w:i w:val="0"/>
          <w:iCs/>
          <w:sz w:val="28"/>
          <w:szCs w:val="28"/>
        </w:rPr>
        <w:t>et</w:t>
      </w:r>
    </w:p>
    <w:p w14:paraId="73712EAA" w14:textId="77777777" w:rsidR="00084E34" w:rsidRPr="002E0137" w:rsidRDefault="00084E34" w:rsidP="001C09F9">
      <w:pPr>
        <w:pStyle w:val="index"/>
        <w:spacing w:after="0" w:line="240" w:lineRule="exact"/>
        <w:jc w:val="both"/>
        <w:rPr>
          <w:rFonts w:ascii="CordiaUPC" w:hAnsi="CordiaUPC" w:cs="CordiaUPC"/>
          <w:b/>
          <w:bCs/>
          <w:sz w:val="26"/>
          <w:szCs w:val="26"/>
        </w:rPr>
      </w:pPr>
    </w:p>
    <w:p w14:paraId="581825EB" w14:textId="573F52C1" w:rsidR="00084E34" w:rsidRPr="002E0137" w:rsidRDefault="00A77328" w:rsidP="001C09F9">
      <w:pPr>
        <w:pStyle w:val="index"/>
        <w:spacing w:after="0" w:line="240" w:lineRule="exact"/>
        <w:ind w:left="540" w:hanging="540"/>
        <w:rPr>
          <w:rFonts w:ascii="CordiaUPC" w:hAnsi="CordiaUPC" w:cs="CordiaUPC"/>
          <w:b/>
          <w:bCs/>
          <w:sz w:val="26"/>
          <w:szCs w:val="26"/>
        </w:rPr>
      </w:pPr>
      <w:r w:rsidRPr="002E0137">
        <w:rPr>
          <w:rFonts w:ascii="CordiaUPC" w:hAnsi="CordiaUPC" w:cs="CordiaUPC" w:hint="cs"/>
          <w:b/>
          <w:bCs/>
          <w:sz w:val="26"/>
          <w:szCs w:val="26"/>
        </w:rPr>
        <w:t>1</w:t>
      </w:r>
      <w:r w:rsidR="007A0B19" w:rsidRPr="002E0137">
        <w:rPr>
          <w:rFonts w:ascii="CordiaUPC" w:hAnsi="CordiaUPC" w:cs="CordiaUPC"/>
          <w:b/>
          <w:bCs/>
          <w:sz w:val="26"/>
          <w:szCs w:val="26"/>
        </w:rPr>
        <w:t>2</w:t>
      </w:r>
      <w:r w:rsidR="00084E34" w:rsidRPr="002E0137">
        <w:rPr>
          <w:rFonts w:ascii="CordiaUPC" w:hAnsi="CordiaUPC" w:cs="CordiaUPC" w:hint="cs"/>
          <w:b/>
          <w:bCs/>
          <w:sz w:val="26"/>
          <w:szCs w:val="26"/>
        </w:rPr>
        <w:t>.1</w:t>
      </w:r>
      <w:r w:rsidR="00084E34" w:rsidRPr="002E0137">
        <w:rPr>
          <w:rFonts w:ascii="CordiaUPC" w:hAnsi="CordiaUPC" w:cs="CordiaUPC" w:hint="cs"/>
          <w:b/>
          <w:bCs/>
          <w:sz w:val="26"/>
          <w:szCs w:val="26"/>
        </w:rPr>
        <w:tab/>
        <w:t xml:space="preserve">Detail of investments in subsidiaries </w:t>
      </w:r>
      <w:r w:rsidR="00B5493C" w:rsidRPr="002E0137">
        <w:rPr>
          <w:rFonts w:ascii="CordiaUPC" w:hAnsi="CordiaUPC" w:cs="CordiaUPC" w:hint="cs"/>
          <w:b/>
          <w:bCs/>
          <w:sz w:val="26"/>
          <w:szCs w:val="26"/>
        </w:rPr>
        <w:t>and associate</w:t>
      </w:r>
      <w:r w:rsidR="00930735" w:rsidRPr="002E0137">
        <w:rPr>
          <w:rFonts w:ascii="CordiaUPC" w:hAnsi="CordiaUPC" w:cs="CordiaUPC"/>
          <w:b/>
          <w:bCs/>
          <w:sz w:val="26"/>
          <w:szCs w:val="26"/>
        </w:rPr>
        <w:t>s</w:t>
      </w:r>
    </w:p>
    <w:p w14:paraId="792F06DE" w14:textId="1C2761D8" w:rsidR="00262CED" w:rsidRPr="002E0137" w:rsidRDefault="00262CED" w:rsidP="001C09F9">
      <w:pPr>
        <w:pStyle w:val="index"/>
        <w:spacing w:after="0" w:line="240" w:lineRule="exact"/>
        <w:ind w:left="540" w:hanging="540"/>
        <w:rPr>
          <w:rFonts w:ascii="CordiaUPC" w:hAnsi="CordiaUPC" w:cs="CordiaUPC"/>
          <w:b/>
          <w:bCs/>
          <w:sz w:val="26"/>
          <w:szCs w:val="26"/>
        </w:rPr>
      </w:pPr>
    </w:p>
    <w:tbl>
      <w:tblPr>
        <w:tblW w:w="16263" w:type="dxa"/>
        <w:tblLayout w:type="fixed"/>
        <w:tblCellMar>
          <w:left w:w="0" w:type="dxa"/>
          <w:right w:w="0" w:type="dxa"/>
        </w:tblCellMar>
        <w:tblLook w:val="04A0" w:firstRow="1" w:lastRow="0" w:firstColumn="1" w:lastColumn="0" w:noHBand="0" w:noVBand="1"/>
      </w:tblPr>
      <w:tblGrid>
        <w:gridCol w:w="1890"/>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24"/>
        <w:gridCol w:w="6"/>
        <w:gridCol w:w="630"/>
        <w:gridCol w:w="630"/>
      </w:tblGrid>
      <w:tr w:rsidR="00262CED" w:rsidRPr="002E0137" w14:paraId="1B09486F" w14:textId="77777777" w:rsidTr="007C4B9C">
        <w:trPr>
          <w:gridAfter w:val="3"/>
          <w:wAfter w:w="1266" w:type="dxa"/>
        </w:trPr>
        <w:tc>
          <w:tcPr>
            <w:tcW w:w="1890" w:type="dxa"/>
            <w:shd w:val="clear" w:color="auto" w:fill="auto"/>
          </w:tcPr>
          <w:p w14:paraId="38D9FC79" w14:textId="77777777" w:rsidR="00262CED" w:rsidRPr="002E0137" w:rsidRDefault="00262CED" w:rsidP="001C09F9">
            <w:pPr>
              <w:pStyle w:val="index"/>
              <w:spacing w:after="0" w:line="240" w:lineRule="exact"/>
              <w:jc w:val="center"/>
              <w:rPr>
                <w:rFonts w:ascii="CordiaUPC" w:hAnsi="CordiaUPC" w:cs="CordiaUPC"/>
                <w:sz w:val="20"/>
                <w:lang w:val="en-GB"/>
              </w:rPr>
            </w:pPr>
          </w:p>
        </w:tc>
        <w:tc>
          <w:tcPr>
            <w:tcW w:w="1170" w:type="dxa"/>
            <w:shd w:val="clear" w:color="auto" w:fill="auto"/>
          </w:tcPr>
          <w:p w14:paraId="1DB789BF" w14:textId="77777777" w:rsidR="00262CED" w:rsidRPr="002E0137" w:rsidRDefault="00262CED" w:rsidP="001C09F9">
            <w:pPr>
              <w:pStyle w:val="index"/>
              <w:spacing w:after="0" w:line="240" w:lineRule="exact"/>
              <w:jc w:val="center"/>
              <w:rPr>
                <w:rFonts w:ascii="CordiaUPC" w:hAnsi="CordiaUPC" w:cs="CordiaUPC"/>
                <w:sz w:val="20"/>
                <w:cs/>
                <w:lang w:val="en-GB" w:bidi="th-TH"/>
              </w:rPr>
            </w:pPr>
          </w:p>
        </w:tc>
        <w:tc>
          <w:tcPr>
            <w:tcW w:w="1296" w:type="dxa"/>
            <w:gridSpan w:val="2"/>
            <w:shd w:val="clear" w:color="auto" w:fill="auto"/>
          </w:tcPr>
          <w:p w14:paraId="252C2B6C" w14:textId="77777777" w:rsidR="00262CED" w:rsidRPr="002E0137" w:rsidRDefault="00262CED" w:rsidP="001C09F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2A8A8934" w14:textId="77777777" w:rsidR="00262CED" w:rsidRPr="002E0137" w:rsidRDefault="00262CED" w:rsidP="001C09F9">
            <w:pPr>
              <w:pStyle w:val="index"/>
              <w:spacing w:after="0" w:line="240" w:lineRule="exact"/>
              <w:jc w:val="center"/>
              <w:rPr>
                <w:rFonts w:ascii="CordiaUPC" w:hAnsi="CordiaUPC" w:cs="CordiaUPC"/>
                <w:sz w:val="20"/>
                <w:lang w:val="en-GB"/>
              </w:rPr>
            </w:pPr>
          </w:p>
        </w:tc>
        <w:tc>
          <w:tcPr>
            <w:tcW w:w="3915" w:type="dxa"/>
            <w:gridSpan w:val="6"/>
          </w:tcPr>
          <w:p w14:paraId="1FBE67DC"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b/>
                <w:bCs/>
                <w:sz w:val="20"/>
                <w:lang w:val="en-GB"/>
              </w:rPr>
              <w:t>Consolidated</w:t>
            </w:r>
          </w:p>
        </w:tc>
        <w:tc>
          <w:tcPr>
            <w:tcW w:w="5435" w:type="dxa"/>
            <w:gridSpan w:val="13"/>
            <w:shd w:val="clear" w:color="auto" w:fill="auto"/>
          </w:tcPr>
          <w:p w14:paraId="66A31FD6"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b/>
                <w:bCs/>
                <w:sz w:val="20"/>
                <w:lang w:val="en-GB"/>
              </w:rPr>
              <w:t>Bank only</w:t>
            </w:r>
          </w:p>
        </w:tc>
      </w:tr>
      <w:tr w:rsidR="00262CED" w:rsidRPr="002E0137" w14:paraId="3158924D" w14:textId="77777777" w:rsidTr="005E5B93">
        <w:trPr>
          <w:gridAfter w:val="3"/>
          <w:wAfter w:w="1266" w:type="dxa"/>
        </w:trPr>
        <w:tc>
          <w:tcPr>
            <w:tcW w:w="1890" w:type="dxa"/>
            <w:shd w:val="clear" w:color="auto" w:fill="auto"/>
          </w:tcPr>
          <w:p w14:paraId="4E2C8F2F" w14:textId="77777777" w:rsidR="00262CED" w:rsidRPr="002E0137" w:rsidRDefault="00262CED" w:rsidP="001C09F9">
            <w:pPr>
              <w:pStyle w:val="index"/>
              <w:spacing w:after="0" w:line="240" w:lineRule="exact"/>
              <w:jc w:val="center"/>
              <w:rPr>
                <w:rFonts w:ascii="CordiaUPC" w:hAnsi="CordiaUPC" w:cs="CordiaUPC"/>
                <w:sz w:val="20"/>
                <w:lang w:val="en-GB"/>
              </w:rPr>
            </w:pPr>
          </w:p>
          <w:p w14:paraId="1E7DD525" w14:textId="77777777" w:rsidR="00262CED" w:rsidRPr="002E0137" w:rsidRDefault="00262CED" w:rsidP="001C09F9">
            <w:pPr>
              <w:pStyle w:val="index"/>
              <w:spacing w:after="0" w:line="240" w:lineRule="exact"/>
              <w:jc w:val="center"/>
              <w:rPr>
                <w:rFonts w:ascii="CordiaUPC" w:hAnsi="CordiaUPC" w:cs="CordiaUPC"/>
                <w:sz w:val="20"/>
                <w:cs/>
                <w:lang w:val="en-GB" w:bidi="th-TH"/>
              </w:rPr>
            </w:pPr>
            <w:r w:rsidRPr="002E0137">
              <w:rPr>
                <w:rFonts w:ascii="CordiaUPC" w:hAnsi="CordiaUPC" w:cs="CordiaUPC" w:hint="cs"/>
                <w:sz w:val="20"/>
                <w:lang w:val="en-GB"/>
              </w:rPr>
              <w:t>Companies</w:t>
            </w:r>
          </w:p>
        </w:tc>
        <w:tc>
          <w:tcPr>
            <w:tcW w:w="1170" w:type="dxa"/>
            <w:shd w:val="clear" w:color="auto" w:fill="auto"/>
            <w:vAlign w:val="bottom"/>
          </w:tcPr>
          <w:p w14:paraId="5C66A277"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 xml:space="preserve">Type of </w:t>
            </w:r>
          </w:p>
          <w:p w14:paraId="687387A5"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Business</w:t>
            </w:r>
          </w:p>
        </w:tc>
        <w:tc>
          <w:tcPr>
            <w:tcW w:w="1296" w:type="dxa"/>
            <w:gridSpan w:val="2"/>
            <w:shd w:val="clear" w:color="auto" w:fill="auto"/>
            <w:vAlign w:val="bottom"/>
          </w:tcPr>
          <w:p w14:paraId="3327ABAB"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Percentage of</w:t>
            </w:r>
          </w:p>
          <w:p w14:paraId="13F19A16" w14:textId="77777777" w:rsidR="00262CED" w:rsidRPr="002E0137" w:rsidRDefault="00262CED" w:rsidP="001C09F9">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ownership interest</w:t>
            </w:r>
          </w:p>
        </w:tc>
        <w:tc>
          <w:tcPr>
            <w:tcW w:w="1291" w:type="dxa"/>
            <w:gridSpan w:val="2"/>
            <w:shd w:val="clear" w:color="auto" w:fill="auto"/>
            <w:vAlign w:val="bottom"/>
          </w:tcPr>
          <w:p w14:paraId="36B1051A" w14:textId="77777777" w:rsidR="00262CED" w:rsidRPr="002E0137" w:rsidRDefault="00262CED" w:rsidP="001C09F9">
            <w:pPr>
              <w:pStyle w:val="index"/>
              <w:spacing w:after="0" w:line="240" w:lineRule="exact"/>
              <w:jc w:val="center"/>
              <w:rPr>
                <w:rFonts w:ascii="CordiaUPC" w:hAnsi="CordiaUPC" w:cs="CordiaUPC"/>
                <w:sz w:val="20"/>
                <w:lang w:val="en-GB"/>
              </w:rPr>
            </w:pPr>
          </w:p>
          <w:p w14:paraId="401D7862" w14:textId="77777777" w:rsidR="00262CED" w:rsidRPr="002E0137" w:rsidRDefault="00262CED" w:rsidP="001C09F9">
            <w:pPr>
              <w:pStyle w:val="index"/>
              <w:spacing w:after="0" w:line="240" w:lineRule="exact"/>
              <w:jc w:val="center"/>
              <w:rPr>
                <w:rFonts w:ascii="CordiaUPC" w:hAnsi="CordiaUPC" w:cs="CordiaUPC"/>
                <w:spacing w:val="-8"/>
                <w:sz w:val="20"/>
                <w:lang w:val="en-GB"/>
              </w:rPr>
            </w:pPr>
            <w:r w:rsidRPr="002E0137">
              <w:rPr>
                <w:rFonts w:ascii="CordiaUPC" w:hAnsi="CordiaUPC" w:cs="CordiaUPC" w:hint="cs"/>
                <w:sz w:val="20"/>
                <w:lang w:val="en-GB"/>
              </w:rPr>
              <w:t>Paid-up capital</w:t>
            </w:r>
          </w:p>
        </w:tc>
        <w:tc>
          <w:tcPr>
            <w:tcW w:w="1305" w:type="dxa"/>
            <w:gridSpan w:val="2"/>
            <w:vAlign w:val="bottom"/>
          </w:tcPr>
          <w:p w14:paraId="45A01B72" w14:textId="77777777" w:rsidR="00262CED" w:rsidRPr="002E0137" w:rsidRDefault="00262CED" w:rsidP="001C09F9">
            <w:pPr>
              <w:pStyle w:val="index"/>
              <w:spacing w:after="0" w:line="240" w:lineRule="exact"/>
              <w:jc w:val="center"/>
              <w:rPr>
                <w:rFonts w:ascii="CordiaUPC" w:hAnsi="CordiaUPC" w:cs="CordiaUPC"/>
                <w:sz w:val="20"/>
                <w:lang w:val="en-US" w:bidi="th-TH"/>
              </w:rPr>
            </w:pPr>
          </w:p>
          <w:p w14:paraId="2A49C812" w14:textId="77777777" w:rsidR="00262CED" w:rsidRPr="002E0137" w:rsidRDefault="00262CED" w:rsidP="001C09F9">
            <w:pPr>
              <w:pStyle w:val="index"/>
              <w:spacing w:after="0" w:line="240" w:lineRule="exact"/>
              <w:jc w:val="center"/>
              <w:rPr>
                <w:rFonts w:ascii="CordiaUPC" w:hAnsi="CordiaUPC" w:cs="CordiaUPC"/>
                <w:sz w:val="20"/>
                <w:lang w:val="en-US" w:bidi="th-TH"/>
              </w:rPr>
            </w:pPr>
            <w:r w:rsidRPr="002E0137">
              <w:rPr>
                <w:rFonts w:ascii="CordiaUPC" w:hAnsi="CordiaUPC" w:cs="CordiaUPC" w:hint="cs"/>
                <w:sz w:val="20"/>
                <w:lang w:val="en-US" w:bidi="th-TH"/>
              </w:rPr>
              <w:t>Equity</w:t>
            </w:r>
          </w:p>
        </w:tc>
        <w:tc>
          <w:tcPr>
            <w:tcW w:w="1314" w:type="dxa"/>
            <w:gridSpan w:val="2"/>
            <w:vAlign w:val="bottom"/>
          </w:tcPr>
          <w:p w14:paraId="6B8D2457" w14:textId="5DEE52A9" w:rsidR="00262CED" w:rsidRPr="002E0137" w:rsidRDefault="00262CED" w:rsidP="001C09F9">
            <w:pPr>
              <w:pStyle w:val="index"/>
              <w:spacing w:after="0" w:line="240" w:lineRule="exact"/>
              <w:jc w:val="center"/>
              <w:rPr>
                <w:rFonts w:ascii="CordiaUPC" w:hAnsi="CordiaUPC" w:cs="CordiaUPC"/>
                <w:spacing w:val="-8"/>
                <w:sz w:val="20"/>
                <w:lang w:val="en-US" w:bidi="th-TH"/>
              </w:rPr>
            </w:pPr>
            <w:r w:rsidRPr="002E0137">
              <w:rPr>
                <w:rFonts w:ascii="CordiaUPC" w:hAnsi="CordiaUPC" w:cs="CordiaUPC" w:hint="cs"/>
                <w:sz w:val="20"/>
                <w:lang w:val="en-GB"/>
              </w:rPr>
              <w:t xml:space="preserve">Allowance for </w:t>
            </w:r>
            <w:r w:rsidR="00FB2CC1" w:rsidRPr="002E0137">
              <w:rPr>
                <w:rFonts w:ascii="CordiaUPC" w:hAnsi="CordiaUPC" w:cs="CordiaUPC"/>
                <w:sz w:val="20"/>
                <w:lang w:val="en-US" w:bidi="th-TH"/>
              </w:rPr>
              <w:t>impairment</w:t>
            </w:r>
          </w:p>
        </w:tc>
        <w:tc>
          <w:tcPr>
            <w:tcW w:w="1296" w:type="dxa"/>
            <w:gridSpan w:val="2"/>
            <w:vAlign w:val="bottom"/>
          </w:tcPr>
          <w:p w14:paraId="20B81A97" w14:textId="77777777" w:rsidR="00262CED" w:rsidRPr="002E0137" w:rsidRDefault="00262CED" w:rsidP="001C09F9">
            <w:pPr>
              <w:pStyle w:val="index"/>
              <w:spacing w:after="0" w:line="240" w:lineRule="exact"/>
              <w:jc w:val="center"/>
              <w:rPr>
                <w:rFonts w:ascii="CordiaUPC" w:hAnsi="CordiaUPC" w:cs="CordiaUPC"/>
                <w:sz w:val="20"/>
                <w:lang w:val="en-GB"/>
              </w:rPr>
            </w:pPr>
          </w:p>
          <w:p w14:paraId="51E0C56E" w14:textId="77777777" w:rsidR="00262CED" w:rsidRPr="002E0137" w:rsidRDefault="00262CED" w:rsidP="001C09F9">
            <w:pPr>
              <w:pStyle w:val="index"/>
              <w:spacing w:after="0" w:line="240" w:lineRule="exact"/>
              <w:jc w:val="center"/>
              <w:rPr>
                <w:rFonts w:ascii="CordiaUPC" w:hAnsi="CordiaUPC" w:cs="CordiaUPC"/>
                <w:spacing w:val="-8"/>
                <w:sz w:val="20"/>
                <w:lang w:val="en-GB"/>
              </w:rPr>
            </w:pPr>
            <w:r w:rsidRPr="002E0137">
              <w:rPr>
                <w:rFonts w:ascii="CordiaUPC" w:hAnsi="CordiaUPC" w:cs="CordiaUPC" w:hint="cs"/>
                <w:sz w:val="20"/>
                <w:lang w:val="en-GB"/>
              </w:rPr>
              <w:t>At Equity, net</w:t>
            </w:r>
          </w:p>
        </w:tc>
        <w:tc>
          <w:tcPr>
            <w:tcW w:w="1299" w:type="dxa"/>
            <w:gridSpan w:val="3"/>
            <w:shd w:val="clear" w:color="auto" w:fill="auto"/>
            <w:vAlign w:val="bottom"/>
          </w:tcPr>
          <w:p w14:paraId="3702FE1B" w14:textId="77777777" w:rsidR="00262CED" w:rsidRPr="002E0137" w:rsidRDefault="00262CED" w:rsidP="001C09F9">
            <w:pPr>
              <w:pStyle w:val="index"/>
              <w:spacing w:after="0" w:line="240" w:lineRule="exact"/>
              <w:jc w:val="center"/>
              <w:rPr>
                <w:rFonts w:ascii="CordiaUPC" w:hAnsi="CordiaUPC" w:cs="CordiaUPC"/>
                <w:sz w:val="20"/>
                <w:lang w:val="en-GB"/>
              </w:rPr>
            </w:pPr>
          </w:p>
          <w:p w14:paraId="08DB0FEE" w14:textId="77777777" w:rsidR="00262CED" w:rsidRPr="002E0137" w:rsidRDefault="00262CED" w:rsidP="001C09F9">
            <w:pPr>
              <w:pStyle w:val="index"/>
              <w:spacing w:after="0" w:line="240" w:lineRule="exact"/>
              <w:jc w:val="center"/>
              <w:rPr>
                <w:rFonts w:ascii="CordiaUPC" w:hAnsi="CordiaUPC" w:cs="CordiaUPC"/>
                <w:spacing w:val="-8"/>
                <w:sz w:val="20"/>
                <w:lang w:val="en-GB"/>
              </w:rPr>
            </w:pPr>
            <w:r w:rsidRPr="002E0137">
              <w:rPr>
                <w:rFonts w:ascii="CordiaUPC" w:hAnsi="CordiaUPC" w:cs="CordiaUPC" w:hint="cs"/>
                <w:sz w:val="20"/>
                <w:lang w:val="en-GB"/>
              </w:rPr>
              <w:t>Cost</w:t>
            </w:r>
          </w:p>
        </w:tc>
        <w:tc>
          <w:tcPr>
            <w:tcW w:w="1350" w:type="dxa"/>
            <w:gridSpan w:val="4"/>
            <w:shd w:val="clear" w:color="auto" w:fill="auto"/>
            <w:vAlign w:val="bottom"/>
          </w:tcPr>
          <w:p w14:paraId="56FEC0D3" w14:textId="0FE92C30" w:rsidR="00262CED" w:rsidRPr="002E0137" w:rsidRDefault="00262CED" w:rsidP="001C09F9">
            <w:pPr>
              <w:pStyle w:val="index"/>
              <w:spacing w:after="0" w:line="240" w:lineRule="exact"/>
              <w:jc w:val="center"/>
              <w:rPr>
                <w:rFonts w:ascii="CordiaUPC" w:hAnsi="CordiaUPC" w:cs="CordiaUPC"/>
                <w:spacing w:val="-8"/>
                <w:sz w:val="20"/>
                <w:lang w:val="en-GB"/>
              </w:rPr>
            </w:pPr>
            <w:r w:rsidRPr="002E0137">
              <w:rPr>
                <w:rFonts w:ascii="CordiaUPC" w:hAnsi="CordiaUPC" w:cs="CordiaUPC" w:hint="cs"/>
                <w:sz w:val="20"/>
                <w:lang w:val="en-GB"/>
              </w:rPr>
              <w:t xml:space="preserve">Allowance for </w:t>
            </w:r>
            <w:r w:rsidR="00FB2CC1" w:rsidRPr="002E0137">
              <w:rPr>
                <w:rFonts w:ascii="CordiaUPC" w:hAnsi="CordiaUPC" w:cs="CordiaUPC"/>
                <w:sz w:val="20"/>
                <w:lang w:val="en-GB"/>
              </w:rPr>
              <w:t>impairment</w:t>
            </w:r>
          </w:p>
        </w:tc>
        <w:tc>
          <w:tcPr>
            <w:tcW w:w="1440" w:type="dxa"/>
            <w:gridSpan w:val="3"/>
            <w:shd w:val="clear" w:color="auto" w:fill="auto"/>
            <w:vAlign w:val="bottom"/>
          </w:tcPr>
          <w:p w14:paraId="063854AB" w14:textId="77777777" w:rsidR="00262CED" w:rsidRPr="002E0137" w:rsidRDefault="00262CED" w:rsidP="001C09F9">
            <w:pPr>
              <w:pStyle w:val="index"/>
              <w:spacing w:after="0" w:line="240" w:lineRule="exact"/>
              <w:jc w:val="center"/>
              <w:rPr>
                <w:rFonts w:ascii="CordiaUPC" w:hAnsi="CordiaUPC" w:cs="CordiaUPC"/>
                <w:sz w:val="20"/>
                <w:lang w:val="en-GB"/>
              </w:rPr>
            </w:pPr>
          </w:p>
          <w:p w14:paraId="3A14DAD2" w14:textId="77777777" w:rsidR="00262CED" w:rsidRPr="002E0137" w:rsidRDefault="00262CED" w:rsidP="001C09F9">
            <w:pPr>
              <w:pStyle w:val="index"/>
              <w:spacing w:after="0" w:line="240" w:lineRule="exact"/>
              <w:jc w:val="center"/>
              <w:rPr>
                <w:rFonts w:ascii="CordiaUPC" w:hAnsi="CordiaUPC" w:cs="CordiaUPC"/>
                <w:spacing w:val="-8"/>
                <w:sz w:val="20"/>
                <w:lang w:val="en-GB"/>
              </w:rPr>
            </w:pPr>
            <w:r w:rsidRPr="002E0137">
              <w:rPr>
                <w:rFonts w:ascii="CordiaUPC" w:hAnsi="CordiaUPC" w:cs="CordiaUPC" w:hint="cs"/>
                <w:sz w:val="20"/>
                <w:lang w:val="en-GB"/>
              </w:rPr>
              <w:t>At cost, net</w:t>
            </w:r>
          </w:p>
        </w:tc>
        <w:tc>
          <w:tcPr>
            <w:tcW w:w="1346" w:type="dxa"/>
            <w:gridSpan w:val="3"/>
          </w:tcPr>
          <w:p w14:paraId="4D1B74B1" w14:textId="452740F2" w:rsidR="00262CED" w:rsidRPr="002E0137" w:rsidRDefault="00262CED" w:rsidP="001C09F9">
            <w:pPr>
              <w:pStyle w:val="index"/>
              <w:spacing w:after="0" w:line="240" w:lineRule="exact"/>
              <w:jc w:val="center"/>
              <w:rPr>
                <w:rFonts w:ascii="CordiaUPC" w:hAnsi="CordiaUPC" w:cs="CordiaUPC"/>
                <w:sz w:val="20"/>
                <w:cs/>
                <w:lang w:bidi="th-TH"/>
              </w:rPr>
            </w:pPr>
            <w:r w:rsidRPr="002E0137">
              <w:rPr>
                <w:rFonts w:ascii="CordiaUPC" w:hAnsi="CordiaUPC" w:cs="CordiaUPC" w:hint="cs"/>
                <w:sz w:val="20"/>
                <w:lang w:val="en-GB"/>
              </w:rPr>
              <w:t xml:space="preserve">Dividend income for the </w:t>
            </w:r>
            <w:r w:rsidR="00EE7F49" w:rsidRPr="002E0137">
              <w:rPr>
                <w:rFonts w:ascii="CordiaUPC" w:hAnsi="CordiaUPC" w:cs="CordiaUPC"/>
                <w:sz w:val="20"/>
                <w:lang w:val="en-US" w:bidi="th-TH"/>
              </w:rPr>
              <w:t xml:space="preserve">six-month </w:t>
            </w:r>
            <w:r w:rsidR="00D234E6" w:rsidRPr="002E0137">
              <w:rPr>
                <w:rFonts w:ascii="CordiaUPC" w:hAnsi="CordiaUPC" w:cs="CordiaUPC"/>
                <w:sz w:val="20"/>
                <w:lang w:val="en-US" w:eastAsia="en-GB" w:bidi="th-TH"/>
              </w:rPr>
              <w:t>period ended</w:t>
            </w:r>
          </w:p>
        </w:tc>
      </w:tr>
      <w:tr w:rsidR="00D234E6" w:rsidRPr="002E0137" w14:paraId="19B85D1C" w14:textId="77777777" w:rsidTr="007C4B9C">
        <w:trPr>
          <w:gridAfter w:val="2"/>
          <w:wAfter w:w="1260" w:type="dxa"/>
        </w:trPr>
        <w:tc>
          <w:tcPr>
            <w:tcW w:w="1890" w:type="dxa"/>
            <w:shd w:val="clear" w:color="auto" w:fill="auto"/>
          </w:tcPr>
          <w:p w14:paraId="69AC9AD1" w14:textId="77777777" w:rsidR="00D234E6" w:rsidRPr="002E0137" w:rsidRDefault="00D234E6" w:rsidP="00D234E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DBC4481" w14:textId="77777777" w:rsidR="00D234E6" w:rsidRPr="002E0137" w:rsidRDefault="00D234E6" w:rsidP="00D234E6">
            <w:pPr>
              <w:pStyle w:val="index"/>
              <w:spacing w:after="0" w:line="240" w:lineRule="exact"/>
              <w:jc w:val="center"/>
              <w:rPr>
                <w:rFonts w:ascii="CordiaUPC" w:hAnsi="CordiaUPC" w:cs="CordiaUPC"/>
                <w:sz w:val="20"/>
                <w:lang w:val="en-GB"/>
              </w:rPr>
            </w:pPr>
          </w:p>
        </w:tc>
        <w:tc>
          <w:tcPr>
            <w:tcW w:w="630" w:type="dxa"/>
            <w:shd w:val="clear" w:color="auto" w:fill="auto"/>
          </w:tcPr>
          <w:p w14:paraId="5A9CD703" w14:textId="409AB80C"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66" w:type="dxa"/>
            <w:shd w:val="clear" w:color="auto" w:fill="auto"/>
          </w:tcPr>
          <w:p w14:paraId="4DF1793D" w14:textId="116796F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612" w:type="dxa"/>
            <w:shd w:val="clear" w:color="auto" w:fill="auto"/>
          </w:tcPr>
          <w:p w14:paraId="43C4E942" w14:textId="7824C791"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79" w:type="dxa"/>
            <w:shd w:val="clear" w:color="auto" w:fill="auto"/>
          </w:tcPr>
          <w:p w14:paraId="7435697B" w14:textId="3608F04D"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648" w:type="dxa"/>
            <w:shd w:val="clear" w:color="auto" w:fill="auto"/>
          </w:tcPr>
          <w:p w14:paraId="401C9217" w14:textId="49E73C48"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57" w:type="dxa"/>
            <w:shd w:val="clear" w:color="auto" w:fill="auto"/>
          </w:tcPr>
          <w:p w14:paraId="231D4051" w14:textId="4700843A"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684" w:type="dxa"/>
            <w:shd w:val="clear" w:color="auto" w:fill="auto"/>
          </w:tcPr>
          <w:p w14:paraId="3439339A" w14:textId="473529AB"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30" w:type="dxa"/>
            <w:shd w:val="clear" w:color="auto" w:fill="auto"/>
          </w:tcPr>
          <w:p w14:paraId="117D5C10" w14:textId="5D8C4FE6"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630" w:type="dxa"/>
            <w:shd w:val="clear" w:color="auto" w:fill="auto"/>
          </w:tcPr>
          <w:p w14:paraId="11417F5F" w14:textId="1606030F"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66" w:type="dxa"/>
            <w:shd w:val="clear" w:color="auto" w:fill="auto"/>
          </w:tcPr>
          <w:p w14:paraId="18C023C6" w14:textId="7FB025CB"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671" w:type="dxa"/>
            <w:shd w:val="clear" w:color="auto" w:fill="auto"/>
          </w:tcPr>
          <w:p w14:paraId="1E29289E" w14:textId="021BBB10"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34" w:type="dxa"/>
            <w:gridSpan w:val="3"/>
            <w:shd w:val="clear" w:color="auto" w:fill="auto"/>
          </w:tcPr>
          <w:p w14:paraId="2C07E607" w14:textId="7CE4019E"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720" w:type="dxa"/>
            <w:shd w:val="clear" w:color="auto" w:fill="auto"/>
          </w:tcPr>
          <w:p w14:paraId="46106FF6" w14:textId="2F8B94C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30" w:type="dxa"/>
            <w:gridSpan w:val="3"/>
            <w:shd w:val="clear" w:color="auto" w:fill="auto"/>
          </w:tcPr>
          <w:p w14:paraId="7FA40CE6" w14:textId="18D6C719"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720" w:type="dxa"/>
            <w:shd w:val="clear" w:color="auto" w:fill="auto"/>
          </w:tcPr>
          <w:p w14:paraId="538FE045" w14:textId="1FAA64A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720" w:type="dxa"/>
            <w:gridSpan w:val="2"/>
            <w:shd w:val="clear" w:color="auto" w:fill="auto"/>
          </w:tcPr>
          <w:p w14:paraId="519B95B3" w14:textId="66E39402"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31</w:t>
            </w:r>
          </w:p>
        </w:tc>
        <w:tc>
          <w:tcPr>
            <w:tcW w:w="716" w:type="dxa"/>
            <w:shd w:val="clear" w:color="auto" w:fill="auto"/>
          </w:tcPr>
          <w:p w14:paraId="58CADDAD" w14:textId="3C44D306"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c>
          <w:tcPr>
            <w:tcW w:w="630" w:type="dxa"/>
            <w:gridSpan w:val="2"/>
            <w:shd w:val="clear" w:color="auto" w:fill="auto"/>
          </w:tcPr>
          <w:p w14:paraId="79A71408" w14:textId="213D08BD"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30</w:t>
            </w:r>
          </w:p>
        </w:tc>
      </w:tr>
      <w:tr w:rsidR="00D234E6" w:rsidRPr="002E0137" w14:paraId="2901298E" w14:textId="77777777" w:rsidTr="007C4B9C">
        <w:trPr>
          <w:gridAfter w:val="2"/>
          <w:wAfter w:w="1260" w:type="dxa"/>
        </w:trPr>
        <w:tc>
          <w:tcPr>
            <w:tcW w:w="1890" w:type="dxa"/>
            <w:shd w:val="clear" w:color="auto" w:fill="auto"/>
          </w:tcPr>
          <w:p w14:paraId="44A88760" w14:textId="77777777" w:rsidR="00D234E6" w:rsidRPr="002E0137" w:rsidRDefault="00D234E6" w:rsidP="00D234E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05E5787" w14:textId="77777777" w:rsidR="00D234E6" w:rsidRPr="002E0137" w:rsidRDefault="00D234E6" w:rsidP="00D234E6">
            <w:pPr>
              <w:pStyle w:val="index"/>
              <w:spacing w:after="0" w:line="240" w:lineRule="exact"/>
              <w:jc w:val="center"/>
              <w:rPr>
                <w:rFonts w:ascii="CordiaUPC" w:hAnsi="CordiaUPC" w:cs="CordiaUPC"/>
                <w:sz w:val="20"/>
                <w:lang w:val="en-GB"/>
              </w:rPr>
            </w:pPr>
          </w:p>
        </w:tc>
        <w:tc>
          <w:tcPr>
            <w:tcW w:w="630" w:type="dxa"/>
            <w:shd w:val="clear" w:color="auto" w:fill="auto"/>
          </w:tcPr>
          <w:p w14:paraId="0E508DDE" w14:textId="0E95104C"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66" w:type="dxa"/>
            <w:shd w:val="clear" w:color="auto" w:fill="auto"/>
          </w:tcPr>
          <w:p w14:paraId="435F3D7D" w14:textId="51FB3D92"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612" w:type="dxa"/>
            <w:shd w:val="clear" w:color="auto" w:fill="auto"/>
          </w:tcPr>
          <w:p w14:paraId="37C6B4F5" w14:textId="0FF77FBC"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79" w:type="dxa"/>
            <w:shd w:val="clear" w:color="auto" w:fill="auto"/>
          </w:tcPr>
          <w:p w14:paraId="5D18FEF5" w14:textId="24EC06E5"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648" w:type="dxa"/>
            <w:shd w:val="clear" w:color="auto" w:fill="auto"/>
          </w:tcPr>
          <w:p w14:paraId="22F9E2AF" w14:textId="79DD786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57" w:type="dxa"/>
            <w:shd w:val="clear" w:color="auto" w:fill="auto"/>
          </w:tcPr>
          <w:p w14:paraId="677A19B4" w14:textId="40606D91"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684" w:type="dxa"/>
            <w:shd w:val="clear" w:color="auto" w:fill="auto"/>
          </w:tcPr>
          <w:p w14:paraId="52390F31" w14:textId="6AE20F08"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30" w:type="dxa"/>
            <w:shd w:val="clear" w:color="auto" w:fill="auto"/>
          </w:tcPr>
          <w:p w14:paraId="7208ADDA" w14:textId="7D6795FF"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630" w:type="dxa"/>
            <w:shd w:val="clear" w:color="auto" w:fill="auto"/>
          </w:tcPr>
          <w:p w14:paraId="52028958" w14:textId="23A6EAAA"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66" w:type="dxa"/>
            <w:shd w:val="clear" w:color="auto" w:fill="auto"/>
          </w:tcPr>
          <w:p w14:paraId="465BC644" w14:textId="5585306E"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671" w:type="dxa"/>
            <w:shd w:val="clear" w:color="auto" w:fill="auto"/>
          </w:tcPr>
          <w:p w14:paraId="49D1FB9D" w14:textId="521EFC11"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34" w:type="dxa"/>
            <w:gridSpan w:val="3"/>
            <w:shd w:val="clear" w:color="auto" w:fill="auto"/>
          </w:tcPr>
          <w:p w14:paraId="17AE98DE" w14:textId="09B8F7B7"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720" w:type="dxa"/>
            <w:shd w:val="clear" w:color="auto" w:fill="auto"/>
          </w:tcPr>
          <w:p w14:paraId="202B4688" w14:textId="02A0BDC9"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30" w:type="dxa"/>
            <w:gridSpan w:val="3"/>
            <w:shd w:val="clear" w:color="auto" w:fill="auto"/>
          </w:tcPr>
          <w:p w14:paraId="373D86A1" w14:textId="6B9D883B"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720" w:type="dxa"/>
            <w:shd w:val="clear" w:color="auto" w:fill="auto"/>
          </w:tcPr>
          <w:p w14:paraId="4E62A34E" w14:textId="43B205EA"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720" w:type="dxa"/>
            <w:gridSpan w:val="2"/>
            <w:shd w:val="clear" w:color="auto" w:fill="auto"/>
          </w:tcPr>
          <w:p w14:paraId="391FD8DA" w14:textId="1F99BF25"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December</w:t>
            </w:r>
          </w:p>
        </w:tc>
        <w:tc>
          <w:tcPr>
            <w:tcW w:w="716" w:type="dxa"/>
            <w:shd w:val="clear" w:color="auto" w:fill="auto"/>
          </w:tcPr>
          <w:p w14:paraId="15CF0428" w14:textId="37605D5B"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c>
          <w:tcPr>
            <w:tcW w:w="630" w:type="dxa"/>
            <w:gridSpan w:val="2"/>
            <w:shd w:val="clear" w:color="auto" w:fill="auto"/>
          </w:tcPr>
          <w:p w14:paraId="41DF27A8" w14:textId="3D84FAA6"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June</w:t>
            </w:r>
          </w:p>
        </w:tc>
      </w:tr>
      <w:tr w:rsidR="00D234E6" w:rsidRPr="002E0137" w14:paraId="1CB3AA1A" w14:textId="77777777" w:rsidTr="007C4B9C">
        <w:trPr>
          <w:gridAfter w:val="2"/>
          <w:wAfter w:w="1260" w:type="dxa"/>
        </w:trPr>
        <w:tc>
          <w:tcPr>
            <w:tcW w:w="1890" w:type="dxa"/>
            <w:shd w:val="clear" w:color="auto" w:fill="auto"/>
          </w:tcPr>
          <w:p w14:paraId="274F8C68" w14:textId="77777777" w:rsidR="00D234E6" w:rsidRPr="002E0137" w:rsidRDefault="00D234E6" w:rsidP="00D234E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31CA36CB" w14:textId="77777777" w:rsidR="00D234E6" w:rsidRPr="002E0137" w:rsidRDefault="00D234E6" w:rsidP="00D234E6">
            <w:pPr>
              <w:pStyle w:val="index"/>
              <w:spacing w:after="0" w:line="240" w:lineRule="exact"/>
              <w:jc w:val="center"/>
              <w:rPr>
                <w:rFonts w:ascii="CordiaUPC" w:hAnsi="CordiaUPC" w:cs="CordiaUPC"/>
                <w:sz w:val="20"/>
                <w:lang w:val="en-GB"/>
              </w:rPr>
            </w:pPr>
          </w:p>
        </w:tc>
        <w:tc>
          <w:tcPr>
            <w:tcW w:w="630" w:type="dxa"/>
            <w:shd w:val="clear" w:color="auto" w:fill="auto"/>
          </w:tcPr>
          <w:p w14:paraId="35A4C863" w14:textId="74FD3535"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66" w:type="dxa"/>
            <w:shd w:val="clear" w:color="auto" w:fill="auto"/>
          </w:tcPr>
          <w:p w14:paraId="0DA8521D" w14:textId="79AAAA69"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612" w:type="dxa"/>
            <w:shd w:val="clear" w:color="auto" w:fill="auto"/>
          </w:tcPr>
          <w:p w14:paraId="0D62D557" w14:textId="3209A85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79" w:type="dxa"/>
            <w:shd w:val="clear" w:color="auto" w:fill="auto"/>
          </w:tcPr>
          <w:p w14:paraId="239F23ED" w14:textId="726E81A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648" w:type="dxa"/>
            <w:shd w:val="clear" w:color="auto" w:fill="auto"/>
          </w:tcPr>
          <w:p w14:paraId="2B321337" w14:textId="29C55C62"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57" w:type="dxa"/>
            <w:shd w:val="clear" w:color="auto" w:fill="auto"/>
          </w:tcPr>
          <w:p w14:paraId="3B17EFD6" w14:textId="2C87220E"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684" w:type="dxa"/>
            <w:shd w:val="clear" w:color="auto" w:fill="auto"/>
          </w:tcPr>
          <w:p w14:paraId="2058A9D4" w14:textId="2F99B671"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30" w:type="dxa"/>
            <w:shd w:val="clear" w:color="auto" w:fill="auto"/>
          </w:tcPr>
          <w:p w14:paraId="0477EFA1" w14:textId="0479B91E"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630" w:type="dxa"/>
            <w:shd w:val="clear" w:color="auto" w:fill="auto"/>
          </w:tcPr>
          <w:p w14:paraId="08309D27" w14:textId="1D708D3C"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66" w:type="dxa"/>
            <w:shd w:val="clear" w:color="auto" w:fill="auto"/>
          </w:tcPr>
          <w:p w14:paraId="4C099458" w14:textId="17A15876"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671" w:type="dxa"/>
            <w:shd w:val="clear" w:color="auto" w:fill="auto"/>
          </w:tcPr>
          <w:p w14:paraId="268CD022" w14:textId="649AF5B4"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34" w:type="dxa"/>
            <w:gridSpan w:val="3"/>
            <w:shd w:val="clear" w:color="auto" w:fill="auto"/>
          </w:tcPr>
          <w:p w14:paraId="03196BDE" w14:textId="13F17003"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720" w:type="dxa"/>
            <w:shd w:val="clear" w:color="auto" w:fill="auto"/>
          </w:tcPr>
          <w:p w14:paraId="014BCA04" w14:textId="722AAF14"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30" w:type="dxa"/>
            <w:gridSpan w:val="3"/>
            <w:shd w:val="clear" w:color="auto" w:fill="auto"/>
          </w:tcPr>
          <w:p w14:paraId="5391AEEE" w14:textId="037CA597"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720" w:type="dxa"/>
            <w:shd w:val="clear" w:color="auto" w:fill="auto"/>
          </w:tcPr>
          <w:p w14:paraId="16F0C922" w14:textId="7D397270"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720" w:type="dxa"/>
            <w:gridSpan w:val="2"/>
            <w:shd w:val="clear" w:color="auto" w:fill="auto"/>
          </w:tcPr>
          <w:p w14:paraId="2E60DA92" w14:textId="2AAFFE18"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spacing w:val="-8"/>
                <w:sz w:val="20"/>
                <w:lang w:val="en-GB"/>
              </w:rPr>
              <w:t>2022</w:t>
            </w:r>
          </w:p>
        </w:tc>
        <w:tc>
          <w:tcPr>
            <w:tcW w:w="716" w:type="dxa"/>
            <w:shd w:val="clear" w:color="auto" w:fill="auto"/>
          </w:tcPr>
          <w:p w14:paraId="54ADD5E0" w14:textId="60D3C4E7"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3</w:t>
            </w:r>
          </w:p>
        </w:tc>
        <w:tc>
          <w:tcPr>
            <w:tcW w:w="630" w:type="dxa"/>
            <w:gridSpan w:val="2"/>
            <w:shd w:val="clear" w:color="auto" w:fill="auto"/>
          </w:tcPr>
          <w:p w14:paraId="2BF2CD1D" w14:textId="46774CE5"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spacing w:val="-8"/>
                <w:sz w:val="20"/>
                <w:lang w:val="en-GB"/>
              </w:rPr>
              <w:t>202</w:t>
            </w:r>
            <w:r w:rsidRPr="002E0137">
              <w:rPr>
                <w:rFonts w:ascii="CordiaUPC" w:hAnsi="CordiaUPC" w:cs="CordiaUPC"/>
                <w:spacing w:val="-8"/>
                <w:sz w:val="20"/>
                <w:lang w:val="en-GB"/>
              </w:rPr>
              <w:t>2</w:t>
            </w:r>
          </w:p>
        </w:tc>
      </w:tr>
      <w:tr w:rsidR="00D234E6" w:rsidRPr="002E0137" w14:paraId="13061965" w14:textId="77777777" w:rsidTr="007C4B9C">
        <w:trPr>
          <w:gridAfter w:val="3"/>
          <w:wAfter w:w="1266" w:type="dxa"/>
        </w:trPr>
        <w:tc>
          <w:tcPr>
            <w:tcW w:w="1890" w:type="dxa"/>
            <w:shd w:val="clear" w:color="auto" w:fill="auto"/>
          </w:tcPr>
          <w:p w14:paraId="50D8CBB8" w14:textId="77777777" w:rsidR="00D234E6" w:rsidRPr="002E0137" w:rsidRDefault="00D234E6" w:rsidP="00D234E6">
            <w:pPr>
              <w:pStyle w:val="index"/>
              <w:spacing w:after="0" w:line="240" w:lineRule="exact"/>
              <w:ind w:right="-90"/>
              <w:rPr>
                <w:rFonts w:ascii="CordiaUPC" w:hAnsi="CordiaUPC" w:cs="CordiaUPC"/>
                <w:b/>
                <w:bCs/>
                <w:sz w:val="20"/>
                <w:lang w:val="en-GB"/>
              </w:rPr>
            </w:pPr>
          </w:p>
        </w:tc>
        <w:tc>
          <w:tcPr>
            <w:tcW w:w="1170" w:type="dxa"/>
            <w:shd w:val="clear" w:color="auto" w:fill="auto"/>
          </w:tcPr>
          <w:p w14:paraId="280C35CD" w14:textId="77777777" w:rsidR="00D234E6" w:rsidRPr="002E0137" w:rsidRDefault="00D234E6" w:rsidP="00D234E6">
            <w:pPr>
              <w:pStyle w:val="index"/>
              <w:spacing w:after="0" w:line="240" w:lineRule="exact"/>
              <w:rPr>
                <w:rFonts w:ascii="CordiaUPC" w:hAnsi="CordiaUPC" w:cs="CordiaUPC"/>
                <w:sz w:val="20"/>
                <w:lang w:val="en-GB"/>
              </w:rPr>
            </w:pPr>
          </w:p>
        </w:tc>
        <w:tc>
          <w:tcPr>
            <w:tcW w:w="1296" w:type="dxa"/>
            <w:gridSpan w:val="2"/>
            <w:shd w:val="clear" w:color="auto" w:fill="auto"/>
          </w:tcPr>
          <w:p w14:paraId="7778B8C9" w14:textId="77777777" w:rsidR="00D234E6" w:rsidRPr="002E0137" w:rsidRDefault="00D234E6" w:rsidP="00D234E6">
            <w:pPr>
              <w:pStyle w:val="index"/>
              <w:spacing w:after="0" w:line="240" w:lineRule="exact"/>
              <w:jc w:val="center"/>
              <w:rPr>
                <w:rFonts w:ascii="CordiaUPC" w:hAnsi="CordiaUPC" w:cs="CordiaUPC"/>
                <w:spacing w:val="-8"/>
                <w:sz w:val="20"/>
                <w:lang w:val="en-GB"/>
              </w:rPr>
            </w:pPr>
            <w:r w:rsidRPr="002E0137">
              <w:rPr>
                <w:rFonts w:ascii="CordiaUPC" w:hAnsi="CordiaUPC" w:cs="CordiaUPC" w:hint="cs"/>
                <w:i/>
                <w:iCs/>
                <w:spacing w:val="-8"/>
                <w:sz w:val="20"/>
                <w:lang w:val="en-GB"/>
              </w:rPr>
              <w:t>(%)</w:t>
            </w:r>
          </w:p>
        </w:tc>
        <w:tc>
          <w:tcPr>
            <w:tcW w:w="10641" w:type="dxa"/>
            <w:gridSpan w:val="21"/>
            <w:shd w:val="clear" w:color="auto" w:fill="auto"/>
          </w:tcPr>
          <w:p w14:paraId="6D55E383" w14:textId="77777777" w:rsidR="00D234E6" w:rsidRPr="002E0137" w:rsidRDefault="00D234E6" w:rsidP="00D234E6">
            <w:pPr>
              <w:pStyle w:val="index"/>
              <w:spacing w:after="0" w:line="240" w:lineRule="exact"/>
              <w:ind w:left="-14"/>
              <w:jc w:val="center"/>
              <w:rPr>
                <w:rFonts w:ascii="CordiaUPC" w:hAnsi="CordiaUPC" w:cs="CordiaUPC"/>
                <w:spacing w:val="-8"/>
                <w:sz w:val="20"/>
                <w:lang w:val="en-GB"/>
              </w:rPr>
            </w:pPr>
            <w:r w:rsidRPr="002E0137">
              <w:rPr>
                <w:rFonts w:ascii="CordiaUPC" w:hAnsi="CordiaUPC" w:cs="CordiaUPC" w:hint="cs"/>
                <w:i/>
                <w:iCs/>
                <w:spacing w:val="-8"/>
                <w:sz w:val="20"/>
                <w:lang w:val="en-GB"/>
              </w:rPr>
              <w:t>(in million Baht)</w:t>
            </w:r>
          </w:p>
        </w:tc>
      </w:tr>
      <w:tr w:rsidR="00D234E6" w:rsidRPr="002E0137" w14:paraId="3B61F1D1" w14:textId="77777777" w:rsidTr="007C4B9C">
        <w:trPr>
          <w:gridAfter w:val="2"/>
          <w:wAfter w:w="1260" w:type="dxa"/>
        </w:trPr>
        <w:tc>
          <w:tcPr>
            <w:tcW w:w="1890" w:type="dxa"/>
            <w:shd w:val="clear" w:color="auto" w:fill="auto"/>
          </w:tcPr>
          <w:p w14:paraId="6C08F475" w14:textId="77777777" w:rsidR="00D234E6" w:rsidRPr="002E0137" w:rsidRDefault="00D234E6" w:rsidP="00D234E6">
            <w:pPr>
              <w:pStyle w:val="index"/>
              <w:spacing w:after="0" w:line="240" w:lineRule="exact"/>
              <w:ind w:right="-90"/>
              <w:rPr>
                <w:rFonts w:ascii="CordiaUPC" w:hAnsi="CordiaUPC" w:cs="CordiaUPC"/>
                <w:sz w:val="20"/>
                <w:lang w:val="en-GB"/>
              </w:rPr>
            </w:pPr>
            <w:r w:rsidRPr="002E0137">
              <w:rPr>
                <w:rFonts w:ascii="CordiaUPC" w:hAnsi="CordiaUPC" w:cs="CordiaUPC"/>
                <w:b/>
                <w:bCs/>
                <w:sz w:val="20"/>
                <w:lang w:val="en-GB"/>
              </w:rPr>
              <w:t>S</w:t>
            </w:r>
            <w:r w:rsidRPr="002E0137">
              <w:rPr>
                <w:rFonts w:ascii="CordiaUPC" w:hAnsi="CordiaUPC" w:cs="CordiaUPC" w:hint="cs"/>
                <w:b/>
                <w:bCs/>
                <w:sz w:val="20"/>
                <w:lang w:val="en-GB"/>
              </w:rPr>
              <w:t xml:space="preserve">ubsidiaries </w:t>
            </w:r>
          </w:p>
        </w:tc>
        <w:tc>
          <w:tcPr>
            <w:tcW w:w="1170" w:type="dxa"/>
            <w:shd w:val="clear" w:color="auto" w:fill="auto"/>
          </w:tcPr>
          <w:p w14:paraId="2E971242" w14:textId="77777777" w:rsidR="00D234E6" w:rsidRPr="002E0137" w:rsidRDefault="00D234E6" w:rsidP="00D234E6">
            <w:pPr>
              <w:pStyle w:val="index"/>
              <w:spacing w:after="0" w:line="240" w:lineRule="exact"/>
              <w:rPr>
                <w:rFonts w:ascii="CordiaUPC" w:hAnsi="CordiaUPC" w:cs="CordiaUPC"/>
                <w:sz w:val="20"/>
                <w:lang w:val="en-GB"/>
              </w:rPr>
            </w:pPr>
          </w:p>
        </w:tc>
        <w:tc>
          <w:tcPr>
            <w:tcW w:w="630" w:type="dxa"/>
            <w:shd w:val="clear" w:color="auto" w:fill="auto"/>
          </w:tcPr>
          <w:p w14:paraId="74A43B3A" w14:textId="77777777" w:rsidR="00D234E6" w:rsidRPr="002E0137" w:rsidRDefault="00D234E6" w:rsidP="00D234E6">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5B810453" w14:textId="77777777" w:rsidR="00D234E6" w:rsidRPr="002E0137" w:rsidRDefault="00D234E6" w:rsidP="00D234E6">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7F8FBF7D" w14:textId="77777777" w:rsidR="00D234E6" w:rsidRPr="002E0137" w:rsidRDefault="00D234E6" w:rsidP="00D234E6">
            <w:pPr>
              <w:pStyle w:val="index"/>
              <w:spacing w:after="0" w:line="240" w:lineRule="exact"/>
              <w:rPr>
                <w:rFonts w:ascii="CordiaUPC" w:hAnsi="CordiaUPC" w:cs="CordiaUPC"/>
                <w:spacing w:val="-8"/>
                <w:sz w:val="20"/>
                <w:lang w:val="en-GB"/>
              </w:rPr>
            </w:pPr>
          </w:p>
        </w:tc>
        <w:tc>
          <w:tcPr>
            <w:tcW w:w="679" w:type="dxa"/>
            <w:shd w:val="clear" w:color="auto" w:fill="auto"/>
          </w:tcPr>
          <w:p w14:paraId="48B2085C" w14:textId="77777777" w:rsidR="00D234E6" w:rsidRPr="002E0137" w:rsidRDefault="00D234E6" w:rsidP="00D234E6">
            <w:pPr>
              <w:pStyle w:val="index"/>
              <w:spacing w:after="0" w:line="240" w:lineRule="exact"/>
              <w:jc w:val="center"/>
              <w:rPr>
                <w:rFonts w:ascii="CordiaUPC" w:hAnsi="CordiaUPC" w:cs="CordiaUPC"/>
                <w:spacing w:val="-8"/>
                <w:sz w:val="20"/>
                <w:lang w:val="en-GB"/>
              </w:rPr>
            </w:pPr>
          </w:p>
        </w:tc>
        <w:tc>
          <w:tcPr>
            <w:tcW w:w="648" w:type="dxa"/>
          </w:tcPr>
          <w:p w14:paraId="70F78544" w14:textId="77777777" w:rsidR="00D234E6" w:rsidRPr="002E0137" w:rsidRDefault="00D234E6" w:rsidP="00D234E6">
            <w:pPr>
              <w:pStyle w:val="index"/>
              <w:tabs>
                <w:tab w:val="decimal" w:pos="432"/>
              </w:tabs>
              <w:spacing w:after="0" w:line="240" w:lineRule="exact"/>
              <w:rPr>
                <w:rFonts w:ascii="CordiaUPC" w:hAnsi="CordiaUPC" w:cs="CordiaUPC"/>
                <w:spacing w:val="-8"/>
                <w:sz w:val="20"/>
                <w:lang w:val="en-GB"/>
              </w:rPr>
            </w:pPr>
          </w:p>
        </w:tc>
        <w:tc>
          <w:tcPr>
            <w:tcW w:w="657" w:type="dxa"/>
          </w:tcPr>
          <w:p w14:paraId="62C0655B"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84" w:type="dxa"/>
          </w:tcPr>
          <w:p w14:paraId="09FD4461"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30" w:type="dxa"/>
          </w:tcPr>
          <w:p w14:paraId="5434FB6E"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30" w:type="dxa"/>
          </w:tcPr>
          <w:p w14:paraId="0F9E7BA9"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66" w:type="dxa"/>
          </w:tcPr>
          <w:p w14:paraId="4DFACDEC"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9BAB42C"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7A9EC2DD"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7A6920B"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C3D9048"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30D4DD4B"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713A567E"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716" w:type="dxa"/>
          </w:tcPr>
          <w:p w14:paraId="66150E37" w14:textId="77777777" w:rsidR="00D234E6" w:rsidRPr="002E0137" w:rsidRDefault="00D234E6" w:rsidP="00D234E6">
            <w:pPr>
              <w:pStyle w:val="index"/>
              <w:tabs>
                <w:tab w:val="decimal" w:pos="432"/>
              </w:tabs>
              <w:spacing w:after="0" w:line="240" w:lineRule="exact"/>
              <w:ind w:left="-14"/>
              <w:rPr>
                <w:rFonts w:ascii="CordiaUPC" w:hAnsi="CordiaUPC" w:cs="CordiaUPC"/>
                <w:spacing w:val="-8"/>
                <w:sz w:val="20"/>
                <w:lang w:val="en-GB"/>
              </w:rPr>
            </w:pPr>
          </w:p>
        </w:tc>
        <w:tc>
          <w:tcPr>
            <w:tcW w:w="630" w:type="dxa"/>
            <w:gridSpan w:val="2"/>
          </w:tcPr>
          <w:p w14:paraId="50CF4A4B" w14:textId="77777777" w:rsidR="00D234E6" w:rsidRPr="002E0137" w:rsidRDefault="00D234E6" w:rsidP="00D234E6">
            <w:pPr>
              <w:pStyle w:val="index"/>
              <w:spacing w:after="0" w:line="240" w:lineRule="exact"/>
              <w:ind w:left="-14"/>
              <w:rPr>
                <w:rFonts w:ascii="CordiaUPC" w:hAnsi="CordiaUPC" w:cs="CordiaUPC"/>
                <w:spacing w:val="-8"/>
                <w:sz w:val="20"/>
                <w:lang w:val="en-GB"/>
              </w:rPr>
            </w:pPr>
          </w:p>
        </w:tc>
      </w:tr>
      <w:tr w:rsidR="00AA4C0D" w:rsidRPr="002E0137" w14:paraId="6FAE97FE" w14:textId="77777777" w:rsidTr="00D66B8C">
        <w:trPr>
          <w:gridAfter w:val="2"/>
          <w:wAfter w:w="1260" w:type="dxa"/>
          <w:trHeight w:val="515"/>
        </w:trPr>
        <w:tc>
          <w:tcPr>
            <w:tcW w:w="1890" w:type="dxa"/>
            <w:shd w:val="clear" w:color="auto" w:fill="auto"/>
            <w:vAlign w:val="bottom"/>
          </w:tcPr>
          <w:p w14:paraId="3786BF36" w14:textId="77777777"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hint="cs"/>
                <w:sz w:val="20"/>
                <w:lang w:val="en-GB"/>
              </w:rPr>
              <w:t xml:space="preserve">Phahonyothin Asset </w:t>
            </w:r>
          </w:p>
          <w:p w14:paraId="47623DC1" w14:textId="77777777"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hint="cs"/>
                <w:sz w:val="20"/>
                <w:lang w:val="en-GB"/>
              </w:rPr>
              <w:t xml:space="preserve">   Management Co., Ltd.</w:t>
            </w:r>
          </w:p>
        </w:tc>
        <w:tc>
          <w:tcPr>
            <w:tcW w:w="1170" w:type="dxa"/>
            <w:shd w:val="clear" w:color="auto" w:fill="auto"/>
            <w:vAlign w:val="bottom"/>
          </w:tcPr>
          <w:p w14:paraId="1EE7E55D" w14:textId="77777777" w:rsidR="00AA4C0D" w:rsidRPr="002E0137" w:rsidRDefault="00AA4C0D" w:rsidP="00AA4C0D">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 xml:space="preserve">Asset management </w:t>
            </w:r>
          </w:p>
        </w:tc>
        <w:tc>
          <w:tcPr>
            <w:tcW w:w="630" w:type="dxa"/>
            <w:shd w:val="clear" w:color="auto" w:fill="auto"/>
            <w:vAlign w:val="bottom"/>
          </w:tcPr>
          <w:p w14:paraId="4156E8DE" w14:textId="0E1C76E9"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100.00</w:t>
            </w:r>
          </w:p>
        </w:tc>
        <w:tc>
          <w:tcPr>
            <w:tcW w:w="666" w:type="dxa"/>
            <w:shd w:val="clear" w:color="auto" w:fill="auto"/>
            <w:vAlign w:val="bottom"/>
          </w:tcPr>
          <w:p w14:paraId="3E305C73" w14:textId="1C8354B2"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100.00</w:t>
            </w:r>
          </w:p>
        </w:tc>
        <w:tc>
          <w:tcPr>
            <w:tcW w:w="612" w:type="dxa"/>
            <w:shd w:val="clear" w:color="auto" w:fill="auto"/>
            <w:vAlign w:val="bottom"/>
          </w:tcPr>
          <w:p w14:paraId="60576C69" w14:textId="41CC70DD"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298</w:t>
            </w:r>
          </w:p>
        </w:tc>
        <w:tc>
          <w:tcPr>
            <w:tcW w:w="679" w:type="dxa"/>
            <w:shd w:val="clear" w:color="auto" w:fill="auto"/>
            <w:vAlign w:val="bottom"/>
          </w:tcPr>
          <w:p w14:paraId="14E6E0AC" w14:textId="46707DCE"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298</w:t>
            </w:r>
          </w:p>
        </w:tc>
        <w:tc>
          <w:tcPr>
            <w:tcW w:w="648" w:type="dxa"/>
            <w:vAlign w:val="bottom"/>
          </w:tcPr>
          <w:p w14:paraId="7845E8DE" w14:textId="30047514" w:rsidR="00AA4C0D" w:rsidRPr="002E0137" w:rsidRDefault="00AA4C0D" w:rsidP="00AA4C0D">
            <w:pPr>
              <w:pStyle w:val="index"/>
              <w:tabs>
                <w:tab w:val="decimal" w:pos="566"/>
              </w:tabs>
              <w:spacing w:after="0" w:line="240" w:lineRule="exact"/>
              <w:ind w:left="-14"/>
              <w:rPr>
                <w:rFonts w:ascii="CordiaUPC" w:hAnsi="CordiaUPC" w:cs="CordiaUPC"/>
                <w:sz w:val="20"/>
                <w:lang w:val="en-GB" w:bidi="th-TH"/>
              </w:rPr>
            </w:pPr>
            <w:r w:rsidRPr="002E0137">
              <w:rPr>
                <w:rFonts w:ascii="CordiaUPC" w:hAnsi="CordiaUPC" w:cs="CordiaUPC" w:hint="cs"/>
                <w:sz w:val="20"/>
                <w:cs/>
                <w:lang w:val="en-GB" w:bidi="th-TH"/>
              </w:rPr>
              <w:t>-</w:t>
            </w:r>
          </w:p>
        </w:tc>
        <w:tc>
          <w:tcPr>
            <w:tcW w:w="657" w:type="dxa"/>
            <w:vAlign w:val="bottom"/>
          </w:tcPr>
          <w:p w14:paraId="2D038A4E" w14:textId="7A06B733" w:rsidR="00AA4C0D" w:rsidRPr="002E0137" w:rsidRDefault="00AA4C0D" w:rsidP="00AA4C0D">
            <w:pPr>
              <w:pStyle w:val="index"/>
              <w:tabs>
                <w:tab w:val="decimal" w:pos="526"/>
              </w:tabs>
              <w:spacing w:after="0" w:line="240" w:lineRule="exact"/>
              <w:ind w:left="-14"/>
              <w:rPr>
                <w:rFonts w:ascii="CordiaUPC" w:hAnsi="CordiaUPC" w:cs="CordiaUPC"/>
                <w:sz w:val="20"/>
                <w:lang w:val="en-GB" w:bidi="th-TH"/>
              </w:rPr>
            </w:pPr>
            <w:r w:rsidRPr="002E0137">
              <w:rPr>
                <w:rFonts w:ascii="CordiaUPC" w:hAnsi="CordiaUPC" w:cs="CordiaUPC" w:hint="cs"/>
                <w:sz w:val="20"/>
                <w:cs/>
                <w:lang w:val="en-GB" w:bidi="th-TH"/>
              </w:rPr>
              <w:t>-</w:t>
            </w:r>
          </w:p>
        </w:tc>
        <w:tc>
          <w:tcPr>
            <w:tcW w:w="684" w:type="dxa"/>
            <w:vAlign w:val="bottom"/>
          </w:tcPr>
          <w:p w14:paraId="7BDD9D56" w14:textId="259BDCB9"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7FE9E59F" w14:textId="7777777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4B1B0EDB" w14:textId="0407A2F5"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cs/>
                <w:lang w:val="en-GB" w:bidi="th-TH"/>
              </w:rPr>
              <w:t>-</w:t>
            </w:r>
          </w:p>
        </w:tc>
        <w:tc>
          <w:tcPr>
            <w:tcW w:w="666" w:type="dxa"/>
            <w:vAlign w:val="bottom"/>
          </w:tcPr>
          <w:p w14:paraId="6815B867" w14:textId="6D303F84"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cs/>
                <w:lang w:val="en-GB" w:bidi="th-TH"/>
              </w:rPr>
              <w:t>-</w:t>
            </w:r>
          </w:p>
        </w:tc>
        <w:tc>
          <w:tcPr>
            <w:tcW w:w="671" w:type="dxa"/>
            <w:shd w:val="clear" w:color="auto" w:fill="auto"/>
            <w:vAlign w:val="bottom"/>
          </w:tcPr>
          <w:p w14:paraId="2450473F" w14:textId="5048968C" w:rsidR="00AA4C0D" w:rsidRPr="002E0137" w:rsidRDefault="00AA4C0D" w:rsidP="00AA4C0D">
            <w:pPr>
              <w:pStyle w:val="index"/>
              <w:tabs>
                <w:tab w:val="decimal" w:pos="605"/>
              </w:tabs>
              <w:spacing w:after="0" w:line="240" w:lineRule="exact"/>
              <w:ind w:left="-14"/>
              <w:rPr>
                <w:rFonts w:ascii="CordiaUPC" w:hAnsi="CordiaUPC" w:cs="CordiaUPC"/>
                <w:sz w:val="20"/>
                <w:lang w:val="en-GB"/>
              </w:rPr>
            </w:pPr>
            <w:r w:rsidRPr="002E0137">
              <w:rPr>
                <w:rFonts w:ascii="CordiaUPC" w:hAnsi="CordiaUPC" w:cs="CordiaUPC"/>
                <w:sz w:val="20"/>
                <w:lang w:bidi="th-TH"/>
              </w:rPr>
              <w:t>298</w:t>
            </w:r>
          </w:p>
        </w:tc>
        <w:tc>
          <w:tcPr>
            <w:tcW w:w="634" w:type="dxa"/>
            <w:gridSpan w:val="3"/>
            <w:shd w:val="clear" w:color="auto" w:fill="auto"/>
            <w:vAlign w:val="bottom"/>
          </w:tcPr>
          <w:p w14:paraId="36CA1115" w14:textId="1123ED91" w:rsidR="00AA4C0D" w:rsidRPr="002E0137" w:rsidRDefault="00AA4C0D" w:rsidP="00AA4C0D">
            <w:pPr>
              <w:pStyle w:val="index"/>
              <w:tabs>
                <w:tab w:val="decimal" w:pos="543"/>
              </w:tabs>
              <w:spacing w:after="0" w:line="240" w:lineRule="exact"/>
              <w:ind w:left="-14"/>
              <w:rPr>
                <w:rFonts w:ascii="CordiaUPC" w:hAnsi="CordiaUPC" w:cs="CordiaUPC"/>
                <w:sz w:val="20"/>
                <w:lang w:val="en-GB"/>
              </w:rPr>
            </w:pPr>
            <w:r w:rsidRPr="002E0137">
              <w:rPr>
                <w:rFonts w:ascii="CordiaUPC" w:hAnsi="CordiaUPC" w:cs="CordiaUPC"/>
                <w:sz w:val="20"/>
                <w:lang w:bidi="th-TH"/>
              </w:rPr>
              <w:t>298</w:t>
            </w:r>
          </w:p>
        </w:tc>
        <w:tc>
          <w:tcPr>
            <w:tcW w:w="720" w:type="dxa"/>
            <w:shd w:val="clear" w:color="auto" w:fill="auto"/>
            <w:vAlign w:val="bottom"/>
          </w:tcPr>
          <w:p w14:paraId="082A3183" w14:textId="77777777" w:rsidR="00AA4C0D" w:rsidRPr="002E0137" w:rsidRDefault="00AA4C0D" w:rsidP="00AA4C0D">
            <w:pPr>
              <w:tabs>
                <w:tab w:val="decimal" w:pos="630"/>
              </w:tabs>
              <w:spacing w:line="240" w:lineRule="exact"/>
              <w:ind w:left="-14"/>
              <w:rPr>
                <w:rFonts w:ascii="CordiaUPC" w:hAnsi="CordiaUPC" w:cs="CordiaUPC"/>
                <w:sz w:val="20"/>
              </w:rPr>
            </w:pPr>
          </w:p>
          <w:p w14:paraId="2F4248B1" w14:textId="55BA30FA"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rPr>
              <w:t>-</w:t>
            </w:r>
          </w:p>
        </w:tc>
        <w:tc>
          <w:tcPr>
            <w:tcW w:w="630" w:type="dxa"/>
            <w:gridSpan w:val="3"/>
            <w:shd w:val="clear" w:color="auto" w:fill="auto"/>
            <w:vAlign w:val="bottom"/>
          </w:tcPr>
          <w:p w14:paraId="1CEB8BAA" w14:textId="77777777" w:rsidR="00AA4C0D" w:rsidRPr="002E0137" w:rsidRDefault="00AA4C0D" w:rsidP="00AA4C0D">
            <w:pPr>
              <w:tabs>
                <w:tab w:val="decimal" w:pos="630"/>
              </w:tabs>
              <w:spacing w:line="240" w:lineRule="exact"/>
              <w:ind w:left="-14"/>
              <w:rPr>
                <w:rFonts w:ascii="CordiaUPC" w:hAnsi="CordiaUPC" w:cs="CordiaUPC"/>
                <w:sz w:val="20"/>
              </w:rPr>
            </w:pPr>
          </w:p>
          <w:p w14:paraId="1359C42D" w14:textId="77777777" w:rsidR="00AA4C0D" w:rsidRPr="002E0137" w:rsidRDefault="00AA4C0D" w:rsidP="00AA4C0D">
            <w:pPr>
              <w:pStyle w:val="index"/>
              <w:tabs>
                <w:tab w:val="decimal" w:pos="508"/>
              </w:tabs>
              <w:spacing w:after="0" w:line="240" w:lineRule="exact"/>
              <w:ind w:left="-14"/>
              <w:rPr>
                <w:rFonts w:ascii="CordiaUPC" w:hAnsi="CordiaUPC" w:cs="CordiaUPC"/>
                <w:sz w:val="20"/>
                <w:lang w:val="en-GB"/>
              </w:rPr>
            </w:pPr>
            <w:r w:rsidRPr="002E0137">
              <w:rPr>
                <w:rFonts w:ascii="CordiaUPC" w:hAnsi="CordiaUPC" w:cs="CordiaUPC"/>
                <w:sz w:val="20"/>
              </w:rPr>
              <w:t>-</w:t>
            </w:r>
          </w:p>
        </w:tc>
        <w:tc>
          <w:tcPr>
            <w:tcW w:w="720" w:type="dxa"/>
            <w:vAlign w:val="bottom"/>
          </w:tcPr>
          <w:p w14:paraId="75C7B225" w14:textId="7347AD9A"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bidi="th-TH"/>
              </w:rPr>
              <w:t>298</w:t>
            </w:r>
          </w:p>
        </w:tc>
        <w:tc>
          <w:tcPr>
            <w:tcW w:w="720" w:type="dxa"/>
            <w:gridSpan w:val="2"/>
            <w:shd w:val="clear" w:color="auto" w:fill="auto"/>
            <w:vAlign w:val="bottom"/>
          </w:tcPr>
          <w:p w14:paraId="090A3C0E" w14:textId="63F94C7A"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val="en-GB"/>
              </w:rPr>
              <w:t>298</w:t>
            </w:r>
          </w:p>
        </w:tc>
        <w:tc>
          <w:tcPr>
            <w:tcW w:w="716" w:type="dxa"/>
            <w:vAlign w:val="bottom"/>
          </w:tcPr>
          <w:p w14:paraId="68AE91AB" w14:textId="392394E7"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hint="cs"/>
                <w:sz w:val="20"/>
                <w:cs/>
                <w:lang w:bidi="th-TH"/>
              </w:rPr>
              <w:t>-</w:t>
            </w:r>
          </w:p>
        </w:tc>
        <w:tc>
          <w:tcPr>
            <w:tcW w:w="630" w:type="dxa"/>
            <w:gridSpan w:val="2"/>
            <w:vAlign w:val="bottom"/>
          </w:tcPr>
          <w:p w14:paraId="0C1729E3" w14:textId="011899F3" w:rsidR="00AA4C0D" w:rsidRPr="002E0137" w:rsidRDefault="00AA4C0D" w:rsidP="00AA4C0D">
            <w:pPr>
              <w:pStyle w:val="index"/>
              <w:tabs>
                <w:tab w:val="decimal" w:pos="542"/>
              </w:tabs>
              <w:spacing w:after="0" w:line="240" w:lineRule="exact"/>
              <w:ind w:left="-14"/>
              <w:rPr>
                <w:rFonts w:ascii="CordiaUPC" w:hAnsi="CordiaUPC" w:cs="CordiaUPC"/>
                <w:sz w:val="20"/>
                <w:lang w:val="en-GB" w:bidi="th-TH"/>
              </w:rPr>
            </w:pPr>
            <w:r w:rsidRPr="002E0137">
              <w:rPr>
                <w:rFonts w:ascii="CordiaUPC" w:hAnsi="CordiaUPC" w:cs="CordiaUPC"/>
                <w:sz w:val="20"/>
                <w:lang w:val="en-GB" w:bidi="th-TH"/>
              </w:rPr>
              <w:t>-</w:t>
            </w:r>
          </w:p>
        </w:tc>
      </w:tr>
      <w:tr w:rsidR="00AA4C0D" w:rsidRPr="002E0137" w14:paraId="6816F084" w14:textId="77777777" w:rsidTr="00D66B8C">
        <w:trPr>
          <w:gridAfter w:val="2"/>
          <w:wAfter w:w="1260" w:type="dxa"/>
          <w:trHeight w:val="119"/>
        </w:trPr>
        <w:tc>
          <w:tcPr>
            <w:tcW w:w="1890" w:type="dxa"/>
            <w:shd w:val="clear" w:color="auto" w:fill="auto"/>
            <w:vAlign w:val="bottom"/>
          </w:tcPr>
          <w:p w14:paraId="4E736650" w14:textId="0179FF73"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sz w:val="20"/>
                <w:lang w:val="en-GB"/>
              </w:rPr>
              <w:t xml:space="preserve">TBCO PCL. </w:t>
            </w:r>
            <w:r w:rsidRPr="002E0137">
              <w:rPr>
                <w:rFonts w:ascii="CordiaUPC" w:hAnsi="CordiaUPC" w:cs="CordiaUPC"/>
                <w:sz w:val="20"/>
                <w:vertAlign w:val="superscript"/>
              </w:rPr>
              <w:t>(1)</w:t>
            </w:r>
          </w:p>
        </w:tc>
        <w:tc>
          <w:tcPr>
            <w:tcW w:w="1170" w:type="dxa"/>
            <w:shd w:val="clear" w:color="auto" w:fill="auto"/>
            <w:vAlign w:val="bottom"/>
          </w:tcPr>
          <w:p w14:paraId="3C28E6ED" w14:textId="77777777" w:rsidR="00AA4C0D" w:rsidRPr="002E0137" w:rsidRDefault="00AA4C0D" w:rsidP="00AA4C0D">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Commercial bank</w:t>
            </w:r>
          </w:p>
        </w:tc>
        <w:tc>
          <w:tcPr>
            <w:tcW w:w="630" w:type="dxa"/>
            <w:shd w:val="clear" w:color="auto" w:fill="auto"/>
            <w:vAlign w:val="bottom"/>
          </w:tcPr>
          <w:p w14:paraId="082FE01A" w14:textId="750A730D" w:rsidR="00AA4C0D" w:rsidRPr="002E0137" w:rsidRDefault="00AA4C0D" w:rsidP="00AA4C0D">
            <w:pPr>
              <w:pStyle w:val="index"/>
              <w:spacing w:after="0" w:line="240" w:lineRule="exact"/>
              <w:ind w:right="-104"/>
              <w:jc w:val="center"/>
              <w:rPr>
                <w:rFonts w:ascii="CordiaUPC" w:hAnsi="CordiaUPC" w:cs="CordiaUPC"/>
                <w:sz w:val="20"/>
                <w:lang w:val="en-GB"/>
              </w:rPr>
            </w:pPr>
            <w:r w:rsidRPr="002E0137">
              <w:rPr>
                <w:rFonts w:ascii="CordiaUPC" w:hAnsi="CordiaUPC" w:cs="CordiaUPC"/>
                <w:sz w:val="20"/>
                <w:lang w:val="en-GB"/>
              </w:rPr>
              <w:t>99.98</w:t>
            </w:r>
          </w:p>
        </w:tc>
        <w:tc>
          <w:tcPr>
            <w:tcW w:w="666" w:type="dxa"/>
            <w:shd w:val="clear" w:color="auto" w:fill="auto"/>
            <w:vAlign w:val="bottom"/>
          </w:tcPr>
          <w:p w14:paraId="2FB4FC4B" w14:textId="572DEED1"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99.98</w:t>
            </w:r>
          </w:p>
        </w:tc>
        <w:tc>
          <w:tcPr>
            <w:tcW w:w="612" w:type="dxa"/>
            <w:shd w:val="clear" w:color="auto" w:fill="auto"/>
            <w:vAlign w:val="bottom"/>
          </w:tcPr>
          <w:p w14:paraId="4D3FA196" w14:textId="5B12AC2B"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79" w:type="dxa"/>
            <w:shd w:val="clear" w:color="auto" w:fill="auto"/>
            <w:vAlign w:val="bottom"/>
          </w:tcPr>
          <w:p w14:paraId="1D26D741" w14:textId="14F3BB86"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48" w:type="dxa"/>
            <w:vAlign w:val="bottom"/>
          </w:tcPr>
          <w:p w14:paraId="761C9155" w14:textId="360C55E9" w:rsidR="00AA4C0D" w:rsidRPr="002E0137" w:rsidRDefault="00AA4C0D" w:rsidP="00AA4C0D">
            <w:pPr>
              <w:pStyle w:val="index"/>
              <w:tabs>
                <w:tab w:val="decimal" w:pos="566"/>
              </w:tabs>
              <w:spacing w:after="0" w:line="240" w:lineRule="exact"/>
              <w:ind w:left="-14"/>
              <w:rPr>
                <w:rFonts w:ascii="CordiaUPC" w:hAnsi="CordiaUPC" w:cs="CordiaUPC"/>
                <w:sz w:val="20"/>
                <w:lang w:val="en-GB" w:bidi="th-TH"/>
              </w:rPr>
            </w:pPr>
            <w:r w:rsidRPr="002E0137">
              <w:rPr>
                <w:rFonts w:ascii="CordiaUPC" w:hAnsi="CordiaUPC" w:cs="CordiaUPC"/>
                <w:sz w:val="20"/>
                <w:lang w:val="en-GB"/>
              </w:rPr>
              <w:t>-</w:t>
            </w:r>
          </w:p>
        </w:tc>
        <w:tc>
          <w:tcPr>
            <w:tcW w:w="657" w:type="dxa"/>
            <w:vAlign w:val="bottom"/>
          </w:tcPr>
          <w:p w14:paraId="410056FA" w14:textId="4E80E4C4" w:rsidR="00AA4C0D" w:rsidRPr="002E0137" w:rsidRDefault="00AA4C0D" w:rsidP="00AA4C0D">
            <w:pPr>
              <w:pStyle w:val="index"/>
              <w:tabs>
                <w:tab w:val="decimal" w:pos="526"/>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84" w:type="dxa"/>
            <w:vAlign w:val="bottom"/>
          </w:tcPr>
          <w:p w14:paraId="45157A47" w14:textId="676F5D54"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6400DE3E" w14:textId="7777777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105AD24F" w14:textId="34033904"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66" w:type="dxa"/>
            <w:vAlign w:val="bottom"/>
          </w:tcPr>
          <w:p w14:paraId="0742D5C1" w14:textId="2AB475E0" w:rsidR="00AA4C0D" w:rsidRPr="002E0137" w:rsidRDefault="00AA4C0D" w:rsidP="00AA4C0D">
            <w:pPr>
              <w:pStyle w:val="index"/>
              <w:tabs>
                <w:tab w:val="decimal" w:pos="540"/>
              </w:tabs>
              <w:spacing w:after="0" w:line="240" w:lineRule="exact"/>
              <w:ind w:left="-14"/>
              <w:rPr>
                <w:rFonts w:ascii="CordiaUPC" w:hAnsi="CordiaUPC" w:cs="CordiaUPC"/>
                <w:sz w:val="20"/>
                <w:cs/>
                <w:lang w:val="en-GB" w:bidi="th-TH"/>
              </w:rPr>
            </w:pPr>
            <w:r w:rsidRPr="002E0137">
              <w:rPr>
                <w:rFonts w:ascii="CordiaUPC" w:hAnsi="CordiaUPC" w:cs="CordiaUPC"/>
                <w:sz w:val="20"/>
                <w:lang w:val="en-GB"/>
              </w:rPr>
              <w:t>-</w:t>
            </w:r>
          </w:p>
        </w:tc>
        <w:tc>
          <w:tcPr>
            <w:tcW w:w="671" w:type="dxa"/>
            <w:shd w:val="clear" w:color="auto" w:fill="auto"/>
            <w:vAlign w:val="bottom"/>
          </w:tcPr>
          <w:p w14:paraId="2A0EF14E" w14:textId="0BC46BCE" w:rsidR="00AA4C0D" w:rsidRPr="002E0137" w:rsidRDefault="00AA4C0D" w:rsidP="00AA4C0D">
            <w:pPr>
              <w:pStyle w:val="index"/>
              <w:tabs>
                <w:tab w:val="decimal" w:pos="605"/>
              </w:tabs>
              <w:spacing w:after="0" w:line="240" w:lineRule="exact"/>
              <w:ind w:left="-14"/>
              <w:rPr>
                <w:rFonts w:ascii="CordiaUPC" w:hAnsi="CordiaUPC" w:cs="CordiaUPC"/>
                <w:sz w:val="20"/>
                <w:lang w:val="en-GB"/>
              </w:rPr>
            </w:pPr>
            <w:r w:rsidRPr="002E0137">
              <w:rPr>
                <w:rFonts w:ascii="CordiaUPC" w:hAnsi="CordiaUPC" w:cs="CordiaUPC"/>
                <w:sz w:val="20"/>
                <w:lang w:bidi="th-TH"/>
              </w:rPr>
              <w:t>99,310</w:t>
            </w:r>
          </w:p>
        </w:tc>
        <w:tc>
          <w:tcPr>
            <w:tcW w:w="634" w:type="dxa"/>
            <w:gridSpan w:val="3"/>
            <w:shd w:val="clear" w:color="auto" w:fill="auto"/>
            <w:vAlign w:val="bottom"/>
          </w:tcPr>
          <w:p w14:paraId="1A4C0CEA" w14:textId="6144B2C5" w:rsidR="00AA4C0D" w:rsidRPr="002E0137" w:rsidRDefault="00AA4C0D" w:rsidP="00AA4C0D">
            <w:pPr>
              <w:pStyle w:val="index"/>
              <w:tabs>
                <w:tab w:val="decimal" w:pos="543"/>
              </w:tabs>
              <w:spacing w:after="0" w:line="240" w:lineRule="exact"/>
              <w:ind w:left="-14"/>
              <w:rPr>
                <w:rFonts w:ascii="CordiaUPC" w:hAnsi="CordiaUPC" w:cs="CordiaUPC"/>
                <w:sz w:val="20"/>
                <w:lang w:val="en-GB"/>
              </w:rPr>
            </w:pPr>
            <w:r w:rsidRPr="002E0137">
              <w:rPr>
                <w:rFonts w:ascii="CordiaUPC" w:hAnsi="CordiaUPC" w:cs="CordiaUPC"/>
                <w:sz w:val="20"/>
                <w:lang w:bidi="th-TH"/>
              </w:rPr>
              <w:t>99,310</w:t>
            </w:r>
          </w:p>
        </w:tc>
        <w:tc>
          <w:tcPr>
            <w:tcW w:w="720" w:type="dxa"/>
            <w:shd w:val="clear" w:color="auto" w:fill="auto"/>
            <w:vAlign w:val="bottom"/>
          </w:tcPr>
          <w:p w14:paraId="50934D2F" w14:textId="62F5BE1C"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hint="cs"/>
                <w:sz w:val="20"/>
                <w:cs/>
              </w:rPr>
              <w:t>(</w:t>
            </w:r>
            <w:r w:rsidRPr="002E0137">
              <w:rPr>
                <w:rFonts w:ascii="CordiaUPC" w:hAnsi="CordiaUPC" w:cs="CordiaUPC"/>
                <w:sz w:val="20"/>
              </w:rPr>
              <w:t>99,000</w:t>
            </w:r>
            <w:r w:rsidRPr="002E0137">
              <w:rPr>
                <w:rFonts w:ascii="CordiaUPC" w:hAnsi="CordiaUPC" w:cs="CordiaUPC" w:hint="cs"/>
                <w:sz w:val="20"/>
                <w:cs/>
              </w:rPr>
              <w:t>)</w:t>
            </w:r>
          </w:p>
        </w:tc>
        <w:tc>
          <w:tcPr>
            <w:tcW w:w="630" w:type="dxa"/>
            <w:gridSpan w:val="3"/>
            <w:shd w:val="clear" w:color="auto" w:fill="auto"/>
            <w:vAlign w:val="bottom"/>
          </w:tcPr>
          <w:p w14:paraId="5DD313E2" w14:textId="77777777" w:rsidR="00AA4C0D" w:rsidRPr="002E0137" w:rsidRDefault="00AA4C0D" w:rsidP="00AA4C0D">
            <w:pPr>
              <w:pStyle w:val="index"/>
              <w:tabs>
                <w:tab w:val="decimal" w:pos="508"/>
              </w:tabs>
              <w:spacing w:after="0" w:line="240" w:lineRule="exact"/>
              <w:rPr>
                <w:rFonts w:ascii="CordiaUPC" w:hAnsi="CordiaUPC" w:cs="CordiaUPC"/>
                <w:sz w:val="20"/>
                <w:lang w:val="en-GB"/>
              </w:rPr>
            </w:pPr>
            <w:r w:rsidRPr="002E0137">
              <w:rPr>
                <w:rFonts w:ascii="CordiaUPC" w:hAnsi="CordiaUPC" w:cs="CordiaUPC" w:hint="cs"/>
                <w:sz w:val="20"/>
                <w:cs/>
              </w:rPr>
              <w:t>(</w:t>
            </w:r>
            <w:r w:rsidRPr="002E0137">
              <w:rPr>
                <w:rFonts w:ascii="CordiaUPC" w:hAnsi="CordiaUPC" w:cs="CordiaUPC"/>
                <w:sz w:val="20"/>
              </w:rPr>
              <w:t>99,000</w:t>
            </w:r>
            <w:r w:rsidRPr="002E0137">
              <w:rPr>
                <w:rFonts w:ascii="CordiaUPC" w:hAnsi="CordiaUPC" w:cs="CordiaUPC" w:hint="cs"/>
                <w:sz w:val="20"/>
                <w:cs/>
              </w:rPr>
              <w:t>)</w:t>
            </w:r>
          </w:p>
        </w:tc>
        <w:tc>
          <w:tcPr>
            <w:tcW w:w="720" w:type="dxa"/>
            <w:vAlign w:val="bottom"/>
          </w:tcPr>
          <w:p w14:paraId="05AEA77C" w14:textId="1FDBD88B"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bidi="th-TH"/>
              </w:rPr>
              <w:t>310</w:t>
            </w:r>
          </w:p>
        </w:tc>
        <w:tc>
          <w:tcPr>
            <w:tcW w:w="720" w:type="dxa"/>
            <w:gridSpan w:val="2"/>
            <w:shd w:val="clear" w:color="auto" w:fill="auto"/>
            <w:vAlign w:val="bottom"/>
          </w:tcPr>
          <w:p w14:paraId="185C067B" w14:textId="58E1878B"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val="en-GB"/>
              </w:rPr>
              <w:t>310</w:t>
            </w:r>
          </w:p>
        </w:tc>
        <w:tc>
          <w:tcPr>
            <w:tcW w:w="716" w:type="dxa"/>
            <w:vAlign w:val="bottom"/>
          </w:tcPr>
          <w:p w14:paraId="1D716CA2" w14:textId="25143A43"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hint="cs"/>
                <w:sz w:val="20"/>
                <w:cs/>
                <w:lang w:bidi="th-TH"/>
              </w:rPr>
              <w:t>-</w:t>
            </w:r>
          </w:p>
        </w:tc>
        <w:tc>
          <w:tcPr>
            <w:tcW w:w="630" w:type="dxa"/>
            <w:gridSpan w:val="2"/>
            <w:vAlign w:val="bottom"/>
          </w:tcPr>
          <w:p w14:paraId="2361556D" w14:textId="748B7127" w:rsidR="00AA4C0D" w:rsidRPr="002E0137" w:rsidRDefault="00AA4C0D" w:rsidP="00AA4C0D">
            <w:pPr>
              <w:pStyle w:val="index"/>
              <w:tabs>
                <w:tab w:val="decimal" w:pos="542"/>
              </w:tabs>
              <w:spacing w:after="0" w:line="240" w:lineRule="exact"/>
              <w:ind w:left="-14"/>
              <w:rPr>
                <w:rFonts w:ascii="CordiaUPC" w:hAnsi="CordiaUPC" w:cs="CordiaUPC"/>
                <w:sz w:val="20"/>
                <w:lang w:val="en-GB"/>
              </w:rPr>
            </w:pPr>
            <w:r w:rsidRPr="002E0137">
              <w:rPr>
                <w:rFonts w:ascii="CordiaUPC" w:hAnsi="CordiaUPC" w:cs="CordiaUPC"/>
                <w:sz w:val="20"/>
                <w:lang w:val="en-GB" w:bidi="th-TH"/>
              </w:rPr>
              <w:t>-</w:t>
            </w:r>
          </w:p>
        </w:tc>
      </w:tr>
      <w:tr w:rsidR="00AA4C0D" w:rsidRPr="002E0137" w14:paraId="4C78876C" w14:textId="77777777" w:rsidTr="00D66B8C">
        <w:trPr>
          <w:gridAfter w:val="2"/>
          <w:wAfter w:w="1260" w:type="dxa"/>
        </w:trPr>
        <w:tc>
          <w:tcPr>
            <w:tcW w:w="1890" w:type="dxa"/>
            <w:shd w:val="clear" w:color="auto" w:fill="auto"/>
            <w:vAlign w:val="bottom"/>
          </w:tcPr>
          <w:p w14:paraId="5315E174" w14:textId="77777777" w:rsidR="00AA4C0D" w:rsidRPr="002E0137" w:rsidRDefault="00AA4C0D" w:rsidP="00AA4C0D">
            <w:pPr>
              <w:pStyle w:val="index"/>
              <w:spacing w:after="0" w:line="240" w:lineRule="exact"/>
              <w:ind w:right="-90"/>
              <w:rPr>
                <w:rFonts w:ascii="CordiaUPC" w:hAnsi="CordiaUPC" w:cs="CordiaUPC"/>
                <w:sz w:val="20"/>
                <w:lang w:val="en-US" w:bidi="th-TH"/>
              </w:rPr>
            </w:pPr>
            <w:r w:rsidRPr="002E0137">
              <w:rPr>
                <w:rFonts w:ascii="CordiaUPC" w:hAnsi="CordiaUPC" w:cs="CordiaUPC"/>
                <w:sz w:val="20"/>
                <w:lang w:val="en-US" w:bidi="th-TH"/>
              </w:rPr>
              <w:t xml:space="preserve">TMBThanachart Broker Co., </w:t>
            </w:r>
          </w:p>
          <w:p w14:paraId="0976EF64" w14:textId="77777777" w:rsidR="00AA4C0D" w:rsidRPr="002E0137" w:rsidRDefault="00AA4C0D" w:rsidP="00AA4C0D">
            <w:pPr>
              <w:pStyle w:val="index"/>
              <w:tabs>
                <w:tab w:val="left" w:pos="140"/>
              </w:tabs>
              <w:spacing w:after="0" w:line="240" w:lineRule="exact"/>
              <w:ind w:right="-90"/>
              <w:rPr>
                <w:rFonts w:ascii="CordiaUPC" w:hAnsi="CordiaUPC" w:cs="CordiaUPC"/>
                <w:sz w:val="20"/>
                <w:lang w:val="en-GB"/>
              </w:rPr>
            </w:pPr>
            <w:r w:rsidRPr="002E0137">
              <w:rPr>
                <w:rFonts w:ascii="CordiaUPC" w:hAnsi="CordiaUPC" w:cs="CordiaUPC"/>
                <w:sz w:val="20"/>
                <w:lang w:val="en-US" w:bidi="th-TH"/>
              </w:rPr>
              <w:t xml:space="preserve">    Ltd.</w:t>
            </w:r>
          </w:p>
        </w:tc>
        <w:tc>
          <w:tcPr>
            <w:tcW w:w="1170" w:type="dxa"/>
            <w:shd w:val="clear" w:color="auto" w:fill="auto"/>
            <w:vAlign w:val="bottom"/>
          </w:tcPr>
          <w:p w14:paraId="32CA9769" w14:textId="77777777" w:rsidR="00AA4C0D" w:rsidRPr="002E0137" w:rsidRDefault="00AA4C0D" w:rsidP="00AA4C0D">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Insurance broker</w:t>
            </w:r>
            <w:r w:rsidRPr="002E0137">
              <w:rPr>
                <w:rFonts w:ascii="CordiaUPC" w:hAnsi="CordiaUPC" w:cs="CordiaUPC"/>
                <w:sz w:val="20"/>
                <w:lang w:val="en-GB"/>
              </w:rPr>
              <w:t>age service</w:t>
            </w:r>
          </w:p>
        </w:tc>
        <w:tc>
          <w:tcPr>
            <w:tcW w:w="630" w:type="dxa"/>
            <w:shd w:val="clear" w:color="auto" w:fill="auto"/>
            <w:vAlign w:val="bottom"/>
          </w:tcPr>
          <w:p w14:paraId="211F66F2" w14:textId="2CECBE16"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99.99</w:t>
            </w:r>
          </w:p>
        </w:tc>
        <w:tc>
          <w:tcPr>
            <w:tcW w:w="666" w:type="dxa"/>
            <w:shd w:val="clear" w:color="auto" w:fill="auto"/>
            <w:vAlign w:val="bottom"/>
          </w:tcPr>
          <w:p w14:paraId="4CBD168C" w14:textId="75273BD7"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99.99</w:t>
            </w:r>
          </w:p>
        </w:tc>
        <w:tc>
          <w:tcPr>
            <w:tcW w:w="612" w:type="dxa"/>
            <w:shd w:val="clear" w:color="auto" w:fill="auto"/>
            <w:vAlign w:val="bottom"/>
          </w:tcPr>
          <w:p w14:paraId="0D16E163" w14:textId="7663DE4F"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100</w:t>
            </w:r>
          </w:p>
        </w:tc>
        <w:tc>
          <w:tcPr>
            <w:tcW w:w="679" w:type="dxa"/>
            <w:shd w:val="clear" w:color="auto" w:fill="auto"/>
            <w:vAlign w:val="bottom"/>
          </w:tcPr>
          <w:p w14:paraId="41D1555A" w14:textId="3D070BFB"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100</w:t>
            </w:r>
          </w:p>
        </w:tc>
        <w:tc>
          <w:tcPr>
            <w:tcW w:w="648" w:type="dxa"/>
            <w:vAlign w:val="bottom"/>
          </w:tcPr>
          <w:p w14:paraId="124896BA" w14:textId="77777777" w:rsidR="00AA4C0D" w:rsidRPr="002E0137" w:rsidRDefault="00AA4C0D" w:rsidP="00AA4C0D">
            <w:pPr>
              <w:pStyle w:val="index"/>
              <w:tabs>
                <w:tab w:val="decimal" w:pos="540"/>
              </w:tabs>
              <w:spacing w:after="0" w:line="240" w:lineRule="exact"/>
              <w:rPr>
                <w:rFonts w:ascii="CordiaUPC" w:hAnsi="CordiaUPC" w:cs="CordiaUPC"/>
                <w:sz w:val="20"/>
                <w:lang w:bidi="th-TH"/>
              </w:rPr>
            </w:pPr>
          </w:p>
          <w:p w14:paraId="003198D8" w14:textId="05CB1133" w:rsidR="00AA4C0D" w:rsidRPr="002E0137" w:rsidRDefault="00AA4C0D" w:rsidP="00AA4C0D">
            <w:pPr>
              <w:pStyle w:val="index"/>
              <w:tabs>
                <w:tab w:val="decimal" w:pos="566"/>
              </w:tabs>
              <w:spacing w:after="0" w:line="240" w:lineRule="exact"/>
              <w:ind w:left="-14"/>
              <w:rPr>
                <w:rFonts w:ascii="CordiaUPC" w:hAnsi="CordiaUPC" w:cs="CordiaUPC"/>
                <w:sz w:val="20"/>
                <w:lang w:val="en-GB" w:bidi="th-TH"/>
              </w:rPr>
            </w:pPr>
            <w:r w:rsidRPr="002E0137">
              <w:rPr>
                <w:rFonts w:ascii="CordiaUPC" w:hAnsi="CordiaUPC" w:cs="CordiaUPC"/>
                <w:sz w:val="20"/>
                <w:lang w:val="en-GB"/>
              </w:rPr>
              <w:t>-</w:t>
            </w:r>
          </w:p>
        </w:tc>
        <w:tc>
          <w:tcPr>
            <w:tcW w:w="657" w:type="dxa"/>
            <w:vAlign w:val="bottom"/>
          </w:tcPr>
          <w:p w14:paraId="288CCC33" w14:textId="77777777" w:rsidR="00AA4C0D" w:rsidRPr="002E0137" w:rsidRDefault="00AA4C0D" w:rsidP="00AA4C0D">
            <w:pPr>
              <w:pStyle w:val="index"/>
              <w:tabs>
                <w:tab w:val="decimal" w:pos="540"/>
              </w:tabs>
              <w:spacing w:after="0" w:line="240" w:lineRule="exact"/>
              <w:rPr>
                <w:rFonts w:ascii="CordiaUPC" w:hAnsi="CordiaUPC" w:cs="CordiaUPC"/>
                <w:sz w:val="20"/>
                <w:lang w:bidi="th-TH"/>
              </w:rPr>
            </w:pPr>
          </w:p>
          <w:p w14:paraId="552DB262" w14:textId="3C828EAE" w:rsidR="00AA4C0D" w:rsidRPr="002E0137" w:rsidRDefault="00AA4C0D" w:rsidP="00AA4C0D">
            <w:pPr>
              <w:pStyle w:val="index"/>
              <w:tabs>
                <w:tab w:val="decimal" w:pos="526"/>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84" w:type="dxa"/>
            <w:vAlign w:val="bottom"/>
          </w:tcPr>
          <w:p w14:paraId="767CA32C" w14:textId="365C3B3B"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268CC932" w14:textId="7777777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7AAF2824" w14:textId="77777777" w:rsidR="00AA4C0D" w:rsidRPr="002E0137" w:rsidRDefault="00AA4C0D" w:rsidP="00AA4C0D">
            <w:pPr>
              <w:pStyle w:val="index"/>
              <w:tabs>
                <w:tab w:val="decimal" w:pos="540"/>
              </w:tabs>
              <w:spacing w:after="0" w:line="240" w:lineRule="exact"/>
              <w:rPr>
                <w:rFonts w:ascii="CordiaUPC" w:hAnsi="CordiaUPC" w:cs="CordiaUPC"/>
                <w:sz w:val="20"/>
                <w:lang w:bidi="th-TH"/>
              </w:rPr>
            </w:pPr>
          </w:p>
          <w:p w14:paraId="020F4089" w14:textId="2CA3D72E" w:rsidR="00AA4C0D" w:rsidRPr="002E0137" w:rsidRDefault="00AA4C0D" w:rsidP="00AA4C0D">
            <w:pPr>
              <w:pStyle w:val="index"/>
              <w:tabs>
                <w:tab w:val="decimal" w:pos="540"/>
              </w:tabs>
              <w:spacing w:after="0" w:line="240" w:lineRule="exact"/>
              <w:ind w:left="-14"/>
              <w:rPr>
                <w:rFonts w:ascii="CordiaUPC" w:hAnsi="CordiaUPC" w:cs="CordiaUPC"/>
                <w:sz w:val="20"/>
                <w:lang w:val="en-US"/>
              </w:rPr>
            </w:pPr>
            <w:r w:rsidRPr="002E0137">
              <w:rPr>
                <w:rFonts w:ascii="CordiaUPC" w:hAnsi="CordiaUPC" w:cs="CordiaUPC"/>
                <w:sz w:val="20"/>
                <w:lang w:val="en-GB"/>
              </w:rPr>
              <w:t>-</w:t>
            </w:r>
          </w:p>
        </w:tc>
        <w:tc>
          <w:tcPr>
            <w:tcW w:w="666" w:type="dxa"/>
            <w:vAlign w:val="bottom"/>
          </w:tcPr>
          <w:p w14:paraId="66C6069F" w14:textId="77777777" w:rsidR="00AA4C0D" w:rsidRPr="002E0137" w:rsidRDefault="00AA4C0D" w:rsidP="00AA4C0D">
            <w:pPr>
              <w:pStyle w:val="index"/>
              <w:tabs>
                <w:tab w:val="decimal" w:pos="540"/>
              </w:tabs>
              <w:spacing w:after="0" w:line="240" w:lineRule="exact"/>
              <w:rPr>
                <w:rFonts w:ascii="CordiaUPC" w:hAnsi="CordiaUPC" w:cs="CordiaUPC"/>
                <w:sz w:val="20"/>
                <w:lang w:bidi="th-TH"/>
              </w:rPr>
            </w:pPr>
          </w:p>
          <w:p w14:paraId="1E2B722E" w14:textId="55F900EA"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71" w:type="dxa"/>
            <w:shd w:val="clear" w:color="auto" w:fill="auto"/>
            <w:vAlign w:val="bottom"/>
          </w:tcPr>
          <w:p w14:paraId="03C82137" w14:textId="09686361" w:rsidR="00AA4C0D" w:rsidRPr="002E0137" w:rsidRDefault="00AA4C0D" w:rsidP="00AA4C0D">
            <w:pPr>
              <w:pStyle w:val="index"/>
              <w:tabs>
                <w:tab w:val="decimal" w:pos="605"/>
              </w:tabs>
              <w:spacing w:after="0" w:line="240" w:lineRule="exact"/>
              <w:ind w:left="-14"/>
              <w:rPr>
                <w:rFonts w:ascii="CordiaUPC" w:hAnsi="CordiaUPC" w:cs="CordiaUPC"/>
                <w:sz w:val="20"/>
                <w:lang w:val="en-GB"/>
              </w:rPr>
            </w:pPr>
            <w:r w:rsidRPr="002E0137">
              <w:rPr>
                <w:rFonts w:ascii="CordiaUPC" w:hAnsi="CordiaUPC" w:cs="CordiaUPC"/>
                <w:sz w:val="20"/>
              </w:rPr>
              <w:t>117</w:t>
            </w:r>
          </w:p>
        </w:tc>
        <w:tc>
          <w:tcPr>
            <w:tcW w:w="634" w:type="dxa"/>
            <w:gridSpan w:val="3"/>
            <w:shd w:val="clear" w:color="auto" w:fill="auto"/>
            <w:vAlign w:val="bottom"/>
          </w:tcPr>
          <w:p w14:paraId="2FAEDE93" w14:textId="29815A9C" w:rsidR="00AA4C0D" w:rsidRPr="002E0137" w:rsidRDefault="00AA4C0D" w:rsidP="00AA4C0D">
            <w:pPr>
              <w:pStyle w:val="index"/>
              <w:tabs>
                <w:tab w:val="decimal" w:pos="543"/>
              </w:tabs>
              <w:spacing w:after="0" w:line="240" w:lineRule="exact"/>
              <w:ind w:left="-14"/>
              <w:rPr>
                <w:rFonts w:ascii="CordiaUPC" w:hAnsi="CordiaUPC" w:cs="CordiaUPC"/>
                <w:sz w:val="20"/>
                <w:lang w:val="en-GB"/>
              </w:rPr>
            </w:pPr>
            <w:r w:rsidRPr="002E0137">
              <w:rPr>
                <w:rFonts w:ascii="CordiaUPC" w:hAnsi="CordiaUPC" w:cs="CordiaUPC"/>
                <w:sz w:val="20"/>
              </w:rPr>
              <w:t>117</w:t>
            </w:r>
          </w:p>
        </w:tc>
        <w:tc>
          <w:tcPr>
            <w:tcW w:w="720" w:type="dxa"/>
            <w:shd w:val="clear" w:color="auto" w:fill="auto"/>
            <w:vAlign w:val="bottom"/>
          </w:tcPr>
          <w:p w14:paraId="088B2978" w14:textId="77777777" w:rsidR="00AA4C0D" w:rsidRPr="002E0137" w:rsidRDefault="00AA4C0D" w:rsidP="00AA4C0D">
            <w:pPr>
              <w:pStyle w:val="index"/>
              <w:tabs>
                <w:tab w:val="decimal" w:pos="513"/>
              </w:tabs>
              <w:spacing w:after="0" w:line="240" w:lineRule="exact"/>
              <w:ind w:left="144"/>
              <w:rPr>
                <w:rFonts w:ascii="CordiaUPC" w:hAnsi="CordiaUPC" w:cs="CordiaUPC"/>
                <w:sz w:val="20"/>
                <w:lang w:bidi="th-TH"/>
              </w:rPr>
            </w:pPr>
          </w:p>
          <w:p w14:paraId="4C3576EB" w14:textId="5DC28648"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30" w:type="dxa"/>
            <w:gridSpan w:val="3"/>
            <w:shd w:val="clear" w:color="auto" w:fill="auto"/>
            <w:vAlign w:val="bottom"/>
          </w:tcPr>
          <w:p w14:paraId="3A1FE0E6" w14:textId="77777777" w:rsidR="00AA4C0D" w:rsidRPr="002E0137" w:rsidRDefault="00AA4C0D" w:rsidP="00AA4C0D">
            <w:pPr>
              <w:pStyle w:val="index"/>
              <w:tabs>
                <w:tab w:val="decimal" w:pos="513"/>
              </w:tabs>
              <w:spacing w:after="0" w:line="240" w:lineRule="exact"/>
              <w:ind w:left="144"/>
              <w:rPr>
                <w:rFonts w:ascii="CordiaUPC" w:hAnsi="CordiaUPC" w:cs="CordiaUPC"/>
                <w:sz w:val="20"/>
                <w:lang w:bidi="th-TH"/>
              </w:rPr>
            </w:pPr>
          </w:p>
          <w:p w14:paraId="7403B4FD" w14:textId="77777777" w:rsidR="00AA4C0D" w:rsidRPr="002E0137" w:rsidRDefault="00AA4C0D" w:rsidP="00AA4C0D">
            <w:pPr>
              <w:pStyle w:val="index"/>
              <w:tabs>
                <w:tab w:val="decimal" w:pos="508"/>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720" w:type="dxa"/>
            <w:vAlign w:val="bottom"/>
          </w:tcPr>
          <w:p w14:paraId="4D433B28" w14:textId="500F200A"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rPr>
              <w:t>117</w:t>
            </w:r>
          </w:p>
        </w:tc>
        <w:tc>
          <w:tcPr>
            <w:tcW w:w="720" w:type="dxa"/>
            <w:gridSpan w:val="2"/>
            <w:shd w:val="clear" w:color="auto" w:fill="auto"/>
            <w:vAlign w:val="bottom"/>
          </w:tcPr>
          <w:p w14:paraId="27414114" w14:textId="78976D88"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val="en-GB"/>
              </w:rPr>
              <w:t>117</w:t>
            </w:r>
          </w:p>
        </w:tc>
        <w:tc>
          <w:tcPr>
            <w:tcW w:w="716" w:type="dxa"/>
            <w:vAlign w:val="bottom"/>
          </w:tcPr>
          <w:p w14:paraId="0D6A640D" w14:textId="3AC6C66B"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hint="cs"/>
                <w:sz w:val="20"/>
                <w:cs/>
                <w:lang w:bidi="th-TH"/>
              </w:rPr>
              <w:t>50</w:t>
            </w:r>
          </w:p>
        </w:tc>
        <w:tc>
          <w:tcPr>
            <w:tcW w:w="630" w:type="dxa"/>
            <w:gridSpan w:val="2"/>
            <w:vAlign w:val="bottom"/>
          </w:tcPr>
          <w:p w14:paraId="458CFAA6" w14:textId="7CFC9109" w:rsidR="00AA4C0D" w:rsidRPr="002E0137" w:rsidRDefault="00AA4C0D" w:rsidP="00AA4C0D">
            <w:pPr>
              <w:pStyle w:val="index"/>
              <w:tabs>
                <w:tab w:val="decimal" w:pos="542"/>
              </w:tabs>
              <w:spacing w:after="0" w:line="240" w:lineRule="exact"/>
              <w:ind w:left="-14"/>
              <w:rPr>
                <w:rFonts w:ascii="CordiaUPC" w:hAnsi="CordiaUPC" w:cs="CordiaUPC"/>
                <w:sz w:val="20"/>
                <w:lang w:val="en-GB"/>
              </w:rPr>
            </w:pPr>
            <w:r w:rsidRPr="002E0137">
              <w:rPr>
                <w:rFonts w:ascii="CordiaUPC" w:hAnsi="CordiaUPC" w:cs="CordiaUPC"/>
                <w:sz w:val="20"/>
                <w:lang w:val="en-GB" w:bidi="th-TH"/>
              </w:rPr>
              <w:t>-</w:t>
            </w:r>
          </w:p>
        </w:tc>
      </w:tr>
      <w:tr w:rsidR="00AA4C0D" w:rsidRPr="002E0137" w14:paraId="659288D9" w14:textId="77777777" w:rsidTr="00D66B8C">
        <w:trPr>
          <w:gridAfter w:val="2"/>
          <w:wAfter w:w="1260" w:type="dxa"/>
          <w:trHeight w:val="56"/>
        </w:trPr>
        <w:tc>
          <w:tcPr>
            <w:tcW w:w="1890" w:type="dxa"/>
            <w:shd w:val="clear" w:color="auto" w:fill="auto"/>
            <w:vAlign w:val="bottom"/>
          </w:tcPr>
          <w:p w14:paraId="0538D7D1" w14:textId="7A42E3A8"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sz w:val="20"/>
                <w:lang w:val="en-GB"/>
              </w:rPr>
              <w:t>TTB Consumer Co., Ltd.</w:t>
            </w:r>
          </w:p>
        </w:tc>
        <w:tc>
          <w:tcPr>
            <w:tcW w:w="1170" w:type="dxa"/>
            <w:shd w:val="clear" w:color="auto" w:fill="auto"/>
            <w:vAlign w:val="bottom"/>
          </w:tcPr>
          <w:p w14:paraId="70BC238C" w14:textId="77777777" w:rsidR="00AA4C0D" w:rsidRPr="002E0137" w:rsidRDefault="00AA4C0D" w:rsidP="00AA4C0D">
            <w:pPr>
              <w:pStyle w:val="index"/>
              <w:spacing w:after="0" w:line="240" w:lineRule="exact"/>
              <w:jc w:val="center"/>
              <w:rPr>
                <w:rFonts w:ascii="CordiaUPC" w:hAnsi="CordiaUPC" w:cs="CordiaUPC"/>
                <w:sz w:val="20"/>
                <w:lang w:val="en-US"/>
              </w:rPr>
            </w:pPr>
            <w:r w:rsidRPr="002E0137">
              <w:rPr>
                <w:rFonts w:ascii="CordiaUPC" w:hAnsi="CordiaUPC" w:cs="CordiaUPC"/>
                <w:sz w:val="20"/>
                <w:lang w:val="en-GB"/>
              </w:rPr>
              <w:t>B</w:t>
            </w:r>
            <w:r w:rsidRPr="002E0137">
              <w:rPr>
                <w:rFonts w:ascii="CordiaUPC" w:hAnsi="CordiaUPC" w:cs="CordiaUPC" w:hint="cs"/>
                <w:sz w:val="20"/>
                <w:lang w:val="en-GB"/>
              </w:rPr>
              <w:t>roker</w:t>
            </w:r>
            <w:r w:rsidRPr="002E0137">
              <w:rPr>
                <w:rFonts w:ascii="CordiaUPC" w:hAnsi="CordiaUPC" w:cs="CordiaUPC"/>
                <w:sz w:val="20"/>
                <w:lang w:val="en-GB"/>
              </w:rPr>
              <w:t>age service</w:t>
            </w:r>
          </w:p>
        </w:tc>
        <w:tc>
          <w:tcPr>
            <w:tcW w:w="630" w:type="dxa"/>
            <w:shd w:val="clear" w:color="auto" w:fill="auto"/>
            <w:vAlign w:val="bottom"/>
          </w:tcPr>
          <w:p w14:paraId="7CAC9BA8" w14:textId="114513B5"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100.00</w:t>
            </w:r>
          </w:p>
        </w:tc>
        <w:tc>
          <w:tcPr>
            <w:tcW w:w="666" w:type="dxa"/>
            <w:shd w:val="clear" w:color="auto" w:fill="auto"/>
            <w:vAlign w:val="bottom"/>
          </w:tcPr>
          <w:p w14:paraId="04DC6828" w14:textId="25D6AE9B"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100.00</w:t>
            </w:r>
          </w:p>
        </w:tc>
        <w:tc>
          <w:tcPr>
            <w:tcW w:w="612" w:type="dxa"/>
            <w:shd w:val="clear" w:color="auto" w:fill="auto"/>
            <w:vAlign w:val="bottom"/>
          </w:tcPr>
          <w:p w14:paraId="16947E35" w14:textId="70548418"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30</w:t>
            </w:r>
          </w:p>
        </w:tc>
        <w:tc>
          <w:tcPr>
            <w:tcW w:w="679" w:type="dxa"/>
            <w:shd w:val="clear" w:color="auto" w:fill="auto"/>
            <w:vAlign w:val="bottom"/>
          </w:tcPr>
          <w:p w14:paraId="59BA6928" w14:textId="4A972E2A"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30</w:t>
            </w:r>
          </w:p>
        </w:tc>
        <w:tc>
          <w:tcPr>
            <w:tcW w:w="648" w:type="dxa"/>
            <w:vAlign w:val="bottom"/>
          </w:tcPr>
          <w:p w14:paraId="26BCB8FF" w14:textId="5A5F8AC5" w:rsidR="00AA4C0D" w:rsidRPr="002E0137" w:rsidRDefault="00AA4C0D" w:rsidP="00AA4C0D">
            <w:pPr>
              <w:pStyle w:val="index"/>
              <w:tabs>
                <w:tab w:val="decimal" w:pos="566"/>
              </w:tabs>
              <w:spacing w:after="0" w:line="240" w:lineRule="exact"/>
              <w:ind w:left="-14"/>
              <w:rPr>
                <w:rFonts w:ascii="CordiaUPC" w:hAnsi="CordiaUPC" w:cs="CordiaUPC"/>
                <w:sz w:val="20"/>
                <w:lang w:val="en-GB" w:bidi="th-TH"/>
              </w:rPr>
            </w:pPr>
            <w:r w:rsidRPr="002E0137">
              <w:rPr>
                <w:rFonts w:ascii="CordiaUPC" w:hAnsi="CordiaUPC" w:cs="CordiaUPC" w:hint="cs"/>
                <w:sz w:val="20"/>
                <w:cs/>
                <w:lang w:bidi="th-TH"/>
              </w:rPr>
              <w:t>-</w:t>
            </w:r>
          </w:p>
        </w:tc>
        <w:tc>
          <w:tcPr>
            <w:tcW w:w="657" w:type="dxa"/>
            <w:vAlign w:val="bottom"/>
          </w:tcPr>
          <w:p w14:paraId="1425039F" w14:textId="2E4CCFE1" w:rsidR="00AA4C0D" w:rsidRPr="002E0137" w:rsidRDefault="00AA4C0D" w:rsidP="00AA4C0D">
            <w:pPr>
              <w:pStyle w:val="index"/>
              <w:tabs>
                <w:tab w:val="decimal" w:pos="540"/>
              </w:tabs>
              <w:spacing w:after="0" w:line="240" w:lineRule="exact"/>
              <w:rPr>
                <w:rFonts w:ascii="CordiaUPC" w:hAnsi="CordiaUPC" w:cs="CordiaUPC"/>
                <w:sz w:val="20"/>
                <w:lang w:bidi="th-TH"/>
              </w:rPr>
            </w:pPr>
            <w:r w:rsidRPr="002E0137">
              <w:rPr>
                <w:rFonts w:ascii="CordiaUPC" w:hAnsi="CordiaUPC" w:cs="CordiaUPC" w:hint="cs"/>
                <w:sz w:val="20"/>
                <w:cs/>
                <w:lang w:bidi="th-TH"/>
              </w:rPr>
              <w:t>-</w:t>
            </w:r>
          </w:p>
        </w:tc>
        <w:tc>
          <w:tcPr>
            <w:tcW w:w="684" w:type="dxa"/>
            <w:vAlign w:val="bottom"/>
          </w:tcPr>
          <w:p w14:paraId="4432A144" w14:textId="0B590680"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30" w:type="dxa"/>
            <w:vAlign w:val="bottom"/>
          </w:tcPr>
          <w:p w14:paraId="6561745C" w14:textId="7777777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30" w:type="dxa"/>
            <w:vAlign w:val="bottom"/>
          </w:tcPr>
          <w:p w14:paraId="66B9D246" w14:textId="2482BAFB"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cs/>
                <w:lang w:bidi="th-TH"/>
              </w:rPr>
              <w:t>-</w:t>
            </w:r>
          </w:p>
        </w:tc>
        <w:tc>
          <w:tcPr>
            <w:tcW w:w="666" w:type="dxa"/>
            <w:vAlign w:val="bottom"/>
          </w:tcPr>
          <w:p w14:paraId="01C4B401" w14:textId="11FBDA9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cs/>
                <w:lang w:bidi="th-TH"/>
              </w:rPr>
              <w:t>-</w:t>
            </w:r>
          </w:p>
        </w:tc>
        <w:tc>
          <w:tcPr>
            <w:tcW w:w="671" w:type="dxa"/>
            <w:shd w:val="clear" w:color="auto" w:fill="auto"/>
            <w:vAlign w:val="bottom"/>
          </w:tcPr>
          <w:p w14:paraId="723A4567" w14:textId="04B933CB" w:rsidR="00AA4C0D" w:rsidRPr="002E0137" w:rsidRDefault="00AA4C0D" w:rsidP="00AA4C0D">
            <w:pPr>
              <w:pStyle w:val="index"/>
              <w:tabs>
                <w:tab w:val="decimal" w:pos="605"/>
              </w:tabs>
              <w:spacing w:after="0" w:line="240" w:lineRule="exact"/>
              <w:ind w:left="-14"/>
              <w:rPr>
                <w:rFonts w:ascii="CordiaUPC" w:hAnsi="CordiaUPC" w:cs="CordiaUPC"/>
                <w:sz w:val="20"/>
                <w:lang w:val="en-GB"/>
              </w:rPr>
            </w:pPr>
            <w:r w:rsidRPr="002E0137">
              <w:rPr>
                <w:rFonts w:ascii="CordiaUPC" w:hAnsi="CordiaUPC" w:cs="CordiaUPC" w:hint="cs"/>
                <w:sz w:val="20"/>
                <w:cs/>
                <w:lang w:bidi="th-TH"/>
              </w:rPr>
              <w:t>30</w:t>
            </w:r>
          </w:p>
        </w:tc>
        <w:tc>
          <w:tcPr>
            <w:tcW w:w="634" w:type="dxa"/>
            <w:gridSpan w:val="3"/>
            <w:shd w:val="clear" w:color="auto" w:fill="auto"/>
            <w:vAlign w:val="bottom"/>
          </w:tcPr>
          <w:p w14:paraId="408585B8" w14:textId="0F18E69E" w:rsidR="00AA4C0D" w:rsidRPr="002E0137" w:rsidRDefault="00AA4C0D" w:rsidP="00AA4C0D">
            <w:pPr>
              <w:pStyle w:val="index"/>
              <w:tabs>
                <w:tab w:val="decimal" w:pos="543"/>
              </w:tabs>
              <w:spacing w:after="0" w:line="240" w:lineRule="exact"/>
              <w:ind w:left="-14"/>
              <w:rPr>
                <w:rFonts w:ascii="CordiaUPC" w:hAnsi="CordiaUPC" w:cs="CordiaUPC"/>
                <w:sz w:val="20"/>
              </w:rPr>
            </w:pPr>
            <w:r w:rsidRPr="002E0137">
              <w:rPr>
                <w:rFonts w:ascii="CordiaUPC" w:hAnsi="CordiaUPC" w:cs="CordiaUPC" w:hint="cs"/>
                <w:sz w:val="20"/>
                <w:cs/>
                <w:lang w:bidi="th-TH"/>
              </w:rPr>
              <w:t>30</w:t>
            </w:r>
          </w:p>
        </w:tc>
        <w:tc>
          <w:tcPr>
            <w:tcW w:w="720" w:type="dxa"/>
            <w:shd w:val="clear" w:color="auto" w:fill="auto"/>
            <w:vAlign w:val="bottom"/>
          </w:tcPr>
          <w:p w14:paraId="6E638593" w14:textId="0AA66003"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bidi="th-TH"/>
              </w:rPr>
              <w:t>-</w:t>
            </w:r>
          </w:p>
        </w:tc>
        <w:tc>
          <w:tcPr>
            <w:tcW w:w="630" w:type="dxa"/>
            <w:gridSpan w:val="3"/>
            <w:shd w:val="clear" w:color="auto" w:fill="auto"/>
            <w:vAlign w:val="bottom"/>
          </w:tcPr>
          <w:p w14:paraId="06AFACED" w14:textId="77777777" w:rsidR="00AA4C0D" w:rsidRPr="002E0137" w:rsidRDefault="00AA4C0D" w:rsidP="00AA4C0D">
            <w:pPr>
              <w:pStyle w:val="index"/>
              <w:tabs>
                <w:tab w:val="decimal" w:pos="513"/>
              </w:tabs>
              <w:spacing w:after="0" w:line="240" w:lineRule="exact"/>
              <w:ind w:left="144"/>
              <w:rPr>
                <w:rFonts w:ascii="CordiaUPC" w:hAnsi="CordiaUPC" w:cs="CordiaUPC"/>
                <w:sz w:val="20"/>
                <w:lang w:bidi="th-TH"/>
              </w:rPr>
            </w:pPr>
            <w:r w:rsidRPr="002E0137">
              <w:rPr>
                <w:rFonts w:ascii="CordiaUPC" w:hAnsi="CordiaUPC" w:cs="CordiaUPC"/>
                <w:sz w:val="20"/>
                <w:lang w:bidi="th-TH"/>
              </w:rPr>
              <w:t>-</w:t>
            </w:r>
          </w:p>
        </w:tc>
        <w:tc>
          <w:tcPr>
            <w:tcW w:w="720" w:type="dxa"/>
            <w:vAlign w:val="bottom"/>
          </w:tcPr>
          <w:p w14:paraId="1C89B812" w14:textId="6F4D0DC6" w:rsidR="00AA4C0D" w:rsidRPr="002E0137" w:rsidRDefault="00AA4C0D" w:rsidP="00AA4C0D">
            <w:pPr>
              <w:pStyle w:val="index"/>
              <w:tabs>
                <w:tab w:val="decimal" w:pos="630"/>
              </w:tabs>
              <w:spacing w:after="0" w:line="240" w:lineRule="exact"/>
              <w:ind w:left="-14"/>
              <w:rPr>
                <w:rFonts w:ascii="CordiaUPC" w:hAnsi="CordiaUPC" w:cs="CordiaUPC"/>
                <w:sz w:val="20"/>
                <w:cs/>
                <w:lang w:val="en-GB" w:bidi="th-TH"/>
              </w:rPr>
            </w:pPr>
            <w:r w:rsidRPr="002E0137">
              <w:rPr>
                <w:rFonts w:ascii="CordiaUPC" w:hAnsi="CordiaUPC" w:cs="CordiaUPC" w:hint="cs"/>
                <w:sz w:val="20"/>
                <w:cs/>
                <w:lang w:bidi="th-TH"/>
              </w:rPr>
              <w:t>30</w:t>
            </w:r>
          </w:p>
        </w:tc>
        <w:tc>
          <w:tcPr>
            <w:tcW w:w="720" w:type="dxa"/>
            <w:gridSpan w:val="2"/>
            <w:shd w:val="clear" w:color="auto" w:fill="auto"/>
            <w:vAlign w:val="bottom"/>
          </w:tcPr>
          <w:p w14:paraId="6A675850" w14:textId="380244AE"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hint="cs"/>
                <w:sz w:val="20"/>
                <w:cs/>
                <w:lang w:val="en-GB" w:bidi="th-TH"/>
              </w:rPr>
              <w:t>30</w:t>
            </w:r>
          </w:p>
        </w:tc>
        <w:tc>
          <w:tcPr>
            <w:tcW w:w="716" w:type="dxa"/>
            <w:vAlign w:val="bottom"/>
          </w:tcPr>
          <w:p w14:paraId="19B3E3BC" w14:textId="76B6BC40"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hint="cs"/>
                <w:sz w:val="20"/>
                <w:cs/>
                <w:lang w:bidi="th-TH"/>
              </w:rPr>
              <w:t>69</w:t>
            </w:r>
          </w:p>
        </w:tc>
        <w:tc>
          <w:tcPr>
            <w:tcW w:w="630" w:type="dxa"/>
            <w:gridSpan w:val="2"/>
            <w:vAlign w:val="bottom"/>
          </w:tcPr>
          <w:p w14:paraId="253461A4" w14:textId="59E03687" w:rsidR="00AA4C0D" w:rsidRPr="002E0137" w:rsidRDefault="00AA4C0D" w:rsidP="00AA4C0D">
            <w:pPr>
              <w:pStyle w:val="index"/>
              <w:tabs>
                <w:tab w:val="decimal" w:pos="542"/>
              </w:tabs>
              <w:spacing w:after="0" w:line="240" w:lineRule="exact"/>
              <w:ind w:left="-14"/>
              <w:rPr>
                <w:rFonts w:ascii="CordiaUPC" w:hAnsi="CordiaUPC" w:cs="CordiaUPC"/>
                <w:sz w:val="20"/>
                <w:lang w:val="en-GB"/>
              </w:rPr>
            </w:pPr>
            <w:r w:rsidRPr="002E0137">
              <w:rPr>
                <w:rFonts w:ascii="CordiaUPC" w:hAnsi="CordiaUPC" w:cs="CordiaUPC"/>
                <w:sz w:val="20"/>
                <w:lang w:val="en-GB" w:bidi="th-TH"/>
              </w:rPr>
              <w:t>-</w:t>
            </w:r>
          </w:p>
        </w:tc>
      </w:tr>
      <w:tr w:rsidR="00AA4C0D" w:rsidRPr="002E0137" w14:paraId="2CBCA5CA" w14:textId="77777777" w:rsidTr="00D66B8C">
        <w:trPr>
          <w:gridAfter w:val="2"/>
          <w:wAfter w:w="1260" w:type="dxa"/>
        </w:trPr>
        <w:tc>
          <w:tcPr>
            <w:tcW w:w="1890" w:type="dxa"/>
            <w:shd w:val="clear" w:color="auto" w:fill="auto"/>
            <w:vAlign w:val="bottom"/>
          </w:tcPr>
          <w:p w14:paraId="4198D67B" w14:textId="77777777" w:rsidR="00AA4C0D" w:rsidRPr="002E0137" w:rsidRDefault="00AA4C0D" w:rsidP="00AA4C0D">
            <w:pPr>
              <w:spacing w:line="240" w:lineRule="exact"/>
              <w:rPr>
                <w:rFonts w:ascii="CordiaUPC" w:hAnsi="CordiaUPC" w:cs="CordiaUPC"/>
                <w:b/>
                <w:bCs/>
                <w:sz w:val="20"/>
              </w:rPr>
            </w:pPr>
          </w:p>
          <w:p w14:paraId="1F690ADF" w14:textId="77777777" w:rsidR="00AA4C0D" w:rsidRPr="002E0137" w:rsidRDefault="00AA4C0D" w:rsidP="00AA4C0D">
            <w:pPr>
              <w:spacing w:line="240" w:lineRule="exact"/>
              <w:rPr>
                <w:rFonts w:ascii="CordiaUPC" w:hAnsi="CordiaUPC" w:cs="CordiaUPC"/>
                <w:b/>
                <w:bCs/>
                <w:sz w:val="20"/>
              </w:rPr>
            </w:pPr>
            <w:r w:rsidRPr="002E0137">
              <w:rPr>
                <w:rFonts w:ascii="CordiaUPC" w:hAnsi="CordiaUPC" w:cs="CordiaUPC" w:hint="cs"/>
                <w:b/>
                <w:bCs/>
                <w:sz w:val="20"/>
              </w:rPr>
              <w:t>Associate</w:t>
            </w:r>
            <w:r w:rsidRPr="002E0137">
              <w:rPr>
                <w:rFonts w:ascii="CordiaUPC" w:hAnsi="CordiaUPC" w:cs="CordiaUPC"/>
                <w:b/>
                <w:bCs/>
                <w:sz w:val="20"/>
              </w:rPr>
              <w:t>s</w:t>
            </w:r>
          </w:p>
        </w:tc>
        <w:tc>
          <w:tcPr>
            <w:tcW w:w="1170" w:type="dxa"/>
            <w:shd w:val="clear" w:color="auto" w:fill="auto"/>
            <w:vAlign w:val="bottom"/>
          </w:tcPr>
          <w:p w14:paraId="1BD2CCDA" w14:textId="77777777" w:rsidR="00AA4C0D" w:rsidRPr="002E0137" w:rsidRDefault="00AA4C0D" w:rsidP="00AA4C0D">
            <w:pPr>
              <w:spacing w:line="240" w:lineRule="exact"/>
              <w:rPr>
                <w:rFonts w:ascii="CordiaUPC" w:hAnsi="CordiaUPC" w:cs="CordiaUPC"/>
                <w:sz w:val="20"/>
              </w:rPr>
            </w:pPr>
          </w:p>
        </w:tc>
        <w:tc>
          <w:tcPr>
            <w:tcW w:w="630" w:type="dxa"/>
            <w:shd w:val="clear" w:color="auto" w:fill="auto"/>
            <w:vAlign w:val="bottom"/>
          </w:tcPr>
          <w:p w14:paraId="010997BF" w14:textId="77777777" w:rsidR="00AA4C0D" w:rsidRPr="002E0137" w:rsidRDefault="00AA4C0D" w:rsidP="00AA4C0D">
            <w:pPr>
              <w:spacing w:line="240" w:lineRule="exact"/>
              <w:rPr>
                <w:rFonts w:ascii="CordiaUPC" w:hAnsi="CordiaUPC" w:cs="CordiaUPC"/>
                <w:sz w:val="20"/>
              </w:rPr>
            </w:pPr>
          </w:p>
        </w:tc>
        <w:tc>
          <w:tcPr>
            <w:tcW w:w="666" w:type="dxa"/>
            <w:shd w:val="clear" w:color="auto" w:fill="auto"/>
            <w:vAlign w:val="bottom"/>
          </w:tcPr>
          <w:p w14:paraId="680F37FA" w14:textId="77777777" w:rsidR="00AA4C0D" w:rsidRPr="002E0137" w:rsidRDefault="00AA4C0D" w:rsidP="00AA4C0D">
            <w:pPr>
              <w:spacing w:line="240" w:lineRule="exact"/>
              <w:rPr>
                <w:rFonts w:ascii="CordiaUPC" w:hAnsi="CordiaUPC" w:cs="CordiaUPC"/>
                <w:sz w:val="20"/>
              </w:rPr>
            </w:pPr>
          </w:p>
        </w:tc>
        <w:tc>
          <w:tcPr>
            <w:tcW w:w="612" w:type="dxa"/>
            <w:shd w:val="clear" w:color="auto" w:fill="auto"/>
            <w:vAlign w:val="bottom"/>
          </w:tcPr>
          <w:p w14:paraId="2AE35780" w14:textId="77777777" w:rsidR="00AA4C0D" w:rsidRPr="002E0137" w:rsidRDefault="00AA4C0D" w:rsidP="00AA4C0D">
            <w:pPr>
              <w:spacing w:line="240" w:lineRule="exact"/>
              <w:rPr>
                <w:rFonts w:ascii="CordiaUPC" w:hAnsi="CordiaUPC" w:cs="CordiaUPC"/>
                <w:sz w:val="20"/>
              </w:rPr>
            </w:pPr>
          </w:p>
        </w:tc>
        <w:tc>
          <w:tcPr>
            <w:tcW w:w="679" w:type="dxa"/>
            <w:shd w:val="clear" w:color="auto" w:fill="auto"/>
            <w:vAlign w:val="bottom"/>
          </w:tcPr>
          <w:p w14:paraId="6EA09B18" w14:textId="77777777" w:rsidR="00AA4C0D" w:rsidRPr="002E0137" w:rsidRDefault="00AA4C0D" w:rsidP="00AA4C0D">
            <w:pPr>
              <w:spacing w:line="240" w:lineRule="exact"/>
              <w:rPr>
                <w:rFonts w:ascii="CordiaUPC" w:hAnsi="CordiaUPC" w:cs="CordiaUPC"/>
                <w:sz w:val="20"/>
                <w:lang w:val="en-US"/>
              </w:rPr>
            </w:pPr>
          </w:p>
        </w:tc>
        <w:tc>
          <w:tcPr>
            <w:tcW w:w="648" w:type="dxa"/>
            <w:vAlign w:val="bottom"/>
          </w:tcPr>
          <w:p w14:paraId="226AE081" w14:textId="77777777" w:rsidR="00AA4C0D" w:rsidRPr="002E0137" w:rsidRDefault="00AA4C0D" w:rsidP="00AA4C0D">
            <w:pPr>
              <w:tabs>
                <w:tab w:val="decimal" w:pos="566"/>
              </w:tabs>
              <w:spacing w:line="240" w:lineRule="exact"/>
              <w:rPr>
                <w:rFonts w:ascii="CordiaUPC" w:hAnsi="CordiaUPC" w:cs="CordiaUPC"/>
                <w:sz w:val="20"/>
              </w:rPr>
            </w:pPr>
          </w:p>
        </w:tc>
        <w:tc>
          <w:tcPr>
            <w:tcW w:w="657" w:type="dxa"/>
            <w:vAlign w:val="bottom"/>
          </w:tcPr>
          <w:p w14:paraId="79338735" w14:textId="77777777" w:rsidR="00AA4C0D" w:rsidRPr="002E0137" w:rsidRDefault="00AA4C0D" w:rsidP="00AA4C0D">
            <w:pPr>
              <w:tabs>
                <w:tab w:val="decimal" w:pos="526"/>
              </w:tabs>
              <w:spacing w:line="240" w:lineRule="exact"/>
              <w:rPr>
                <w:rFonts w:ascii="CordiaUPC" w:hAnsi="CordiaUPC" w:cs="CordiaUPC"/>
                <w:sz w:val="20"/>
              </w:rPr>
            </w:pPr>
          </w:p>
        </w:tc>
        <w:tc>
          <w:tcPr>
            <w:tcW w:w="684" w:type="dxa"/>
            <w:vAlign w:val="bottom"/>
          </w:tcPr>
          <w:p w14:paraId="48D6EDFF" w14:textId="77777777" w:rsidR="00AA4C0D" w:rsidRPr="002E0137" w:rsidRDefault="00AA4C0D" w:rsidP="00AA4C0D">
            <w:pPr>
              <w:spacing w:line="240" w:lineRule="exact"/>
              <w:rPr>
                <w:rFonts w:ascii="CordiaUPC" w:hAnsi="CordiaUPC" w:cs="CordiaUPC"/>
                <w:sz w:val="20"/>
              </w:rPr>
            </w:pPr>
          </w:p>
        </w:tc>
        <w:tc>
          <w:tcPr>
            <w:tcW w:w="630" w:type="dxa"/>
            <w:vAlign w:val="bottom"/>
          </w:tcPr>
          <w:p w14:paraId="78751F48" w14:textId="77777777" w:rsidR="00AA4C0D" w:rsidRPr="002E0137" w:rsidRDefault="00AA4C0D" w:rsidP="00AA4C0D">
            <w:pPr>
              <w:spacing w:line="240" w:lineRule="exact"/>
              <w:rPr>
                <w:rFonts w:ascii="CordiaUPC" w:hAnsi="CordiaUPC" w:cs="CordiaUPC"/>
                <w:sz w:val="20"/>
              </w:rPr>
            </w:pPr>
          </w:p>
        </w:tc>
        <w:tc>
          <w:tcPr>
            <w:tcW w:w="630" w:type="dxa"/>
            <w:vAlign w:val="bottom"/>
          </w:tcPr>
          <w:p w14:paraId="403E1095" w14:textId="77777777" w:rsidR="00AA4C0D" w:rsidRPr="002E0137" w:rsidRDefault="00AA4C0D" w:rsidP="00AA4C0D">
            <w:pPr>
              <w:spacing w:line="240" w:lineRule="exact"/>
              <w:rPr>
                <w:rFonts w:ascii="CordiaUPC" w:hAnsi="CordiaUPC" w:cs="CordiaUPC"/>
                <w:sz w:val="20"/>
              </w:rPr>
            </w:pPr>
          </w:p>
        </w:tc>
        <w:tc>
          <w:tcPr>
            <w:tcW w:w="666" w:type="dxa"/>
            <w:vAlign w:val="bottom"/>
          </w:tcPr>
          <w:p w14:paraId="280EEEAF" w14:textId="77777777" w:rsidR="00AA4C0D" w:rsidRPr="002E0137" w:rsidRDefault="00AA4C0D" w:rsidP="00AA4C0D">
            <w:pPr>
              <w:spacing w:line="240" w:lineRule="exact"/>
              <w:rPr>
                <w:rFonts w:ascii="CordiaUPC" w:hAnsi="CordiaUPC" w:cs="CordiaUPC"/>
                <w:sz w:val="20"/>
              </w:rPr>
            </w:pPr>
          </w:p>
        </w:tc>
        <w:tc>
          <w:tcPr>
            <w:tcW w:w="671" w:type="dxa"/>
            <w:vAlign w:val="bottom"/>
          </w:tcPr>
          <w:p w14:paraId="5FE77F25" w14:textId="77777777" w:rsidR="00AA4C0D" w:rsidRPr="002E0137" w:rsidRDefault="00AA4C0D" w:rsidP="00AA4C0D">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4F05AAE6" w14:textId="77777777" w:rsidR="00AA4C0D" w:rsidRPr="002E0137" w:rsidRDefault="00AA4C0D" w:rsidP="00AA4C0D">
            <w:pPr>
              <w:tabs>
                <w:tab w:val="decimal" w:pos="543"/>
              </w:tabs>
              <w:spacing w:line="240" w:lineRule="exact"/>
              <w:rPr>
                <w:rFonts w:ascii="CordiaUPC" w:hAnsi="CordiaUPC" w:cs="CordiaUPC"/>
                <w:sz w:val="20"/>
              </w:rPr>
            </w:pPr>
          </w:p>
        </w:tc>
        <w:tc>
          <w:tcPr>
            <w:tcW w:w="720" w:type="dxa"/>
            <w:shd w:val="clear" w:color="auto" w:fill="auto"/>
            <w:vAlign w:val="bottom"/>
          </w:tcPr>
          <w:p w14:paraId="277A0815" w14:textId="77777777" w:rsidR="00AA4C0D" w:rsidRPr="002E0137" w:rsidRDefault="00AA4C0D" w:rsidP="00AA4C0D">
            <w:pPr>
              <w:spacing w:line="240" w:lineRule="exact"/>
              <w:rPr>
                <w:rFonts w:ascii="CordiaUPC" w:hAnsi="CordiaUPC" w:cs="CordiaUPC"/>
                <w:sz w:val="20"/>
              </w:rPr>
            </w:pPr>
          </w:p>
        </w:tc>
        <w:tc>
          <w:tcPr>
            <w:tcW w:w="630" w:type="dxa"/>
            <w:gridSpan w:val="3"/>
            <w:shd w:val="clear" w:color="auto" w:fill="auto"/>
            <w:vAlign w:val="bottom"/>
          </w:tcPr>
          <w:p w14:paraId="0F94CEE5" w14:textId="77777777" w:rsidR="00AA4C0D" w:rsidRPr="002E0137" w:rsidRDefault="00AA4C0D" w:rsidP="00AA4C0D">
            <w:pPr>
              <w:tabs>
                <w:tab w:val="decimal" w:pos="538"/>
              </w:tabs>
              <w:spacing w:line="240" w:lineRule="exact"/>
              <w:rPr>
                <w:rFonts w:ascii="CordiaUPC" w:hAnsi="CordiaUPC" w:cs="CordiaUPC"/>
                <w:sz w:val="20"/>
              </w:rPr>
            </w:pPr>
          </w:p>
        </w:tc>
        <w:tc>
          <w:tcPr>
            <w:tcW w:w="720" w:type="dxa"/>
            <w:shd w:val="clear" w:color="auto" w:fill="auto"/>
            <w:vAlign w:val="bottom"/>
          </w:tcPr>
          <w:p w14:paraId="5AD1E2AF" w14:textId="77777777" w:rsidR="00AA4C0D" w:rsidRPr="002E0137" w:rsidRDefault="00AA4C0D" w:rsidP="00AA4C0D">
            <w:pPr>
              <w:spacing w:line="240" w:lineRule="exact"/>
              <w:rPr>
                <w:rFonts w:ascii="CordiaUPC" w:hAnsi="CordiaUPC" w:cs="CordiaUPC"/>
                <w:sz w:val="20"/>
              </w:rPr>
            </w:pPr>
          </w:p>
        </w:tc>
        <w:tc>
          <w:tcPr>
            <w:tcW w:w="720" w:type="dxa"/>
            <w:gridSpan w:val="2"/>
            <w:shd w:val="clear" w:color="auto" w:fill="auto"/>
            <w:vAlign w:val="bottom"/>
          </w:tcPr>
          <w:p w14:paraId="40F235F5" w14:textId="77777777" w:rsidR="00AA4C0D" w:rsidRPr="002E0137" w:rsidRDefault="00AA4C0D" w:rsidP="00AA4C0D">
            <w:pPr>
              <w:spacing w:line="240" w:lineRule="exact"/>
              <w:rPr>
                <w:rFonts w:ascii="CordiaUPC" w:hAnsi="CordiaUPC" w:cs="CordiaUPC"/>
                <w:sz w:val="20"/>
              </w:rPr>
            </w:pPr>
          </w:p>
        </w:tc>
        <w:tc>
          <w:tcPr>
            <w:tcW w:w="716" w:type="dxa"/>
            <w:vAlign w:val="bottom"/>
          </w:tcPr>
          <w:p w14:paraId="270CBE70" w14:textId="77777777"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p>
        </w:tc>
        <w:tc>
          <w:tcPr>
            <w:tcW w:w="630" w:type="dxa"/>
            <w:gridSpan w:val="2"/>
            <w:vAlign w:val="bottom"/>
          </w:tcPr>
          <w:p w14:paraId="2EF29EA3" w14:textId="288E0E78" w:rsidR="00AA4C0D" w:rsidRPr="002E0137" w:rsidRDefault="00AA4C0D" w:rsidP="00AA4C0D">
            <w:pPr>
              <w:pStyle w:val="index"/>
              <w:tabs>
                <w:tab w:val="decimal" w:pos="542"/>
              </w:tabs>
              <w:spacing w:after="0" w:line="240" w:lineRule="exact"/>
              <w:ind w:left="-14"/>
              <w:rPr>
                <w:rFonts w:ascii="CordiaUPC" w:hAnsi="CordiaUPC" w:cs="CordiaUPC"/>
                <w:sz w:val="20"/>
                <w:lang w:val="en-GB"/>
              </w:rPr>
            </w:pPr>
          </w:p>
        </w:tc>
      </w:tr>
      <w:tr w:rsidR="00AA4C0D" w:rsidRPr="002E0137" w14:paraId="0DDF9F25" w14:textId="77777777" w:rsidTr="00D66B8C">
        <w:trPr>
          <w:gridAfter w:val="2"/>
          <w:wAfter w:w="1260" w:type="dxa"/>
        </w:trPr>
        <w:tc>
          <w:tcPr>
            <w:tcW w:w="1890" w:type="dxa"/>
            <w:shd w:val="clear" w:color="auto" w:fill="auto"/>
            <w:vAlign w:val="bottom"/>
          </w:tcPr>
          <w:p w14:paraId="0D50E861" w14:textId="77777777"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hint="cs"/>
                <w:sz w:val="20"/>
                <w:lang w:val="en-GB"/>
              </w:rPr>
              <w:t xml:space="preserve">TMB Asset Management                </w:t>
            </w:r>
          </w:p>
          <w:p w14:paraId="2B15B9BB" w14:textId="5D8FBCA2"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hint="cs"/>
                <w:sz w:val="20"/>
              </w:rPr>
              <w:t xml:space="preserve">   Co., Ltd.</w:t>
            </w:r>
            <w:r w:rsidRPr="002E0137">
              <w:rPr>
                <w:rFonts w:ascii="CordiaUPC" w:hAnsi="CordiaUPC" w:cs="CordiaUPC" w:hint="cs"/>
                <w:sz w:val="20"/>
                <w:vertAlign w:val="superscript"/>
              </w:rPr>
              <w:t xml:space="preserve"> </w:t>
            </w:r>
            <w:r w:rsidRPr="002E0137">
              <w:rPr>
                <w:rFonts w:ascii="CordiaUPC" w:hAnsi="CordiaUPC" w:cs="CordiaUPC"/>
                <w:sz w:val="20"/>
                <w:vertAlign w:val="superscript"/>
              </w:rPr>
              <w:t>(2)</w:t>
            </w:r>
          </w:p>
        </w:tc>
        <w:tc>
          <w:tcPr>
            <w:tcW w:w="1170" w:type="dxa"/>
            <w:shd w:val="clear" w:color="auto" w:fill="auto"/>
            <w:vAlign w:val="bottom"/>
          </w:tcPr>
          <w:p w14:paraId="7B83118C" w14:textId="4752EBB0" w:rsidR="00AA4C0D" w:rsidRPr="002E0137" w:rsidRDefault="00AA4C0D" w:rsidP="00AA4C0D">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 xml:space="preserve">Fund management </w:t>
            </w:r>
          </w:p>
        </w:tc>
        <w:tc>
          <w:tcPr>
            <w:tcW w:w="630" w:type="dxa"/>
            <w:shd w:val="clear" w:color="auto" w:fill="auto"/>
            <w:vAlign w:val="bottom"/>
          </w:tcPr>
          <w:p w14:paraId="6E452729" w14:textId="2211C5B2"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w:t>
            </w:r>
          </w:p>
        </w:tc>
        <w:tc>
          <w:tcPr>
            <w:tcW w:w="666" w:type="dxa"/>
            <w:shd w:val="clear" w:color="auto" w:fill="auto"/>
            <w:vAlign w:val="bottom"/>
          </w:tcPr>
          <w:p w14:paraId="6DFC411C" w14:textId="569DB753"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w:t>
            </w:r>
          </w:p>
        </w:tc>
        <w:tc>
          <w:tcPr>
            <w:tcW w:w="612" w:type="dxa"/>
            <w:shd w:val="clear" w:color="auto" w:fill="auto"/>
            <w:vAlign w:val="bottom"/>
          </w:tcPr>
          <w:p w14:paraId="015ABAB3" w14:textId="755C6F3F"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79" w:type="dxa"/>
            <w:shd w:val="clear" w:color="auto" w:fill="auto"/>
            <w:vAlign w:val="bottom"/>
          </w:tcPr>
          <w:p w14:paraId="10B90B52" w14:textId="493A5399"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48" w:type="dxa"/>
            <w:vAlign w:val="bottom"/>
          </w:tcPr>
          <w:p w14:paraId="25F3F54D" w14:textId="1E5B9F14" w:rsidR="00AA4C0D" w:rsidRPr="002E0137" w:rsidRDefault="00AA4C0D" w:rsidP="00AA4C0D">
            <w:pPr>
              <w:pStyle w:val="index"/>
              <w:tabs>
                <w:tab w:val="decimal" w:pos="566"/>
              </w:tabs>
              <w:spacing w:after="0" w:line="240" w:lineRule="exact"/>
              <w:ind w:left="144" w:firstLine="14"/>
              <w:rPr>
                <w:rFonts w:ascii="CordiaUPC" w:hAnsi="CordiaUPC" w:cs="CordiaUPC"/>
                <w:sz w:val="20"/>
                <w:lang w:bidi="th-TH"/>
              </w:rPr>
            </w:pPr>
            <w:r w:rsidRPr="002E0137">
              <w:rPr>
                <w:rFonts w:ascii="CordiaUPC" w:hAnsi="CordiaUPC" w:cs="CordiaUPC"/>
                <w:sz w:val="20"/>
                <w:lang w:bidi="th-TH"/>
              </w:rPr>
              <w:t>-</w:t>
            </w:r>
          </w:p>
        </w:tc>
        <w:tc>
          <w:tcPr>
            <w:tcW w:w="657" w:type="dxa"/>
            <w:vAlign w:val="bottom"/>
          </w:tcPr>
          <w:p w14:paraId="1B1645E8" w14:textId="657B8A83" w:rsidR="00AA4C0D" w:rsidRPr="002E0137" w:rsidRDefault="00AA4C0D" w:rsidP="00AA4C0D">
            <w:pPr>
              <w:pStyle w:val="index"/>
              <w:tabs>
                <w:tab w:val="decimal" w:pos="542"/>
              </w:tabs>
              <w:spacing w:after="0" w:line="240" w:lineRule="exact"/>
              <w:rPr>
                <w:rFonts w:ascii="CordiaUPC" w:hAnsi="CordiaUPC" w:cs="CordiaUPC"/>
                <w:sz w:val="20"/>
                <w:lang w:bidi="th-TH"/>
              </w:rPr>
            </w:pPr>
            <w:r w:rsidRPr="002E0137">
              <w:rPr>
                <w:rFonts w:ascii="CordiaUPC" w:hAnsi="CordiaUPC" w:cs="CordiaUPC"/>
                <w:sz w:val="20"/>
                <w:lang w:bidi="th-TH"/>
              </w:rPr>
              <w:t>-</w:t>
            </w:r>
          </w:p>
        </w:tc>
        <w:tc>
          <w:tcPr>
            <w:tcW w:w="684" w:type="dxa"/>
            <w:vAlign w:val="bottom"/>
          </w:tcPr>
          <w:p w14:paraId="40849695" w14:textId="715B1B96"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3991A44A" w14:textId="6B2C35D6"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23587810" w14:textId="464BFCA9"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bidi="th-TH"/>
              </w:rPr>
              <w:t>-</w:t>
            </w:r>
          </w:p>
        </w:tc>
        <w:tc>
          <w:tcPr>
            <w:tcW w:w="666" w:type="dxa"/>
            <w:vAlign w:val="bottom"/>
          </w:tcPr>
          <w:p w14:paraId="1402B4BD" w14:textId="69A441B9" w:rsidR="00AA4C0D" w:rsidRPr="002E0137" w:rsidRDefault="00AA4C0D" w:rsidP="00AA4C0D">
            <w:pPr>
              <w:tabs>
                <w:tab w:val="decimal" w:pos="540"/>
              </w:tabs>
              <w:spacing w:line="240" w:lineRule="exact"/>
              <w:ind w:left="-14"/>
              <w:rPr>
                <w:rFonts w:ascii="CordiaUPC" w:hAnsi="CordiaUPC" w:cs="CordiaUPC"/>
                <w:sz w:val="20"/>
              </w:rPr>
            </w:pPr>
            <w:r w:rsidRPr="002E0137">
              <w:rPr>
                <w:rFonts w:ascii="CordiaUPC" w:hAnsi="CordiaUPC" w:cs="CordiaUPC"/>
                <w:sz w:val="20"/>
                <w:lang w:bidi="th-TH"/>
              </w:rPr>
              <w:t>-</w:t>
            </w:r>
          </w:p>
        </w:tc>
        <w:tc>
          <w:tcPr>
            <w:tcW w:w="671" w:type="dxa"/>
            <w:shd w:val="clear" w:color="auto" w:fill="auto"/>
            <w:vAlign w:val="bottom"/>
          </w:tcPr>
          <w:p w14:paraId="46DC6F9B" w14:textId="644278A7" w:rsidR="00AA4C0D" w:rsidRPr="002E0137" w:rsidRDefault="00AA4C0D" w:rsidP="00AA4C0D">
            <w:pPr>
              <w:pStyle w:val="index"/>
              <w:tabs>
                <w:tab w:val="decimal" w:pos="605"/>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34" w:type="dxa"/>
            <w:gridSpan w:val="3"/>
            <w:shd w:val="clear" w:color="auto" w:fill="auto"/>
            <w:vAlign w:val="bottom"/>
          </w:tcPr>
          <w:p w14:paraId="11B268F3" w14:textId="33CC1B60" w:rsidR="00AA4C0D" w:rsidRPr="002E0137" w:rsidRDefault="00AA4C0D" w:rsidP="00AA4C0D">
            <w:pPr>
              <w:pStyle w:val="index"/>
              <w:tabs>
                <w:tab w:val="decimal" w:pos="543"/>
              </w:tabs>
              <w:spacing w:after="0" w:line="240" w:lineRule="exact"/>
              <w:ind w:left="-14"/>
              <w:rPr>
                <w:rFonts w:ascii="CordiaUPC" w:hAnsi="CordiaUPC" w:cs="CordiaUPC"/>
                <w:sz w:val="20"/>
              </w:rPr>
            </w:pPr>
            <w:r w:rsidRPr="002E0137">
              <w:rPr>
                <w:rFonts w:ascii="CordiaUPC" w:hAnsi="CordiaUPC" w:cs="CordiaUPC"/>
                <w:sz w:val="20"/>
                <w:lang w:val="en-GB"/>
              </w:rPr>
              <w:t>-</w:t>
            </w:r>
          </w:p>
        </w:tc>
        <w:tc>
          <w:tcPr>
            <w:tcW w:w="720" w:type="dxa"/>
            <w:shd w:val="clear" w:color="auto" w:fill="auto"/>
            <w:vAlign w:val="bottom"/>
          </w:tcPr>
          <w:p w14:paraId="2BBDFD20" w14:textId="77777777" w:rsidR="00AA4C0D" w:rsidRPr="002E0137" w:rsidRDefault="00AA4C0D" w:rsidP="00AA4C0D">
            <w:pPr>
              <w:pStyle w:val="index"/>
              <w:tabs>
                <w:tab w:val="decimal" w:pos="630"/>
              </w:tabs>
              <w:spacing w:after="0" w:line="240" w:lineRule="exact"/>
              <w:ind w:left="-14"/>
              <w:rPr>
                <w:rFonts w:ascii="CordiaUPC" w:hAnsi="CordiaUPC" w:cs="CordiaUPC"/>
                <w:sz w:val="20"/>
              </w:rPr>
            </w:pPr>
          </w:p>
          <w:p w14:paraId="0470EB60" w14:textId="32A48AA5"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bidi="th-TH"/>
              </w:rPr>
              <w:t>-</w:t>
            </w:r>
          </w:p>
        </w:tc>
        <w:tc>
          <w:tcPr>
            <w:tcW w:w="630" w:type="dxa"/>
            <w:gridSpan w:val="3"/>
            <w:shd w:val="clear" w:color="auto" w:fill="auto"/>
            <w:vAlign w:val="bottom"/>
          </w:tcPr>
          <w:p w14:paraId="6716A522" w14:textId="77777777" w:rsidR="00AA4C0D" w:rsidRPr="002E0137" w:rsidRDefault="00AA4C0D" w:rsidP="00AA4C0D">
            <w:pPr>
              <w:pStyle w:val="index"/>
              <w:tabs>
                <w:tab w:val="decimal" w:pos="630"/>
              </w:tabs>
              <w:spacing w:after="0" w:line="240" w:lineRule="exact"/>
              <w:ind w:left="-14"/>
              <w:rPr>
                <w:rFonts w:ascii="CordiaUPC" w:hAnsi="CordiaUPC" w:cs="CordiaUPC"/>
                <w:sz w:val="20"/>
              </w:rPr>
            </w:pPr>
          </w:p>
          <w:p w14:paraId="7B028515" w14:textId="7FEDAD05" w:rsidR="00AA4C0D" w:rsidRPr="002E0137" w:rsidRDefault="00AA4C0D" w:rsidP="00AA4C0D">
            <w:pPr>
              <w:pStyle w:val="index"/>
              <w:tabs>
                <w:tab w:val="decimal" w:pos="513"/>
              </w:tabs>
              <w:spacing w:after="0" w:line="240" w:lineRule="exact"/>
              <w:ind w:left="144"/>
              <w:rPr>
                <w:rFonts w:ascii="CordiaUPC" w:hAnsi="CordiaUPC" w:cs="CordiaUPC"/>
                <w:sz w:val="20"/>
              </w:rPr>
            </w:pPr>
            <w:r w:rsidRPr="002E0137">
              <w:rPr>
                <w:rFonts w:ascii="CordiaUPC" w:hAnsi="CordiaUPC" w:cs="CordiaUPC"/>
                <w:sz w:val="20"/>
                <w:lang w:bidi="th-TH"/>
              </w:rPr>
              <w:t>-</w:t>
            </w:r>
          </w:p>
        </w:tc>
        <w:tc>
          <w:tcPr>
            <w:tcW w:w="720" w:type="dxa"/>
            <w:shd w:val="clear" w:color="auto" w:fill="auto"/>
            <w:vAlign w:val="bottom"/>
          </w:tcPr>
          <w:p w14:paraId="2AB87436" w14:textId="41384C2F" w:rsidR="00AA4C0D" w:rsidRPr="002E0137" w:rsidRDefault="00AA4C0D" w:rsidP="00AA4C0D">
            <w:pPr>
              <w:pStyle w:val="index"/>
              <w:tabs>
                <w:tab w:val="decimal" w:pos="630"/>
              </w:tabs>
              <w:spacing w:after="0" w:line="240" w:lineRule="exact"/>
              <w:ind w:left="-14"/>
              <w:rPr>
                <w:rFonts w:ascii="CordiaUPC" w:hAnsi="CordiaUPC" w:cs="CordiaUPC"/>
                <w:sz w:val="20"/>
                <w:lang w:val="en-GB" w:bidi="th-TH"/>
              </w:rPr>
            </w:pPr>
            <w:r w:rsidRPr="002E0137">
              <w:rPr>
                <w:rFonts w:ascii="CordiaUPC" w:hAnsi="CordiaUPC" w:cs="CordiaUPC" w:hint="cs"/>
                <w:sz w:val="20"/>
                <w:cs/>
                <w:lang w:val="en-GB" w:bidi="th-TH"/>
              </w:rPr>
              <w:t>-</w:t>
            </w:r>
          </w:p>
        </w:tc>
        <w:tc>
          <w:tcPr>
            <w:tcW w:w="720" w:type="dxa"/>
            <w:gridSpan w:val="2"/>
            <w:shd w:val="clear" w:color="auto" w:fill="auto"/>
            <w:vAlign w:val="bottom"/>
          </w:tcPr>
          <w:p w14:paraId="014EFF95" w14:textId="1DD2CA22"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hint="cs"/>
                <w:sz w:val="20"/>
                <w:cs/>
                <w:lang w:val="en-GB" w:bidi="th-TH"/>
              </w:rPr>
              <w:t>-</w:t>
            </w:r>
          </w:p>
        </w:tc>
        <w:tc>
          <w:tcPr>
            <w:tcW w:w="716" w:type="dxa"/>
            <w:vAlign w:val="bottom"/>
          </w:tcPr>
          <w:p w14:paraId="4EAFA0F0" w14:textId="5CE5761D"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sz w:val="20"/>
                <w:lang w:val="en-GB" w:bidi="th-TH"/>
              </w:rPr>
              <w:t>-</w:t>
            </w:r>
          </w:p>
        </w:tc>
        <w:tc>
          <w:tcPr>
            <w:tcW w:w="630" w:type="dxa"/>
            <w:gridSpan w:val="2"/>
            <w:vAlign w:val="bottom"/>
          </w:tcPr>
          <w:p w14:paraId="42BDFEAA" w14:textId="4D86D049" w:rsidR="00AA4C0D" w:rsidRPr="002E0137" w:rsidRDefault="00AA4C0D" w:rsidP="00AA4C0D">
            <w:pPr>
              <w:pStyle w:val="index"/>
              <w:tabs>
                <w:tab w:val="decimal" w:pos="542"/>
              </w:tabs>
              <w:spacing w:after="0" w:line="240" w:lineRule="exact"/>
              <w:ind w:left="-14"/>
              <w:rPr>
                <w:rFonts w:ascii="CordiaUPC" w:hAnsi="CordiaUPC" w:cs="CordiaUPC"/>
                <w:sz w:val="20"/>
                <w:cs/>
                <w:lang w:val="en-GB" w:bidi="th-TH"/>
              </w:rPr>
            </w:pPr>
            <w:r w:rsidRPr="002E0137">
              <w:rPr>
                <w:rFonts w:ascii="CordiaUPC" w:hAnsi="CordiaUPC" w:cs="CordiaUPC"/>
                <w:sz w:val="20"/>
                <w:lang w:val="en-GB" w:bidi="th-TH"/>
              </w:rPr>
              <w:t>80</w:t>
            </w:r>
          </w:p>
        </w:tc>
      </w:tr>
      <w:tr w:rsidR="00AA4C0D" w:rsidRPr="002E0137" w14:paraId="777E7953" w14:textId="50A0F360" w:rsidTr="00D66B8C">
        <w:tc>
          <w:tcPr>
            <w:tcW w:w="1890" w:type="dxa"/>
            <w:shd w:val="clear" w:color="auto" w:fill="auto"/>
            <w:vAlign w:val="bottom"/>
          </w:tcPr>
          <w:p w14:paraId="32F48106" w14:textId="77777777" w:rsidR="00AA4C0D" w:rsidRPr="002E0137" w:rsidRDefault="00AA4C0D" w:rsidP="00AA4C0D">
            <w:pPr>
              <w:pStyle w:val="index"/>
              <w:spacing w:after="0" w:line="240" w:lineRule="exact"/>
              <w:ind w:right="-90"/>
              <w:rPr>
                <w:rFonts w:ascii="CordiaUPC" w:hAnsi="CordiaUPC" w:cs="CordiaUPC"/>
                <w:sz w:val="20"/>
                <w:lang w:val="en-GB"/>
              </w:rPr>
            </w:pPr>
            <w:r w:rsidRPr="002E0137">
              <w:rPr>
                <w:rFonts w:ascii="CordiaUPC" w:hAnsi="CordiaUPC" w:cs="CordiaUPC" w:hint="cs"/>
                <w:sz w:val="20"/>
                <w:lang w:val="en-GB"/>
              </w:rPr>
              <w:t xml:space="preserve">Thanachart Fund Management                </w:t>
            </w:r>
          </w:p>
          <w:p w14:paraId="5C7FA378" w14:textId="521BD332" w:rsidR="00AA4C0D" w:rsidRPr="002E0137" w:rsidRDefault="00AA4C0D" w:rsidP="00AA4C0D">
            <w:pPr>
              <w:spacing w:line="240" w:lineRule="exact"/>
              <w:rPr>
                <w:rFonts w:ascii="CordiaUPC" w:hAnsi="CordiaUPC" w:cs="CordiaUPC"/>
                <w:sz w:val="20"/>
              </w:rPr>
            </w:pPr>
            <w:r w:rsidRPr="002E0137">
              <w:rPr>
                <w:rFonts w:ascii="CordiaUPC" w:hAnsi="CordiaUPC" w:cs="CordiaUPC" w:hint="cs"/>
                <w:sz w:val="20"/>
              </w:rPr>
              <w:t xml:space="preserve">   Co., Ltd.</w:t>
            </w:r>
            <w:r w:rsidRPr="002E0137">
              <w:rPr>
                <w:rFonts w:ascii="CordiaUPC" w:hAnsi="CordiaUPC" w:cs="CordiaUPC"/>
                <w:sz w:val="20"/>
                <w:vertAlign w:val="superscript"/>
              </w:rPr>
              <w:t xml:space="preserve"> (2)</w:t>
            </w:r>
          </w:p>
        </w:tc>
        <w:tc>
          <w:tcPr>
            <w:tcW w:w="1170" w:type="dxa"/>
            <w:shd w:val="clear" w:color="auto" w:fill="auto"/>
            <w:vAlign w:val="bottom"/>
          </w:tcPr>
          <w:p w14:paraId="27AF2935" w14:textId="77777777" w:rsidR="00AA4C0D" w:rsidRPr="002E0137" w:rsidRDefault="00AA4C0D" w:rsidP="00AA4C0D">
            <w:pPr>
              <w:pStyle w:val="index"/>
              <w:spacing w:after="0" w:line="240" w:lineRule="exact"/>
              <w:jc w:val="center"/>
              <w:rPr>
                <w:rFonts w:ascii="CordiaUPC" w:hAnsi="CordiaUPC" w:cs="CordiaUPC"/>
                <w:sz w:val="20"/>
              </w:rPr>
            </w:pPr>
            <w:r w:rsidRPr="002E0137">
              <w:rPr>
                <w:rFonts w:ascii="CordiaUPC" w:hAnsi="CordiaUPC" w:cs="CordiaUPC" w:hint="cs"/>
                <w:sz w:val="20"/>
                <w:lang w:val="en-GB"/>
              </w:rPr>
              <w:t xml:space="preserve">Fund management </w:t>
            </w:r>
          </w:p>
        </w:tc>
        <w:tc>
          <w:tcPr>
            <w:tcW w:w="630" w:type="dxa"/>
            <w:shd w:val="clear" w:color="auto" w:fill="auto"/>
            <w:vAlign w:val="bottom"/>
          </w:tcPr>
          <w:p w14:paraId="05CC9E57" w14:textId="1EDA0752"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w:t>
            </w:r>
          </w:p>
        </w:tc>
        <w:tc>
          <w:tcPr>
            <w:tcW w:w="666" w:type="dxa"/>
            <w:shd w:val="clear" w:color="auto" w:fill="auto"/>
            <w:vAlign w:val="bottom"/>
          </w:tcPr>
          <w:p w14:paraId="15E3190B" w14:textId="2E14225D"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w:t>
            </w:r>
          </w:p>
        </w:tc>
        <w:tc>
          <w:tcPr>
            <w:tcW w:w="612" w:type="dxa"/>
            <w:shd w:val="clear" w:color="auto" w:fill="auto"/>
            <w:vAlign w:val="bottom"/>
          </w:tcPr>
          <w:p w14:paraId="44447FA1" w14:textId="7624BEB1"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79" w:type="dxa"/>
            <w:shd w:val="clear" w:color="auto" w:fill="auto"/>
            <w:vAlign w:val="bottom"/>
          </w:tcPr>
          <w:p w14:paraId="12E12C04" w14:textId="41177E26"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w:t>
            </w:r>
          </w:p>
        </w:tc>
        <w:tc>
          <w:tcPr>
            <w:tcW w:w="648" w:type="dxa"/>
            <w:vAlign w:val="bottom"/>
          </w:tcPr>
          <w:p w14:paraId="4ED0AA65" w14:textId="3BF2913E" w:rsidR="00AA4C0D" w:rsidRPr="002E0137" w:rsidRDefault="00AA4C0D" w:rsidP="00AA4C0D">
            <w:pPr>
              <w:pStyle w:val="index"/>
              <w:tabs>
                <w:tab w:val="decimal" w:pos="566"/>
              </w:tabs>
              <w:spacing w:after="0" w:line="240" w:lineRule="exact"/>
              <w:ind w:left="144" w:firstLine="14"/>
              <w:rPr>
                <w:rFonts w:ascii="CordiaUPC" w:hAnsi="CordiaUPC" w:cs="CordiaUPC"/>
                <w:sz w:val="20"/>
                <w:lang w:bidi="th-TH"/>
              </w:rPr>
            </w:pPr>
            <w:r w:rsidRPr="002E0137">
              <w:rPr>
                <w:rFonts w:ascii="CordiaUPC" w:hAnsi="CordiaUPC" w:cs="CordiaUPC"/>
                <w:sz w:val="20"/>
                <w:lang w:bidi="th-TH"/>
              </w:rPr>
              <w:t>-</w:t>
            </w:r>
          </w:p>
        </w:tc>
        <w:tc>
          <w:tcPr>
            <w:tcW w:w="657" w:type="dxa"/>
            <w:vAlign w:val="bottom"/>
          </w:tcPr>
          <w:p w14:paraId="648EF099" w14:textId="245D507C" w:rsidR="00AA4C0D" w:rsidRPr="002E0137" w:rsidRDefault="00AA4C0D" w:rsidP="00AA4C0D">
            <w:pPr>
              <w:pStyle w:val="index"/>
              <w:tabs>
                <w:tab w:val="decimal" w:pos="551"/>
              </w:tabs>
              <w:spacing w:after="0" w:line="240" w:lineRule="exact"/>
              <w:ind w:left="144" w:firstLine="14"/>
              <w:rPr>
                <w:rFonts w:ascii="CordiaUPC" w:hAnsi="CordiaUPC" w:cs="CordiaUPC"/>
                <w:sz w:val="20"/>
              </w:rPr>
            </w:pPr>
            <w:r w:rsidRPr="002E0137">
              <w:rPr>
                <w:rFonts w:ascii="CordiaUPC" w:hAnsi="CordiaUPC" w:cs="CordiaUPC"/>
                <w:sz w:val="20"/>
                <w:lang w:bidi="th-TH"/>
              </w:rPr>
              <w:t>-</w:t>
            </w:r>
          </w:p>
        </w:tc>
        <w:tc>
          <w:tcPr>
            <w:tcW w:w="684" w:type="dxa"/>
            <w:vAlign w:val="bottom"/>
          </w:tcPr>
          <w:p w14:paraId="5AB1056E" w14:textId="4F3E4772"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542A43B9" w14:textId="77777777"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hint="cs"/>
                <w:sz w:val="20"/>
                <w:lang w:val="en-GB"/>
              </w:rPr>
              <w:t>-</w:t>
            </w:r>
          </w:p>
        </w:tc>
        <w:tc>
          <w:tcPr>
            <w:tcW w:w="630" w:type="dxa"/>
            <w:vAlign w:val="bottom"/>
          </w:tcPr>
          <w:p w14:paraId="43B106A0" w14:textId="6C28B230"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bidi="th-TH"/>
              </w:rPr>
              <w:t>-</w:t>
            </w:r>
          </w:p>
        </w:tc>
        <w:tc>
          <w:tcPr>
            <w:tcW w:w="666" w:type="dxa"/>
            <w:vAlign w:val="bottom"/>
          </w:tcPr>
          <w:p w14:paraId="4302135D" w14:textId="3535BB27" w:rsidR="00AA4C0D" w:rsidRPr="002E0137" w:rsidRDefault="00AA4C0D" w:rsidP="00AA4C0D">
            <w:pPr>
              <w:pStyle w:val="index"/>
              <w:tabs>
                <w:tab w:val="decimal" w:pos="540"/>
              </w:tabs>
              <w:spacing w:after="0" w:line="240" w:lineRule="exact"/>
              <w:ind w:left="-14"/>
              <w:rPr>
                <w:rFonts w:ascii="CordiaUPC" w:hAnsi="CordiaUPC" w:cs="CordiaUPC"/>
                <w:sz w:val="20"/>
                <w:lang w:val="en-GB"/>
              </w:rPr>
            </w:pPr>
            <w:r w:rsidRPr="002E0137">
              <w:rPr>
                <w:rFonts w:ascii="CordiaUPC" w:hAnsi="CordiaUPC" w:cs="CordiaUPC"/>
                <w:sz w:val="20"/>
                <w:lang w:bidi="th-TH"/>
              </w:rPr>
              <w:t>-</w:t>
            </w:r>
          </w:p>
        </w:tc>
        <w:tc>
          <w:tcPr>
            <w:tcW w:w="671" w:type="dxa"/>
            <w:shd w:val="clear" w:color="auto" w:fill="auto"/>
            <w:vAlign w:val="bottom"/>
          </w:tcPr>
          <w:p w14:paraId="41ADB8B7" w14:textId="651B8FE2" w:rsidR="00AA4C0D" w:rsidRPr="002E0137" w:rsidRDefault="00AA4C0D" w:rsidP="00AA4C0D">
            <w:pPr>
              <w:pStyle w:val="index"/>
              <w:tabs>
                <w:tab w:val="decimal" w:pos="605"/>
              </w:tabs>
              <w:spacing w:after="0" w:line="240" w:lineRule="exact"/>
              <w:ind w:left="-14"/>
              <w:rPr>
                <w:rFonts w:ascii="CordiaUPC" w:hAnsi="CordiaUPC" w:cs="CordiaUPC"/>
                <w:sz w:val="20"/>
                <w:lang w:val="en-US"/>
              </w:rPr>
            </w:pPr>
            <w:r w:rsidRPr="002E0137">
              <w:rPr>
                <w:rFonts w:ascii="CordiaUPC" w:hAnsi="CordiaUPC" w:cs="CordiaUPC"/>
                <w:sz w:val="20"/>
                <w:lang w:val="en-US"/>
              </w:rPr>
              <w:t>-</w:t>
            </w:r>
          </w:p>
        </w:tc>
        <w:tc>
          <w:tcPr>
            <w:tcW w:w="634" w:type="dxa"/>
            <w:gridSpan w:val="3"/>
            <w:shd w:val="clear" w:color="auto" w:fill="auto"/>
            <w:vAlign w:val="bottom"/>
          </w:tcPr>
          <w:p w14:paraId="40942DD4" w14:textId="7EB24252" w:rsidR="00AA4C0D" w:rsidRPr="002E0137" w:rsidRDefault="00AA4C0D" w:rsidP="00AA4C0D">
            <w:pPr>
              <w:pStyle w:val="index"/>
              <w:tabs>
                <w:tab w:val="decimal" w:pos="543"/>
              </w:tabs>
              <w:spacing w:after="0" w:line="240" w:lineRule="exact"/>
              <w:ind w:left="-14"/>
              <w:rPr>
                <w:rFonts w:ascii="CordiaUPC" w:hAnsi="CordiaUPC" w:cs="CordiaUPC"/>
                <w:sz w:val="20"/>
                <w:lang w:val="en-US" w:bidi="th-TH"/>
              </w:rPr>
            </w:pPr>
            <w:r w:rsidRPr="002E0137">
              <w:rPr>
                <w:rFonts w:ascii="CordiaUPC" w:hAnsi="CordiaUPC" w:cs="CordiaUPC"/>
                <w:sz w:val="20"/>
                <w:lang w:val="en-US"/>
              </w:rPr>
              <w:t>-</w:t>
            </w:r>
          </w:p>
        </w:tc>
        <w:tc>
          <w:tcPr>
            <w:tcW w:w="720" w:type="dxa"/>
            <w:shd w:val="clear" w:color="auto" w:fill="auto"/>
            <w:vAlign w:val="bottom"/>
          </w:tcPr>
          <w:p w14:paraId="48A084A0" w14:textId="6D67A37F"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630" w:type="dxa"/>
            <w:gridSpan w:val="3"/>
            <w:shd w:val="clear" w:color="auto" w:fill="auto"/>
            <w:vAlign w:val="bottom"/>
          </w:tcPr>
          <w:p w14:paraId="70C23306" w14:textId="0B80570F" w:rsidR="00AA4C0D" w:rsidRPr="002E0137" w:rsidRDefault="00AA4C0D" w:rsidP="00AA4C0D">
            <w:pPr>
              <w:pStyle w:val="index"/>
              <w:tabs>
                <w:tab w:val="decimal" w:pos="538"/>
              </w:tabs>
              <w:spacing w:after="0" w:line="240" w:lineRule="exact"/>
              <w:ind w:left="-14"/>
              <w:rPr>
                <w:rFonts w:ascii="CordiaUPC" w:hAnsi="CordiaUPC" w:cs="CordiaUPC"/>
                <w:sz w:val="20"/>
                <w:lang w:val="en-GB"/>
              </w:rPr>
            </w:pPr>
            <w:r w:rsidRPr="002E0137">
              <w:rPr>
                <w:rFonts w:ascii="CordiaUPC" w:hAnsi="CordiaUPC" w:cs="CordiaUPC"/>
                <w:sz w:val="20"/>
                <w:lang w:val="en-GB"/>
              </w:rPr>
              <w:t>-</w:t>
            </w:r>
          </w:p>
        </w:tc>
        <w:tc>
          <w:tcPr>
            <w:tcW w:w="720" w:type="dxa"/>
            <w:shd w:val="clear" w:color="auto" w:fill="auto"/>
            <w:vAlign w:val="bottom"/>
          </w:tcPr>
          <w:p w14:paraId="652C588D" w14:textId="27CF8CFA" w:rsidR="00AA4C0D" w:rsidRPr="002E0137" w:rsidRDefault="00AA4C0D" w:rsidP="00AA4C0D">
            <w:pPr>
              <w:pStyle w:val="index"/>
              <w:tabs>
                <w:tab w:val="decimal" w:pos="630"/>
              </w:tabs>
              <w:spacing w:after="0" w:line="240" w:lineRule="exact"/>
              <w:ind w:left="-14"/>
              <w:rPr>
                <w:rFonts w:ascii="CordiaUPC" w:hAnsi="CordiaUPC" w:cs="CordiaUPC"/>
                <w:sz w:val="20"/>
                <w:lang w:val="en-GB" w:bidi="th-TH"/>
              </w:rPr>
            </w:pPr>
            <w:r w:rsidRPr="002E0137">
              <w:rPr>
                <w:rFonts w:ascii="CordiaUPC" w:hAnsi="CordiaUPC" w:cs="CordiaUPC" w:hint="cs"/>
                <w:sz w:val="20"/>
                <w:cs/>
                <w:lang w:val="en-GB" w:bidi="th-TH"/>
              </w:rPr>
              <w:t>-</w:t>
            </w:r>
          </w:p>
        </w:tc>
        <w:tc>
          <w:tcPr>
            <w:tcW w:w="720" w:type="dxa"/>
            <w:gridSpan w:val="2"/>
            <w:shd w:val="clear" w:color="auto" w:fill="auto"/>
            <w:vAlign w:val="bottom"/>
          </w:tcPr>
          <w:p w14:paraId="714DFE4C" w14:textId="5927D8FB" w:rsidR="00AA4C0D" w:rsidRPr="002E0137" w:rsidRDefault="00AA4C0D" w:rsidP="00AA4C0D">
            <w:pPr>
              <w:pStyle w:val="index"/>
              <w:tabs>
                <w:tab w:val="decimal" w:pos="630"/>
              </w:tabs>
              <w:spacing w:after="0" w:line="240" w:lineRule="exact"/>
              <w:ind w:left="-14"/>
              <w:rPr>
                <w:rFonts w:ascii="CordiaUPC" w:hAnsi="CordiaUPC" w:cs="CordiaUPC"/>
                <w:sz w:val="20"/>
                <w:lang w:val="en-GB"/>
              </w:rPr>
            </w:pPr>
            <w:r w:rsidRPr="002E0137">
              <w:rPr>
                <w:rFonts w:ascii="CordiaUPC" w:hAnsi="CordiaUPC" w:cs="CordiaUPC" w:hint="cs"/>
                <w:sz w:val="20"/>
                <w:cs/>
                <w:lang w:val="en-GB" w:bidi="th-TH"/>
              </w:rPr>
              <w:t>-</w:t>
            </w:r>
          </w:p>
        </w:tc>
        <w:tc>
          <w:tcPr>
            <w:tcW w:w="716" w:type="dxa"/>
            <w:vAlign w:val="bottom"/>
          </w:tcPr>
          <w:p w14:paraId="5821AB16" w14:textId="72590A1A" w:rsidR="00AA4C0D" w:rsidRPr="002E0137" w:rsidRDefault="00AA4C0D" w:rsidP="00AA4C0D">
            <w:pPr>
              <w:pStyle w:val="index"/>
              <w:tabs>
                <w:tab w:val="decimal" w:pos="560"/>
              </w:tabs>
              <w:spacing w:after="0" w:line="240" w:lineRule="exact"/>
              <w:ind w:left="-14"/>
              <w:rPr>
                <w:rFonts w:ascii="CordiaUPC" w:hAnsi="CordiaUPC" w:cs="CordiaUPC"/>
                <w:sz w:val="20"/>
                <w:lang w:val="en-GB" w:bidi="th-TH"/>
              </w:rPr>
            </w:pPr>
            <w:r w:rsidRPr="002E0137">
              <w:rPr>
                <w:rFonts w:ascii="CordiaUPC" w:hAnsi="CordiaUPC" w:cs="CordiaUPC"/>
                <w:sz w:val="20"/>
                <w:lang w:val="en-GB" w:bidi="th-TH"/>
              </w:rPr>
              <w:t>-</w:t>
            </w:r>
          </w:p>
        </w:tc>
        <w:tc>
          <w:tcPr>
            <w:tcW w:w="630" w:type="dxa"/>
            <w:gridSpan w:val="2"/>
            <w:vAlign w:val="bottom"/>
          </w:tcPr>
          <w:p w14:paraId="1EAD400A" w14:textId="11101F72" w:rsidR="00AA4C0D" w:rsidRPr="002E0137" w:rsidRDefault="00AA4C0D" w:rsidP="00AA4C0D">
            <w:pPr>
              <w:pStyle w:val="index"/>
              <w:tabs>
                <w:tab w:val="decimal" w:pos="542"/>
              </w:tabs>
              <w:spacing w:after="0" w:line="240" w:lineRule="exact"/>
              <w:ind w:left="-14"/>
              <w:rPr>
                <w:rFonts w:ascii="CordiaUPC" w:hAnsi="CordiaUPC" w:cs="CordiaUPC"/>
                <w:sz w:val="20"/>
                <w:lang w:val="en-GB" w:bidi="th-TH"/>
              </w:rPr>
            </w:pPr>
            <w:r w:rsidRPr="002E0137">
              <w:rPr>
                <w:rFonts w:ascii="CordiaUPC" w:hAnsi="CordiaUPC" w:cs="CordiaUPC"/>
                <w:sz w:val="20"/>
                <w:lang w:val="en-GB" w:bidi="th-TH"/>
              </w:rPr>
              <w:t>73</w:t>
            </w:r>
          </w:p>
        </w:tc>
        <w:tc>
          <w:tcPr>
            <w:tcW w:w="630" w:type="dxa"/>
            <w:vAlign w:val="bottom"/>
          </w:tcPr>
          <w:p w14:paraId="49A59C11" w14:textId="77777777" w:rsidR="00AA4C0D" w:rsidRPr="002E0137" w:rsidRDefault="00AA4C0D" w:rsidP="00AA4C0D">
            <w:pPr>
              <w:spacing w:line="240" w:lineRule="auto"/>
            </w:pPr>
          </w:p>
        </w:tc>
        <w:tc>
          <w:tcPr>
            <w:tcW w:w="630" w:type="dxa"/>
            <w:vAlign w:val="bottom"/>
          </w:tcPr>
          <w:p w14:paraId="71610B1E" w14:textId="7A5AB1D9" w:rsidR="00AA4C0D" w:rsidRPr="002E0137" w:rsidRDefault="00AA4C0D" w:rsidP="00AA4C0D">
            <w:pPr>
              <w:spacing w:line="240" w:lineRule="auto"/>
            </w:pPr>
          </w:p>
        </w:tc>
      </w:tr>
      <w:tr w:rsidR="00AA4C0D" w:rsidRPr="002E0137" w14:paraId="4DCAD3A9" w14:textId="77777777" w:rsidTr="00D66B8C">
        <w:trPr>
          <w:gridAfter w:val="2"/>
          <w:wAfter w:w="1260" w:type="dxa"/>
          <w:trHeight w:val="63"/>
        </w:trPr>
        <w:tc>
          <w:tcPr>
            <w:tcW w:w="1890" w:type="dxa"/>
            <w:shd w:val="clear" w:color="auto" w:fill="auto"/>
            <w:vAlign w:val="bottom"/>
          </w:tcPr>
          <w:p w14:paraId="31D0EEDC" w14:textId="681A8446" w:rsidR="00AA4C0D" w:rsidRPr="002E0137" w:rsidRDefault="00AA4C0D" w:rsidP="00AA4C0D">
            <w:pPr>
              <w:pStyle w:val="index"/>
              <w:spacing w:after="0" w:line="240" w:lineRule="exact"/>
              <w:ind w:right="-90"/>
              <w:rPr>
                <w:rFonts w:ascii="CordiaUPC" w:hAnsi="CordiaUPC" w:cs="CordiaUPC"/>
                <w:sz w:val="20"/>
                <w:lang w:val="en-GB"/>
              </w:rPr>
            </w:pPr>
            <w:bookmarkStart w:id="9" w:name="_Hlk527981258"/>
            <w:r w:rsidRPr="002E0137">
              <w:rPr>
                <w:rFonts w:ascii="CordiaUPC" w:hAnsi="CordiaUPC" w:cs="CordiaUPC"/>
                <w:sz w:val="20"/>
                <w:lang w:val="en-GB"/>
              </w:rPr>
              <w:t xml:space="preserve">Eastspring Asset Management (Thailand) </w:t>
            </w:r>
            <w:r w:rsidRPr="002E0137">
              <w:rPr>
                <w:rFonts w:ascii="CordiaUPC" w:hAnsi="CordiaUPC" w:cs="CordiaUPC" w:hint="cs"/>
                <w:sz w:val="20"/>
                <w:lang w:val="en-GB"/>
              </w:rPr>
              <w:t>Co., Ltd.</w:t>
            </w:r>
            <w:bookmarkEnd w:id="9"/>
            <w:r w:rsidRPr="002E0137">
              <w:rPr>
                <w:rFonts w:ascii="CordiaUPC" w:hAnsi="CordiaUPC" w:cs="CordiaUPC"/>
                <w:sz w:val="20"/>
                <w:vertAlign w:val="superscript"/>
              </w:rPr>
              <w:t xml:space="preserve"> (2)</w:t>
            </w:r>
          </w:p>
        </w:tc>
        <w:tc>
          <w:tcPr>
            <w:tcW w:w="1170" w:type="dxa"/>
            <w:shd w:val="clear" w:color="auto" w:fill="auto"/>
            <w:vAlign w:val="bottom"/>
          </w:tcPr>
          <w:p w14:paraId="37683BD9" w14:textId="5D515F7C" w:rsidR="00AA4C0D" w:rsidRPr="002E0137" w:rsidRDefault="00AA4C0D" w:rsidP="00AA4C0D">
            <w:pPr>
              <w:pStyle w:val="index"/>
              <w:spacing w:after="0" w:line="240" w:lineRule="exact"/>
              <w:jc w:val="center"/>
              <w:rPr>
                <w:rFonts w:ascii="CordiaUPC" w:hAnsi="CordiaUPC" w:cs="CordiaUPC"/>
                <w:sz w:val="20"/>
                <w:lang w:val="en-GB"/>
              </w:rPr>
            </w:pPr>
            <w:r w:rsidRPr="002E0137">
              <w:rPr>
                <w:rFonts w:ascii="CordiaUPC" w:hAnsi="CordiaUPC" w:cs="CordiaUPC" w:hint="cs"/>
                <w:sz w:val="20"/>
                <w:lang w:val="en-GB"/>
              </w:rPr>
              <w:t xml:space="preserve">Fund management </w:t>
            </w:r>
          </w:p>
        </w:tc>
        <w:tc>
          <w:tcPr>
            <w:tcW w:w="630" w:type="dxa"/>
            <w:shd w:val="clear" w:color="auto" w:fill="auto"/>
            <w:vAlign w:val="bottom"/>
          </w:tcPr>
          <w:p w14:paraId="34CCCA13" w14:textId="2D579D79"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40.50</w:t>
            </w:r>
          </w:p>
        </w:tc>
        <w:tc>
          <w:tcPr>
            <w:tcW w:w="666" w:type="dxa"/>
            <w:shd w:val="clear" w:color="auto" w:fill="auto"/>
            <w:vAlign w:val="bottom"/>
          </w:tcPr>
          <w:p w14:paraId="2F71175D" w14:textId="529F30D6" w:rsidR="00AA4C0D" w:rsidRPr="002E0137" w:rsidRDefault="00AA4C0D" w:rsidP="00AA4C0D">
            <w:pPr>
              <w:pStyle w:val="index"/>
              <w:spacing w:after="0" w:line="240" w:lineRule="exact"/>
              <w:ind w:right="90"/>
              <w:jc w:val="right"/>
              <w:rPr>
                <w:rFonts w:ascii="CordiaUPC" w:hAnsi="CordiaUPC" w:cs="CordiaUPC"/>
                <w:sz w:val="20"/>
                <w:lang w:val="en-GB"/>
              </w:rPr>
            </w:pPr>
            <w:r w:rsidRPr="002E0137">
              <w:rPr>
                <w:rFonts w:ascii="CordiaUPC" w:hAnsi="CordiaUPC" w:cs="CordiaUPC"/>
                <w:sz w:val="20"/>
                <w:lang w:val="en-GB"/>
              </w:rPr>
              <w:t>40.50</w:t>
            </w:r>
          </w:p>
        </w:tc>
        <w:tc>
          <w:tcPr>
            <w:tcW w:w="612" w:type="dxa"/>
            <w:shd w:val="clear" w:color="auto" w:fill="auto"/>
            <w:vAlign w:val="bottom"/>
          </w:tcPr>
          <w:p w14:paraId="209A2A2C" w14:textId="7AB48169" w:rsidR="00AA4C0D" w:rsidRPr="002E0137" w:rsidRDefault="00AA4C0D" w:rsidP="00AA4C0D">
            <w:pPr>
              <w:pStyle w:val="index"/>
              <w:tabs>
                <w:tab w:val="decimal" w:pos="540"/>
              </w:tabs>
              <w:spacing w:after="0" w:line="240" w:lineRule="exact"/>
              <w:rPr>
                <w:rFonts w:ascii="CordiaUPC" w:hAnsi="CordiaUPC" w:cs="CordiaUPC"/>
                <w:sz w:val="20"/>
                <w:lang w:val="en-US"/>
              </w:rPr>
            </w:pPr>
            <w:r w:rsidRPr="002E0137">
              <w:rPr>
                <w:rFonts w:ascii="CordiaUPC" w:hAnsi="CordiaUPC" w:cs="CordiaUPC"/>
                <w:sz w:val="20"/>
                <w:lang w:val="en-GB"/>
              </w:rPr>
              <w:t>200</w:t>
            </w:r>
          </w:p>
        </w:tc>
        <w:tc>
          <w:tcPr>
            <w:tcW w:w="679" w:type="dxa"/>
            <w:shd w:val="clear" w:color="auto" w:fill="auto"/>
            <w:vAlign w:val="bottom"/>
          </w:tcPr>
          <w:p w14:paraId="5550963A" w14:textId="2701B85B" w:rsidR="00AA4C0D" w:rsidRPr="002E0137" w:rsidRDefault="00AA4C0D" w:rsidP="00AA4C0D">
            <w:pPr>
              <w:pStyle w:val="index"/>
              <w:tabs>
                <w:tab w:val="decimal" w:pos="540"/>
              </w:tabs>
              <w:spacing w:after="0" w:line="240" w:lineRule="exact"/>
              <w:rPr>
                <w:rFonts w:ascii="CordiaUPC" w:hAnsi="CordiaUPC" w:cs="CordiaUPC"/>
                <w:sz w:val="20"/>
                <w:lang w:val="en-GB"/>
              </w:rPr>
            </w:pPr>
            <w:r w:rsidRPr="002E0137">
              <w:rPr>
                <w:rFonts w:ascii="CordiaUPC" w:hAnsi="CordiaUPC" w:cs="CordiaUPC"/>
                <w:sz w:val="20"/>
                <w:lang w:val="en-GB"/>
              </w:rPr>
              <w:t>200</w:t>
            </w:r>
          </w:p>
        </w:tc>
        <w:tc>
          <w:tcPr>
            <w:tcW w:w="648" w:type="dxa"/>
            <w:vAlign w:val="bottom"/>
          </w:tcPr>
          <w:p w14:paraId="0FA00A69" w14:textId="131A90B9" w:rsidR="00AA4C0D" w:rsidRPr="002E0137" w:rsidRDefault="00AA4C0D" w:rsidP="00AA4C0D">
            <w:pPr>
              <w:pStyle w:val="index"/>
              <w:pBdr>
                <w:bottom w:val="single" w:sz="4" w:space="1" w:color="auto"/>
              </w:pBdr>
              <w:tabs>
                <w:tab w:val="decimal" w:pos="566"/>
              </w:tabs>
              <w:spacing w:after="0" w:line="240" w:lineRule="exact"/>
              <w:ind w:left="144" w:firstLine="14"/>
              <w:rPr>
                <w:rFonts w:ascii="CordiaUPC" w:hAnsi="CordiaUPC" w:cs="CordiaUPC"/>
                <w:sz w:val="20"/>
                <w:lang w:val="en-GB"/>
              </w:rPr>
            </w:pPr>
            <w:r w:rsidRPr="002E0137">
              <w:rPr>
                <w:rFonts w:ascii="CordiaUPC" w:hAnsi="CordiaUPC" w:cs="CordiaUPC"/>
                <w:sz w:val="20"/>
                <w:lang w:val="en-US" w:bidi="th-TH"/>
              </w:rPr>
              <w:t>8,579</w:t>
            </w:r>
          </w:p>
        </w:tc>
        <w:tc>
          <w:tcPr>
            <w:tcW w:w="657" w:type="dxa"/>
            <w:vAlign w:val="bottom"/>
          </w:tcPr>
          <w:p w14:paraId="09BC21BC" w14:textId="3D39AA91" w:rsidR="00AA4C0D" w:rsidRPr="002E0137" w:rsidRDefault="00AA4C0D" w:rsidP="00AA4C0D">
            <w:pPr>
              <w:pStyle w:val="index"/>
              <w:pBdr>
                <w:bottom w:val="single" w:sz="4" w:space="1" w:color="auto"/>
              </w:pBdr>
              <w:tabs>
                <w:tab w:val="decimal" w:pos="542"/>
              </w:tabs>
              <w:spacing w:after="0" w:line="240" w:lineRule="exact"/>
              <w:ind w:left="144" w:firstLine="14"/>
              <w:rPr>
                <w:rFonts w:ascii="CordiaUPC" w:hAnsi="CordiaUPC" w:cs="CordiaUPC"/>
                <w:sz w:val="20"/>
                <w:lang w:val="en-GB"/>
              </w:rPr>
            </w:pPr>
            <w:r w:rsidRPr="002E0137">
              <w:rPr>
                <w:rFonts w:ascii="CordiaUPC" w:hAnsi="CordiaUPC" w:cs="CordiaUPC"/>
                <w:sz w:val="20"/>
                <w:lang w:val="en-US" w:bidi="th-TH"/>
              </w:rPr>
              <w:t>8,574</w:t>
            </w:r>
          </w:p>
        </w:tc>
        <w:tc>
          <w:tcPr>
            <w:tcW w:w="684" w:type="dxa"/>
            <w:vAlign w:val="bottom"/>
          </w:tcPr>
          <w:p w14:paraId="3144B435" w14:textId="2347C74B" w:rsidR="00AA4C0D" w:rsidRPr="002E0137" w:rsidRDefault="00AA4C0D" w:rsidP="00AA4C0D">
            <w:pPr>
              <w:pStyle w:val="index"/>
              <w:pBdr>
                <w:bottom w:val="single" w:sz="4" w:space="1" w:color="auto"/>
              </w:pBdr>
              <w:tabs>
                <w:tab w:val="decimal" w:pos="522"/>
              </w:tabs>
              <w:spacing w:after="0" w:line="240" w:lineRule="exact"/>
              <w:ind w:left="144"/>
              <w:rPr>
                <w:rFonts w:ascii="CordiaUPC" w:hAnsi="CordiaUPC" w:cs="CordiaUPC"/>
                <w:sz w:val="20"/>
                <w:lang w:val="en-GB"/>
              </w:rPr>
            </w:pPr>
            <w:r w:rsidRPr="002E0137">
              <w:rPr>
                <w:rFonts w:ascii="CordiaUPC" w:hAnsi="CordiaUPC" w:cs="CordiaUPC"/>
                <w:sz w:val="20"/>
                <w:lang w:val="en-GB"/>
              </w:rPr>
              <w:t>-</w:t>
            </w:r>
          </w:p>
        </w:tc>
        <w:tc>
          <w:tcPr>
            <w:tcW w:w="630" w:type="dxa"/>
            <w:vAlign w:val="bottom"/>
          </w:tcPr>
          <w:p w14:paraId="3A6A8AD7" w14:textId="5C489344" w:rsidR="00AA4C0D" w:rsidRPr="002E0137" w:rsidRDefault="00AA4C0D" w:rsidP="00AA4C0D">
            <w:pPr>
              <w:pStyle w:val="index"/>
              <w:pBdr>
                <w:bottom w:val="single" w:sz="4" w:space="1" w:color="auto"/>
              </w:pBdr>
              <w:tabs>
                <w:tab w:val="decimal" w:pos="522"/>
              </w:tabs>
              <w:spacing w:after="0" w:line="240" w:lineRule="exact"/>
              <w:ind w:left="144"/>
              <w:rPr>
                <w:rFonts w:ascii="CordiaUPC" w:hAnsi="CordiaUPC" w:cs="CordiaUPC"/>
                <w:sz w:val="20"/>
                <w:lang w:val="en-GB"/>
              </w:rPr>
            </w:pPr>
            <w:r w:rsidRPr="002E0137">
              <w:rPr>
                <w:rFonts w:ascii="CordiaUPC" w:hAnsi="CordiaUPC" w:cs="CordiaUPC"/>
                <w:sz w:val="20"/>
                <w:lang w:val="en-GB"/>
              </w:rPr>
              <w:t>-</w:t>
            </w:r>
          </w:p>
        </w:tc>
        <w:tc>
          <w:tcPr>
            <w:tcW w:w="630" w:type="dxa"/>
            <w:vAlign w:val="bottom"/>
          </w:tcPr>
          <w:p w14:paraId="245D3A17" w14:textId="5017C512" w:rsidR="00AA4C0D" w:rsidRPr="002E0137" w:rsidRDefault="00AA4C0D" w:rsidP="00AA4C0D">
            <w:pPr>
              <w:pStyle w:val="index"/>
              <w:pBdr>
                <w:bottom w:val="single" w:sz="4" w:space="1" w:color="auto"/>
              </w:pBdr>
              <w:tabs>
                <w:tab w:val="decimal" w:pos="540"/>
              </w:tabs>
              <w:spacing w:after="0" w:line="240" w:lineRule="exact"/>
              <w:ind w:left="144"/>
              <w:rPr>
                <w:rFonts w:ascii="CordiaUPC" w:hAnsi="CordiaUPC" w:cs="CordiaUPC"/>
                <w:sz w:val="20"/>
                <w:lang w:val="en-GB"/>
              </w:rPr>
            </w:pPr>
            <w:r w:rsidRPr="002E0137">
              <w:rPr>
                <w:rFonts w:ascii="CordiaUPC" w:hAnsi="CordiaUPC" w:cs="CordiaUPC"/>
                <w:sz w:val="20"/>
                <w:lang w:val="en-US" w:bidi="th-TH"/>
              </w:rPr>
              <w:t>8,579</w:t>
            </w:r>
          </w:p>
        </w:tc>
        <w:tc>
          <w:tcPr>
            <w:tcW w:w="666" w:type="dxa"/>
            <w:vAlign w:val="bottom"/>
          </w:tcPr>
          <w:p w14:paraId="278A51FC" w14:textId="2A834971" w:rsidR="00AA4C0D" w:rsidRPr="002E0137" w:rsidRDefault="00AA4C0D" w:rsidP="00AA4C0D">
            <w:pPr>
              <w:pStyle w:val="index"/>
              <w:pBdr>
                <w:bottom w:val="single" w:sz="4" w:space="1" w:color="auto"/>
              </w:pBdr>
              <w:tabs>
                <w:tab w:val="decimal" w:pos="540"/>
              </w:tabs>
              <w:spacing w:after="0" w:line="240" w:lineRule="exact"/>
              <w:ind w:left="144"/>
              <w:rPr>
                <w:rFonts w:ascii="CordiaUPC" w:hAnsi="CordiaUPC" w:cs="CordiaUPC"/>
                <w:sz w:val="20"/>
                <w:lang w:val="en-GB"/>
              </w:rPr>
            </w:pPr>
            <w:r w:rsidRPr="002E0137">
              <w:rPr>
                <w:rFonts w:ascii="CordiaUPC" w:hAnsi="CordiaUPC" w:cs="CordiaUPC"/>
                <w:sz w:val="20"/>
                <w:lang w:val="en-US" w:bidi="th-TH"/>
              </w:rPr>
              <w:t>8,574</w:t>
            </w:r>
          </w:p>
        </w:tc>
        <w:tc>
          <w:tcPr>
            <w:tcW w:w="671" w:type="dxa"/>
            <w:vAlign w:val="bottom"/>
          </w:tcPr>
          <w:p w14:paraId="0077EAEC" w14:textId="6E6CF560" w:rsidR="00AA4C0D" w:rsidRPr="002E0137" w:rsidRDefault="00AA4C0D" w:rsidP="00AA4C0D">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2E0137">
              <w:rPr>
                <w:rFonts w:ascii="CordiaUPC" w:hAnsi="CordiaUPC" w:cs="CordiaUPC"/>
                <w:sz w:val="20"/>
                <w:lang w:val="en-GB"/>
              </w:rPr>
              <w:t>4,389</w:t>
            </w:r>
          </w:p>
        </w:tc>
        <w:tc>
          <w:tcPr>
            <w:tcW w:w="75" w:type="dxa"/>
            <w:shd w:val="clear" w:color="auto" w:fill="auto"/>
            <w:vAlign w:val="bottom"/>
          </w:tcPr>
          <w:p w14:paraId="137BFFF5" w14:textId="514B21F2" w:rsidR="00AA4C0D" w:rsidRPr="002E0137" w:rsidRDefault="00AA4C0D" w:rsidP="00AA4C0D">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17171188" w14:textId="4DFD7181" w:rsidR="00AA4C0D" w:rsidRPr="002E0137" w:rsidRDefault="00AA4C0D" w:rsidP="00AA4C0D">
            <w:pPr>
              <w:pStyle w:val="index"/>
              <w:pBdr>
                <w:bottom w:val="single" w:sz="4" w:space="1" w:color="auto"/>
              </w:pBdr>
              <w:tabs>
                <w:tab w:val="decimal" w:pos="466"/>
              </w:tabs>
              <w:spacing w:after="0" w:line="240" w:lineRule="exact"/>
              <w:ind w:left="-14"/>
              <w:rPr>
                <w:rFonts w:ascii="CordiaUPC" w:hAnsi="CordiaUPC" w:cs="CordiaUPC"/>
                <w:sz w:val="20"/>
                <w:lang w:val="en-GB"/>
              </w:rPr>
            </w:pPr>
            <w:r w:rsidRPr="002E0137">
              <w:rPr>
                <w:rFonts w:ascii="CordiaUPC" w:hAnsi="CordiaUPC" w:cs="CordiaUPC"/>
                <w:sz w:val="20"/>
                <w:lang w:val="en-GB"/>
              </w:rPr>
              <w:t>4,389</w:t>
            </w:r>
          </w:p>
        </w:tc>
        <w:tc>
          <w:tcPr>
            <w:tcW w:w="720" w:type="dxa"/>
            <w:shd w:val="clear" w:color="auto" w:fill="auto"/>
            <w:vAlign w:val="bottom"/>
          </w:tcPr>
          <w:p w14:paraId="6B083DDF" w14:textId="1DAB1201" w:rsidR="00AA4C0D" w:rsidRPr="002E0137" w:rsidRDefault="00AA4C0D" w:rsidP="00AA4C0D">
            <w:pPr>
              <w:pStyle w:val="index"/>
              <w:pBdr>
                <w:bottom w:val="single" w:sz="4" w:space="1" w:color="auto"/>
              </w:pBdr>
              <w:tabs>
                <w:tab w:val="decimal" w:pos="630"/>
              </w:tabs>
              <w:spacing w:after="0" w:line="240" w:lineRule="exact"/>
              <w:ind w:left="144"/>
              <w:rPr>
                <w:rFonts w:ascii="CordiaUPC" w:hAnsi="CordiaUPC" w:cs="CordiaUPC"/>
                <w:sz w:val="20"/>
                <w:lang w:val="en-GB"/>
              </w:rPr>
            </w:pPr>
            <w:r w:rsidRPr="002E0137">
              <w:rPr>
                <w:rFonts w:ascii="CordiaUPC" w:hAnsi="CordiaUPC" w:cs="CordiaUPC"/>
                <w:sz w:val="20"/>
              </w:rPr>
              <w:t>-</w:t>
            </w:r>
          </w:p>
        </w:tc>
        <w:tc>
          <w:tcPr>
            <w:tcW w:w="90" w:type="dxa"/>
            <w:shd w:val="clear" w:color="auto" w:fill="auto"/>
            <w:vAlign w:val="bottom"/>
          </w:tcPr>
          <w:p w14:paraId="363A83B1" w14:textId="77777777" w:rsidR="00AA4C0D" w:rsidRPr="002E0137" w:rsidRDefault="00AA4C0D" w:rsidP="00AA4C0D">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7DDB0047" w14:textId="2ACB03A7" w:rsidR="00AA4C0D" w:rsidRPr="002E0137" w:rsidRDefault="00AA4C0D" w:rsidP="00AA4C0D">
            <w:pPr>
              <w:pStyle w:val="index"/>
              <w:pBdr>
                <w:bottom w:val="single" w:sz="4" w:space="1" w:color="auto"/>
              </w:pBdr>
              <w:tabs>
                <w:tab w:val="decimal" w:pos="414"/>
              </w:tabs>
              <w:spacing w:after="0" w:line="240" w:lineRule="exact"/>
              <w:ind w:left="-14"/>
              <w:rPr>
                <w:rFonts w:ascii="CordiaUPC" w:hAnsi="CordiaUPC" w:cs="CordiaUPC"/>
                <w:sz w:val="20"/>
                <w:lang w:val="en-GB"/>
              </w:rPr>
            </w:pPr>
            <w:r w:rsidRPr="002E0137">
              <w:rPr>
                <w:rFonts w:ascii="CordiaUPC" w:hAnsi="CordiaUPC" w:cs="CordiaUPC"/>
                <w:sz w:val="20"/>
              </w:rPr>
              <w:t>-</w:t>
            </w:r>
          </w:p>
        </w:tc>
        <w:tc>
          <w:tcPr>
            <w:tcW w:w="720" w:type="dxa"/>
            <w:shd w:val="clear" w:color="auto" w:fill="auto"/>
            <w:vAlign w:val="bottom"/>
          </w:tcPr>
          <w:p w14:paraId="55A6A1F9" w14:textId="6551E32D" w:rsidR="00AA4C0D" w:rsidRPr="002E0137" w:rsidRDefault="00AA4C0D" w:rsidP="00AA4C0D">
            <w:pPr>
              <w:pStyle w:val="index"/>
              <w:pBdr>
                <w:bottom w:val="single" w:sz="4" w:space="1" w:color="auto"/>
              </w:pBdr>
              <w:tabs>
                <w:tab w:val="decimal" w:pos="630"/>
              </w:tabs>
              <w:spacing w:after="0" w:line="240" w:lineRule="exact"/>
              <w:ind w:left="144"/>
              <w:rPr>
                <w:rFonts w:ascii="CordiaUPC" w:hAnsi="CordiaUPC" w:cs="CordiaUPC"/>
                <w:sz w:val="20"/>
                <w:lang w:val="en-US"/>
              </w:rPr>
            </w:pPr>
            <w:r w:rsidRPr="002E0137">
              <w:rPr>
                <w:rFonts w:ascii="CordiaUPC" w:hAnsi="CordiaUPC" w:cs="CordiaUPC"/>
                <w:sz w:val="20"/>
                <w:lang w:val="en-US"/>
              </w:rPr>
              <w:t>4,389</w:t>
            </w:r>
          </w:p>
        </w:tc>
        <w:tc>
          <w:tcPr>
            <w:tcW w:w="720" w:type="dxa"/>
            <w:gridSpan w:val="2"/>
            <w:shd w:val="clear" w:color="auto" w:fill="auto"/>
            <w:vAlign w:val="bottom"/>
          </w:tcPr>
          <w:p w14:paraId="74A0A2CC" w14:textId="2249917D" w:rsidR="00AA4C0D" w:rsidRPr="002E0137" w:rsidRDefault="00AA4C0D" w:rsidP="00AA4C0D">
            <w:pPr>
              <w:pStyle w:val="index"/>
              <w:pBdr>
                <w:bottom w:val="single" w:sz="4" w:space="1" w:color="auto"/>
              </w:pBdr>
              <w:tabs>
                <w:tab w:val="decimal" w:pos="630"/>
              </w:tabs>
              <w:spacing w:after="0" w:line="240" w:lineRule="exact"/>
              <w:ind w:left="144"/>
              <w:rPr>
                <w:rFonts w:ascii="CordiaUPC" w:hAnsi="CordiaUPC" w:cs="CordiaUPC"/>
                <w:sz w:val="20"/>
                <w:lang w:val="en-GB"/>
              </w:rPr>
            </w:pPr>
            <w:r w:rsidRPr="002E0137">
              <w:rPr>
                <w:rFonts w:ascii="CordiaUPC" w:hAnsi="CordiaUPC" w:cs="CordiaUPC"/>
                <w:sz w:val="20"/>
                <w:lang w:val="en-US"/>
              </w:rPr>
              <w:t>4,389</w:t>
            </w:r>
          </w:p>
        </w:tc>
        <w:tc>
          <w:tcPr>
            <w:tcW w:w="716" w:type="dxa"/>
            <w:vAlign w:val="bottom"/>
          </w:tcPr>
          <w:p w14:paraId="5192680A" w14:textId="0322516D" w:rsidR="00AA4C0D" w:rsidRPr="002E0137" w:rsidRDefault="00AA4C0D" w:rsidP="00AA4C0D">
            <w:pPr>
              <w:pStyle w:val="index"/>
              <w:pBdr>
                <w:bottom w:val="single" w:sz="4" w:space="1" w:color="auto"/>
              </w:pBdr>
              <w:tabs>
                <w:tab w:val="decimal" w:pos="567"/>
              </w:tabs>
              <w:spacing w:after="0" w:line="240" w:lineRule="exact"/>
              <w:ind w:left="144"/>
              <w:rPr>
                <w:rFonts w:ascii="CordiaUPC" w:hAnsi="CordiaUPC" w:cs="CordiaUPC"/>
                <w:sz w:val="20"/>
                <w:lang w:val="en-GB"/>
              </w:rPr>
            </w:pPr>
            <w:r w:rsidRPr="002E0137">
              <w:rPr>
                <w:rFonts w:ascii="CordiaUPC" w:hAnsi="CordiaUPC" w:cs="CordiaUPC"/>
                <w:sz w:val="20"/>
                <w:lang w:val="en-GB"/>
              </w:rPr>
              <w:t>121</w:t>
            </w:r>
          </w:p>
        </w:tc>
        <w:tc>
          <w:tcPr>
            <w:tcW w:w="630" w:type="dxa"/>
            <w:gridSpan w:val="2"/>
            <w:vAlign w:val="bottom"/>
          </w:tcPr>
          <w:p w14:paraId="78AE3241" w14:textId="4DC340EE" w:rsidR="00AA4C0D" w:rsidRPr="002E0137" w:rsidRDefault="00AA4C0D" w:rsidP="00AA4C0D">
            <w:pPr>
              <w:pStyle w:val="index"/>
              <w:pBdr>
                <w:bottom w:val="single" w:sz="4" w:space="1" w:color="auto"/>
              </w:pBdr>
              <w:tabs>
                <w:tab w:val="decimal" w:pos="542"/>
              </w:tabs>
              <w:spacing w:after="0" w:line="240" w:lineRule="exact"/>
              <w:ind w:left="144"/>
              <w:rPr>
                <w:rFonts w:ascii="CordiaUPC" w:hAnsi="CordiaUPC" w:cs="CordiaUPC"/>
                <w:sz w:val="20"/>
                <w:lang w:val="en-GB" w:bidi="th-TH"/>
              </w:rPr>
            </w:pPr>
            <w:r w:rsidRPr="002E0137">
              <w:rPr>
                <w:rFonts w:ascii="CordiaUPC" w:hAnsi="CordiaUPC" w:cs="CordiaUPC"/>
                <w:sz w:val="20"/>
                <w:lang w:val="en-GB"/>
              </w:rPr>
              <w:t>-</w:t>
            </w:r>
          </w:p>
        </w:tc>
      </w:tr>
      <w:tr w:rsidR="00AA4C0D" w:rsidRPr="002E0137" w14:paraId="7E565AF8" w14:textId="77777777" w:rsidTr="007C4B9C">
        <w:trPr>
          <w:gridAfter w:val="2"/>
          <w:wAfter w:w="1260" w:type="dxa"/>
        </w:trPr>
        <w:tc>
          <w:tcPr>
            <w:tcW w:w="1890" w:type="dxa"/>
            <w:shd w:val="clear" w:color="auto" w:fill="auto"/>
            <w:vAlign w:val="bottom"/>
          </w:tcPr>
          <w:p w14:paraId="62ADE406" w14:textId="77777777" w:rsidR="00AA4C0D" w:rsidRPr="002E0137" w:rsidRDefault="00AA4C0D" w:rsidP="00AA4C0D">
            <w:pPr>
              <w:pStyle w:val="index"/>
              <w:spacing w:after="0" w:line="240" w:lineRule="exact"/>
              <w:rPr>
                <w:rFonts w:ascii="CordiaUPC" w:hAnsi="CordiaUPC" w:cs="CordiaUPC"/>
                <w:b/>
                <w:bCs/>
                <w:sz w:val="20"/>
                <w:lang w:val="en-GB"/>
              </w:rPr>
            </w:pPr>
            <w:r w:rsidRPr="002E0137">
              <w:rPr>
                <w:rFonts w:ascii="CordiaUPC" w:hAnsi="CordiaUPC" w:cs="CordiaUPC" w:hint="cs"/>
                <w:b/>
                <w:bCs/>
                <w:sz w:val="20"/>
                <w:lang w:val="en-GB"/>
              </w:rPr>
              <w:t>Total</w:t>
            </w:r>
          </w:p>
        </w:tc>
        <w:tc>
          <w:tcPr>
            <w:tcW w:w="1170" w:type="dxa"/>
            <w:shd w:val="clear" w:color="auto" w:fill="auto"/>
            <w:vAlign w:val="bottom"/>
          </w:tcPr>
          <w:p w14:paraId="4411A481" w14:textId="77777777" w:rsidR="00AA4C0D" w:rsidRPr="002E0137" w:rsidRDefault="00AA4C0D" w:rsidP="00AA4C0D">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3E0B909" w14:textId="77777777" w:rsidR="00AA4C0D" w:rsidRPr="002E0137" w:rsidRDefault="00AA4C0D" w:rsidP="00AA4C0D">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F2775C0" w14:textId="77777777" w:rsidR="00AA4C0D" w:rsidRPr="002E0137" w:rsidRDefault="00AA4C0D" w:rsidP="00AA4C0D">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7DCF461" w14:textId="77777777" w:rsidR="00AA4C0D" w:rsidRPr="002E0137" w:rsidRDefault="00AA4C0D" w:rsidP="00AA4C0D">
            <w:pPr>
              <w:pStyle w:val="index"/>
              <w:spacing w:after="0" w:line="240" w:lineRule="exact"/>
              <w:rPr>
                <w:rFonts w:ascii="CordiaUPC" w:hAnsi="CordiaUPC" w:cs="CordiaUPC"/>
                <w:sz w:val="20"/>
                <w:lang w:val="en-GB"/>
              </w:rPr>
            </w:pPr>
          </w:p>
        </w:tc>
        <w:tc>
          <w:tcPr>
            <w:tcW w:w="679" w:type="dxa"/>
            <w:shd w:val="clear" w:color="auto" w:fill="auto"/>
            <w:vAlign w:val="bottom"/>
          </w:tcPr>
          <w:p w14:paraId="72981ED4" w14:textId="77777777" w:rsidR="00AA4C0D" w:rsidRPr="002E0137" w:rsidRDefault="00AA4C0D" w:rsidP="00AA4C0D">
            <w:pPr>
              <w:pStyle w:val="index"/>
              <w:tabs>
                <w:tab w:val="decimal" w:pos="621"/>
              </w:tabs>
              <w:spacing w:after="0" w:line="240" w:lineRule="exact"/>
              <w:rPr>
                <w:rFonts w:ascii="CordiaUPC" w:hAnsi="CordiaUPC" w:cs="CordiaUPC"/>
                <w:sz w:val="20"/>
                <w:lang w:val="en-GB"/>
              </w:rPr>
            </w:pPr>
          </w:p>
        </w:tc>
        <w:tc>
          <w:tcPr>
            <w:tcW w:w="648" w:type="dxa"/>
            <w:vAlign w:val="bottom"/>
          </w:tcPr>
          <w:p w14:paraId="50E392F1" w14:textId="75257977" w:rsidR="00AA4C0D" w:rsidRPr="002E0137" w:rsidRDefault="00AA4C0D" w:rsidP="00AA4C0D">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2E0137">
              <w:rPr>
                <w:rFonts w:ascii="CordiaUPC" w:hAnsi="CordiaUPC" w:cs="CordiaUPC"/>
                <w:b/>
                <w:bCs/>
                <w:sz w:val="20"/>
                <w:lang w:val="en-US" w:bidi="th-TH"/>
              </w:rPr>
              <w:t>8,579</w:t>
            </w:r>
          </w:p>
        </w:tc>
        <w:tc>
          <w:tcPr>
            <w:tcW w:w="657" w:type="dxa"/>
            <w:vAlign w:val="bottom"/>
          </w:tcPr>
          <w:p w14:paraId="4588FEFE" w14:textId="10DE953E" w:rsidR="00AA4C0D" w:rsidRPr="002E0137" w:rsidRDefault="00AA4C0D" w:rsidP="00AA4C0D">
            <w:pPr>
              <w:pStyle w:val="index"/>
              <w:pBdr>
                <w:bottom w:val="double" w:sz="4" w:space="1" w:color="auto"/>
              </w:pBdr>
              <w:tabs>
                <w:tab w:val="decimal" w:pos="542"/>
              </w:tabs>
              <w:spacing w:after="0" w:line="240" w:lineRule="exact"/>
              <w:ind w:left="144" w:firstLine="14"/>
              <w:rPr>
                <w:rFonts w:ascii="CordiaUPC" w:hAnsi="CordiaUPC" w:cs="CordiaUPC"/>
                <w:b/>
                <w:bCs/>
                <w:sz w:val="20"/>
                <w:lang w:val="en-GB"/>
              </w:rPr>
            </w:pPr>
            <w:r w:rsidRPr="002E0137">
              <w:rPr>
                <w:rFonts w:ascii="CordiaUPC" w:hAnsi="CordiaUPC" w:cs="CordiaUPC"/>
                <w:b/>
                <w:bCs/>
                <w:sz w:val="20"/>
                <w:lang w:val="en-US" w:bidi="th-TH"/>
              </w:rPr>
              <w:t>8,574</w:t>
            </w:r>
          </w:p>
        </w:tc>
        <w:tc>
          <w:tcPr>
            <w:tcW w:w="684" w:type="dxa"/>
            <w:vAlign w:val="bottom"/>
          </w:tcPr>
          <w:p w14:paraId="33AB2F24" w14:textId="13B54AC9" w:rsidR="00AA4C0D" w:rsidRPr="002E0137" w:rsidRDefault="00AA4C0D" w:rsidP="00AA4C0D">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2E0137">
              <w:rPr>
                <w:rFonts w:ascii="CordiaUPC" w:hAnsi="CordiaUPC" w:cs="CordiaUPC" w:hint="cs"/>
                <w:b/>
                <w:bCs/>
                <w:sz w:val="20"/>
                <w:lang w:val="en-GB"/>
              </w:rPr>
              <w:t>-</w:t>
            </w:r>
          </w:p>
        </w:tc>
        <w:tc>
          <w:tcPr>
            <w:tcW w:w="630" w:type="dxa"/>
            <w:vAlign w:val="bottom"/>
          </w:tcPr>
          <w:p w14:paraId="493C3BE3" w14:textId="77777777" w:rsidR="00AA4C0D" w:rsidRPr="002E0137" w:rsidRDefault="00AA4C0D" w:rsidP="00AA4C0D">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2E0137">
              <w:rPr>
                <w:rFonts w:ascii="CordiaUPC" w:hAnsi="CordiaUPC" w:cs="CordiaUPC" w:hint="cs"/>
                <w:b/>
                <w:bCs/>
                <w:sz w:val="20"/>
                <w:lang w:val="en-GB"/>
              </w:rPr>
              <w:t>-</w:t>
            </w:r>
          </w:p>
        </w:tc>
        <w:tc>
          <w:tcPr>
            <w:tcW w:w="630" w:type="dxa"/>
            <w:vAlign w:val="bottom"/>
          </w:tcPr>
          <w:p w14:paraId="26D25C11" w14:textId="7BD7794B" w:rsidR="00AA4C0D" w:rsidRPr="002E0137" w:rsidRDefault="00AA4C0D" w:rsidP="00AA4C0D">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2E0137">
              <w:rPr>
                <w:rFonts w:ascii="CordiaUPC" w:hAnsi="CordiaUPC" w:cs="CordiaUPC"/>
                <w:b/>
                <w:bCs/>
                <w:sz w:val="20"/>
                <w:lang w:val="en-US" w:bidi="th-TH"/>
              </w:rPr>
              <w:t>8,579</w:t>
            </w:r>
          </w:p>
        </w:tc>
        <w:tc>
          <w:tcPr>
            <w:tcW w:w="666" w:type="dxa"/>
            <w:vAlign w:val="bottom"/>
          </w:tcPr>
          <w:p w14:paraId="6F22C187" w14:textId="213D6875" w:rsidR="00AA4C0D" w:rsidRPr="002E0137" w:rsidRDefault="00AA4C0D" w:rsidP="00AA4C0D">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2E0137">
              <w:rPr>
                <w:rFonts w:ascii="CordiaUPC" w:hAnsi="CordiaUPC" w:cs="CordiaUPC"/>
                <w:b/>
                <w:bCs/>
                <w:sz w:val="20"/>
                <w:lang w:val="en-US" w:bidi="th-TH"/>
              </w:rPr>
              <w:t>8,574</w:t>
            </w:r>
          </w:p>
        </w:tc>
        <w:tc>
          <w:tcPr>
            <w:tcW w:w="671" w:type="dxa"/>
            <w:shd w:val="clear" w:color="auto" w:fill="auto"/>
            <w:vAlign w:val="bottom"/>
          </w:tcPr>
          <w:p w14:paraId="23675194" w14:textId="650E44D5" w:rsidR="00AA4C0D" w:rsidRPr="002E0137" w:rsidRDefault="00AA4C0D" w:rsidP="00AA4C0D">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lang w:val="en-GB"/>
              </w:rPr>
            </w:pPr>
            <w:r w:rsidRPr="002E0137">
              <w:rPr>
                <w:rFonts w:ascii="CordiaUPC" w:hAnsi="CordiaUPC" w:cs="CordiaUPC"/>
                <w:b/>
                <w:bCs/>
                <w:sz w:val="20"/>
                <w:lang w:val="en-GB"/>
              </w:rPr>
              <w:t>104,144</w:t>
            </w:r>
          </w:p>
        </w:tc>
        <w:tc>
          <w:tcPr>
            <w:tcW w:w="75" w:type="dxa"/>
            <w:shd w:val="clear" w:color="auto" w:fill="auto"/>
            <w:vAlign w:val="bottom"/>
          </w:tcPr>
          <w:p w14:paraId="4DB16638" w14:textId="77777777" w:rsidR="00AA4C0D" w:rsidRPr="002E0137" w:rsidRDefault="00AA4C0D" w:rsidP="00AA4C0D">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29AB48D0" w14:textId="62B2CA19" w:rsidR="00AA4C0D" w:rsidRPr="002E0137" w:rsidRDefault="00AA4C0D" w:rsidP="00AA4C0D">
            <w:pPr>
              <w:pStyle w:val="index"/>
              <w:pBdr>
                <w:bottom w:val="double" w:sz="4" w:space="1" w:color="auto"/>
              </w:pBdr>
              <w:tabs>
                <w:tab w:val="decimal" w:pos="466"/>
              </w:tabs>
              <w:spacing w:after="0" w:line="240" w:lineRule="exact"/>
              <w:rPr>
                <w:rFonts w:ascii="CordiaUPC" w:hAnsi="CordiaUPC" w:cs="CordiaUPC"/>
                <w:b/>
                <w:bCs/>
                <w:sz w:val="20"/>
                <w:lang w:val="en-GB"/>
              </w:rPr>
            </w:pPr>
            <w:r w:rsidRPr="002E0137">
              <w:rPr>
                <w:rFonts w:ascii="CordiaUPC" w:hAnsi="CordiaUPC" w:cs="CordiaUPC"/>
                <w:b/>
                <w:bCs/>
                <w:sz w:val="20"/>
                <w:lang w:val="en-GB"/>
              </w:rPr>
              <w:t>104,144</w:t>
            </w:r>
          </w:p>
        </w:tc>
        <w:tc>
          <w:tcPr>
            <w:tcW w:w="720" w:type="dxa"/>
            <w:shd w:val="clear" w:color="auto" w:fill="auto"/>
            <w:vAlign w:val="bottom"/>
          </w:tcPr>
          <w:p w14:paraId="2B151E91" w14:textId="46DE64E3" w:rsidR="00AA4C0D" w:rsidRPr="002E0137" w:rsidRDefault="00AA4C0D" w:rsidP="00AA4C0D">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2E0137">
              <w:rPr>
                <w:rFonts w:ascii="CordiaUPC" w:hAnsi="CordiaUPC" w:cs="CordiaUPC"/>
                <w:b/>
                <w:bCs/>
                <w:sz w:val="20"/>
              </w:rPr>
              <w:t>(99,000)</w:t>
            </w:r>
          </w:p>
        </w:tc>
        <w:tc>
          <w:tcPr>
            <w:tcW w:w="90" w:type="dxa"/>
            <w:shd w:val="clear" w:color="auto" w:fill="auto"/>
            <w:vAlign w:val="bottom"/>
          </w:tcPr>
          <w:p w14:paraId="644273B2" w14:textId="77777777" w:rsidR="00AA4C0D" w:rsidRPr="002E0137" w:rsidRDefault="00AA4C0D" w:rsidP="00AA4C0D">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645D5764" w14:textId="77777777" w:rsidR="00AA4C0D" w:rsidRPr="002E0137" w:rsidRDefault="00AA4C0D" w:rsidP="00AA4C0D">
            <w:pPr>
              <w:pStyle w:val="index"/>
              <w:pBdr>
                <w:bottom w:val="double" w:sz="4" w:space="1" w:color="auto"/>
              </w:pBdr>
              <w:tabs>
                <w:tab w:val="decimal" w:pos="414"/>
              </w:tabs>
              <w:spacing w:after="0" w:line="240" w:lineRule="exact"/>
              <w:ind w:left="-14"/>
              <w:rPr>
                <w:rFonts w:ascii="CordiaUPC" w:hAnsi="CordiaUPC" w:cs="CordiaUPC"/>
                <w:b/>
                <w:bCs/>
                <w:sz w:val="20"/>
                <w:lang w:val="en-GB"/>
              </w:rPr>
            </w:pPr>
            <w:r w:rsidRPr="002E0137">
              <w:rPr>
                <w:rFonts w:ascii="CordiaUPC" w:hAnsi="CordiaUPC" w:cs="CordiaUPC"/>
                <w:b/>
                <w:bCs/>
                <w:sz w:val="20"/>
              </w:rPr>
              <w:t>(99,000)</w:t>
            </w:r>
          </w:p>
        </w:tc>
        <w:tc>
          <w:tcPr>
            <w:tcW w:w="720" w:type="dxa"/>
            <w:shd w:val="clear" w:color="auto" w:fill="auto"/>
            <w:vAlign w:val="bottom"/>
          </w:tcPr>
          <w:p w14:paraId="6BEE8E76" w14:textId="11853375" w:rsidR="00AA4C0D" w:rsidRPr="002E0137" w:rsidRDefault="00AA4C0D" w:rsidP="00AA4C0D">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2E0137">
              <w:rPr>
                <w:rFonts w:ascii="CordiaUPC" w:hAnsi="CordiaUPC" w:cs="CordiaUPC"/>
                <w:b/>
                <w:bCs/>
                <w:sz w:val="20"/>
                <w:lang w:val="en-GB"/>
              </w:rPr>
              <w:t>5,144</w:t>
            </w:r>
          </w:p>
        </w:tc>
        <w:tc>
          <w:tcPr>
            <w:tcW w:w="720" w:type="dxa"/>
            <w:gridSpan w:val="2"/>
            <w:shd w:val="clear" w:color="auto" w:fill="auto"/>
            <w:vAlign w:val="bottom"/>
          </w:tcPr>
          <w:p w14:paraId="39DC3DBA" w14:textId="0ADD43B8" w:rsidR="00AA4C0D" w:rsidRPr="002E0137" w:rsidRDefault="00AA4C0D" w:rsidP="00AA4C0D">
            <w:pPr>
              <w:pStyle w:val="index"/>
              <w:pBdr>
                <w:bottom w:val="double" w:sz="4" w:space="1" w:color="auto"/>
              </w:pBdr>
              <w:tabs>
                <w:tab w:val="decimal" w:pos="594"/>
              </w:tabs>
              <w:spacing w:after="0" w:line="240" w:lineRule="exact"/>
              <w:ind w:left="144" w:right="-72"/>
              <w:rPr>
                <w:rFonts w:ascii="CordiaUPC" w:hAnsi="CordiaUPC" w:cs="CordiaUPC"/>
                <w:b/>
                <w:bCs/>
                <w:sz w:val="20"/>
                <w:lang w:val="en-GB"/>
              </w:rPr>
            </w:pPr>
            <w:r w:rsidRPr="002E0137">
              <w:rPr>
                <w:rFonts w:ascii="CordiaUPC" w:hAnsi="CordiaUPC" w:cs="CordiaUPC"/>
                <w:b/>
                <w:bCs/>
                <w:sz w:val="20"/>
                <w:lang w:val="en-GB"/>
              </w:rPr>
              <w:t>5,144</w:t>
            </w:r>
          </w:p>
        </w:tc>
        <w:tc>
          <w:tcPr>
            <w:tcW w:w="716" w:type="dxa"/>
            <w:vAlign w:val="bottom"/>
          </w:tcPr>
          <w:p w14:paraId="5138E1F6" w14:textId="76A350A0" w:rsidR="00AA4C0D" w:rsidRPr="002E0137" w:rsidRDefault="00AA4C0D" w:rsidP="00AA4C0D">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sidRPr="002E0137">
              <w:rPr>
                <w:rFonts w:ascii="CordiaUPC" w:hAnsi="CordiaUPC" w:cs="CordiaUPC"/>
                <w:b/>
                <w:bCs/>
                <w:sz w:val="20"/>
                <w:lang w:val="en-GB" w:bidi="th-TH"/>
              </w:rPr>
              <w:t>240</w:t>
            </w:r>
          </w:p>
        </w:tc>
        <w:tc>
          <w:tcPr>
            <w:tcW w:w="630" w:type="dxa"/>
            <w:gridSpan w:val="2"/>
            <w:vAlign w:val="bottom"/>
          </w:tcPr>
          <w:p w14:paraId="0E416898" w14:textId="1B2C1C9C" w:rsidR="00AA4C0D" w:rsidRPr="002E0137" w:rsidRDefault="00AA4C0D" w:rsidP="00AA4C0D">
            <w:pPr>
              <w:pStyle w:val="index"/>
              <w:pBdr>
                <w:bottom w:val="double" w:sz="4" w:space="1" w:color="auto"/>
              </w:pBdr>
              <w:tabs>
                <w:tab w:val="decimal" w:pos="542"/>
              </w:tabs>
              <w:spacing w:after="0" w:line="240" w:lineRule="exact"/>
              <w:ind w:left="144" w:right="-72" w:firstLine="4"/>
              <w:rPr>
                <w:rFonts w:ascii="CordiaUPC" w:hAnsi="CordiaUPC" w:cs="CordiaUPC"/>
                <w:b/>
                <w:bCs/>
                <w:sz w:val="20"/>
                <w:cs/>
                <w:lang w:val="en-US" w:bidi="th-TH"/>
              </w:rPr>
            </w:pPr>
            <w:r w:rsidRPr="002E0137">
              <w:rPr>
                <w:rFonts w:ascii="CordiaUPC" w:hAnsi="CordiaUPC" w:cs="CordiaUPC"/>
                <w:b/>
                <w:bCs/>
                <w:sz w:val="20"/>
                <w:lang w:val="en-GB" w:bidi="th-TH"/>
              </w:rPr>
              <w:t>153</w:t>
            </w:r>
          </w:p>
        </w:tc>
      </w:tr>
    </w:tbl>
    <w:p w14:paraId="51ECCE6F" w14:textId="77777777" w:rsidR="00262CED" w:rsidRPr="002E0137" w:rsidRDefault="00262CED" w:rsidP="001C09F9">
      <w:pPr>
        <w:pStyle w:val="index"/>
        <w:spacing w:after="0" w:line="240" w:lineRule="exact"/>
        <w:jc w:val="both"/>
        <w:rPr>
          <w:rFonts w:cs="Times New Roman"/>
          <w:szCs w:val="22"/>
        </w:rPr>
      </w:pPr>
      <w:r w:rsidRPr="002E0137">
        <w:rPr>
          <w:rFonts w:cs="Times New Roman"/>
          <w:b/>
          <w:bCs/>
          <w:sz w:val="24"/>
          <w:szCs w:val="24"/>
          <w:lang w:bidi="th-TH"/>
        </w:rPr>
        <w:tab/>
      </w:r>
    </w:p>
    <w:p w14:paraId="03E8AC65" w14:textId="56CD7E32" w:rsidR="005E5B93" w:rsidRPr="002E0137" w:rsidRDefault="00262CED" w:rsidP="005E5B93">
      <w:pPr>
        <w:tabs>
          <w:tab w:val="left" w:pos="360"/>
        </w:tabs>
        <w:spacing w:line="240" w:lineRule="exact"/>
        <w:rPr>
          <w:rFonts w:ascii="CordiaUPC" w:hAnsi="CordiaUPC" w:cs="CordiaUPC"/>
          <w:sz w:val="19"/>
          <w:szCs w:val="19"/>
        </w:rPr>
      </w:pPr>
      <w:r w:rsidRPr="002E0137">
        <w:rPr>
          <w:rFonts w:ascii="CordiaUPC" w:eastAsia="Calibri" w:hAnsi="CordiaUPC" w:cs="CordiaUPC"/>
          <w:sz w:val="19"/>
          <w:szCs w:val="19"/>
          <w:vertAlign w:val="superscript"/>
        </w:rPr>
        <w:t>(1)</w:t>
      </w:r>
      <w:r w:rsidRPr="002E0137">
        <w:rPr>
          <w:rFonts w:ascii="CordiaUPC" w:hAnsi="CordiaUPC" w:cs="CordiaUPC" w:hint="cs"/>
          <w:sz w:val="19"/>
          <w:szCs w:val="19"/>
        </w:rPr>
        <w:t xml:space="preserve"> </w:t>
      </w:r>
      <w:r w:rsidRPr="002E0137">
        <w:rPr>
          <w:rFonts w:ascii="CordiaUPC" w:hAnsi="CordiaUPC" w:cs="CordiaUPC"/>
          <w:sz w:val="19"/>
          <w:szCs w:val="19"/>
        </w:rPr>
        <w:t xml:space="preserve"> </w:t>
      </w:r>
      <w:r w:rsidR="005E5B93" w:rsidRPr="002E0137">
        <w:rPr>
          <w:rFonts w:ascii="CordiaUPC" w:hAnsi="CordiaUPC" w:cs="CordiaUPC"/>
          <w:sz w:val="19"/>
          <w:szCs w:val="19"/>
        </w:rPr>
        <w:t>The Company registered the dissolution with the Ministry of Commerce on 1 November 2021 and is currently in the process of liquidation.</w:t>
      </w:r>
    </w:p>
    <w:p w14:paraId="48750385" w14:textId="3CA4F2A5" w:rsidR="005E5B93" w:rsidRPr="002E0137" w:rsidRDefault="00262CED" w:rsidP="005E5B93">
      <w:pPr>
        <w:pStyle w:val="index"/>
        <w:tabs>
          <w:tab w:val="left" w:pos="360"/>
        </w:tabs>
        <w:spacing w:after="0" w:line="240" w:lineRule="exact"/>
        <w:ind w:left="180" w:hanging="180"/>
        <w:rPr>
          <w:rFonts w:ascii="CordiaUPC" w:hAnsi="CordiaUPC" w:cs="CordiaUPC"/>
          <w:sz w:val="19"/>
          <w:szCs w:val="19"/>
          <w:lang w:val="en-GB"/>
        </w:rPr>
      </w:pPr>
      <w:r w:rsidRPr="002E0137">
        <w:rPr>
          <w:rFonts w:ascii="CordiaUPC" w:eastAsia="Calibri" w:hAnsi="CordiaUPC" w:cs="CordiaUPC"/>
          <w:sz w:val="19"/>
          <w:szCs w:val="19"/>
          <w:vertAlign w:val="superscript"/>
        </w:rPr>
        <w:t>(</w:t>
      </w:r>
      <w:r w:rsidR="00E77C7D" w:rsidRPr="002E0137">
        <w:rPr>
          <w:rFonts w:ascii="CordiaUPC" w:eastAsia="Calibri" w:hAnsi="CordiaUPC" w:cs="CordiaUPC"/>
          <w:sz w:val="19"/>
          <w:szCs w:val="19"/>
          <w:vertAlign w:val="superscript"/>
        </w:rPr>
        <w:t>2</w:t>
      </w:r>
      <w:r w:rsidRPr="002E0137">
        <w:rPr>
          <w:rFonts w:ascii="CordiaUPC" w:eastAsia="Calibri" w:hAnsi="CordiaUPC" w:cs="CordiaUPC"/>
          <w:sz w:val="19"/>
          <w:szCs w:val="19"/>
          <w:vertAlign w:val="superscript"/>
        </w:rPr>
        <w:t xml:space="preserve">) </w:t>
      </w:r>
      <w:r w:rsidRPr="002E0137">
        <w:rPr>
          <w:rFonts w:ascii="CordiaUPC" w:hAnsi="CordiaUPC" w:cs="CordiaUPC"/>
          <w:sz w:val="19"/>
          <w:szCs w:val="19"/>
        </w:rPr>
        <w:t xml:space="preserve"> </w:t>
      </w:r>
      <w:r w:rsidR="005E5B93" w:rsidRPr="002E0137">
        <w:rPr>
          <w:rFonts w:ascii="CordiaUPC" w:hAnsi="CordiaUPC" w:cs="CordiaUPC"/>
          <w:sz w:val="19"/>
          <w:szCs w:val="19"/>
          <w:lang w:val="en-GB"/>
        </w:rPr>
        <w:t>Eastspring Asset Management (Thailand) Co., Ltd.  is a new company formed under the amalgamation of TMB Asset Management Co., Ltd. and Thanachart Fund Management Co., Ltd. on 11 July 2022. The remaining investment in this aforementioned company is subject to call and put options in the future.</w:t>
      </w:r>
    </w:p>
    <w:p w14:paraId="18F3C75B" w14:textId="3887AFEE" w:rsidR="00262CED" w:rsidRPr="002E0137" w:rsidRDefault="00262CED" w:rsidP="001C09F9">
      <w:pPr>
        <w:tabs>
          <w:tab w:val="left" w:pos="360"/>
        </w:tabs>
        <w:spacing w:line="240" w:lineRule="exact"/>
        <w:rPr>
          <w:rFonts w:ascii="CordiaUPC" w:eastAsia="AngsanaNew" w:hAnsi="CordiaUPC" w:cs="CordiaUPC"/>
          <w:sz w:val="20"/>
          <w:cs/>
          <w:lang w:val="en-US" w:bidi="th-TH"/>
        </w:rPr>
        <w:sectPr w:rsidR="00262CED" w:rsidRPr="002E0137" w:rsidSect="007575B5">
          <w:footerReference w:type="default" r:id="rId14"/>
          <w:pgSz w:w="16834" w:h="11909" w:orient="landscape" w:code="9"/>
          <w:pgMar w:top="691" w:right="1152" w:bottom="576" w:left="1152" w:header="720" w:footer="720" w:gutter="0"/>
          <w:cols w:space="720"/>
          <w:docGrid w:linePitch="360"/>
        </w:sectPr>
      </w:pPr>
    </w:p>
    <w:p w14:paraId="14243B85" w14:textId="1C5024A2" w:rsidR="00CF49E4" w:rsidRPr="002E0137" w:rsidRDefault="00C4053F" w:rsidP="003D361F">
      <w:pPr>
        <w:pStyle w:val="index"/>
        <w:spacing w:after="0" w:line="240" w:lineRule="exact"/>
        <w:rPr>
          <w:rFonts w:ascii="CordiaUPC" w:hAnsi="CordiaUPC" w:cs="CordiaUPC"/>
          <w:szCs w:val="22"/>
          <w:lang w:val="en-GB"/>
        </w:rPr>
      </w:pPr>
      <w:r w:rsidRPr="002E0137">
        <w:rPr>
          <w:rFonts w:ascii="CordiaUPC" w:hAnsi="CordiaUPC" w:cs="CordiaUPC"/>
          <w:b/>
          <w:bCs/>
          <w:sz w:val="26"/>
          <w:szCs w:val="26"/>
          <w:lang w:bidi="th-TH"/>
        </w:rPr>
        <w:lastRenderedPageBreak/>
        <w:t>1</w:t>
      </w:r>
      <w:r w:rsidR="007A0B19" w:rsidRPr="002E0137">
        <w:rPr>
          <w:rFonts w:ascii="CordiaUPC" w:hAnsi="CordiaUPC" w:cs="CordiaUPC"/>
          <w:b/>
          <w:bCs/>
          <w:sz w:val="26"/>
          <w:szCs w:val="26"/>
          <w:lang w:bidi="th-TH"/>
        </w:rPr>
        <w:t>2</w:t>
      </w:r>
      <w:r w:rsidR="00CF49E4" w:rsidRPr="002E0137">
        <w:rPr>
          <w:rFonts w:ascii="CordiaUPC" w:hAnsi="CordiaUPC" w:cs="CordiaUPC" w:hint="cs"/>
          <w:b/>
          <w:bCs/>
          <w:sz w:val="26"/>
          <w:szCs w:val="26"/>
          <w:lang w:bidi="th-TH"/>
        </w:rPr>
        <w:t xml:space="preserve">.2 </w:t>
      </w:r>
      <w:r w:rsidR="00CF49E4" w:rsidRPr="002E0137">
        <w:rPr>
          <w:rFonts w:ascii="CordiaUPC" w:hAnsi="CordiaUPC" w:cs="CordiaUPC" w:hint="cs"/>
          <w:b/>
          <w:bCs/>
          <w:sz w:val="26"/>
          <w:szCs w:val="26"/>
          <w:lang w:bidi="th-TH"/>
        </w:rPr>
        <w:tab/>
        <w:t>Disclosure of the statement of cash flow</w:t>
      </w:r>
      <w:r w:rsidR="00B94029" w:rsidRPr="002E0137">
        <w:rPr>
          <w:rFonts w:ascii="CordiaUPC" w:hAnsi="CordiaUPC" w:cs="CordiaUPC" w:hint="cs"/>
          <w:b/>
          <w:bCs/>
          <w:sz w:val="26"/>
          <w:szCs w:val="26"/>
          <w:lang w:bidi="th-TH"/>
        </w:rPr>
        <w:t>s</w:t>
      </w:r>
      <w:r w:rsidR="00CF49E4" w:rsidRPr="002E0137">
        <w:rPr>
          <w:rFonts w:ascii="CordiaUPC" w:hAnsi="CordiaUPC" w:cs="CordiaUPC" w:hint="cs"/>
          <w:b/>
          <w:bCs/>
          <w:sz w:val="26"/>
          <w:szCs w:val="26"/>
          <w:lang w:bidi="th-TH"/>
        </w:rPr>
        <w:t xml:space="preserve"> of the asset management company</w:t>
      </w:r>
    </w:p>
    <w:p w14:paraId="55773F0E" w14:textId="5C215898" w:rsidR="008E0495" w:rsidRPr="002E0137" w:rsidRDefault="008E0495" w:rsidP="001C09F9">
      <w:pPr>
        <w:autoSpaceDE w:val="0"/>
        <w:autoSpaceDN w:val="0"/>
        <w:spacing w:line="240" w:lineRule="exact"/>
        <w:rPr>
          <w:rFonts w:ascii="CordiaUPC" w:hAnsi="CordiaUPC" w:cs="CordiaUPC"/>
          <w:sz w:val="10"/>
          <w:szCs w:val="10"/>
          <w:lang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1643C4" w:rsidRPr="002E0137" w14:paraId="31444E26" w14:textId="77777777" w:rsidTr="003D361F">
        <w:trPr>
          <w:tblHeader/>
        </w:trPr>
        <w:tc>
          <w:tcPr>
            <w:tcW w:w="5724" w:type="dxa"/>
            <w:shd w:val="clear" w:color="auto" w:fill="auto"/>
            <w:vAlign w:val="bottom"/>
          </w:tcPr>
          <w:p w14:paraId="6153D4D9" w14:textId="77777777" w:rsidR="001643C4" w:rsidRPr="002E0137"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81964FE" w14:textId="77777777" w:rsidR="001643C4" w:rsidRPr="002E0137" w:rsidRDefault="001643C4" w:rsidP="00D66B8C">
            <w:pPr>
              <w:tabs>
                <w:tab w:val="center" w:pos="490"/>
              </w:tabs>
              <w:spacing w:line="240" w:lineRule="exact"/>
              <w:ind w:left="-113" w:right="-113"/>
              <w:jc w:val="center"/>
              <w:rPr>
                <w:rFonts w:ascii="CordiaUPC" w:eastAsia="Times New Roman" w:hAnsi="CordiaUPC" w:cs="CordiaUPC"/>
                <w:b/>
                <w:bCs/>
                <w:sz w:val="26"/>
                <w:szCs w:val="26"/>
                <w:cs/>
                <w:lang w:bidi="th-TH"/>
              </w:rPr>
            </w:pPr>
            <w:r w:rsidRPr="002E0137">
              <w:rPr>
                <w:rFonts w:ascii="CordiaUPC" w:eastAsia="Times New Roman" w:hAnsi="CordiaUPC" w:cs="CordiaUPC" w:hint="cs"/>
                <w:b/>
                <w:bCs/>
                <w:sz w:val="26"/>
                <w:szCs w:val="26"/>
              </w:rPr>
              <w:t xml:space="preserve">Statement of cash flows </w:t>
            </w:r>
          </w:p>
        </w:tc>
      </w:tr>
      <w:tr w:rsidR="001643C4" w:rsidRPr="002E0137" w14:paraId="6CBB258E" w14:textId="77777777" w:rsidTr="003D361F">
        <w:trPr>
          <w:tblHeader/>
        </w:trPr>
        <w:tc>
          <w:tcPr>
            <w:tcW w:w="5724" w:type="dxa"/>
            <w:shd w:val="clear" w:color="auto" w:fill="auto"/>
            <w:vAlign w:val="bottom"/>
          </w:tcPr>
          <w:p w14:paraId="2476D489" w14:textId="77777777" w:rsidR="001643C4" w:rsidRPr="002E0137"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DC43F3E" w14:textId="77777777" w:rsidR="001643C4" w:rsidRPr="002E0137" w:rsidRDefault="001643C4" w:rsidP="00D66B8C">
            <w:pPr>
              <w:tabs>
                <w:tab w:val="center" w:pos="490"/>
              </w:tabs>
              <w:spacing w:line="240" w:lineRule="exact"/>
              <w:ind w:left="-113" w:right="-113"/>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Phahonyothin Assets Management</w:t>
            </w:r>
          </w:p>
        </w:tc>
      </w:tr>
      <w:tr w:rsidR="001643C4" w:rsidRPr="002E0137" w14:paraId="0EEDFDC9" w14:textId="77777777" w:rsidTr="003D361F">
        <w:trPr>
          <w:tblHeader/>
        </w:trPr>
        <w:tc>
          <w:tcPr>
            <w:tcW w:w="5724" w:type="dxa"/>
            <w:shd w:val="clear" w:color="auto" w:fill="auto"/>
            <w:vAlign w:val="bottom"/>
          </w:tcPr>
          <w:p w14:paraId="629CB87D" w14:textId="77777777" w:rsidR="001643C4" w:rsidRPr="002E0137"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315E6FA6" w14:textId="77777777" w:rsidR="001643C4" w:rsidRPr="002E0137" w:rsidRDefault="001643C4" w:rsidP="00D66B8C">
            <w:pPr>
              <w:tabs>
                <w:tab w:val="center" w:pos="490"/>
              </w:tabs>
              <w:spacing w:line="240" w:lineRule="exact"/>
              <w:ind w:left="-113" w:right="-113"/>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Co., Ltd.</w:t>
            </w:r>
          </w:p>
        </w:tc>
      </w:tr>
      <w:tr w:rsidR="001643C4" w:rsidRPr="002E0137" w14:paraId="087B2BC2" w14:textId="77777777" w:rsidTr="003D361F">
        <w:trPr>
          <w:tblHeader/>
        </w:trPr>
        <w:tc>
          <w:tcPr>
            <w:tcW w:w="5724" w:type="dxa"/>
            <w:shd w:val="clear" w:color="auto" w:fill="auto"/>
            <w:vAlign w:val="bottom"/>
          </w:tcPr>
          <w:p w14:paraId="5B2DD0A0" w14:textId="77777777" w:rsidR="001643C4" w:rsidRPr="002E0137"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07A96458" w14:textId="0D5ED92E" w:rsidR="001643C4" w:rsidRPr="002E0137" w:rsidRDefault="00454469" w:rsidP="00D66B8C">
            <w:pPr>
              <w:tabs>
                <w:tab w:val="center" w:pos="490"/>
              </w:tabs>
              <w:spacing w:line="240" w:lineRule="exact"/>
              <w:ind w:left="-113" w:right="-113"/>
              <w:jc w:val="center"/>
              <w:rPr>
                <w:rFonts w:ascii="CordiaUPC" w:eastAsia="Times New Roman" w:hAnsi="CordiaUPC" w:cs="CordiaUPC"/>
                <w:sz w:val="26"/>
                <w:szCs w:val="26"/>
              </w:rPr>
            </w:pPr>
            <w:r w:rsidRPr="002E0137">
              <w:rPr>
                <w:rFonts w:ascii="CordiaUPC" w:eastAsia="Times New Roman" w:hAnsi="CordiaUPC" w:cs="CordiaUPC"/>
                <w:sz w:val="26"/>
                <w:szCs w:val="26"/>
              </w:rPr>
              <w:t>For the s</w:t>
            </w:r>
            <w:r w:rsidR="001643C4" w:rsidRPr="002E0137">
              <w:rPr>
                <w:rFonts w:ascii="CordiaUPC" w:eastAsia="Times New Roman" w:hAnsi="CordiaUPC" w:cs="CordiaUPC" w:hint="cs"/>
                <w:sz w:val="26"/>
                <w:szCs w:val="26"/>
              </w:rPr>
              <w:t>ix-month period ended</w:t>
            </w:r>
            <w:r w:rsidRPr="002E0137">
              <w:rPr>
                <w:rFonts w:ascii="CordiaUPC" w:eastAsia="Times New Roman" w:hAnsi="CordiaUPC" w:cs="CordiaUPC"/>
                <w:sz w:val="26"/>
                <w:szCs w:val="26"/>
              </w:rPr>
              <w:t xml:space="preserve"> </w:t>
            </w:r>
            <w:r w:rsidRPr="002E0137">
              <w:rPr>
                <w:rFonts w:ascii="CordiaUPC" w:eastAsia="Times New Roman" w:hAnsi="CordiaUPC" w:cs="CordiaUPC" w:hint="cs"/>
                <w:sz w:val="26"/>
                <w:szCs w:val="26"/>
              </w:rPr>
              <w:t>30 June</w:t>
            </w:r>
          </w:p>
        </w:tc>
      </w:tr>
      <w:tr w:rsidR="001643C4" w:rsidRPr="002E0137" w14:paraId="2D037775" w14:textId="77777777" w:rsidTr="003D361F">
        <w:tc>
          <w:tcPr>
            <w:tcW w:w="5724" w:type="dxa"/>
            <w:shd w:val="clear" w:color="auto" w:fill="auto"/>
            <w:vAlign w:val="bottom"/>
          </w:tcPr>
          <w:p w14:paraId="6D7B1313" w14:textId="77777777" w:rsidR="001643C4" w:rsidRPr="002E0137" w:rsidRDefault="001643C4" w:rsidP="00D66B8C">
            <w:pPr>
              <w:spacing w:line="240" w:lineRule="exact"/>
              <w:ind w:right="-29"/>
              <w:rPr>
                <w:rFonts w:ascii="CordiaUPC" w:eastAsia="Times New Roman" w:hAnsi="CordiaUPC" w:cs="CordiaUPC"/>
                <w:sz w:val="26"/>
                <w:szCs w:val="26"/>
              </w:rPr>
            </w:pPr>
          </w:p>
        </w:tc>
        <w:tc>
          <w:tcPr>
            <w:tcW w:w="1638" w:type="dxa"/>
          </w:tcPr>
          <w:p w14:paraId="2597A608" w14:textId="028AD027" w:rsidR="001643C4" w:rsidRPr="002E0137" w:rsidRDefault="001643C4" w:rsidP="00D66B8C">
            <w:pPr>
              <w:spacing w:line="240" w:lineRule="exact"/>
              <w:ind w:left="-113" w:right="-113"/>
              <w:jc w:val="center"/>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2023</w:t>
            </w:r>
          </w:p>
        </w:tc>
        <w:tc>
          <w:tcPr>
            <w:tcW w:w="270" w:type="dxa"/>
          </w:tcPr>
          <w:p w14:paraId="45C94A90" w14:textId="77777777" w:rsidR="001643C4" w:rsidRPr="002E0137" w:rsidRDefault="001643C4" w:rsidP="00D66B8C">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563E3EFE" w14:textId="2BF6F30F" w:rsidR="001643C4" w:rsidRPr="002E0137" w:rsidRDefault="001643C4" w:rsidP="00D66B8C">
            <w:pPr>
              <w:spacing w:line="240" w:lineRule="exact"/>
              <w:ind w:left="-115" w:right="-115"/>
              <w:jc w:val="center"/>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2022</w:t>
            </w:r>
          </w:p>
        </w:tc>
      </w:tr>
      <w:tr w:rsidR="001643C4" w:rsidRPr="002E0137" w14:paraId="6DF2C81C" w14:textId="77777777" w:rsidTr="003D361F">
        <w:tc>
          <w:tcPr>
            <w:tcW w:w="5724" w:type="dxa"/>
            <w:shd w:val="clear" w:color="auto" w:fill="auto"/>
            <w:vAlign w:val="bottom"/>
          </w:tcPr>
          <w:p w14:paraId="790A8D88" w14:textId="77777777" w:rsidR="001643C4" w:rsidRPr="002E0137" w:rsidRDefault="001643C4" w:rsidP="00D66B8C">
            <w:pPr>
              <w:spacing w:line="240" w:lineRule="exact"/>
              <w:ind w:right="-29"/>
              <w:rPr>
                <w:rFonts w:ascii="CordiaUPC" w:eastAsia="Times New Roman" w:hAnsi="CordiaUPC" w:cs="CordiaUPC"/>
                <w:sz w:val="26"/>
                <w:szCs w:val="26"/>
              </w:rPr>
            </w:pPr>
          </w:p>
        </w:tc>
        <w:tc>
          <w:tcPr>
            <w:tcW w:w="3510" w:type="dxa"/>
            <w:gridSpan w:val="3"/>
          </w:tcPr>
          <w:p w14:paraId="24E485EE" w14:textId="77777777" w:rsidR="001643C4" w:rsidRPr="002E0137" w:rsidRDefault="001643C4" w:rsidP="00D66B8C">
            <w:pPr>
              <w:spacing w:line="240" w:lineRule="exact"/>
              <w:ind w:left="-115" w:right="-115"/>
              <w:jc w:val="center"/>
              <w:rPr>
                <w:rFonts w:ascii="CordiaUPC" w:eastAsia="Times New Roman" w:hAnsi="CordiaUPC" w:cs="CordiaUPC"/>
                <w:sz w:val="26"/>
                <w:szCs w:val="26"/>
              </w:rPr>
            </w:pPr>
            <w:r w:rsidRPr="002E0137">
              <w:rPr>
                <w:rFonts w:ascii="CordiaUPC" w:eastAsia="Times New Roman" w:hAnsi="CordiaUPC" w:cs="CordiaUPC" w:hint="cs"/>
                <w:i/>
                <w:iCs/>
                <w:sz w:val="26"/>
                <w:szCs w:val="26"/>
              </w:rPr>
              <w:t>(in million Baht)</w:t>
            </w:r>
          </w:p>
        </w:tc>
      </w:tr>
      <w:tr w:rsidR="001643C4" w:rsidRPr="002E0137" w14:paraId="43709A29" w14:textId="77777777" w:rsidTr="003D361F">
        <w:tc>
          <w:tcPr>
            <w:tcW w:w="5724" w:type="dxa"/>
            <w:shd w:val="clear" w:color="auto" w:fill="auto"/>
            <w:vAlign w:val="bottom"/>
          </w:tcPr>
          <w:p w14:paraId="15F3D369" w14:textId="77777777" w:rsidR="001643C4" w:rsidRPr="002E0137" w:rsidRDefault="001643C4" w:rsidP="00D66B8C">
            <w:pPr>
              <w:spacing w:line="240" w:lineRule="exact"/>
              <w:ind w:right="-29"/>
              <w:rPr>
                <w:rFonts w:ascii="CordiaUPC" w:eastAsia="Times New Roman" w:hAnsi="CordiaUPC" w:cs="CordiaUPC"/>
                <w:i/>
                <w:iCs/>
                <w:sz w:val="26"/>
                <w:szCs w:val="26"/>
              </w:rPr>
            </w:pPr>
            <w:r w:rsidRPr="002E0137">
              <w:rPr>
                <w:rFonts w:ascii="CordiaUPC" w:eastAsia="Times New Roman" w:hAnsi="CordiaUPC" w:cs="CordiaUPC" w:hint="cs"/>
                <w:b/>
                <w:bCs/>
                <w:i/>
                <w:iCs/>
                <w:sz w:val="26"/>
                <w:szCs w:val="26"/>
              </w:rPr>
              <w:t>Cash flows from operating activities</w:t>
            </w:r>
          </w:p>
        </w:tc>
        <w:tc>
          <w:tcPr>
            <w:tcW w:w="1638" w:type="dxa"/>
          </w:tcPr>
          <w:p w14:paraId="460212B9" w14:textId="77777777" w:rsidR="001643C4" w:rsidRPr="002E0137" w:rsidRDefault="001643C4" w:rsidP="003D361F">
            <w:pPr>
              <w:tabs>
                <w:tab w:val="decimal" w:pos="1294"/>
              </w:tabs>
              <w:spacing w:line="240" w:lineRule="exact"/>
              <w:ind w:left="-113" w:right="-113"/>
              <w:rPr>
                <w:rFonts w:ascii="CordiaUPC" w:eastAsia="Times New Roman" w:hAnsi="CordiaUPC" w:cs="CordiaUPC"/>
                <w:sz w:val="26"/>
                <w:szCs w:val="26"/>
              </w:rPr>
            </w:pPr>
          </w:p>
        </w:tc>
        <w:tc>
          <w:tcPr>
            <w:tcW w:w="270" w:type="dxa"/>
          </w:tcPr>
          <w:p w14:paraId="58952A28" w14:textId="77777777" w:rsidR="001643C4" w:rsidRPr="002E0137" w:rsidRDefault="001643C4" w:rsidP="003D361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D7F3066" w14:textId="77777777" w:rsidR="001643C4" w:rsidRPr="002E0137" w:rsidRDefault="001643C4" w:rsidP="003D361F">
            <w:pPr>
              <w:tabs>
                <w:tab w:val="decimal" w:pos="1294"/>
              </w:tabs>
              <w:spacing w:line="240" w:lineRule="exact"/>
              <w:ind w:left="-113" w:right="-113"/>
              <w:rPr>
                <w:rFonts w:ascii="CordiaUPC" w:eastAsia="Times New Roman" w:hAnsi="CordiaUPC" w:cs="CordiaUPC"/>
                <w:sz w:val="26"/>
                <w:szCs w:val="26"/>
              </w:rPr>
            </w:pPr>
          </w:p>
        </w:tc>
      </w:tr>
      <w:tr w:rsidR="00006363" w:rsidRPr="002E0137" w14:paraId="63D978EE" w14:textId="77777777" w:rsidTr="003D361F">
        <w:tc>
          <w:tcPr>
            <w:tcW w:w="5724" w:type="dxa"/>
            <w:shd w:val="clear" w:color="auto" w:fill="auto"/>
            <w:vAlign w:val="bottom"/>
          </w:tcPr>
          <w:p w14:paraId="51D70051" w14:textId="77777777" w:rsidR="00006363" w:rsidRPr="002E0137" w:rsidRDefault="00006363"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hint="cs"/>
                <w:sz w:val="26"/>
                <w:szCs w:val="26"/>
              </w:rPr>
              <w:t xml:space="preserve">Profit from operations before income tax </w:t>
            </w:r>
          </w:p>
        </w:tc>
        <w:tc>
          <w:tcPr>
            <w:tcW w:w="1638" w:type="dxa"/>
          </w:tcPr>
          <w:p w14:paraId="40341312" w14:textId="3DEC0633" w:rsidR="00006363" w:rsidRPr="002E0137" w:rsidRDefault="00006363" w:rsidP="00006363">
            <w:pPr>
              <w:tabs>
                <w:tab w:val="decimal" w:pos="1294"/>
              </w:tabs>
              <w:spacing w:line="240" w:lineRule="exact"/>
              <w:ind w:left="-113" w:right="-113"/>
              <w:rPr>
                <w:rFonts w:ascii="CordiaUPC" w:eastAsia="Times New Roman" w:hAnsi="CordiaUPC" w:cs="CordiaUPC"/>
                <w:sz w:val="26"/>
                <w:szCs w:val="26"/>
                <w:cs/>
                <w:lang w:bidi="th-TH"/>
              </w:rPr>
            </w:pPr>
            <w:r w:rsidRPr="002E0137">
              <w:rPr>
                <w:rFonts w:ascii="CordiaUPC" w:eastAsia="Times New Roman" w:hAnsi="CordiaUPC" w:cs="CordiaUPC" w:hint="cs"/>
                <w:sz w:val="26"/>
                <w:szCs w:val="26"/>
                <w:cs/>
                <w:lang w:bidi="th-TH"/>
              </w:rPr>
              <w:t>46</w:t>
            </w:r>
          </w:p>
        </w:tc>
        <w:tc>
          <w:tcPr>
            <w:tcW w:w="270" w:type="dxa"/>
          </w:tcPr>
          <w:p w14:paraId="28CC65BE"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4467F973" w14:textId="24247A71"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18</w:t>
            </w:r>
          </w:p>
        </w:tc>
      </w:tr>
      <w:tr w:rsidR="00006363" w:rsidRPr="002E0137" w14:paraId="26ABA35C" w14:textId="77777777" w:rsidTr="003D361F">
        <w:tc>
          <w:tcPr>
            <w:tcW w:w="5724" w:type="dxa"/>
            <w:shd w:val="clear" w:color="auto" w:fill="auto"/>
            <w:vAlign w:val="bottom"/>
          </w:tcPr>
          <w:p w14:paraId="29013F98" w14:textId="2BA192AA" w:rsidR="00006363" w:rsidRPr="002E0137" w:rsidRDefault="00006363" w:rsidP="00006363">
            <w:pPr>
              <w:spacing w:line="240" w:lineRule="exact"/>
              <w:ind w:right="-29"/>
              <w:rPr>
                <w:rFonts w:ascii="CordiaUPC" w:eastAsia="Times New Roman" w:hAnsi="CordiaUPC" w:cs="CordiaUPC"/>
                <w:b/>
                <w:bCs/>
                <w:i/>
                <w:iCs/>
                <w:sz w:val="26"/>
                <w:szCs w:val="26"/>
              </w:rPr>
            </w:pPr>
            <w:r w:rsidRPr="002E0137">
              <w:rPr>
                <w:rFonts w:ascii="CordiaUPC" w:eastAsia="Times New Roman" w:hAnsi="CordiaUPC" w:cs="CordiaUPC" w:hint="cs"/>
                <w:b/>
                <w:bCs/>
                <w:i/>
                <w:iCs/>
                <w:sz w:val="26"/>
                <w:szCs w:val="26"/>
              </w:rPr>
              <w:t xml:space="preserve">Adjustments to reconcile profit from </w:t>
            </w:r>
            <w:r w:rsidR="00200E78" w:rsidRPr="002E0137">
              <w:rPr>
                <w:rFonts w:ascii="CordiaUPC" w:eastAsia="Times New Roman" w:hAnsi="CordiaUPC" w:cs="CordiaUPC" w:hint="cs"/>
                <w:b/>
                <w:bCs/>
                <w:i/>
                <w:iCs/>
                <w:sz w:val="26"/>
                <w:szCs w:val="26"/>
              </w:rPr>
              <w:t>operations before income</w:t>
            </w:r>
            <w:r w:rsidR="00703BC5" w:rsidRPr="002E0137">
              <w:rPr>
                <w:rFonts w:ascii="CordiaUPC" w:eastAsia="Times New Roman" w:hAnsi="CordiaUPC" w:cs="CordiaUPC"/>
                <w:b/>
                <w:bCs/>
                <w:i/>
                <w:iCs/>
                <w:sz w:val="26"/>
                <w:szCs w:val="26"/>
              </w:rPr>
              <w:t xml:space="preserve"> tax</w:t>
            </w:r>
          </w:p>
        </w:tc>
        <w:tc>
          <w:tcPr>
            <w:tcW w:w="1638" w:type="dxa"/>
          </w:tcPr>
          <w:p w14:paraId="2FF16ABC"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270" w:type="dxa"/>
          </w:tcPr>
          <w:p w14:paraId="5B9870D5"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22D809C"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r>
      <w:tr w:rsidR="00006363" w:rsidRPr="002E0137" w14:paraId="606F4070" w14:textId="77777777" w:rsidTr="003D361F">
        <w:tc>
          <w:tcPr>
            <w:tcW w:w="5724" w:type="dxa"/>
            <w:shd w:val="clear" w:color="auto" w:fill="auto"/>
            <w:vAlign w:val="bottom"/>
          </w:tcPr>
          <w:p w14:paraId="21A6CD3A" w14:textId="034FE92A" w:rsidR="00006363" w:rsidRPr="002E0137" w:rsidRDefault="00006363" w:rsidP="00006363">
            <w:pPr>
              <w:spacing w:line="240" w:lineRule="exact"/>
              <w:ind w:right="-29"/>
              <w:rPr>
                <w:rFonts w:ascii="CordiaUPC" w:eastAsia="Times New Roman" w:hAnsi="CordiaUPC" w:cs="CordiaUPC"/>
                <w:b/>
                <w:bCs/>
                <w:i/>
                <w:iCs/>
                <w:sz w:val="26"/>
                <w:szCs w:val="26"/>
              </w:rPr>
            </w:pPr>
            <w:r w:rsidRPr="002E0137">
              <w:rPr>
                <w:rFonts w:ascii="CordiaUPC" w:eastAsia="Times New Roman" w:hAnsi="CordiaUPC" w:cs="CordiaUPC" w:hint="cs"/>
                <w:b/>
                <w:bCs/>
                <w:i/>
                <w:iCs/>
                <w:sz w:val="26"/>
                <w:szCs w:val="26"/>
              </w:rPr>
              <w:t xml:space="preserve">   to net cash provided by</w:t>
            </w:r>
            <w:r w:rsidR="00200E78" w:rsidRPr="002E0137">
              <w:rPr>
                <w:rFonts w:ascii="CordiaUPC" w:eastAsia="Times New Roman" w:hAnsi="CordiaUPC" w:cs="CordiaUPC"/>
                <w:b/>
                <w:bCs/>
                <w:i/>
                <w:iCs/>
                <w:sz w:val="26"/>
                <w:szCs w:val="26"/>
              </w:rPr>
              <w:t xml:space="preserve"> </w:t>
            </w:r>
            <w:r w:rsidR="00200E78" w:rsidRPr="002E0137">
              <w:rPr>
                <w:rFonts w:ascii="CordiaUPC" w:eastAsia="Times New Roman" w:hAnsi="CordiaUPC" w:cs="CordiaUPC" w:hint="cs"/>
                <w:b/>
                <w:bCs/>
                <w:i/>
                <w:iCs/>
                <w:sz w:val="26"/>
                <w:szCs w:val="26"/>
              </w:rPr>
              <w:t>(used in) operating activities</w:t>
            </w:r>
          </w:p>
        </w:tc>
        <w:tc>
          <w:tcPr>
            <w:tcW w:w="1638" w:type="dxa"/>
          </w:tcPr>
          <w:p w14:paraId="171BFB85"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270" w:type="dxa"/>
          </w:tcPr>
          <w:p w14:paraId="278CE1CD"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62BF500F"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r>
      <w:tr w:rsidR="0016138D" w:rsidRPr="002E0137" w14:paraId="21005955" w14:textId="77777777" w:rsidTr="003D361F">
        <w:tc>
          <w:tcPr>
            <w:tcW w:w="5724" w:type="dxa"/>
            <w:shd w:val="clear" w:color="auto" w:fill="auto"/>
            <w:vAlign w:val="bottom"/>
          </w:tcPr>
          <w:p w14:paraId="3291D045" w14:textId="14EC95C4" w:rsidR="0016138D" w:rsidRPr="002E0137" w:rsidRDefault="00C46C8C"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Depreciation and amortisation</w:t>
            </w:r>
          </w:p>
        </w:tc>
        <w:tc>
          <w:tcPr>
            <w:tcW w:w="1638" w:type="dxa"/>
            <w:vAlign w:val="bottom"/>
          </w:tcPr>
          <w:p w14:paraId="1EEFAC9A" w14:textId="44E59BF7" w:rsidR="0016138D" w:rsidRPr="002E0137" w:rsidRDefault="00C46C8C" w:rsidP="00006363">
            <w:pPr>
              <w:tabs>
                <w:tab w:val="decimal" w:pos="1294"/>
              </w:tabs>
              <w:spacing w:line="240" w:lineRule="exact"/>
              <w:ind w:left="-113" w:right="-113"/>
              <w:rPr>
                <w:rFonts w:ascii="CordiaUPC" w:hAnsi="CordiaUPC" w:cs="CordiaUPC"/>
                <w:sz w:val="26"/>
                <w:szCs w:val="26"/>
              </w:rPr>
            </w:pPr>
            <w:r w:rsidRPr="002E0137">
              <w:rPr>
                <w:rFonts w:ascii="CordiaUPC" w:eastAsia="Times New Roman" w:hAnsi="CordiaUPC" w:cs="CordiaUPC" w:hint="cs"/>
                <w:sz w:val="26"/>
                <w:szCs w:val="26"/>
                <w:cs/>
                <w:lang w:bidi="th-TH"/>
              </w:rPr>
              <w:t>1</w:t>
            </w:r>
          </w:p>
        </w:tc>
        <w:tc>
          <w:tcPr>
            <w:tcW w:w="270" w:type="dxa"/>
          </w:tcPr>
          <w:p w14:paraId="6BBD5900" w14:textId="77777777" w:rsidR="0016138D" w:rsidRPr="002E0137" w:rsidRDefault="0016138D"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5A0C32A9" w14:textId="05CA48BE" w:rsidR="0016138D" w:rsidRPr="002E0137" w:rsidRDefault="00C46C8C" w:rsidP="00006363">
            <w:pPr>
              <w:tabs>
                <w:tab w:val="decimal" w:pos="1294"/>
              </w:tabs>
              <w:spacing w:line="240" w:lineRule="exact"/>
              <w:ind w:left="-113" w:right="-113"/>
              <w:rPr>
                <w:rFonts w:ascii="CordiaUPC" w:hAnsi="CordiaUPC" w:cs="CordiaUPC"/>
                <w:sz w:val="26"/>
                <w:szCs w:val="26"/>
                <w:lang w:val="en-US" w:bidi="th-TH"/>
              </w:rPr>
            </w:pPr>
            <w:r w:rsidRPr="002E0137">
              <w:rPr>
                <w:rFonts w:ascii="CordiaUPC" w:hAnsi="CordiaUPC" w:cs="CordiaUPC"/>
                <w:sz w:val="26"/>
                <w:szCs w:val="26"/>
                <w:lang w:val="en-US" w:bidi="th-TH"/>
              </w:rPr>
              <w:t>-</w:t>
            </w:r>
          </w:p>
        </w:tc>
      </w:tr>
      <w:tr w:rsidR="00006363" w:rsidRPr="002E0137" w14:paraId="246BA73E" w14:textId="77777777" w:rsidTr="003D361F">
        <w:tc>
          <w:tcPr>
            <w:tcW w:w="5724" w:type="dxa"/>
            <w:shd w:val="clear" w:color="auto" w:fill="auto"/>
            <w:vAlign w:val="bottom"/>
          </w:tcPr>
          <w:p w14:paraId="51FE8A17" w14:textId="77777777" w:rsidR="00006363" w:rsidRPr="002E0137" w:rsidRDefault="00006363"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Reversal of expected credit loss</w:t>
            </w:r>
          </w:p>
        </w:tc>
        <w:tc>
          <w:tcPr>
            <w:tcW w:w="1638" w:type="dxa"/>
            <w:vAlign w:val="bottom"/>
          </w:tcPr>
          <w:p w14:paraId="2D046FEB" w14:textId="5178CC6E"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(134)</w:t>
            </w:r>
          </w:p>
        </w:tc>
        <w:tc>
          <w:tcPr>
            <w:tcW w:w="270" w:type="dxa"/>
          </w:tcPr>
          <w:p w14:paraId="1E4662DD"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0D4B7F9F" w14:textId="3383843A"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(56)</w:t>
            </w:r>
          </w:p>
        </w:tc>
      </w:tr>
      <w:tr w:rsidR="00006363" w:rsidRPr="002E0137" w14:paraId="0888E739" w14:textId="77777777" w:rsidTr="003D361F">
        <w:tc>
          <w:tcPr>
            <w:tcW w:w="5724" w:type="dxa"/>
            <w:shd w:val="clear" w:color="auto" w:fill="auto"/>
            <w:vAlign w:val="bottom"/>
          </w:tcPr>
          <w:p w14:paraId="50FBBD01" w14:textId="77777777" w:rsidR="00006363" w:rsidRPr="002E0137" w:rsidRDefault="00006363"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Provisions for liabilities</w:t>
            </w:r>
          </w:p>
        </w:tc>
        <w:tc>
          <w:tcPr>
            <w:tcW w:w="1638" w:type="dxa"/>
            <w:vAlign w:val="bottom"/>
          </w:tcPr>
          <w:p w14:paraId="648EB424" w14:textId="22476703"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9</w:t>
            </w:r>
          </w:p>
        </w:tc>
        <w:tc>
          <w:tcPr>
            <w:tcW w:w="270" w:type="dxa"/>
          </w:tcPr>
          <w:p w14:paraId="51A1AEAE"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cs/>
                <w:lang w:bidi="th-TH"/>
              </w:rPr>
            </w:pPr>
          </w:p>
        </w:tc>
        <w:tc>
          <w:tcPr>
            <w:tcW w:w="1602" w:type="dxa"/>
            <w:shd w:val="clear" w:color="auto" w:fill="auto"/>
            <w:vAlign w:val="bottom"/>
          </w:tcPr>
          <w:p w14:paraId="42B72EBD" w14:textId="2B693FFD" w:rsidR="00006363" w:rsidRPr="002E0137" w:rsidRDefault="00006363" w:rsidP="00006363">
            <w:pPr>
              <w:tabs>
                <w:tab w:val="decimal" w:pos="1294"/>
              </w:tabs>
              <w:spacing w:line="240" w:lineRule="exact"/>
              <w:ind w:left="-113" w:right="-113"/>
              <w:rPr>
                <w:rFonts w:ascii="CordiaUPC" w:eastAsia="Times New Roman" w:hAnsi="CordiaUPC" w:cs="CordiaUPC"/>
                <w:sz w:val="26"/>
                <w:szCs w:val="26"/>
                <w:lang w:bidi="th-TH"/>
              </w:rPr>
            </w:pPr>
            <w:r w:rsidRPr="002E0137">
              <w:rPr>
                <w:rFonts w:ascii="CordiaUPC" w:hAnsi="CordiaUPC" w:cs="CordiaUPC"/>
                <w:sz w:val="26"/>
                <w:szCs w:val="26"/>
                <w:cs/>
              </w:rPr>
              <w:t>5</w:t>
            </w:r>
          </w:p>
        </w:tc>
      </w:tr>
      <w:tr w:rsidR="00006363" w:rsidRPr="002E0137" w14:paraId="0E961CC3" w14:textId="77777777" w:rsidTr="003D361F">
        <w:tc>
          <w:tcPr>
            <w:tcW w:w="5724" w:type="dxa"/>
            <w:shd w:val="clear" w:color="auto" w:fill="auto"/>
            <w:vAlign w:val="bottom"/>
          </w:tcPr>
          <w:p w14:paraId="071B3207" w14:textId="77777777" w:rsidR="00006363" w:rsidRPr="002E0137" w:rsidRDefault="00006363" w:rsidP="00006363">
            <w:pPr>
              <w:spacing w:line="240" w:lineRule="exact"/>
              <w:ind w:right="-29"/>
              <w:rPr>
                <w:rFonts w:ascii="CordiaUPC" w:eastAsia="Times New Roman" w:hAnsi="CordiaUPC" w:cs="CordiaUPC"/>
                <w:sz w:val="26"/>
                <w:szCs w:val="26"/>
                <w:lang w:val="en-US"/>
              </w:rPr>
            </w:pPr>
            <w:r w:rsidRPr="002E0137">
              <w:rPr>
                <w:rFonts w:ascii="CordiaUPC" w:eastAsia="Times New Roman" w:hAnsi="CordiaUPC" w:cs="CordiaUPC" w:hint="cs"/>
                <w:sz w:val="26"/>
                <w:szCs w:val="26"/>
              </w:rPr>
              <w:t>Net interest income</w:t>
            </w:r>
          </w:p>
        </w:tc>
        <w:tc>
          <w:tcPr>
            <w:tcW w:w="1638" w:type="dxa"/>
            <w:vAlign w:val="bottom"/>
          </w:tcPr>
          <w:p w14:paraId="395AF27D" w14:textId="2847A9C5"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(25)</w:t>
            </w:r>
          </w:p>
        </w:tc>
        <w:tc>
          <w:tcPr>
            <w:tcW w:w="270" w:type="dxa"/>
          </w:tcPr>
          <w:p w14:paraId="711564DF"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5CCBB971" w14:textId="500261CD"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(13)</w:t>
            </w:r>
          </w:p>
        </w:tc>
      </w:tr>
      <w:tr w:rsidR="00006363" w:rsidRPr="002E0137" w14:paraId="7E371E88" w14:textId="77777777" w:rsidTr="003D361F">
        <w:tc>
          <w:tcPr>
            <w:tcW w:w="5724" w:type="dxa"/>
            <w:shd w:val="clear" w:color="auto" w:fill="auto"/>
            <w:vAlign w:val="bottom"/>
          </w:tcPr>
          <w:p w14:paraId="2FDA3038" w14:textId="77777777" w:rsidR="00006363" w:rsidRPr="002E0137" w:rsidRDefault="00006363"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hint="cs"/>
                <w:sz w:val="26"/>
                <w:szCs w:val="26"/>
              </w:rPr>
              <w:t>Interest received</w:t>
            </w:r>
          </w:p>
        </w:tc>
        <w:tc>
          <w:tcPr>
            <w:tcW w:w="1638" w:type="dxa"/>
            <w:vAlign w:val="bottom"/>
          </w:tcPr>
          <w:p w14:paraId="6078A3D7" w14:textId="6048AF93" w:rsidR="00006363" w:rsidRPr="002E0137" w:rsidRDefault="00006363" w:rsidP="00006363">
            <w:pPr>
              <w:tabs>
                <w:tab w:val="decimal" w:pos="1294"/>
              </w:tabs>
              <w:spacing w:line="240" w:lineRule="exact"/>
              <w:ind w:left="-113" w:right="-113"/>
              <w:rPr>
                <w:rFonts w:ascii="CordiaUPC" w:eastAsia="Times New Roman" w:hAnsi="CordiaUPC" w:cs="CordiaUPC"/>
                <w:sz w:val="26"/>
                <w:szCs w:val="26"/>
                <w:lang w:val="en-US"/>
              </w:rPr>
            </w:pPr>
            <w:r w:rsidRPr="002E0137">
              <w:rPr>
                <w:rFonts w:ascii="CordiaUPC" w:hAnsi="CordiaUPC" w:cs="CordiaUPC"/>
                <w:sz w:val="26"/>
                <w:szCs w:val="26"/>
              </w:rPr>
              <w:t>27</w:t>
            </w:r>
          </w:p>
        </w:tc>
        <w:tc>
          <w:tcPr>
            <w:tcW w:w="270" w:type="dxa"/>
          </w:tcPr>
          <w:p w14:paraId="0F326499"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lang w:val="en-US"/>
              </w:rPr>
            </w:pPr>
          </w:p>
        </w:tc>
        <w:tc>
          <w:tcPr>
            <w:tcW w:w="1602" w:type="dxa"/>
            <w:shd w:val="clear" w:color="auto" w:fill="auto"/>
            <w:vAlign w:val="bottom"/>
          </w:tcPr>
          <w:p w14:paraId="1B49EDDE" w14:textId="63FD02C4" w:rsidR="00006363" w:rsidRPr="002E0137" w:rsidRDefault="00006363" w:rsidP="00006363">
            <w:pPr>
              <w:tabs>
                <w:tab w:val="decimal" w:pos="1294"/>
              </w:tabs>
              <w:spacing w:line="240" w:lineRule="exact"/>
              <w:ind w:left="-113" w:right="-113"/>
              <w:rPr>
                <w:rFonts w:ascii="CordiaUPC" w:eastAsia="Times New Roman" w:hAnsi="CordiaUPC" w:cs="CordiaUPC"/>
                <w:sz w:val="26"/>
                <w:szCs w:val="26"/>
                <w:lang w:val="en-US"/>
              </w:rPr>
            </w:pPr>
            <w:r w:rsidRPr="002E0137">
              <w:rPr>
                <w:rFonts w:ascii="CordiaUPC" w:hAnsi="CordiaUPC" w:cs="CordiaUPC"/>
                <w:sz w:val="26"/>
                <w:szCs w:val="26"/>
              </w:rPr>
              <w:t>8</w:t>
            </w:r>
          </w:p>
        </w:tc>
      </w:tr>
      <w:tr w:rsidR="00006363" w:rsidRPr="002E0137" w14:paraId="0D776817" w14:textId="77777777" w:rsidTr="003D361F">
        <w:tc>
          <w:tcPr>
            <w:tcW w:w="5724" w:type="dxa"/>
            <w:shd w:val="clear" w:color="auto" w:fill="auto"/>
            <w:vAlign w:val="bottom"/>
          </w:tcPr>
          <w:p w14:paraId="239B5326" w14:textId="77777777" w:rsidR="00006363" w:rsidRPr="002E0137" w:rsidRDefault="00006363" w:rsidP="00006363">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Interest paid</w:t>
            </w:r>
          </w:p>
        </w:tc>
        <w:tc>
          <w:tcPr>
            <w:tcW w:w="1638" w:type="dxa"/>
            <w:vAlign w:val="bottom"/>
          </w:tcPr>
          <w:p w14:paraId="18D1A981" w14:textId="5F847F6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(39)</w:t>
            </w:r>
          </w:p>
        </w:tc>
        <w:tc>
          <w:tcPr>
            <w:tcW w:w="270" w:type="dxa"/>
          </w:tcPr>
          <w:p w14:paraId="3E608564"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17EA2AC4" w14:textId="0CDB468B"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(25)</w:t>
            </w:r>
          </w:p>
        </w:tc>
      </w:tr>
      <w:tr w:rsidR="00006363" w:rsidRPr="002E0137" w14:paraId="72BED2DB" w14:textId="77777777" w:rsidTr="003D361F">
        <w:tc>
          <w:tcPr>
            <w:tcW w:w="5724" w:type="dxa"/>
            <w:shd w:val="clear" w:color="auto" w:fill="auto"/>
            <w:vAlign w:val="bottom"/>
          </w:tcPr>
          <w:p w14:paraId="38E0E763" w14:textId="77777777" w:rsidR="00006363" w:rsidRPr="002E0137" w:rsidRDefault="00006363" w:rsidP="00006363">
            <w:pPr>
              <w:spacing w:line="240" w:lineRule="exact"/>
              <w:ind w:right="-29"/>
              <w:rPr>
                <w:rFonts w:ascii="CordiaUPC" w:eastAsia="Times New Roman" w:hAnsi="CordiaUPC" w:cs="CordiaUPC"/>
                <w:sz w:val="26"/>
                <w:szCs w:val="26"/>
                <w:cs/>
                <w:lang w:bidi="th-TH"/>
              </w:rPr>
            </w:pPr>
            <w:r w:rsidRPr="002E0137">
              <w:rPr>
                <w:rFonts w:ascii="CordiaUPC" w:eastAsia="Times New Roman" w:hAnsi="CordiaUPC" w:cs="CordiaUPC" w:hint="cs"/>
                <w:sz w:val="26"/>
                <w:szCs w:val="26"/>
              </w:rPr>
              <w:t>Income tax paid</w:t>
            </w:r>
          </w:p>
        </w:tc>
        <w:tc>
          <w:tcPr>
            <w:tcW w:w="1638" w:type="dxa"/>
            <w:tcBorders>
              <w:top w:val="nil"/>
              <w:left w:val="nil"/>
              <w:bottom w:val="single" w:sz="4" w:space="0" w:color="auto"/>
              <w:right w:val="nil"/>
            </w:tcBorders>
            <w:vAlign w:val="bottom"/>
          </w:tcPr>
          <w:p w14:paraId="2719A12D" w14:textId="79188CEC"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(21)</w:t>
            </w:r>
          </w:p>
        </w:tc>
        <w:tc>
          <w:tcPr>
            <w:tcW w:w="270" w:type="dxa"/>
          </w:tcPr>
          <w:p w14:paraId="1D48F784" w14:textId="77777777"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134C5753" w14:textId="275E8AD1" w:rsidR="00006363" w:rsidRPr="002E0137" w:rsidRDefault="00006363" w:rsidP="00006363">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(12)</w:t>
            </w:r>
          </w:p>
        </w:tc>
      </w:tr>
      <w:tr w:rsidR="00006363" w:rsidRPr="002E0137" w14:paraId="7A3EFC88" w14:textId="77777777" w:rsidTr="003D361F">
        <w:tc>
          <w:tcPr>
            <w:tcW w:w="5724" w:type="dxa"/>
            <w:shd w:val="clear" w:color="auto" w:fill="auto"/>
            <w:vAlign w:val="bottom"/>
          </w:tcPr>
          <w:p w14:paraId="1DAC153F" w14:textId="77777777" w:rsidR="00006363" w:rsidRPr="002E0137" w:rsidRDefault="00006363" w:rsidP="00006363">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b/>
                <w:bCs/>
                <w:sz w:val="26"/>
                <w:szCs w:val="26"/>
              </w:rPr>
              <w:t>Loss</w:t>
            </w:r>
            <w:r w:rsidRPr="002E0137">
              <w:rPr>
                <w:rFonts w:ascii="CordiaUPC" w:eastAsia="Times New Roman" w:hAnsi="CordiaUPC" w:cs="CordiaUPC" w:hint="cs"/>
                <w:b/>
                <w:bCs/>
                <w:sz w:val="26"/>
                <w:szCs w:val="26"/>
              </w:rPr>
              <w:t xml:space="preserve"> from operations before changes</w:t>
            </w:r>
          </w:p>
        </w:tc>
        <w:tc>
          <w:tcPr>
            <w:tcW w:w="1638" w:type="dxa"/>
            <w:tcBorders>
              <w:top w:val="single" w:sz="4" w:space="0" w:color="auto"/>
              <w:left w:val="nil"/>
              <w:bottom w:val="nil"/>
              <w:right w:val="nil"/>
            </w:tcBorders>
            <w:vAlign w:val="bottom"/>
          </w:tcPr>
          <w:p w14:paraId="6DB7C4C3" w14:textId="77777777" w:rsidR="00006363" w:rsidRPr="002E0137" w:rsidRDefault="00006363" w:rsidP="00006363">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3E04537E" w14:textId="77777777" w:rsidR="00006363" w:rsidRPr="002E0137" w:rsidRDefault="00006363" w:rsidP="00006363">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000000"/>
            </w:tcBorders>
            <w:shd w:val="clear" w:color="auto" w:fill="auto"/>
            <w:vAlign w:val="bottom"/>
          </w:tcPr>
          <w:p w14:paraId="4703DCEB" w14:textId="77777777" w:rsidR="00006363" w:rsidRPr="002E0137" w:rsidRDefault="00006363" w:rsidP="00006363">
            <w:pPr>
              <w:tabs>
                <w:tab w:val="decimal" w:pos="1294"/>
              </w:tabs>
              <w:spacing w:line="240" w:lineRule="exact"/>
              <w:ind w:left="-113" w:right="-113"/>
              <w:rPr>
                <w:rFonts w:ascii="CordiaUPC" w:eastAsia="Times New Roman" w:hAnsi="CordiaUPC" w:cs="CordiaUPC"/>
                <w:b/>
                <w:bCs/>
                <w:sz w:val="26"/>
                <w:szCs w:val="26"/>
              </w:rPr>
            </w:pPr>
          </w:p>
        </w:tc>
      </w:tr>
      <w:tr w:rsidR="00BC3411" w:rsidRPr="002E0137" w14:paraId="1407FE0B" w14:textId="77777777" w:rsidTr="003D361F">
        <w:tc>
          <w:tcPr>
            <w:tcW w:w="5724" w:type="dxa"/>
            <w:shd w:val="clear" w:color="auto" w:fill="auto"/>
            <w:vAlign w:val="bottom"/>
          </w:tcPr>
          <w:p w14:paraId="5D6AF374" w14:textId="77777777" w:rsidR="00BC3411" w:rsidRPr="002E0137" w:rsidRDefault="00BC3411" w:rsidP="00BC3411">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   in operating assets and liabilities</w:t>
            </w:r>
          </w:p>
        </w:tc>
        <w:tc>
          <w:tcPr>
            <w:tcW w:w="1638" w:type="dxa"/>
            <w:vAlign w:val="bottom"/>
          </w:tcPr>
          <w:p w14:paraId="6B0A8154" w14:textId="5E77B96C"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lang w:val="en-US" w:bidi="th-TH"/>
              </w:rPr>
              <w:t>(136)</w:t>
            </w:r>
          </w:p>
        </w:tc>
        <w:tc>
          <w:tcPr>
            <w:tcW w:w="270" w:type="dxa"/>
          </w:tcPr>
          <w:p w14:paraId="0D106BB4" w14:textId="77777777"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p>
        </w:tc>
        <w:tc>
          <w:tcPr>
            <w:tcW w:w="1602" w:type="dxa"/>
            <w:shd w:val="clear" w:color="auto" w:fill="auto"/>
            <w:vAlign w:val="bottom"/>
          </w:tcPr>
          <w:p w14:paraId="4A00995A" w14:textId="32837796"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r w:rsidRPr="002E0137">
              <w:rPr>
                <w:rFonts w:ascii="CordiaUPC" w:hAnsi="CordiaUPC" w:cs="CordiaUPC"/>
                <w:b/>
                <w:bCs/>
                <w:sz w:val="26"/>
                <w:szCs w:val="26"/>
              </w:rPr>
              <w:t>(75)</w:t>
            </w:r>
          </w:p>
        </w:tc>
      </w:tr>
      <w:tr w:rsidR="00BC3411" w:rsidRPr="002E0137" w14:paraId="74722CBA" w14:textId="77777777" w:rsidTr="003D361F">
        <w:tc>
          <w:tcPr>
            <w:tcW w:w="5724" w:type="dxa"/>
            <w:shd w:val="clear" w:color="auto" w:fill="auto"/>
            <w:vAlign w:val="bottom"/>
          </w:tcPr>
          <w:p w14:paraId="11A9B880" w14:textId="77777777" w:rsidR="00BC3411" w:rsidRPr="002E0137" w:rsidRDefault="00BC3411" w:rsidP="00BC3411">
            <w:pPr>
              <w:spacing w:line="240" w:lineRule="exact"/>
              <w:ind w:right="-29"/>
              <w:rPr>
                <w:rFonts w:ascii="CordiaUPC" w:eastAsia="Times New Roman" w:hAnsi="CordiaUPC" w:cs="CordiaUPC"/>
                <w:b/>
                <w:bCs/>
                <w:sz w:val="26"/>
                <w:szCs w:val="26"/>
              </w:rPr>
            </w:pPr>
          </w:p>
        </w:tc>
        <w:tc>
          <w:tcPr>
            <w:tcW w:w="1638" w:type="dxa"/>
          </w:tcPr>
          <w:p w14:paraId="3717CB6F" w14:textId="77777777"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6E43F5C" w14:textId="77777777"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1D5F84B1" w14:textId="77777777"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rPr>
            </w:pPr>
          </w:p>
        </w:tc>
      </w:tr>
      <w:tr w:rsidR="00BC3411" w:rsidRPr="002E0137" w14:paraId="3358D18C" w14:textId="77777777" w:rsidTr="003D361F">
        <w:tc>
          <w:tcPr>
            <w:tcW w:w="5724" w:type="dxa"/>
            <w:shd w:val="clear" w:color="auto" w:fill="auto"/>
            <w:vAlign w:val="bottom"/>
          </w:tcPr>
          <w:p w14:paraId="5B2ABEC6" w14:textId="77777777" w:rsidR="00BC3411" w:rsidRPr="002E0137" w:rsidRDefault="00BC3411" w:rsidP="00BC3411">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hint="cs"/>
                <w:b/>
                <w:bCs/>
                <w:i/>
                <w:iCs/>
                <w:sz w:val="26"/>
                <w:szCs w:val="26"/>
                <w:lang w:bidi="th-TH"/>
              </w:rPr>
              <w:t xml:space="preserve">Decrease (increase) </w:t>
            </w:r>
            <w:r w:rsidRPr="002E0137">
              <w:rPr>
                <w:rFonts w:ascii="CordiaUPC" w:eastAsia="Times New Roman" w:hAnsi="CordiaUPC" w:cs="CordiaUPC" w:hint="cs"/>
                <w:b/>
                <w:bCs/>
                <w:i/>
                <w:iCs/>
                <w:sz w:val="26"/>
                <w:szCs w:val="26"/>
              </w:rPr>
              <w:t>in operating assets</w:t>
            </w:r>
          </w:p>
        </w:tc>
        <w:tc>
          <w:tcPr>
            <w:tcW w:w="1638" w:type="dxa"/>
          </w:tcPr>
          <w:p w14:paraId="11E59EA7"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310435A6"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98AF800"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E0137" w14:paraId="27D1EC28" w14:textId="77777777" w:rsidTr="003D361F">
        <w:tc>
          <w:tcPr>
            <w:tcW w:w="5724" w:type="dxa"/>
            <w:shd w:val="clear" w:color="auto" w:fill="auto"/>
            <w:vAlign w:val="bottom"/>
          </w:tcPr>
          <w:p w14:paraId="716BAE84" w14:textId="77777777" w:rsidR="00BC3411" w:rsidRPr="002E0137" w:rsidRDefault="00BC3411" w:rsidP="00BC3411">
            <w:pPr>
              <w:spacing w:line="240" w:lineRule="exact"/>
              <w:ind w:right="-29"/>
              <w:rPr>
                <w:rFonts w:ascii="CordiaUPC" w:eastAsia="Times New Roman" w:hAnsi="CordiaUPC" w:cs="CordiaUPC"/>
                <w:sz w:val="26"/>
                <w:szCs w:val="26"/>
              </w:rPr>
            </w:pPr>
            <w:r w:rsidRPr="002E0137">
              <w:rPr>
                <w:rFonts w:ascii="CordiaUPC" w:eastAsia="Times New Roman" w:hAnsi="CordiaUPC" w:cs="CordiaUPC" w:hint="cs"/>
                <w:sz w:val="26"/>
                <w:szCs w:val="26"/>
              </w:rPr>
              <w:t>Intercompany and money market items</w:t>
            </w:r>
          </w:p>
        </w:tc>
        <w:tc>
          <w:tcPr>
            <w:tcW w:w="1638" w:type="dxa"/>
            <w:vAlign w:val="bottom"/>
          </w:tcPr>
          <w:p w14:paraId="4B12E2CE" w14:textId="32115860"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(959)</w:t>
            </w:r>
          </w:p>
        </w:tc>
        <w:tc>
          <w:tcPr>
            <w:tcW w:w="270" w:type="dxa"/>
          </w:tcPr>
          <w:p w14:paraId="2E93E58F"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7ADA67ED" w14:textId="32E2AAF0"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235</w:t>
            </w:r>
          </w:p>
        </w:tc>
      </w:tr>
      <w:tr w:rsidR="00BC3411" w:rsidRPr="002E0137" w14:paraId="3FA2E897" w14:textId="77777777" w:rsidTr="003D361F">
        <w:tc>
          <w:tcPr>
            <w:tcW w:w="5724" w:type="dxa"/>
            <w:shd w:val="clear" w:color="auto" w:fill="auto"/>
            <w:vAlign w:val="bottom"/>
          </w:tcPr>
          <w:p w14:paraId="3B5D7427" w14:textId="77777777" w:rsidR="00BC3411" w:rsidRPr="002E0137" w:rsidRDefault="00BC3411" w:rsidP="00BC3411">
            <w:pPr>
              <w:spacing w:line="240" w:lineRule="exact"/>
              <w:ind w:right="-29"/>
              <w:rPr>
                <w:rFonts w:ascii="CordiaUPC" w:eastAsia="Times New Roman" w:hAnsi="CordiaUPC" w:cs="CordiaUPC"/>
                <w:sz w:val="26"/>
                <w:szCs w:val="26"/>
              </w:rPr>
            </w:pPr>
            <w:r w:rsidRPr="002E0137">
              <w:rPr>
                <w:rFonts w:ascii="CordiaUPC" w:eastAsia="Times New Roman" w:hAnsi="CordiaUPC" w:cs="CordiaUPC" w:hint="cs"/>
                <w:sz w:val="26"/>
                <w:szCs w:val="26"/>
              </w:rPr>
              <w:t>Loans to customers</w:t>
            </w:r>
          </w:p>
        </w:tc>
        <w:tc>
          <w:tcPr>
            <w:tcW w:w="1638" w:type="dxa"/>
            <w:vAlign w:val="bottom"/>
          </w:tcPr>
          <w:p w14:paraId="0B3DC9CC" w14:textId="5E78232E"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83</w:t>
            </w:r>
          </w:p>
        </w:tc>
        <w:tc>
          <w:tcPr>
            <w:tcW w:w="270" w:type="dxa"/>
          </w:tcPr>
          <w:p w14:paraId="5C73517A"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4F09A244" w14:textId="58A5EF1D"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123</w:t>
            </w:r>
          </w:p>
        </w:tc>
      </w:tr>
      <w:tr w:rsidR="0047012B" w:rsidRPr="002E0137" w14:paraId="4FC5AF94" w14:textId="77777777" w:rsidTr="003D361F">
        <w:tc>
          <w:tcPr>
            <w:tcW w:w="5724" w:type="dxa"/>
            <w:shd w:val="clear" w:color="auto" w:fill="auto"/>
            <w:vAlign w:val="bottom"/>
          </w:tcPr>
          <w:p w14:paraId="38C038F6" w14:textId="28F0C17E" w:rsidR="0047012B" w:rsidRPr="002E0137" w:rsidRDefault="0047012B" w:rsidP="0047012B">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Properties for sale</w:t>
            </w:r>
          </w:p>
        </w:tc>
        <w:tc>
          <w:tcPr>
            <w:tcW w:w="1638" w:type="dxa"/>
            <w:vAlign w:val="bottom"/>
          </w:tcPr>
          <w:p w14:paraId="4155FD73" w14:textId="373BD132" w:rsidR="0047012B" w:rsidRPr="002E0137" w:rsidRDefault="0047012B" w:rsidP="0047012B">
            <w:pPr>
              <w:tabs>
                <w:tab w:val="decimal" w:pos="1294"/>
              </w:tabs>
              <w:spacing w:line="240" w:lineRule="exact"/>
              <w:ind w:left="-113" w:right="-113"/>
              <w:rPr>
                <w:rFonts w:ascii="CordiaUPC" w:hAnsi="CordiaUPC" w:cs="CordiaUPC"/>
                <w:sz w:val="26"/>
                <w:szCs w:val="26"/>
              </w:rPr>
            </w:pPr>
            <w:r w:rsidRPr="002E0137">
              <w:rPr>
                <w:rFonts w:ascii="CordiaUPC" w:hAnsi="CordiaUPC" w:cs="CordiaUPC" w:hint="cs"/>
                <w:sz w:val="26"/>
                <w:szCs w:val="26"/>
                <w:cs/>
              </w:rPr>
              <w:t>72</w:t>
            </w:r>
          </w:p>
        </w:tc>
        <w:tc>
          <w:tcPr>
            <w:tcW w:w="270" w:type="dxa"/>
          </w:tcPr>
          <w:p w14:paraId="1AE8F494" w14:textId="77777777" w:rsidR="0047012B" w:rsidRPr="002E0137" w:rsidRDefault="0047012B" w:rsidP="0047012B">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75FB9666" w14:textId="0CD53D84" w:rsidR="0047012B" w:rsidRPr="002E0137" w:rsidRDefault="0047012B" w:rsidP="0047012B">
            <w:pPr>
              <w:tabs>
                <w:tab w:val="decimal" w:pos="1294"/>
              </w:tabs>
              <w:spacing w:line="240" w:lineRule="exact"/>
              <w:ind w:left="-113" w:right="-113"/>
              <w:rPr>
                <w:rFonts w:ascii="CordiaUPC" w:hAnsi="CordiaUPC" w:cs="CordiaUPC"/>
                <w:sz w:val="26"/>
                <w:szCs w:val="26"/>
              </w:rPr>
            </w:pPr>
            <w:r w:rsidRPr="002E0137">
              <w:rPr>
                <w:rFonts w:ascii="CordiaUPC" w:hAnsi="CordiaUPC" w:cs="CordiaUPC"/>
                <w:sz w:val="26"/>
                <w:szCs w:val="26"/>
              </w:rPr>
              <w:t>-</w:t>
            </w:r>
          </w:p>
        </w:tc>
      </w:tr>
      <w:tr w:rsidR="0047012B" w:rsidRPr="002E0137" w14:paraId="4E0BBAB6" w14:textId="77777777" w:rsidTr="003D361F">
        <w:tc>
          <w:tcPr>
            <w:tcW w:w="5724" w:type="dxa"/>
            <w:shd w:val="clear" w:color="auto" w:fill="auto"/>
            <w:vAlign w:val="bottom"/>
          </w:tcPr>
          <w:p w14:paraId="67C1B32F" w14:textId="4A771A98" w:rsidR="0047012B" w:rsidRPr="002E0137" w:rsidRDefault="0047012B" w:rsidP="0047012B">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Other assets</w:t>
            </w:r>
          </w:p>
        </w:tc>
        <w:tc>
          <w:tcPr>
            <w:tcW w:w="1638" w:type="dxa"/>
            <w:vAlign w:val="bottom"/>
          </w:tcPr>
          <w:p w14:paraId="0D03F31C" w14:textId="0B03CA7D" w:rsidR="0047012B" w:rsidRPr="002E0137" w:rsidRDefault="0047012B" w:rsidP="0047012B">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(11)</w:t>
            </w:r>
          </w:p>
        </w:tc>
        <w:tc>
          <w:tcPr>
            <w:tcW w:w="270" w:type="dxa"/>
          </w:tcPr>
          <w:p w14:paraId="6B923543" w14:textId="77777777" w:rsidR="0047012B" w:rsidRPr="002E0137" w:rsidRDefault="0047012B" w:rsidP="0047012B">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3123F1A" w14:textId="496DD61A" w:rsidR="0047012B" w:rsidRPr="002E0137" w:rsidRDefault="0047012B" w:rsidP="0047012B">
            <w:pPr>
              <w:tabs>
                <w:tab w:val="decimal" w:pos="1294"/>
              </w:tabs>
              <w:spacing w:line="240" w:lineRule="exact"/>
              <w:ind w:left="-113" w:right="-113"/>
              <w:rPr>
                <w:rFonts w:ascii="CordiaUPC" w:eastAsia="Times New Roman" w:hAnsi="CordiaUPC" w:cs="CordiaUPC"/>
                <w:sz w:val="26"/>
                <w:szCs w:val="26"/>
              </w:rPr>
            </w:pPr>
            <w:r w:rsidRPr="002E0137">
              <w:rPr>
                <w:rFonts w:ascii="CordiaUPC" w:hAnsi="CordiaUPC" w:cs="CordiaUPC"/>
                <w:sz w:val="26"/>
                <w:szCs w:val="26"/>
              </w:rPr>
              <w:t>(2)</w:t>
            </w:r>
          </w:p>
        </w:tc>
      </w:tr>
      <w:tr w:rsidR="00BC3411" w:rsidRPr="002E0137" w14:paraId="32260216" w14:textId="77777777" w:rsidTr="003D361F">
        <w:tc>
          <w:tcPr>
            <w:tcW w:w="5724" w:type="dxa"/>
            <w:shd w:val="clear" w:color="auto" w:fill="auto"/>
            <w:vAlign w:val="bottom"/>
          </w:tcPr>
          <w:p w14:paraId="3306B208" w14:textId="77777777" w:rsidR="00BC3411" w:rsidRPr="002E0137" w:rsidRDefault="00BC3411" w:rsidP="00BC3411">
            <w:pPr>
              <w:spacing w:line="240" w:lineRule="exact"/>
              <w:ind w:left="612" w:right="-29"/>
              <w:rPr>
                <w:rFonts w:ascii="CordiaUPC" w:eastAsia="Times New Roman" w:hAnsi="CordiaUPC" w:cs="CordiaUPC"/>
                <w:sz w:val="26"/>
                <w:szCs w:val="26"/>
              </w:rPr>
            </w:pPr>
          </w:p>
        </w:tc>
        <w:tc>
          <w:tcPr>
            <w:tcW w:w="1638" w:type="dxa"/>
            <w:vAlign w:val="bottom"/>
          </w:tcPr>
          <w:p w14:paraId="22E8B58C" w14:textId="4E988CE4"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54899120"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3C916D97"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E0137" w14:paraId="3CBC5190" w14:textId="77777777" w:rsidTr="003D361F">
        <w:trPr>
          <w:trHeight w:val="236"/>
        </w:trPr>
        <w:tc>
          <w:tcPr>
            <w:tcW w:w="5724" w:type="dxa"/>
            <w:shd w:val="clear" w:color="auto" w:fill="auto"/>
          </w:tcPr>
          <w:p w14:paraId="772AE3B9" w14:textId="77777777" w:rsidR="00BC3411" w:rsidRPr="002E0137" w:rsidRDefault="00BC3411" w:rsidP="00BC3411">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b/>
                <w:bCs/>
                <w:i/>
                <w:iCs/>
                <w:sz w:val="26"/>
                <w:szCs w:val="26"/>
                <w:lang w:val="en-US" w:bidi="th-TH"/>
              </w:rPr>
              <w:t>Increase (decrease) in operating liabilities</w:t>
            </w:r>
          </w:p>
        </w:tc>
        <w:tc>
          <w:tcPr>
            <w:tcW w:w="1638" w:type="dxa"/>
            <w:vAlign w:val="bottom"/>
          </w:tcPr>
          <w:p w14:paraId="436F3953"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1CF70E94"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4CF70D0C"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E0137" w14:paraId="310A78A3" w14:textId="77777777" w:rsidTr="003D361F">
        <w:tc>
          <w:tcPr>
            <w:tcW w:w="5724" w:type="dxa"/>
            <w:shd w:val="clear" w:color="auto" w:fill="auto"/>
            <w:vAlign w:val="bottom"/>
          </w:tcPr>
          <w:p w14:paraId="4050281D" w14:textId="77777777" w:rsidR="00BC3411" w:rsidRPr="002E0137" w:rsidRDefault="00BC3411" w:rsidP="00BC3411">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Other liabilities</w:t>
            </w:r>
          </w:p>
        </w:tc>
        <w:tc>
          <w:tcPr>
            <w:tcW w:w="1638" w:type="dxa"/>
            <w:shd w:val="clear" w:color="auto" w:fill="auto"/>
          </w:tcPr>
          <w:p w14:paraId="5E1FC995" w14:textId="1AC8EBBB" w:rsidR="00BC3411" w:rsidRPr="002E0137" w:rsidRDefault="00BC3411" w:rsidP="00BC3411">
            <w:pPr>
              <w:tabs>
                <w:tab w:val="decimal" w:pos="1294"/>
              </w:tabs>
              <w:spacing w:line="240" w:lineRule="exact"/>
              <w:ind w:left="-113" w:right="-113"/>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(7)</w:t>
            </w:r>
          </w:p>
        </w:tc>
        <w:tc>
          <w:tcPr>
            <w:tcW w:w="270" w:type="dxa"/>
          </w:tcPr>
          <w:p w14:paraId="04854C4C"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8CCBA0F" w14:textId="39AA04CF" w:rsidR="00BC3411" w:rsidRPr="002E0137" w:rsidRDefault="00BC3411" w:rsidP="00BC3411">
            <w:pPr>
              <w:tabs>
                <w:tab w:val="decimal" w:pos="1294"/>
              </w:tabs>
              <w:spacing w:line="240" w:lineRule="exact"/>
              <w:ind w:left="-113" w:right="-113"/>
              <w:rPr>
                <w:rFonts w:ascii="CordiaUPC" w:eastAsia="Times New Roman" w:hAnsi="CordiaUPC" w:cs="CordiaUPC"/>
                <w:sz w:val="26"/>
                <w:szCs w:val="26"/>
                <w:lang w:val="en-US" w:bidi="th-TH"/>
              </w:rPr>
            </w:pPr>
            <w:r w:rsidRPr="002E0137">
              <w:rPr>
                <w:rFonts w:ascii="CordiaUPC" w:eastAsia="AngsanaNew" w:hAnsi="CordiaUPC" w:cs="CordiaUPC"/>
                <w:sz w:val="26"/>
                <w:szCs w:val="26"/>
                <w:lang w:eastAsia="en-GB"/>
              </w:rPr>
              <w:t>(1)</w:t>
            </w:r>
          </w:p>
        </w:tc>
      </w:tr>
      <w:tr w:rsidR="00BC3411" w:rsidRPr="002E0137" w14:paraId="10909DA7" w14:textId="77777777" w:rsidTr="003D361F">
        <w:tc>
          <w:tcPr>
            <w:tcW w:w="5724" w:type="dxa"/>
            <w:shd w:val="clear" w:color="auto" w:fill="auto"/>
            <w:vAlign w:val="bottom"/>
          </w:tcPr>
          <w:p w14:paraId="79C2DEFA" w14:textId="77777777" w:rsidR="00BC3411" w:rsidRPr="002E0137" w:rsidRDefault="00BC3411" w:rsidP="00BC3411">
            <w:pPr>
              <w:spacing w:line="240" w:lineRule="exact"/>
              <w:ind w:right="72"/>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Net cash </w:t>
            </w:r>
            <w:r w:rsidRPr="002E0137">
              <w:rPr>
                <w:rFonts w:ascii="CordiaUPC" w:eastAsia="Times New Roman" w:hAnsi="CordiaUPC" w:cs="CordiaUPC"/>
                <w:b/>
                <w:bCs/>
                <w:sz w:val="26"/>
                <w:szCs w:val="26"/>
              </w:rPr>
              <w:t xml:space="preserve">provided by </w:t>
            </w:r>
            <w:r w:rsidRPr="002E0137">
              <w:rPr>
                <w:rFonts w:ascii="CordiaUPC" w:eastAsia="Times New Roman" w:hAnsi="CordiaUPC" w:cs="CordiaUPC"/>
                <w:b/>
                <w:bCs/>
                <w:sz w:val="26"/>
                <w:szCs w:val="26"/>
                <w:lang w:val="en-US" w:bidi="th-TH"/>
              </w:rPr>
              <w:t>(</w:t>
            </w:r>
            <w:r w:rsidRPr="002E0137">
              <w:rPr>
                <w:rFonts w:ascii="CordiaUPC" w:eastAsia="Times New Roman" w:hAnsi="CordiaUPC" w:cs="CordiaUPC" w:hint="cs"/>
                <w:b/>
                <w:bCs/>
                <w:sz w:val="26"/>
                <w:szCs w:val="26"/>
              </w:rPr>
              <w:t>used in</w:t>
            </w:r>
            <w:r w:rsidRPr="002E0137">
              <w:rPr>
                <w:rFonts w:ascii="CordiaUPC" w:eastAsia="Times New Roman" w:hAnsi="CordiaUPC" w:cs="CordiaUPC"/>
                <w:b/>
                <w:bCs/>
                <w:sz w:val="26"/>
                <w:szCs w:val="26"/>
              </w:rPr>
              <w:t>)</w:t>
            </w:r>
            <w:r w:rsidRPr="002E0137">
              <w:rPr>
                <w:rFonts w:ascii="CordiaUPC" w:eastAsia="Times New Roman" w:hAnsi="CordiaUPC" w:cs="CordiaUPC" w:hint="cs"/>
                <w:b/>
                <w:bCs/>
                <w:sz w:val="26"/>
                <w:szCs w:val="26"/>
              </w:rPr>
              <w:t xml:space="preserve"> operating activities</w:t>
            </w:r>
          </w:p>
        </w:tc>
        <w:tc>
          <w:tcPr>
            <w:tcW w:w="1638" w:type="dxa"/>
            <w:tcBorders>
              <w:top w:val="single" w:sz="4" w:space="0" w:color="auto"/>
              <w:left w:val="nil"/>
              <w:bottom w:val="single" w:sz="4" w:space="0" w:color="auto"/>
              <w:right w:val="nil"/>
            </w:tcBorders>
          </w:tcPr>
          <w:p w14:paraId="43F10DE3" w14:textId="29081CC2"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cs/>
              </w:rPr>
            </w:pPr>
            <w:r w:rsidRPr="002E0137">
              <w:rPr>
                <w:rFonts w:ascii="CordiaUPC" w:eastAsia="Times New Roman" w:hAnsi="CordiaUPC" w:cs="CordiaUPC"/>
                <w:b/>
                <w:bCs/>
                <w:sz w:val="26"/>
                <w:szCs w:val="26"/>
              </w:rPr>
              <w:t>(958)</w:t>
            </w:r>
          </w:p>
        </w:tc>
        <w:tc>
          <w:tcPr>
            <w:tcW w:w="270" w:type="dxa"/>
          </w:tcPr>
          <w:p w14:paraId="11AE9B0E" w14:textId="77777777"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000000"/>
            </w:tcBorders>
            <w:shd w:val="clear" w:color="auto" w:fill="auto"/>
          </w:tcPr>
          <w:p w14:paraId="727F168A" w14:textId="442A9C93" w:rsidR="00BC3411" w:rsidRPr="002E0137" w:rsidRDefault="00BC3411" w:rsidP="00BC3411">
            <w:pPr>
              <w:tabs>
                <w:tab w:val="decimal" w:pos="1294"/>
              </w:tabs>
              <w:spacing w:line="240" w:lineRule="exact"/>
              <w:ind w:left="-113" w:right="-113"/>
              <w:rPr>
                <w:rFonts w:ascii="CordiaUPC" w:eastAsia="Times New Roman" w:hAnsi="CordiaUPC" w:cs="CordiaUPC"/>
                <w:b/>
                <w:bCs/>
                <w:sz w:val="26"/>
                <w:szCs w:val="26"/>
                <w:cs/>
              </w:rPr>
            </w:pPr>
            <w:r w:rsidRPr="002E0137">
              <w:rPr>
                <w:rFonts w:ascii="CordiaUPC" w:eastAsia="AngsanaNew" w:hAnsi="CordiaUPC" w:cs="CordiaUPC"/>
                <w:b/>
                <w:bCs/>
                <w:sz w:val="26"/>
                <w:szCs w:val="26"/>
                <w:lang w:eastAsia="en-GB"/>
              </w:rPr>
              <w:t>280</w:t>
            </w:r>
          </w:p>
        </w:tc>
      </w:tr>
      <w:tr w:rsidR="00BC3411" w:rsidRPr="002E0137" w14:paraId="02A72634" w14:textId="77777777" w:rsidTr="003D361F">
        <w:trPr>
          <w:trHeight w:val="145"/>
        </w:trPr>
        <w:tc>
          <w:tcPr>
            <w:tcW w:w="5724" w:type="dxa"/>
            <w:shd w:val="clear" w:color="auto" w:fill="auto"/>
          </w:tcPr>
          <w:p w14:paraId="16FCCA57" w14:textId="77777777" w:rsidR="00BC3411" w:rsidRPr="002E0137" w:rsidRDefault="00BC3411" w:rsidP="00BC3411">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7AEB27B2"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2A5ECB6E"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000000"/>
            </w:tcBorders>
            <w:shd w:val="clear" w:color="auto" w:fill="auto"/>
          </w:tcPr>
          <w:p w14:paraId="11AF06DE"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E0137" w14:paraId="22B0FFF9" w14:textId="77777777" w:rsidTr="003D361F">
        <w:tc>
          <w:tcPr>
            <w:tcW w:w="5724" w:type="dxa"/>
            <w:shd w:val="clear" w:color="auto" w:fill="auto"/>
            <w:vAlign w:val="bottom"/>
          </w:tcPr>
          <w:p w14:paraId="61714B2A" w14:textId="77777777" w:rsidR="00BC3411" w:rsidRPr="002E0137" w:rsidRDefault="00BC3411" w:rsidP="00BC3411">
            <w:pPr>
              <w:spacing w:line="240" w:lineRule="exact"/>
              <w:ind w:right="-29"/>
              <w:rPr>
                <w:rFonts w:ascii="CordiaUPC" w:eastAsia="Times New Roman" w:hAnsi="CordiaUPC" w:cs="CordiaUPC"/>
                <w:b/>
                <w:bCs/>
                <w:i/>
                <w:iCs/>
                <w:sz w:val="26"/>
                <w:szCs w:val="26"/>
                <w:lang w:bidi="th-TH"/>
              </w:rPr>
            </w:pPr>
            <w:r w:rsidRPr="002E0137">
              <w:rPr>
                <w:rFonts w:ascii="CordiaUPC" w:eastAsia="Times New Roman" w:hAnsi="CordiaUPC" w:cs="CordiaUPC"/>
                <w:b/>
                <w:bCs/>
                <w:i/>
                <w:iCs/>
                <w:sz w:val="26"/>
                <w:szCs w:val="26"/>
                <w:lang w:bidi="th-TH"/>
              </w:rPr>
              <w:t>Cash flows from investing activities</w:t>
            </w:r>
          </w:p>
        </w:tc>
        <w:tc>
          <w:tcPr>
            <w:tcW w:w="1638" w:type="dxa"/>
          </w:tcPr>
          <w:p w14:paraId="525D85E4"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68E6616E"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69349E7D" w14:textId="77777777" w:rsidR="00BC3411" w:rsidRPr="002E0137" w:rsidRDefault="00BC3411" w:rsidP="00BC3411">
            <w:pPr>
              <w:tabs>
                <w:tab w:val="decimal" w:pos="1294"/>
              </w:tabs>
              <w:spacing w:line="240" w:lineRule="exact"/>
              <w:ind w:left="-113" w:right="-113"/>
              <w:rPr>
                <w:rFonts w:ascii="CordiaUPC" w:eastAsia="Times New Roman" w:hAnsi="CordiaUPC" w:cs="CordiaUPC"/>
                <w:sz w:val="26"/>
                <w:szCs w:val="26"/>
              </w:rPr>
            </w:pPr>
          </w:p>
        </w:tc>
      </w:tr>
      <w:tr w:rsidR="009E4234" w:rsidRPr="002E0137" w14:paraId="4A62065C" w14:textId="77777777" w:rsidTr="003D361F">
        <w:tc>
          <w:tcPr>
            <w:tcW w:w="5724" w:type="dxa"/>
            <w:shd w:val="clear" w:color="auto" w:fill="auto"/>
            <w:vAlign w:val="bottom"/>
          </w:tcPr>
          <w:p w14:paraId="7B58AFC5" w14:textId="5E47251D" w:rsidR="009E4234" w:rsidRPr="002E0137" w:rsidRDefault="009E4234" w:rsidP="009E4234">
            <w:pPr>
              <w:spacing w:line="240" w:lineRule="exact"/>
              <w:ind w:right="-29"/>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Purchase of equipment</w:t>
            </w:r>
          </w:p>
        </w:tc>
        <w:tc>
          <w:tcPr>
            <w:tcW w:w="1638" w:type="dxa"/>
            <w:tcBorders>
              <w:bottom w:val="single" w:sz="4" w:space="0" w:color="auto"/>
            </w:tcBorders>
          </w:tcPr>
          <w:p w14:paraId="145C213D" w14:textId="4DB07BD8" w:rsidR="009E4234" w:rsidRPr="002E0137" w:rsidRDefault="009E4234" w:rsidP="009E4234">
            <w:pPr>
              <w:tabs>
                <w:tab w:val="decimal" w:pos="1294"/>
              </w:tabs>
              <w:spacing w:line="240" w:lineRule="exact"/>
              <w:ind w:left="-113" w:right="-113"/>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(2)</w:t>
            </w:r>
          </w:p>
        </w:tc>
        <w:tc>
          <w:tcPr>
            <w:tcW w:w="270" w:type="dxa"/>
          </w:tcPr>
          <w:p w14:paraId="2D73E0A0"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shd w:val="clear" w:color="auto" w:fill="auto"/>
          </w:tcPr>
          <w:p w14:paraId="517D2E32" w14:textId="0019541C"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w:t>
            </w:r>
          </w:p>
        </w:tc>
      </w:tr>
      <w:tr w:rsidR="009E4234" w:rsidRPr="002E0137" w14:paraId="295AFF7A" w14:textId="77777777" w:rsidTr="003D361F">
        <w:tc>
          <w:tcPr>
            <w:tcW w:w="5724" w:type="dxa"/>
            <w:shd w:val="clear" w:color="auto" w:fill="auto"/>
            <w:vAlign w:val="bottom"/>
          </w:tcPr>
          <w:p w14:paraId="2D9ADB3A" w14:textId="77777777" w:rsidR="009E4234" w:rsidRPr="002E0137" w:rsidRDefault="009E4234" w:rsidP="009E4234">
            <w:pPr>
              <w:spacing w:line="240" w:lineRule="exact"/>
              <w:ind w:right="-29"/>
              <w:rPr>
                <w:rFonts w:ascii="CordiaUPC" w:eastAsia="Times New Roman" w:hAnsi="CordiaUPC" w:cs="CordiaUPC"/>
                <w:b/>
                <w:bCs/>
                <w:i/>
                <w:iCs/>
                <w:sz w:val="26"/>
                <w:szCs w:val="26"/>
                <w:lang w:bidi="th-TH"/>
              </w:rPr>
            </w:pPr>
            <w:r w:rsidRPr="002E0137">
              <w:rPr>
                <w:rFonts w:ascii="CordiaUPC" w:eastAsia="Times New Roman" w:hAnsi="CordiaUPC" w:cs="CordiaUPC"/>
                <w:b/>
                <w:bCs/>
                <w:sz w:val="26"/>
                <w:szCs w:val="26"/>
              </w:rPr>
              <w:t>Net cash used in investing activities</w:t>
            </w:r>
          </w:p>
        </w:tc>
        <w:tc>
          <w:tcPr>
            <w:tcW w:w="1638" w:type="dxa"/>
            <w:tcBorders>
              <w:top w:val="single" w:sz="4" w:space="0" w:color="auto"/>
              <w:bottom w:val="single" w:sz="4" w:space="0" w:color="auto"/>
            </w:tcBorders>
          </w:tcPr>
          <w:p w14:paraId="28D917D0" w14:textId="068BF0C1" w:rsidR="009E4234" w:rsidRPr="002E0137" w:rsidRDefault="009E4234" w:rsidP="009E4234">
            <w:pPr>
              <w:tabs>
                <w:tab w:val="decimal" w:pos="1294"/>
              </w:tabs>
              <w:spacing w:line="240" w:lineRule="exact"/>
              <w:ind w:left="-113" w:right="-113"/>
              <w:rPr>
                <w:rFonts w:ascii="CordiaUPC" w:eastAsia="Times New Roman" w:hAnsi="CordiaUPC" w:cs="CordiaUPC"/>
                <w:sz w:val="26"/>
                <w:szCs w:val="26"/>
                <w:lang w:val="en-US"/>
              </w:rPr>
            </w:pPr>
            <w:r w:rsidRPr="002E0137">
              <w:rPr>
                <w:rFonts w:ascii="CordiaUPC" w:eastAsia="Times New Roman" w:hAnsi="CordiaUPC" w:cs="CordiaUPC"/>
                <w:b/>
                <w:bCs/>
                <w:sz w:val="26"/>
                <w:szCs w:val="26"/>
                <w:lang w:val="en-US"/>
              </w:rPr>
              <w:t>(2)</w:t>
            </w:r>
          </w:p>
        </w:tc>
        <w:tc>
          <w:tcPr>
            <w:tcW w:w="270" w:type="dxa"/>
          </w:tcPr>
          <w:p w14:paraId="2B7354F0"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bottom w:val="single" w:sz="4" w:space="0" w:color="auto"/>
            </w:tcBorders>
            <w:shd w:val="clear" w:color="auto" w:fill="auto"/>
          </w:tcPr>
          <w:p w14:paraId="028E54E1" w14:textId="633C8D59" w:rsidR="009E4234" w:rsidRPr="002E0137" w:rsidRDefault="009E4234" w:rsidP="009E4234">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lang w:val="en-US"/>
              </w:rPr>
              <w:t>-</w:t>
            </w:r>
          </w:p>
        </w:tc>
      </w:tr>
      <w:tr w:rsidR="009E4234" w:rsidRPr="002E0137" w14:paraId="4FCCB3DE" w14:textId="77777777" w:rsidTr="003D361F">
        <w:tc>
          <w:tcPr>
            <w:tcW w:w="5724" w:type="dxa"/>
            <w:shd w:val="clear" w:color="auto" w:fill="auto"/>
            <w:vAlign w:val="bottom"/>
          </w:tcPr>
          <w:p w14:paraId="2307A698" w14:textId="77777777" w:rsidR="009E4234" w:rsidRPr="002E0137" w:rsidRDefault="009E4234" w:rsidP="009E4234">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778ED355"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270" w:type="dxa"/>
          </w:tcPr>
          <w:p w14:paraId="3D4E53F9"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shd w:val="clear" w:color="auto" w:fill="auto"/>
          </w:tcPr>
          <w:p w14:paraId="00F8471C"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r>
      <w:tr w:rsidR="009E4234" w:rsidRPr="002E0137" w14:paraId="5678FC93" w14:textId="77777777" w:rsidTr="003D361F">
        <w:tc>
          <w:tcPr>
            <w:tcW w:w="5724" w:type="dxa"/>
            <w:shd w:val="clear" w:color="auto" w:fill="auto"/>
            <w:vAlign w:val="bottom"/>
          </w:tcPr>
          <w:p w14:paraId="7B1D3C6A" w14:textId="77777777" w:rsidR="009E4234" w:rsidRPr="002E0137" w:rsidRDefault="009E4234" w:rsidP="009E4234">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b/>
                <w:bCs/>
                <w:i/>
                <w:iCs/>
                <w:sz w:val="26"/>
                <w:szCs w:val="26"/>
                <w:lang w:bidi="th-TH"/>
              </w:rPr>
              <w:t>Cash flows from financing activities</w:t>
            </w:r>
          </w:p>
        </w:tc>
        <w:tc>
          <w:tcPr>
            <w:tcW w:w="1638" w:type="dxa"/>
          </w:tcPr>
          <w:p w14:paraId="2BA3A1F9"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270" w:type="dxa"/>
          </w:tcPr>
          <w:p w14:paraId="3F89A3DA"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1E5FA63C" w14:textId="77777777" w:rsidR="009E4234" w:rsidRPr="002E0137" w:rsidRDefault="009E4234" w:rsidP="009E4234">
            <w:pPr>
              <w:tabs>
                <w:tab w:val="decimal" w:pos="1294"/>
              </w:tabs>
              <w:spacing w:line="240" w:lineRule="exact"/>
              <w:ind w:left="-113" w:right="-113"/>
              <w:rPr>
                <w:rFonts w:ascii="CordiaUPC" w:eastAsia="Times New Roman" w:hAnsi="CordiaUPC" w:cs="CordiaUPC"/>
                <w:sz w:val="26"/>
                <w:szCs w:val="26"/>
              </w:rPr>
            </w:pPr>
          </w:p>
        </w:tc>
      </w:tr>
      <w:tr w:rsidR="004E72CA" w:rsidRPr="002E0137" w14:paraId="4E50B211" w14:textId="77777777" w:rsidTr="003D361F">
        <w:tc>
          <w:tcPr>
            <w:tcW w:w="5724" w:type="dxa"/>
            <w:shd w:val="clear" w:color="auto" w:fill="auto"/>
            <w:vAlign w:val="bottom"/>
          </w:tcPr>
          <w:p w14:paraId="7A7E76C1" w14:textId="1520E9C9" w:rsidR="004E72CA" w:rsidRPr="002E0137" w:rsidRDefault="004E72CA" w:rsidP="004E72CA">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Cash receipts on debenture issued</w:t>
            </w:r>
            <w:r w:rsidRPr="002E0137">
              <w:t xml:space="preserve"> </w:t>
            </w:r>
            <w:r w:rsidRPr="002E0137">
              <w:rPr>
                <w:rFonts w:ascii="CordiaUPC" w:eastAsia="Times New Roman" w:hAnsi="CordiaUPC" w:cs="CordiaUPC"/>
                <w:sz w:val="26"/>
                <w:szCs w:val="26"/>
              </w:rPr>
              <w:t>and borrowings</w:t>
            </w:r>
          </w:p>
        </w:tc>
        <w:tc>
          <w:tcPr>
            <w:tcW w:w="1638" w:type="dxa"/>
          </w:tcPr>
          <w:p w14:paraId="609EC4C5" w14:textId="3337FF2D"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9,300</w:t>
            </w:r>
          </w:p>
        </w:tc>
        <w:tc>
          <w:tcPr>
            <w:tcW w:w="270" w:type="dxa"/>
          </w:tcPr>
          <w:p w14:paraId="45EFA0BE" w14:textId="77777777"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p>
        </w:tc>
        <w:tc>
          <w:tcPr>
            <w:tcW w:w="1602" w:type="dxa"/>
          </w:tcPr>
          <w:p w14:paraId="14F67770" w14:textId="2DAFF13A"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5,020</w:t>
            </w:r>
          </w:p>
        </w:tc>
      </w:tr>
      <w:tr w:rsidR="004E72CA" w:rsidRPr="002E0137" w14:paraId="11FA9954" w14:textId="77777777" w:rsidTr="003D361F">
        <w:tc>
          <w:tcPr>
            <w:tcW w:w="5724" w:type="dxa"/>
            <w:shd w:val="clear" w:color="auto" w:fill="auto"/>
            <w:vAlign w:val="bottom"/>
          </w:tcPr>
          <w:p w14:paraId="08CC20BA" w14:textId="45A09946" w:rsidR="004E72CA" w:rsidRPr="002E0137" w:rsidRDefault="004E72CA" w:rsidP="004E72CA">
            <w:pPr>
              <w:spacing w:line="240" w:lineRule="exact"/>
              <w:ind w:right="-29"/>
              <w:rPr>
                <w:rFonts w:ascii="CordiaUPC" w:eastAsia="Times New Roman" w:hAnsi="CordiaUPC" w:cs="CordiaUPC"/>
                <w:sz w:val="26"/>
                <w:szCs w:val="26"/>
              </w:rPr>
            </w:pPr>
            <w:r w:rsidRPr="002E0137">
              <w:rPr>
                <w:rFonts w:ascii="CordiaUPC" w:eastAsia="Times New Roman" w:hAnsi="CordiaUPC" w:cs="CordiaUPC"/>
                <w:sz w:val="26"/>
                <w:szCs w:val="26"/>
              </w:rPr>
              <w:t>Cash paid for redemption of debenture</w:t>
            </w:r>
            <w:r w:rsidRPr="002E0137">
              <w:t xml:space="preserve"> </w:t>
            </w:r>
            <w:r w:rsidRPr="002E0137">
              <w:rPr>
                <w:rFonts w:ascii="CordiaUPC" w:eastAsia="Times New Roman" w:hAnsi="CordiaUPC" w:cs="CordiaUPC"/>
                <w:sz w:val="26"/>
                <w:szCs w:val="26"/>
              </w:rPr>
              <w:t>and repayment of borrowings</w:t>
            </w:r>
          </w:p>
        </w:tc>
        <w:tc>
          <w:tcPr>
            <w:tcW w:w="1638" w:type="dxa"/>
          </w:tcPr>
          <w:p w14:paraId="1A103E4A" w14:textId="0645411C"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(8,340)</w:t>
            </w:r>
          </w:p>
        </w:tc>
        <w:tc>
          <w:tcPr>
            <w:tcW w:w="270" w:type="dxa"/>
          </w:tcPr>
          <w:p w14:paraId="7C3251A1" w14:textId="77777777"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p>
        </w:tc>
        <w:tc>
          <w:tcPr>
            <w:tcW w:w="1602" w:type="dxa"/>
          </w:tcPr>
          <w:p w14:paraId="317288E5" w14:textId="375979C6"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AngsanaNew" w:hAnsi="CordiaUPC" w:cs="CordiaUPC"/>
                <w:sz w:val="26"/>
                <w:szCs w:val="26"/>
                <w:lang w:eastAsia="en-GB"/>
              </w:rPr>
              <w:t>(5,300)</w:t>
            </w:r>
          </w:p>
        </w:tc>
      </w:tr>
      <w:tr w:rsidR="004E72CA" w:rsidRPr="002E0137" w14:paraId="7B08D633" w14:textId="77777777" w:rsidTr="003D361F">
        <w:tc>
          <w:tcPr>
            <w:tcW w:w="5724" w:type="dxa"/>
            <w:shd w:val="clear" w:color="auto" w:fill="auto"/>
            <w:vAlign w:val="bottom"/>
          </w:tcPr>
          <w:p w14:paraId="7D7B5FF8" w14:textId="77777777" w:rsidR="004E72CA" w:rsidRPr="002E0137" w:rsidRDefault="004E72CA" w:rsidP="004E72CA">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b/>
                <w:bCs/>
                <w:sz w:val="26"/>
                <w:szCs w:val="26"/>
              </w:rPr>
              <w:t xml:space="preserve">Net cash provided by </w:t>
            </w:r>
            <w:r w:rsidRPr="002E0137">
              <w:rPr>
                <w:rFonts w:ascii="CordiaUPC" w:eastAsia="Times New Roman" w:hAnsi="CordiaUPC" w:cs="CordiaUPC"/>
                <w:b/>
                <w:bCs/>
                <w:sz w:val="26"/>
                <w:szCs w:val="26"/>
                <w:lang w:val="en-US" w:bidi="th-TH"/>
              </w:rPr>
              <w:t>(</w:t>
            </w:r>
            <w:r w:rsidRPr="002E0137">
              <w:rPr>
                <w:rFonts w:ascii="CordiaUPC" w:eastAsia="Times New Roman" w:hAnsi="CordiaUPC" w:cs="CordiaUPC" w:hint="cs"/>
                <w:b/>
                <w:bCs/>
                <w:sz w:val="26"/>
                <w:szCs w:val="26"/>
              </w:rPr>
              <w:t>used in</w:t>
            </w:r>
            <w:r w:rsidRPr="002E0137">
              <w:rPr>
                <w:rFonts w:ascii="CordiaUPC" w:eastAsia="Times New Roman" w:hAnsi="CordiaUPC" w:cs="CordiaUPC"/>
                <w:b/>
                <w:bCs/>
                <w:sz w:val="26"/>
                <w:szCs w:val="26"/>
              </w:rPr>
              <w:t>) financing activities</w:t>
            </w:r>
          </w:p>
        </w:tc>
        <w:tc>
          <w:tcPr>
            <w:tcW w:w="1638" w:type="dxa"/>
            <w:tcBorders>
              <w:top w:val="single" w:sz="4" w:space="0" w:color="auto"/>
              <w:left w:val="nil"/>
              <w:bottom w:val="single" w:sz="4" w:space="0" w:color="auto"/>
              <w:right w:val="nil"/>
            </w:tcBorders>
          </w:tcPr>
          <w:p w14:paraId="011D96AC" w14:textId="29DF87E5"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AngsanaNew" w:hAnsi="CordiaUPC" w:cs="CordiaUPC"/>
                <w:b/>
                <w:bCs/>
                <w:sz w:val="26"/>
                <w:szCs w:val="26"/>
                <w:lang w:eastAsia="en-GB"/>
              </w:rPr>
              <w:t>960</w:t>
            </w:r>
          </w:p>
        </w:tc>
        <w:tc>
          <w:tcPr>
            <w:tcW w:w="270" w:type="dxa"/>
          </w:tcPr>
          <w:p w14:paraId="6729F569"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single" w:sz="4" w:space="0" w:color="auto"/>
              <w:right w:val="nil"/>
            </w:tcBorders>
          </w:tcPr>
          <w:p w14:paraId="4FB8AE70" w14:textId="6733852E"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AngsanaNew" w:hAnsi="CordiaUPC" w:cs="CordiaUPC"/>
                <w:b/>
                <w:bCs/>
                <w:sz w:val="26"/>
                <w:szCs w:val="26"/>
                <w:lang w:eastAsia="en-GB"/>
              </w:rPr>
              <w:t>(280)</w:t>
            </w:r>
          </w:p>
        </w:tc>
      </w:tr>
      <w:tr w:rsidR="004E72CA" w:rsidRPr="002E0137" w14:paraId="753BC416" w14:textId="77777777" w:rsidTr="003D361F">
        <w:tc>
          <w:tcPr>
            <w:tcW w:w="5724" w:type="dxa"/>
            <w:shd w:val="clear" w:color="auto" w:fill="auto"/>
            <w:vAlign w:val="bottom"/>
          </w:tcPr>
          <w:p w14:paraId="1D0E68BA" w14:textId="77777777" w:rsidR="004E72CA" w:rsidRPr="002E0137" w:rsidRDefault="004E72CA" w:rsidP="004E72CA">
            <w:pPr>
              <w:spacing w:line="240" w:lineRule="exact"/>
              <w:ind w:right="-29"/>
              <w:rPr>
                <w:rFonts w:ascii="CordiaUPC" w:eastAsia="Times New Roman" w:hAnsi="CordiaUPC" w:cs="CordiaUPC"/>
                <w:b/>
                <w:bCs/>
                <w:sz w:val="26"/>
                <w:szCs w:val="26"/>
              </w:rPr>
            </w:pPr>
          </w:p>
        </w:tc>
        <w:tc>
          <w:tcPr>
            <w:tcW w:w="1638" w:type="dxa"/>
          </w:tcPr>
          <w:p w14:paraId="4CD46755"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0B8D17D3"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tcBorders>
            <w:shd w:val="clear" w:color="auto" w:fill="auto"/>
          </w:tcPr>
          <w:p w14:paraId="3ED7BB5D"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p>
        </w:tc>
      </w:tr>
      <w:tr w:rsidR="004E72CA" w:rsidRPr="002E0137" w14:paraId="2665AE18" w14:textId="77777777" w:rsidTr="003D361F">
        <w:tc>
          <w:tcPr>
            <w:tcW w:w="5724" w:type="dxa"/>
            <w:shd w:val="clear" w:color="auto" w:fill="auto"/>
            <w:vAlign w:val="bottom"/>
          </w:tcPr>
          <w:p w14:paraId="10DE7003" w14:textId="7D6059EB" w:rsidR="004E72CA" w:rsidRPr="002E0137" w:rsidRDefault="004E72CA" w:rsidP="004E72CA">
            <w:pPr>
              <w:spacing w:line="240" w:lineRule="exact"/>
              <w:ind w:right="-29"/>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Net </w:t>
            </w:r>
            <w:r w:rsidR="00F271BA" w:rsidRPr="002E0137">
              <w:rPr>
                <w:rFonts w:ascii="CordiaUPC" w:eastAsia="Times New Roman" w:hAnsi="CordiaUPC" w:cs="CordiaUPC"/>
                <w:b/>
                <w:bCs/>
                <w:sz w:val="26"/>
                <w:szCs w:val="26"/>
              </w:rPr>
              <w:t>increase</w:t>
            </w:r>
            <w:r w:rsidRPr="002E0137">
              <w:rPr>
                <w:rFonts w:ascii="CordiaUPC" w:eastAsia="Times New Roman" w:hAnsi="CordiaUPC" w:cs="CordiaUPC" w:hint="cs"/>
                <w:b/>
                <w:bCs/>
                <w:sz w:val="26"/>
                <w:szCs w:val="26"/>
              </w:rPr>
              <w:t xml:space="preserve"> in cash</w:t>
            </w:r>
          </w:p>
        </w:tc>
        <w:tc>
          <w:tcPr>
            <w:tcW w:w="1638" w:type="dxa"/>
          </w:tcPr>
          <w:p w14:paraId="407BEBD8" w14:textId="7F6D22EC"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rPr>
              <w:t>-</w:t>
            </w:r>
          </w:p>
        </w:tc>
        <w:tc>
          <w:tcPr>
            <w:tcW w:w="270" w:type="dxa"/>
          </w:tcPr>
          <w:p w14:paraId="6D13A59E"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25C58AAC" w14:textId="2FE92F10"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rPr>
            </w:pPr>
            <w:r w:rsidRPr="002E0137">
              <w:rPr>
                <w:rFonts w:ascii="CordiaUPC" w:eastAsia="Times New Roman" w:hAnsi="CordiaUPC" w:cs="CordiaUPC"/>
                <w:b/>
                <w:bCs/>
                <w:sz w:val="26"/>
                <w:szCs w:val="26"/>
              </w:rPr>
              <w:t>-</w:t>
            </w:r>
          </w:p>
        </w:tc>
      </w:tr>
      <w:tr w:rsidR="004E72CA" w:rsidRPr="002E0137" w14:paraId="6FD53F1A" w14:textId="77777777" w:rsidTr="003D361F">
        <w:tc>
          <w:tcPr>
            <w:tcW w:w="5724" w:type="dxa"/>
            <w:shd w:val="clear" w:color="auto" w:fill="auto"/>
          </w:tcPr>
          <w:p w14:paraId="25D49EBE" w14:textId="77777777" w:rsidR="004E72CA" w:rsidRPr="002E0137" w:rsidRDefault="004E72CA" w:rsidP="004E72CA">
            <w:pPr>
              <w:spacing w:line="240" w:lineRule="exact"/>
              <w:ind w:right="-29"/>
              <w:rPr>
                <w:rFonts w:ascii="CordiaUPC" w:eastAsia="Times New Roman" w:hAnsi="CordiaUPC" w:cs="CordiaUPC"/>
                <w:sz w:val="26"/>
                <w:szCs w:val="26"/>
              </w:rPr>
            </w:pPr>
            <w:r w:rsidRPr="002E0137">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68DAB890" w14:textId="18E1A38F"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sz w:val="26"/>
                <w:szCs w:val="26"/>
              </w:rPr>
              <w:t>-</w:t>
            </w:r>
          </w:p>
        </w:tc>
        <w:tc>
          <w:tcPr>
            <w:tcW w:w="270" w:type="dxa"/>
          </w:tcPr>
          <w:p w14:paraId="29E7487A" w14:textId="77777777"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28D433D5" w14:textId="069C8755" w:rsidR="004E72CA" w:rsidRPr="002E0137" w:rsidRDefault="004E72CA" w:rsidP="004E72CA">
            <w:pPr>
              <w:tabs>
                <w:tab w:val="decimal" w:pos="1294"/>
              </w:tabs>
              <w:spacing w:line="240" w:lineRule="exact"/>
              <w:ind w:left="-113" w:right="-113"/>
              <w:rPr>
                <w:rFonts w:ascii="CordiaUPC" w:eastAsia="Times New Roman" w:hAnsi="CordiaUPC" w:cs="CordiaUPC"/>
                <w:sz w:val="26"/>
                <w:szCs w:val="26"/>
              </w:rPr>
            </w:pPr>
            <w:r w:rsidRPr="002E0137">
              <w:rPr>
                <w:rFonts w:ascii="CordiaUPC" w:eastAsia="Times New Roman" w:hAnsi="CordiaUPC" w:cs="CordiaUPC"/>
                <w:sz w:val="26"/>
                <w:szCs w:val="26"/>
              </w:rPr>
              <w:t>-</w:t>
            </w:r>
          </w:p>
        </w:tc>
      </w:tr>
      <w:tr w:rsidR="004E72CA" w:rsidRPr="002E0137" w14:paraId="1541386D" w14:textId="77777777" w:rsidTr="003D361F">
        <w:tc>
          <w:tcPr>
            <w:tcW w:w="5724" w:type="dxa"/>
            <w:shd w:val="clear" w:color="auto" w:fill="auto"/>
          </w:tcPr>
          <w:p w14:paraId="62E2C8A5" w14:textId="77777777" w:rsidR="004E72CA" w:rsidRPr="002E0137" w:rsidRDefault="004E72CA" w:rsidP="004E72CA">
            <w:pPr>
              <w:spacing w:line="240" w:lineRule="exact"/>
              <w:ind w:right="-29"/>
              <w:rPr>
                <w:rFonts w:ascii="CordiaUPC" w:eastAsia="Times New Roman" w:hAnsi="CordiaUPC" w:cs="CordiaUPC"/>
                <w:b/>
                <w:bCs/>
                <w:sz w:val="26"/>
                <w:szCs w:val="26"/>
                <w:lang w:val="en-US"/>
              </w:rPr>
            </w:pPr>
            <w:r w:rsidRPr="002E0137">
              <w:rPr>
                <w:rFonts w:ascii="CordiaUPC" w:eastAsia="Times New Roman" w:hAnsi="CordiaUPC" w:cs="CordiaUPC" w:hint="cs"/>
                <w:b/>
                <w:bCs/>
                <w:sz w:val="26"/>
                <w:szCs w:val="26"/>
              </w:rPr>
              <w:t>Cash at 30 June</w:t>
            </w:r>
          </w:p>
        </w:tc>
        <w:tc>
          <w:tcPr>
            <w:tcW w:w="1638" w:type="dxa"/>
            <w:tcBorders>
              <w:top w:val="single" w:sz="4" w:space="0" w:color="auto"/>
              <w:bottom w:val="double" w:sz="4" w:space="0" w:color="auto"/>
            </w:tcBorders>
          </w:tcPr>
          <w:p w14:paraId="31385A0D" w14:textId="234C671D"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cs/>
                <w:lang w:bidi="th-TH"/>
              </w:rPr>
            </w:pPr>
            <w:r w:rsidRPr="002E0137">
              <w:rPr>
                <w:rFonts w:ascii="CordiaUPC" w:eastAsia="Times New Roman" w:hAnsi="CordiaUPC" w:cs="CordiaUPC"/>
                <w:b/>
                <w:bCs/>
                <w:sz w:val="26"/>
                <w:szCs w:val="26"/>
                <w:lang w:bidi="th-TH"/>
              </w:rPr>
              <w:t>-</w:t>
            </w:r>
          </w:p>
        </w:tc>
        <w:tc>
          <w:tcPr>
            <w:tcW w:w="270" w:type="dxa"/>
          </w:tcPr>
          <w:p w14:paraId="59E38514" w14:textId="77777777"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000000"/>
              <w:bottom w:val="double" w:sz="4" w:space="0" w:color="auto"/>
            </w:tcBorders>
            <w:shd w:val="clear" w:color="auto" w:fill="auto"/>
          </w:tcPr>
          <w:p w14:paraId="087540BD" w14:textId="31DFB6DF" w:rsidR="004E72CA" w:rsidRPr="002E0137" w:rsidRDefault="004E72CA" w:rsidP="004E72CA">
            <w:pPr>
              <w:tabs>
                <w:tab w:val="decimal" w:pos="1294"/>
              </w:tabs>
              <w:spacing w:line="240" w:lineRule="exact"/>
              <w:ind w:left="-113" w:right="-113"/>
              <w:rPr>
                <w:rFonts w:ascii="CordiaUPC" w:eastAsia="Times New Roman" w:hAnsi="CordiaUPC" w:cs="CordiaUPC"/>
                <w:b/>
                <w:bCs/>
                <w:sz w:val="26"/>
                <w:szCs w:val="26"/>
                <w:cs/>
                <w:lang w:bidi="th-TH"/>
              </w:rPr>
            </w:pPr>
            <w:r w:rsidRPr="002E0137">
              <w:rPr>
                <w:rFonts w:ascii="CordiaUPC" w:eastAsia="Times New Roman" w:hAnsi="CordiaUPC" w:cs="CordiaUPC"/>
                <w:b/>
                <w:bCs/>
                <w:sz w:val="26"/>
                <w:szCs w:val="26"/>
                <w:lang w:bidi="th-TH"/>
              </w:rPr>
              <w:t>-</w:t>
            </w:r>
          </w:p>
        </w:tc>
      </w:tr>
    </w:tbl>
    <w:p w14:paraId="72D2AF44" w14:textId="179AC70E" w:rsidR="001C7C42" w:rsidRPr="002E0137" w:rsidRDefault="001C7C42" w:rsidP="001C09F9">
      <w:pPr>
        <w:autoSpaceDE w:val="0"/>
        <w:autoSpaceDN w:val="0"/>
        <w:spacing w:line="240" w:lineRule="exact"/>
        <w:rPr>
          <w:rFonts w:ascii="CordiaUPC" w:hAnsi="CordiaUPC" w:cs="CordiaUPC"/>
          <w:sz w:val="10"/>
          <w:szCs w:val="10"/>
          <w:lang w:bidi="th-TH"/>
        </w:rPr>
      </w:pPr>
    </w:p>
    <w:p w14:paraId="5FC1D224" w14:textId="77777777" w:rsidR="003D361F" w:rsidRPr="002E0137" w:rsidRDefault="003D361F">
      <w:pPr>
        <w:spacing w:line="240" w:lineRule="auto"/>
        <w:rPr>
          <w:rFonts w:ascii="CordiaUPC" w:hAnsi="CordiaUPC" w:cs="CordiaUPC"/>
          <w:b/>
          <w:bCs/>
          <w:sz w:val="28"/>
          <w:szCs w:val="28"/>
        </w:rPr>
      </w:pPr>
      <w:r w:rsidRPr="002E0137">
        <w:rPr>
          <w:rFonts w:ascii="CordiaUPC" w:hAnsi="CordiaUPC" w:cs="CordiaUPC"/>
          <w:b/>
          <w:bCs/>
          <w:sz w:val="28"/>
          <w:szCs w:val="28"/>
        </w:rPr>
        <w:br w:type="page"/>
      </w:r>
    </w:p>
    <w:p w14:paraId="088034A6" w14:textId="1063CD26" w:rsidR="00C33B5B" w:rsidRPr="002E0137" w:rsidRDefault="00501E3E"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lastRenderedPageBreak/>
        <w:t>1</w:t>
      </w:r>
      <w:r w:rsidR="007A0B19" w:rsidRPr="002E0137">
        <w:rPr>
          <w:rFonts w:ascii="CordiaUPC" w:hAnsi="CordiaUPC" w:cs="CordiaUPC"/>
          <w:i w:val="0"/>
          <w:iCs/>
          <w:sz w:val="28"/>
          <w:szCs w:val="28"/>
        </w:rPr>
        <w:t>3</w:t>
      </w:r>
      <w:r w:rsidR="00207257" w:rsidRPr="002E0137">
        <w:rPr>
          <w:rFonts w:ascii="CordiaUPC" w:hAnsi="CordiaUPC" w:cs="CordiaUPC" w:hint="cs"/>
          <w:i w:val="0"/>
          <w:iCs/>
          <w:sz w:val="28"/>
          <w:szCs w:val="28"/>
        </w:rPr>
        <w:tab/>
      </w:r>
      <w:r w:rsidR="00993406" w:rsidRPr="002E0137">
        <w:rPr>
          <w:rFonts w:ascii="CordiaUPC" w:hAnsi="CordiaUPC" w:cs="CordiaUPC" w:hint="cs"/>
          <w:i w:val="0"/>
          <w:iCs/>
          <w:sz w:val="28"/>
          <w:szCs w:val="28"/>
        </w:rPr>
        <w:t xml:space="preserve">Loans </w:t>
      </w:r>
      <w:r w:rsidR="00311462" w:rsidRPr="002E0137">
        <w:rPr>
          <w:rFonts w:ascii="CordiaUPC" w:hAnsi="CordiaUPC" w:cs="CordiaUPC" w:hint="cs"/>
          <w:i w:val="0"/>
          <w:iCs/>
          <w:sz w:val="28"/>
          <w:szCs w:val="28"/>
        </w:rPr>
        <w:t xml:space="preserve">to customers </w:t>
      </w:r>
      <w:r w:rsidR="00993406" w:rsidRPr="002E0137">
        <w:rPr>
          <w:rFonts w:ascii="CordiaUPC" w:hAnsi="CordiaUPC" w:cs="CordiaUPC" w:hint="cs"/>
          <w:i w:val="0"/>
          <w:iCs/>
          <w:sz w:val="28"/>
          <w:szCs w:val="28"/>
        </w:rPr>
        <w:t>and accrued interest receivable</w:t>
      </w:r>
      <w:r w:rsidR="0090311F" w:rsidRPr="002E0137">
        <w:rPr>
          <w:rFonts w:ascii="CordiaUPC" w:hAnsi="CordiaUPC" w:cs="CordiaUPC" w:hint="cs"/>
          <w:i w:val="0"/>
          <w:iCs/>
          <w:sz w:val="28"/>
          <w:szCs w:val="28"/>
        </w:rPr>
        <w:t>s</w:t>
      </w:r>
      <w:r w:rsidR="00984FC4" w:rsidRPr="002E0137">
        <w:rPr>
          <w:rFonts w:ascii="CordiaUPC" w:hAnsi="CordiaUPC" w:cs="CordiaUPC" w:hint="cs"/>
          <w:i w:val="0"/>
          <w:iCs/>
          <w:sz w:val="28"/>
          <w:szCs w:val="28"/>
        </w:rPr>
        <w:t>, net</w:t>
      </w:r>
    </w:p>
    <w:p w14:paraId="39708259" w14:textId="77777777" w:rsidR="00B11DE3" w:rsidRPr="002E0137" w:rsidRDefault="00B11DE3" w:rsidP="001C09F9">
      <w:pPr>
        <w:spacing w:line="240" w:lineRule="exact"/>
        <w:ind w:right="9"/>
        <w:jc w:val="thaiDistribute"/>
        <w:rPr>
          <w:rFonts w:ascii="CordiaUPC" w:hAnsi="CordiaUPC" w:cs="CordiaUPC"/>
          <w:b/>
          <w:bCs/>
          <w:sz w:val="26"/>
          <w:szCs w:val="26"/>
          <w:lang w:val="en-US" w:bidi="th-TH"/>
        </w:rPr>
      </w:pPr>
    </w:p>
    <w:p w14:paraId="2C455318" w14:textId="3D9620D4" w:rsidR="003E593B" w:rsidRPr="002E0137" w:rsidRDefault="00BB083E" w:rsidP="001C09F9">
      <w:pPr>
        <w:spacing w:line="240" w:lineRule="exact"/>
        <w:ind w:right="9"/>
        <w:jc w:val="thaiDistribute"/>
        <w:rPr>
          <w:rFonts w:ascii="CordiaUPC" w:hAnsi="CordiaUPC" w:cs="CordiaUPC"/>
          <w:b/>
          <w:bCs/>
          <w:sz w:val="26"/>
          <w:szCs w:val="26"/>
          <w:lang w:val="en-US"/>
        </w:rPr>
      </w:pPr>
      <w:r w:rsidRPr="002E0137">
        <w:rPr>
          <w:rFonts w:ascii="CordiaUPC" w:hAnsi="CordiaUPC" w:cs="CordiaUPC"/>
          <w:b/>
          <w:bCs/>
          <w:sz w:val="26"/>
          <w:szCs w:val="26"/>
        </w:rPr>
        <w:t>1</w:t>
      </w:r>
      <w:r w:rsidR="007A0B19" w:rsidRPr="002E0137">
        <w:rPr>
          <w:rFonts w:ascii="CordiaUPC" w:hAnsi="CordiaUPC" w:cs="CordiaUPC"/>
          <w:b/>
          <w:bCs/>
          <w:sz w:val="26"/>
          <w:szCs w:val="26"/>
        </w:rPr>
        <w:t>3</w:t>
      </w:r>
      <w:r w:rsidR="00984FC4" w:rsidRPr="002E0137">
        <w:rPr>
          <w:rFonts w:ascii="CordiaUPC" w:hAnsi="CordiaUPC" w:cs="CordiaUPC" w:hint="cs"/>
          <w:b/>
          <w:bCs/>
          <w:sz w:val="26"/>
          <w:szCs w:val="26"/>
        </w:rPr>
        <w:t>.1</w:t>
      </w:r>
      <w:r w:rsidR="00984FC4" w:rsidRPr="002E0137">
        <w:rPr>
          <w:rFonts w:ascii="CordiaUPC" w:hAnsi="CordiaUPC" w:cs="CordiaUPC" w:hint="cs"/>
          <w:b/>
          <w:bCs/>
          <w:sz w:val="26"/>
          <w:szCs w:val="26"/>
        </w:rPr>
        <w:tab/>
      </w:r>
      <w:r w:rsidR="00A2379B" w:rsidRPr="002E0137">
        <w:rPr>
          <w:rFonts w:ascii="CordiaUPC" w:hAnsi="CordiaUPC" w:cs="CordiaUPC" w:hint="cs"/>
          <w:b/>
          <w:bCs/>
          <w:sz w:val="26"/>
          <w:szCs w:val="26"/>
        </w:rPr>
        <w:t xml:space="preserve">Classified </w:t>
      </w:r>
      <w:r w:rsidR="0091438B" w:rsidRPr="002E0137">
        <w:rPr>
          <w:rFonts w:ascii="CordiaUPC" w:hAnsi="CordiaUPC" w:cs="CordiaUPC" w:hint="cs"/>
          <w:b/>
          <w:bCs/>
          <w:sz w:val="26"/>
          <w:szCs w:val="26"/>
        </w:rPr>
        <w:t xml:space="preserve">by </w:t>
      </w:r>
      <w:r w:rsidR="00364520" w:rsidRPr="002E0137">
        <w:rPr>
          <w:rFonts w:ascii="CordiaUPC" w:hAnsi="CordiaUPC" w:cs="CordiaUPC" w:hint="cs"/>
          <w:b/>
          <w:bCs/>
          <w:sz w:val="26"/>
          <w:szCs w:val="26"/>
          <w:lang w:val="en-US"/>
        </w:rPr>
        <w:t>loan type</w:t>
      </w:r>
    </w:p>
    <w:p w14:paraId="7A91937C" w14:textId="6DD9D04E" w:rsidR="00364520" w:rsidRPr="002E0137" w:rsidRDefault="00364520" w:rsidP="001C09F9">
      <w:pPr>
        <w:spacing w:line="240" w:lineRule="exact"/>
        <w:ind w:right="14"/>
        <w:jc w:val="thaiDistribute"/>
        <w:rPr>
          <w:rFonts w:ascii="CordiaUPC" w:hAnsi="CordiaUPC" w:cs="CordiaUPC"/>
          <w:b/>
          <w:bCs/>
          <w:sz w:val="26"/>
          <w:szCs w:val="26"/>
          <w:lang w:val="en-US"/>
        </w:rPr>
      </w:pPr>
      <w:bookmarkStart w:id="10" w:name="_Hlk72493231"/>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7250E4" w:rsidRPr="002E0137" w14:paraId="27638E38" w14:textId="77777777" w:rsidTr="007250E4">
        <w:tc>
          <w:tcPr>
            <w:tcW w:w="3420" w:type="dxa"/>
          </w:tcPr>
          <w:p w14:paraId="3F79EA87" w14:textId="77777777" w:rsidR="007250E4" w:rsidRPr="002E0137" w:rsidRDefault="007250E4" w:rsidP="001C09F9">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32716F5" w14:textId="77777777" w:rsidR="007250E4" w:rsidRPr="002E0137" w:rsidRDefault="007250E4" w:rsidP="001C09F9">
            <w:pPr>
              <w:suppressAutoHyphens/>
              <w:spacing w:line="240" w:lineRule="exact"/>
              <w:ind w:right="-29"/>
              <w:jc w:val="center"/>
              <w:rPr>
                <w:rFonts w:ascii="CordiaUPC" w:eastAsia="Times New Roman" w:hAnsi="CordiaUPC" w:cs="CordiaUPC"/>
                <w:b/>
                <w:bCs/>
                <w:sz w:val="26"/>
                <w:szCs w:val="26"/>
                <w:lang w:eastAsia="zh-CN"/>
              </w:rPr>
            </w:pPr>
            <w:r w:rsidRPr="002E0137">
              <w:rPr>
                <w:rFonts w:ascii="CordiaUPC" w:eastAsia="Times New Roman" w:hAnsi="CordiaUPC" w:cs="CordiaUPC" w:hint="cs"/>
                <w:b/>
                <w:bCs/>
                <w:color w:val="000000"/>
                <w:sz w:val="26"/>
                <w:szCs w:val="26"/>
                <w:lang w:eastAsia="zh-CN"/>
              </w:rPr>
              <w:t>Consolidated</w:t>
            </w:r>
          </w:p>
        </w:tc>
        <w:tc>
          <w:tcPr>
            <w:tcW w:w="270" w:type="dxa"/>
          </w:tcPr>
          <w:p w14:paraId="4DA88DA5" w14:textId="77777777" w:rsidR="007250E4" w:rsidRPr="002E0137" w:rsidRDefault="007250E4" w:rsidP="001C09F9">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564EC835" w14:textId="77777777" w:rsidR="007250E4" w:rsidRPr="002E0137" w:rsidRDefault="007250E4" w:rsidP="001C09F9">
            <w:pPr>
              <w:spacing w:line="240" w:lineRule="exact"/>
              <w:jc w:val="center"/>
              <w:rPr>
                <w:rFonts w:ascii="CordiaUPC" w:eastAsia="Times New Roman" w:hAnsi="CordiaUPC" w:cs="CordiaUPC"/>
                <w:b/>
                <w:bCs/>
                <w:color w:val="000000"/>
                <w:sz w:val="26"/>
                <w:szCs w:val="26"/>
                <w:lang w:eastAsia="zh-CN"/>
              </w:rPr>
            </w:pPr>
            <w:r w:rsidRPr="002E0137">
              <w:rPr>
                <w:rFonts w:ascii="CordiaUPC" w:eastAsia="Times New Roman" w:hAnsi="CordiaUPC" w:cs="CordiaUPC" w:hint="cs"/>
                <w:b/>
                <w:bCs/>
                <w:color w:val="000000"/>
                <w:sz w:val="26"/>
                <w:szCs w:val="26"/>
                <w:lang w:eastAsia="zh-CN"/>
              </w:rPr>
              <w:t>Bank only</w:t>
            </w:r>
          </w:p>
        </w:tc>
      </w:tr>
      <w:tr w:rsidR="003D361F" w:rsidRPr="002E0137" w14:paraId="4CD93D16" w14:textId="77777777" w:rsidTr="007250E4">
        <w:tc>
          <w:tcPr>
            <w:tcW w:w="3420" w:type="dxa"/>
          </w:tcPr>
          <w:p w14:paraId="1F4B6C1B"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B7EFA9D" w14:textId="71326648" w:rsidR="003D361F" w:rsidRPr="002E0137" w:rsidRDefault="003D361F" w:rsidP="003D361F">
            <w:pPr>
              <w:suppressAutoHyphens/>
              <w:spacing w:line="240" w:lineRule="exact"/>
              <w:ind w:left="-106" w:right="-107"/>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30 June</w:t>
            </w:r>
          </w:p>
        </w:tc>
        <w:tc>
          <w:tcPr>
            <w:tcW w:w="270" w:type="dxa"/>
          </w:tcPr>
          <w:p w14:paraId="4161125B"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440A052D" w14:textId="556065D0"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31 December</w:t>
            </w:r>
          </w:p>
        </w:tc>
        <w:tc>
          <w:tcPr>
            <w:tcW w:w="270" w:type="dxa"/>
          </w:tcPr>
          <w:p w14:paraId="4F755A33" w14:textId="7777777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41241F9" w14:textId="236A9E8F"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30 June</w:t>
            </w:r>
          </w:p>
        </w:tc>
        <w:tc>
          <w:tcPr>
            <w:tcW w:w="270" w:type="dxa"/>
          </w:tcPr>
          <w:p w14:paraId="2B79D96E" w14:textId="7777777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7C9720FB" w14:textId="4C518FBE"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31 December</w:t>
            </w:r>
          </w:p>
        </w:tc>
      </w:tr>
      <w:tr w:rsidR="003D361F" w:rsidRPr="002E0137" w14:paraId="5C7E2710" w14:textId="77777777" w:rsidTr="007250E4">
        <w:tc>
          <w:tcPr>
            <w:tcW w:w="3420" w:type="dxa"/>
          </w:tcPr>
          <w:p w14:paraId="3623AFD5"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121D4D95" w14:textId="42E2563B" w:rsidR="003D361F" w:rsidRPr="002E0137" w:rsidRDefault="003D361F" w:rsidP="003D361F">
            <w:pPr>
              <w:suppressAutoHyphens/>
              <w:spacing w:line="240" w:lineRule="exact"/>
              <w:ind w:left="-106" w:right="-107"/>
              <w:jc w:val="center"/>
              <w:rPr>
                <w:rFonts w:ascii="CordiaUPC" w:eastAsia="Times New Roman" w:hAnsi="CordiaUPC" w:cs="CordiaUPC"/>
                <w:color w:val="000000"/>
                <w:sz w:val="26"/>
                <w:szCs w:val="26"/>
                <w:lang w:eastAsia="zh-CN"/>
              </w:rPr>
            </w:pPr>
            <w:r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rPr>
              <w:t>3</w:t>
            </w:r>
          </w:p>
        </w:tc>
        <w:tc>
          <w:tcPr>
            <w:tcW w:w="270" w:type="dxa"/>
          </w:tcPr>
          <w:p w14:paraId="09360062"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77B96C5E" w14:textId="1154BC61"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rPr>
              <w:t>2</w:t>
            </w:r>
          </w:p>
        </w:tc>
        <w:tc>
          <w:tcPr>
            <w:tcW w:w="270" w:type="dxa"/>
          </w:tcPr>
          <w:p w14:paraId="1F7F37E7" w14:textId="7777777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E90662B" w14:textId="6EAE4451"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rPr>
              <w:t>3</w:t>
            </w:r>
          </w:p>
        </w:tc>
        <w:tc>
          <w:tcPr>
            <w:tcW w:w="270" w:type="dxa"/>
          </w:tcPr>
          <w:p w14:paraId="34AC63E0" w14:textId="7777777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548063B6" w14:textId="783E1BB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rPr>
              <w:t>2</w:t>
            </w:r>
          </w:p>
        </w:tc>
      </w:tr>
      <w:tr w:rsidR="003D361F" w:rsidRPr="002E0137" w14:paraId="72423CCA" w14:textId="77777777" w:rsidTr="007250E4">
        <w:tc>
          <w:tcPr>
            <w:tcW w:w="3420" w:type="dxa"/>
          </w:tcPr>
          <w:p w14:paraId="7FAA371D"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4011499F" w14:textId="77777777" w:rsidR="003D361F" w:rsidRPr="002E0137" w:rsidRDefault="003D361F" w:rsidP="003D361F">
            <w:pPr>
              <w:suppressAutoHyphens/>
              <w:spacing w:line="240" w:lineRule="exact"/>
              <w:ind w:right="-29"/>
              <w:jc w:val="center"/>
              <w:rPr>
                <w:rFonts w:ascii="CordiaUPC" w:eastAsia="Times New Roman" w:hAnsi="CordiaUPC" w:cs="CordiaUPC"/>
                <w:i/>
                <w:iCs/>
                <w:color w:val="000000"/>
                <w:sz w:val="26"/>
                <w:szCs w:val="26"/>
                <w:lang w:eastAsia="zh-CN"/>
              </w:rPr>
            </w:pPr>
            <w:r w:rsidRPr="002E0137">
              <w:rPr>
                <w:rFonts w:ascii="CordiaUPC" w:eastAsia="Times New Roman" w:hAnsi="CordiaUPC" w:cs="CordiaUPC" w:hint="cs"/>
                <w:i/>
                <w:iCs/>
                <w:color w:val="000000"/>
                <w:sz w:val="26"/>
                <w:szCs w:val="26"/>
                <w:cs/>
                <w:lang w:eastAsia="zh-CN"/>
              </w:rPr>
              <w:t>(</w:t>
            </w:r>
            <w:r w:rsidRPr="002E0137">
              <w:rPr>
                <w:rFonts w:ascii="CordiaUPC" w:eastAsia="Times New Roman" w:hAnsi="CordiaUPC" w:cs="CordiaUPC" w:hint="cs"/>
                <w:i/>
                <w:iCs/>
                <w:color w:val="000000"/>
                <w:sz w:val="26"/>
                <w:szCs w:val="26"/>
                <w:lang w:eastAsia="zh-CN"/>
              </w:rPr>
              <w:t>in million Baht</w:t>
            </w:r>
            <w:r w:rsidRPr="002E0137">
              <w:rPr>
                <w:rFonts w:ascii="CordiaUPC" w:eastAsia="Times New Roman" w:hAnsi="CordiaUPC" w:cs="CordiaUPC" w:hint="cs"/>
                <w:i/>
                <w:iCs/>
                <w:color w:val="000000"/>
                <w:sz w:val="26"/>
                <w:szCs w:val="26"/>
                <w:cs/>
                <w:lang w:eastAsia="zh-CN"/>
              </w:rPr>
              <w:t>)</w:t>
            </w:r>
          </w:p>
        </w:tc>
      </w:tr>
      <w:tr w:rsidR="003D361F" w:rsidRPr="002E0137" w14:paraId="5F21338B" w14:textId="77777777" w:rsidTr="007250E4">
        <w:tc>
          <w:tcPr>
            <w:tcW w:w="3420" w:type="dxa"/>
          </w:tcPr>
          <w:p w14:paraId="7222FE07"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Overdrafts</w:t>
            </w:r>
          </w:p>
        </w:tc>
        <w:tc>
          <w:tcPr>
            <w:tcW w:w="1260" w:type="dxa"/>
            <w:vAlign w:val="bottom"/>
          </w:tcPr>
          <w:p w14:paraId="43783B11" w14:textId="4776D87D"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90,029</w:t>
            </w:r>
          </w:p>
        </w:tc>
        <w:tc>
          <w:tcPr>
            <w:tcW w:w="270" w:type="dxa"/>
            <w:vAlign w:val="bottom"/>
          </w:tcPr>
          <w:p w14:paraId="767EE3FF"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CFDB242" w14:textId="3D4861C2"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90,626</w:t>
            </w:r>
          </w:p>
        </w:tc>
        <w:tc>
          <w:tcPr>
            <w:tcW w:w="270" w:type="dxa"/>
            <w:vAlign w:val="bottom"/>
          </w:tcPr>
          <w:p w14:paraId="2BAC7B4C"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1302ED0D" w14:textId="3645A85F"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90,029</w:t>
            </w:r>
          </w:p>
        </w:tc>
        <w:tc>
          <w:tcPr>
            <w:tcW w:w="270" w:type="dxa"/>
            <w:vAlign w:val="bottom"/>
          </w:tcPr>
          <w:p w14:paraId="724CC869"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6B1694C" w14:textId="244A27A2"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90,626</w:t>
            </w:r>
          </w:p>
        </w:tc>
      </w:tr>
      <w:tr w:rsidR="003D361F" w:rsidRPr="002E0137" w14:paraId="7096AD38" w14:textId="77777777" w:rsidTr="007250E4">
        <w:tc>
          <w:tcPr>
            <w:tcW w:w="3420" w:type="dxa"/>
          </w:tcPr>
          <w:p w14:paraId="17C33869"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Loans</w:t>
            </w:r>
          </w:p>
        </w:tc>
        <w:tc>
          <w:tcPr>
            <w:tcW w:w="1260" w:type="dxa"/>
            <w:vAlign w:val="bottom"/>
          </w:tcPr>
          <w:p w14:paraId="3757D09D" w14:textId="19B9CE2A"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661,934</w:t>
            </w:r>
          </w:p>
        </w:tc>
        <w:tc>
          <w:tcPr>
            <w:tcW w:w="270" w:type="dxa"/>
            <w:vAlign w:val="bottom"/>
          </w:tcPr>
          <w:p w14:paraId="3EEAE0EA"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53C34E98" w14:textId="1CDB9079"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676,452</w:t>
            </w:r>
          </w:p>
        </w:tc>
        <w:tc>
          <w:tcPr>
            <w:tcW w:w="270" w:type="dxa"/>
            <w:vAlign w:val="bottom"/>
          </w:tcPr>
          <w:p w14:paraId="06AAF20B"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71434C9" w14:textId="5F9894D7"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657,665</w:t>
            </w:r>
          </w:p>
        </w:tc>
        <w:tc>
          <w:tcPr>
            <w:tcW w:w="270" w:type="dxa"/>
            <w:vAlign w:val="bottom"/>
          </w:tcPr>
          <w:p w14:paraId="0D39E3FB"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00EBC950" w14:textId="4DA196EA"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671,950</w:t>
            </w:r>
          </w:p>
        </w:tc>
      </w:tr>
      <w:tr w:rsidR="003D361F" w:rsidRPr="002E0137" w14:paraId="420A1AF1" w14:textId="77777777" w:rsidTr="007250E4">
        <w:tc>
          <w:tcPr>
            <w:tcW w:w="3420" w:type="dxa"/>
          </w:tcPr>
          <w:p w14:paraId="5F802F29"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Bills</w:t>
            </w:r>
          </w:p>
        </w:tc>
        <w:tc>
          <w:tcPr>
            <w:tcW w:w="1260" w:type="dxa"/>
            <w:vAlign w:val="bottom"/>
          </w:tcPr>
          <w:p w14:paraId="539E19FA" w14:textId="10F54058"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198,805</w:t>
            </w:r>
          </w:p>
        </w:tc>
        <w:tc>
          <w:tcPr>
            <w:tcW w:w="270" w:type="dxa"/>
            <w:vAlign w:val="bottom"/>
          </w:tcPr>
          <w:p w14:paraId="73575CBD"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98DC574" w14:textId="3DED1F1B"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196,995</w:t>
            </w:r>
          </w:p>
        </w:tc>
        <w:tc>
          <w:tcPr>
            <w:tcW w:w="270" w:type="dxa"/>
            <w:vAlign w:val="bottom"/>
          </w:tcPr>
          <w:p w14:paraId="4EDCEAA7"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0C22D7B9" w14:textId="311BACFD"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198,805</w:t>
            </w:r>
          </w:p>
        </w:tc>
        <w:tc>
          <w:tcPr>
            <w:tcW w:w="270" w:type="dxa"/>
            <w:vAlign w:val="bottom"/>
          </w:tcPr>
          <w:p w14:paraId="2FBA7986"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FD4CEB1" w14:textId="44ED9BF9"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197,135</w:t>
            </w:r>
          </w:p>
        </w:tc>
      </w:tr>
      <w:tr w:rsidR="003D361F" w:rsidRPr="002E0137" w14:paraId="5F877696" w14:textId="77777777" w:rsidTr="007250E4">
        <w:tc>
          <w:tcPr>
            <w:tcW w:w="3420" w:type="dxa"/>
          </w:tcPr>
          <w:p w14:paraId="18B863B3"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Hire purchase receivables</w:t>
            </w:r>
          </w:p>
        </w:tc>
        <w:tc>
          <w:tcPr>
            <w:tcW w:w="1260" w:type="dxa"/>
            <w:vAlign w:val="bottom"/>
          </w:tcPr>
          <w:p w14:paraId="74D57CD3" w14:textId="24ECCC9E"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412,053</w:t>
            </w:r>
          </w:p>
        </w:tc>
        <w:tc>
          <w:tcPr>
            <w:tcW w:w="270" w:type="dxa"/>
            <w:vAlign w:val="bottom"/>
          </w:tcPr>
          <w:p w14:paraId="3D22B0B3"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6E19B37" w14:textId="3F8B7A2E"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411,039</w:t>
            </w:r>
          </w:p>
        </w:tc>
        <w:tc>
          <w:tcPr>
            <w:tcW w:w="270" w:type="dxa"/>
            <w:vAlign w:val="bottom"/>
          </w:tcPr>
          <w:p w14:paraId="480C852A"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235D8396" w14:textId="06EF1448"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412,053</w:t>
            </w:r>
          </w:p>
        </w:tc>
        <w:tc>
          <w:tcPr>
            <w:tcW w:w="270" w:type="dxa"/>
            <w:vAlign w:val="bottom"/>
          </w:tcPr>
          <w:p w14:paraId="558DD779"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D902FD3" w14:textId="1F4E75FB"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411,039</w:t>
            </w:r>
          </w:p>
        </w:tc>
      </w:tr>
      <w:tr w:rsidR="003D361F" w:rsidRPr="002E0137" w14:paraId="5DF43912" w14:textId="77777777" w:rsidTr="00D269B9">
        <w:tc>
          <w:tcPr>
            <w:tcW w:w="3420" w:type="dxa"/>
          </w:tcPr>
          <w:p w14:paraId="6ADD3686"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Finance lease receivables</w:t>
            </w:r>
          </w:p>
        </w:tc>
        <w:tc>
          <w:tcPr>
            <w:tcW w:w="1260" w:type="dxa"/>
            <w:vAlign w:val="bottom"/>
          </w:tcPr>
          <w:p w14:paraId="4381B14F" w14:textId="2ACE78AB"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815</w:t>
            </w:r>
          </w:p>
        </w:tc>
        <w:tc>
          <w:tcPr>
            <w:tcW w:w="270" w:type="dxa"/>
            <w:vAlign w:val="bottom"/>
          </w:tcPr>
          <w:p w14:paraId="617BFCA3"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6C97EA5B" w14:textId="4192B45B"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910</w:t>
            </w:r>
          </w:p>
        </w:tc>
        <w:tc>
          <w:tcPr>
            <w:tcW w:w="270" w:type="dxa"/>
            <w:vAlign w:val="bottom"/>
          </w:tcPr>
          <w:p w14:paraId="1B06898A"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vAlign w:val="bottom"/>
          </w:tcPr>
          <w:p w14:paraId="64D73CEF" w14:textId="25DB08B5"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815</w:t>
            </w:r>
          </w:p>
        </w:tc>
        <w:tc>
          <w:tcPr>
            <w:tcW w:w="270" w:type="dxa"/>
            <w:vAlign w:val="bottom"/>
          </w:tcPr>
          <w:p w14:paraId="304999CE"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129E4CC7" w14:textId="40FD29EB"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910</w:t>
            </w:r>
          </w:p>
        </w:tc>
      </w:tr>
      <w:tr w:rsidR="003D361F" w:rsidRPr="002E0137" w14:paraId="43DDE075" w14:textId="77777777" w:rsidTr="005634E4">
        <w:tc>
          <w:tcPr>
            <w:tcW w:w="3420" w:type="dxa"/>
          </w:tcPr>
          <w:p w14:paraId="7D3E4C04"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Others</w:t>
            </w:r>
          </w:p>
        </w:tc>
        <w:tc>
          <w:tcPr>
            <w:tcW w:w="1260" w:type="dxa"/>
            <w:tcBorders>
              <w:bottom w:val="single" w:sz="4" w:space="0" w:color="auto"/>
            </w:tcBorders>
            <w:vAlign w:val="bottom"/>
          </w:tcPr>
          <w:p w14:paraId="59F7258B" w14:textId="40600157"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42</w:t>
            </w:r>
          </w:p>
        </w:tc>
        <w:tc>
          <w:tcPr>
            <w:tcW w:w="270" w:type="dxa"/>
            <w:vAlign w:val="bottom"/>
          </w:tcPr>
          <w:p w14:paraId="79683B81"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4" w:space="0" w:color="auto"/>
            </w:tcBorders>
            <w:vAlign w:val="bottom"/>
          </w:tcPr>
          <w:p w14:paraId="2EBFC74A" w14:textId="765B6AFA"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96</w:t>
            </w:r>
          </w:p>
        </w:tc>
        <w:tc>
          <w:tcPr>
            <w:tcW w:w="270" w:type="dxa"/>
            <w:vAlign w:val="bottom"/>
          </w:tcPr>
          <w:p w14:paraId="0E4D2C71"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41AE9443" w14:textId="497B4430"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42</w:t>
            </w:r>
          </w:p>
        </w:tc>
        <w:tc>
          <w:tcPr>
            <w:tcW w:w="270" w:type="dxa"/>
            <w:vAlign w:val="bottom"/>
          </w:tcPr>
          <w:p w14:paraId="617AA46E"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vAlign w:val="bottom"/>
          </w:tcPr>
          <w:p w14:paraId="390304DA" w14:textId="246018AD"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96</w:t>
            </w:r>
          </w:p>
        </w:tc>
      </w:tr>
      <w:tr w:rsidR="003D361F" w:rsidRPr="002E0137" w14:paraId="1529CB08" w14:textId="77777777" w:rsidTr="005634E4">
        <w:tc>
          <w:tcPr>
            <w:tcW w:w="3420" w:type="dxa"/>
          </w:tcPr>
          <w:p w14:paraId="31F8CA5D"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sz w:val="26"/>
                <w:szCs w:val="26"/>
              </w:rPr>
              <w:t xml:space="preserve">Total loans </w:t>
            </w:r>
            <w:r w:rsidRPr="002E0137">
              <w:rPr>
                <w:rFonts w:ascii="CordiaUPC" w:hAnsi="CordiaUPC" w:cs="CordiaUPC" w:hint="cs"/>
                <w:sz w:val="26"/>
                <w:szCs w:val="26"/>
                <w:lang w:val="en-US" w:bidi="th-TH"/>
              </w:rPr>
              <w:t>to customers</w:t>
            </w:r>
          </w:p>
        </w:tc>
        <w:tc>
          <w:tcPr>
            <w:tcW w:w="1260" w:type="dxa"/>
            <w:tcBorders>
              <w:top w:val="single" w:sz="4" w:space="0" w:color="auto"/>
            </w:tcBorders>
            <w:vAlign w:val="bottom"/>
          </w:tcPr>
          <w:p w14:paraId="30780DCE" w14:textId="0C58D931"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rPr>
            </w:pPr>
            <w:r w:rsidRPr="002E0137">
              <w:rPr>
                <w:rFonts w:ascii="CordiaUPC" w:hAnsi="CordiaUPC" w:cs="CordiaUPC"/>
                <w:sz w:val="26"/>
                <w:szCs w:val="26"/>
              </w:rPr>
              <w:t>1,363,678</w:t>
            </w:r>
          </w:p>
        </w:tc>
        <w:tc>
          <w:tcPr>
            <w:tcW w:w="270" w:type="dxa"/>
            <w:vAlign w:val="bottom"/>
          </w:tcPr>
          <w:p w14:paraId="08B65E46"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tcBorders>
            <w:vAlign w:val="bottom"/>
          </w:tcPr>
          <w:p w14:paraId="574B4D04" w14:textId="7B3A8B2B"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1,376,118</w:t>
            </w:r>
          </w:p>
        </w:tc>
        <w:tc>
          <w:tcPr>
            <w:tcW w:w="270" w:type="dxa"/>
            <w:vAlign w:val="bottom"/>
          </w:tcPr>
          <w:p w14:paraId="7ED66505"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01EE7777" w14:textId="142881DB"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1,359,409</w:t>
            </w:r>
          </w:p>
        </w:tc>
        <w:tc>
          <w:tcPr>
            <w:tcW w:w="270" w:type="dxa"/>
            <w:vAlign w:val="bottom"/>
          </w:tcPr>
          <w:p w14:paraId="3469D371"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tcBorders>
            <w:vAlign w:val="bottom"/>
          </w:tcPr>
          <w:p w14:paraId="5AE16D45" w14:textId="21EEA192"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1,371,756</w:t>
            </w:r>
          </w:p>
        </w:tc>
      </w:tr>
      <w:tr w:rsidR="003D361F" w:rsidRPr="002E0137" w14:paraId="78A6E8FE" w14:textId="77777777" w:rsidTr="005634E4">
        <w:tc>
          <w:tcPr>
            <w:tcW w:w="3420" w:type="dxa"/>
          </w:tcPr>
          <w:p w14:paraId="7F5EB902"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i/>
                <w:iCs/>
                <w:sz w:val="26"/>
                <w:szCs w:val="26"/>
              </w:rPr>
              <w:t xml:space="preserve">Add </w:t>
            </w:r>
            <w:r w:rsidRPr="002E0137">
              <w:rPr>
                <w:rFonts w:ascii="CordiaUPC" w:hAnsi="CordiaUPC" w:cs="CordiaUPC" w:hint="cs"/>
                <w:sz w:val="26"/>
                <w:szCs w:val="26"/>
              </w:rPr>
              <w:t>accrued interest receivables and undue interest incom</w:t>
            </w:r>
            <w:r w:rsidRPr="002E0137">
              <w:rPr>
                <w:rFonts w:ascii="CordiaUPC" w:hAnsi="CordiaUPC" w:cs="CordiaUPC"/>
                <w:sz w:val="26"/>
                <w:szCs w:val="26"/>
              </w:rPr>
              <w:t>e*</w:t>
            </w:r>
          </w:p>
        </w:tc>
        <w:tc>
          <w:tcPr>
            <w:tcW w:w="1260" w:type="dxa"/>
            <w:tcBorders>
              <w:bottom w:val="single" w:sz="4" w:space="0" w:color="auto"/>
            </w:tcBorders>
            <w:vAlign w:val="bottom"/>
          </w:tcPr>
          <w:p w14:paraId="6FEC9063" w14:textId="743FA3FD"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rPr>
            </w:pPr>
            <w:r w:rsidRPr="002E0137">
              <w:rPr>
                <w:rFonts w:ascii="CordiaUPC" w:hAnsi="CordiaUPC" w:cs="CordiaUPC"/>
                <w:sz w:val="26"/>
                <w:szCs w:val="26"/>
              </w:rPr>
              <w:t>8,213</w:t>
            </w:r>
          </w:p>
        </w:tc>
        <w:tc>
          <w:tcPr>
            <w:tcW w:w="270" w:type="dxa"/>
            <w:vAlign w:val="bottom"/>
          </w:tcPr>
          <w:p w14:paraId="616C202C"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bottom w:val="single" w:sz="4" w:space="0" w:color="auto"/>
            </w:tcBorders>
            <w:vAlign w:val="bottom"/>
          </w:tcPr>
          <w:p w14:paraId="0C1B1BB8" w14:textId="003FDB82"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7,777</w:t>
            </w:r>
          </w:p>
        </w:tc>
        <w:tc>
          <w:tcPr>
            <w:tcW w:w="270" w:type="dxa"/>
            <w:vAlign w:val="bottom"/>
          </w:tcPr>
          <w:p w14:paraId="07030C42"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1AF9EC1D" w14:textId="58B6D372"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cs/>
                <w:lang w:val="en-US" w:bidi="th-TH"/>
              </w:rPr>
            </w:pPr>
            <w:r w:rsidRPr="002E0137">
              <w:rPr>
                <w:rFonts w:ascii="CordiaUPC" w:hAnsi="CordiaUPC" w:cs="CordiaUPC"/>
                <w:sz w:val="26"/>
                <w:szCs w:val="26"/>
                <w:lang w:val="en-US" w:bidi="th-TH"/>
              </w:rPr>
              <w:t>8,213</w:t>
            </w:r>
          </w:p>
        </w:tc>
        <w:tc>
          <w:tcPr>
            <w:tcW w:w="270" w:type="dxa"/>
            <w:vAlign w:val="bottom"/>
          </w:tcPr>
          <w:p w14:paraId="00E3C77E"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4" w:space="0" w:color="auto"/>
            </w:tcBorders>
            <w:vAlign w:val="bottom"/>
          </w:tcPr>
          <w:p w14:paraId="3D68CDAB" w14:textId="0A60156E"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7,777</w:t>
            </w:r>
          </w:p>
        </w:tc>
      </w:tr>
      <w:tr w:rsidR="003D361F" w:rsidRPr="002E0137" w14:paraId="2B6A7C7B" w14:textId="77777777" w:rsidTr="005634E4">
        <w:tc>
          <w:tcPr>
            <w:tcW w:w="3420" w:type="dxa"/>
          </w:tcPr>
          <w:p w14:paraId="364555B4"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lang w:eastAsia="zh-CN"/>
              </w:rPr>
            </w:pPr>
            <w:r w:rsidRPr="002E0137">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1CF5B6EE" w14:textId="69BB92E1" w:rsidR="003D361F" w:rsidRPr="002E0137" w:rsidRDefault="00774853" w:rsidP="003D361F">
            <w:pPr>
              <w:tabs>
                <w:tab w:val="decimal" w:pos="1039"/>
              </w:tabs>
              <w:suppressAutoHyphens/>
              <w:snapToGrid w:val="0"/>
              <w:spacing w:line="240" w:lineRule="exact"/>
              <w:ind w:left="-202" w:right="-199"/>
              <w:rPr>
                <w:rFonts w:ascii="CordiaUPC" w:hAnsi="CordiaUPC" w:cs="CordiaUPC"/>
                <w:b/>
                <w:bCs/>
                <w:sz w:val="26"/>
                <w:szCs w:val="26"/>
                <w:lang w:bidi="th-TH"/>
              </w:rPr>
            </w:pPr>
            <w:r w:rsidRPr="002E0137">
              <w:rPr>
                <w:rFonts w:ascii="CordiaUPC" w:hAnsi="CordiaUPC" w:cs="CordiaUPC"/>
                <w:b/>
                <w:bCs/>
                <w:sz w:val="26"/>
                <w:szCs w:val="26"/>
                <w:lang w:bidi="th-TH"/>
              </w:rPr>
              <w:t>1,371,891</w:t>
            </w:r>
          </w:p>
        </w:tc>
        <w:tc>
          <w:tcPr>
            <w:tcW w:w="270" w:type="dxa"/>
            <w:vAlign w:val="bottom"/>
          </w:tcPr>
          <w:p w14:paraId="19778874"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tcBorders>
            <w:vAlign w:val="bottom"/>
          </w:tcPr>
          <w:p w14:paraId="19BA8244" w14:textId="775C211F"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b/>
                <w:bCs/>
                <w:sz w:val="26"/>
                <w:szCs w:val="26"/>
                <w:lang w:val="en-US" w:bidi="th-TH"/>
              </w:rPr>
              <w:t>1,383,895</w:t>
            </w:r>
          </w:p>
        </w:tc>
        <w:tc>
          <w:tcPr>
            <w:tcW w:w="270" w:type="dxa"/>
            <w:vAlign w:val="bottom"/>
          </w:tcPr>
          <w:p w14:paraId="2324200E"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tcBorders>
            <w:vAlign w:val="bottom"/>
          </w:tcPr>
          <w:p w14:paraId="3BEE7926" w14:textId="11CD8220" w:rsidR="003D361F" w:rsidRPr="002E0137" w:rsidRDefault="00774853" w:rsidP="003D361F">
            <w:pPr>
              <w:tabs>
                <w:tab w:val="decimal" w:pos="1039"/>
              </w:tabs>
              <w:suppressAutoHyphens/>
              <w:snapToGrid w:val="0"/>
              <w:spacing w:line="240" w:lineRule="exact"/>
              <w:ind w:left="-202" w:right="-199"/>
              <w:rPr>
                <w:rFonts w:ascii="CordiaUPC" w:hAnsi="CordiaUPC" w:cs="CordiaUPC"/>
                <w:b/>
                <w:bCs/>
                <w:sz w:val="26"/>
                <w:szCs w:val="26"/>
              </w:rPr>
            </w:pPr>
            <w:r w:rsidRPr="002E0137">
              <w:rPr>
                <w:rFonts w:ascii="CordiaUPC" w:hAnsi="CordiaUPC" w:cs="CordiaUPC"/>
                <w:b/>
                <w:bCs/>
                <w:sz w:val="26"/>
                <w:szCs w:val="26"/>
              </w:rPr>
              <w:t>1,367,622</w:t>
            </w:r>
          </w:p>
        </w:tc>
        <w:tc>
          <w:tcPr>
            <w:tcW w:w="270" w:type="dxa"/>
            <w:vAlign w:val="bottom"/>
          </w:tcPr>
          <w:p w14:paraId="46AA8C42" w14:textId="77777777" w:rsidR="003D361F" w:rsidRPr="002E0137" w:rsidRDefault="003D361F" w:rsidP="003D361F">
            <w:pPr>
              <w:tabs>
                <w:tab w:val="decimal" w:pos="1039"/>
              </w:tabs>
              <w:suppressAutoHyphens/>
              <w:snapToGrid w:val="0"/>
              <w:spacing w:line="240" w:lineRule="exact"/>
              <w:ind w:left="-202" w:right="-199"/>
              <w:rPr>
                <w:rFonts w:ascii="CordiaUPC" w:hAnsi="CordiaUPC" w:cs="CordiaUPC"/>
                <w:b/>
                <w:bCs/>
                <w:sz w:val="26"/>
                <w:szCs w:val="26"/>
              </w:rPr>
            </w:pPr>
          </w:p>
        </w:tc>
        <w:tc>
          <w:tcPr>
            <w:tcW w:w="1260" w:type="dxa"/>
            <w:tcBorders>
              <w:top w:val="single" w:sz="4" w:space="0" w:color="auto"/>
            </w:tcBorders>
            <w:vAlign w:val="bottom"/>
          </w:tcPr>
          <w:p w14:paraId="17D39792" w14:textId="07EB5E26" w:rsidR="003D361F" w:rsidRPr="002E0137" w:rsidRDefault="003D361F"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b/>
                <w:bCs/>
                <w:sz w:val="26"/>
                <w:szCs w:val="26"/>
                <w:lang w:val="en-US" w:bidi="th-TH"/>
              </w:rPr>
              <w:t>1,379,533</w:t>
            </w:r>
          </w:p>
        </w:tc>
      </w:tr>
      <w:tr w:rsidR="003D361F" w:rsidRPr="002E0137" w14:paraId="12151079" w14:textId="77777777" w:rsidTr="005634E4">
        <w:tc>
          <w:tcPr>
            <w:tcW w:w="3420" w:type="dxa"/>
          </w:tcPr>
          <w:p w14:paraId="2F363641" w14:textId="0B56AADA"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cs/>
                <w:lang w:eastAsia="zh-CN"/>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 expected credit loss</w:t>
            </w:r>
          </w:p>
        </w:tc>
        <w:tc>
          <w:tcPr>
            <w:tcW w:w="1260" w:type="dxa"/>
            <w:tcBorders>
              <w:bottom w:val="single" w:sz="4" w:space="0" w:color="auto"/>
            </w:tcBorders>
            <w:vAlign w:val="bottom"/>
          </w:tcPr>
          <w:p w14:paraId="4DCC1E99" w14:textId="39AC452B"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bidi="th-TH"/>
              </w:rPr>
            </w:pPr>
            <w:r w:rsidRPr="002E0137">
              <w:rPr>
                <w:rFonts w:ascii="CordiaUPC" w:hAnsi="CordiaUPC" w:cs="CordiaUPC"/>
                <w:sz w:val="26"/>
                <w:szCs w:val="26"/>
                <w:lang w:bidi="th-TH"/>
              </w:rPr>
              <w:t>(58,558)</w:t>
            </w:r>
          </w:p>
        </w:tc>
        <w:tc>
          <w:tcPr>
            <w:tcW w:w="270" w:type="dxa"/>
            <w:vAlign w:val="bottom"/>
          </w:tcPr>
          <w:p w14:paraId="2ABEBC42"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vAlign w:val="bottom"/>
          </w:tcPr>
          <w:p w14:paraId="7249004C" w14:textId="6AF1D2CE"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2E0137">
              <w:rPr>
                <w:rFonts w:ascii="CordiaUPC" w:hAnsi="CordiaUPC" w:cs="CordiaUPC"/>
                <w:sz w:val="26"/>
                <w:szCs w:val="26"/>
                <w:lang w:val="en-US" w:bidi="th-TH"/>
              </w:rPr>
              <w:t>(57,390)</w:t>
            </w:r>
          </w:p>
        </w:tc>
        <w:tc>
          <w:tcPr>
            <w:tcW w:w="270" w:type="dxa"/>
            <w:vAlign w:val="bottom"/>
          </w:tcPr>
          <w:p w14:paraId="759D5905"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bottom w:val="single" w:sz="4" w:space="0" w:color="auto"/>
            </w:tcBorders>
            <w:vAlign w:val="bottom"/>
          </w:tcPr>
          <w:p w14:paraId="306D06EF" w14:textId="2F152779" w:rsidR="003D361F" w:rsidRPr="002E0137" w:rsidRDefault="00774853" w:rsidP="003D361F">
            <w:pPr>
              <w:tabs>
                <w:tab w:val="decimal" w:pos="1039"/>
              </w:tabs>
              <w:suppressAutoHyphens/>
              <w:snapToGrid w:val="0"/>
              <w:spacing w:line="240" w:lineRule="exact"/>
              <w:ind w:left="-202" w:right="-199"/>
              <w:rPr>
                <w:rFonts w:ascii="CordiaUPC" w:hAnsi="CordiaUPC" w:cs="CordiaUPC"/>
                <w:sz w:val="26"/>
                <w:szCs w:val="26"/>
                <w:lang w:val="en-US" w:bidi="th-TH"/>
              </w:rPr>
            </w:pPr>
            <w:r w:rsidRPr="002E0137">
              <w:rPr>
                <w:rFonts w:ascii="CordiaUPC" w:hAnsi="CordiaUPC" w:cs="CordiaUPC"/>
                <w:sz w:val="26"/>
                <w:szCs w:val="26"/>
                <w:lang w:val="en-US" w:bidi="th-TH"/>
              </w:rPr>
              <w:t>(57,083)</w:t>
            </w:r>
          </w:p>
        </w:tc>
        <w:tc>
          <w:tcPr>
            <w:tcW w:w="270" w:type="dxa"/>
            <w:vAlign w:val="bottom"/>
          </w:tcPr>
          <w:p w14:paraId="61AFCAE0"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bottom w:val="single" w:sz="2" w:space="0" w:color="auto"/>
            </w:tcBorders>
            <w:vAlign w:val="bottom"/>
          </w:tcPr>
          <w:p w14:paraId="3006DB3A" w14:textId="4C66DEC4"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2E0137">
              <w:rPr>
                <w:rFonts w:ascii="CordiaUPC" w:hAnsi="CordiaUPC" w:cs="CordiaUPC"/>
                <w:sz w:val="26"/>
                <w:szCs w:val="26"/>
                <w:lang w:val="en-US" w:bidi="th-TH"/>
              </w:rPr>
              <w:t>(55,796)</w:t>
            </w:r>
          </w:p>
        </w:tc>
      </w:tr>
      <w:tr w:rsidR="003D361F" w:rsidRPr="002E0137" w14:paraId="5062AF8B" w14:textId="77777777" w:rsidTr="005634E4">
        <w:trPr>
          <w:trHeight w:val="181"/>
        </w:trPr>
        <w:tc>
          <w:tcPr>
            <w:tcW w:w="3420" w:type="dxa"/>
          </w:tcPr>
          <w:p w14:paraId="4D25A19C" w14:textId="77777777" w:rsidR="003D361F" w:rsidRPr="002E0137" w:rsidRDefault="003D361F" w:rsidP="003D361F">
            <w:pPr>
              <w:suppressAutoHyphens/>
              <w:spacing w:line="240" w:lineRule="exact"/>
              <w:ind w:left="86" w:right="-29" w:hanging="97"/>
              <w:rPr>
                <w:rFonts w:ascii="CordiaUPC" w:eastAsia="Times New Roman" w:hAnsi="CordiaUPC" w:cs="CordiaUPC"/>
                <w:sz w:val="26"/>
                <w:szCs w:val="26"/>
                <w:lang w:eastAsia="zh-CN"/>
              </w:rPr>
            </w:pPr>
            <w:r w:rsidRPr="002E0137">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37B5CB98" w14:textId="09B81309" w:rsidR="003D361F" w:rsidRPr="002E0137" w:rsidRDefault="00774853" w:rsidP="003D361F">
            <w:pPr>
              <w:tabs>
                <w:tab w:val="decimal" w:pos="1039"/>
              </w:tabs>
              <w:suppressAutoHyphens/>
              <w:snapToGrid w:val="0"/>
              <w:spacing w:line="240" w:lineRule="exact"/>
              <w:ind w:left="-202" w:right="-199"/>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1,313,333</w:t>
            </w:r>
          </w:p>
        </w:tc>
        <w:tc>
          <w:tcPr>
            <w:tcW w:w="270" w:type="dxa"/>
            <w:vAlign w:val="bottom"/>
          </w:tcPr>
          <w:p w14:paraId="54504B9A"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96" w:type="dxa"/>
            <w:tcBorders>
              <w:top w:val="single" w:sz="4" w:space="0" w:color="auto"/>
              <w:bottom w:val="double" w:sz="4" w:space="0" w:color="auto"/>
            </w:tcBorders>
            <w:vAlign w:val="bottom"/>
          </w:tcPr>
          <w:p w14:paraId="2771346E" w14:textId="26DB862D"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r w:rsidRPr="002E0137">
              <w:rPr>
                <w:rFonts w:ascii="CordiaUPC" w:hAnsi="CordiaUPC" w:cs="CordiaUPC"/>
                <w:b/>
                <w:bCs/>
                <w:sz w:val="26"/>
                <w:szCs w:val="26"/>
                <w:lang w:val="en-US" w:bidi="th-TH"/>
              </w:rPr>
              <w:t>1,326,505</w:t>
            </w:r>
          </w:p>
        </w:tc>
        <w:tc>
          <w:tcPr>
            <w:tcW w:w="270" w:type="dxa"/>
            <w:vAlign w:val="bottom"/>
          </w:tcPr>
          <w:p w14:paraId="3CF51F80"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22C64C8A" w14:textId="4A016664" w:rsidR="003D361F" w:rsidRPr="002E0137" w:rsidRDefault="00774853" w:rsidP="003D361F">
            <w:pPr>
              <w:tabs>
                <w:tab w:val="decimal" w:pos="1039"/>
              </w:tabs>
              <w:suppressAutoHyphens/>
              <w:snapToGrid w:val="0"/>
              <w:spacing w:line="240" w:lineRule="exact"/>
              <w:ind w:left="-202" w:right="-199"/>
              <w:rPr>
                <w:rFonts w:ascii="CordiaUPC" w:hAnsi="CordiaUPC" w:cs="CordiaUPC"/>
                <w:b/>
                <w:bCs/>
                <w:sz w:val="26"/>
                <w:szCs w:val="26"/>
              </w:rPr>
            </w:pPr>
            <w:r w:rsidRPr="002E0137">
              <w:rPr>
                <w:rFonts w:ascii="CordiaUPC" w:hAnsi="CordiaUPC" w:cs="CordiaUPC"/>
                <w:b/>
                <w:bCs/>
                <w:sz w:val="26"/>
                <w:szCs w:val="26"/>
              </w:rPr>
              <w:t>1,310,539</w:t>
            </w:r>
          </w:p>
        </w:tc>
        <w:tc>
          <w:tcPr>
            <w:tcW w:w="270" w:type="dxa"/>
            <w:vAlign w:val="bottom"/>
          </w:tcPr>
          <w:p w14:paraId="2C731836" w14:textId="77777777"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56748D6F" w14:textId="4CAE0FE0" w:rsidR="003D361F" w:rsidRPr="002E0137" w:rsidRDefault="003D361F" w:rsidP="003D361F">
            <w:pPr>
              <w:tabs>
                <w:tab w:val="decimal" w:pos="1039"/>
              </w:tabs>
              <w:suppressAutoHyphens/>
              <w:snapToGrid w:val="0"/>
              <w:spacing w:line="240" w:lineRule="exact"/>
              <w:ind w:left="-202" w:right="-199"/>
              <w:rPr>
                <w:rFonts w:ascii="CordiaUPC" w:eastAsia="Times New Roman" w:hAnsi="CordiaUPC" w:cs="CordiaUPC"/>
                <w:sz w:val="26"/>
                <w:szCs w:val="26"/>
                <w:cs/>
                <w:lang w:eastAsia="zh-CN" w:bidi="th-TH"/>
              </w:rPr>
            </w:pPr>
            <w:r w:rsidRPr="002E0137">
              <w:rPr>
                <w:rFonts w:ascii="CordiaUPC" w:hAnsi="CordiaUPC" w:cs="CordiaUPC"/>
                <w:b/>
                <w:bCs/>
                <w:sz w:val="26"/>
                <w:szCs w:val="26"/>
                <w:lang w:val="en-US" w:bidi="th-TH"/>
              </w:rPr>
              <w:t>1,323,737</w:t>
            </w:r>
          </w:p>
        </w:tc>
      </w:tr>
    </w:tbl>
    <w:p w14:paraId="196BEA6F" w14:textId="1E889A1A" w:rsidR="00864B25" w:rsidRPr="002E0137" w:rsidRDefault="007250E4" w:rsidP="001C09F9">
      <w:pPr>
        <w:tabs>
          <w:tab w:val="left" w:pos="720"/>
        </w:tabs>
        <w:spacing w:before="120" w:line="240" w:lineRule="exact"/>
        <w:ind w:left="633" w:right="14" w:hanging="86"/>
        <w:jc w:val="thaiDistribute"/>
        <w:rPr>
          <w:rFonts w:ascii="CordiaUPC" w:hAnsi="CordiaUPC" w:cs="CordiaUPC"/>
          <w:szCs w:val="22"/>
          <w:lang w:val="en-US"/>
        </w:rPr>
      </w:pPr>
      <w:r w:rsidRPr="002E0137">
        <w:rPr>
          <w:rFonts w:ascii="CordiaUPC" w:hAnsi="CordiaUPC" w:cs="CordiaUPC"/>
          <w:sz w:val="26"/>
          <w:szCs w:val="26"/>
          <w:lang w:val="en-US"/>
        </w:rPr>
        <w:t>*</w:t>
      </w:r>
      <w:r w:rsidRPr="002E0137">
        <w:rPr>
          <w:rFonts w:ascii="CordiaUPC" w:hAnsi="CordiaUPC" w:cs="CordiaUPC" w:hint="cs"/>
          <w:szCs w:val="22"/>
          <w:lang w:val="en-US"/>
        </w:rPr>
        <w:tab/>
      </w:r>
      <w:r w:rsidR="00F26A2B" w:rsidRPr="002E0137">
        <w:rPr>
          <w:rFonts w:ascii="CordiaUPC" w:hAnsi="CordiaUPC" w:cs="CordiaUPC"/>
          <w:szCs w:val="22"/>
          <w:lang w:val="en-US"/>
        </w:rPr>
        <w:t xml:space="preserve"> </w:t>
      </w:r>
      <w:r w:rsidRPr="002E0137">
        <w:rPr>
          <w:rFonts w:ascii="CordiaUPC" w:hAnsi="CordiaUPC" w:cs="CordiaUPC"/>
          <w:szCs w:val="22"/>
          <w:lang w:val="en-US" w:bidi="th-TH"/>
        </w:rPr>
        <w:t>A</w:t>
      </w:r>
      <w:r w:rsidRPr="002E0137">
        <w:rPr>
          <w:rFonts w:ascii="CordiaUPC" w:hAnsi="CordiaUPC" w:cs="CordiaUPC" w:hint="cs"/>
          <w:szCs w:val="22"/>
          <w:lang w:val="en-US" w:bidi="th-TH"/>
        </w:rPr>
        <w:t>ccrued interest receivables and undue interest income</w:t>
      </w:r>
      <w:r w:rsidRPr="002E0137">
        <w:rPr>
          <w:rFonts w:ascii="CordiaUPC" w:hAnsi="CordiaUPC" w:cs="CordiaUPC"/>
          <w:szCs w:val="22"/>
          <w:lang w:val="en-US" w:bidi="th-TH"/>
        </w:rPr>
        <w:t xml:space="preserve"> of non-performing loans to customers presented net amount after allowance for expected credit loss.</w:t>
      </w:r>
      <w:bookmarkEnd w:id="10"/>
    </w:p>
    <w:p w14:paraId="72FB816E" w14:textId="77777777" w:rsidR="00962C4E" w:rsidRPr="002E0137" w:rsidRDefault="00962C4E" w:rsidP="001C09F9">
      <w:pPr>
        <w:tabs>
          <w:tab w:val="left" w:pos="720"/>
        </w:tabs>
        <w:spacing w:line="240" w:lineRule="exact"/>
        <w:ind w:left="630" w:right="9" w:hanging="90"/>
        <w:jc w:val="thaiDistribute"/>
        <w:rPr>
          <w:rFonts w:cs="Times New Roman"/>
          <w:b/>
          <w:bCs/>
          <w:sz w:val="20"/>
        </w:rPr>
      </w:pPr>
    </w:p>
    <w:p w14:paraId="57198A1A" w14:textId="6EB0B9F3" w:rsidR="002858BD" w:rsidRPr="002E0137" w:rsidRDefault="00A77328" w:rsidP="001C09F9">
      <w:pPr>
        <w:spacing w:line="240" w:lineRule="exact"/>
        <w:ind w:right="9"/>
        <w:jc w:val="thaiDistribute"/>
        <w:rPr>
          <w:rFonts w:ascii="CordiaUPC" w:hAnsi="CordiaUPC" w:cs="CordiaUPC"/>
          <w:b/>
          <w:bCs/>
          <w:sz w:val="26"/>
          <w:szCs w:val="26"/>
          <w:cs/>
          <w:lang w:bidi="th-TH"/>
        </w:rPr>
      </w:pPr>
      <w:r w:rsidRPr="002E0137">
        <w:rPr>
          <w:rFonts w:ascii="CordiaUPC" w:hAnsi="CordiaUPC" w:cs="CordiaUPC" w:hint="cs"/>
          <w:b/>
          <w:bCs/>
          <w:sz w:val="26"/>
          <w:szCs w:val="26"/>
        </w:rPr>
        <w:t>1</w:t>
      </w:r>
      <w:r w:rsidR="007A0B19" w:rsidRPr="002E0137">
        <w:rPr>
          <w:rFonts w:ascii="CordiaUPC" w:hAnsi="CordiaUPC" w:cs="CordiaUPC"/>
          <w:b/>
          <w:bCs/>
          <w:sz w:val="26"/>
          <w:szCs w:val="26"/>
        </w:rPr>
        <w:t>3</w:t>
      </w:r>
      <w:r w:rsidR="002858BD" w:rsidRPr="002E0137">
        <w:rPr>
          <w:rFonts w:ascii="CordiaUPC" w:hAnsi="CordiaUPC" w:cs="CordiaUPC" w:hint="cs"/>
          <w:b/>
          <w:bCs/>
          <w:sz w:val="26"/>
          <w:szCs w:val="26"/>
        </w:rPr>
        <w:t>.2</w:t>
      </w:r>
      <w:r w:rsidR="002858BD" w:rsidRPr="002E0137">
        <w:rPr>
          <w:rFonts w:ascii="CordiaUPC" w:hAnsi="CordiaUPC" w:cs="CordiaUPC" w:hint="cs"/>
          <w:b/>
          <w:bCs/>
          <w:sz w:val="26"/>
          <w:szCs w:val="26"/>
        </w:rPr>
        <w:tab/>
      </w:r>
      <w:r w:rsidR="00056200" w:rsidRPr="002E0137">
        <w:rPr>
          <w:rFonts w:ascii="CordiaUPC" w:hAnsi="CordiaUPC" w:cs="CordiaUPC" w:hint="cs"/>
          <w:b/>
          <w:bCs/>
          <w:sz w:val="26"/>
          <w:szCs w:val="26"/>
        </w:rPr>
        <w:t>Classified by residency of debtors</w:t>
      </w:r>
    </w:p>
    <w:p w14:paraId="09D3F1C6" w14:textId="7A58115D" w:rsidR="00056200" w:rsidRPr="002E0137" w:rsidRDefault="00056200" w:rsidP="001C09F9">
      <w:pPr>
        <w:spacing w:line="240" w:lineRule="exact"/>
        <w:ind w:right="9"/>
        <w:jc w:val="thaiDistribute"/>
        <w:rPr>
          <w:rFonts w:ascii="CordiaUPC" w:hAnsi="CordiaUPC" w:cs="CordiaUPC"/>
          <w:b/>
          <w:bCs/>
          <w:sz w:val="26"/>
          <w:szCs w:val="26"/>
          <w:lang w:val="en-US"/>
        </w:rPr>
      </w:pPr>
    </w:p>
    <w:tbl>
      <w:tblPr>
        <w:tblW w:w="9369" w:type="dxa"/>
        <w:tblInd w:w="441" w:type="dxa"/>
        <w:tblLayout w:type="fixed"/>
        <w:tblLook w:val="04A0" w:firstRow="1" w:lastRow="0" w:firstColumn="1" w:lastColumn="0" w:noHBand="0" w:noVBand="1"/>
      </w:tblPr>
      <w:tblGrid>
        <w:gridCol w:w="3429"/>
        <w:gridCol w:w="1260"/>
        <w:gridCol w:w="270"/>
        <w:gridCol w:w="1350"/>
        <w:gridCol w:w="270"/>
        <w:gridCol w:w="1260"/>
        <w:gridCol w:w="270"/>
        <w:gridCol w:w="1260"/>
      </w:tblGrid>
      <w:tr w:rsidR="004E076E" w:rsidRPr="002E0137" w14:paraId="3135C4BC" w14:textId="77777777" w:rsidTr="009A43CD">
        <w:tc>
          <w:tcPr>
            <w:tcW w:w="3429" w:type="dxa"/>
          </w:tcPr>
          <w:p w14:paraId="508F48EA" w14:textId="77777777" w:rsidR="004E076E" w:rsidRPr="002E0137" w:rsidRDefault="004E076E" w:rsidP="004E076E">
            <w:pPr>
              <w:spacing w:line="240" w:lineRule="exact"/>
              <w:ind w:right="9"/>
              <w:jc w:val="thaiDistribute"/>
              <w:rPr>
                <w:rFonts w:ascii="CordiaUPC" w:hAnsi="CordiaUPC" w:cs="CordiaUPC"/>
                <w:b/>
                <w:bCs/>
                <w:sz w:val="26"/>
                <w:szCs w:val="26"/>
              </w:rPr>
            </w:pPr>
          </w:p>
        </w:tc>
        <w:tc>
          <w:tcPr>
            <w:tcW w:w="2880" w:type="dxa"/>
            <w:gridSpan w:val="3"/>
            <w:hideMark/>
          </w:tcPr>
          <w:p w14:paraId="23ED25A8" w14:textId="77777777" w:rsidR="004E076E" w:rsidRPr="002E0137" w:rsidRDefault="004E076E" w:rsidP="004E076E">
            <w:pPr>
              <w:spacing w:line="240" w:lineRule="exact"/>
              <w:ind w:right="9"/>
              <w:jc w:val="center"/>
              <w:rPr>
                <w:rFonts w:ascii="CordiaUPC" w:hAnsi="CordiaUPC" w:cs="CordiaUPC"/>
                <w:b/>
                <w:bCs/>
                <w:sz w:val="26"/>
                <w:szCs w:val="26"/>
              </w:rPr>
            </w:pPr>
            <w:r w:rsidRPr="002E0137">
              <w:rPr>
                <w:rFonts w:ascii="CordiaUPC" w:hAnsi="CordiaUPC" w:cs="CordiaUPC" w:hint="cs"/>
                <w:b/>
                <w:bCs/>
                <w:sz w:val="26"/>
                <w:szCs w:val="26"/>
              </w:rPr>
              <w:t>Consolidated</w:t>
            </w:r>
          </w:p>
        </w:tc>
        <w:tc>
          <w:tcPr>
            <w:tcW w:w="270" w:type="dxa"/>
          </w:tcPr>
          <w:p w14:paraId="5BCA600B" w14:textId="77777777" w:rsidR="004E076E" w:rsidRPr="002E0137" w:rsidRDefault="004E076E" w:rsidP="004E076E">
            <w:pPr>
              <w:spacing w:line="240" w:lineRule="exact"/>
              <w:ind w:right="9"/>
              <w:jc w:val="thaiDistribute"/>
              <w:rPr>
                <w:rFonts w:ascii="CordiaUPC" w:hAnsi="CordiaUPC" w:cs="CordiaUPC"/>
                <w:b/>
                <w:bCs/>
                <w:sz w:val="26"/>
                <w:szCs w:val="26"/>
              </w:rPr>
            </w:pPr>
          </w:p>
        </w:tc>
        <w:tc>
          <w:tcPr>
            <w:tcW w:w="2790" w:type="dxa"/>
            <w:gridSpan w:val="3"/>
            <w:hideMark/>
          </w:tcPr>
          <w:p w14:paraId="7DD360CE" w14:textId="77777777" w:rsidR="004E076E" w:rsidRPr="002E0137" w:rsidRDefault="004E076E" w:rsidP="004E076E">
            <w:pPr>
              <w:spacing w:line="240" w:lineRule="exact"/>
              <w:ind w:right="9"/>
              <w:jc w:val="center"/>
              <w:rPr>
                <w:rFonts w:ascii="CordiaUPC" w:hAnsi="CordiaUPC" w:cs="CordiaUPC"/>
                <w:b/>
                <w:bCs/>
                <w:sz w:val="26"/>
                <w:szCs w:val="26"/>
              </w:rPr>
            </w:pPr>
            <w:r w:rsidRPr="002E0137">
              <w:rPr>
                <w:rFonts w:ascii="CordiaUPC" w:hAnsi="CordiaUPC" w:cs="CordiaUPC" w:hint="cs"/>
                <w:b/>
                <w:bCs/>
                <w:sz w:val="26"/>
                <w:szCs w:val="26"/>
              </w:rPr>
              <w:t>Bank only</w:t>
            </w:r>
          </w:p>
        </w:tc>
      </w:tr>
      <w:tr w:rsidR="004E076E" w:rsidRPr="002E0137" w14:paraId="097FA6CD" w14:textId="77777777" w:rsidTr="009A43CD">
        <w:tc>
          <w:tcPr>
            <w:tcW w:w="3429" w:type="dxa"/>
          </w:tcPr>
          <w:p w14:paraId="76C92A8C" w14:textId="77777777" w:rsidR="004E076E" w:rsidRPr="002E0137" w:rsidRDefault="004E076E" w:rsidP="004E076E">
            <w:pPr>
              <w:spacing w:line="240" w:lineRule="exact"/>
              <w:ind w:right="9"/>
              <w:jc w:val="thaiDistribute"/>
              <w:rPr>
                <w:rFonts w:ascii="CordiaUPC" w:hAnsi="CordiaUPC" w:cs="CordiaUPC"/>
                <w:b/>
                <w:bCs/>
                <w:sz w:val="26"/>
                <w:szCs w:val="26"/>
              </w:rPr>
            </w:pPr>
          </w:p>
        </w:tc>
        <w:tc>
          <w:tcPr>
            <w:tcW w:w="1260" w:type="dxa"/>
          </w:tcPr>
          <w:p w14:paraId="1E723D4A" w14:textId="4830A388" w:rsidR="004E076E" w:rsidRPr="002E0137" w:rsidRDefault="003D361F" w:rsidP="004E076E">
            <w:pPr>
              <w:spacing w:line="240" w:lineRule="exact"/>
              <w:ind w:right="9"/>
              <w:jc w:val="center"/>
              <w:rPr>
                <w:rFonts w:ascii="CordiaUPC" w:hAnsi="CordiaUPC" w:cs="CordiaUPC"/>
                <w:sz w:val="26"/>
                <w:szCs w:val="26"/>
              </w:rPr>
            </w:pPr>
            <w:r w:rsidRPr="002E0137">
              <w:rPr>
                <w:rFonts w:ascii="CordiaUPC" w:hAnsi="CordiaUPC" w:cs="CordiaUPC"/>
                <w:sz w:val="26"/>
                <w:szCs w:val="26"/>
              </w:rPr>
              <w:t>30 June</w:t>
            </w:r>
          </w:p>
        </w:tc>
        <w:tc>
          <w:tcPr>
            <w:tcW w:w="270" w:type="dxa"/>
          </w:tcPr>
          <w:p w14:paraId="1FA60040" w14:textId="77777777" w:rsidR="004E076E" w:rsidRPr="002E0137" w:rsidRDefault="004E076E" w:rsidP="004E076E">
            <w:pPr>
              <w:spacing w:line="240" w:lineRule="exact"/>
              <w:ind w:right="9"/>
              <w:jc w:val="center"/>
              <w:rPr>
                <w:rFonts w:ascii="CordiaUPC" w:hAnsi="CordiaUPC" w:cs="CordiaUPC"/>
                <w:sz w:val="26"/>
                <w:szCs w:val="26"/>
              </w:rPr>
            </w:pPr>
          </w:p>
        </w:tc>
        <w:tc>
          <w:tcPr>
            <w:tcW w:w="1350" w:type="dxa"/>
          </w:tcPr>
          <w:p w14:paraId="3E644BDA" w14:textId="51CAB8AD" w:rsidR="004E076E" w:rsidRPr="002E0137" w:rsidRDefault="003D361F" w:rsidP="004E076E">
            <w:pPr>
              <w:spacing w:line="240" w:lineRule="exact"/>
              <w:ind w:right="9"/>
              <w:jc w:val="center"/>
              <w:rPr>
                <w:rFonts w:ascii="CordiaUPC" w:hAnsi="CordiaUPC" w:cs="CordiaUPC"/>
                <w:sz w:val="26"/>
                <w:szCs w:val="26"/>
              </w:rPr>
            </w:pPr>
            <w:r w:rsidRPr="002E0137">
              <w:rPr>
                <w:rFonts w:ascii="CordiaUPC" w:hAnsi="CordiaUPC" w:cs="CordiaUPC"/>
                <w:sz w:val="26"/>
                <w:szCs w:val="26"/>
              </w:rPr>
              <w:t>31 December</w:t>
            </w:r>
          </w:p>
        </w:tc>
        <w:tc>
          <w:tcPr>
            <w:tcW w:w="270" w:type="dxa"/>
          </w:tcPr>
          <w:p w14:paraId="28BEB14E" w14:textId="77777777" w:rsidR="004E076E" w:rsidRPr="002E0137" w:rsidRDefault="004E076E" w:rsidP="004E076E">
            <w:pPr>
              <w:spacing w:line="240" w:lineRule="exact"/>
              <w:ind w:right="9"/>
              <w:jc w:val="center"/>
              <w:rPr>
                <w:rFonts w:ascii="CordiaUPC" w:hAnsi="CordiaUPC" w:cs="CordiaUPC"/>
                <w:sz w:val="26"/>
                <w:szCs w:val="26"/>
              </w:rPr>
            </w:pPr>
          </w:p>
        </w:tc>
        <w:tc>
          <w:tcPr>
            <w:tcW w:w="1260" w:type="dxa"/>
          </w:tcPr>
          <w:p w14:paraId="36A4BF46" w14:textId="597619EA" w:rsidR="004E076E" w:rsidRPr="002E0137" w:rsidRDefault="003D361F" w:rsidP="004E076E">
            <w:pPr>
              <w:spacing w:line="240" w:lineRule="exact"/>
              <w:ind w:right="9"/>
              <w:jc w:val="center"/>
              <w:rPr>
                <w:rFonts w:ascii="CordiaUPC" w:hAnsi="CordiaUPC" w:cs="CordiaUPC"/>
                <w:sz w:val="26"/>
                <w:szCs w:val="26"/>
              </w:rPr>
            </w:pPr>
            <w:r w:rsidRPr="002E0137">
              <w:rPr>
                <w:rFonts w:ascii="CordiaUPC" w:hAnsi="CordiaUPC" w:cs="CordiaUPC"/>
                <w:sz w:val="26"/>
                <w:szCs w:val="26"/>
              </w:rPr>
              <w:t>30 June</w:t>
            </w:r>
          </w:p>
        </w:tc>
        <w:tc>
          <w:tcPr>
            <w:tcW w:w="270" w:type="dxa"/>
          </w:tcPr>
          <w:p w14:paraId="694AB446" w14:textId="77777777" w:rsidR="004E076E" w:rsidRPr="002E0137" w:rsidRDefault="004E076E" w:rsidP="004E076E">
            <w:pPr>
              <w:spacing w:line="240" w:lineRule="exact"/>
              <w:ind w:right="9"/>
              <w:jc w:val="center"/>
              <w:rPr>
                <w:rFonts w:ascii="CordiaUPC" w:hAnsi="CordiaUPC" w:cs="CordiaUPC"/>
                <w:sz w:val="26"/>
                <w:szCs w:val="26"/>
              </w:rPr>
            </w:pPr>
          </w:p>
        </w:tc>
        <w:tc>
          <w:tcPr>
            <w:tcW w:w="1260" w:type="dxa"/>
          </w:tcPr>
          <w:p w14:paraId="71F2C515" w14:textId="6DDD26F5" w:rsidR="004E076E" w:rsidRPr="002E0137" w:rsidRDefault="003D361F" w:rsidP="003D361F">
            <w:pPr>
              <w:spacing w:line="240" w:lineRule="exact"/>
              <w:ind w:left="-126" w:right="-103"/>
              <w:jc w:val="center"/>
              <w:rPr>
                <w:rFonts w:ascii="CordiaUPC" w:hAnsi="CordiaUPC" w:cs="CordiaUPC"/>
                <w:sz w:val="26"/>
                <w:szCs w:val="26"/>
              </w:rPr>
            </w:pPr>
            <w:r w:rsidRPr="002E0137">
              <w:rPr>
                <w:rFonts w:ascii="CordiaUPC" w:hAnsi="CordiaUPC" w:cs="CordiaUPC"/>
                <w:sz w:val="26"/>
                <w:szCs w:val="26"/>
              </w:rPr>
              <w:t>31 December</w:t>
            </w:r>
          </w:p>
        </w:tc>
      </w:tr>
      <w:tr w:rsidR="003D361F" w:rsidRPr="002E0137" w14:paraId="7C42CEFD" w14:textId="77777777" w:rsidTr="009A43CD">
        <w:tc>
          <w:tcPr>
            <w:tcW w:w="3429" w:type="dxa"/>
          </w:tcPr>
          <w:p w14:paraId="4F353257" w14:textId="77777777" w:rsidR="003D361F" w:rsidRPr="002E0137" w:rsidRDefault="003D361F" w:rsidP="003D361F">
            <w:pPr>
              <w:spacing w:line="240" w:lineRule="exact"/>
              <w:ind w:right="9"/>
              <w:jc w:val="thaiDistribute"/>
              <w:rPr>
                <w:rFonts w:ascii="CordiaUPC" w:hAnsi="CordiaUPC" w:cs="CordiaUPC"/>
                <w:b/>
                <w:bCs/>
                <w:sz w:val="26"/>
                <w:szCs w:val="26"/>
              </w:rPr>
            </w:pPr>
          </w:p>
        </w:tc>
        <w:tc>
          <w:tcPr>
            <w:tcW w:w="1260" w:type="dxa"/>
          </w:tcPr>
          <w:p w14:paraId="46D918E9" w14:textId="1B7F8962" w:rsidR="003D361F" w:rsidRPr="002E0137" w:rsidRDefault="003D361F" w:rsidP="003D361F">
            <w:pPr>
              <w:spacing w:line="240" w:lineRule="exact"/>
              <w:ind w:right="9"/>
              <w:jc w:val="center"/>
              <w:rPr>
                <w:rFonts w:ascii="CordiaUPC" w:hAnsi="CordiaUPC" w:cs="CordiaUPC"/>
                <w:sz w:val="26"/>
                <w:szCs w:val="26"/>
              </w:rPr>
            </w:pPr>
            <w:r w:rsidRPr="002E0137">
              <w:rPr>
                <w:rFonts w:ascii="CordiaUPC" w:hAnsi="CordiaUPC" w:cs="CordiaUPC" w:hint="cs"/>
                <w:sz w:val="26"/>
                <w:szCs w:val="26"/>
              </w:rPr>
              <w:t>202</w:t>
            </w:r>
            <w:r w:rsidRPr="002E0137">
              <w:rPr>
                <w:rFonts w:ascii="CordiaUPC" w:hAnsi="CordiaUPC" w:cs="CordiaUPC"/>
                <w:sz w:val="26"/>
                <w:szCs w:val="26"/>
              </w:rPr>
              <w:t>3</w:t>
            </w:r>
          </w:p>
        </w:tc>
        <w:tc>
          <w:tcPr>
            <w:tcW w:w="270" w:type="dxa"/>
          </w:tcPr>
          <w:p w14:paraId="119D6C4D" w14:textId="77777777" w:rsidR="003D361F" w:rsidRPr="002E0137" w:rsidRDefault="003D361F" w:rsidP="003D361F">
            <w:pPr>
              <w:spacing w:line="240" w:lineRule="exact"/>
              <w:ind w:right="9"/>
              <w:jc w:val="center"/>
              <w:rPr>
                <w:rFonts w:ascii="CordiaUPC" w:hAnsi="CordiaUPC" w:cs="CordiaUPC"/>
                <w:sz w:val="26"/>
                <w:szCs w:val="26"/>
              </w:rPr>
            </w:pPr>
          </w:p>
        </w:tc>
        <w:tc>
          <w:tcPr>
            <w:tcW w:w="1350" w:type="dxa"/>
          </w:tcPr>
          <w:p w14:paraId="5F508EA7" w14:textId="6566E34E" w:rsidR="003D361F" w:rsidRPr="002E0137" w:rsidRDefault="003D361F" w:rsidP="003D361F">
            <w:pPr>
              <w:spacing w:line="240" w:lineRule="exact"/>
              <w:ind w:right="9"/>
              <w:jc w:val="center"/>
              <w:rPr>
                <w:rFonts w:ascii="CordiaUPC" w:hAnsi="CordiaUPC" w:cs="CordiaUPC"/>
                <w:sz w:val="26"/>
                <w:szCs w:val="26"/>
              </w:rPr>
            </w:pPr>
            <w:r w:rsidRPr="002E0137">
              <w:rPr>
                <w:rFonts w:ascii="CordiaUPC" w:hAnsi="CordiaUPC" w:cs="CordiaUPC"/>
                <w:sz w:val="26"/>
                <w:szCs w:val="26"/>
              </w:rPr>
              <w:t>2022</w:t>
            </w:r>
          </w:p>
        </w:tc>
        <w:tc>
          <w:tcPr>
            <w:tcW w:w="270" w:type="dxa"/>
          </w:tcPr>
          <w:p w14:paraId="307D7DDA" w14:textId="77777777" w:rsidR="003D361F" w:rsidRPr="002E0137" w:rsidRDefault="003D361F" w:rsidP="003D361F">
            <w:pPr>
              <w:spacing w:line="240" w:lineRule="exact"/>
              <w:ind w:right="9"/>
              <w:jc w:val="center"/>
              <w:rPr>
                <w:rFonts w:ascii="CordiaUPC" w:hAnsi="CordiaUPC" w:cs="CordiaUPC"/>
                <w:sz w:val="26"/>
                <w:szCs w:val="26"/>
              </w:rPr>
            </w:pPr>
          </w:p>
        </w:tc>
        <w:tc>
          <w:tcPr>
            <w:tcW w:w="1260" w:type="dxa"/>
          </w:tcPr>
          <w:p w14:paraId="5951DE39" w14:textId="4E5B56A3" w:rsidR="003D361F" w:rsidRPr="002E0137" w:rsidRDefault="003D361F" w:rsidP="003D361F">
            <w:pPr>
              <w:spacing w:line="240" w:lineRule="exact"/>
              <w:ind w:right="9"/>
              <w:jc w:val="center"/>
              <w:rPr>
                <w:rFonts w:ascii="CordiaUPC" w:hAnsi="CordiaUPC" w:cs="CordiaUPC"/>
                <w:sz w:val="26"/>
                <w:szCs w:val="26"/>
              </w:rPr>
            </w:pPr>
            <w:r w:rsidRPr="002E0137">
              <w:rPr>
                <w:rFonts w:ascii="CordiaUPC" w:hAnsi="CordiaUPC" w:cs="CordiaUPC" w:hint="cs"/>
                <w:sz w:val="26"/>
                <w:szCs w:val="26"/>
              </w:rPr>
              <w:t>202</w:t>
            </w:r>
            <w:r w:rsidRPr="002E0137">
              <w:rPr>
                <w:rFonts w:ascii="CordiaUPC" w:hAnsi="CordiaUPC" w:cs="CordiaUPC"/>
                <w:sz w:val="26"/>
                <w:szCs w:val="26"/>
              </w:rPr>
              <w:t>3</w:t>
            </w:r>
          </w:p>
        </w:tc>
        <w:tc>
          <w:tcPr>
            <w:tcW w:w="270" w:type="dxa"/>
          </w:tcPr>
          <w:p w14:paraId="34C71C3B" w14:textId="77777777" w:rsidR="003D361F" w:rsidRPr="002E0137" w:rsidRDefault="003D361F" w:rsidP="003D361F">
            <w:pPr>
              <w:spacing w:line="240" w:lineRule="exact"/>
              <w:ind w:right="9"/>
              <w:jc w:val="center"/>
              <w:rPr>
                <w:rFonts w:ascii="CordiaUPC" w:hAnsi="CordiaUPC" w:cs="CordiaUPC"/>
                <w:sz w:val="26"/>
                <w:szCs w:val="26"/>
              </w:rPr>
            </w:pPr>
          </w:p>
        </w:tc>
        <w:tc>
          <w:tcPr>
            <w:tcW w:w="1260" w:type="dxa"/>
          </w:tcPr>
          <w:p w14:paraId="5592D002" w14:textId="3938C2F9" w:rsidR="003D361F" w:rsidRPr="002E0137" w:rsidRDefault="003D361F" w:rsidP="003D361F">
            <w:pPr>
              <w:spacing w:line="240" w:lineRule="exact"/>
              <w:ind w:right="9"/>
              <w:jc w:val="center"/>
              <w:rPr>
                <w:rFonts w:ascii="CordiaUPC" w:hAnsi="CordiaUPC" w:cs="CordiaUPC"/>
                <w:sz w:val="26"/>
                <w:szCs w:val="26"/>
              </w:rPr>
            </w:pPr>
            <w:r w:rsidRPr="002E0137">
              <w:rPr>
                <w:rFonts w:ascii="CordiaUPC" w:hAnsi="CordiaUPC" w:cs="CordiaUPC"/>
                <w:sz w:val="26"/>
                <w:szCs w:val="26"/>
              </w:rPr>
              <w:t>2022</w:t>
            </w:r>
          </w:p>
        </w:tc>
      </w:tr>
      <w:tr w:rsidR="003D361F" w:rsidRPr="002E0137" w14:paraId="268C9443" w14:textId="77777777" w:rsidTr="009A43CD">
        <w:tc>
          <w:tcPr>
            <w:tcW w:w="3429" w:type="dxa"/>
          </w:tcPr>
          <w:p w14:paraId="012EB6CE" w14:textId="77777777" w:rsidR="003D361F" w:rsidRPr="002E0137" w:rsidRDefault="003D361F" w:rsidP="003D361F">
            <w:pPr>
              <w:spacing w:line="240" w:lineRule="exact"/>
              <w:ind w:right="9"/>
              <w:jc w:val="thaiDistribute"/>
              <w:rPr>
                <w:rFonts w:ascii="CordiaUPC" w:hAnsi="CordiaUPC" w:cs="CordiaUPC"/>
                <w:b/>
                <w:bCs/>
                <w:sz w:val="26"/>
                <w:szCs w:val="26"/>
              </w:rPr>
            </w:pPr>
          </w:p>
        </w:tc>
        <w:tc>
          <w:tcPr>
            <w:tcW w:w="5940" w:type="dxa"/>
            <w:gridSpan w:val="7"/>
            <w:hideMark/>
          </w:tcPr>
          <w:p w14:paraId="7827B661" w14:textId="77777777" w:rsidR="003D361F" w:rsidRPr="002E0137" w:rsidRDefault="003D361F" w:rsidP="003D361F">
            <w:pPr>
              <w:spacing w:line="240" w:lineRule="exact"/>
              <w:ind w:right="9"/>
              <w:jc w:val="center"/>
              <w:rPr>
                <w:rFonts w:ascii="CordiaUPC" w:hAnsi="CordiaUPC" w:cs="CordiaUPC"/>
                <w:i/>
                <w:iCs/>
                <w:sz w:val="26"/>
                <w:szCs w:val="26"/>
              </w:rPr>
            </w:pPr>
            <w:r w:rsidRPr="002E0137">
              <w:rPr>
                <w:rFonts w:ascii="CordiaUPC" w:hAnsi="CordiaUPC" w:cs="CordiaUPC" w:hint="cs"/>
                <w:i/>
                <w:iCs/>
                <w:sz w:val="26"/>
                <w:szCs w:val="26"/>
                <w:cs/>
                <w:lang w:val="en-US"/>
              </w:rPr>
              <w:t>(</w:t>
            </w:r>
            <w:r w:rsidRPr="002E0137">
              <w:rPr>
                <w:rFonts w:ascii="CordiaUPC" w:hAnsi="CordiaUPC" w:cs="CordiaUPC" w:hint="cs"/>
                <w:i/>
                <w:iCs/>
                <w:sz w:val="26"/>
                <w:szCs w:val="26"/>
              </w:rPr>
              <w:t>in million Baht</w:t>
            </w:r>
            <w:r w:rsidRPr="002E0137">
              <w:rPr>
                <w:rFonts w:ascii="CordiaUPC" w:hAnsi="CordiaUPC" w:cs="CordiaUPC" w:hint="cs"/>
                <w:i/>
                <w:iCs/>
                <w:sz w:val="26"/>
                <w:szCs w:val="26"/>
                <w:cs/>
                <w:lang w:val="en-US"/>
              </w:rPr>
              <w:t>)</w:t>
            </w:r>
          </w:p>
        </w:tc>
      </w:tr>
      <w:tr w:rsidR="001762F3" w:rsidRPr="002E0137" w14:paraId="18628CE2" w14:textId="77777777" w:rsidTr="009A43CD">
        <w:tc>
          <w:tcPr>
            <w:tcW w:w="3429" w:type="dxa"/>
            <w:vAlign w:val="bottom"/>
          </w:tcPr>
          <w:p w14:paraId="678A7F98" w14:textId="0ECC3990" w:rsidR="001762F3" w:rsidRPr="002E0137" w:rsidRDefault="001762F3" w:rsidP="001762F3">
            <w:pPr>
              <w:spacing w:line="240" w:lineRule="exact"/>
              <w:ind w:right="9"/>
              <w:jc w:val="thaiDistribute"/>
              <w:rPr>
                <w:rFonts w:ascii="CordiaUPC" w:hAnsi="CordiaUPC" w:cs="CordiaUPC"/>
                <w:b/>
                <w:bCs/>
                <w:sz w:val="26"/>
                <w:szCs w:val="26"/>
                <w:cs/>
                <w:lang w:val="en-US"/>
              </w:rPr>
            </w:pPr>
            <w:r w:rsidRPr="002E0137">
              <w:rPr>
                <w:rFonts w:ascii="CordiaUPC" w:hAnsi="CordiaUPC" w:cs="CordiaUPC" w:hint="cs"/>
                <w:sz w:val="26"/>
                <w:szCs w:val="26"/>
              </w:rPr>
              <w:t>Domestic</w:t>
            </w:r>
          </w:p>
        </w:tc>
        <w:tc>
          <w:tcPr>
            <w:tcW w:w="1260" w:type="dxa"/>
            <w:vAlign w:val="bottom"/>
          </w:tcPr>
          <w:p w14:paraId="474DE8D9" w14:textId="52ABBF2E"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lang w:val="en-US" w:bidi="th-TH"/>
              </w:rPr>
              <w:t>1,349,53</w:t>
            </w:r>
            <w:r w:rsidR="00774853" w:rsidRPr="002E0137">
              <w:rPr>
                <w:rFonts w:ascii="CordiaUPC" w:hAnsi="CordiaUPC" w:cs="CordiaUPC"/>
                <w:sz w:val="26"/>
                <w:szCs w:val="26"/>
                <w:lang w:val="en-US" w:bidi="th-TH"/>
              </w:rPr>
              <w:t>0</w:t>
            </w:r>
          </w:p>
        </w:tc>
        <w:tc>
          <w:tcPr>
            <w:tcW w:w="270" w:type="dxa"/>
            <w:vAlign w:val="bottom"/>
          </w:tcPr>
          <w:p w14:paraId="12EAA5A0" w14:textId="77777777" w:rsidR="001762F3" w:rsidRPr="002E0137" w:rsidRDefault="001762F3" w:rsidP="001762F3">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4EE0A7F7" w14:textId="0B019140"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lang w:val="en-US" w:bidi="th-TH"/>
              </w:rPr>
              <w:t>1,364,223</w:t>
            </w:r>
          </w:p>
        </w:tc>
        <w:tc>
          <w:tcPr>
            <w:tcW w:w="270" w:type="dxa"/>
            <w:vAlign w:val="bottom"/>
          </w:tcPr>
          <w:p w14:paraId="1B989B74" w14:textId="77777777" w:rsidR="001762F3" w:rsidRPr="002E0137" w:rsidRDefault="001762F3" w:rsidP="001762F3">
            <w:pPr>
              <w:suppressAutoHyphens/>
              <w:snapToGrid w:val="0"/>
              <w:spacing w:line="240" w:lineRule="exact"/>
              <w:jc w:val="right"/>
              <w:rPr>
                <w:rFonts w:ascii="CordiaUPC" w:hAnsi="CordiaUPC" w:cs="CordiaUPC"/>
                <w:sz w:val="26"/>
                <w:szCs w:val="26"/>
                <w:lang w:val="en-US" w:bidi="th-TH"/>
              </w:rPr>
            </w:pPr>
          </w:p>
        </w:tc>
        <w:tc>
          <w:tcPr>
            <w:tcW w:w="1260" w:type="dxa"/>
            <w:vAlign w:val="bottom"/>
          </w:tcPr>
          <w:p w14:paraId="48907A1F" w14:textId="562DFF38"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rPr>
              <w:t>1,345,261</w:t>
            </w:r>
          </w:p>
        </w:tc>
        <w:tc>
          <w:tcPr>
            <w:tcW w:w="270" w:type="dxa"/>
            <w:vAlign w:val="bottom"/>
          </w:tcPr>
          <w:p w14:paraId="69A9CDF4" w14:textId="77777777" w:rsidR="001762F3" w:rsidRPr="002E0137" w:rsidRDefault="001762F3" w:rsidP="001762F3">
            <w:pPr>
              <w:spacing w:line="240" w:lineRule="exact"/>
              <w:ind w:right="9"/>
              <w:jc w:val="thaiDistribute"/>
              <w:rPr>
                <w:rFonts w:ascii="CordiaUPC" w:hAnsi="CordiaUPC" w:cs="CordiaUPC"/>
                <w:b/>
                <w:bCs/>
                <w:sz w:val="26"/>
                <w:szCs w:val="26"/>
              </w:rPr>
            </w:pPr>
          </w:p>
        </w:tc>
        <w:tc>
          <w:tcPr>
            <w:tcW w:w="1260" w:type="dxa"/>
            <w:vAlign w:val="bottom"/>
          </w:tcPr>
          <w:p w14:paraId="324EE98D" w14:textId="7917BCFA"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rPr>
              <w:t>1,359,861</w:t>
            </w:r>
          </w:p>
        </w:tc>
      </w:tr>
      <w:tr w:rsidR="001762F3" w:rsidRPr="002E0137" w14:paraId="35479616" w14:textId="77777777" w:rsidTr="009A43CD">
        <w:tc>
          <w:tcPr>
            <w:tcW w:w="3429" w:type="dxa"/>
            <w:vAlign w:val="bottom"/>
          </w:tcPr>
          <w:p w14:paraId="449F9820" w14:textId="78422C24" w:rsidR="001762F3" w:rsidRPr="002E0137" w:rsidRDefault="001762F3" w:rsidP="001762F3">
            <w:pPr>
              <w:spacing w:line="240" w:lineRule="exact"/>
              <w:ind w:right="9"/>
              <w:jc w:val="thaiDistribute"/>
              <w:rPr>
                <w:rFonts w:ascii="CordiaUPC" w:hAnsi="CordiaUPC" w:cs="CordiaUPC"/>
                <w:b/>
                <w:bCs/>
                <w:sz w:val="26"/>
                <w:szCs w:val="26"/>
              </w:rPr>
            </w:pPr>
            <w:r w:rsidRPr="002E0137">
              <w:rPr>
                <w:rFonts w:ascii="CordiaUPC" w:hAnsi="CordiaUPC" w:cs="CordiaUPC" w:hint="cs"/>
                <w:sz w:val="26"/>
                <w:szCs w:val="26"/>
              </w:rPr>
              <w:t>Foreign</w:t>
            </w:r>
          </w:p>
        </w:tc>
        <w:tc>
          <w:tcPr>
            <w:tcW w:w="1260" w:type="dxa"/>
            <w:vAlign w:val="bottom"/>
          </w:tcPr>
          <w:p w14:paraId="399BD0E0" w14:textId="1EB9B683"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lang w:val="en-US" w:bidi="th-TH"/>
              </w:rPr>
              <w:t>14,148</w:t>
            </w:r>
          </w:p>
        </w:tc>
        <w:tc>
          <w:tcPr>
            <w:tcW w:w="270" w:type="dxa"/>
            <w:vAlign w:val="bottom"/>
          </w:tcPr>
          <w:p w14:paraId="29A905A1" w14:textId="77777777" w:rsidR="001762F3" w:rsidRPr="002E0137" w:rsidRDefault="001762F3" w:rsidP="001762F3">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5449CCAD" w14:textId="4A3506D8"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lang w:val="en-US" w:bidi="th-TH"/>
              </w:rPr>
              <w:t>11,895</w:t>
            </w:r>
          </w:p>
        </w:tc>
        <w:tc>
          <w:tcPr>
            <w:tcW w:w="270" w:type="dxa"/>
            <w:vAlign w:val="bottom"/>
          </w:tcPr>
          <w:p w14:paraId="2E3DE4DC" w14:textId="77777777" w:rsidR="001762F3" w:rsidRPr="002E0137" w:rsidRDefault="001762F3" w:rsidP="001762F3">
            <w:pPr>
              <w:suppressAutoHyphens/>
              <w:snapToGrid w:val="0"/>
              <w:spacing w:line="240" w:lineRule="exact"/>
              <w:jc w:val="right"/>
              <w:rPr>
                <w:rFonts w:ascii="CordiaUPC" w:hAnsi="CordiaUPC" w:cs="CordiaUPC"/>
                <w:sz w:val="26"/>
                <w:szCs w:val="26"/>
                <w:lang w:val="en-US" w:bidi="th-TH"/>
              </w:rPr>
            </w:pPr>
          </w:p>
        </w:tc>
        <w:tc>
          <w:tcPr>
            <w:tcW w:w="1260" w:type="dxa"/>
            <w:vAlign w:val="bottom"/>
          </w:tcPr>
          <w:p w14:paraId="1781A7DD" w14:textId="6F5468DA"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rPr>
              <w:t>14,148</w:t>
            </w:r>
          </w:p>
        </w:tc>
        <w:tc>
          <w:tcPr>
            <w:tcW w:w="270" w:type="dxa"/>
            <w:vAlign w:val="bottom"/>
          </w:tcPr>
          <w:p w14:paraId="641177E4" w14:textId="77777777" w:rsidR="001762F3" w:rsidRPr="002E0137" w:rsidRDefault="001762F3" w:rsidP="001762F3">
            <w:pPr>
              <w:spacing w:line="240" w:lineRule="exact"/>
              <w:ind w:right="9"/>
              <w:jc w:val="thaiDistribute"/>
              <w:rPr>
                <w:rFonts w:ascii="CordiaUPC" w:hAnsi="CordiaUPC" w:cs="CordiaUPC"/>
                <w:b/>
                <w:bCs/>
                <w:sz w:val="26"/>
                <w:szCs w:val="26"/>
              </w:rPr>
            </w:pPr>
          </w:p>
        </w:tc>
        <w:tc>
          <w:tcPr>
            <w:tcW w:w="1260" w:type="dxa"/>
            <w:vAlign w:val="bottom"/>
          </w:tcPr>
          <w:p w14:paraId="0D313EEC" w14:textId="13EC4430" w:rsidR="001762F3" w:rsidRPr="002E0137" w:rsidRDefault="001762F3" w:rsidP="001762F3">
            <w:pPr>
              <w:suppressAutoHyphens/>
              <w:snapToGrid w:val="0"/>
              <w:spacing w:line="240" w:lineRule="exact"/>
              <w:jc w:val="right"/>
              <w:rPr>
                <w:rFonts w:ascii="CordiaUPC" w:hAnsi="CordiaUPC" w:cs="CordiaUPC"/>
                <w:sz w:val="26"/>
                <w:szCs w:val="26"/>
                <w:lang w:val="en-US" w:bidi="th-TH"/>
              </w:rPr>
            </w:pPr>
            <w:r w:rsidRPr="002E0137">
              <w:rPr>
                <w:rFonts w:ascii="CordiaUPC" w:hAnsi="CordiaUPC" w:cs="CordiaUPC"/>
                <w:sz w:val="26"/>
                <w:szCs w:val="26"/>
              </w:rPr>
              <w:t>11,895</w:t>
            </w:r>
          </w:p>
        </w:tc>
      </w:tr>
      <w:tr w:rsidR="001762F3" w:rsidRPr="002E0137" w14:paraId="53A4FA1D" w14:textId="77777777" w:rsidTr="009A43CD">
        <w:tc>
          <w:tcPr>
            <w:tcW w:w="3429" w:type="dxa"/>
            <w:vAlign w:val="bottom"/>
          </w:tcPr>
          <w:p w14:paraId="1655A63B" w14:textId="5DF1F16C" w:rsidR="001762F3" w:rsidRPr="002E0137" w:rsidRDefault="001762F3" w:rsidP="001762F3">
            <w:pPr>
              <w:spacing w:line="240" w:lineRule="exact"/>
              <w:ind w:right="9"/>
              <w:jc w:val="thaiDistribute"/>
              <w:rPr>
                <w:rFonts w:ascii="CordiaUPC" w:hAnsi="CordiaUPC" w:cs="CordiaUPC"/>
                <w:b/>
                <w:bCs/>
                <w:sz w:val="26"/>
                <w:szCs w:val="26"/>
                <w:lang w:val="en-US" w:bidi="th-TH"/>
              </w:rPr>
            </w:pPr>
            <w:r w:rsidRPr="002E0137">
              <w:rPr>
                <w:rFonts w:ascii="CordiaUPC" w:hAnsi="CordiaUPC" w:cs="CordiaUPC" w:hint="cs"/>
                <w:b/>
                <w:bCs/>
                <w:color w:val="000000"/>
                <w:sz w:val="26"/>
                <w:szCs w:val="26"/>
                <w:lang w:val="en-US"/>
              </w:rPr>
              <w:t>Total</w:t>
            </w:r>
            <w:r w:rsidRPr="002E0137">
              <w:rPr>
                <w:rFonts w:ascii="CordiaUPC" w:hAnsi="CordiaUPC" w:cs="CordiaUPC" w:hint="cs"/>
                <w:b/>
                <w:bCs/>
                <w:color w:val="000000"/>
                <w:sz w:val="26"/>
                <w:szCs w:val="26"/>
                <w:vertAlign w:val="superscript"/>
                <w:lang w:val="en-US"/>
              </w:rPr>
              <w:t>*</w:t>
            </w:r>
          </w:p>
        </w:tc>
        <w:tc>
          <w:tcPr>
            <w:tcW w:w="1260" w:type="dxa"/>
            <w:tcBorders>
              <w:top w:val="single" w:sz="4" w:space="0" w:color="auto"/>
              <w:bottom w:val="double" w:sz="4" w:space="0" w:color="auto"/>
            </w:tcBorders>
            <w:vAlign w:val="bottom"/>
          </w:tcPr>
          <w:p w14:paraId="6ED6EFE9" w14:textId="187A2C13"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r w:rsidRPr="002E0137">
              <w:rPr>
                <w:rFonts w:ascii="CordiaUPC" w:hAnsi="CordiaUPC" w:cs="CordiaUPC"/>
                <w:b/>
                <w:bCs/>
                <w:sz w:val="26"/>
                <w:szCs w:val="26"/>
                <w:lang w:val="en-US" w:bidi="th-TH"/>
              </w:rPr>
              <w:t>1,363,67</w:t>
            </w:r>
            <w:r w:rsidR="00774853" w:rsidRPr="002E0137">
              <w:rPr>
                <w:rFonts w:ascii="CordiaUPC" w:hAnsi="CordiaUPC" w:cs="CordiaUPC"/>
                <w:b/>
                <w:bCs/>
                <w:sz w:val="26"/>
                <w:szCs w:val="26"/>
                <w:lang w:val="en-US" w:bidi="th-TH"/>
              </w:rPr>
              <w:t>8</w:t>
            </w:r>
          </w:p>
        </w:tc>
        <w:tc>
          <w:tcPr>
            <w:tcW w:w="270" w:type="dxa"/>
            <w:vAlign w:val="bottom"/>
          </w:tcPr>
          <w:p w14:paraId="46BEAC9D" w14:textId="77777777"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p>
        </w:tc>
        <w:tc>
          <w:tcPr>
            <w:tcW w:w="1350" w:type="dxa"/>
            <w:tcBorders>
              <w:top w:val="single" w:sz="4" w:space="0" w:color="auto"/>
              <w:bottom w:val="double" w:sz="4" w:space="0" w:color="auto"/>
            </w:tcBorders>
            <w:vAlign w:val="bottom"/>
          </w:tcPr>
          <w:p w14:paraId="1BF0DD54" w14:textId="1FE792F6"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r w:rsidRPr="002E0137">
              <w:rPr>
                <w:rFonts w:ascii="CordiaUPC" w:hAnsi="CordiaUPC" w:cs="CordiaUPC"/>
                <w:b/>
                <w:bCs/>
                <w:sz w:val="26"/>
                <w:szCs w:val="26"/>
                <w:lang w:val="en-US" w:bidi="th-TH"/>
              </w:rPr>
              <w:t>1,376,118</w:t>
            </w:r>
          </w:p>
        </w:tc>
        <w:tc>
          <w:tcPr>
            <w:tcW w:w="270" w:type="dxa"/>
            <w:vAlign w:val="bottom"/>
          </w:tcPr>
          <w:p w14:paraId="02678E46" w14:textId="77777777"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p>
        </w:tc>
        <w:tc>
          <w:tcPr>
            <w:tcW w:w="1260" w:type="dxa"/>
            <w:tcBorders>
              <w:top w:val="single" w:sz="4" w:space="0" w:color="auto"/>
              <w:bottom w:val="double" w:sz="4" w:space="0" w:color="auto"/>
            </w:tcBorders>
            <w:vAlign w:val="bottom"/>
          </w:tcPr>
          <w:p w14:paraId="59C9D417" w14:textId="11FDBB37"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r w:rsidRPr="002E0137">
              <w:rPr>
                <w:rFonts w:ascii="CordiaUPC" w:hAnsi="CordiaUPC" w:cs="CordiaUPC"/>
                <w:b/>
                <w:bCs/>
                <w:sz w:val="26"/>
                <w:szCs w:val="26"/>
              </w:rPr>
              <w:t>1,359,409</w:t>
            </w:r>
          </w:p>
        </w:tc>
        <w:tc>
          <w:tcPr>
            <w:tcW w:w="270" w:type="dxa"/>
            <w:vAlign w:val="bottom"/>
          </w:tcPr>
          <w:p w14:paraId="2EDA6D32" w14:textId="77777777" w:rsidR="001762F3" w:rsidRPr="002E0137" w:rsidRDefault="001762F3" w:rsidP="001762F3">
            <w:pPr>
              <w:spacing w:line="240" w:lineRule="exact"/>
              <w:ind w:right="9"/>
              <w:jc w:val="thaiDistribute"/>
              <w:rPr>
                <w:rFonts w:ascii="CordiaUPC" w:hAnsi="CordiaUPC" w:cs="CordiaUPC"/>
                <w:b/>
                <w:bCs/>
                <w:sz w:val="26"/>
                <w:szCs w:val="26"/>
              </w:rPr>
            </w:pPr>
          </w:p>
        </w:tc>
        <w:tc>
          <w:tcPr>
            <w:tcW w:w="1260" w:type="dxa"/>
            <w:tcBorders>
              <w:top w:val="single" w:sz="4" w:space="0" w:color="auto"/>
              <w:bottom w:val="double" w:sz="4" w:space="0" w:color="auto"/>
            </w:tcBorders>
            <w:vAlign w:val="bottom"/>
          </w:tcPr>
          <w:p w14:paraId="0C9BE4CB" w14:textId="073F493D" w:rsidR="001762F3" w:rsidRPr="002E0137" w:rsidRDefault="001762F3" w:rsidP="001762F3">
            <w:pPr>
              <w:suppressAutoHyphens/>
              <w:snapToGrid w:val="0"/>
              <w:spacing w:line="240" w:lineRule="exact"/>
              <w:jc w:val="right"/>
              <w:rPr>
                <w:rFonts w:ascii="CordiaUPC" w:hAnsi="CordiaUPC" w:cs="CordiaUPC"/>
                <w:b/>
                <w:bCs/>
                <w:sz w:val="26"/>
                <w:szCs w:val="26"/>
                <w:lang w:val="en-US" w:bidi="th-TH"/>
              </w:rPr>
            </w:pPr>
            <w:r w:rsidRPr="002E0137">
              <w:rPr>
                <w:rFonts w:ascii="CordiaUPC" w:hAnsi="CordiaUPC" w:cs="CordiaUPC"/>
                <w:b/>
                <w:bCs/>
                <w:sz w:val="26"/>
                <w:szCs w:val="26"/>
              </w:rPr>
              <w:t>1,371,756</w:t>
            </w:r>
          </w:p>
        </w:tc>
      </w:tr>
    </w:tbl>
    <w:p w14:paraId="466AFD86" w14:textId="0E155911" w:rsidR="00962C4E" w:rsidRPr="002E0137" w:rsidRDefault="00EA210C" w:rsidP="003D361F">
      <w:pPr>
        <w:tabs>
          <w:tab w:val="left" w:pos="720"/>
        </w:tabs>
        <w:spacing w:before="120" w:line="240" w:lineRule="atLeast"/>
        <w:ind w:left="633" w:right="14" w:hanging="86"/>
        <w:jc w:val="thaiDistribute"/>
        <w:rPr>
          <w:rFonts w:ascii="CordiaUPC" w:hAnsi="CordiaUPC" w:cs="CordiaUPC"/>
          <w:szCs w:val="22"/>
          <w:lang w:val="en-US"/>
        </w:rPr>
      </w:pPr>
      <w:r w:rsidRPr="002E0137">
        <w:rPr>
          <w:rFonts w:ascii="CordiaUPC" w:hAnsi="CordiaUPC" w:cs="CordiaUPC" w:hint="cs"/>
          <w:sz w:val="26"/>
          <w:szCs w:val="26"/>
        </w:rPr>
        <w:tab/>
      </w:r>
      <w:r w:rsidR="00962C4E" w:rsidRPr="002E0137">
        <w:rPr>
          <w:rFonts w:ascii="CordiaUPC" w:hAnsi="CordiaUPC" w:cs="CordiaUPC"/>
          <w:sz w:val="26"/>
          <w:szCs w:val="26"/>
          <w:lang w:val="en-US"/>
        </w:rPr>
        <w:t>*</w:t>
      </w:r>
      <w:r w:rsidR="00962C4E" w:rsidRPr="002E0137">
        <w:rPr>
          <w:rFonts w:ascii="CordiaUPC" w:hAnsi="CordiaUPC" w:cs="CordiaUPC" w:hint="cs"/>
          <w:szCs w:val="22"/>
          <w:lang w:val="en-US"/>
        </w:rPr>
        <w:tab/>
      </w:r>
      <w:r w:rsidR="00962C4E" w:rsidRPr="002E0137">
        <w:rPr>
          <w:rFonts w:ascii="CordiaUPC" w:hAnsi="CordiaUPC" w:cs="CordiaUPC"/>
          <w:szCs w:val="22"/>
          <w:lang w:val="en-US" w:bidi="th-TH"/>
        </w:rPr>
        <w:t>Loans to customers net of deferred revenue.</w:t>
      </w:r>
    </w:p>
    <w:p w14:paraId="49A58223" w14:textId="306CACEA" w:rsidR="003C2A51" w:rsidRPr="002E0137" w:rsidRDefault="003C2A51" w:rsidP="003D361F">
      <w:pPr>
        <w:tabs>
          <w:tab w:val="left" w:pos="720"/>
        </w:tabs>
        <w:spacing w:line="240" w:lineRule="atLeast"/>
        <w:ind w:left="633" w:right="14" w:hanging="86"/>
        <w:jc w:val="thaiDistribute"/>
        <w:rPr>
          <w:rFonts w:ascii="CordiaUPC" w:hAnsi="CordiaUPC" w:cs="CordiaUPC"/>
          <w:sz w:val="16"/>
          <w:szCs w:val="16"/>
        </w:rPr>
      </w:pPr>
    </w:p>
    <w:p w14:paraId="37F33C6B" w14:textId="09C093C5" w:rsidR="00A92970" w:rsidRPr="002E0137" w:rsidRDefault="00501E3E" w:rsidP="001C09F9">
      <w:pPr>
        <w:spacing w:line="240" w:lineRule="exact"/>
        <w:rPr>
          <w:rFonts w:ascii="CordiaUPC" w:hAnsi="CordiaUPC" w:cs="CordiaUPC"/>
          <w:b/>
          <w:bCs/>
          <w:sz w:val="26"/>
          <w:szCs w:val="26"/>
          <w:lang w:val="en-US"/>
        </w:rPr>
      </w:pPr>
      <w:r w:rsidRPr="002E0137">
        <w:rPr>
          <w:rFonts w:ascii="CordiaUPC" w:hAnsi="CordiaUPC" w:cs="CordiaUPC" w:hint="cs"/>
          <w:b/>
          <w:bCs/>
          <w:sz w:val="26"/>
          <w:szCs w:val="26"/>
        </w:rPr>
        <w:t>1</w:t>
      </w:r>
      <w:r w:rsidR="007A0B19" w:rsidRPr="002E0137">
        <w:rPr>
          <w:rFonts w:ascii="CordiaUPC" w:hAnsi="CordiaUPC" w:cs="CordiaUPC"/>
          <w:b/>
          <w:bCs/>
          <w:sz w:val="26"/>
          <w:szCs w:val="26"/>
        </w:rPr>
        <w:t>3</w:t>
      </w:r>
      <w:r w:rsidR="006962FE" w:rsidRPr="002E0137">
        <w:rPr>
          <w:rFonts w:ascii="CordiaUPC" w:hAnsi="CordiaUPC" w:cs="CordiaUPC" w:hint="cs"/>
          <w:b/>
          <w:bCs/>
          <w:sz w:val="26"/>
          <w:szCs w:val="26"/>
        </w:rPr>
        <w:t>.</w:t>
      </w:r>
      <w:r w:rsidR="00864B25" w:rsidRPr="002E0137">
        <w:rPr>
          <w:rFonts w:ascii="CordiaUPC" w:hAnsi="CordiaUPC" w:cs="CordiaUPC" w:hint="cs"/>
          <w:b/>
          <w:bCs/>
          <w:sz w:val="26"/>
          <w:szCs w:val="26"/>
        </w:rPr>
        <w:t>3</w:t>
      </w:r>
      <w:r w:rsidR="00A92970" w:rsidRPr="002E0137">
        <w:rPr>
          <w:rFonts w:ascii="CordiaUPC" w:hAnsi="CordiaUPC" w:cs="CordiaUPC" w:hint="cs"/>
          <w:b/>
          <w:bCs/>
          <w:sz w:val="26"/>
          <w:szCs w:val="26"/>
        </w:rPr>
        <w:tab/>
        <w:t xml:space="preserve">Classified by </w:t>
      </w:r>
      <w:r w:rsidR="00864B25" w:rsidRPr="002E0137">
        <w:rPr>
          <w:rFonts w:ascii="CordiaUPC" w:hAnsi="CordiaUPC" w:cs="CordiaUPC" w:hint="cs"/>
          <w:b/>
          <w:bCs/>
          <w:sz w:val="26"/>
          <w:szCs w:val="26"/>
          <w:lang w:val="en-US"/>
        </w:rPr>
        <w:t>stage</w:t>
      </w:r>
    </w:p>
    <w:p w14:paraId="3C489E39" w14:textId="48EACFCA" w:rsidR="00B571B9" w:rsidRPr="002E0137" w:rsidRDefault="00B571B9" w:rsidP="001C09F9">
      <w:pPr>
        <w:spacing w:line="240" w:lineRule="exact"/>
        <w:rPr>
          <w:rFonts w:ascii="CordiaUPC" w:hAnsi="CordiaUPC" w:cs="CordiaUPC"/>
          <w:b/>
          <w:bCs/>
          <w:sz w:val="26"/>
          <w:szCs w:val="26"/>
          <w:lang w:val="en-US"/>
        </w:rPr>
      </w:pPr>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9A173B" w:rsidRPr="002E0137" w14:paraId="734DD4D2" w14:textId="77777777" w:rsidTr="009A173B">
        <w:trPr>
          <w:gridAfter w:val="1"/>
          <w:wAfter w:w="6" w:type="dxa"/>
        </w:trPr>
        <w:tc>
          <w:tcPr>
            <w:tcW w:w="3519" w:type="dxa"/>
          </w:tcPr>
          <w:p w14:paraId="6F6BE524" w14:textId="77777777" w:rsidR="009A173B" w:rsidRPr="002E0137" w:rsidRDefault="009A173B" w:rsidP="006D0ACA">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3CDFDDD4" w14:textId="18106B58" w:rsidR="009A173B" w:rsidRPr="002E0137" w:rsidRDefault="009A173B" w:rsidP="009A173B">
            <w:pPr>
              <w:suppressAutoHyphens/>
              <w:spacing w:line="240" w:lineRule="exact"/>
              <w:ind w:right="-29"/>
              <w:jc w:val="center"/>
              <w:rPr>
                <w:rFonts w:ascii="CordiaUPC" w:eastAsia="Times New Roman" w:hAnsi="CordiaUPC" w:cs="CordiaUPC"/>
                <w:b/>
                <w:bCs/>
                <w:sz w:val="26"/>
                <w:szCs w:val="26"/>
                <w:lang w:eastAsia="zh-CN"/>
              </w:rPr>
            </w:pPr>
            <w:r w:rsidRPr="002E0137">
              <w:rPr>
                <w:rFonts w:ascii="CordiaUPC" w:eastAsia="Times New Roman" w:hAnsi="CordiaUPC" w:cs="CordiaUPC" w:hint="cs"/>
                <w:b/>
                <w:bCs/>
                <w:color w:val="000000"/>
                <w:sz w:val="26"/>
                <w:szCs w:val="26"/>
                <w:lang w:eastAsia="zh-CN"/>
              </w:rPr>
              <w:t>Consolidated</w:t>
            </w:r>
          </w:p>
        </w:tc>
      </w:tr>
      <w:tr w:rsidR="000F771D" w:rsidRPr="002E0137" w14:paraId="4666B1DB" w14:textId="77777777" w:rsidTr="006D0ACA">
        <w:tc>
          <w:tcPr>
            <w:tcW w:w="3519" w:type="dxa"/>
          </w:tcPr>
          <w:p w14:paraId="0BEA6F15" w14:textId="77777777" w:rsidR="000F771D" w:rsidRPr="002E0137" w:rsidRDefault="000F771D" w:rsidP="006D0ACA">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788205C3" w14:textId="31E400C1" w:rsidR="000F771D" w:rsidRPr="002E0137" w:rsidRDefault="003D361F" w:rsidP="000F771D">
            <w:pPr>
              <w:suppressAutoHyphens/>
              <w:spacing w:line="240" w:lineRule="exact"/>
              <w:ind w:left="-106" w:right="-107"/>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 xml:space="preserve">30 June </w:t>
            </w:r>
            <w:r w:rsidR="000F771D"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bidi="th-TH"/>
              </w:rPr>
              <w:t>3</w:t>
            </w:r>
          </w:p>
        </w:tc>
        <w:tc>
          <w:tcPr>
            <w:tcW w:w="270" w:type="dxa"/>
          </w:tcPr>
          <w:p w14:paraId="2F240C84" w14:textId="77777777" w:rsidR="000F771D" w:rsidRPr="002E0137" w:rsidRDefault="000F771D" w:rsidP="006D0ACA">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21A15C82" w14:textId="4DDF5C34" w:rsidR="000F771D" w:rsidRPr="002E0137" w:rsidRDefault="003D361F" w:rsidP="000F771D">
            <w:pPr>
              <w:suppressAutoHyphens/>
              <w:spacing w:line="240" w:lineRule="exact"/>
              <w:ind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31 December 2022</w:t>
            </w:r>
          </w:p>
        </w:tc>
      </w:tr>
      <w:tr w:rsidR="00B571B9" w:rsidRPr="002E0137" w14:paraId="6D7C4DE2" w14:textId="77777777" w:rsidTr="009A173B">
        <w:tc>
          <w:tcPr>
            <w:tcW w:w="3519" w:type="dxa"/>
          </w:tcPr>
          <w:p w14:paraId="7300BC69" w14:textId="0140E004" w:rsidR="00B571B9" w:rsidRPr="002E0137" w:rsidRDefault="00B571B9" w:rsidP="006D0ACA">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7E48F383" w14:textId="60714F15" w:rsidR="00B571B9" w:rsidRPr="002E0137" w:rsidRDefault="009A173B" w:rsidP="009A173B">
            <w:pPr>
              <w:suppressAutoHyphens/>
              <w:snapToGrid w:val="0"/>
              <w:spacing w:line="240" w:lineRule="exact"/>
              <w:jc w:val="center"/>
              <w:rPr>
                <w:rFonts w:ascii="CordiaUPC" w:eastAsia="Times New Roman" w:hAnsi="CordiaUPC" w:cs="CordiaUPC"/>
                <w:sz w:val="26"/>
                <w:szCs w:val="26"/>
                <w:lang w:eastAsia="zh-CN"/>
              </w:rPr>
            </w:pPr>
            <w:r w:rsidRPr="002E0137">
              <w:rPr>
                <w:rFonts w:ascii="CordiaUPC" w:hAnsi="CordiaUPC" w:cs="CordiaUPC" w:hint="cs"/>
                <w:spacing w:val="-2"/>
                <w:sz w:val="26"/>
                <w:szCs w:val="26"/>
              </w:rPr>
              <w:t>Loans to customers</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and accrued</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interest receivables*</w:t>
            </w:r>
          </w:p>
        </w:tc>
        <w:tc>
          <w:tcPr>
            <w:tcW w:w="270" w:type="dxa"/>
          </w:tcPr>
          <w:p w14:paraId="4FB2F408" w14:textId="77777777" w:rsidR="00B571B9" w:rsidRPr="002E0137" w:rsidRDefault="00B571B9"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85CDE38" w14:textId="77777777" w:rsidR="007B2A40" w:rsidRPr="002E0137" w:rsidRDefault="007B2A40" w:rsidP="000F771D">
            <w:pPr>
              <w:suppressAutoHyphens/>
              <w:snapToGrid w:val="0"/>
              <w:spacing w:line="240" w:lineRule="exact"/>
              <w:jc w:val="center"/>
              <w:rPr>
                <w:rFonts w:ascii="CordiaUPC" w:hAnsi="CordiaUPC" w:cs="CordiaUPC"/>
                <w:spacing w:val="-2"/>
                <w:sz w:val="26"/>
                <w:szCs w:val="26"/>
                <w:lang w:bidi="th-TH"/>
              </w:rPr>
            </w:pPr>
          </w:p>
          <w:p w14:paraId="2BE98F95" w14:textId="77777777" w:rsidR="007B2A40" w:rsidRPr="002E0137" w:rsidRDefault="007B2A40" w:rsidP="000F771D">
            <w:pPr>
              <w:suppressAutoHyphens/>
              <w:snapToGrid w:val="0"/>
              <w:spacing w:line="240" w:lineRule="exact"/>
              <w:jc w:val="center"/>
              <w:rPr>
                <w:rFonts w:ascii="CordiaUPC" w:hAnsi="CordiaUPC" w:cs="CordiaUPC"/>
                <w:spacing w:val="-2"/>
                <w:sz w:val="26"/>
                <w:szCs w:val="26"/>
                <w:lang w:bidi="th-TH"/>
              </w:rPr>
            </w:pPr>
          </w:p>
          <w:p w14:paraId="1F48B219" w14:textId="7DC5E4DB" w:rsidR="00B571B9" w:rsidRPr="002E0137" w:rsidRDefault="000F771D" w:rsidP="000F771D">
            <w:pPr>
              <w:suppressAutoHyphens/>
              <w:snapToGrid w:val="0"/>
              <w:spacing w:line="240" w:lineRule="exact"/>
              <w:jc w:val="center"/>
              <w:rPr>
                <w:rFonts w:ascii="CordiaUPC" w:eastAsia="Times New Roman" w:hAnsi="CordiaUPC" w:cs="CordiaUPC"/>
                <w:sz w:val="26"/>
                <w:szCs w:val="26"/>
                <w:cs/>
                <w:lang w:eastAsia="zh-CN" w:bidi="th-TH"/>
              </w:rPr>
            </w:pPr>
            <w:r w:rsidRPr="002E0137">
              <w:rPr>
                <w:rFonts w:ascii="CordiaUPC" w:hAnsi="CordiaUPC" w:cs="CordiaUPC"/>
                <w:spacing w:val="-2"/>
                <w:sz w:val="26"/>
                <w:szCs w:val="26"/>
              </w:rPr>
              <w:t xml:space="preserve">Allowance for expected </w:t>
            </w:r>
            <w:r w:rsidRPr="002E0137">
              <w:rPr>
                <w:rFonts w:ascii="CordiaUPC" w:hAnsi="CordiaUPC" w:cs="CordiaUPC"/>
                <w:spacing w:val="-2"/>
                <w:sz w:val="26"/>
                <w:szCs w:val="26"/>
              </w:rPr>
              <w:br/>
              <w:t>credit loss</w:t>
            </w:r>
          </w:p>
        </w:tc>
        <w:tc>
          <w:tcPr>
            <w:tcW w:w="270" w:type="dxa"/>
            <w:vAlign w:val="bottom"/>
          </w:tcPr>
          <w:p w14:paraId="42E51EBB" w14:textId="77777777" w:rsidR="00B571B9" w:rsidRPr="002E0137" w:rsidRDefault="00B571B9"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AD8C7DE" w14:textId="0727AA53" w:rsidR="00B571B9" w:rsidRPr="002E0137" w:rsidRDefault="009A173B" w:rsidP="009A173B">
            <w:pPr>
              <w:suppressAutoHyphens/>
              <w:snapToGrid w:val="0"/>
              <w:spacing w:line="240" w:lineRule="exact"/>
              <w:jc w:val="center"/>
              <w:rPr>
                <w:rFonts w:ascii="CordiaUPC" w:hAnsi="CordiaUPC" w:cs="CordiaUPC"/>
                <w:spacing w:val="-2"/>
                <w:sz w:val="26"/>
                <w:szCs w:val="26"/>
              </w:rPr>
            </w:pPr>
            <w:r w:rsidRPr="002E0137">
              <w:rPr>
                <w:rFonts w:ascii="CordiaUPC" w:hAnsi="CordiaUPC" w:cs="CordiaUPC" w:hint="cs"/>
                <w:spacing w:val="-2"/>
                <w:sz w:val="26"/>
                <w:szCs w:val="26"/>
              </w:rPr>
              <w:t>Loans to customers</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and accrued</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interest receivables*</w:t>
            </w:r>
          </w:p>
        </w:tc>
        <w:tc>
          <w:tcPr>
            <w:tcW w:w="270" w:type="dxa"/>
            <w:vAlign w:val="bottom"/>
          </w:tcPr>
          <w:p w14:paraId="19788AFC" w14:textId="77777777" w:rsidR="00B571B9" w:rsidRPr="002E0137" w:rsidRDefault="00B571B9" w:rsidP="006D0ACA">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49BE1A37" w14:textId="77777777" w:rsidR="007B2A40" w:rsidRPr="002E0137" w:rsidRDefault="007B2A40" w:rsidP="000F771D">
            <w:pPr>
              <w:suppressAutoHyphens/>
              <w:snapToGrid w:val="0"/>
              <w:spacing w:line="240" w:lineRule="exact"/>
              <w:jc w:val="center"/>
              <w:rPr>
                <w:rFonts w:ascii="CordiaUPC" w:hAnsi="CordiaUPC" w:cs="CordiaUPC"/>
                <w:spacing w:val="-2"/>
                <w:sz w:val="26"/>
                <w:szCs w:val="26"/>
              </w:rPr>
            </w:pPr>
          </w:p>
          <w:p w14:paraId="36F962E1" w14:textId="77777777" w:rsidR="007B2A40" w:rsidRPr="002E0137" w:rsidRDefault="007B2A40" w:rsidP="000F771D">
            <w:pPr>
              <w:suppressAutoHyphens/>
              <w:snapToGrid w:val="0"/>
              <w:spacing w:line="240" w:lineRule="exact"/>
              <w:jc w:val="center"/>
              <w:rPr>
                <w:rFonts w:ascii="CordiaUPC" w:hAnsi="CordiaUPC" w:cs="CordiaUPC"/>
                <w:spacing w:val="-2"/>
                <w:sz w:val="26"/>
                <w:szCs w:val="26"/>
                <w:lang w:bidi="th-TH"/>
              </w:rPr>
            </w:pPr>
          </w:p>
          <w:p w14:paraId="4078986C" w14:textId="1D007E48" w:rsidR="00B571B9" w:rsidRPr="002E0137" w:rsidRDefault="000F771D" w:rsidP="000F771D">
            <w:pPr>
              <w:suppressAutoHyphens/>
              <w:snapToGrid w:val="0"/>
              <w:spacing w:line="240" w:lineRule="exact"/>
              <w:jc w:val="center"/>
              <w:rPr>
                <w:rFonts w:ascii="CordiaUPC" w:hAnsi="CordiaUPC" w:cs="CordiaUPC"/>
                <w:spacing w:val="-2"/>
                <w:sz w:val="26"/>
                <w:szCs w:val="26"/>
              </w:rPr>
            </w:pPr>
            <w:r w:rsidRPr="002E0137">
              <w:rPr>
                <w:rFonts w:ascii="CordiaUPC" w:hAnsi="CordiaUPC" w:cs="CordiaUPC"/>
                <w:spacing w:val="-2"/>
                <w:sz w:val="26"/>
                <w:szCs w:val="26"/>
              </w:rPr>
              <w:t xml:space="preserve">Allowance for expected </w:t>
            </w:r>
            <w:r w:rsidRPr="002E0137">
              <w:rPr>
                <w:rFonts w:ascii="CordiaUPC" w:hAnsi="CordiaUPC" w:cs="CordiaUPC"/>
                <w:spacing w:val="-2"/>
                <w:sz w:val="26"/>
                <w:szCs w:val="26"/>
              </w:rPr>
              <w:br/>
              <w:t>credit loss</w:t>
            </w:r>
          </w:p>
        </w:tc>
      </w:tr>
      <w:tr w:rsidR="007373BA" w:rsidRPr="002E0137" w14:paraId="462C176A" w14:textId="77777777" w:rsidTr="009D6683">
        <w:trPr>
          <w:gridAfter w:val="1"/>
          <w:wAfter w:w="6" w:type="dxa"/>
        </w:trPr>
        <w:tc>
          <w:tcPr>
            <w:tcW w:w="3519" w:type="dxa"/>
          </w:tcPr>
          <w:p w14:paraId="0B844E45" w14:textId="77777777" w:rsidR="007373BA" w:rsidRPr="002E0137" w:rsidRDefault="007373BA" w:rsidP="009D6683">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6DBB5155" w14:textId="77777777" w:rsidR="007373BA" w:rsidRPr="002E0137" w:rsidRDefault="007373BA" w:rsidP="009D6683">
            <w:pPr>
              <w:suppressAutoHyphens/>
              <w:spacing w:line="240" w:lineRule="exact"/>
              <w:ind w:right="-29"/>
              <w:jc w:val="center"/>
              <w:rPr>
                <w:rFonts w:ascii="CordiaUPC" w:eastAsia="Times New Roman" w:hAnsi="CordiaUPC" w:cs="CordiaUPC"/>
                <w:i/>
                <w:iCs/>
                <w:color w:val="000000"/>
                <w:sz w:val="26"/>
                <w:szCs w:val="26"/>
                <w:lang w:eastAsia="zh-CN"/>
              </w:rPr>
            </w:pPr>
            <w:r w:rsidRPr="002E0137">
              <w:rPr>
                <w:rFonts w:ascii="CordiaUPC" w:eastAsia="Times New Roman" w:hAnsi="CordiaUPC" w:cs="CordiaUPC" w:hint="cs"/>
                <w:i/>
                <w:iCs/>
                <w:color w:val="000000"/>
                <w:sz w:val="26"/>
                <w:szCs w:val="26"/>
                <w:cs/>
                <w:lang w:eastAsia="zh-CN"/>
              </w:rPr>
              <w:t>(</w:t>
            </w:r>
            <w:r w:rsidRPr="002E0137">
              <w:rPr>
                <w:rFonts w:ascii="CordiaUPC" w:eastAsia="Times New Roman" w:hAnsi="CordiaUPC" w:cs="CordiaUPC" w:hint="cs"/>
                <w:i/>
                <w:iCs/>
                <w:color w:val="000000"/>
                <w:sz w:val="26"/>
                <w:szCs w:val="26"/>
                <w:lang w:eastAsia="zh-CN"/>
              </w:rPr>
              <w:t>in million Baht</w:t>
            </w:r>
            <w:r w:rsidRPr="002E0137">
              <w:rPr>
                <w:rFonts w:ascii="CordiaUPC" w:eastAsia="Times New Roman" w:hAnsi="CordiaUPC" w:cs="CordiaUPC" w:hint="cs"/>
                <w:i/>
                <w:iCs/>
                <w:color w:val="000000"/>
                <w:sz w:val="26"/>
                <w:szCs w:val="26"/>
                <w:cs/>
                <w:lang w:eastAsia="zh-CN"/>
              </w:rPr>
              <w:t>)</w:t>
            </w:r>
          </w:p>
        </w:tc>
      </w:tr>
      <w:tr w:rsidR="003D361F" w:rsidRPr="002E0137" w14:paraId="7E5FBC2C" w14:textId="77777777" w:rsidTr="009A173B">
        <w:tc>
          <w:tcPr>
            <w:tcW w:w="3519" w:type="dxa"/>
            <w:vAlign w:val="bottom"/>
          </w:tcPr>
          <w:p w14:paraId="54C4D175"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cs/>
                <w:lang w:eastAsia="zh-CN"/>
              </w:rPr>
            </w:pPr>
            <w:r w:rsidRPr="002E0137">
              <w:rPr>
                <w:rFonts w:ascii="CordiaUPC" w:eastAsia="Times New Roman" w:hAnsi="CordiaUPC" w:cs="CordiaUPC" w:hint="cs"/>
                <w:color w:val="000000"/>
                <w:sz w:val="26"/>
                <w:szCs w:val="26"/>
                <w:lang w:eastAsia="zh-CN"/>
              </w:rPr>
              <w:t>Stage 1 (Performing)</w:t>
            </w:r>
          </w:p>
        </w:tc>
        <w:tc>
          <w:tcPr>
            <w:tcW w:w="1276" w:type="dxa"/>
            <w:vAlign w:val="bottom"/>
          </w:tcPr>
          <w:p w14:paraId="1DA4672C" w14:textId="669C76FB" w:rsidR="003D361F" w:rsidRPr="002E0137" w:rsidRDefault="00A652BE"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1,211,541</w:t>
            </w:r>
          </w:p>
        </w:tc>
        <w:tc>
          <w:tcPr>
            <w:tcW w:w="270" w:type="dxa"/>
            <w:vAlign w:val="bottom"/>
          </w:tcPr>
          <w:p w14:paraId="4716CB84" w14:textId="77777777"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508A5A33" w14:textId="20659290" w:rsidR="003D361F" w:rsidRPr="002E0137" w:rsidRDefault="00A652BE"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13,170</w:t>
            </w:r>
          </w:p>
        </w:tc>
        <w:tc>
          <w:tcPr>
            <w:tcW w:w="270" w:type="dxa"/>
            <w:vAlign w:val="bottom"/>
          </w:tcPr>
          <w:p w14:paraId="66B328CC" w14:textId="77777777"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23104E3" w14:textId="3EEF378F"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1,225,348</w:t>
            </w:r>
          </w:p>
        </w:tc>
        <w:tc>
          <w:tcPr>
            <w:tcW w:w="270" w:type="dxa"/>
            <w:vAlign w:val="bottom"/>
          </w:tcPr>
          <w:p w14:paraId="2D9525B9" w14:textId="77777777"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4DD4F8F5" w14:textId="18295880"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13,325</w:t>
            </w:r>
          </w:p>
        </w:tc>
      </w:tr>
      <w:tr w:rsidR="00A652BE" w:rsidRPr="002E0137" w14:paraId="40C25F15" w14:textId="77777777" w:rsidTr="009A173B">
        <w:trPr>
          <w:trHeight w:val="181"/>
        </w:trPr>
        <w:tc>
          <w:tcPr>
            <w:tcW w:w="3519" w:type="dxa"/>
            <w:vAlign w:val="bottom"/>
          </w:tcPr>
          <w:p w14:paraId="39C2D6C6" w14:textId="77777777" w:rsidR="00A652BE" w:rsidRPr="002E0137" w:rsidRDefault="00A652BE" w:rsidP="00A652BE">
            <w:pPr>
              <w:suppressAutoHyphens/>
              <w:spacing w:line="240" w:lineRule="exact"/>
              <w:ind w:left="86" w:right="-29" w:hanging="97"/>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Stage 2 (Under-performing)</w:t>
            </w:r>
          </w:p>
        </w:tc>
        <w:tc>
          <w:tcPr>
            <w:tcW w:w="1276" w:type="dxa"/>
            <w:vAlign w:val="bottom"/>
          </w:tcPr>
          <w:p w14:paraId="02B64E43" w14:textId="4C40DCC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119,631</w:t>
            </w:r>
          </w:p>
        </w:tc>
        <w:tc>
          <w:tcPr>
            <w:tcW w:w="270" w:type="dxa"/>
            <w:vAlign w:val="bottom"/>
          </w:tcPr>
          <w:p w14:paraId="26E51C22"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E751C3F" w14:textId="625A64DD"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25,881</w:t>
            </w:r>
          </w:p>
        </w:tc>
        <w:tc>
          <w:tcPr>
            <w:tcW w:w="270" w:type="dxa"/>
            <w:vAlign w:val="bottom"/>
          </w:tcPr>
          <w:p w14:paraId="2DC969D7"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2EE257D" w14:textId="5BF0AB92"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116,840</w:t>
            </w:r>
          </w:p>
        </w:tc>
        <w:tc>
          <w:tcPr>
            <w:tcW w:w="270" w:type="dxa"/>
            <w:vAlign w:val="bottom"/>
          </w:tcPr>
          <w:p w14:paraId="2520F1B9"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7BE5FA5B" w14:textId="149FBBC1"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24,469</w:t>
            </w:r>
          </w:p>
        </w:tc>
      </w:tr>
      <w:tr w:rsidR="00A652BE" w:rsidRPr="002E0137" w14:paraId="52E87ECF" w14:textId="77777777" w:rsidTr="000F771D">
        <w:tc>
          <w:tcPr>
            <w:tcW w:w="3519" w:type="dxa"/>
            <w:vAlign w:val="bottom"/>
          </w:tcPr>
          <w:p w14:paraId="7BC6835D" w14:textId="77777777" w:rsidR="00A652BE" w:rsidRPr="002E0137" w:rsidRDefault="00A652BE" w:rsidP="00A652BE">
            <w:pPr>
              <w:suppressAutoHyphens/>
              <w:spacing w:line="240" w:lineRule="exact"/>
              <w:ind w:left="86" w:right="-29" w:hanging="97"/>
              <w:jc w:val="both"/>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09AA85B8" w14:textId="6F62AE88"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40,719</w:t>
            </w:r>
          </w:p>
        </w:tc>
        <w:tc>
          <w:tcPr>
            <w:tcW w:w="270" w:type="dxa"/>
            <w:vAlign w:val="bottom"/>
          </w:tcPr>
          <w:p w14:paraId="6DD88BEE"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77D0A1F" w14:textId="40DC4CE0"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19,507</w:t>
            </w:r>
          </w:p>
        </w:tc>
        <w:tc>
          <w:tcPr>
            <w:tcW w:w="270" w:type="dxa"/>
            <w:vAlign w:val="bottom"/>
          </w:tcPr>
          <w:p w14:paraId="02FA0708"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4CEC611F" w14:textId="4B7A3B56"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41,707</w:t>
            </w:r>
          </w:p>
        </w:tc>
        <w:tc>
          <w:tcPr>
            <w:tcW w:w="270" w:type="dxa"/>
            <w:vAlign w:val="bottom"/>
          </w:tcPr>
          <w:p w14:paraId="2356CA57"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39D418C" w14:textId="4B2CF13B"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19,596</w:t>
            </w:r>
          </w:p>
        </w:tc>
      </w:tr>
      <w:tr w:rsidR="00A652BE" w:rsidRPr="002E0137" w14:paraId="3454C826" w14:textId="77777777" w:rsidTr="009A173B">
        <w:tc>
          <w:tcPr>
            <w:tcW w:w="3519" w:type="dxa"/>
            <w:vAlign w:val="bottom"/>
          </w:tcPr>
          <w:p w14:paraId="3C55BB11" w14:textId="77777777" w:rsidR="00A652BE" w:rsidRPr="002E0137" w:rsidRDefault="00A652BE" w:rsidP="00A652BE">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2E0137">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3FF65C48" w14:textId="37CE9B5B"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1,371,891</w:t>
            </w:r>
          </w:p>
        </w:tc>
        <w:tc>
          <w:tcPr>
            <w:tcW w:w="270" w:type="dxa"/>
            <w:vAlign w:val="bottom"/>
          </w:tcPr>
          <w:p w14:paraId="693F1F94"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35AB6069" w14:textId="5E7DF801"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58,558</w:t>
            </w:r>
          </w:p>
        </w:tc>
        <w:tc>
          <w:tcPr>
            <w:tcW w:w="270" w:type="dxa"/>
            <w:vAlign w:val="bottom"/>
          </w:tcPr>
          <w:p w14:paraId="0A9E685A"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A15EDC1" w14:textId="2F018342"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1,383,895</w:t>
            </w:r>
          </w:p>
        </w:tc>
        <w:tc>
          <w:tcPr>
            <w:tcW w:w="270" w:type="dxa"/>
            <w:vAlign w:val="bottom"/>
          </w:tcPr>
          <w:p w14:paraId="364EF3A2"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0DE564B2" w14:textId="10955EF4"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57,390</w:t>
            </w:r>
          </w:p>
        </w:tc>
      </w:tr>
    </w:tbl>
    <w:p w14:paraId="7332657A" w14:textId="3497AB11" w:rsidR="00B571B9" w:rsidRPr="002E0137" w:rsidRDefault="00B571B9" w:rsidP="001C09F9">
      <w:pPr>
        <w:spacing w:line="240" w:lineRule="exact"/>
        <w:rPr>
          <w:rFonts w:ascii="CordiaUPC" w:hAnsi="CordiaUPC" w:cs="CordiaUPC"/>
          <w:b/>
          <w:bCs/>
          <w:sz w:val="26"/>
          <w:szCs w:val="26"/>
          <w:lang w:val="en-US"/>
        </w:rPr>
      </w:pPr>
    </w:p>
    <w:p w14:paraId="398A8DDB" w14:textId="1370ECDE" w:rsidR="007373BA" w:rsidRPr="002E0137" w:rsidRDefault="007373BA" w:rsidP="001C09F9">
      <w:pPr>
        <w:spacing w:line="240" w:lineRule="exact"/>
        <w:rPr>
          <w:rFonts w:ascii="CordiaUPC" w:hAnsi="CordiaUPC" w:cs="CordiaUPC"/>
          <w:b/>
          <w:bCs/>
          <w:sz w:val="26"/>
          <w:szCs w:val="26"/>
          <w:lang w:val="en-US"/>
        </w:rPr>
      </w:pPr>
    </w:p>
    <w:p w14:paraId="6E3BC01C" w14:textId="0545EC9C" w:rsidR="007373BA" w:rsidRPr="002E0137" w:rsidRDefault="007373BA" w:rsidP="001C09F9">
      <w:pPr>
        <w:spacing w:line="240" w:lineRule="exact"/>
        <w:rPr>
          <w:rFonts w:ascii="CordiaUPC" w:hAnsi="CordiaUPC" w:cs="CordiaUPC"/>
          <w:b/>
          <w:bCs/>
          <w:sz w:val="26"/>
          <w:szCs w:val="26"/>
          <w:lang w:val="en-US"/>
        </w:rPr>
      </w:pPr>
    </w:p>
    <w:p w14:paraId="6692C8A7" w14:textId="2828A069" w:rsidR="007373BA" w:rsidRPr="002E0137" w:rsidRDefault="007373BA" w:rsidP="001C09F9">
      <w:pPr>
        <w:spacing w:line="240" w:lineRule="exact"/>
        <w:rPr>
          <w:rFonts w:ascii="CordiaUPC" w:hAnsi="CordiaUPC" w:cs="CordiaUPC"/>
          <w:b/>
          <w:bCs/>
          <w:sz w:val="26"/>
          <w:szCs w:val="26"/>
          <w:lang w:val="en-US"/>
        </w:rPr>
      </w:pPr>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0F771D" w:rsidRPr="002E0137" w14:paraId="17A5004D" w14:textId="77777777" w:rsidTr="006D0ACA">
        <w:trPr>
          <w:gridAfter w:val="1"/>
          <w:wAfter w:w="6" w:type="dxa"/>
        </w:trPr>
        <w:tc>
          <w:tcPr>
            <w:tcW w:w="3519" w:type="dxa"/>
          </w:tcPr>
          <w:p w14:paraId="32C892F0" w14:textId="77777777" w:rsidR="000F771D" w:rsidRPr="002E0137" w:rsidRDefault="000F771D" w:rsidP="006D0ACA">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3B9BD6E" w14:textId="367D30F5" w:rsidR="000F771D" w:rsidRPr="002E0137" w:rsidRDefault="000F771D" w:rsidP="006D0ACA">
            <w:pPr>
              <w:suppressAutoHyphens/>
              <w:spacing w:line="240" w:lineRule="exact"/>
              <w:ind w:right="-29"/>
              <w:jc w:val="center"/>
              <w:rPr>
                <w:rFonts w:ascii="CordiaUPC" w:eastAsia="Times New Roman" w:hAnsi="CordiaUPC" w:cs="CordiaUPC"/>
                <w:b/>
                <w:bCs/>
                <w:sz w:val="26"/>
                <w:szCs w:val="26"/>
                <w:lang w:eastAsia="zh-CN"/>
              </w:rPr>
            </w:pPr>
            <w:r w:rsidRPr="002E0137">
              <w:rPr>
                <w:rFonts w:ascii="CordiaUPC" w:eastAsia="Times New Roman" w:hAnsi="CordiaUPC" w:cs="CordiaUPC"/>
                <w:b/>
                <w:bCs/>
                <w:color w:val="000000"/>
                <w:sz w:val="26"/>
                <w:szCs w:val="26"/>
                <w:lang w:eastAsia="zh-CN"/>
              </w:rPr>
              <w:t>Bank only</w:t>
            </w:r>
          </w:p>
        </w:tc>
      </w:tr>
      <w:tr w:rsidR="003D361F" w:rsidRPr="002E0137" w14:paraId="508D9EEB" w14:textId="77777777" w:rsidTr="006D0ACA">
        <w:tc>
          <w:tcPr>
            <w:tcW w:w="3519" w:type="dxa"/>
          </w:tcPr>
          <w:p w14:paraId="30094D8F" w14:textId="77777777" w:rsidR="003D361F" w:rsidRPr="002E0137" w:rsidRDefault="003D361F" w:rsidP="003D361F">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6FF13AA4" w14:textId="524778F0" w:rsidR="003D361F" w:rsidRPr="002E0137" w:rsidRDefault="003D361F" w:rsidP="003D361F">
            <w:pPr>
              <w:suppressAutoHyphens/>
              <w:spacing w:line="240" w:lineRule="exact"/>
              <w:ind w:left="-106" w:right="-107"/>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 xml:space="preserve">30 June </w:t>
            </w:r>
            <w:r w:rsidRPr="002E0137">
              <w:rPr>
                <w:rFonts w:ascii="CordiaUPC" w:eastAsia="Times New Roman" w:hAnsi="CordiaUPC" w:cs="CordiaUPC" w:hint="cs"/>
                <w:color w:val="000000"/>
                <w:sz w:val="26"/>
                <w:szCs w:val="26"/>
                <w:lang w:eastAsia="zh-CN"/>
              </w:rPr>
              <w:t>202</w:t>
            </w:r>
            <w:r w:rsidRPr="002E0137">
              <w:rPr>
                <w:rFonts w:ascii="CordiaUPC" w:eastAsia="Times New Roman" w:hAnsi="CordiaUPC" w:cs="CordiaUPC"/>
                <w:color w:val="000000"/>
                <w:sz w:val="26"/>
                <w:szCs w:val="26"/>
                <w:lang w:eastAsia="zh-CN" w:bidi="th-TH"/>
              </w:rPr>
              <w:t>3</w:t>
            </w:r>
          </w:p>
        </w:tc>
        <w:tc>
          <w:tcPr>
            <w:tcW w:w="270" w:type="dxa"/>
          </w:tcPr>
          <w:p w14:paraId="1463A1AA" w14:textId="77777777" w:rsidR="003D361F" w:rsidRPr="002E0137" w:rsidRDefault="003D361F" w:rsidP="003D361F">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4D3DA271" w14:textId="218EE738" w:rsidR="003D361F" w:rsidRPr="002E0137" w:rsidRDefault="003D361F" w:rsidP="003D361F">
            <w:pPr>
              <w:suppressAutoHyphens/>
              <w:spacing w:line="240" w:lineRule="exact"/>
              <w:ind w:right="-120"/>
              <w:jc w:val="center"/>
              <w:rPr>
                <w:rFonts w:ascii="CordiaUPC" w:eastAsia="Times New Roman" w:hAnsi="CordiaUPC" w:cs="CordiaUPC"/>
                <w:color w:val="000000"/>
                <w:sz w:val="26"/>
                <w:szCs w:val="26"/>
                <w:lang w:eastAsia="zh-CN"/>
              </w:rPr>
            </w:pPr>
            <w:r w:rsidRPr="002E0137">
              <w:rPr>
                <w:rFonts w:ascii="CordiaUPC" w:eastAsia="Times New Roman" w:hAnsi="CordiaUPC" w:cs="CordiaUPC"/>
                <w:color w:val="000000"/>
                <w:sz w:val="26"/>
                <w:szCs w:val="26"/>
                <w:lang w:eastAsia="zh-CN"/>
              </w:rPr>
              <w:t>31 December 2022</w:t>
            </w:r>
          </w:p>
        </w:tc>
      </w:tr>
      <w:tr w:rsidR="000F771D" w:rsidRPr="002E0137" w14:paraId="6745138A" w14:textId="77777777" w:rsidTr="006D0ACA">
        <w:tc>
          <w:tcPr>
            <w:tcW w:w="3519" w:type="dxa"/>
          </w:tcPr>
          <w:p w14:paraId="2FB37048" w14:textId="77777777" w:rsidR="000F771D" w:rsidRPr="002E0137" w:rsidRDefault="000F771D" w:rsidP="006D0ACA">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11E7580B" w14:textId="77777777" w:rsidR="000F771D" w:rsidRPr="002E0137" w:rsidRDefault="000F771D" w:rsidP="006D0ACA">
            <w:pPr>
              <w:suppressAutoHyphens/>
              <w:snapToGrid w:val="0"/>
              <w:spacing w:line="240" w:lineRule="exact"/>
              <w:jc w:val="center"/>
              <w:rPr>
                <w:rFonts w:ascii="CordiaUPC" w:eastAsia="Times New Roman" w:hAnsi="CordiaUPC" w:cs="CordiaUPC"/>
                <w:sz w:val="26"/>
                <w:szCs w:val="26"/>
                <w:lang w:eastAsia="zh-CN"/>
              </w:rPr>
            </w:pPr>
            <w:r w:rsidRPr="002E0137">
              <w:rPr>
                <w:rFonts w:ascii="CordiaUPC" w:hAnsi="CordiaUPC" w:cs="CordiaUPC" w:hint="cs"/>
                <w:spacing w:val="-2"/>
                <w:sz w:val="26"/>
                <w:szCs w:val="26"/>
              </w:rPr>
              <w:t>Loans to customers</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and accrued</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interest receivables*</w:t>
            </w:r>
          </w:p>
        </w:tc>
        <w:tc>
          <w:tcPr>
            <w:tcW w:w="270" w:type="dxa"/>
          </w:tcPr>
          <w:p w14:paraId="73296852" w14:textId="77777777" w:rsidR="000F771D" w:rsidRPr="002E0137"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C68DE20" w14:textId="77777777" w:rsidR="00DB4371" w:rsidRPr="002E0137" w:rsidRDefault="00DB4371" w:rsidP="006D0ACA">
            <w:pPr>
              <w:suppressAutoHyphens/>
              <w:snapToGrid w:val="0"/>
              <w:spacing w:line="240" w:lineRule="exact"/>
              <w:jc w:val="center"/>
              <w:rPr>
                <w:rFonts w:ascii="CordiaUPC" w:hAnsi="CordiaUPC" w:cs="CordiaUPC"/>
                <w:spacing w:val="-2"/>
                <w:sz w:val="26"/>
                <w:szCs w:val="26"/>
              </w:rPr>
            </w:pPr>
          </w:p>
          <w:p w14:paraId="2FA8B335" w14:textId="77777777" w:rsidR="00DB4371" w:rsidRPr="002E0137" w:rsidRDefault="00DB4371" w:rsidP="006D0ACA">
            <w:pPr>
              <w:suppressAutoHyphens/>
              <w:snapToGrid w:val="0"/>
              <w:spacing w:line="240" w:lineRule="exact"/>
              <w:jc w:val="center"/>
              <w:rPr>
                <w:rFonts w:ascii="CordiaUPC" w:hAnsi="CordiaUPC" w:cs="CordiaUPC"/>
                <w:spacing w:val="-2"/>
                <w:sz w:val="26"/>
                <w:szCs w:val="26"/>
              </w:rPr>
            </w:pPr>
          </w:p>
          <w:p w14:paraId="16941930" w14:textId="3E1E68D6" w:rsidR="000F771D" w:rsidRPr="002E0137" w:rsidRDefault="000F771D" w:rsidP="006D0ACA">
            <w:pPr>
              <w:suppressAutoHyphens/>
              <w:snapToGrid w:val="0"/>
              <w:spacing w:line="240" w:lineRule="exact"/>
              <w:jc w:val="center"/>
              <w:rPr>
                <w:rFonts w:ascii="CordiaUPC" w:eastAsia="Times New Roman" w:hAnsi="CordiaUPC" w:cs="CordiaUPC"/>
                <w:sz w:val="26"/>
                <w:szCs w:val="26"/>
                <w:lang w:eastAsia="zh-CN"/>
              </w:rPr>
            </w:pPr>
            <w:r w:rsidRPr="002E0137">
              <w:rPr>
                <w:rFonts w:ascii="CordiaUPC" w:hAnsi="CordiaUPC" w:cs="CordiaUPC"/>
                <w:spacing w:val="-2"/>
                <w:sz w:val="26"/>
                <w:szCs w:val="26"/>
              </w:rPr>
              <w:t xml:space="preserve">Allowance for expected </w:t>
            </w:r>
            <w:r w:rsidRPr="002E0137">
              <w:rPr>
                <w:rFonts w:ascii="CordiaUPC" w:hAnsi="CordiaUPC" w:cs="CordiaUPC"/>
                <w:spacing w:val="-2"/>
                <w:sz w:val="26"/>
                <w:szCs w:val="26"/>
              </w:rPr>
              <w:br/>
              <w:t>credit loss</w:t>
            </w:r>
          </w:p>
        </w:tc>
        <w:tc>
          <w:tcPr>
            <w:tcW w:w="270" w:type="dxa"/>
            <w:vAlign w:val="bottom"/>
          </w:tcPr>
          <w:p w14:paraId="4A97029B" w14:textId="77777777" w:rsidR="000F771D" w:rsidRPr="002E0137" w:rsidRDefault="000F771D" w:rsidP="006D0AC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E4BC8AE" w14:textId="77777777" w:rsidR="000F771D" w:rsidRPr="002E0137" w:rsidRDefault="000F771D" w:rsidP="006D0ACA">
            <w:pPr>
              <w:suppressAutoHyphens/>
              <w:snapToGrid w:val="0"/>
              <w:spacing w:line="240" w:lineRule="exact"/>
              <w:jc w:val="center"/>
              <w:rPr>
                <w:rFonts w:ascii="CordiaUPC" w:hAnsi="CordiaUPC" w:cs="CordiaUPC"/>
                <w:spacing w:val="-2"/>
                <w:sz w:val="26"/>
                <w:szCs w:val="26"/>
              </w:rPr>
            </w:pPr>
            <w:r w:rsidRPr="002E0137">
              <w:rPr>
                <w:rFonts w:ascii="CordiaUPC" w:hAnsi="CordiaUPC" w:cs="CordiaUPC" w:hint="cs"/>
                <w:spacing w:val="-2"/>
                <w:sz w:val="26"/>
                <w:szCs w:val="26"/>
              </w:rPr>
              <w:t>Loans to customers</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and accrued</w:t>
            </w:r>
            <w:r w:rsidRPr="002E0137">
              <w:rPr>
                <w:rFonts w:ascii="CordiaUPC" w:hAnsi="CordiaUPC" w:cs="CordiaUPC"/>
                <w:spacing w:val="-2"/>
                <w:sz w:val="26"/>
                <w:szCs w:val="26"/>
              </w:rPr>
              <w:t xml:space="preserve"> </w:t>
            </w:r>
            <w:r w:rsidRPr="002E0137">
              <w:rPr>
                <w:rFonts w:ascii="CordiaUPC" w:hAnsi="CordiaUPC" w:cs="CordiaUPC" w:hint="cs"/>
                <w:spacing w:val="-2"/>
                <w:sz w:val="26"/>
                <w:szCs w:val="26"/>
              </w:rPr>
              <w:t>interest receivables*</w:t>
            </w:r>
          </w:p>
        </w:tc>
        <w:tc>
          <w:tcPr>
            <w:tcW w:w="270" w:type="dxa"/>
            <w:vAlign w:val="bottom"/>
          </w:tcPr>
          <w:p w14:paraId="5C5E82EA" w14:textId="77777777" w:rsidR="000F771D" w:rsidRPr="002E0137" w:rsidRDefault="000F771D" w:rsidP="006D0ACA">
            <w:pPr>
              <w:tabs>
                <w:tab w:val="decimal" w:pos="1020"/>
              </w:tabs>
              <w:suppressAutoHyphens/>
              <w:snapToGrid w:val="0"/>
              <w:spacing w:line="240" w:lineRule="exact"/>
              <w:jc w:val="right"/>
              <w:rPr>
                <w:rFonts w:ascii="CordiaUPC" w:hAnsi="CordiaUPC" w:cs="CordiaUPC"/>
                <w:spacing w:val="-2"/>
                <w:sz w:val="26"/>
                <w:szCs w:val="26"/>
              </w:rPr>
            </w:pPr>
          </w:p>
        </w:tc>
        <w:tc>
          <w:tcPr>
            <w:tcW w:w="1260" w:type="dxa"/>
            <w:gridSpan w:val="2"/>
          </w:tcPr>
          <w:p w14:paraId="0BA97C6A" w14:textId="77777777" w:rsidR="00DB4371" w:rsidRPr="002E0137" w:rsidRDefault="00DB4371" w:rsidP="006D0ACA">
            <w:pPr>
              <w:suppressAutoHyphens/>
              <w:snapToGrid w:val="0"/>
              <w:spacing w:line="240" w:lineRule="exact"/>
              <w:jc w:val="center"/>
              <w:rPr>
                <w:rFonts w:ascii="CordiaUPC" w:hAnsi="CordiaUPC" w:cs="CordiaUPC"/>
                <w:spacing w:val="-2"/>
                <w:sz w:val="26"/>
                <w:szCs w:val="26"/>
              </w:rPr>
            </w:pPr>
          </w:p>
          <w:p w14:paraId="7D4BA97E" w14:textId="77777777" w:rsidR="00DB4371" w:rsidRPr="002E0137" w:rsidRDefault="00DB4371" w:rsidP="006D0ACA">
            <w:pPr>
              <w:suppressAutoHyphens/>
              <w:snapToGrid w:val="0"/>
              <w:spacing w:line="240" w:lineRule="exact"/>
              <w:jc w:val="center"/>
              <w:rPr>
                <w:rFonts w:ascii="CordiaUPC" w:hAnsi="CordiaUPC" w:cs="CordiaUPC"/>
                <w:spacing w:val="-2"/>
                <w:sz w:val="26"/>
                <w:szCs w:val="26"/>
              </w:rPr>
            </w:pPr>
          </w:p>
          <w:p w14:paraId="30D144B1" w14:textId="00169480" w:rsidR="000F771D" w:rsidRPr="002E0137" w:rsidRDefault="000F771D" w:rsidP="006D0ACA">
            <w:pPr>
              <w:suppressAutoHyphens/>
              <w:snapToGrid w:val="0"/>
              <w:spacing w:line="240" w:lineRule="exact"/>
              <w:jc w:val="center"/>
              <w:rPr>
                <w:rFonts w:ascii="CordiaUPC" w:hAnsi="CordiaUPC" w:cs="CordiaUPC"/>
                <w:spacing w:val="-2"/>
                <w:sz w:val="26"/>
                <w:szCs w:val="26"/>
              </w:rPr>
            </w:pPr>
            <w:r w:rsidRPr="002E0137">
              <w:rPr>
                <w:rFonts w:ascii="CordiaUPC" w:hAnsi="CordiaUPC" w:cs="CordiaUPC"/>
                <w:spacing w:val="-2"/>
                <w:sz w:val="26"/>
                <w:szCs w:val="26"/>
              </w:rPr>
              <w:t xml:space="preserve">Allowance for expected </w:t>
            </w:r>
            <w:r w:rsidRPr="002E0137">
              <w:rPr>
                <w:rFonts w:ascii="CordiaUPC" w:hAnsi="CordiaUPC" w:cs="CordiaUPC"/>
                <w:spacing w:val="-2"/>
                <w:sz w:val="26"/>
                <w:szCs w:val="26"/>
              </w:rPr>
              <w:br/>
              <w:t>credit loss</w:t>
            </w:r>
          </w:p>
        </w:tc>
      </w:tr>
      <w:tr w:rsidR="007373BA" w:rsidRPr="002E0137" w14:paraId="1051E28B" w14:textId="77777777" w:rsidTr="009D6683">
        <w:trPr>
          <w:gridAfter w:val="1"/>
          <w:wAfter w:w="6" w:type="dxa"/>
        </w:trPr>
        <w:tc>
          <w:tcPr>
            <w:tcW w:w="3519" w:type="dxa"/>
          </w:tcPr>
          <w:p w14:paraId="3687895F" w14:textId="77777777" w:rsidR="007373BA" w:rsidRPr="002E0137" w:rsidRDefault="007373BA" w:rsidP="009D6683">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8ADD85B" w14:textId="77777777" w:rsidR="007373BA" w:rsidRPr="002E0137" w:rsidRDefault="007373BA" w:rsidP="009D6683">
            <w:pPr>
              <w:suppressAutoHyphens/>
              <w:spacing w:line="240" w:lineRule="exact"/>
              <w:ind w:right="-29"/>
              <w:jc w:val="center"/>
              <w:rPr>
                <w:rFonts w:ascii="CordiaUPC" w:eastAsia="Times New Roman" w:hAnsi="CordiaUPC" w:cs="CordiaUPC"/>
                <w:i/>
                <w:iCs/>
                <w:color w:val="000000"/>
                <w:sz w:val="26"/>
                <w:szCs w:val="26"/>
                <w:lang w:eastAsia="zh-CN"/>
              </w:rPr>
            </w:pPr>
            <w:r w:rsidRPr="002E0137">
              <w:rPr>
                <w:rFonts w:ascii="CordiaUPC" w:eastAsia="Times New Roman" w:hAnsi="CordiaUPC" w:cs="CordiaUPC" w:hint="cs"/>
                <w:i/>
                <w:iCs/>
                <w:color w:val="000000"/>
                <w:sz w:val="26"/>
                <w:szCs w:val="26"/>
                <w:cs/>
                <w:lang w:eastAsia="zh-CN"/>
              </w:rPr>
              <w:t>(</w:t>
            </w:r>
            <w:r w:rsidRPr="002E0137">
              <w:rPr>
                <w:rFonts w:ascii="CordiaUPC" w:eastAsia="Times New Roman" w:hAnsi="CordiaUPC" w:cs="CordiaUPC" w:hint="cs"/>
                <w:i/>
                <w:iCs/>
                <w:color w:val="000000"/>
                <w:sz w:val="26"/>
                <w:szCs w:val="26"/>
                <w:lang w:eastAsia="zh-CN"/>
              </w:rPr>
              <w:t>in million Baht</w:t>
            </w:r>
            <w:r w:rsidRPr="002E0137">
              <w:rPr>
                <w:rFonts w:ascii="CordiaUPC" w:eastAsia="Times New Roman" w:hAnsi="CordiaUPC" w:cs="CordiaUPC" w:hint="cs"/>
                <w:i/>
                <w:iCs/>
                <w:color w:val="000000"/>
                <w:sz w:val="26"/>
                <w:szCs w:val="26"/>
                <w:cs/>
                <w:lang w:eastAsia="zh-CN"/>
              </w:rPr>
              <w:t>)</w:t>
            </w:r>
          </w:p>
        </w:tc>
      </w:tr>
      <w:tr w:rsidR="003D361F" w:rsidRPr="002E0137" w14:paraId="786465AC" w14:textId="77777777" w:rsidTr="006D0ACA">
        <w:tc>
          <w:tcPr>
            <w:tcW w:w="3519" w:type="dxa"/>
            <w:vAlign w:val="bottom"/>
          </w:tcPr>
          <w:p w14:paraId="600B7BC8" w14:textId="77777777" w:rsidR="003D361F" w:rsidRPr="002E0137" w:rsidRDefault="003D361F" w:rsidP="003D361F">
            <w:pPr>
              <w:suppressAutoHyphens/>
              <w:spacing w:line="240" w:lineRule="exact"/>
              <w:ind w:left="75" w:right="-29" w:hanging="86"/>
              <w:rPr>
                <w:rFonts w:ascii="CordiaUPC" w:eastAsia="Times New Roman" w:hAnsi="CordiaUPC" w:cs="CordiaUPC"/>
                <w:color w:val="000000"/>
                <w:sz w:val="26"/>
                <w:szCs w:val="26"/>
                <w:cs/>
                <w:lang w:eastAsia="zh-CN"/>
              </w:rPr>
            </w:pPr>
            <w:r w:rsidRPr="002E0137">
              <w:rPr>
                <w:rFonts w:ascii="CordiaUPC" w:eastAsia="Times New Roman" w:hAnsi="CordiaUPC" w:cs="CordiaUPC" w:hint="cs"/>
                <w:color w:val="000000"/>
                <w:sz w:val="26"/>
                <w:szCs w:val="26"/>
                <w:lang w:eastAsia="zh-CN"/>
              </w:rPr>
              <w:t>Stage 1 (Performing)</w:t>
            </w:r>
          </w:p>
        </w:tc>
        <w:tc>
          <w:tcPr>
            <w:tcW w:w="1276" w:type="dxa"/>
            <w:vAlign w:val="bottom"/>
          </w:tcPr>
          <w:p w14:paraId="3398A204" w14:textId="7FCE11AD" w:rsidR="003D361F" w:rsidRPr="002E0137" w:rsidRDefault="004A548B"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1,211,540</w:t>
            </w:r>
          </w:p>
        </w:tc>
        <w:tc>
          <w:tcPr>
            <w:tcW w:w="270" w:type="dxa"/>
            <w:vAlign w:val="bottom"/>
          </w:tcPr>
          <w:p w14:paraId="018C3EAF" w14:textId="77777777"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C4D8122" w14:textId="7D6B83E8" w:rsidR="003D361F" w:rsidRPr="002E0137" w:rsidRDefault="00A652BE"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13,170</w:t>
            </w:r>
          </w:p>
        </w:tc>
        <w:tc>
          <w:tcPr>
            <w:tcW w:w="270" w:type="dxa"/>
            <w:vAlign w:val="bottom"/>
          </w:tcPr>
          <w:p w14:paraId="445FF315" w14:textId="77777777" w:rsidR="003D361F" w:rsidRPr="002E0137" w:rsidRDefault="003D361F" w:rsidP="003D361F">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FFD4A11" w14:textId="0887C1EF" w:rsidR="003D361F" w:rsidRPr="002E0137" w:rsidRDefault="003D361F" w:rsidP="003D361F">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1,225,485</w:t>
            </w:r>
          </w:p>
        </w:tc>
        <w:tc>
          <w:tcPr>
            <w:tcW w:w="270" w:type="dxa"/>
            <w:vAlign w:val="bottom"/>
          </w:tcPr>
          <w:p w14:paraId="230F350F" w14:textId="77777777" w:rsidR="003D361F" w:rsidRPr="002E0137" w:rsidRDefault="003D361F" w:rsidP="003D361F">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97353D9" w14:textId="1A2D3B1B" w:rsidR="003D361F" w:rsidRPr="002E0137" w:rsidRDefault="003D361F" w:rsidP="003D361F">
            <w:pPr>
              <w:tabs>
                <w:tab w:val="decimal" w:pos="1020"/>
              </w:tabs>
              <w:suppressAutoHyphens/>
              <w:snapToGrid w:val="0"/>
              <w:spacing w:line="240" w:lineRule="exact"/>
              <w:jc w:val="right"/>
              <w:rPr>
                <w:rFonts w:ascii="CordiaUPC" w:eastAsia="Times New Roman" w:hAnsi="CordiaUPC" w:cs="CordiaUPC"/>
                <w:sz w:val="26"/>
                <w:szCs w:val="26"/>
                <w:cs/>
                <w:lang w:eastAsia="zh-CN" w:bidi="th-TH"/>
              </w:rPr>
            </w:pPr>
            <w:r w:rsidRPr="002E0137">
              <w:rPr>
                <w:rFonts w:ascii="CordiaUPC" w:eastAsia="Times New Roman" w:hAnsi="CordiaUPC" w:cs="CordiaUPC"/>
                <w:sz w:val="26"/>
                <w:szCs w:val="26"/>
                <w:lang w:eastAsia="zh-CN"/>
              </w:rPr>
              <w:t>13,325</w:t>
            </w:r>
          </w:p>
        </w:tc>
      </w:tr>
      <w:tr w:rsidR="00A652BE" w:rsidRPr="002E0137" w14:paraId="74082EF3" w14:textId="77777777" w:rsidTr="006D0ACA">
        <w:trPr>
          <w:trHeight w:val="181"/>
        </w:trPr>
        <w:tc>
          <w:tcPr>
            <w:tcW w:w="3519" w:type="dxa"/>
            <w:vAlign w:val="bottom"/>
          </w:tcPr>
          <w:p w14:paraId="3E9D8061" w14:textId="77777777" w:rsidR="00A652BE" w:rsidRPr="002E0137" w:rsidRDefault="00A652BE" w:rsidP="00A652BE">
            <w:pPr>
              <w:suppressAutoHyphens/>
              <w:spacing w:line="240" w:lineRule="exact"/>
              <w:ind w:left="86" w:right="-29" w:hanging="97"/>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Stage 2 (Under-performing)</w:t>
            </w:r>
          </w:p>
        </w:tc>
        <w:tc>
          <w:tcPr>
            <w:tcW w:w="1276" w:type="dxa"/>
            <w:vAlign w:val="bottom"/>
          </w:tcPr>
          <w:p w14:paraId="3B52DDAF" w14:textId="021D9C9C"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119,539</w:t>
            </w:r>
          </w:p>
        </w:tc>
        <w:tc>
          <w:tcPr>
            <w:tcW w:w="270" w:type="dxa"/>
            <w:vAlign w:val="bottom"/>
          </w:tcPr>
          <w:p w14:paraId="750F513F"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7ACD372" w14:textId="26A5DB03"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25,859</w:t>
            </w:r>
          </w:p>
        </w:tc>
        <w:tc>
          <w:tcPr>
            <w:tcW w:w="270" w:type="dxa"/>
            <w:vAlign w:val="bottom"/>
          </w:tcPr>
          <w:p w14:paraId="6C38BC77" w14:textId="77777777"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7A30B54" w14:textId="63C49640"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116,840</w:t>
            </w:r>
          </w:p>
        </w:tc>
        <w:tc>
          <w:tcPr>
            <w:tcW w:w="270" w:type="dxa"/>
            <w:vAlign w:val="bottom"/>
          </w:tcPr>
          <w:p w14:paraId="24F67726" w14:textId="77777777"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E45BA48" w14:textId="2B3FDE12"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24,469</w:t>
            </w:r>
          </w:p>
        </w:tc>
      </w:tr>
      <w:tr w:rsidR="00A652BE" w:rsidRPr="002E0137" w14:paraId="1EC4C5A8" w14:textId="77777777" w:rsidTr="006D0ACA">
        <w:tc>
          <w:tcPr>
            <w:tcW w:w="3519" w:type="dxa"/>
            <w:vAlign w:val="bottom"/>
          </w:tcPr>
          <w:p w14:paraId="78FE1576" w14:textId="77777777" w:rsidR="00A652BE" w:rsidRPr="002E0137" w:rsidRDefault="00A652BE" w:rsidP="00A652BE">
            <w:pPr>
              <w:suppressAutoHyphens/>
              <w:spacing w:line="240" w:lineRule="exact"/>
              <w:ind w:left="86" w:right="-29" w:hanging="97"/>
              <w:jc w:val="both"/>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Stage 3 (Non-performing)</w:t>
            </w:r>
          </w:p>
        </w:tc>
        <w:tc>
          <w:tcPr>
            <w:tcW w:w="1276" w:type="dxa"/>
            <w:vAlign w:val="bottom"/>
          </w:tcPr>
          <w:p w14:paraId="468A535E" w14:textId="450DB7C1"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36,543</w:t>
            </w:r>
          </w:p>
        </w:tc>
        <w:tc>
          <w:tcPr>
            <w:tcW w:w="270" w:type="dxa"/>
            <w:vAlign w:val="bottom"/>
          </w:tcPr>
          <w:p w14:paraId="43AD0E98"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6115C811" w14:textId="43CFC85F"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18,054</w:t>
            </w:r>
          </w:p>
        </w:tc>
        <w:tc>
          <w:tcPr>
            <w:tcW w:w="270" w:type="dxa"/>
            <w:vAlign w:val="bottom"/>
          </w:tcPr>
          <w:p w14:paraId="1BA90EC4" w14:textId="77777777"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FA83FD5" w14:textId="784D562E"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37,208</w:t>
            </w:r>
          </w:p>
        </w:tc>
        <w:tc>
          <w:tcPr>
            <w:tcW w:w="270" w:type="dxa"/>
            <w:vAlign w:val="bottom"/>
          </w:tcPr>
          <w:p w14:paraId="34A5A4EC" w14:textId="77777777"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1B4C3B5" w14:textId="1BFCA23E" w:rsidR="00A652BE" w:rsidRPr="002E0137" w:rsidRDefault="00A652BE" w:rsidP="00A652BE">
            <w:pPr>
              <w:suppressAutoHyphens/>
              <w:snapToGrid w:val="0"/>
              <w:spacing w:line="240" w:lineRule="exact"/>
              <w:jc w:val="right"/>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18,002</w:t>
            </w:r>
          </w:p>
        </w:tc>
      </w:tr>
      <w:tr w:rsidR="00A652BE" w:rsidRPr="002E0137" w14:paraId="4E754918" w14:textId="77777777" w:rsidTr="006D0ACA">
        <w:tc>
          <w:tcPr>
            <w:tcW w:w="3519" w:type="dxa"/>
            <w:vAlign w:val="bottom"/>
          </w:tcPr>
          <w:p w14:paraId="7DDF7BC5" w14:textId="77777777" w:rsidR="00A652BE" w:rsidRPr="002E0137" w:rsidRDefault="00A652BE" w:rsidP="00A652BE">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2E0137">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019C282F" w14:textId="3A4F51F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1,367,622</w:t>
            </w:r>
          </w:p>
        </w:tc>
        <w:tc>
          <w:tcPr>
            <w:tcW w:w="270" w:type="dxa"/>
            <w:vAlign w:val="bottom"/>
          </w:tcPr>
          <w:p w14:paraId="5EBE510A" w14:textId="77777777"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4637CECA" w14:textId="1546CCE4"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57,083</w:t>
            </w:r>
          </w:p>
        </w:tc>
        <w:tc>
          <w:tcPr>
            <w:tcW w:w="270" w:type="dxa"/>
            <w:vAlign w:val="bottom"/>
          </w:tcPr>
          <w:p w14:paraId="6604FEBC" w14:textId="77777777" w:rsidR="00A652BE" w:rsidRPr="002E0137" w:rsidRDefault="00A652BE" w:rsidP="00A652BE">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68AD6CF4" w14:textId="14314174" w:rsidR="00A652BE" w:rsidRPr="002E0137" w:rsidRDefault="00A652BE" w:rsidP="00A652BE">
            <w:pPr>
              <w:tabs>
                <w:tab w:val="decimal" w:pos="1070"/>
              </w:tabs>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1,379,533</w:t>
            </w:r>
          </w:p>
        </w:tc>
        <w:tc>
          <w:tcPr>
            <w:tcW w:w="270" w:type="dxa"/>
            <w:vAlign w:val="bottom"/>
          </w:tcPr>
          <w:p w14:paraId="6039B3BE" w14:textId="77777777" w:rsidR="00A652BE" w:rsidRPr="002E0137" w:rsidRDefault="00A652BE" w:rsidP="00A652BE">
            <w:pPr>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20B15778" w14:textId="262EE2AA" w:rsidR="00A652BE" w:rsidRPr="002E0137" w:rsidRDefault="00A652BE" w:rsidP="00A652BE">
            <w:pPr>
              <w:suppressAutoHyphens/>
              <w:snapToGrid w:val="0"/>
              <w:spacing w:line="240" w:lineRule="exact"/>
              <w:jc w:val="right"/>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55,796</w:t>
            </w:r>
          </w:p>
        </w:tc>
      </w:tr>
    </w:tbl>
    <w:p w14:paraId="5701B94E" w14:textId="2D4EE9C0" w:rsidR="00962C4E" w:rsidRPr="002E0137" w:rsidRDefault="00962C4E" w:rsidP="001C09F9">
      <w:pPr>
        <w:tabs>
          <w:tab w:val="left" w:pos="837"/>
        </w:tabs>
        <w:spacing w:line="240" w:lineRule="exact"/>
        <w:ind w:left="900" w:hanging="266"/>
        <w:jc w:val="thaiDistribute"/>
        <w:rPr>
          <w:rFonts w:ascii="CordiaUPC" w:hAnsi="CordiaUPC" w:cs="CordiaUPC"/>
          <w:szCs w:val="22"/>
          <w:lang w:val="en-US"/>
        </w:rPr>
      </w:pPr>
      <w:r w:rsidRPr="002E0137">
        <w:rPr>
          <w:rFonts w:ascii="CordiaUPC" w:hAnsi="CordiaUPC" w:cs="CordiaUPC" w:hint="cs"/>
          <w:sz w:val="26"/>
          <w:szCs w:val="26"/>
          <w:lang w:val="en-US"/>
        </w:rPr>
        <w:t>*</w:t>
      </w:r>
      <w:r w:rsidRPr="002E0137">
        <w:rPr>
          <w:rFonts w:ascii="CordiaUPC" w:hAnsi="CordiaUPC" w:cs="CordiaUPC" w:hint="cs"/>
          <w:szCs w:val="22"/>
          <w:lang w:val="en-US"/>
        </w:rPr>
        <w:tab/>
        <w:t xml:space="preserve">Total loans to customers and accrued interest receivables in note </w:t>
      </w:r>
      <w:r w:rsidRPr="002E0137">
        <w:rPr>
          <w:rFonts w:ascii="CordiaUPC" w:hAnsi="CordiaUPC" w:cs="CordiaUPC"/>
          <w:szCs w:val="22"/>
          <w:lang w:val="en-US"/>
        </w:rPr>
        <w:t>1</w:t>
      </w:r>
      <w:r w:rsidR="007A0B19" w:rsidRPr="002E0137">
        <w:rPr>
          <w:rFonts w:ascii="CordiaUPC" w:hAnsi="CordiaUPC" w:cs="CordiaUPC"/>
          <w:szCs w:val="22"/>
          <w:lang w:val="en-US"/>
        </w:rPr>
        <w:t>3</w:t>
      </w:r>
      <w:r w:rsidRPr="002E0137">
        <w:rPr>
          <w:rFonts w:ascii="CordiaUPC" w:hAnsi="CordiaUPC" w:cs="CordiaUPC" w:hint="cs"/>
          <w:szCs w:val="22"/>
          <w:lang w:val="en-US"/>
        </w:rPr>
        <w:t>.1</w:t>
      </w:r>
    </w:p>
    <w:p w14:paraId="4806CA9C" w14:textId="40791872" w:rsidR="00012710" w:rsidRPr="002E0137" w:rsidRDefault="00012710" w:rsidP="001C09F9">
      <w:pPr>
        <w:spacing w:line="240" w:lineRule="exact"/>
        <w:rPr>
          <w:rFonts w:cs="Times New Roman"/>
          <w:sz w:val="18"/>
          <w:szCs w:val="18"/>
          <w:lang w:val="en-US" w:eastAsia="en-GB" w:bidi="th-TH"/>
        </w:rPr>
      </w:pPr>
    </w:p>
    <w:p w14:paraId="0CD55CE3" w14:textId="09FBB78C" w:rsidR="00977FA1" w:rsidRPr="002E0137" w:rsidRDefault="000438AE" w:rsidP="001C09F9">
      <w:pPr>
        <w:autoSpaceDE w:val="0"/>
        <w:autoSpaceDN w:val="0"/>
        <w:adjustRightInd w:val="0"/>
        <w:spacing w:line="240" w:lineRule="exact"/>
        <w:ind w:right="389"/>
        <w:jc w:val="both"/>
        <w:rPr>
          <w:rFonts w:ascii="CordiaUPC" w:hAnsi="CordiaUPC" w:cs="CordiaUPC"/>
          <w:b/>
          <w:bCs/>
          <w:sz w:val="26"/>
          <w:szCs w:val="26"/>
          <w:cs/>
          <w:lang w:bidi="th-TH"/>
        </w:rPr>
      </w:pPr>
      <w:r w:rsidRPr="002E0137">
        <w:rPr>
          <w:rFonts w:ascii="CordiaUPC" w:hAnsi="CordiaUPC" w:cs="CordiaUPC" w:hint="cs"/>
          <w:b/>
          <w:bCs/>
          <w:sz w:val="26"/>
          <w:szCs w:val="26"/>
          <w:lang w:bidi="th-TH"/>
        </w:rPr>
        <w:t>1</w:t>
      </w:r>
      <w:r w:rsidR="007A0B19" w:rsidRPr="002E0137">
        <w:rPr>
          <w:rFonts w:ascii="CordiaUPC" w:hAnsi="CordiaUPC" w:cs="CordiaUPC"/>
          <w:b/>
          <w:bCs/>
          <w:sz w:val="26"/>
          <w:szCs w:val="26"/>
          <w:lang w:bidi="th-TH"/>
        </w:rPr>
        <w:t>3</w:t>
      </w:r>
      <w:r w:rsidR="001642FD" w:rsidRPr="002E0137">
        <w:rPr>
          <w:rFonts w:ascii="CordiaUPC" w:hAnsi="CordiaUPC" w:cs="CordiaUPC" w:hint="cs"/>
          <w:b/>
          <w:bCs/>
          <w:sz w:val="26"/>
          <w:szCs w:val="26"/>
          <w:lang w:bidi="th-TH"/>
        </w:rPr>
        <w:t>.</w:t>
      </w:r>
      <w:r w:rsidR="004647C1" w:rsidRPr="002E0137">
        <w:rPr>
          <w:rFonts w:ascii="CordiaUPC" w:hAnsi="CordiaUPC" w:cs="CordiaUPC" w:hint="cs"/>
          <w:b/>
          <w:bCs/>
          <w:sz w:val="26"/>
          <w:szCs w:val="26"/>
          <w:lang w:bidi="th-TH"/>
        </w:rPr>
        <w:t>4</w:t>
      </w:r>
      <w:r w:rsidR="00487AD1" w:rsidRPr="002E0137">
        <w:rPr>
          <w:rFonts w:ascii="CordiaUPC" w:hAnsi="CordiaUPC" w:cs="CordiaUPC" w:hint="cs"/>
          <w:b/>
          <w:bCs/>
          <w:sz w:val="26"/>
          <w:szCs w:val="26"/>
          <w:lang w:bidi="th-TH"/>
        </w:rPr>
        <w:tab/>
      </w:r>
      <w:r w:rsidR="00BC7CB9" w:rsidRPr="002E0137">
        <w:rPr>
          <w:rFonts w:ascii="CordiaUPC" w:hAnsi="CordiaUPC" w:cs="CordiaUPC" w:hint="cs"/>
          <w:b/>
          <w:bCs/>
          <w:sz w:val="26"/>
          <w:szCs w:val="26"/>
          <w:lang w:bidi="th-TH"/>
        </w:rPr>
        <w:t>N</w:t>
      </w:r>
      <w:r w:rsidR="00252288" w:rsidRPr="002E0137">
        <w:rPr>
          <w:rFonts w:ascii="CordiaUPC" w:hAnsi="CordiaUPC" w:cs="CordiaUPC" w:hint="cs"/>
          <w:b/>
          <w:bCs/>
          <w:sz w:val="26"/>
          <w:szCs w:val="26"/>
          <w:lang w:bidi="th-TH"/>
        </w:rPr>
        <w:t xml:space="preserve">on-performing loans </w:t>
      </w:r>
    </w:p>
    <w:p w14:paraId="21D3C7E2" w14:textId="77777777" w:rsidR="00B21DB7" w:rsidRPr="002E0137" w:rsidRDefault="00B21DB7" w:rsidP="001C09F9">
      <w:pPr>
        <w:autoSpaceDE w:val="0"/>
        <w:autoSpaceDN w:val="0"/>
        <w:adjustRightInd w:val="0"/>
        <w:spacing w:line="240" w:lineRule="exact"/>
        <w:ind w:right="389"/>
        <w:jc w:val="both"/>
        <w:rPr>
          <w:rFonts w:ascii="CordiaUPC" w:hAnsi="CordiaUPC" w:cs="CordiaUPC"/>
          <w:b/>
          <w:bCs/>
          <w:sz w:val="26"/>
          <w:szCs w:val="26"/>
          <w:lang w:bidi="th-TH"/>
        </w:rPr>
      </w:pPr>
    </w:p>
    <w:p w14:paraId="70593745" w14:textId="1C15F1DD" w:rsidR="00977FA1" w:rsidRPr="002E0137" w:rsidRDefault="00977FA1" w:rsidP="001C09F9">
      <w:pPr>
        <w:autoSpaceDE w:val="0"/>
        <w:autoSpaceDN w:val="0"/>
        <w:adjustRightInd w:val="0"/>
        <w:spacing w:line="240" w:lineRule="exact"/>
        <w:ind w:left="562"/>
        <w:jc w:val="thaiDistribute"/>
        <w:rPr>
          <w:rFonts w:ascii="CordiaUPC" w:hAnsi="CordiaUPC" w:cs="CordiaUPC"/>
          <w:sz w:val="26"/>
          <w:szCs w:val="26"/>
          <w:lang w:bidi="th-TH"/>
        </w:rPr>
      </w:pPr>
      <w:r w:rsidRPr="002E0137">
        <w:rPr>
          <w:rFonts w:ascii="CordiaUPC" w:hAnsi="CordiaUPC" w:cs="CordiaUPC" w:hint="cs"/>
          <w:sz w:val="26"/>
          <w:szCs w:val="26"/>
          <w:lang w:bidi="th-TH"/>
        </w:rPr>
        <w:t xml:space="preserve">As at </w:t>
      </w:r>
      <w:r w:rsidR="003D361F" w:rsidRPr="002E0137">
        <w:rPr>
          <w:rFonts w:ascii="CordiaUPC" w:hAnsi="CordiaUPC" w:cs="CordiaUPC"/>
          <w:sz w:val="26"/>
          <w:szCs w:val="26"/>
          <w:lang w:bidi="th-TH"/>
        </w:rPr>
        <w:t xml:space="preserve">30 June 2023 and </w:t>
      </w:r>
      <w:r w:rsidR="00972B6A" w:rsidRPr="002E0137">
        <w:rPr>
          <w:rFonts w:ascii="CordiaUPC" w:hAnsi="CordiaUPC" w:cs="CordiaUPC"/>
          <w:sz w:val="26"/>
          <w:szCs w:val="26"/>
          <w:lang w:bidi="th-TH"/>
        </w:rPr>
        <w:t>31 December</w:t>
      </w:r>
      <w:r w:rsidR="00E27869" w:rsidRPr="002E0137">
        <w:rPr>
          <w:rFonts w:ascii="CordiaUPC" w:hAnsi="CordiaUPC" w:cs="CordiaUPC"/>
          <w:sz w:val="26"/>
          <w:szCs w:val="26"/>
          <w:lang w:bidi="th-TH"/>
        </w:rPr>
        <w:t xml:space="preserve"> 2022</w:t>
      </w:r>
      <w:r w:rsidRPr="002E0137">
        <w:rPr>
          <w:rFonts w:ascii="CordiaUPC" w:hAnsi="CordiaUPC" w:cs="CordiaUPC" w:hint="cs"/>
          <w:sz w:val="26"/>
          <w:szCs w:val="26"/>
          <w:lang w:bidi="th-TH"/>
        </w:rPr>
        <w:t>, the Bank and its subsidiaries’ NPLs (including interbank and money market items) were summarised as follows:</w:t>
      </w:r>
    </w:p>
    <w:p w14:paraId="3F5D899E" w14:textId="0275571B" w:rsidR="00601292" w:rsidRPr="002E0137" w:rsidRDefault="00601292" w:rsidP="001C09F9">
      <w:pPr>
        <w:autoSpaceDE w:val="0"/>
        <w:autoSpaceDN w:val="0"/>
        <w:adjustRightInd w:val="0"/>
        <w:spacing w:line="240" w:lineRule="exact"/>
        <w:ind w:left="562"/>
        <w:jc w:val="thaiDistribute"/>
        <w:rPr>
          <w:rFonts w:ascii="CordiaUPC" w:hAnsi="CordiaUPC" w:cs="CordiaUPC"/>
          <w:sz w:val="26"/>
          <w:szCs w:val="26"/>
          <w:lang w:bidi="th-TH"/>
        </w:rPr>
      </w:pPr>
    </w:p>
    <w:tbl>
      <w:tblPr>
        <w:tblW w:w="9342" w:type="dxa"/>
        <w:tblInd w:w="459" w:type="dxa"/>
        <w:tblLayout w:type="fixed"/>
        <w:tblCellMar>
          <w:left w:w="79" w:type="dxa"/>
          <w:right w:w="79" w:type="dxa"/>
        </w:tblCellMar>
        <w:tblLook w:val="0000" w:firstRow="0" w:lastRow="0" w:firstColumn="0" w:lastColumn="0" w:noHBand="0" w:noVBand="0"/>
      </w:tblPr>
      <w:tblGrid>
        <w:gridCol w:w="2988"/>
        <w:gridCol w:w="1602"/>
        <w:gridCol w:w="1566"/>
        <w:gridCol w:w="1602"/>
        <w:gridCol w:w="1584"/>
      </w:tblGrid>
      <w:tr w:rsidR="00601292" w:rsidRPr="002E0137" w14:paraId="442A7176" w14:textId="77777777" w:rsidTr="0057313A">
        <w:trPr>
          <w:cantSplit/>
        </w:trPr>
        <w:tc>
          <w:tcPr>
            <w:tcW w:w="2988" w:type="dxa"/>
          </w:tcPr>
          <w:p w14:paraId="7F6816A3" w14:textId="77777777" w:rsidR="00601292" w:rsidRPr="002E0137" w:rsidRDefault="00601292" w:rsidP="006D0ACA">
            <w:pPr>
              <w:spacing w:line="240" w:lineRule="exact"/>
              <w:ind w:right="-108"/>
              <w:rPr>
                <w:rFonts w:ascii="CordiaUPC" w:hAnsi="CordiaUPC" w:cs="CordiaUPC"/>
                <w:sz w:val="26"/>
                <w:szCs w:val="26"/>
                <w:lang w:bidi="th-TH"/>
              </w:rPr>
            </w:pPr>
          </w:p>
        </w:tc>
        <w:tc>
          <w:tcPr>
            <w:tcW w:w="3168" w:type="dxa"/>
            <w:gridSpan w:val="2"/>
          </w:tcPr>
          <w:p w14:paraId="4DAA5E59" w14:textId="51F2D386" w:rsidR="00601292" w:rsidRPr="002E0137"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b/>
                <w:bCs/>
                <w:sz w:val="26"/>
                <w:szCs w:val="26"/>
              </w:rPr>
              <w:t>Consolidated</w:t>
            </w:r>
          </w:p>
        </w:tc>
        <w:tc>
          <w:tcPr>
            <w:tcW w:w="3186" w:type="dxa"/>
            <w:gridSpan w:val="2"/>
          </w:tcPr>
          <w:p w14:paraId="39065CFF" w14:textId="2849FCE7" w:rsidR="00601292" w:rsidRPr="002E0137" w:rsidRDefault="00601292" w:rsidP="006D0AC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hint="cs"/>
                <w:b/>
                <w:bCs/>
                <w:sz w:val="26"/>
                <w:szCs w:val="26"/>
              </w:rPr>
              <w:t>Bank only</w:t>
            </w:r>
          </w:p>
        </w:tc>
      </w:tr>
      <w:tr w:rsidR="0057313A" w:rsidRPr="002E0137" w14:paraId="0F93F975" w14:textId="77777777" w:rsidTr="0057313A">
        <w:trPr>
          <w:cantSplit/>
        </w:trPr>
        <w:tc>
          <w:tcPr>
            <w:tcW w:w="2988" w:type="dxa"/>
          </w:tcPr>
          <w:p w14:paraId="2B4F9901" w14:textId="77777777" w:rsidR="0057313A" w:rsidRPr="002E0137" w:rsidRDefault="0057313A" w:rsidP="0057313A">
            <w:pPr>
              <w:spacing w:line="240" w:lineRule="exact"/>
              <w:ind w:right="-108"/>
              <w:rPr>
                <w:rFonts w:ascii="CordiaUPC" w:hAnsi="CordiaUPC" w:cs="CordiaUPC"/>
                <w:sz w:val="26"/>
                <w:szCs w:val="26"/>
                <w:lang w:bidi="th-TH"/>
              </w:rPr>
            </w:pPr>
          </w:p>
        </w:tc>
        <w:tc>
          <w:tcPr>
            <w:tcW w:w="1602" w:type="dxa"/>
          </w:tcPr>
          <w:p w14:paraId="27AD8CBD" w14:textId="24787B68" w:rsidR="0057313A" w:rsidRPr="002E0137" w:rsidRDefault="0057313A" w:rsidP="0057313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30 June 2023</w:t>
            </w:r>
          </w:p>
        </w:tc>
        <w:tc>
          <w:tcPr>
            <w:tcW w:w="1566" w:type="dxa"/>
          </w:tcPr>
          <w:p w14:paraId="47FCEC2D" w14:textId="41E6CC1E" w:rsidR="0057313A" w:rsidRPr="002E0137" w:rsidRDefault="0057313A" w:rsidP="0057313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31 December 2022</w:t>
            </w:r>
          </w:p>
        </w:tc>
        <w:tc>
          <w:tcPr>
            <w:tcW w:w="1602" w:type="dxa"/>
          </w:tcPr>
          <w:p w14:paraId="4CFD590E" w14:textId="52460783" w:rsidR="0057313A" w:rsidRPr="002E0137" w:rsidRDefault="0057313A" w:rsidP="0057313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30 June 2023</w:t>
            </w:r>
          </w:p>
        </w:tc>
        <w:tc>
          <w:tcPr>
            <w:tcW w:w="1584" w:type="dxa"/>
          </w:tcPr>
          <w:p w14:paraId="2E4E5EB4" w14:textId="5051F91A" w:rsidR="0057313A" w:rsidRPr="002E0137" w:rsidRDefault="0057313A" w:rsidP="0057313A">
            <w:pPr>
              <w:pStyle w:val="acctfourfigures"/>
              <w:tabs>
                <w:tab w:val="clear" w:pos="765"/>
              </w:tabs>
              <w:spacing w:line="240" w:lineRule="exact"/>
              <w:ind w:left="-108" w:right="-88"/>
              <w:jc w:val="center"/>
              <w:rPr>
                <w:rFonts w:ascii="CordiaUPC" w:hAnsi="CordiaUPC" w:cs="CordiaUPC"/>
                <w:sz w:val="26"/>
                <w:szCs w:val="26"/>
                <w:lang w:val="en-US"/>
              </w:rPr>
            </w:pPr>
            <w:r w:rsidRPr="002E0137">
              <w:rPr>
                <w:rFonts w:ascii="CordiaUPC" w:hAnsi="CordiaUPC" w:cs="CordiaUPC"/>
                <w:sz w:val="26"/>
                <w:szCs w:val="26"/>
                <w:lang w:val="en-US"/>
              </w:rPr>
              <w:t>31 December 2022</w:t>
            </w:r>
          </w:p>
        </w:tc>
      </w:tr>
      <w:tr w:rsidR="00601292" w:rsidRPr="002E0137" w14:paraId="55624D0B" w14:textId="77777777" w:rsidTr="0057313A">
        <w:trPr>
          <w:cantSplit/>
        </w:trPr>
        <w:tc>
          <w:tcPr>
            <w:tcW w:w="2988" w:type="dxa"/>
          </w:tcPr>
          <w:p w14:paraId="2DF2BCFD" w14:textId="73600671" w:rsidR="00601292" w:rsidRPr="002E0137" w:rsidRDefault="00601292" w:rsidP="006D0ACA">
            <w:pPr>
              <w:spacing w:line="240" w:lineRule="exact"/>
              <w:ind w:right="-108"/>
              <w:rPr>
                <w:rFonts w:ascii="CordiaUPC" w:hAnsi="CordiaUPC" w:cs="CordiaUPC"/>
                <w:b/>
                <w:bCs/>
                <w:sz w:val="26"/>
                <w:szCs w:val="26"/>
                <w:rtl/>
                <w:cs/>
              </w:rPr>
            </w:pPr>
            <w:r w:rsidRPr="002E0137">
              <w:rPr>
                <w:rFonts w:ascii="CordiaUPC" w:hAnsi="CordiaUPC" w:cs="CordiaUPC" w:hint="cs"/>
                <w:b/>
                <w:bCs/>
                <w:sz w:val="26"/>
                <w:szCs w:val="26"/>
                <w:lang w:bidi="th-TH"/>
              </w:rPr>
              <w:t>NPLs</w:t>
            </w:r>
          </w:p>
        </w:tc>
        <w:tc>
          <w:tcPr>
            <w:tcW w:w="1602" w:type="dxa"/>
            <w:vAlign w:val="bottom"/>
          </w:tcPr>
          <w:p w14:paraId="5448FD64" w14:textId="77777777" w:rsidR="00601292" w:rsidRPr="002E0137" w:rsidRDefault="00601292" w:rsidP="006D0ACA">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2DCA1C" w14:textId="77777777" w:rsidR="00601292" w:rsidRPr="002E0137" w:rsidRDefault="00601292" w:rsidP="006D0ACA">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AAF5369" w14:textId="77777777" w:rsidR="00601292" w:rsidRPr="002E0137" w:rsidRDefault="00601292" w:rsidP="006D0ACA">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631FC8AC" w14:textId="77777777" w:rsidR="00601292" w:rsidRPr="002E0137" w:rsidRDefault="00601292" w:rsidP="006D0ACA">
            <w:pPr>
              <w:pStyle w:val="acctfourfigures"/>
              <w:tabs>
                <w:tab w:val="clear" w:pos="765"/>
              </w:tabs>
              <w:spacing w:line="240" w:lineRule="exact"/>
              <w:ind w:left="-108" w:right="101"/>
              <w:jc w:val="right"/>
              <w:rPr>
                <w:rFonts w:ascii="CordiaUPC" w:hAnsi="CordiaUPC" w:cs="CordiaUPC"/>
                <w:sz w:val="26"/>
                <w:szCs w:val="26"/>
              </w:rPr>
            </w:pPr>
          </w:p>
        </w:tc>
      </w:tr>
      <w:tr w:rsidR="00FB5837" w:rsidRPr="002E0137" w14:paraId="5E69D228" w14:textId="77777777" w:rsidTr="00D66B8C">
        <w:trPr>
          <w:cantSplit/>
        </w:trPr>
        <w:tc>
          <w:tcPr>
            <w:tcW w:w="2988" w:type="dxa"/>
          </w:tcPr>
          <w:p w14:paraId="373281AD" w14:textId="77777777" w:rsidR="00FB5837" w:rsidRPr="002E0137" w:rsidRDefault="00FB5837" w:rsidP="00FB5837">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NPLs </w:t>
            </w:r>
            <w:r w:rsidRPr="002E0137">
              <w:rPr>
                <w:rFonts w:ascii="CordiaUPC" w:hAnsi="CordiaUPC" w:cs="CordiaUPC" w:hint="cs"/>
                <w:i/>
                <w:iCs/>
                <w:sz w:val="26"/>
                <w:szCs w:val="26"/>
                <w:lang w:bidi="th-TH"/>
              </w:rPr>
              <w:t>(in million Baht)</w:t>
            </w:r>
          </w:p>
        </w:tc>
        <w:tc>
          <w:tcPr>
            <w:tcW w:w="1602" w:type="dxa"/>
            <w:vAlign w:val="bottom"/>
          </w:tcPr>
          <w:p w14:paraId="27A5AC28" w14:textId="43E31D73"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val="en-US" w:eastAsia="th-TH"/>
              </w:rPr>
              <w:t>40,719</w:t>
            </w:r>
          </w:p>
        </w:tc>
        <w:tc>
          <w:tcPr>
            <w:tcW w:w="1566" w:type="dxa"/>
            <w:vAlign w:val="bottom"/>
          </w:tcPr>
          <w:p w14:paraId="19CA3A00" w14:textId="3D8AA0A3"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41,707</w:t>
            </w:r>
          </w:p>
        </w:tc>
        <w:tc>
          <w:tcPr>
            <w:tcW w:w="1602" w:type="dxa"/>
          </w:tcPr>
          <w:p w14:paraId="7E1FBFB4" w14:textId="66C8A3F4"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eastAsia="th-TH"/>
              </w:rPr>
              <w:t>36,543</w:t>
            </w:r>
          </w:p>
        </w:tc>
        <w:tc>
          <w:tcPr>
            <w:tcW w:w="1584" w:type="dxa"/>
          </w:tcPr>
          <w:p w14:paraId="230A54F4" w14:textId="7A015A22"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cs/>
                <w:lang w:bidi="th-TH"/>
              </w:rPr>
            </w:pPr>
            <w:r w:rsidRPr="002E0137">
              <w:rPr>
                <w:rFonts w:ascii="CordiaUPC" w:hAnsi="CordiaUPC" w:cs="CordiaUPC"/>
                <w:sz w:val="26"/>
                <w:szCs w:val="26"/>
              </w:rPr>
              <w:t>37,208</w:t>
            </w:r>
          </w:p>
        </w:tc>
      </w:tr>
      <w:tr w:rsidR="00FB5837" w:rsidRPr="002E0137" w14:paraId="233287E0" w14:textId="77777777" w:rsidTr="00D66B8C">
        <w:trPr>
          <w:cantSplit/>
        </w:trPr>
        <w:tc>
          <w:tcPr>
            <w:tcW w:w="2988" w:type="dxa"/>
          </w:tcPr>
          <w:p w14:paraId="1CB0273E" w14:textId="77777777" w:rsidR="00FB5837" w:rsidRPr="002E0137" w:rsidRDefault="00FB5837" w:rsidP="00FB5837">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Total loans </w:t>
            </w:r>
            <w:r w:rsidRPr="002E0137">
              <w:rPr>
                <w:rFonts w:ascii="CordiaUPC" w:hAnsi="CordiaUPC" w:cs="CordiaUPC" w:hint="cs"/>
                <w:i/>
                <w:iCs/>
                <w:sz w:val="26"/>
                <w:szCs w:val="26"/>
                <w:lang w:bidi="th-TH"/>
              </w:rPr>
              <w:t>(in million Baht)</w:t>
            </w:r>
          </w:p>
        </w:tc>
        <w:tc>
          <w:tcPr>
            <w:tcW w:w="1602" w:type="dxa"/>
            <w:vAlign w:val="bottom"/>
          </w:tcPr>
          <w:p w14:paraId="2CDE3FC7" w14:textId="7AED8F07"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eastAsia="th-TH"/>
              </w:rPr>
              <w:t>1,545,345</w:t>
            </w:r>
          </w:p>
        </w:tc>
        <w:tc>
          <w:tcPr>
            <w:tcW w:w="1566" w:type="dxa"/>
            <w:vAlign w:val="bottom"/>
          </w:tcPr>
          <w:p w14:paraId="65418F5B" w14:textId="0691DE80"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1,529,135</w:t>
            </w:r>
          </w:p>
        </w:tc>
        <w:tc>
          <w:tcPr>
            <w:tcW w:w="1602" w:type="dxa"/>
          </w:tcPr>
          <w:p w14:paraId="1F257CA3" w14:textId="3A46A6CD"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eastAsia="th-TH"/>
              </w:rPr>
              <w:t>1,541,077</w:t>
            </w:r>
          </w:p>
        </w:tc>
        <w:tc>
          <w:tcPr>
            <w:tcW w:w="1584" w:type="dxa"/>
          </w:tcPr>
          <w:p w14:paraId="7C2B463D" w14:textId="128F86D9"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1,524,775</w:t>
            </w:r>
          </w:p>
        </w:tc>
      </w:tr>
      <w:tr w:rsidR="00FB5837" w:rsidRPr="002E0137" w14:paraId="520D109C" w14:textId="77777777" w:rsidTr="00D66B8C">
        <w:trPr>
          <w:cantSplit/>
        </w:trPr>
        <w:tc>
          <w:tcPr>
            <w:tcW w:w="2988" w:type="dxa"/>
            <w:vAlign w:val="bottom"/>
          </w:tcPr>
          <w:p w14:paraId="64935DA3" w14:textId="77777777" w:rsidR="00FB5837" w:rsidRPr="002E0137" w:rsidRDefault="00FB5837" w:rsidP="00FB5837">
            <w:pPr>
              <w:spacing w:line="240" w:lineRule="exact"/>
              <w:ind w:right="-108"/>
              <w:rPr>
                <w:rFonts w:ascii="CordiaUPC" w:hAnsi="CordiaUPC" w:cs="CordiaUPC"/>
                <w:sz w:val="26"/>
                <w:szCs w:val="26"/>
                <w:lang w:bidi="th-TH"/>
              </w:rPr>
            </w:pPr>
            <w:r w:rsidRPr="002E0137">
              <w:rPr>
                <w:rFonts w:ascii="CordiaUPC" w:hAnsi="CordiaUPC" w:cs="CordiaUPC" w:hint="cs"/>
                <w:sz w:val="26"/>
                <w:szCs w:val="26"/>
                <w:lang w:bidi="th-TH"/>
              </w:rPr>
              <w:t xml:space="preserve">Percentage of NPLs </w:t>
            </w:r>
            <w:r w:rsidRPr="002E0137">
              <w:rPr>
                <w:rFonts w:ascii="CordiaUPC" w:hAnsi="CordiaUPC" w:cs="CordiaUPC" w:hint="cs"/>
                <w:i/>
                <w:iCs/>
                <w:sz w:val="26"/>
                <w:szCs w:val="26"/>
                <w:lang w:bidi="th-TH"/>
              </w:rPr>
              <w:t>(%)</w:t>
            </w:r>
          </w:p>
        </w:tc>
        <w:tc>
          <w:tcPr>
            <w:tcW w:w="1602" w:type="dxa"/>
            <w:vAlign w:val="bottom"/>
          </w:tcPr>
          <w:p w14:paraId="047C1813" w14:textId="0694FFF9"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eastAsia="th-TH"/>
              </w:rPr>
              <w:t>2.63</w:t>
            </w:r>
          </w:p>
        </w:tc>
        <w:tc>
          <w:tcPr>
            <w:tcW w:w="1566" w:type="dxa"/>
            <w:vAlign w:val="bottom"/>
          </w:tcPr>
          <w:p w14:paraId="27B44CEC" w14:textId="2B9A7F01"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2.73</w:t>
            </w:r>
          </w:p>
        </w:tc>
        <w:tc>
          <w:tcPr>
            <w:tcW w:w="1602" w:type="dxa"/>
          </w:tcPr>
          <w:p w14:paraId="4AF7C02B" w14:textId="4379D42C"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eastAsia="MS Mincho" w:hAnsi="CordiaUPC" w:cs="CordiaUPC"/>
                <w:sz w:val="26"/>
                <w:szCs w:val="26"/>
                <w:lang w:eastAsia="th-TH"/>
              </w:rPr>
              <w:t>2.37</w:t>
            </w:r>
          </w:p>
        </w:tc>
        <w:tc>
          <w:tcPr>
            <w:tcW w:w="1584" w:type="dxa"/>
          </w:tcPr>
          <w:p w14:paraId="1D940192" w14:textId="3503C465" w:rsidR="00FB5837" w:rsidRPr="002E0137" w:rsidRDefault="00FB5837" w:rsidP="00FB5837">
            <w:pPr>
              <w:pStyle w:val="acctfourfigures"/>
              <w:tabs>
                <w:tab w:val="clear" w:pos="765"/>
              </w:tabs>
              <w:spacing w:line="240" w:lineRule="exact"/>
              <w:ind w:left="-108" w:right="191"/>
              <w:jc w:val="right"/>
              <w:rPr>
                <w:rFonts w:ascii="CordiaUPC" w:hAnsi="CordiaUPC" w:cs="CordiaUPC"/>
                <w:sz w:val="26"/>
                <w:szCs w:val="26"/>
              </w:rPr>
            </w:pPr>
            <w:r w:rsidRPr="002E0137">
              <w:rPr>
                <w:rFonts w:ascii="CordiaUPC" w:hAnsi="CordiaUPC" w:cs="CordiaUPC"/>
                <w:sz w:val="26"/>
                <w:szCs w:val="26"/>
              </w:rPr>
              <w:t>2.44</w:t>
            </w:r>
          </w:p>
        </w:tc>
      </w:tr>
    </w:tbl>
    <w:p w14:paraId="78211167" w14:textId="77777777" w:rsidR="00601292" w:rsidRPr="002E0137" w:rsidRDefault="00601292" w:rsidP="00601292">
      <w:pPr>
        <w:ind w:left="547"/>
        <w:jc w:val="thaiDistribute"/>
        <w:rPr>
          <w:rFonts w:ascii="CordiaUPC" w:eastAsia="AngsanaNew" w:hAnsi="CordiaUPC" w:cs="CordiaUPC"/>
          <w:sz w:val="16"/>
          <w:szCs w:val="16"/>
          <w:lang w:eastAsia="en-GB" w:bidi="th-TH"/>
        </w:rPr>
      </w:pPr>
    </w:p>
    <w:p w14:paraId="5F80FA8D" w14:textId="5C471814" w:rsidR="005D5B1C" w:rsidRPr="002E0137" w:rsidRDefault="005D5B1C" w:rsidP="005D5B1C">
      <w:pPr>
        <w:autoSpaceDE w:val="0"/>
        <w:autoSpaceDN w:val="0"/>
        <w:adjustRightInd w:val="0"/>
        <w:spacing w:line="240" w:lineRule="exact"/>
        <w:ind w:left="562"/>
        <w:jc w:val="thaiDistribute"/>
        <w:rPr>
          <w:rFonts w:ascii="CordiaUPC" w:hAnsi="CordiaUPC" w:cs="CordiaUPC"/>
          <w:sz w:val="26"/>
          <w:szCs w:val="26"/>
          <w:lang w:bidi="th-TH"/>
        </w:rPr>
      </w:pPr>
      <w:r w:rsidRPr="002E0137">
        <w:rPr>
          <w:rFonts w:ascii="CordiaUPC" w:hAnsi="CordiaUPC" w:cs="CordiaUPC" w:hint="cs"/>
          <w:sz w:val="26"/>
          <w:szCs w:val="26"/>
          <w:lang w:bidi="th-TH"/>
        </w:rPr>
        <w:t xml:space="preserve">As at </w:t>
      </w:r>
      <w:r w:rsidR="0057313A" w:rsidRPr="002E0137">
        <w:rPr>
          <w:rFonts w:ascii="CordiaUPC" w:hAnsi="CordiaUPC" w:cs="CordiaUPC"/>
          <w:sz w:val="26"/>
          <w:szCs w:val="26"/>
          <w:lang w:bidi="th-TH"/>
        </w:rPr>
        <w:t>30 June</w:t>
      </w:r>
      <w:r w:rsidRPr="002E0137">
        <w:rPr>
          <w:rFonts w:ascii="CordiaUPC" w:hAnsi="CordiaUPC" w:cs="CordiaUPC" w:hint="cs"/>
          <w:sz w:val="26"/>
          <w:szCs w:val="26"/>
          <w:lang w:bidi="th-TH"/>
        </w:rPr>
        <w:t xml:space="preserve"> 202</w:t>
      </w:r>
      <w:r w:rsidR="0057313A" w:rsidRPr="002E0137">
        <w:rPr>
          <w:rFonts w:ascii="CordiaUPC" w:hAnsi="CordiaUPC" w:cs="CordiaUPC"/>
          <w:sz w:val="26"/>
          <w:szCs w:val="26"/>
          <w:lang w:bidi="th-TH"/>
        </w:rPr>
        <w:t>3</w:t>
      </w:r>
      <w:r w:rsidRPr="002E0137">
        <w:rPr>
          <w:rFonts w:ascii="CordiaUPC" w:hAnsi="CordiaUPC" w:cs="CordiaUPC" w:hint="cs"/>
          <w:sz w:val="26"/>
          <w:szCs w:val="26"/>
          <w:lang w:bidi="th-TH"/>
        </w:rPr>
        <w:t xml:space="preserve"> and</w:t>
      </w:r>
      <w:r w:rsidR="002935CE" w:rsidRPr="002E0137">
        <w:rPr>
          <w:rFonts w:ascii="CordiaUPC" w:hAnsi="CordiaUPC" w:cs="CordiaUPC" w:hint="cs"/>
          <w:sz w:val="26"/>
          <w:szCs w:val="26"/>
          <w:cs/>
          <w:lang w:bidi="th-TH"/>
        </w:rPr>
        <w:t xml:space="preserve"> </w:t>
      </w:r>
      <w:r w:rsidR="002935CE" w:rsidRPr="002E0137">
        <w:rPr>
          <w:rFonts w:ascii="CordiaUPC" w:hAnsi="CordiaUPC" w:cs="CordiaUPC"/>
          <w:sz w:val="26"/>
          <w:szCs w:val="26"/>
          <w:lang w:val="en-US" w:bidi="th-TH"/>
        </w:rPr>
        <w:t>31 December</w:t>
      </w:r>
      <w:r w:rsidRPr="002E0137">
        <w:rPr>
          <w:rFonts w:ascii="CordiaUPC" w:hAnsi="CordiaUPC" w:cs="CordiaUPC" w:hint="cs"/>
          <w:sz w:val="26"/>
          <w:szCs w:val="26"/>
          <w:lang w:bidi="th-TH"/>
        </w:rPr>
        <w:t xml:space="preserve"> 202</w:t>
      </w:r>
      <w:r w:rsidR="0057313A" w:rsidRPr="002E0137">
        <w:rPr>
          <w:rFonts w:ascii="CordiaUPC" w:hAnsi="CordiaUPC" w:cs="CordiaUPC"/>
          <w:sz w:val="26"/>
          <w:szCs w:val="26"/>
          <w:lang w:bidi="th-TH"/>
        </w:rPr>
        <w:t>2</w:t>
      </w:r>
      <w:r w:rsidRPr="002E0137">
        <w:rPr>
          <w:rFonts w:ascii="CordiaUPC" w:hAnsi="CordiaUPC" w:cs="CordiaUPC" w:hint="cs"/>
          <w:sz w:val="26"/>
          <w:szCs w:val="26"/>
          <w:lang w:bidi="th-TH"/>
        </w:rPr>
        <w:t xml:space="preserve">, </w:t>
      </w:r>
      <w:r w:rsidRPr="002E0137">
        <w:rPr>
          <w:rFonts w:ascii="CordiaUPC" w:hAnsi="CordiaUPC" w:cs="CordiaUPC"/>
          <w:sz w:val="26"/>
          <w:szCs w:val="26"/>
          <w:lang w:bidi="th-TH"/>
        </w:rPr>
        <w:t>Phahonyothin</w:t>
      </w:r>
      <w:r w:rsidRPr="002E0137">
        <w:rPr>
          <w:rFonts w:ascii="CordiaUPC" w:hAnsi="CordiaUPC" w:cs="CordiaUPC" w:hint="cs"/>
          <w:sz w:val="26"/>
          <w:szCs w:val="26"/>
          <w:lang w:bidi="th-TH"/>
        </w:rPr>
        <w:t xml:space="preserve"> Asset Management Co</w:t>
      </w:r>
      <w:r w:rsidRPr="002E0137">
        <w:rPr>
          <w:rFonts w:ascii="CordiaUPC" w:hAnsi="CordiaUPC" w:cs="CordiaUPC" w:hint="cs"/>
          <w:sz w:val="26"/>
          <w:szCs w:val="26"/>
          <w:cs/>
        </w:rPr>
        <w:t>.</w:t>
      </w:r>
      <w:r w:rsidRPr="002E0137">
        <w:rPr>
          <w:rFonts w:ascii="CordiaUPC" w:hAnsi="CordiaUPC" w:cs="CordiaUPC" w:hint="cs"/>
          <w:sz w:val="26"/>
          <w:szCs w:val="26"/>
          <w:lang w:bidi="th-TH"/>
        </w:rPr>
        <w:t>, Ltd</w:t>
      </w:r>
      <w:r w:rsidRPr="002E0137">
        <w:rPr>
          <w:rFonts w:ascii="CordiaUPC" w:hAnsi="CordiaUPC" w:cs="CordiaUPC" w:hint="cs"/>
          <w:sz w:val="26"/>
          <w:szCs w:val="26"/>
          <w:cs/>
        </w:rPr>
        <w:t xml:space="preserve">. </w:t>
      </w:r>
      <w:r w:rsidRPr="002E0137">
        <w:rPr>
          <w:rFonts w:ascii="CordiaUPC" w:hAnsi="CordiaUPC" w:cs="CordiaUPC" w:hint="cs"/>
          <w:sz w:val="26"/>
          <w:szCs w:val="26"/>
          <w:lang w:bidi="th-TH"/>
        </w:rPr>
        <w:t>has non</w:t>
      </w:r>
      <w:r w:rsidRPr="002E0137">
        <w:rPr>
          <w:rFonts w:ascii="CordiaUPC" w:hAnsi="CordiaUPC" w:cs="CordiaUPC" w:hint="cs"/>
          <w:sz w:val="26"/>
          <w:szCs w:val="26"/>
          <w:cs/>
        </w:rPr>
        <w:t>-</w:t>
      </w:r>
      <w:r w:rsidRPr="002E0137">
        <w:rPr>
          <w:rFonts w:ascii="CordiaUPC" w:hAnsi="CordiaUPC" w:cs="CordiaUPC" w:hint="cs"/>
          <w:sz w:val="26"/>
          <w:szCs w:val="26"/>
          <w:lang w:bidi="th-TH"/>
        </w:rPr>
        <w:t xml:space="preserve">performing loans amounting to Baht </w:t>
      </w:r>
      <w:r w:rsidR="00FB5837" w:rsidRPr="002E0137">
        <w:rPr>
          <w:rFonts w:ascii="CordiaUPC" w:hAnsi="CordiaUPC" w:cs="CordiaUPC"/>
          <w:sz w:val="26"/>
          <w:szCs w:val="26"/>
          <w:lang w:val="en-US" w:bidi="th-TH"/>
        </w:rPr>
        <w:t>4,176</w:t>
      </w:r>
      <w:r w:rsidRPr="002E0137">
        <w:rPr>
          <w:rFonts w:ascii="CordiaUPC" w:hAnsi="CordiaUPC" w:cs="CordiaUPC" w:hint="cs"/>
          <w:sz w:val="26"/>
          <w:szCs w:val="26"/>
          <w:lang w:bidi="th-TH"/>
        </w:rPr>
        <w:t xml:space="preserve"> million and Baht </w:t>
      </w:r>
      <w:r w:rsidR="002935CE" w:rsidRPr="002E0137">
        <w:rPr>
          <w:rFonts w:ascii="CordiaUPC" w:hAnsi="CordiaUPC" w:cs="CordiaUPC"/>
          <w:sz w:val="26"/>
          <w:szCs w:val="26"/>
          <w:lang w:bidi="th-TH"/>
        </w:rPr>
        <w:t>4,499</w:t>
      </w:r>
      <w:r w:rsidRPr="002E0137">
        <w:rPr>
          <w:rFonts w:ascii="CordiaUPC" w:hAnsi="CordiaUPC" w:cs="CordiaUPC" w:hint="cs"/>
          <w:sz w:val="26"/>
          <w:szCs w:val="26"/>
          <w:cs/>
        </w:rPr>
        <w:t xml:space="preserve"> </w:t>
      </w:r>
      <w:r w:rsidRPr="002E0137">
        <w:rPr>
          <w:rFonts w:ascii="CordiaUPC" w:hAnsi="CordiaUPC" w:cs="CordiaUPC" w:hint="cs"/>
          <w:sz w:val="26"/>
          <w:szCs w:val="26"/>
          <w:lang w:bidi="th-TH"/>
        </w:rPr>
        <w:t>million</w:t>
      </w:r>
      <w:r w:rsidR="00F26D79" w:rsidRPr="002E0137">
        <w:rPr>
          <w:rFonts w:ascii="CordiaUPC" w:hAnsi="CordiaUPC" w:cs="CordiaUPC"/>
          <w:sz w:val="26"/>
          <w:szCs w:val="26"/>
          <w:lang w:bidi="th-TH"/>
        </w:rPr>
        <w:t>,</w:t>
      </w:r>
      <w:r w:rsidRPr="002E0137">
        <w:rPr>
          <w:rFonts w:ascii="CordiaUPC" w:hAnsi="CordiaUPC" w:cs="CordiaUPC" w:hint="cs"/>
          <w:sz w:val="26"/>
          <w:szCs w:val="26"/>
          <w:lang w:bidi="th-TH"/>
        </w:rPr>
        <w:t xml:space="preserve"> respectively</w:t>
      </w:r>
      <w:r w:rsidRPr="002E0137">
        <w:rPr>
          <w:rFonts w:ascii="CordiaUPC" w:hAnsi="CordiaUPC" w:cs="CordiaUPC" w:hint="cs"/>
          <w:sz w:val="26"/>
          <w:szCs w:val="26"/>
          <w:cs/>
        </w:rPr>
        <w:t>.</w:t>
      </w:r>
    </w:p>
    <w:p w14:paraId="3734AAD8" w14:textId="7A8AF9B5" w:rsidR="00F14360" w:rsidRPr="002E0137" w:rsidRDefault="00F14360" w:rsidP="001C09F9">
      <w:pPr>
        <w:autoSpaceDE w:val="0"/>
        <w:autoSpaceDN w:val="0"/>
        <w:adjustRightInd w:val="0"/>
        <w:spacing w:line="240" w:lineRule="exact"/>
        <w:ind w:left="562"/>
        <w:jc w:val="thaiDistribute"/>
        <w:rPr>
          <w:rFonts w:ascii="CordiaUPC" w:hAnsi="CordiaUPC" w:cs="CordiaUPC"/>
          <w:sz w:val="26"/>
          <w:szCs w:val="26"/>
        </w:rPr>
      </w:pPr>
    </w:p>
    <w:p w14:paraId="651B0B2B" w14:textId="70F0A0DB" w:rsidR="00EA02BF" w:rsidRPr="002E0137" w:rsidRDefault="0057313A" w:rsidP="001C09F9">
      <w:pPr>
        <w:spacing w:line="240" w:lineRule="exact"/>
        <w:ind w:left="547"/>
        <w:jc w:val="thaiDistribute"/>
        <w:rPr>
          <w:rFonts w:ascii="CordiaUPC" w:hAnsi="CordiaUPC" w:cs="CordiaUPC"/>
          <w:sz w:val="26"/>
          <w:szCs w:val="26"/>
          <w:lang w:bidi="th-TH"/>
        </w:rPr>
      </w:pPr>
      <w:bookmarkStart w:id="11" w:name="_Hlk94559262"/>
      <w:r w:rsidRPr="002E0137">
        <w:rPr>
          <w:rFonts w:ascii="CordiaUPC" w:hAnsi="CordiaUPC" w:cs="CordiaUPC" w:hint="cs"/>
          <w:sz w:val="26"/>
          <w:szCs w:val="26"/>
        </w:rPr>
        <w:t xml:space="preserve">For the </w:t>
      </w:r>
      <w:r w:rsidRPr="002E0137">
        <w:rPr>
          <w:rFonts w:ascii="CordiaUPC" w:hAnsi="CordiaUPC" w:cs="CordiaUPC"/>
          <w:sz w:val="26"/>
          <w:szCs w:val="26"/>
        </w:rPr>
        <w:t>six-month period ended 30 June 2023 and 2022</w:t>
      </w:r>
      <w:r w:rsidR="00EA02BF" w:rsidRPr="002E0137">
        <w:rPr>
          <w:rFonts w:ascii="CordiaUPC" w:hAnsi="CordiaUPC" w:cs="CordiaUPC" w:hint="cs"/>
          <w:sz w:val="26"/>
          <w:szCs w:val="26"/>
        </w:rPr>
        <w:t>, the Bank</w:t>
      </w:r>
      <w:r w:rsidR="00EA02BF" w:rsidRPr="002E0137">
        <w:rPr>
          <w:rFonts w:ascii="CordiaUPC" w:hAnsi="CordiaUPC" w:cs="CordiaUPC" w:hint="cs"/>
          <w:sz w:val="26"/>
          <w:szCs w:val="26"/>
          <w:lang w:bidi="th-TH"/>
        </w:rPr>
        <w:t xml:space="preserve"> and its subsidiaries</w:t>
      </w:r>
      <w:r w:rsidR="00EA02BF" w:rsidRPr="002E0137">
        <w:rPr>
          <w:rFonts w:ascii="CordiaUPC" w:hAnsi="CordiaUPC" w:cs="CordiaUPC" w:hint="cs"/>
          <w:sz w:val="26"/>
          <w:szCs w:val="26"/>
        </w:rPr>
        <w:t xml:space="preserve"> sold non-performing loans, with principal totalling approximately Baht</w:t>
      </w:r>
      <w:r w:rsidR="00FB5837" w:rsidRPr="002E0137">
        <w:rPr>
          <w:rFonts w:ascii="CordiaUPC" w:hAnsi="CordiaUPC" w:cs="CordiaUPC" w:hint="cs"/>
          <w:sz w:val="26"/>
          <w:szCs w:val="26"/>
          <w:cs/>
          <w:lang w:bidi="th-TH"/>
        </w:rPr>
        <w:t xml:space="preserve"> </w:t>
      </w:r>
      <w:r w:rsidR="00FB5837" w:rsidRPr="002E0137">
        <w:rPr>
          <w:rFonts w:ascii="CordiaUPC" w:hAnsi="CordiaUPC" w:cs="CordiaUPC"/>
          <w:sz w:val="26"/>
          <w:szCs w:val="26"/>
          <w:cs/>
          <w:lang w:bidi="th-TH"/>
        </w:rPr>
        <w:t>3</w:t>
      </w:r>
      <w:r w:rsidR="00FB5837" w:rsidRPr="002E0137">
        <w:rPr>
          <w:rFonts w:ascii="CordiaUPC" w:hAnsi="CordiaUPC" w:cs="CordiaUPC"/>
          <w:sz w:val="26"/>
          <w:szCs w:val="26"/>
          <w:lang w:bidi="th-TH"/>
        </w:rPr>
        <w:t>,</w:t>
      </w:r>
      <w:r w:rsidR="00FB5837" w:rsidRPr="002E0137">
        <w:rPr>
          <w:rFonts w:ascii="CordiaUPC" w:hAnsi="CordiaUPC" w:cs="CordiaUPC"/>
          <w:sz w:val="26"/>
          <w:szCs w:val="26"/>
          <w:cs/>
          <w:lang w:bidi="th-TH"/>
        </w:rPr>
        <w:t xml:space="preserve">205 </w:t>
      </w:r>
      <w:r w:rsidR="00EA02BF" w:rsidRPr="002E0137">
        <w:rPr>
          <w:rFonts w:ascii="CordiaUPC" w:hAnsi="CordiaUPC" w:cs="CordiaUPC" w:hint="cs"/>
          <w:sz w:val="26"/>
          <w:szCs w:val="26"/>
        </w:rPr>
        <w:t>million and Baht</w:t>
      </w:r>
      <w:r w:rsidR="00EA02BF" w:rsidRPr="002E0137">
        <w:rPr>
          <w:rFonts w:ascii="CordiaUPC" w:hAnsi="CordiaUPC" w:cs="CordiaUPC"/>
          <w:sz w:val="26"/>
          <w:szCs w:val="26"/>
        </w:rPr>
        <w:t xml:space="preserve"> </w:t>
      </w:r>
      <w:r w:rsidR="002935CE" w:rsidRPr="002E0137">
        <w:rPr>
          <w:rFonts w:ascii="CordiaUPC" w:hAnsi="CordiaUPC" w:cs="CordiaUPC" w:hint="cs"/>
          <w:sz w:val="26"/>
          <w:szCs w:val="26"/>
        </w:rPr>
        <w:t>2,724</w:t>
      </w:r>
      <w:r w:rsidR="00B571B9" w:rsidRPr="002E0137">
        <w:rPr>
          <w:rFonts w:ascii="CordiaUPC" w:hAnsi="CordiaUPC" w:cs="CordiaUPC"/>
          <w:sz w:val="26"/>
          <w:szCs w:val="26"/>
        </w:rPr>
        <w:t xml:space="preserve"> </w:t>
      </w:r>
      <w:r w:rsidR="00EA02BF" w:rsidRPr="002E0137">
        <w:rPr>
          <w:rFonts w:ascii="CordiaUPC" w:hAnsi="CordiaUPC" w:cs="CordiaUPC" w:hint="cs"/>
          <w:sz w:val="26"/>
          <w:szCs w:val="26"/>
        </w:rPr>
        <w:t>million, respectively</w:t>
      </w:r>
      <w:r w:rsidR="00EA02BF" w:rsidRPr="002E0137">
        <w:rPr>
          <w:rFonts w:ascii="CordiaUPC" w:hAnsi="CordiaUPC" w:cs="CordiaUPC"/>
          <w:i/>
          <w:iCs/>
          <w:sz w:val="26"/>
          <w:szCs w:val="26"/>
        </w:rPr>
        <w:t xml:space="preserve"> (Bank only: approximately Baht </w:t>
      </w:r>
      <w:r w:rsidR="00FB5837" w:rsidRPr="002E0137">
        <w:rPr>
          <w:rFonts w:ascii="CordiaUPC" w:hAnsi="CordiaUPC" w:cs="CordiaUPC"/>
          <w:i/>
          <w:iCs/>
          <w:sz w:val="26"/>
          <w:szCs w:val="26"/>
          <w:lang w:bidi="th-TH"/>
        </w:rPr>
        <w:t>4,121</w:t>
      </w:r>
      <w:r w:rsidR="00AA5E56" w:rsidRPr="002E0137">
        <w:rPr>
          <w:rFonts w:ascii="CordiaUPC" w:hAnsi="CordiaUPC" w:cs="CordiaUPC"/>
          <w:i/>
          <w:iCs/>
          <w:sz w:val="26"/>
          <w:szCs w:val="26"/>
          <w:lang w:val="en-US" w:bidi="th-TH"/>
        </w:rPr>
        <w:t xml:space="preserve"> </w:t>
      </w:r>
      <w:r w:rsidR="00EA02BF" w:rsidRPr="002E0137">
        <w:rPr>
          <w:rFonts w:ascii="CordiaUPC" w:hAnsi="CordiaUPC" w:cs="CordiaUPC"/>
          <w:i/>
          <w:iCs/>
          <w:sz w:val="26"/>
          <w:szCs w:val="26"/>
        </w:rPr>
        <w:t>million and Baht</w:t>
      </w:r>
      <w:r w:rsidR="008B35C4" w:rsidRPr="002E0137">
        <w:rPr>
          <w:rFonts w:ascii="CordiaUPC" w:hAnsi="CordiaUPC" w:cs="CordiaUPC"/>
          <w:i/>
          <w:iCs/>
          <w:sz w:val="26"/>
          <w:szCs w:val="26"/>
        </w:rPr>
        <w:t xml:space="preserve"> </w:t>
      </w:r>
      <w:r w:rsidR="002935CE" w:rsidRPr="002E0137">
        <w:rPr>
          <w:rFonts w:ascii="CordiaUPC" w:hAnsi="CordiaUPC" w:cs="CordiaUPC" w:hint="cs"/>
          <w:i/>
          <w:iCs/>
          <w:sz w:val="26"/>
          <w:szCs w:val="26"/>
        </w:rPr>
        <w:t>2,724</w:t>
      </w:r>
      <w:r w:rsidR="00B571B9" w:rsidRPr="002E0137">
        <w:rPr>
          <w:rFonts w:ascii="CordiaUPC" w:hAnsi="CordiaUPC" w:cs="CordiaUPC"/>
          <w:i/>
          <w:iCs/>
          <w:sz w:val="26"/>
          <w:szCs w:val="26"/>
        </w:rPr>
        <w:t xml:space="preserve"> </w:t>
      </w:r>
      <w:r w:rsidR="00EA02BF" w:rsidRPr="002E0137">
        <w:rPr>
          <w:rFonts w:ascii="CordiaUPC" w:hAnsi="CordiaUPC" w:cs="CordiaUPC"/>
          <w:i/>
          <w:iCs/>
          <w:sz w:val="26"/>
          <w:szCs w:val="26"/>
        </w:rPr>
        <w:t>million, respectively)</w:t>
      </w:r>
      <w:r w:rsidR="00EA02BF" w:rsidRPr="002E0137">
        <w:rPr>
          <w:rFonts w:ascii="CordiaUPC" w:hAnsi="CordiaUPC" w:cs="CordiaUPC" w:hint="cs"/>
          <w:sz w:val="26"/>
          <w:szCs w:val="26"/>
          <w:lang w:bidi="th-TH"/>
        </w:rPr>
        <w:t xml:space="preserve">, to </w:t>
      </w:r>
      <w:r w:rsidR="00EA02BF" w:rsidRPr="002E0137">
        <w:rPr>
          <w:rFonts w:ascii="CordiaUPC" w:hAnsi="CordiaUPC" w:cs="CordiaUPC"/>
          <w:sz w:val="26"/>
          <w:szCs w:val="26"/>
          <w:lang w:bidi="th-TH"/>
        </w:rPr>
        <w:t>a</w:t>
      </w:r>
      <w:r w:rsidR="00EA02BF" w:rsidRPr="002E0137">
        <w:rPr>
          <w:rFonts w:ascii="CordiaUPC" w:hAnsi="CordiaUPC" w:cs="CordiaUPC" w:hint="cs"/>
          <w:sz w:val="26"/>
          <w:szCs w:val="26"/>
          <w:lang w:bidi="th-TH"/>
        </w:rPr>
        <w:t xml:space="preserve">sset </w:t>
      </w:r>
      <w:r w:rsidR="00EA02BF" w:rsidRPr="002E0137">
        <w:rPr>
          <w:rFonts w:ascii="CordiaUPC" w:hAnsi="CordiaUPC" w:cs="CordiaUPC"/>
          <w:sz w:val="26"/>
          <w:szCs w:val="26"/>
          <w:lang w:bidi="th-TH"/>
        </w:rPr>
        <w:t>m</w:t>
      </w:r>
      <w:r w:rsidR="00EA02BF" w:rsidRPr="002E0137">
        <w:rPr>
          <w:rFonts w:ascii="CordiaUPC" w:hAnsi="CordiaUPC" w:cs="CordiaUPC" w:hint="cs"/>
          <w:sz w:val="26"/>
          <w:szCs w:val="26"/>
          <w:lang w:bidi="th-TH"/>
        </w:rPr>
        <w:t xml:space="preserve">anagement </w:t>
      </w:r>
      <w:r w:rsidR="00EA02BF" w:rsidRPr="002E0137">
        <w:rPr>
          <w:rFonts w:ascii="CordiaUPC" w:hAnsi="CordiaUPC" w:cs="CordiaUPC"/>
          <w:sz w:val="26"/>
          <w:szCs w:val="26"/>
          <w:lang w:bidi="th-TH"/>
        </w:rPr>
        <w:t>c</w:t>
      </w:r>
      <w:r w:rsidR="00EA02BF" w:rsidRPr="002E0137">
        <w:rPr>
          <w:rFonts w:ascii="CordiaUPC" w:hAnsi="CordiaUPC" w:cs="CordiaUPC" w:hint="cs"/>
          <w:sz w:val="26"/>
          <w:szCs w:val="26"/>
          <w:lang w:bidi="th-TH"/>
        </w:rPr>
        <w:t>ompan</w:t>
      </w:r>
      <w:r w:rsidR="00EA02BF" w:rsidRPr="002E0137">
        <w:rPr>
          <w:rFonts w:ascii="CordiaUPC" w:hAnsi="CordiaUPC" w:cs="CordiaUPC"/>
          <w:sz w:val="26"/>
          <w:szCs w:val="26"/>
          <w:lang w:bidi="th-TH"/>
        </w:rPr>
        <w:t>ies</w:t>
      </w:r>
      <w:r w:rsidR="00EA02BF" w:rsidRPr="002E0137">
        <w:rPr>
          <w:rFonts w:ascii="CordiaUPC" w:hAnsi="CordiaUPC" w:cs="CordiaUPC" w:hint="cs"/>
          <w:sz w:val="26"/>
          <w:szCs w:val="26"/>
          <w:lang w:bidi="th-TH"/>
        </w:rPr>
        <w:t>. The selling price in excess of the carrying amount of those non-performing loans was presented as a deduction from “Expected credit loss” in the statement of profit or loss and other comprehensive income for the</w:t>
      </w:r>
      <w:r w:rsidR="00E27869" w:rsidRPr="002E0137">
        <w:rPr>
          <w:rFonts w:ascii="CordiaUPC" w:hAnsi="CordiaUPC" w:cs="CordiaUPC"/>
          <w:sz w:val="26"/>
          <w:szCs w:val="26"/>
        </w:rPr>
        <w:t xml:space="preserve"> </w:t>
      </w:r>
      <w:r w:rsidRPr="002E0137">
        <w:rPr>
          <w:rFonts w:ascii="CordiaUPC" w:hAnsi="CordiaUPC" w:cs="CordiaUPC"/>
          <w:sz w:val="26"/>
          <w:szCs w:val="26"/>
        </w:rPr>
        <w:t>six-month period ended 30 June 2023 and 2022</w:t>
      </w:r>
      <w:r w:rsidR="00EA02BF" w:rsidRPr="002E0137">
        <w:rPr>
          <w:rFonts w:ascii="CordiaUPC" w:hAnsi="CordiaUPC" w:cs="CordiaUPC" w:hint="cs"/>
          <w:sz w:val="26"/>
          <w:szCs w:val="26"/>
          <w:lang w:bidi="th-TH"/>
        </w:rPr>
        <w:t>, respectively.</w:t>
      </w:r>
    </w:p>
    <w:bookmarkEnd w:id="11"/>
    <w:p w14:paraId="59F26A6D" w14:textId="0996CCC4" w:rsidR="00012710" w:rsidRPr="002E0137" w:rsidRDefault="00012710" w:rsidP="001C09F9">
      <w:pPr>
        <w:spacing w:line="240" w:lineRule="exact"/>
        <w:rPr>
          <w:rFonts w:cs="Times New Roman"/>
          <w:sz w:val="20"/>
          <w:lang w:val="en-US" w:bidi="th-TH"/>
        </w:rPr>
      </w:pPr>
    </w:p>
    <w:p w14:paraId="43E9BF13" w14:textId="504F63A0" w:rsidR="005E2023" w:rsidRPr="002E0137" w:rsidRDefault="00501E3E" w:rsidP="001C09F9">
      <w:pPr>
        <w:pStyle w:val="index"/>
        <w:spacing w:after="0" w:line="240" w:lineRule="exact"/>
        <w:ind w:left="540" w:hanging="540"/>
        <w:rPr>
          <w:rFonts w:ascii="CordiaUPC" w:hAnsi="CordiaUPC" w:cs="CordiaUPC"/>
          <w:b/>
          <w:bCs/>
          <w:sz w:val="26"/>
          <w:szCs w:val="26"/>
        </w:rPr>
      </w:pPr>
      <w:r w:rsidRPr="002E0137">
        <w:rPr>
          <w:rFonts w:ascii="CordiaUPC" w:hAnsi="CordiaUPC" w:cs="CordiaUPC" w:hint="cs"/>
          <w:b/>
          <w:bCs/>
          <w:sz w:val="26"/>
          <w:szCs w:val="26"/>
        </w:rPr>
        <w:t>1</w:t>
      </w:r>
      <w:r w:rsidR="007A0B19" w:rsidRPr="002E0137">
        <w:rPr>
          <w:rFonts w:ascii="CordiaUPC" w:hAnsi="CordiaUPC" w:cs="CordiaUPC"/>
          <w:b/>
          <w:bCs/>
          <w:sz w:val="26"/>
          <w:szCs w:val="26"/>
        </w:rPr>
        <w:t>3</w:t>
      </w:r>
      <w:r w:rsidR="001642FD" w:rsidRPr="002E0137">
        <w:rPr>
          <w:rFonts w:ascii="CordiaUPC" w:hAnsi="CordiaUPC" w:cs="CordiaUPC" w:hint="cs"/>
          <w:b/>
          <w:bCs/>
          <w:sz w:val="26"/>
          <w:szCs w:val="26"/>
        </w:rPr>
        <w:t>.</w:t>
      </w:r>
      <w:r w:rsidR="004647C1" w:rsidRPr="002E0137">
        <w:rPr>
          <w:rFonts w:ascii="CordiaUPC" w:hAnsi="CordiaUPC" w:cs="CordiaUPC" w:hint="cs"/>
          <w:b/>
          <w:bCs/>
          <w:sz w:val="26"/>
          <w:szCs w:val="26"/>
        </w:rPr>
        <w:t>5</w:t>
      </w:r>
      <w:r w:rsidR="005E2023" w:rsidRPr="002E0137">
        <w:rPr>
          <w:rFonts w:ascii="CordiaUPC" w:hAnsi="CordiaUPC" w:cs="CordiaUPC" w:hint="cs"/>
          <w:b/>
          <w:bCs/>
          <w:sz w:val="26"/>
          <w:szCs w:val="26"/>
        </w:rPr>
        <w:tab/>
      </w:r>
      <w:r w:rsidR="00814319" w:rsidRPr="002E0137">
        <w:rPr>
          <w:rFonts w:ascii="CordiaUPC" w:hAnsi="CordiaUPC" w:cs="CordiaUPC" w:hint="cs"/>
          <w:b/>
          <w:bCs/>
          <w:sz w:val="26"/>
          <w:szCs w:val="26"/>
        </w:rPr>
        <w:t>Modified loans to customers</w:t>
      </w:r>
    </w:p>
    <w:p w14:paraId="79540FD2" w14:textId="78F4C5E7" w:rsidR="005E2023" w:rsidRPr="002E0137" w:rsidRDefault="005E2023" w:rsidP="001C09F9">
      <w:pPr>
        <w:pStyle w:val="index"/>
        <w:spacing w:after="0" w:line="240" w:lineRule="exact"/>
        <w:ind w:left="540" w:hanging="540"/>
        <w:rPr>
          <w:rFonts w:ascii="CordiaUPC" w:hAnsi="CordiaUPC" w:cs="CordiaUPC"/>
          <w:b/>
          <w:bCs/>
          <w:sz w:val="16"/>
          <w:szCs w:val="16"/>
        </w:rPr>
      </w:pPr>
      <w:r w:rsidRPr="002E0137">
        <w:rPr>
          <w:rFonts w:ascii="CordiaUPC" w:hAnsi="CordiaUPC" w:cs="CordiaUPC" w:hint="cs"/>
          <w:b/>
          <w:bCs/>
          <w:sz w:val="26"/>
          <w:szCs w:val="26"/>
        </w:rPr>
        <w:tab/>
      </w:r>
    </w:p>
    <w:p w14:paraId="5A87F5D9" w14:textId="364886DC" w:rsidR="005B0556" w:rsidRPr="002E0137" w:rsidRDefault="005B0556" w:rsidP="005B0556">
      <w:pPr>
        <w:tabs>
          <w:tab w:val="left" w:pos="837"/>
        </w:tabs>
        <w:spacing w:line="240" w:lineRule="exact"/>
        <w:ind w:left="540"/>
        <w:jc w:val="thaiDistribute"/>
        <w:rPr>
          <w:rFonts w:ascii="CordiaUPC" w:eastAsia="Times New Roman" w:hAnsi="CordiaUPC" w:cs="CordiaUPC"/>
          <w:sz w:val="26"/>
          <w:szCs w:val="26"/>
          <w:lang w:val="en-AU"/>
        </w:rPr>
      </w:pPr>
      <w:r w:rsidRPr="002E0137">
        <w:rPr>
          <w:rFonts w:ascii="CordiaUPC" w:eastAsia="Times New Roman" w:hAnsi="CordiaUPC" w:cs="CordiaUPC"/>
          <w:sz w:val="26"/>
          <w:szCs w:val="26"/>
          <w:lang w:val="en-AU"/>
        </w:rPr>
        <w:t xml:space="preserve">During the six-month period ended 30 June 2023 and 2022, the Bank and its subsidiaries have modified loans </w:t>
      </w:r>
      <w:r w:rsidR="00552C6E" w:rsidRPr="002E0137">
        <w:rPr>
          <w:rFonts w:ascii="CordiaUPC" w:eastAsia="Times New Roman" w:hAnsi="CordiaUPC" w:cs="CordiaUPC"/>
          <w:sz w:val="26"/>
          <w:szCs w:val="26"/>
          <w:lang w:val="en-AU"/>
        </w:rPr>
        <w:t xml:space="preserve">to customers </w:t>
      </w:r>
      <w:r w:rsidRPr="002E0137">
        <w:rPr>
          <w:rFonts w:ascii="CordiaUPC" w:eastAsia="Times New Roman" w:hAnsi="CordiaUPC" w:cs="CordiaUPC"/>
          <w:sz w:val="26"/>
          <w:szCs w:val="26"/>
          <w:lang w:val="en-AU"/>
        </w:rPr>
        <w:t>that have not resulted in derecognition, while they had a loss allowance measured at an amount equal to lifetime ECL, as follows:</w:t>
      </w:r>
    </w:p>
    <w:p w14:paraId="78086138" w14:textId="7486957B" w:rsidR="000823E7" w:rsidRPr="002E0137" w:rsidRDefault="000823E7" w:rsidP="001C09F9">
      <w:pPr>
        <w:tabs>
          <w:tab w:val="left" w:pos="837"/>
        </w:tabs>
        <w:spacing w:line="240" w:lineRule="exact"/>
        <w:ind w:left="540"/>
        <w:jc w:val="thaiDistribute"/>
        <w:rPr>
          <w:rFonts w:ascii="CordiaUPC" w:eastAsia="Times New Roman" w:hAnsi="CordiaUPC" w:cs="CordiaUPC"/>
          <w:sz w:val="26"/>
          <w:szCs w:val="26"/>
          <w:lang w:val="en-AU"/>
        </w:rPr>
      </w:pPr>
    </w:p>
    <w:tbl>
      <w:tblPr>
        <w:tblW w:w="9408" w:type="dxa"/>
        <w:tblInd w:w="450" w:type="dxa"/>
        <w:tblLayout w:type="fixed"/>
        <w:tblLook w:val="01E0" w:firstRow="1" w:lastRow="1" w:firstColumn="1" w:lastColumn="1" w:noHBand="0" w:noVBand="0"/>
      </w:tblPr>
      <w:tblGrid>
        <w:gridCol w:w="6828"/>
        <w:gridCol w:w="1170"/>
        <w:gridCol w:w="22"/>
        <w:gridCol w:w="236"/>
        <w:gridCol w:w="12"/>
        <w:gridCol w:w="1140"/>
      </w:tblGrid>
      <w:tr w:rsidR="005B0556" w:rsidRPr="002E0137" w14:paraId="19C00A17" w14:textId="77777777" w:rsidTr="005B0556">
        <w:trPr>
          <w:trHeight w:val="220"/>
        </w:trPr>
        <w:tc>
          <w:tcPr>
            <w:tcW w:w="6828" w:type="dxa"/>
          </w:tcPr>
          <w:p w14:paraId="4545FC78" w14:textId="77777777" w:rsidR="005B0556" w:rsidRPr="002E0137" w:rsidRDefault="005B0556" w:rsidP="00D66B8C">
            <w:pPr>
              <w:spacing w:line="240" w:lineRule="exact"/>
              <w:ind w:right="-109"/>
              <w:rPr>
                <w:rFonts w:ascii="CordiaUPC" w:hAnsi="CordiaUPC" w:cs="CordiaUPC"/>
                <w:sz w:val="26"/>
                <w:szCs w:val="26"/>
              </w:rPr>
            </w:pPr>
          </w:p>
        </w:tc>
        <w:tc>
          <w:tcPr>
            <w:tcW w:w="2580" w:type="dxa"/>
            <w:gridSpan w:val="5"/>
          </w:tcPr>
          <w:p w14:paraId="28F352E6"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b/>
                <w:bCs/>
                <w:sz w:val="26"/>
                <w:szCs w:val="26"/>
              </w:rPr>
            </w:pPr>
            <w:r w:rsidRPr="002E0137">
              <w:rPr>
                <w:rFonts w:ascii="CordiaUPC" w:hAnsi="CordiaUPC" w:cs="CordiaUPC"/>
                <w:b/>
                <w:bCs/>
                <w:sz w:val="26"/>
                <w:szCs w:val="26"/>
              </w:rPr>
              <w:t>Consolidated</w:t>
            </w:r>
          </w:p>
        </w:tc>
      </w:tr>
      <w:tr w:rsidR="005B0556" w:rsidRPr="002E0137" w14:paraId="143FF1E8" w14:textId="77777777" w:rsidTr="005B0556">
        <w:trPr>
          <w:trHeight w:val="220"/>
        </w:trPr>
        <w:tc>
          <w:tcPr>
            <w:tcW w:w="6828" w:type="dxa"/>
          </w:tcPr>
          <w:p w14:paraId="774FC13C" w14:textId="77777777" w:rsidR="005B0556" w:rsidRPr="002E0137" w:rsidRDefault="005B0556" w:rsidP="00D66B8C">
            <w:pPr>
              <w:spacing w:line="240" w:lineRule="exact"/>
              <w:ind w:right="-109"/>
              <w:rPr>
                <w:rFonts w:ascii="CordiaUPC" w:hAnsi="CordiaUPC" w:cs="CordiaUPC"/>
                <w:sz w:val="26"/>
                <w:szCs w:val="26"/>
              </w:rPr>
            </w:pPr>
          </w:p>
        </w:tc>
        <w:tc>
          <w:tcPr>
            <w:tcW w:w="1170" w:type="dxa"/>
          </w:tcPr>
          <w:p w14:paraId="49B5136E" w14:textId="6592F006"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sz w:val="26"/>
                <w:szCs w:val="26"/>
              </w:rPr>
              <w:t>2023</w:t>
            </w:r>
          </w:p>
        </w:tc>
        <w:tc>
          <w:tcPr>
            <w:tcW w:w="270" w:type="dxa"/>
            <w:gridSpan w:val="3"/>
          </w:tcPr>
          <w:p w14:paraId="42B74DE2"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0D33B8A9" w14:textId="0DF17AE0"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sz w:val="26"/>
                <w:szCs w:val="26"/>
              </w:rPr>
              <w:t>2022</w:t>
            </w:r>
          </w:p>
        </w:tc>
      </w:tr>
      <w:tr w:rsidR="005B0556" w:rsidRPr="002E0137" w14:paraId="0D0F6189" w14:textId="77777777" w:rsidTr="005B0556">
        <w:trPr>
          <w:trHeight w:val="220"/>
        </w:trPr>
        <w:tc>
          <w:tcPr>
            <w:tcW w:w="6828" w:type="dxa"/>
          </w:tcPr>
          <w:p w14:paraId="743001D5" w14:textId="77777777" w:rsidR="005B0556" w:rsidRPr="002E0137" w:rsidRDefault="005B0556" w:rsidP="00D66B8C">
            <w:pPr>
              <w:spacing w:line="240" w:lineRule="exact"/>
              <w:ind w:right="-109"/>
              <w:rPr>
                <w:rFonts w:ascii="CordiaUPC" w:hAnsi="CordiaUPC" w:cs="CordiaUPC"/>
                <w:b/>
                <w:bCs/>
                <w:sz w:val="26"/>
                <w:szCs w:val="26"/>
              </w:rPr>
            </w:pPr>
          </w:p>
        </w:tc>
        <w:tc>
          <w:tcPr>
            <w:tcW w:w="2580" w:type="dxa"/>
            <w:gridSpan w:val="5"/>
          </w:tcPr>
          <w:p w14:paraId="70C33D31"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hint="cs"/>
                <w:i/>
                <w:iCs/>
                <w:snapToGrid w:val="0"/>
                <w:sz w:val="26"/>
                <w:szCs w:val="26"/>
                <w:lang w:val="en-US" w:eastAsia="th-TH" w:bidi="th-TH"/>
              </w:rPr>
              <w:t>(in million Baht)</w:t>
            </w:r>
          </w:p>
        </w:tc>
      </w:tr>
      <w:tr w:rsidR="005B0556" w:rsidRPr="002E0137" w14:paraId="05FC3199" w14:textId="77777777" w:rsidTr="005B0556">
        <w:trPr>
          <w:trHeight w:val="220"/>
        </w:trPr>
        <w:tc>
          <w:tcPr>
            <w:tcW w:w="6828" w:type="dxa"/>
          </w:tcPr>
          <w:p w14:paraId="221D8B6E" w14:textId="4F026B36" w:rsidR="005B0556" w:rsidRPr="002E0137" w:rsidRDefault="005B0556" w:rsidP="00D66B8C">
            <w:pPr>
              <w:spacing w:line="240" w:lineRule="exact"/>
              <w:ind w:right="-109"/>
              <w:rPr>
                <w:rFonts w:ascii="CordiaUPC" w:hAnsi="CordiaUPC" w:cs="CordiaUPC"/>
                <w:b/>
                <w:bCs/>
                <w:sz w:val="26"/>
                <w:szCs w:val="26"/>
              </w:rPr>
            </w:pPr>
            <w:r w:rsidRPr="002E0137">
              <w:rPr>
                <w:rFonts w:ascii="CordiaUPC" w:hAnsi="CordiaUPC" w:cs="CordiaUPC"/>
                <w:b/>
                <w:bCs/>
                <w:sz w:val="26"/>
                <w:szCs w:val="26"/>
              </w:rPr>
              <w:t xml:space="preserve">Loans </w:t>
            </w:r>
            <w:r w:rsidR="00552C6E" w:rsidRPr="002E0137">
              <w:rPr>
                <w:rFonts w:ascii="CordiaUPC" w:hAnsi="CordiaUPC" w:cs="CordiaUPC"/>
                <w:b/>
                <w:bCs/>
                <w:sz w:val="26"/>
                <w:szCs w:val="26"/>
              </w:rPr>
              <w:t xml:space="preserve">to customers </w:t>
            </w:r>
            <w:r w:rsidRPr="002E0137">
              <w:rPr>
                <w:rFonts w:ascii="CordiaUPC" w:hAnsi="CordiaUPC" w:cs="CordiaUPC"/>
                <w:b/>
                <w:bCs/>
                <w:sz w:val="26"/>
                <w:szCs w:val="26"/>
              </w:rPr>
              <w:t>modified during the six-month period ended 30 June</w:t>
            </w:r>
          </w:p>
        </w:tc>
        <w:tc>
          <w:tcPr>
            <w:tcW w:w="1192" w:type="dxa"/>
            <w:gridSpan w:val="2"/>
          </w:tcPr>
          <w:p w14:paraId="627AB973" w14:textId="77777777" w:rsidR="005B0556" w:rsidRPr="002E0137" w:rsidRDefault="005B0556" w:rsidP="00D66B8C">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9295D5A" w14:textId="77777777" w:rsidR="005B0556" w:rsidRPr="002E0137" w:rsidRDefault="005B0556" w:rsidP="00D66B8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2EF00BD"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p>
        </w:tc>
      </w:tr>
      <w:tr w:rsidR="00121AD5" w:rsidRPr="002E0137" w14:paraId="12A8ED25" w14:textId="77777777" w:rsidTr="005B0556">
        <w:trPr>
          <w:trHeight w:val="263"/>
        </w:trPr>
        <w:tc>
          <w:tcPr>
            <w:tcW w:w="6828" w:type="dxa"/>
          </w:tcPr>
          <w:p w14:paraId="37077361" w14:textId="295C5EFF" w:rsidR="00121AD5" w:rsidRPr="002E0137" w:rsidRDefault="00121AD5" w:rsidP="00121AD5">
            <w:pPr>
              <w:spacing w:line="240" w:lineRule="exact"/>
              <w:rPr>
                <w:rFonts w:ascii="CordiaUPC" w:hAnsi="CordiaUPC" w:cs="CordiaUPC"/>
                <w:sz w:val="26"/>
                <w:szCs w:val="26"/>
              </w:rPr>
            </w:pPr>
            <w:r w:rsidRPr="002E0137">
              <w:rPr>
                <w:rFonts w:ascii="CordiaUPC" w:hAnsi="CordiaUPC" w:cs="CordiaUPC"/>
                <w:sz w:val="26"/>
                <w:szCs w:val="26"/>
              </w:rPr>
              <w:t>Outstanding loan</w:t>
            </w:r>
            <w:r w:rsidR="00EF4A1B" w:rsidRPr="002E0137">
              <w:rPr>
                <w:rFonts w:ascii="CordiaUPC" w:hAnsi="CordiaUPC" w:cs="CordiaUPC"/>
                <w:sz w:val="26"/>
                <w:szCs w:val="26"/>
              </w:rPr>
              <w:t>s</w:t>
            </w:r>
            <w:r w:rsidRPr="002E0137">
              <w:rPr>
                <w:rFonts w:ascii="CordiaUPC" w:hAnsi="CordiaUPC" w:cs="CordiaUPC"/>
                <w:sz w:val="26"/>
                <w:szCs w:val="26"/>
              </w:rPr>
              <w:t xml:space="preserve"> to customers at modification date*</w:t>
            </w:r>
          </w:p>
        </w:tc>
        <w:tc>
          <w:tcPr>
            <w:tcW w:w="1192" w:type="dxa"/>
            <w:gridSpan w:val="2"/>
            <w:vAlign w:val="bottom"/>
          </w:tcPr>
          <w:p w14:paraId="33E21DF1" w14:textId="1C9A4359"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lang w:val="en-US" w:bidi="th-TH"/>
              </w:rPr>
              <w:t>9,617</w:t>
            </w:r>
          </w:p>
        </w:tc>
        <w:tc>
          <w:tcPr>
            <w:tcW w:w="236" w:type="dxa"/>
            <w:vAlign w:val="bottom"/>
          </w:tcPr>
          <w:p w14:paraId="04A367E4"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BD5584B" w14:textId="453E770B"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lang w:val="en-US" w:bidi="th-TH"/>
              </w:rPr>
              <w:t>4,831</w:t>
            </w:r>
          </w:p>
        </w:tc>
      </w:tr>
      <w:tr w:rsidR="00121AD5" w:rsidRPr="002E0137" w14:paraId="04F2AFC2" w14:textId="77777777" w:rsidTr="005B0556">
        <w:trPr>
          <w:trHeight w:val="74"/>
        </w:trPr>
        <w:tc>
          <w:tcPr>
            <w:tcW w:w="6828" w:type="dxa"/>
          </w:tcPr>
          <w:p w14:paraId="759E6B3F" w14:textId="77777777" w:rsidR="00121AD5" w:rsidRPr="002E0137" w:rsidRDefault="00121AD5" w:rsidP="00121AD5">
            <w:pPr>
              <w:spacing w:line="240" w:lineRule="exact"/>
              <w:ind w:right="-109"/>
              <w:rPr>
                <w:rFonts w:ascii="CordiaUPC" w:hAnsi="CordiaUPC" w:cs="CordiaUPC"/>
                <w:sz w:val="26"/>
                <w:szCs w:val="26"/>
              </w:rPr>
            </w:pPr>
            <w:r w:rsidRPr="002E0137">
              <w:rPr>
                <w:rFonts w:ascii="CordiaUPC" w:hAnsi="CordiaUPC" w:cs="CordiaUPC" w:hint="cs"/>
                <w:sz w:val="26"/>
                <w:szCs w:val="26"/>
                <w:lang w:bidi="th-TH"/>
              </w:rPr>
              <w:t>Net modification loss</w:t>
            </w:r>
            <w:r w:rsidRPr="002E0137">
              <w:rPr>
                <w:rFonts w:ascii="CordiaUPC" w:hAnsi="CordiaUPC" w:cs="CordiaUPC"/>
                <w:i/>
                <w:iCs/>
                <w:sz w:val="28"/>
                <w:szCs w:val="28"/>
              </w:rPr>
              <w:t>*</w:t>
            </w:r>
          </w:p>
        </w:tc>
        <w:tc>
          <w:tcPr>
            <w:tcW w:w="1192" w:type="dxa"/>
            <w:gridSpan w:val="2"/>
            <w:vAlign w:val="bottom"/>
          </w:tcPr>
          <w:p w14:paraId="598542AD" w14:textId="651681A0" w:rsidR="00121AD5" w:rsidRPr="002E0137" w:rsidRDefault="00121AD5" w:rsidP="00121AD5">
            <w:pPr>
              <w:pStyle w:val="acctfourfigures"/>
              <w:spacing w:line="240" w:lineRule="exact"/>
              <w:ind w:left="-108" w:right="-88"/>
              <w:rPr>
                <w:rFonts w:ascii="CordiaUPC" w:hAnsi="CordiaUPC" w:cs="CordiaUPC"/>
                <w:sz w:val="26"/>
                <w:szCs w:val="26"/>
                <w:lang w:val="en-US" w:bidi="th-TH"/>
              </w:rPr>
            </w:pPr>
            <w:r w:rsidRPr="002E0137">
              <w:rPr>
                <w:rFonts w:ascii="CordiaUPC" w:hAnsi="CordiaUPC" w:cs="CordiaUPC"/>
                <w:sz w:val="26"/>
                <w:szCs w:val="26"/>
                <w:lang w:bidi="th-TH"/>
              </w:rPr>
              <w:t>82</w:t>
            </w:r>
          </w:p>
        </w:tc>
        <w:tc>
          <w:tcPr>
            <w:tcW w:w="236" w:type="dxa"/>
            <w:vAlign w:val="bottom"/>
          </w:tcPr>
          <w:p w14:paraId="685BCB2D"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48E5F81" w14:textId="5B7C320D"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rPr>
              <w:t>44</w:t>
            </w:r>
          </w:p>
        </w:tc>
      </w:tr>
      <w:tr w:rsidR="00121AD5" w:rsidRPr="002E0137" w14:paraId="3CC646F8" w14:textId="77777777" w:rsidTr="005B0556">
        <w:trPr>
          <w:trHeight w:val="220"/>
        </w:trPr>
        <w:tc>
          <w:tcPr>
            <w:tcW w:w="6828" w:type="dxa"/>
          </w:tcPr>
          <w:p w14:paraId="6D4D5B6C" w14:textId="77777777" w:rsidR="00121AD5" w:rsidRPr="002E0137" w:rsidRDefault="00121AD5" w:rsidP="00121AD5">
            <w:pPr>
              <w:spacing w:line="240" w:lineRule="exact"/>
              <w:ind w:right="-109"/>
              <w:rPr>
                <w:rFonts w:ascii="CordiaUPC" w:hAnsi="CordiaUPC" w:cs="CordiaUPC"/>
                <w:sz w:val="26"/>
                <w:szCs w:val="26"/>
                <w:lang w:bidi="th-TH"/>
              </w:rPr>
            </w:pPr>
          </w:p>
        </w:tc>
        <w:tc>
          <w:tcPr>
            <w:tcW w:w="1192" w:type="dxa"/>
            <w:gridSpan w:val="2"/>
            <w:vAlign w:val="bottom"/>
          </w:tcPr>
          <w:p w14:paraId="4BB9360B" w14:textId="77777777" w:rsidR="00121AD5" w:rsidRPr="002E0137" w:rsidRDefault="00121AD5" w:rsidP="00121AD5">
            <w:pPr>
              <w:pStyle w:val="acctfourfigures"/>
              <w:spacing w:line="240" w:lineRule="exact"/>
              <w:ind w:left="-108" w:right="-88"/>
              <w:rPr>
                <w:rFonts w:ascii="CordiaUPC" w:hAnsi="CordiaUPC" w:cs="CordiaUPC"/>
                <w:sz w:val="26"/>
                <w:szCs w:val="26"/>
              </w:rPr>
            </w:pPr>
          </w:p>
        </w:tc>
        <w:tc>
          <w:tcPr>
            <w:tcW w:w="236" w:type="dxa"/>
            <w:vAlign w:val="bottom"/>
          </w:tcPr>
          <w:p w14:paraId="1B5B2EEC"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423CEEE" w14:textId="77777777" w:rsidR="00121AD5" w:rsidRPr="002E0137" w:rsidRDefault="00121AD5" w:rsidP="00121AD5">
            <w:pPr>
              <w:pStyle w:val="acctfourfigures"/>
              <w:spacing w:line="240" w:lineRule="exact"/>
              <w:ind w:left="-108" w:right="-88"/>
              <w:rPr>
                <w:rFonts w:ascii="CordiaUPC" w:hAnsi="CordiaUPC" w:cs="CordiaUPC"/>
                <w:sz w:val="26"/>
                <w:szCs w:val="26"/>
                <w:lang w:bidi="th-TH"/>
              </w:rPr>
            </w:pPr>
          </w:p>
        </w:tc>
      </w:tr>
      <w:tr w:rsidR="00121AD5" w:rsidRPr="002E0137" w14:paraId="61C7128F" w14:textId="77777777" w:rsidTr="005B0556">
        <w:trPr>
          <w:trHeight w:val="220"/>
        </w:trPr>
        <w:tc>
          <w:tcPr>
            <w:tcW w:w="6828" w:type="dxa"/>
          </w:tcPr>
          <w:p w14:paraId="1D9D6F03" w14:textId="094315CF" w:rsidR="00121AD5" w:rsidRPr="002E0137" w:rsidRDefault="00121AD5" w:rsidP="00121AD5">
            <w:pPr>
              <w:spacing w:line="240" w:lineRule="exact"/>
              <w:ind w:left="184" w:right="-29" w:hanging="176"/>
              <w:rPr>
                <w:rFonts w:ascii="CordiaUPC" w:hAnsi="CordiaUPC" w:cs="CordiaUPC"/>
                <w:b/>
                <w:bCs/>
                <w:sz w:val="26"/>
                <w:szCs w:val="26"/>
                <w:lang w:val="en-US" w:bidi="th-TH"/>
              </w:rPr>
            </w:pPr>
            <w:r w:rsidRPr="002E0137">
              <w:rPr>
                <w:rFonts w:ascii="CordiaUPC" w:hAnsi="CordiaUPC" w:cs="CordiaUPC"/>
                <w:b/>
                <w:bCs/>
                <w:sz w:val="26"/>
                <w:szCs w:val="26"/>
              </w:rPr>
              <w:t>Loans to customers modified since initial recognition - upgraded</w:t>
            </w:r>
          </w:p>
          <w:p w14:paraId="3BB8948A" w14:textId="77777777" w:rsidR="00121AD5" w:rsidRPr="002E0137" w:rsidRDefault="00121AD5" w:rsidP="00121AD5">
            <w:pPr>
              <w:spacing w:line="240" w:lineRule="exact"/>
              <w:ind w:left="163" w:right="-109" w:hanging="163"/>
              <w:rPr>
                <w:rFonts w:ascii="CordiaUPC" w:hAnsi="CordiaUPC" w:cs="CordiaUPC"/>
                <w:sz w:val="26"/>
                <w:szCs w:val="26"/>
              </w:rPr>
            </w:pPr>
            <w:r w:rsidRPr="002E0137">
              <w:rPr>
                <w:rFonts w:ascii="CordiaUPC" w:hAnsi="CordiaUPC" w:cs="CordiaUPC"/>
                <w:sz w:val="26"/>
                <w:szCs w:val="26"/>
              </w:rPr>
              <w:t>Outstanding of loans to customers upgraded from lifetime expected credit loss</w:t>
            </w:r>
          </w:p>
          <w:p w14:paraId="332752CB" w14:textId="542E32C6" w:rsidR="00121AD5" w:rsidRPr="002E0137" w:rsidRDefault="00121AD5" w:rsidP="00121AD5">
            <w:pPr>
              <w:spacing w:line="240" w:lineRule="exact"/>
              <w:ind w:left="316" w:right="-109" w:hanging="163"/>
              <w:rPr>
                <w:rFonts w:ascii="CordiaUPC" w:hAnsi="CordiaUPC" w:cs="CordiaUPC"/>
                <w:sz w:val="26"/>
                <w:szCs w:val="26"/>
                <w:lang w:bidi="th-TH"/>
              </w:rPr>
            </w:pPr>
            <w:r w:rsidRPr="002E0137">
              <w:rPr>
                <w:rFonts w:ascii="CordiaUPC" w:hAnsi="CordiaUPC" w:cs="CordiaUPC"/>
                <w:sz w:val="26"/>
                <w:szCs w:val="26"/>
              </w:rPr>
              <w:t>to 12-month expected credit loss in the period</w:t>
            </w:r>
            <w:r w:rsidRPr="002E0137">
              <w:rPr>
                <w:rFonts w:ascii="CordiaUPC" w:hAnsi="CordiaUPC" w:cs="CordiaUPC"/>
                <w:sz w:val="26"/>
                <w:szCs w:val="26"/>
                <w:lang w:bidi="th-TH"/>
              </w:rPr>
              <w:t>*</w:t>
            </w:r>
          </w:p>
        </w:tc>
        <w:tc>
          <w:tcPr>
            <w:tcW w:w="1192" w:type="dxa"/>
            <w:gridSpan w:val="2"/>
            <w:vAlign w:val="bottom"/>
          </w:tcPr>
          <w:p w14:paraId="069FF55D" w14:textId="2B77BE3A"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rPr>
              <w:t>283</w:t>
            </w:r>
          </w:p>
        </w:tc>
        <w:tc>
          <w:tcPr>
            <w:tcW w:w="236" w:type="dxa"/>
            <w:vAlign w:val="bottom"/>
          </w:tcPr>
          <w:p w14:paraId="4194AC6E"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FA7C1E9" w14:textId="7657370C" w:rsidR="00121AD5" w:rsidRPr="002E0137" w:rsidRDefault="00121AD5" w:rsidP="00121AD5">
            <w:pPr>
              <w:pStyle w:val="acctfourfigures"/>
              <w:spacing w:line="240" w:lineRule="exact"/>
              <w:ind w:left="-108" w:right="-88"/>
              <w:rPr>
                <w:rFonts w:ascii="CordiaUPC" w:hAnsi="CordiaUPC" w:cs="CordiaUPC"/>
                <w:sz w:val="26"/>
                <w:szCs w:val="26"/>
                <w:lang w:bidi="th-TH"/>
              </w:rPr>
            </w:pPr>
            <w:r w:rsidRPr="002E0137">
              <w:rPr>
                <w:rFonts w:ascii="CordiaUPC" w:hAnsi="CordiaUPC" w:cs="CordiaUPC"/>
                <w:sz w:val="26"/>
                <w:szCs w:val="26"/>
              </w:rPr>
              <w:t>284</w:t>
            </w:r>
          </w:p>
        </w:tc>
      </w:tr>
      <w:tr w:rsidR="00121AD5" w:rsidRPr="002E0137" w14:paraId="7940A341" w14:textId="77777777" w:rsidTr="005B0556">
        <w:trPr>
          <w:trHeight w:val="220"/>
        </w:trPr>
        <w:tc>
          <w:tcPr>
            <w:tcW w:w="6828" w:type="dxa"/>
          </w:tcPr>
          <w:p w14:paraId="2D1FEF29" w14:textId="77777777" w:rsidR="00121AD5" w:rsidRPr="002E0137" w:rsidRDefault="00121AD5" w:rsidP="00121AD5">
            <w:pPr>
              <w:spacing w:line="240" w:lineRule="exact"/>
              <w:ind w:left="184" w:right="-29" w:hanging="176"/>
              <w:rPr>
                <w:rFonts w:eastAsia="Times New Roman"/>
                <w:b/>
                <w:bCs/>
                <w:color w:val="000000"/>
                <w:sz w:val="20"/>
              </w:rPr>
            </w:pPr>
          </w:p>
        </w:tc>
        <w:tc>
          <w:tcPr>
            <w:tcW w:w="1192" w:type="dxa"/>
            <w:gridSpan w:val="2"/>
            <w:vAlign w:val="bottom"/>
          </w:tcPr>
          <w:p w14:paraId="3D26D15C" w14:textId="77777777" w:rsidR="00121AD5" w:rsidRPr="002E0137" w:rsidRDefault="00121AD5" w:rsidP="00121AD5">
            <w:pPr>
              <w:pStyle w:val="acctfourfigures"/>
              <w:spacing w:line="240" w:lineRule="exact"/>
              <w:ind w:left="-108" w:right="-88"/>
              <w:rPr>
                <w:rFonts w:ascii="CordiaUPC" w:hAnsi="CordiaUPC" w:cs="CordiaUPC"/>
                <w:sz w:val="26"/>
                <w:szCs w:val="26"/>
              </w:rPr>
            </w:pPr>
          </w:p>
        </w:tc>
        <w:tc>
          <w:tcPr>
            <w:tcW w:w="236" w:type="dxa"/>
            <w:vAlign w:val="bottom"/>
          </w:tcPr>
          <w:p w14:paraId="153A8B9E"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20AF409" w14:textId="77777777" w:rsidR="00121AD5" w:rsidRPr="002E0137" w:rsidRDefault="00121AD5" w:rsidP="00121AD5">
            <w:pPr>
              <w:pStyle w:val="acctfourfigures"/>
              <w:spacing w:line="240" w:lineRule="exact"/>
              <w:ind w:left="-108" w:right="-88"/>
              <w:rPr>
                <w:rFonts w:ascii="CordiaUPC" w:hAnsi="CordiaUPC" w:cs="CordiaUPC"/>
                <w:sz w:val="26"/>
                <w:szCs w:val="26"/>
                <w:lang w:bidi="th-TH"/>
              </w:rPr>
            </w:pPr>
          </w:p>
        </w:tc>
      </w:tr>
    </w:tbl>
    <w:p w14:paraId="1968933D" w14:textId="77777777" w:rsidR="005B0556" w:rsidRPr="002E0137" w:rsidRDefault="005B0556">
      <w:r w:rsidRPr="002E0137">
        <w:br w:type="page"/>
      </w:r>
    </w:p>
    <w:tbl>
      <w:tblPr>
        <w:tblW w:w="9420" w:type="dxa"/>
        <w:tblInd w:w="450" w:type="dxa"/>
        <w:tblLayout w:type="fixed"/>
        <w:tblLook w:val="01E0" w:firstRow="1" w:lastRow="1" w:firstColumn="1" w:lastColumn="1" w:noHBand="0" w:noVBand="0"/>
      </w:tblPr>
      <w:tblGrid>
        <w:gridCol w:w="6837"/>
        <w:gridCol w:w="1170"/>
        <w:gridCol w:w="22"/>
        <w:gridCol w:w="239"/>
        <w:gridCol w:w="9"/>
        <w:gridCol w:w="1143"/>
      </w:tblGrid>
      <w:tr w:rsidR="005B0556" w:rsidRPr="002E0137" w14:paraId="11BFDB01" w14:textId="77777777" w:rsidTr="00D66B8C">
        <w:trPr>
          <w:trHeight w:val="220"/>
        </w:trPr>
        <w:tc>
          <w:tcPr>
            <w:tcW w:w="6837" w:type="dxa"/>
          </w:tcPr>
          <w:p w14:paraId="3FC3F857" w14:textId="04039B47" w:rsidR="005B0556" w:rsidRPr="002E0137" w:rsidRDefault="005B0556" w:rsidP="00D66B8C">
            <w:pPr>
              <w:spacing w:line="240" w:lineRule="exact"/>
              <w:ind w:right="-109"/>
              <w:rPr>
                <w:rFonts w:ascii="CordiaUPC" w:hAnsi="CordiaUPC" w:cs="CordiaUPC"/>
                <w:sz w:val="26"/>
                <w:szCs w:val="26"/>
              </w:rPr>
            </w:pPr>
          </w:p>
        </w:tc>
        <w:tc>
          <w:tcPr>
            <w:tcW w:w="2583" w:type="dxa"/>
            <w:gridSpan w:val="5"/>
          </w:tcPr>
          <w:p w14:paraId="5C1AF899"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b/>
                <w:bCs/>
                <w:sz w:val="26"/>
                <w:szCs w:val="26"/>
              </w:rPr>
            </w:pPr>
            <w:r w:rsidRPr="002E0137">
              <w:rPr>
                <w:rFonts w:ascii="CordiaUPC" w:hAnsi="CordiaUPC" w:cs="CordiaUPC" w:hint="cs"/>
                <w:b/>
                <w:bCs/>
                <w:sz w:val="26"/>
                <w:szCs w:val="26"/>
              </w:rPr>
              <w:t>Bank only</w:t>
            </w:r>
          </w:p>
        </w:tc>
      </w:tr>
      <w:tr w:rsidR="005B0556" w:rsidRPr="002E0137" w14:paraId="4BE7B082" w14:textId="77777777" w:rsidTr="00D66B8C">
        <w:trPr>
          <w:trHeight w:val="220"/>
        </w:trPr>
        <w:tc>
          <w:tcPr>
            <w:tcW w:w="6837" w:type="dxa"/>
          </w:tcPr>
          <w:p w14:paraId="08416B8A" w14:textId="77777777" w:rsidR="005B0556" w:rsidRPr="002E0137" w:rsidRDefault="005B0556" w:rsidP="00D66B8C">
            <w:pPr>
              <w:spacing w:line="240" w:lineRule="exact"/>
              <w:ind w:right="-109"/>
              <w:rPr>
                <w:rFonts w:ascii="CordiaUPC" w:hAnsi="CordiaUPC" w:cs="CordiaUPC"/>
                <w:sz w:val="26"/>
                <w:szCs w:val="26"/>
              </w:rPr>
            </w:pPr>
          </w:p>
        </w:tc>
        <w:tc>
          <w:tcPr>
            <w:tcW w:w="1170" w:type="dxa"/>
          </w:tcPr>
          <w:p w14:paraId="50C74D1F" w14:textId="494F7C08"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sz w:val="26"/>
                <w:szCs w:val="26"/>
              </w:rPr>
              <w:t>2023</w:t>
            </w:r>
          </w:p>
        </w:tc>
        <w:tc>
          <w:tcPr>
            <w:tcW w:w="270" w:type="dxa"/>
            <w:gridSpan w:val="3"/>
          </w:tcPr>
          <w:p w14:paraId="08E67CC0"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0D4C871A" w14:textId="75EA129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sz w:val="26"/>
                <w:szCs w:val="26"/>
              </w:rPr>
              <w:t>2022</w:t>
            </w:r>
          </w:p>
        </w:tc>
      </w:tr>
      <w:tr w:rsidR="005B0556" w:rsidRPr="002E0137" w14:paraId="1F5C7147" w14:textId="77777777" w:rsidTr="00D66B8C">
        <w:trPr>
          <w:trHeight w:val="220"/>
        </w:trPr>
        <w:tc>
          <w:tcPr>
            <w:tcW w:w="6837" w:type="dxa"/>
          </w:tcPr>
          <w:p w14:paraId="126B50AF" w14:textId="77777777" w:rsidR="005B0556" w:rsidRPr="002E0137" w:rsidRDefault="005B0556" w:rsidP="00D66B8C">
            <w:pPr>
              <w:spacing w:line="240" w:lineRule="exact"/>
              <w:ind w:right="-109"/>
              <w:rPr>
                <w:rFonts w:ascii="CordiaUPC" w:hAnsi="CordiaUPC" w:cs="CordiaUPC"/>
                <w:b/>
                <w:bCs/>
                <w:sz w:val="26"/>
                <w:szCs w:val="26"/>
              </w:rPr>
            </w:pPr>
          </w:p>
        </w:tc>
        <w:tc>
          <w:tcPr>
            <w:tcW w:w="2583" w:type="dxa"/>
            <w:gridSpan w:val="5"/>
          </w:tcPr>
          <w:p w14:paraId="3A02FACE" w14:textId="77777777" w:rsidR="005B0556" w:rsidRPr="002E0137" w:rsidRDefault="005B0556" w:rsidP="00D66B8C">
            <w:pPr>
              <w:pStyle w:val="acctfourfigures"/>
              <w:tabs>
                <w:tab w:val="clear" w:pos="765"/>
              </w:tabs>
              <w:spacing w:line="240" w:lineRule="exact"/>
              <w:ind w:left="-108" w:right="-88"/>
              <w:jc w:val="center"/>
              <w:rPr>
                <w:rFonts w:ascii="CordiaUPC" w:hAnsi="CordiaUPC" w:cs="CordiaUPC"/>
                <w:sz w:val="26"/>
                <w:szCs w:val="26"/>
              </w:rPr>
            </w:pPr>
            <w:r w:rsidRPr="002E0137">
              <w:rPr>
                <w:rFonts w:ascii="CordiaUPC" w:hAnsi="CordiaUPC" w:cs="CordiaUPC" w:hint="cs"/>
                <w:i/>
                <w:iCs/>
                <w:snapToGrid w:val="0"/>
                <w:sz w:val="26"/>
                <w:szCs w:val="26"/>
                <w:lang w:val="en-US" w:eastAsia="th-TH" w:bidi="th-TH"/>
              </w:rPr>
              <w:t>(in million Baht)</w:t>
            </w:r>
          </w:p>
        </w:tc>
      </w:tr>
      <w:tr w:rsidR="00552C6E" w:rsidRPr="002E0137" w14:paraId="2B0AC9E2" w14:textId="77777777" w:rsidTr="00D66B8C">
        <w:trPr>
          <w:trHeight w:val="220"/>
        </w:trPr>
        <w:tc>
          <w:tcPr>
            <w:tcW w:w="6837" w:type="dxa"/>
          </w:tcPr>
          <w:p w14:paraId="38726C5D" w14:textId="0A99CF3F" w:rsidR="00552C6E" w:rsidRPr="002E0137" w:rsidRDefault="00552C6E" w:rsidP="00552C6E">
            <w:pPr>
              <w:spacing w:line="240" w:lineRule="exact"/>
              <w:ind w:right="-109"/>
              <w:rPr>
                <w:rFonts w:ascii="CordiaUPC" w:hAnsi="CordiaUPC" w:cs="CordiaUPC"/>
                <w:b/>
                <w:bCs/>
                <w:sz w:val="26"/>
                <w:szCs w:val="26"/>
              </w:rPr>
            </w:pPr>
            <w:r w:rsidRPr="002E0137">
              <w:rPr>
                <w:rFonts w:ascii="CordiaUPC" w:hAnsi="CordiaUPC" w:cs="CordiaUPC"/>
                <w:b/>
                <w:bCs/>
                <w:sz w:val="26"/>
                <w:szCs w:val="26"/>
              </w:rPr>
              <w:t>Loans to customers modified during the six-month period ended 30 June</w:t>
            </w:r>
          </w:p>
        </w:tc>
        <w:tc>
          <w:tcPr>
            <w:tcW w:w="1192" w:type="dxa"/>
            <w:gridSpan w:val="2"/>
          </w:tcPr>
          <w:p w14:paraId="18B3EEC6" w14:textId="77777777" w:rsidR="00552C6E" w:rsidRPr="002E0137" w:rsidRDefault="00552C6E" w:rsidP="00552C6E">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49DBE43E" w14:textId="77777777" w:rsidR="00552C6E" w:rsidRPr="002E0137" w:rsidRDefault="00552C6E" w:rsidP="00552C6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3CFEED9" w14:textId="77777777" w:rsidR="00552C6E" w:rsidRPr="002E0137" w:rsidRDefault="00552C6E" w:rsidP="00552C6E">
            <w:pPr>
              <w:pStyle w:val="acctfourfigures"/>
              <w:tabs>
                <w:tab w:val="clear" w:pos="765"/>
              </w:tabs>
              <w:spacing w:line="240" w:lineRule="exact"/>
              <w:ind w:left="-108" w:right="-88"/>
              <w:jc w:val="center"/>
              <w:rPr>
                <w:rFonts w:ascii="CordiaUPC" w:hAnsi="CordiaUPC" w:cs="CordiaUPC"/>
                <w:sz w:val="26"/>
                <w:szCs w:val="26"/>
              </w:rPr>
            </w:pPr>
          </w:p>
        </w:tc>
      </w:tr>
      <w:tr w:rsidR="00121AD5" w:rsidRPr="002E0137" w14:paraId="29F385B7" w14:textId="77777777" w:rsidTr="00D66B8C">
        <w:trPr>
          <w:trHeight w:val="220"/>
        </w:trPr>
        <w:tc>
          <w:tcPr>
            <w:tcW w:w="6837" w:type="dxa"/>
          </w:tcPr>
          <w:p w14:paraId="57EFAEC7" w14:textId="77AB1229" w:rsidR="00121AD5" w:rsidRPr="002E0137" w:rsidRDefault="00121AD5" w:rsidP="00121AD5">
            <w:pPr>
              <w:spacing w:line="240" w:lineRule="exact"/>
              <w:ind w:right="-109"/>
              <w:rPr>
                <w:rFonts w:ascii="CordiaUPC" w:hAnsi="CordiaUPC" w:cs="CordiaUPC"/>
                <w:sz w:val="26"/>
                <w:szCs w:val="26"/>
              </w:rPr>
            </w:pPr>
            <w:r w:rsidRPr="002E0137">
              <w:rPr>
                <w:rFonts w:ascii="CordiaUPC" w:hAnsi="CordiaUPC" w:cs="CordiaUPC"/>
                <w:sz w:val="26"/>
                <w:szCs w:val="26"/>
              </w:rPr>
              <w:t>Outstanding loan</w:t>
            </w:r>
            <w:r w:rsidR="0010135D" w:rsidRPr="002E0137">
              <w:rPr>
                <w:rFonts w:ascii="CordiaUPC" w:hAnsi="CordiaUPC" w:cs="CordiaUPC"/>
                <w:sz w:val="26"/>
                <w:szCs w:val="26"/>
              </w:rPr>
              <w:t>s</w:t>
            </w:r>
            <w:r w:rsidRPr="002E0137">
              <w:rPr>
                <w:rFonts w:ascii="CordiaUPC" w:hAnsi="CordiaUPC" w:cs="CordiaUPC"/>
                <w:sz w:val="26"/>
                <w:szCs w:val="26"/>
              </w:rPr>
              <w:t xml:space="preserve"> to customers at modification date*</w:t>
            </w:r>
          </w:p>
        </w:tc>
        <w:tc>
          <w:tcPr>
            <w:tcW w:w="1192" w:type="dxa"/>
            <w:gridSpan w:val="2"/>
            <w:vAlign w:val="bottom"/>
          </w:tcPr>
          <w:p w14:paraId="2110F3AB" w14:textId="5DC3E89B"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lang w:bidi="th-TH"/>
              </w:rPr>
              <w:t>9,426</w:t>
            </w:r>
          </w:p>
        </w:tc>
        <w:tc>
          <w:tcPr>
            <w:tcW w:w="239" w:type="dxa"/>
            <w:vAlign w:val="bottom"/>
          </w:tcPr>
          <w:p w14:paraId="2260A5C3"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0C3FDFB" w14:textId="3FFA9D2A"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rPr>
              <w:t>4,809</w:t>
            </w:r>
          </w:p>
        </w:tc>
      </w:tr>
      <w:tr w:rsidR="00121AD5" w:rsidRPr="002E0137" w14:paraId="63003B04" w14:textId="77777777" w:rsidTr="00D66B8C">
        <w:trPr>
          <w:trHeight w:val="220"/>
        </w:trPr>
        <w:tc>
          <w:tcPr>
            <w:tcW w:w="6837" w:type="dxa"/>
          </w:tcPr>
          <w:p w14:paraId="7E5D76F2" w14:textId="08401146" w:rsidR="00121AD5" w:rsidRPr="002E0137" w:rsidRDefault="00121AD5" w:rsidP="00121AD5">
            <w:pPr>
              <w:spacing w:line="240" w:lineRule="exact"/>
              <w:ind w:right="-109"/>
              <w:rPr>
                <w:rFonts w:ascii="CordiaUPC" w:hAnsi="CordiaUPC" w:cs="CordiaUPC"/>
                <w:sz w:val="26"/>
                <w:szCs w:val="26"/>
              </w:rPr>
            </w:pPr>
            <w:r w:rsidRPr="002E0137">
              <w:rPr>
                <w:rFonts w:ascii="CordiaUPC" w:hAnsi="CordiaUPC" w:cs="CordiaUPC" w:hint="cs"/>
                <w:sz w:val="26"/>
                <w:szCs w:val="26"/>
                <w:lang w:bidi="th-TH"/>
              </w:rPr>
              <w:t>Net modification loss</w:t>
            </w:r>
            <w:r w:rsidRPr="002E0137">
              <w:rPr>
                <w:rFonts w:ascii="CordiaUPC" w:hAnsi="CordiaUPC" w:cs="CordiaUPC"/>
                <w:i/>
                <w:iCs/>
                <w:sz w:val="28"/>
                <w:szCs w:val="28"/>
              </w:rPr>
              <w:t>*</w:t>
            </w:r>
          </w:p>
        </w:tc>
        <w:tc>
          <w:tcPr>
            <w:tcW w:w="1192" w:type="dxa"/>
            <w:gridSpan w:val="2"/>
            <w:vAlign w:val="bottom"/>
          </w:tcPr>
          <w:p w14:paraId="62A92E54" w14:textId="3FBF6BCF"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lang w:bidi="th-TH"/>
              </w:rPr>
              <w:t>82</w:t>
            </w:r>
          </w:p>
        </w:tc>
        <w:tc>
          <w:tcPr>
            <w:tcW w:w="239" w:type="dxa"/>
            <w:vAlign w:val="bottom"/>
          </w:tcPr>
          <w:p w14:paraId="0F6335A5"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0DA858" w14:textId="2ACA226E"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rPr>
              <w:t>44</w:t>
            </w:r>
          </w:p>
        </w:tc>
      </w:tr>
      <w:tr w:rsidR="00121AD5" w:rsidRPr="002E0137" w14:paraId="4D870B8D" w14:textId="77777777" w:rsidTr="00D66B8C">
        <w:trPr>
          <w:trHeight w:val="220"/>
        </w:trPr>
        <w:tc>
          <w:tcPr>
            <w:tcW w:w="6837" w:type="dxa"/>
          </w:tcPr>
          <w:p w14:paraId="1AE4FCD2" w14:textId="77777777" w:rsidR="00121AD5" w:rsidRPr="002E0137" w:rsidRDefault="00121AD5" w:rsidP="00121AD5">
            <w:pPr>
              <w:spacing w:line="240" w:lineRule="exact"/>
              <w:ind w:right="-109"/>
              <w:rPr>
                <w:rFonts w:ascii="CordiaUPC" w:hAnsi="CordiaUPC" w:cs="CordiaUPC"/>
                <w:sz w:val="26"/>
                <w:szCs w:val="26"/>
                <w:lang w:bidi="th-TH"/>
              </w:rPr>
            </w:pPr>
          </w:p>
        </w:tc>
        <w:tc>
          <w:tcPr>
            <w:tcW w:w="1192" w:type="dxa"/>
            <w:gridSpan w:val="2"/>
            <w:vAlign w:val="bottom"/>
          </w:tcPr>
          <w:p w14:paraId="5DC3BB23" w14:textId="77777777" w:rsidR="00121AD5" w:rsidRPr="002E0137" w:rsidRDefault="00121AD5" w:rsidP="00121AD5">
            <w:pPr>
              <w:pStyle w:val="acctfourfigures"/>
              <w:spacing w:line="240" w:lineRule="exact"/>
              <w:ind w:left="-108" w:right="-88"/>
              <w:rPr>
                <w:rFonts w:ascii="CordiaUPC" w:hAnsi="CordiaUPC" w:cs="CordiaUPC"/>
                <w:sz w:val="26"/>
                <w:szCs w:val="26"/>
              </w:rPr>
            </w:pPr>
          </w:p>
        </w:tc>
        <w:tc>
          <w:tcPr>
            <w:tcW w:w="239" w:type="dxa"/>
            <w:vAlign w:val="bottom"/>
          </w:tcPr>
          <w:p w14:paraId="38EF060E"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4C826D8" w14:textId="77777777" w:rsidR="00121AD5" w:rsidRPr="002E0137" w:rsidRDefault="00121AD5" w:rsidP="00121AD5">
            <w:pPr>
              <w:pStyle w:val="acctfourfigures"/>
              <w:spacing w:line="240" w:lineRule="exact"/>
              <w:ind w:left="-108" w:right="-88"/>
              <w:rPr>
                <w:rFonts w:ascii="CordiaUPC" w:hAnsi="CordiaUPC" w:cs="CordiaUPC"/>
                <w:sz w:val="26"/>
                <w:szCs w:val="26"/>
                <w:lang w:bidi="th-TH"/>
              </w:rPr>
            </w:pPr>
          </w:p>
        </w:tc>
      </w:tr>
      <w:tr w:rsidR="00121AD5" w:rsidRPr="002E0137" w14:paraId="35BF5B94" w14:textId="77777777" w:rsidTr="00D66B8C">
        <w:trPr>
          <w:trHeight w:val="220"/>
        </w:trPr>
        <w:tc>
          <w:tcPr>
            <w:tcW w:w="6837" w:type="dxa"/>
          </w:tcPr>
          <w:p w14:paraId="58EFA674" w14:textId="77777777" w:rsidR="00121AD5" w:rsidRPr="002E0137" w:rsidRDefault="00121AD5" w:rsidP="00121AD5">
            <w:pPr>
              <w:spacing w:line="240" w:lineRule="exact"/>
              <w:ind w:left="184" w:right="-29" w:hanging="176"/>
              <w:rPr>
                <w:rFonts w:ascii="CordiaUPC" w:hAnsi="CordiaUPC" w:cs="CordiaUPC"/>
                <w:b/>
                <w:bCs/>
                <w:sz w:val="26"/>
                <w:szCs w:val="26"/>
                <w:lang w:val="en-US" w:bidi="th-TH"/>
              </w:rPr>
            </w:pPr>
            <w:r w:rsidRPr="002E0137">
              <w:rPr>
                <w:rFonts w:ascii="CordiaUPC" w:hAnsi="CordiaUPC" w:cs="CordiaUPC"/>
                <w:b/>
                <w:bCs/>
                <w:sz w:val="26"/>
                <w:szCs w:val="26"/>
              </w:rPr>
              <w:t>Loans to customers modified since initial recognition - upgraded</w:t>
            </w:r>
          </w:p>
          <w:p w14:paraId="7CD1925E" w14:textId="77777777" w:rsidR="00121AD5" w:rsidRPr="002E0137" w:rsidRDefault="00121AD5" w:rsidP="00121AD5">
            <w:pPr>
              <w:spacing w:line="240" w:lineRule="exact"/>
              <w:ind w:left="163" w:right="-109" w:hanging="163"/>
              <w:rPr>
                <w:rFonts w:ascii="CordiaUPC" w:hAnsi="CordiaUPC" w:cs="CordiaUPC"/>
                <w:sz w:val="26"/>
                <w:szCs w:val="26"/>
              </w:rPr>
            </w:pPr>
            <w:r w:rsidRPr="002E0137">
              <w:rPr>
                <w:rFonts w:ascii="CordiaUPC" w:hAnsi="CordiaUPC" w:cs="CordiaUPC"/>
                <w:sz w:val="26"/>
                <w:szCs w:val="26"/>
              </w:rPr>
              <w:t>Outstanding of loans to customers upgraded from lifetime expected credit loss</w:t>
            </w:r>
          </w:p>
          <w:p w14:paraId="24B90157" w14:textId="0EE92560" w:rsidR="00121AD5" w:rsidRPr="002E0137" w:rsidRDefault="00121AD5" w:rsidP="00121AD5">
            <w:pPr>
              <w:spacing w:line="240" w:lineRule="exact"/>
              <w:ind w:left="316" w:right="-109" w:hanging="180"/>
              <w:rPr>
                <w:rFonts w:ascii="CordiaUPC" w:hAnsi="CordiaUPC" w:cs="CordiaUPC"/>
                <w:sz w:val="26"/>
                <w:szCs w:val="26"/>
                <w:lang w:bidi="th-TH"/>
              </w:rPr>
            </w:pPr>
            <w:r w:rsidRPr="002E0137">
              <w:rPr>
                <w:rFonts w:ascii="CordiaUPC" w:hAnsi="CordiaUPC" w:cs="CordiaUPC"/>
                <w:sz w:val="26"/>
                <w:szCs w:val="26"/>
              </w:rPr>
              <w:t>to 12-month expected credit loss in the period</w:t>
            </w:r>
            <w:r w:rsidRPr="002E0137">
              <w:rPr>
                <w:rFonts w:ascii="CordiaUPC" w:hAnsi="CordiaUPC" w:cs="CordiaUPC"/>
                <w:sz w:val="26"/>
                <w:szCs w:val="26"/>
                <w:lang w:bidi="th-TH"/>
              </w:rPr>
              <w:t>*</w:t>
            </w:r>
          </w:p>
        </w:tc>
        <w:tc>
          <w:tcPr>
            <w:tcW w:w="1192" w:type="dxa"/>
            <w:gridSpan w:val="2"/>
            <w:vAlign w:val="bottom"/>
          </w:tcPr>
          <w:p w14:paraId="68752205" w14:textId="2D97B473" w:rsidR="00121AD5" w:rsidRPr="002E0137" w:rsidRDefault="00121AD5" w:rsidP="00121AD5">
            <w:pPr>
              <w:pStyle w:val="acctfourfigures"/>
              <w:spacing w:line="240" w:lineRule="exact"/>
              <w:ind w:left="-108" w:right="-88"/>
              <w:rPr>
                <w:rFonts w:ascii="CordiaUPC" w:hAnsi="CordiaUPC" w:cs="CordiaUPC"/>
                <w:sz w:val="26"/>
                <w:szCs w:val="26"/>
              </w:rPr>
            </w:pPr>
            <w:r w:rsidRPr="002E0137">
              <w:rPr>
                <w:rFonts w:ascii="CordiaUPC" w:hAnsi="CordiaUPC" w:cs="CordiaUPC"/>
                <w:sz w:val="26"/>
                <w:szCs w:val="26"/>
              </w:rPr>
              <w:t>283</w:t>
            </w:r>
          </w:p>
        </w:tc>
        <w:tc>
          <w:tcPr>
            <w:tcW w:w="239" w:type="dxa"/>
            <w:vAlign w:val="bottom"/>
          </w:tcPr>
          <w:p w14:paraId="70A71B97"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5DA60C5" w14:textId="011D9EB3" w:rsidR="00121AD5" w:rsidRPr="002E0137" w:rsidRDefault="00121AD5" w:rsidP="00121AD5">
            <w:pPr>
              <w:pStyle w:val="acctfourfigures"/>
              <w:spacing w:line="240" w:lineRule="exact"/>
              <w:ind w:left="-108" w:right="-88"/>
              <w:rPr>
                <w:rFonts w:ascii="CordiaUPC" w:hAnsi="CordiaUPC" w:cs="CordiaUPC"/>
                <w:sz w:val="26"/>
                <w:szCs w:val="26"/>
                <w:lang w:bidi="th-TH"/>
              </w:rPr>
            </w:pPr>
            <w:r w:rsidRPr="002E0137">
              <w:rPr>
                <w:rFonts w:ascii="CordiaUPC" w:hAnsi="CordiaUPC" w:cs="CordiaUPC"/>
                <w:sz w:val="26"/>
                <w:szCs w:val="26"/>
              </w:rPr>
              <w:t>284</w:t>
            </w:r>
          </w:p>
        </w:tc>
      </w:tr>
      <w:tr w:rsidR="00121AD5" w:rsidRPr="002E0137" w14:paraId="68DC4D1B" w14:textId="77777777" w:rsidTr="00D66B8C">
        <w:trPr>
          <w:trHeight w:val="220"/>
        </w:trPr>
        <w:tc>
          <w:tcPr>
            <w:tcW w:w="6837" w:type="dxa"/>
          </w:tcPr>
          <w:p w14:paraId="092919D5" w14:textId="77777777" w:rsidR="00121AD5" w:rsidRPr="002E0137" w:rsidRDefault="00121AD5" w:rsidP="00121AD5">
            <w:pPr>
              <w:spacing w:line="240" w:lineRule="exact"/>
              <w:ind w:right="-109"/>
              <w:rPr>
                <w:rFonts w:ascii="CordiaUPC" w:hAnsi="CordiaUPC" w:cs="CordiaUPC"/>
                <w:sz w:val="26"/>
                <w:szCs w:val="26"/>
                <w:lang w:bidi="th-TH"/>
              </w:rPr>
            </w:pPr>
          </w:p>
        </w:tc>
        <w:tc>
          <w:tcPr>
            <w:tcW w:w="1192" w:type="dxa"/>
            <w:gridSpan w:val="2"/>
            <w:vAlign w:val="bottom"/>
          </w:tcPr>
          <w:p w14:paraId="08D0A46C" w14:textId="77777777" w:rsidR="00121AD5" w:rsidRPr="002E0137" w:rsidRDefault="00121AD5" w:rsidP="00121AD5">
            <w:pPr>
              <w:pStyle w:val="acctfourfigures"/>
              <w:spacing w:line="240" w:lineRule="exact"/>
              <w:ind w:left="-108" w:right="-88"/>
              <w:rPr>
                <w:rFonts w:ascii="CordiaUPC" w:hAnsi="CordiaUPC" w:cs="CordiaUPC"/>
                <w:sz w:val="26"/>
                <w:szCs w:val="26"/>
              </w:rPr>
            </w:pPr>
          </w:p>
        </w:tc>
        <w:tc>
          <w:tcPr>
            <w:tcW w:w="239" w:type="dxa"/>
            <w:vAlign w:val="bottom"/>
          </w:tcPr>
          <w:p w14:paraId="474084DF" w14:textId="77777777" w:rsidR="00121AD5" w:rsidRPr="002E0137" w:rsidRDefault="00121AD5" w:rsidP="00121AD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363D5A" w14:textId="77777777" w:rsidR="00121AD5" w:rsidRPr="002E0137" w:rsidRDefault="00121AD5" w:rsidP="00121AD5">
            <w:pPr>
              <w:pStyle w:val="acctfourfigures"/>
              <w:spacing w:line="240" w:lineRule="exact"/>
              <w:ind w:left="-108" w:right="-88"/>
              <w:rPr>
                <w:rFonts w:ascii="CordiaUPC" w:hAnsi="CordiaUPC" w:cs="CordiaUPC"/>
                <w:sz w:val="26"/>
                <w:szCs w:val="26"/>
                <w:lang w:bidi="th-TH"/>
              </w:rPr>
            </w:pPr>
          </w:p>
        </w:tc>
      </w:tr>
    </w:tbl>
    <w:p w14:paraId="6686F37A" w14:textId="0EDD4C7D" w:rsidR="005B0556" w:rsidRPr="002E0137" w:rsidRDefault="005B0556" w:rsidP="005B0556">
      <w:pPr>
        <w:spacing w:line="240" w:lineRule="exact"/>
        <w:ind w:firstLine="540"/>
        <w:rPr>
          <w:rFonts w:eastAsia="Times New Roman"/>
          <w:sz w:val="18"/>
          <w:szCs w:val="16"/>
        </w:rPr>
      </w:pPr>
      <w:r w:rsidRPr="002E0137">
        <w:rPr>
          <w:rFonts w:ascii="CordiaUPC" w:hAnsi="CordiaUPC" w:cs="CordiaUPC"/>
          <w:i/>
          <w:iCs/>
          <w:sz w:val="28"/>
          <w:szCs w:val="28"/>
        </w:rPr>
        <w:t>*</w:t>
      </w:r>
      <w:r w:rsidRPr="002E0137">
        <w:rPr>
          <w:rFonts w:ascii="CordiaUPC" w:hAnsi="CordiaUPC" w:cs="CordiaUPC" w:hint="cs"/>
          <w:szCs w:val="22"/>
          <w:lang w:val="en-US"/>
        </w:rPr>
        <w:t xml:space="preserve"> </w:t>
      </w:r>
      <w:r w:rsidR="00F646BA" w:rsidRPr="002E0137">
        <w:rPr>
          <w:rFonts w:ascii="CordiaUPC" w:eastAsia="Times New Roman" w:hAnsi="CordiaUPC" w:cs="CordiaUPC"/>
          <w:szCs w:val="22"/>
          <w:lang w:val="en-US"/>
        </w:rPr>
        <w:t>T</w:t>
      </w:r>
      <w:r w:rsidRPr="002E0137">
        <w:rPr>
          <w:rFonts w:ascii="CordiaUPC" w:eastAsia="Times New Roman" w:hAnsi="CordiaUPC" w:cs="CordiaUPC"/>
          <w:szCs w:val="22"/>
        </w:rPr>
        <w:t>his included 2</w:t>
      </w:r>
      <w:r w:rsidRPr="002E0137">
        <w:rPr>
          <w:rFonts w:ascii="CordiaUPC" w:eastAsia="Times New Roman" w:hAnsi="CordiaUPC" w:cs="CordiaUPC"/>
          <w:szCs w:val="22"/>
          <w:vertAlign w:val="superscript"/>
        </w:rPr>
        <w:t>nd</w:t>
      </w:r>
      <w:r w:rsidRPr="002E0137">
        <w:rPr>
          <w:rFonts w:ascii="CordiaUPC" w:eastAsia="Times New Roman" w:hAnsi="CordiaUPC" w:cs="CordiaUPC"/>
          <w:szCs w:val="22"/>
        </w:rPr>
        <w:t xml:space="preserve"> form of financial assistance based on sustainable debt resolution as mentioned in note 2.</w:t>
      </w:r>
    </w:p>
    <w:p w14:paraId="62377406" w14:textId="77777777" w:rsidR="005B0556" w:rsidRPr="002E0137" w:rsidRDefault="005B0556" w:rsidP="005B0556">
      <w:pPr>
        <w:spacing w:line="240" w:lineRule="exact"/>
        <w:rPr>
          <w:rFonts w:ascii="CordiaUPC" w:hAnsi="CordiaUPC" w:cs="CordiaUPC"/>
          <w:sz w:val="26"/>
          <w:szCs w:val="26"/>
          <w:lang w:val="en-AU"/>
        </w:rPr>
      </w:pPr>
    </w:p>
    <w:p w14:paraId="046AE8D1" w14:textId="2876184F" w:rsidR="005B0556" w:rsidRPr="002E0137" w:rsidRDefault="005B0556" w:rsidP="005B0556">
      <w:pPr>
        <w:spacing w:line="240" w:lineRule="exact"/>
        <w:ind w:left="540"/>
        <w:jc w:val="both"/>
        <w:rPr>
          <w:rFonts w:ascii="CordiaUPC" w:hAnsi="CordiaUPC" w:cs="CordiaUPC"/>
          <w:sz w:val="26"/>
          <w:szCs w:val="26"/>
        </w:rPr>
      </w:pPr>
      <w:r w:rsidRPr="002E0137">
        <w:rPr>
          <w:rFonts w:ascii="CordiaUPC" w:hAnsi="CordiaUPC" w:cs="CordiaUPC"/>
          <w:sz w:val="26"/>
          <w:szCs w:val="26"/>
        </w:rPr>
        <w:t xml:space="preserve">As at 30 June 2023, the outstanding modified loans </w:t>
      </w:r>
      <w:r w:rsidR="00552C6E" w:rsidRPr="002E0137">
        <w:rPr>
          <w:rFonts w:ascii="CordiaUPC" w:hAnsi="CordiaUPC" w:cs="CordiaUPC"/>
          <w:sz w:val="26"/>
          <w:szCs w:val="26"/>
        </w:rPr>
        <w:t xml:space="preserve">to customers </w:t>
      </w:r>
      <w:r w:rsidRPr="002E0137">
        <w:rPr>
          <w:rFonts w:ascii="CordiaUPC" w:hAnsi="CordiaUPC" w:cs="CordiaUPC"/>
          <w:sz w:val="26"/>
          <w:szCs w:val="26"/>
        </w:rPr>
        <w:t xml:space="preserve">of the Bank and its subsidiaries was approximately </w:t>
      </w:r>
      <w:r w:rsidR="006D44E5" w:rsidRPr="002E0137">
        <w:rPr>
          <w:rFonts w:ascii="CordiaUPC" w:hAnsi="CordiaUPC" w:cs="CordiaUPC"/>
          <w:sz w:val="26"/>
          <w:szCs w:val="26"/>
          <w:lang w:val="en-US" w:bidi="th-TH"/>
        </w:rPr>
        <w:t>11</w:t>
      </w:r>
      <w:r w:rsidRPr="002E0137">
        <w:rPr>
          <w:rFonts w:ascii="CordiaUPC" w:hAnsi="CordiaUPC" w:cs="CordiaUPC"/>
          <w:sz w:val="26"/>
          <w:szCs w:val="26"/>
        </w:rPr>
        <w:t>% of the total loans</w:t>
      </w:r>
      <w:r w:rsidR="00552C6E" w:rsidRPr="002E0137">
        <w:t xml:space="preserve"> </w:t>
      </w:r>
      <w:r w:rsidR="00552C6E" w:rsidRPr="002E0137">
        <w:rPr>
          <w:rFonts w:ascii="CordiaUPC" w:hAnsi="CordiaUPC" w:cs="CordiaUPC"/>
          <w:sz w:val="26"/>
          <w:szCs w:val="26"/>
        </w:rPr>
        <w:t>to customers</w:t>
      </w:r>
      <w:r w:rsidRPr="002E0137">
        <w:rPr>
          <w:rFonts w:ascii="CordiaUPC" w:hAnsi="CordiaUPC" w:cs="CordiaUPC"/>
          <w:sz w:val="26"/>
          <w:szCs w:val="26"/>
        </w:rPr>
        <w:t xml:space="preserve"> </w:t>
      </w:r>
      <w:r w:rsidRPr="002E0137">
        <w:rPr>
          <w:rFonts w:ascii="CordiaUPC" w:hAnsi="CordiaUPC" w:cs="CordiaUPC"/>
          <w:i/>
          <w:iCs/>
          <w:sz w:val="26"/>
          <w:szCs w:val="26"/>
        </w:rPr>
        <w:t>(31 December 2022: 1</w:t>
      </w:r>
      <w:r w:rsidR="00D05E1B" w:rsidRPr="002E0137">
        <w:rPr>
          <w:rFonts w:ascii="CordiaUPC" w:hAnsi="CordiaUPC" w:cs="CordiaUPC"/>
          <w:i/>
          <w:iCs/>
          <w:sz w:val="26"/>
          <w:szCs w:val="26"/>
        </w:rPr>
        <w:t>2</w:t>
      </w:r>
      <w:r w:rsidRPr="002E0137">
        <w:rPr>
          <w:rFonts w:ascii="CordiaUPC" w:hAnsi="CordiaUPC" w:cs="CordiaUPC"/>
          <w:i/>
          <w:iCs/>
          <w:sz w:val="26"/>
          <w:szCs w:val="26"/>
        </w:rPr>
        <w:t>% of the total loans</w:t>
      </w:r>
      <w:r w:rsidR="0010135D" w:rsidRPr="002E0137">
        <w:rPr>
          <w:rFonts w:ascii="CordiaUPC" w:hAnsi="CordiaUPC" w:cs="CordiaUPC"/>
          <w:i/>
          <w:iCs/>
          <w:sz w:val="26"/>
          <w:szCs w:val="26"/>
        </w:rPr>
        <w:t xml:space="preserve"> to customers</w:t>
      </w:r>
      <w:r w:rsidRPr="002E0137">
        <w:rPr>
          <w:rFonts w:ascii="CordiaUPC" w:hAnsi="CordiaUPC" w:cs="CordiaUPC"/>
          <w:i/>
          <w:iCs/>
          <w:sz w:val="26"/>
          <w:szCs w:val="26"/>
        </w:rPr>
        <w:t>).</w:t>
      </w:r>
    </w:p>
    <w:p w14:paraId="24DDB4A4" w14:textId="77777777" w:rsidR="005B0556" w:rsidRPr="002E0137" w:rsidRDefault="005B0556" w:rsidP="001C09F9">
      <w:pPr>
        <w:spacing w:line="240" w:lineRule="exact"/>
        <w:rPr>
          <w:rFonts w:ascii="CordiaUPC" w:hAnsi="CordiaUPC" w:cs="CordiaUPC"/>
          <w:sz w:val="26"/>
          <w:szCs w:val="26"/>
          <w:lang w:val="en-AU"/>
        </w:rPr>
      </w:pPr>
    </w:p>
    <w:p w14:paraId="628E241E" w14:textId="77390CED" w:rsidR="00681D53" w:rsidRPr="002E0137" w:rsidRDefault="006129AB" w:rsidP="001C09F9">
      <w:pPr>
        <w:spacing w:line="240" w:lineRule="exact"/>
        <w:ind w:left="547" w:right="14" w:hanging="547"/>
        <w:jc w:val="thaiDistribute"/>
        <w:rPr>
          <w:rFonts w:ascii="CordiaUPC" w:hAnsi="CordiaUPC" w:cs="CordiaUPC"/>
          <w:b/>
          <w:bCs/>
          <w:sz w:val="26"/>
          <w:szCs w:val="26"/>
        </w:rPr>
      </w:pPr>
      <w:r w:rsidRPr="002E0137">
        <w:rPr>
          <w:rFonts w:ascii="CordiaUPC" w:hAnsi="CordiaUPC" w:cs="CordiaUPC"/>
          <w:b/>
          <w:bCs/>
          <w:sz w:val="26"/>
          <w:szCs w:val="26"/>
        </w:rPr>
        <w:t>1</w:t>
      </w:r>
      <w:r w:rsidR="007A0B19" w:rsidRPr="002E0137">
        <w:rPr>
          <w:rFonts w:ascii="CordiaUPC" w:hAnsi="CordiaUPC" w:cs="CordiaUPC"/>
          <w:b/>
          <w:bCs/>
          <w:sz w:val="26"/>
          <w:szCs w:val="26"/>
        </w:rPr>
        <w:t>3</w:t>
      </w:r>
      <w:r w:rsidRPr="002E0137">
        <w:rPr>
          <w:rFonts w:ascii="CordiaUPC" w:hAnsi="CordiaUPC" w:cs="CordiaUPC"/>
          <w:b/>
          <w:bCs/>
          <w:sz w:val="26"/>
          <w:szCs w:val="26"/>
        </w:rPr>
        <w:t>.6</w:t>
      </w:r>
      <w:r w:rsidR="00681D53" w:rsidRPr="002E0137">
        <w:rPr>
          <w:rFonts w:ascii="CordiaUPC" w:hAnsi="CordiaUPC" w:cs="CordiaUPC" w:hint="cs"/>
          <w:b/>
          <w:bCs/>
          <w:sz w:val="26"/>
          <w:szCs w:val="26"/>
        </w:rPr>
        <w:tab/>
        <w:t>Hire purchase and finance lease receivables</w:t>
      </w:r>
    </w:p>
    <w:p w14:paraId="020C85D8" w14:textId="77777777" w:rsidR="00681D53" w:rsidRPr="002E0137" w:rsidRDefault="00681D53" w:rsidP="001C09F9">
      <w:pPr>
        <w:spacing w:line="240" w:lineRule="exact"/>
        <w:ind w:left="547" w:right="-43"/>
        <w:jc w:val="both"/>
        <w:rPr>
          <w:rFonts w:ascii="CordiaUPC" w:eastAsia="Angsana New" w:hAnsi="CordiaUPC" w:cs="CordiaUPC"/>
          <w:sz w:val="26"/>
          <w:szCs w:val="2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681D53" w:rsidRPr="002E0137" w14:paraId="62030E38" w14:textId="77777777" w:rsidTr="00436067">
        <w:tc>
          <w:tcPr>
            <w:tcW w:w="1729" w:type="pct"/>
          </w:tcPr>
          <w:p w14:paraId="35775502" w14:textId="77777777" w:rsidR="00681D53" w:rsidRPr="002E0137"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3E0507A5" w14:textId="77777777" w:rsidR="00681D53" w:rsidRPr="002E0137" w:rsidRDefault="00681D53" w:rsidP="001C09F9">
            <w:pPr>
              <w:pStyle w:val="BodyText"/>
              <w:spacing w:after="0" w:line="240" w:lineRule="exact"/>
              <w:ind w:left="-113" w:right="-72"/>
              <w:jc w:val="center"/>
              <w:rPr>
                <w:rFonts w:ascii="CordiaUPC" w:hAnsi="CordiaUPC" w:cs="CordiaUPC"/>
                <w:b/>
                <w:bCs/>
                <w:sz w:val="26"/>
                <w:szCs w:val="26"/>
              </w:rPr>
            </w:pPr>
            <w:r w:rsidRPr="002E0137">
              <w:rPr>
                <w:rFonts w:ascii="CordiaUPC" w:hAnsi="CordiaUPC" w:cs="CordiaUPC" w:hint="cs"/>
                <w:b/>
                <w:bCs/>
                <w:sz w:val="26"/>
                <w:szCs w:val="26"/>
              </w:rPr>
              <w:t xml:space="preserve">Consolidated </w:t>
            </w:r>
            <w:r w:rsidRPr="002E0137">
              <w:rPr>
                <w:rFonts w:ascii="CordiaUPC" w:hAnsi="CordiaUPC" w:cs="CordiaUPC"/>
                <w:b/>
                <w:bCs/>
                <w:sz w:val="26"/>
                <w:szCs w:val="26"/>
                <w:lang w:val="en-US"/>
              </w:rPr>
              <w:t>and</w:t>
            </w:r>
            <w:r w:rsidRPr="002E0137">
              <w:rPr>
                <w:rFonts w:ascii="CordiaUPC" w:hAnsi="CordiaUPC" w:cs="CordiaUPC" w:hint="cs"/>
                <w:b/>
                <w:bCs/>
                <w:sz w:val="26"/>
                <w:szCs w:val="26"/>
                <w:cs/>
                <w:lang w:bidi="th-TH"/>
              </w:rPr>
              <w:t xml:space="preserve"> </w:t>
            </w:r>
            <w:r w:rsidRPr="002E0137">
              <w:rPr>
                <w:rFonts w:ascii="CordiaUPC" w:hAnsi="CordiaUPC" w:cs="CordiaUPC" w:hint="cs"/>
                <w:b/>
                <w:bCs/>
                <w:sz w:val="26"/>
                <w:szCs w:val="26"/>
              </w:rPr>
              <w:t>Bank only</w:t>
            </w:r>
          </w:p>
        </w:tc>
      </w:tr>
      <w:tr w:rsidR="00681D53" w:rsidRPr="002E0137" w14:paraId="163FD8B3" w14:textId="77777777" w:rsidTr="00436067">
        <w:tc>
          <w:tcPr>
            <w:tcW w:w="1729" w:type="pct"/>
          </w:tcPr>
          <w:p w14:paraId="2A456CE9" w14:textId="77777777" w:rsidR="00681D53" w:rsidRPr="002E0137" w:rsidRDefault="00681D53" w:rsidP="001C09F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46FF612" w14:textId="5F247C95" w:rsidR="00681D53" w:rsidRPr="002E0137" w:rsidRDefault="00FB443F" w:rsidP="001C09F9">
            <w:pPr>
              <w:pStyle w:val="BodyText"/>
              <w:spacing w:after="0" w:line="240" w:lineRule="exact"/>
              <w:ind w:left="-113" w:right="-72"/>
              <w:jc w:val="center"/>
              <w:rPr>
                <w:rFonts w:ascii="CordiaUPC" w:hAnsi="CordiaUPC" w:cs="CordiaUPC"/>
                <w:sz w:val="26"/>
                <w:szCs w:val="26"/>
              </w:rPr>
            </w:pPr>
            <w:r w:rsidRPr="002E0137">
              <w:rPr>
                <w:rFonts w:ascii="CordiaUPC" w:eastAsia="Times New Roman" w:hAnsi="CordiaUPC" w:cs="CordiaUPC"/>
                <w:sz w:val="26"/>
                <w:szCs w:val="26"/>
                <w:lang w:bidi="th-TH"/>
              </w:rPr>
              <w:t xml:space="preserve">30 June </w:t>
            </w:r>
            <w:r w:rsidR="00681D53" w:rsidRPr="002E0137">
              <w:rPr>
                <w:rFonts w:ascii="CordiaUPC" w:eastAsia="Times New Roman" w:hAnsi="CordiaUPC" w:cs="CordiaUPC"/>
                <w:sz w:val="26"/>
                <w:szCs w:val="26"/>
                <w:lang w:bidi="th-TH"/>
              </w:rPr>
              <w:t>202</w:t>
            </w:r>
            <w:r w:rsidRPr="002E0137">
              <w:rPr>
                <w:rFonts w:ascii="CordiaUPC" w:eastAsia="Times New Roman" w:hAnsi="CordiaUPC" w:cs="CordiaUPC"/>
                <w:sz w:val="26"/>
                <w:szCs w:val="26"/>
                <w:lang w:bidi="th-TH"/>
              </w:rPr>
              <w:t>3</w:t>
            </w:r>
          </w:p>
        </w:tc>
      </w:tr>
      <w:tr w:rsidR="00681D53" w:rsidRPr="002E0137" w14:paraId="6A607E52" w14:textId="77777777" w:rsidTr="00436067">
        <w:tc>
          <w:tcPr>
            <w:tcW w:w="1729" w:type="pct"/>
          </w:tcPr>
          <w:p w14:paraId="2A68FB6F" w14:textId="77777777" w:rsidR="00681D53" w:rsidRPr="002E0137" w:rsidRDefault="00681D53" w:rsidP="001C09F9">
            <w:pPr>
              <w:pStyle w:val="BodyText"/>
              <w:spacing w:after="0" w:line="240" w:lineRule="exact"/>
              <w:ind w:right="-45"/>
              <w:jc w:val="both"/>
              <w:rPr>
                <w:rFonts w:ascii="CordiaUPC" w:hAnsi="CordiaUPC" w:cs="CordiaUPC"/>
                <w:sz w:val="26"/>
                <w:szCs w:val="26"/>
              </w:rPr>
            </w:pPr>
          </w:p>
        </w:tc>
        <w:tc>
          <w:tcPr>
            <w:tcW w:w="777" w:type="pct"/>
          </w:tcPr>
          <w:p w14:paraId="188291D7"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6421A7A4"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7A2923CE"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Portion due</w:t>
            </w:r>
          </w:p>
        </w:tc>
        <w:tc>
          <w:tcPr>
            <w:tcW w:w="129" w:type="pct"/>
          </w:tcPr>
          <w:p w14:paraId="174F7EE3"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FC3976A" w14:textId="77777777" w:rsidR="00681D53" w:rsidRPr="002E0137" w:rsidRDefault="00681D53" w:rsidP="001C09F9">
            <w:pPr>
              <w:pStyle w:val="BodyText"/>
              <w:spacing w:after="0" w:line="240" w:lineRule="exact"/>
              <w:ind w:left="-113" w:right="-72"/>
              <w:jc w:val="center"/>
              <w:rPr>
                <w:rFonts w:ascii="CordiaUPC" w:hAnsi="CordiaUPC" w:cs="CordiaUPC"/>
                <w:sz w:val="26"/>
                <w:szCs w:val="26"/>
                <w:cs/>
                <w:lang w:bidi="th-TH"/>
              </w:rPr>
            </w:pPr>
          </w:p>
        </w:tc>
        <w:tc>
          <w:tcPr>
            <w:tcW w:w="135" w:type="pct"/>
          </w:tcPr>
          <w:p w14:paraId="6D94AC40"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BA0FEEB"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r>
      <w:tr w:rsidR="00681D53" w:rsidRPr="002E0137" w14:paraId="7FB512E8" w14:textId="77777777" w:rsidTr="00436067">
        <w:tc>
          <w:tcPr>
            <w:tcW w:w="1729" w:type="pct"/>
          </w:tcPr>
          <w:p w14:paraId="12DB00DC" w14:textId="77777777" w:rsidR="00681D53" w:rsidRPr="002E0137" w:rsidRDefault="00681D53" w:rsidP="001C09F9">
            <w:pPr>
              <w:pStyle w:val="BodyText"/>
              <w:spacing w:after="0" w:line="240" w:lineRule="exact"/>
              <w:ind w:right="-45"/>
              <w:jc w:val="both"/>
              <w:rPr>
                <w:rFonts w:ascii="CordiaUPC" w:hAnsi="CordiaUPC" w:cs="CordiaUPC"/>
                <w:sz w:val="26"/>
                <w:szCs w:val="26"/>
              </w:rPr>
            </w:pPr>
          </w:p>
        </w:tc>
        <w:tc>
          <w:tcPr>
            <w:tcW w:w="777" w:type="pct"/>
          </w:tcPr>
          <w:p w14:paraId="76BCAF11"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127" w:type="pct"/>
          </w:tcPr>
          <w:p w14:paraId="3F951364"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15B2AD"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after one year</w:t>
            </w:r>
          </w:p>
        </w:tc>
        <w:tc>
          <w:tcPr>
            <w:tcW w:w="129" w:type="pct"/>
          </w:tcPr>
          <w:p w14:paraId="3C747E66"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5C21E9F1"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c>
          <w:tcPr>
            <w:tcW w:w="135" w:type="pct"/>
          </w:tcPr>
          <w:p w14:paraId="1C18A90E"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791A4424"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r>
      <w:tr w:rsidR="00681D53" w:rsidRPr="002E0137" w14:paraId="494186C1" w14:textId="77777777" w:rsidTr="00436067">
        <w:tc>
          <w:tcPr>
            <w:tcW w:w="1729" w:type="pct"/>
          </w:tcPr>
          <w:p w14:paraId="60A35BF8" w14:textId="77777777" w:rsidR="00681D53" w:rsidRPr="002E0137"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760C2583"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Portion due</w:t>
            </w:r>
          </w:p>
        </w:tc>
        <w:tc>
          <w:tcPr>
            <w:tcW w:w="127" w:type="pct"/>
          </w:tcPr>
          <w:p w14:paraId="4B080C6C"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0ED17290"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but within</w:t>
            </w:r>
          </w:p>
        </w:tc>
        <w:tc>
          <w:tcPr>
            <w:tcW w:w="129" w:type="pct"/>
          </w:tcPr>
          <w:p w14:paraId="1424C44C"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618B641C"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Portion due</w:t>
            </w:r>
          </w:p>
        </w:tc>
        <w:tc>
          <w:tcPr>
            <w:tcW w:w="135" w:type="pct"/>
          </w:tcPr>
          <w:p w14:paraId="3B8C7178"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15E9E6A2"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r>
      <w:tr w:rsidR="00681D53" w:rsidRPr="002E0137" w14:paraId="46E5AE72" w14:textId="77777777" w:rsidTr="00436067">
        <w:tc>
          <w:tcPr>
            <w:tcW w:w="1729" w:type="pct"/>
          </w:tcPr>
          <w:p w14:paraId="71DB72E7" w14:textId="77777777" w:rsidR="00681D53" w:rsidRPr="002E0137" w:rsidRDefault="00681D53" w:rsidP="001C09F9">
            <w:pPr>
              <w:pStyle w:val="BodyText"/>
              <w:spacing w:after="0" w:line="240" w:lineRule="exact"/>
              <w:ind w:right="-45"/>
              <w:jc w:val="both"/>
              <w:rPr>
                <w:rFonts w:ascii="CordiaUPC" w:hAnsi="CordiaUPC" w:cs="CordiaUPC"/>
                <w:b/>
                <w:bCs/>
                <w:i/>
                <w:iCs/>
                <w:sz w:val="26"/>
                <w:szCs w:val="26"/>
                <w:cs/>
              </w:rPr>
            </w:pPr>
          </w:p>
        </w:tc>
        <w:tc>
          <w:tcPr>
            <w:tcW w:w="777" w:type="pct"/>
          </w:tcPr>
          <w:p w14:paraId="0AD3EB20"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within one year</w:t>
            </w:r>
          </w:p>
        </w:tc>
        <w:tc>
          <w:tcPr>
            <w:tcW w:w="127" w:type="pct"/>
          </w:tcPr>
          <w:p w14:paraId="7EEFF0FB"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20" w:type="pct"/>
          </w:tcPr>
          <w:p w14:paraId="55FCBC87"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five years</w:t>
            </w:r>
          </w:p>
        </w:tc>
        <w:tc>
          <w:tcPr>
            <w:tcW w:w="129" w:type="pct"/>
          </w:tcPr>
          <w:p w14:paraId="5BD95DE2" w14:textId="77777777" w:rsidR="00681D53" w:rsidRPr="002E0137" w:rsidRDefault="00681D53" w:rsidP="001C09F9">
            <w:pPr>
              <w:pStyle w:val="BodyText"/>
              <w:spacing w:after="0" w:line="240" w:lineRule="exact"/>
              <w:ind w:left="-108" w:right="-72"/>
              <w:jc w:val="center"/>
              <w:rPr>
                <w:rFonts w:ascii="CordiaUPC" w:hAnsi="CordiaUPC" w:cs="CordiaUPC"/>
                <w:sz w:val="26"/>
                <w:szCs w:val="26"/>
              </w:rPr>
            </w:pPr>
          </w:p>
        </w:tc>
        <w:tc>
          <w:tcPr>
            <w:tcW w:w="707" w:type="pct"/>
          </w:tcPr>
          <w:p w14:paraId="3CF394F2"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after five years</w:t>
            </w:r>
          </w:p>
        </w:tc>
        <w:tc>
          <w:tcPr>
            <w:tcW w:w="135" w:type="pct"/>
          </w:tcPr>
          <w:p w14:paraId="67A5ECB1"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p>
        </w:tc>
        <w:tc>
          <w:tcPr>
            <w:tcW w:w="676" w:type="pct"/>
          </w:tcPr>
          <w:p w14:paraId="637627E7"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Total</w:t>
            </w:r>
          </w:p>
        </w:tc>
      </w:tr>
      <w:tr w:rsidR="00681D53" w:rsidRPr="002E0137" w14:paraId="6037D918" w14:textId="77777777" w:rsidTr="00436067">
        <w:tc>
          <w:tcPr>
            <w:tcW w:w="1729" w:type="pct"/>
          </w:tcPr>
          <w:p w14:paraId="746229F8" w14:textId="77777777" w:rsidR="00681D53" w:rsidRPr="002E0137" w:rsidRDefault="00681D53" w:rsidP="001C09F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74F11822" w14:textId="77777777" w:rsidR="00681D53" w:rsidRPr="002E0137" w:rsidRDefault="00681D53" w:rsidP="001C09F9">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i/>
                <w:iCs/>
                <w:sz w:val="26"/>
                <w:szCs w:val="26"/>
              </w:rPr>
              <w:t>(in million Baht)</w:t>
            </w:r>
          </w:p>
        </w:tc>
      </w:tr>
      <w:tr w:rsidR="00121AD5" w:rsidRPr="002E0137" w14:paraId="5DC47C2F" w14:textId="77777777" w:rsidTr="00436067">
        <w:tc>
          <w:tcPr>
            <w:tcW w:w="1729" w:type="pct"/>
          </w:tcPr>
          <w:p w14:paraId="59905A97" w14:textId="77777777" w:rsidR="00121AD5" w:rsidRPr="002E0137" w:rsidRDefault="00121AD5" w:rsidP="00121AD5">
            <w:pPr>
              <w:pStyle w:val="BodyText"/>
              <w:spacing w:after="0" w:line="240" w:lineRule="exact"/>
              <w:ind w:left="-18" w:right="-45"/>
              <w:jc w:val="both"/>
              <w:rPr>
                <w:rFonts w:ascii="CordiaUPC" w:hAnsi="CordiaUPC" w:cs="CordiaUPC"/>
                <w:sz w:val="26"/>
                <w:szCs w:val="26"/>
              </w:rPr>
            </w:pPr>
            <w:r w:rsidRPr="002E0137">
              <w:rPr>
                <w:rFonts w:ascii="CordiaUPC" w:hAnsi="CordiaUPC" w:cs="CordiaUPC" w:hint="cs"/>
                <w:sz w:val="26"/>
                <w:szCs w:val="26"/>
              </w:rPr>
              <w:t>Hire purchase receivables</w:t>
            </w:r>
          </w:p>
        </w:tc>
        <w:tc>
          <w:tcPr>
            <w:tcW w:w="777" w:type="pct"/>
          </w:tcPr>
          <w:p w14:paraId="11F029C7" w14:textId="55A88CB5" w:rsidR="00121AD5" w:rsidRPr="002E0137" w:rsidRDefault="00121AD5" w:rsidP="00121AD5">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124,059</w:t>
            </w:r>
          </w:p>
        </w:tc>
        <w:tc>
          <w:tcPr>
            <w:tcW w:w="127" w:type="pct"/>
          </w:tcPr>
          <w:p w14:paraId="457F5F61"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427AECE5" w14:textId="3E2AD66B" w:rsidR="00121AD5" w:rsidRPr="002E0137" w:rsidRDefault="00121AD5" w:rsidP="00121AD5">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312,690</w:t>
            </w:r>
          </w:p>
        </w:tc>
        <w:tc>
          <w:tcPr>
            <w:tcW w:w="129" w:type="pct"/>
          </w:tcPr>
          <w:p w14:paraId="00DEF32C"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04239AA2" w14:textId="0C709879"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34,241</w:t>
            </w:r>
          </w:p>
        </w:tc>
        <w:tc>
          <w:tcPr>
            <w:tcW w:w="135" w:type="pct"/>
          </w:tcPr>
          <w:p w14:paraId="64EFDC71"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Pr>
          <w:p w14:paraId="60E8CB1A" w14:textId="56960604"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470,990</w:t>
            </w:r>
          </w:p>
        </w:tc>
      </w:tr>
      <w:tr w:rsidR="00121AD5" w:rsidRPr="002E0137" w14:paraId="092A62E7" w14:textId="77777777" w:rsidTr="00436067">
        <w:tc>
          <w:tcPr>
            <w:tcW w:w="1729" w:type="pct"/>
          </w:tcPr>
          <w:p w14:paraId="55DD0BD0" w14:textId="77777777" w:rsidR="00121AD5" w:rsidRPr="002E0137" w:rsidRDefault="00121AD5" w:rsidP="00121AD5">
            <w:pPr>
              <w:pStyle w:val="BodyText"/>
              <w:spacing w:after="0" w:line="240" w:lineRule="exact"/>
              <w:ind w:right="-45"/>
              <w:jc w:val="both"/>
              <w:rPr>
                <w:rFonts w:ascii="CordiaUPC" w:hAnsi="CordiaUPC" w:cs="CordiaUPC"/>
                <w:sz w:val="26"/>
                <w:szCs w:val="26"/>
              </w:rPr>
            </w:pPr>
            <w:r w:rsidRPr="002E0137">
              <w:rPr>
                <w:rFonts w:ascii="CordiaUPC" w:hAnsi="CordiaUPC" w:cs="CordiaUPC" w:hint="cs"/>
                <w:sz w:val="26"/>
                <w:szCs w:val="26"/>
              </w:rPr>
              <w:t xml:space="preserve">Finance lease receivables </w:t>
            </w:r>
          </w:p>
        </w:tc>
        <w:tc>
          <w:tcPr>
            <w:tcW w:w="777" w:type="pct"/>
            <w:tcBorders>
              <w:bottom w:val="single" w:sz="4" w:space="0" w:color="auto"/>
            </w:tcBorders>
          </w:tcPr>
          <w:p w14:paraId="1C1B0441" w14:textId="547199CC" w:rsidR="00121AD5" w:rsidRPr="002E0137" w:rsidRDefault="00121AD5" w:rsidP="00121AD5">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424</w:t>
            </w:r>
          </w:p>
        </w:tc>
        <w:tc>
          <w:tcPr>
            <w:tcW w:w="127" w:type="pct"/>
          </w:tcPr>
          <w:p w14:paraId="537EF559"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89738F7" w14:textId="252618DA" w:rsidR="00121AD5" w:rsidRPr="002E0137" w:rsidRDefault="00121AD5" w:rsidP="00121AD5">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450</w:t>
            </w:r>
          </w:p>
        </w:tc>
        <w:tc>
          <w:tcPr>
            <w:tcW w:w="129" w:type="pct"/>
          </w:tcPr>
          <w:p w14:paraId="6C712934"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C46A90D" w14:textId="419432B2"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w:t>
            </w:r>
          </w:p>
        </w:tc>
        <w:tc>
          <w:tcPr>
            <w:tcW w:w="135" w:type="pct"/>
          </w:tcPr>
          <w:p w14:paraId="4DD0269F"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56685DE" w14:textId="6D69A5C9"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874</w:t>
            </w:r>
          </w:p>
        </w:tc>
      </w:tr>
      <w:tr w:rsidR="00121AD5" w:rsidRPr="002E0137" w14:paraId="0EE9CCD8" w14:textId="77777777" w:rsidTr="00436067">
        <w:tc>
          <w:tcPr>
            <w:tcW w:w="1729" w:type="pct"/>
          </w:tcPr>
          <w:p w14:paraId="3A20F5CF" w14:textId="77777777" w:rsidR="00121AD5" w:rsidRPr="002E0137" w:rsidRDefault="00121AD5" w:rsidP="00121AD5">
            <w:pPr>
              <w:pStyle w:val="BodyText"/>
              <w:spacing w:after="0" w:line="240" w:lineRule="exact"/>
              <w:ind w:right="-45"/>
              <w:jc w:val="both"/>
              <w:rPr>
                <w:rFonts w:ascii="CordiaUPC" w:hAnsi="CordiaUPC" w:cs="CordiaUPC"/>
                <w:i/>
                <w:iCs/>
                <w:sz w:val="26"/>
                <w:szCs w:val="26"/>
                <w:cs/>
                <w:lang w:bidi="th-TH"/>
              </w:rPr>
            </w:pPr>
            <w:r w:rsidRPr="002E0137">
              <w:rPr>
                <w:rFonts w:ascii="CordiaUPC" w:hAnsi="CordiaUPC" w:cs="CordiaUPC" w:hint="cs"/>
                <w:sz w:val="26"/>
                <w:szCs w:val="26"/>
              </w:rPr>
              <w:t>Total gross investment under</w:t>
            </w:r>
          </w:p>
        </w:tc>
        <w:tc>
          <w:tcPr>
            <w:tcW w:w="777" w:type="pct"/>
            <w:tcBorders>
              <w:top w:val="single" w:sz="4" w:space="0" w:color="auto"/>
            </w:tcBorders>
          </w:tcPr>
          <w:p w14:paraId="1D82E164" w14:textId="1AEA4771" w:rsidR="00121AD5" w:rsidRPr="002E0137" w:rsidRDefault="00121AD5" w:rsidP="00121AD5">
            <w:pPr>
              <w:tabs>
                <w:tab w:val="decimal" w:pos="1138"/>
              </w:tabs>
              <w:spacing w:line="240" w:lineRule="exact"/>
              <w:ind w:right="-108"/>
              <w:rPr>
                <w:rFonts w:ascii="CordiaUPC" w:hAnsi="CordiaUPC" w:cs="CordiaUPC"/>
                <w:sz w:val="26"/>
                <w:szCs w:val="26"/>
                <w:lang w:val="en-US"/>
              </w:rPr>
            </w:pPr>
          </w:p>
        </w:tc>
        <w:tc>
          <w:tcPr>
            <w:tcW w:w="127" w:type="pct"/>
          </w:tcPr>
          <w:p w14:paraId="410D6EFA"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Borders>
              <w:top w:val="single" w:sz="4" w:space="0" w:color="auto"/>
            </w:tcBorders>
          </w:tcPr>
          <w:p w14:paraId="3B6748C2" w14:textId="3DA04E71" w:rsidR="00121AD5" w:rsidRPr="002E0137" w:rsidRDefault="00121AD5" w:rsidP="00121AD5">
            <w:pPr>
              <w:tabs>
                <w:tab w:val="decimal" w:pos="1104"/>
              </w:tabs>
              <w:spacing w:line="240" w:lineRule="exact"/>
              <w:ind w:left="-88" w:right="-111"/>
              <w:rPr>
                <w:rFonts w:ascii="CordiaUPC" w:hAnsi="CordiaUPC" w:cs="CordiaUPC"/>
                <w:sz w:val="26"/>
                <w:szCs w:val="26"/>
                <w:lang w:val="en-US"/>
              </w:rPr>
            </w:pPr>
          </w:p>
        </w:tc>
        <w:tc>
          <w:tcPr>
            <w:tcW w:w="129" w:type="pct"/>
          </w:tcPr>
          <w:p w14:paraId="045F0F73"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Borders>
              <w:top w:val="single" w:sz="4" w:space="0" w:color="auto"/>
            </w:tcBorders>
          </w:tcPr>
          <w:p w14:paraId="4DE06181" w14:textId="3C40D322"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135" w:type="pct"/>
          </w:tcPr>
          <w:p w14:paraId="34096A94"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84A8C00" w14:textId="320F68A9" w:rsidR="00121AD5" w:rsidRPr="002E0137" w:rsidRDefault="00121AD5" w:rsidP="00121AD5">
            <w:pPr>
              <w:tabs>
                <w:tab w:val="decimal" w:pos="1059"/>
              </w:tabs>
              <w:spacing w:line="240" w:lineRule="exact"/>
              <w:ind w:right="-268"/>
              <w:rPr>
                <w:rFonts w:ascii="CordiaUPC" w:hAnsi="CordiaUPC" w:cs="CordiaUPC"/>
                <w:sz w:val="26"/>
                <w:szCs w:val="26"/>
                <w:lang w:val="en-US"/>
              </w:rPr>
            </w:pPr>
          </w:p>
        </w:tc>
      </w:tr>
      <w:tr w:rsidR="00121AD5" w:rsidRPr="002E0137" w14:paraId="4B49DC7A" w14:textId="77777777" w:rsidTr="00FB00E7">
        <w:tc>
          <w:tcPr>
            <w:tcW w:w="1729" w:type="pct"/>
          </w:tcPr>
          <w:p w14:paraId="3A644313" w14:textId="77777777" w:rsidR="00121AD5" w:rsidRPr="002E0137" w:rsidRDefault="00121AD5" w:rsidP="00121AD5">
            <w:pPr>
              <w:pStyle w:val="BodyText"/>
              <w:spacing w:after="0" w:line="240" w:lineRule="exact"/>
              <w:ind w:right="-45"/>
              <w:jc w:val="both"/>
              <w:rPr>
                <w:rFonts w:ascii="CordiaUPC" w:hAnsi="CordiaUPC" w:cs="CordiaUPC"/>
                <w:sz w:val="26"/>
                <w:szCs w:val="26"/>
              </w:rPr>
            </w:pPr>
            <w:r w:rsidRPr="002E0137">
              <w:rPr>
                <w:rFonts w:ascii="CordiaUPC" w:hAnsi="CordiaUPC" w:cs="CordiaUPC" w:hint="cs"/>
                <w:i/>
                <w:iCs/>
                <w:sz w:val="26"/>
                <w:szCs w:val="26"/>
              </w:rPr>
              <w:t xml:space="preserve"> </w:t>
            </w:r>
            <w:r w:rsidRPr="002E0137">
              <w:rPr>
                <w:rFonts w:ascii="CordiaUPC" w:hAnsi="CordiaUPC" w:cs="CordiaUPC" w:hint="cs"/>
                <w:sz w:val="26"/>
                <w:szCs w:val="26"/>
              </w:rPr>
              <w:t xml:space="preserve">  hire purchase contracts</w:t>
            </w:r>
          </w:p>
        </w:tc>
        <w:tc>
          <w:tcPr>
            <w:tcW w:w="777" w:type="pct"/>
          </w:tcPr>
          <w:p w14:paraId="336E0A1E" w14:textId="090A0908" w:rsidR="00121AD5" w:rsidRPr="002E0137" w:rsidRDefault="00121AD5" w:rsidP="00121AD5">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124,483</w:t>
            </w:r>
          </w:p>
        </w:tc>
        <w:tc>
          <w:tcPr>
            <w:tcW w:w="127" w:type="pct"/>
          </w:tcPr>
          <w:p w14:paraId="1F86EF0D"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168D8A82" w14:textId="610938DE" w:rsidR="00121AD5" w:rsidRPr="002E0137" w:rsidRDefault="00121AD5" w:rsidP="00121AD5">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313,140</w:t>
            </w:r>
          </w:p>
        </w:tc>
        <w:tc>
          <w:tcPr>
            <w:tcW w:w="129" w:type="pct"/>
          </w:tcPr>
          <w:p w14:paraId="4F076D53"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6AF9E9A8" w14:textId="39D788FF"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34,241</w:t>
            </w:r>
          </w:p>
        </w:tc>
        <w:tc>
          <w:tcPr>
            <w:tcW w:w="135" w:type="pct"/>
          </w:tcPr>
          <w:p w14:paraId="1085D070"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Pr>
          <w:p w14:paraId="789A1CA5" w14:textId="1CAF6B24"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471,864</w:t>
            </w:r>
          </w:p>
        </w:tc>
      </w:tr>
      <w:tr w:rsidR="00121AD5" w:rsidRPr="002E0137" w14:paraId="2351EF52" w14:textId="77777777" w:rsidTr="00FB00E7">
        <w:tc>
          <w:tcPr>
            <w:tcW w:w="1729" w:type="pct"/>
          </w:tcPr>
          <w:p w14:paraId="6B9C1BF2" w14:textId="77777777" w:rsidR="00121AD5" w:rsidRPr="002E0137" w:rsidRDefault="00121AD5" w:rsidP="00121AD5">
            <w:pPr>
              <w:pStyle w:val="BodyText"/>
              <w:spacing w:after="0" w:line="240" w:lineRule="exact"/>
              <w:ind w:right="-45"/>
              <w:jc w:val="both"/>
              <w:rPr>
                <w:rFonts w:ascii="CordiaUPC" w:hAnsi="CordiaUPC" w:cs="CordiaUPC"/>
                <w:sz w:val="26"/>
                <w:szCs w:val="26"/>
              </w:rPr>
            </w:pPr>
            <w:r w:rsidRPr="002E0137">
              <w:rPr>
                <w:rFonts w:ascii="CordiaUPC" w:hAnsi="CordiaUPC" w:cs="CordiaUPC" w:hint="cs"/>
                <w:i/>
                <w:iCs/>
                <w:sz w:val="26"/>
                <w:szCs w:val="26"/>
              </w:rPr>
              <w:t>Less</w:t>
            </w:r>
            <w:r w:rsidRPr="002E0137">
              <w:rPr>
                <w:rFonts w:ascii="CordiaUPC" w:hAnsi="CordiaUPC" w:cs="CordiaUPC" w:hint="cs"/>
                <w:sz w:val="26"/>
                <w:szCs w:val="26"/>
              </w:rPr>
              <w:t xml:space="preserve"> unearned interest income</w:t>
            </w:r>
          </w:p>
        </w:tc>
        <w:tc>
          <w:tcPr>
            <w:tcW w:w="777" w:type="pct"/>
          </w:tcPr>
          <w:p w14:paraId="5EE8F4C5" w14:textId="401101C3" w:rsidR="00121AD5" w:rsidRPr="002E0137" w:rsidRDefault="00121AD5" w:rsidP="00121AD5">
            <w:pPr>
              <w:tabs>
                <w:tab w:val="decimal" w:pos="1138"/>
              </w:tabs>
              <w:spacing w:line="240" w:lineRule="exact"/>
              <w:ind w:right="-108"/>
              <w:rPr>
                <w:rFonts w:ascii="CordiaUPC" w:hAnsi="CordiaUPC" w:cs="CordiaUPC"/>
                <w:sz w:val="26"/>
                <w:szCs w:val="26"/>
                <w:lang w:val="en-US"/>
              </w:rPr>
            </w:pPr>
          </w:p>
        </w:tc>
        <w:tc>
          <w:tcPr>
            <w:tcW w:w="127" w:type="pct"/>
          </w:tcPr>
          <w:p w14:paraId="2A030C19"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51F3EF73" w14:textId="0714B283" w:rsidR="00121AD5" w:rsidRPr="002E0137" w:rsidRDefault="00121AD5" w:rsidP="00121AD5">
            <w:pPr>
              <w:tabs>
                <w:tab w:val="decimal" w:pos="1104"/>
              </w:tabs>
              <w:spacing w:line="240" w:lineRule="exact"/>
              <w:ind w:left="-88" w:right="-111"/>
              <w:rPr>
                <w:rFonts w:ascii="CordiaUPC" w:hAnsi="CordiaUPC" w:cs="CordiaUPC"/>
                <w:sz w:val="26"/>
                <w:szCs w:val="26"/>
                <w:lang w:val="en-US"/>
              </w:rPr>
            </w:pPr>
          </w:p>
        </w:tc>
        <w:tc>
          <w:tcPr>
            <w:tcW w:w="129" w:type="pct"/>
          </w:tcPr>
          <w:p w14:paraId="1635FCDA"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3031E427" w14:textId="739A7202"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135" w:type="pct"/>
          </w:tcPr>
          <w:p w14:paraId="050A8569"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Pr>
          <w:p w14:paraId="7FACCD6E" w14:textId="10AE0904"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hAnsi="CordiaUPC" w:cs="CordiaUPC"/>
                <w:sz w:val="26"/>
                <w:szCs w:val="26"/>
                <w:lang w:val="en-US"/>
              </w:rPr>
              <w:t>(58,996)</w:t>
            </w:r>
          </w:p>
        </w:tc>
      </w:tr>
      <w:tr w:rsidR="00121AD5" w:rsidRPr="002E0137" w14:paraId="0466930E" w14:textId="77777777" w:rsidTr="00FB00E7">
        <w:tc>
          <w:tcPr>
            <w:tcW w:w="1729" w:type="pct"/>
          </w:tcPr>
          <w:p w14:paraId="1956E818" w14:textId="77777777" w:rsidR="00121AD5" w:rsidRPr="002E0137" w:rsidRDefault="00121AD5" w:rsidP="00121AD5">
            <w:pPr>
              <w:pStyle w:val="BodyText"/>
              <w:spacing w:after="0" w:line="240" w:lineRule="exact"/>
              <w:ind w:right="-45"/>
              <w:jc w:val="both"/>
              <w:rPr>
                <w:rFonts w:ascii="CordiaUPC" w:hAnsi="CordiaUPC" w:cs="CordiaUPC"/>
                <w:b/>
                <w:bCs/>
                <w:sz w:val="26"/>
                <w:szCs w:val="26"/>
              </w:rPr>
            </w:pPr>
            <w:r w:rsidRPr="002E0137">
              <w:rPr>
                <w:rFonts w:ascii="CordiaUPC" w:hAnsi="CordiaUPC" w:cs="CordiaUPC" w:hint="cs"/>
                <w:b/>
                <w:bCs/>
                <w:sz w:val="26"/>
                <w:szCs w:val="26"/>
              </w:rPr>
              <w:t xml:space="preserve">Present value of minimum lease </w:t>
            </w:r>
          </w:p>
        </w:tc>
        <w:tc>
          <w:tcPr>
            <w:tcW w:w="777" w:type="pct"/>
          </w:tcPr>
          <w:p w14:paraId="3612A940" w14:textId="77777777" w:rsidR="00121AD5" w:rsidRPr="002E0137" w:rsidRDefault="00121AD5" w:rsidP="00121AD5">
            <w:pPr>
              <w:tabs>
                <w:tab w:val="decimal" w:pos="1138"/>
              </w:tabs>
              <w:spacing w:line="240" w:lineRule="exact"/>
              <w:ind w:right="-108"/>
              <w:rPr>
                <w:rFonts w:ascii="CordiaUPC" w:hAnsi="CordiaUPC" w:cs="CordiaUPC"/>
                <w:sz w:val="26"/>
                <w:szCs w:val="26"/>
                <w:lang w:val="en-US"/>
              </w:rPr>
            </w:pPr>
          </w:p>
        </w:tc>
        <w:tc>
          <w:tcPr>
            <w:tcW w:w="127" w:type="pct"/>
          </w:tcPr>
          <w:p w14:paraId="04F3CF80"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186C0D69" w14:textId="77777777" w:rsidR="00121AD5" w:rsidRPr="002E0137" w:rsidRDefault="00121AD5" w:rsidP="00121AD5">
            <w:pPr>
              <w:tabs>
                <w:tab w:val="decimal" w:pos="1104"/>
              </w:tabs>
              <w:spacing w:line="240" w:lineRule="exact"/>
              <w:ind w:left="-88" w:right="-111"/>
              <w:rPr>
                <w:rFonts w:ascii="CordiaUPC" w:hAnsi="CordiaUPC" w:cs="CordiaUPC"/>
                <w:sz w:val="26"/>
                <w:szCs w:val="26"/>
                <w:lang w:val="en-US"/>
              </w:rPr>
            </w:pPr>
          </w:p>
        </w:tc>
        <w:tc>
          <w:tcPr>
            <w:tcW w:w="129" w:type="pct"/>
          </w:tcPr>
          <w:p w14:paraId="044B398F"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54EBD034"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135" w:type="pct"/>
          </w:tcPr>
          <w:p w14:paraId="759F5000"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7BCD0C87"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r>
      <w:tr w:rsidR="00121AD5" w:rsidRPr="002E0137" w14:paraId="3969253C" w14:textId="77777777" w:rsidTr="00FB00E7">
        <w:tc>
          <w:tcPr>
            <w:tcW w:w="1729" w:type="pct"/>
          </w:tcPr>
          <w:p w14:paraId="6E2424E0" w14:textId="77777777" w:rsidR="00121AD5" w:rsidRPr="002E0137" w:rsidRDefault="00121AD5" w:rsidP="00121AD5">
            <w:pPr>
              <w:pStyle w:val="BodyText"/>
              <w:spacing w:after="0" w:line="240" w:lineRule="exact"/>
              <w:ind w:right="-45"/>
              <w:jc w:val="both"/>
              <w:rPr>
                <w:rFonts w:ascii="CordiaUPC" w:hAnsi="CordiaUPC" w:cs="CordiaUPC"/>
                <w:b/>
                <w:bCs/>
                <w:sz w:val="26"/>
                <w:szCs w:val="26"/>
                <w:cs/>
                <w:lang w:bidi="th-TH"/>
              </w:rPr>
            </w:pPr>
            <w:r w:rsidRPr="002E0137">
              <w:rPr>
                <w:rFonts w:ascii="CordiaUPC" w:hAnsi="CordiaUPC" w:cs="CordiaUPC" w:hint="cs"/>
                <w:b/>
                <w:bCs/>
                <w:sz w:val="26"/>
                <w:szCs w:val="26"/>
              </w:rPr>
              <w:t xml:space="preserve">   payment receivables</w:t>
            </w:r>
          </w:p>
        </w:tc>
        <w:tc>
          <w:tcPr>
            <w:tcW w:w="777" w:type="pct"/>
          </w:tcPr>
          <w:p w14:paraId="7BA78654" w14:textId="3612ABDD" w:rsidR="00121AD5" w:rsidRPr="002E0137" w:rsidRDefault="00121AD5" w:rsidP="00121AD5">
            <w:pPr>
              <w:tabs>
                <w:tab w:val="decimal" w:pos="1138"/>
              </w:tabs>
              <w:spacing w:line="240" w:lineRule="exact"/>
              <w:ind w:right="-108"/>
              <w:rPr>
                <w:rFonts w:ascii="CordiaUPC" w:eastAsia="Times New Roman" w:hAnsi="CordiaUPC" w:cs="CordiaUPC"/>
                <w:b/>
                <w:bCs/>
                <w:sz w:val="26"/>
                <w:szCs w:val="26"/>
              </w:rPr>
            </w:pPr>
          </w:p>
        </w:tc>
        <w:tc>
          <w:tcPr>
            <w:tcW w:w="127" w:type="pct"/>
          </w:tcPr>
          <w:p w14:paraId="64D94684" w14:textId="77777777" w:rsidR="00121AD5" w:rsidRPr="002E0137" w:rsidRDefault="00121AD5" w:rsidP="00121AD5">
            <w:pPr>
              <w:spacing w:line="240" w:lineRule="exact"/>
              <w:jc w:val="right"/>
              <w:rPr>
                <w:rFonts w:ascii="CordiaUPC" w:eastAsia="Times New Roman" w:hAnsi="CordiaUPC" w:cs="CordiaUPC"/>
                <w:b/>
                <w:bCs/>
                <w:sz w:val="26"/>
                <w:szCs w:val="26"/>
              </w:rPr>
            </w:pPr>
          </w:p>
        </w:tc>
        <w:tc>
          <w:tcPr>
            <w:tcW w:w="720" w:type="pct"/>
          </w:tcPr>
          <w:p w14:paraId="7E73157C" w14:textId="5B85C63B" w:rsidR="00121AD5" w:rsidRPr="002E0137" w:rsidRDefault="00121AD5" w:rsidP="00121AD5">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200C2697" w14:textId="77777777" w:rsidR="00121AD5" w:rsidRPr="002E0137" w:rsidRDefault="00121AD5" w:rsidP="00121AD5">
            <w:pPr>
              <w:spacing w:line="240" w:lineRule="exact"/>
              <w:jc w:val="right"/>
              <w:rPr>
                <w:rFonts w:ascii="CordiaUPC" w:eastAsia="Times New Roman" w:hAnsi="CordiaUPC" w:cs="CordiaUPC"/>
                <w:b/>
                <w:bCs/>
                <w:sz w:val="26"/>
                <w:szCs w:val="26"/>
              </w:rPr>
            </w:pPr>
          </w:p>
        </w:tc>
        <w:tc>
          <w:tcPr>
            <w:tcW w:w="707" w:type="pct"/>
          </w:tcPr>
          <w:p w14:paraId="0D31421B" w14:textId="54124249" w:rsidR="00121AD5" w:rsidRPr="002E0137" w:rsidRDefault="00121AD5" w:rsidP="00121AD5">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35C1B1B8" w14:textId="77777777" w:rsidR="00121AD5" w:rsidRPr="002E0137" w:rsidRDefault="00121AD5" w:rsidP="00121AD5">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62CBA440" w14:textId="7F9C961F" w:rsidR="00121AD5" w:rsidRPr="002E0137" w:rsidRDefault="00121AD5" w:rsidP="00121AD5">
            <w:pPr>
              <w:tabs>
                <w:tab w:val="decimal" w:pos="1059"/>
              </w:tabs>
              <w:spacing w:line="240" w:lineRule="exact"/>
              <w:ind w:left="-93" w:right="-268"/>
              <w:rPr>
                <w:rFonts w:ascii="CordiaUPC" w:eastAsia="Times New Roman" w:hAnsi="CordiaUPC" w:cs="CordiaUPC"/>
                <w:b/>
                <w:bCs/>
                <w:sz w:val="26"/>
                <w:szCs w:val="26"/>
              </w:rPr>
            </w:pPr>
            <w:r w:rsidRPr="002E0137">
              <w:rPr>
                <w:rFonts w:ascii="CordiaUPC" w:eastAsia="Times New Roman" w:hAnsi="CordiaUPC" w:cs="CordiaUPC"/>
                <w:b/>
                <w:bCs/>
                <w:sz w:val="26"/>
                <w:szCs w:val="26"/>
              </w:rPr>
              <w:t>412,868</w:t>
            </w:r>
          </w:p>
        </w:tc>
      </w:tr>
      <w:tr w:rsidR="00121AD5" w:rsidRPr="002E0137" w14:paraId="196463D7" w14:textId="77777777" w:rsidTr="00FB00E7">
        <w:tc>
          <w:tcPr>
            <w:tcW w:w="1729" w:type="pct"/>
          </w:tcPr>
          <w:p w14:paraId="11C63D8D" w14:textId="77777777" w:rsidR="00121AD5" w:rsidRPr="002E0137" w:rsidRDefault="00121AD5" w:rsidP="00121AD5">
            <w:pPr>
              <w:pStyle w:val="BodyText"/>
              <w:spacing w:after="0" w:line="240" w:lineRule="exact"/>
              <w:ind w:right="-45"/>
              <w:jc w:val="both"/>
              <w:rPr>
                <w:rFonts w:ascii="CordiaUPC" w:hAnsi="CordiaUPC" w:cs="CordiaUPC"/>
                <w:spacing w:val="-2"/>
                <w:sz w:val="26"/>
                <w:szCs w:val="26"/>
              </w:rPr>
            </w:pPr>
            <w:r w:rsidRPr="002E0137">
              <w:rPr>
                <w:rFonts w:ascii="CordiaUPC" w:hAnsi="CordiaUPC" w:cs="CordiaUPC" w:hint="cs"/>
                <w:i/>
                <w:iCs/>
                <w:spacing w:val="-2"/>
                <w:sz w:val="26"/>
                <w:szCs w:val="26"/>
              </w:rPr>
              <w:t>Less</w:t>
            </w:r>
            <w:r w:rsidRPr="002E0137">
              <w:rPr>
                <w:rFonts w:ascii="CordiaUPC" w:hAnsi="CordiaUPC" w:cs="CordiaUPC" w:hint="cs"/>
                <w:spacing w:val="-2"/>
                <w:sz w:val="26"/>
                <w:szCs w:val="26"/>
              </w:rPr>
              <w:t xml:space="preserve"> allowance for expected credit loss</w:t>
            </w:r>
          </w:p>
        </w:tc>
        <w:tc>
          <w:tcPr>
            <w:tcW w:w="777" w:type="pct"/>
          </w:tcPr>
          <w:p w14:paraId="7D33FA06" w14:textId="77777777" w:rsidR="00121AD5" w:rsidRPr="002E0137" w:rsidRDefault="00121AD5" w:rsidP="00121AD5">
            <w:pPr>
              <w:tabs>
                <w:tab w:val="decimal" w:pos="1138"/>
              </w:tabs>
              <w:spacing w:line="240" w:lineRule="exact"/>
              <w:ind w:right="-108"/>
              <w:rPr>
                <w:rFonts w:ascii="CordiaUPC" w:hAnsi="CordiaUPC" w:cs="CordiaUPC"/>
                <w:sz w:val="26"/>
                <w:szCs w:val="26"/>
                <w:lang w:val="en-US"/>
              </w:rPr>
            </w:pPr>
          </w:p>
        </w:tc>
        <w:tc>
          <w:tcPr>
            <w:tcW w:w="127" w:type="pct"/>
          </w:tcPr>
          <w:p w14:paraId="4E0BB409"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3206A0DA" w14:textId="77777777" w:rsidR="00121AD5" w:rsidRPr="002E0137" w:rsidRDefault="00121AD5" w:rsidP="00121AD5">
            <w:pPr>
              <w:tabs>
                <w:tab w:val="decimal" w:pos="1104"/>
              </w:tabs>
              <w:spacing w:line="240" w:lineRule="exact"/>
              <w:ind w:left="-88" w:right="-111"/>
              <w:rPr>
                <w:rFonts w:ascii="CordiaUPC" w:hAnsi="CordiaUPC" w:cs="CordiaUPC"/>
                <w:sz w:val="26"/>
                <w:szCs w:val="26"/>
                <w:lang w:val="en-US"/>
              </w:rPr>
            </w:pPr>
          </w:p>
        </w:tc>
        <w:tc>
          <w:tcPr>
            <w:tcW w:w="129" w:type="pct"/>
          </w:tcPr>
          <w:p w14:paraId="43558E08"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4436A3A5"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135" w:type="pct"/>
          </w:tcPr>
          <w:p w14:paraId="7F30C981"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0DAF4E88" w14:textId="353821E4" w:rsidR="00121AD5" w:rsidRPr="002E0137" w:rsidRDefault="00121AD5" w:rsidP="00121AD5">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(12,737)</w:t>
            </w:r>
          </w:p>
        </w:tc>
      </w:tr>
      <w:tr w:rsidR="00121AD5" w:rsidRPr="002E0137" w14:paraId="1C1DA06B" w14:textId="77777777" w:rsidTr="00436067">
        <w:tc>
          <w:tcPr>
            <w:tcW w:w="1729" w:type="pct"/>
          </w:tcPr>
          <w:p w14:paraId="3B56FDEE" w14:textId="77777777" w:rsidR="00121AD5" w:rsidRPr="002E0137" w:rsidRDefault="00121AD5" w:rsidP="00121AD5">
            <w:pPr>
              <w:pStyle w:val="BodyText"/>
              <w:spacing w:after="0" w:line="240" w:lineRule="exact"/>
              <w:ind w:right="-45"/>
              <w:jc w:val="both"/>
              <w:rPr>
                <w:rFonts w:ascii="CordiaUPC" w:hAnsi="CordiaUPC" w:cs="CordiaUPC"/>
                <w:b/>
                <w:bCs/>
                <w:sz w:val="26"/>
                <w:szCs w:val="26"/>
                <w:cs/>
              </w:rPr>
            </w:pPr>
            <w:r w:rsidRPr="002E0137">
              <w:rPr>
                <w:rFonts w:ascii="CordiaUPC" w:hAnsi="CordiaUPC" w:cs="CordiaUPC" w:hint="cs"/>
                <w:b/>
                <w:bCs/>
                <w:sz w:val="26"/>
                <w:szCs w:val="26"/>
              </w:rPr>
              <w:t>Lease receivables, net</w:t>
            </w:r>
          </w:p>
        </w:tc>
        <w:tc>
          <w:tcPr>
            <w:tcW w:w="777" w:type="pct"/>
          </w:tcPr>
          <w:p w14:paraId="1358709A" w14:textId="77777777" w:rsidR="00121AD5" w:rsidRPr="002E0137" w:rsidRDefault="00121AD5" w:rsidP="00121AD5">
            <w:pPr>
              <w:tabs>
                <w:tab w:val="decimal" w:pos="1138"/>
              </w:tabs>
              <w:spacing w:line="240" w:lineRule="exact"/>
              <w:ind w:right="-108"/>
              <w:rPr>
                <w:rFonts w:ascii="CordiaUPC" w:hAnsi="CordiaUPC" w:cs="CordiaUPC"/>
                <w:sz w:val="26"/>
                <w:szCs w:val="26"/>
                <w:lang w:val="en-US"/>
              </w:rPr>
            </w:pPr>
          </w:p>
        </w:tc>
        <w:tc>
          <w:tcPr>
            <w:tcW w:w="127" w:type="pct"/>
          </w:tcPr>
          <w:p w14:paraId="42E46EF4" w14:textId="77777777" w:rsidR="00121AD5" w:rsidRPr="002E0137" w:rsidRDefault="00121AD5" w:rsidP="00121AD5">
            <w:pPr>
              <w:spacing w:line="240" w:lineRule="exact"/>
              <w:jc w:val="right"/>
              <w:rPr>
                <w:rFonts w:ascii="CordiaUPC" w:hAnsi="CordiaUPC" w:cs="CordiaUPC"/>
                <w:sz w:val="26"/>
                <w:szCs w:val="26"/>
                <w:lang w:val="en-US"/>
              </w:rPr>
            </w:pPr>
          </w:p>
        </w:tc>
        <w:tc>
          <w:tcPr>
            <w:tcW w:w="720" w:type="pct"/>
          </w:tcPr>
          <w:p w14:paraId="50816A85" w14:textId="77777777" w:rsidR="00121AD5" w:rsidRPr="002E0137" w:rsidRDefault="00121AD5" w:rsidP="00121AD5">
            <w:pPr>
              <w:tabs>
                <w:tab w:val="decimal" w:pos="1104"/>
              </w:tabs>
              <w:spacing w:line="240" w:lineRule="exact"/>
              <w:ind w:left="-88" w:right="-111"/>
              <w:rPr>
                <w:rFonts w:ascii="CordiaUPC" w:hAnsi="CordiaUPC" w:cs="CordiaUPC"/>
                <w:sz w:val="26"/>
                <w:szCs w:val="26"/>
                <w:lang w:val="en-US"/>
              </w:rPr>
            </w:pPr>
          </w:p>
        </w:tc>
        <w:tc>
          <w:tcPr>
            <w:tcW w:w="129" w:type="pct"/>
          </w:tcPr>
          <w:p w14:paraId="0FE04F07" w14:textId="77777777" w:rsidR="00121AD5" w:rsidRPr="002E0137" w:rsidRDefault="00121AD5" w:rsidP="00121AD5">
            <w:pPr>
              <w:spacing w:line="240" w:lineRule="exact"/>
              <w:jc w:val="right"/>
              <w:rPr>
                <w:rFonts w:ascii="CordiaUPC" w:hAnsi="CordiaUPC" w:cs="CordiaUPC"/>
                <w:sz w:val="26"/>
                <w:szCs w:val="26"/>
                <w:lang w:val="en-US"/>
              </w:rPr>
            </w:pPr>
          </w:p>
        </w:tc>
        <w:tc>
          <w:tcPr>
            <w:tcW w:w="707" w:type="pct"/>
          </w:tcPr>
          <w:p w14:paraId="2B4489CC"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135" w:type="pct"/>
          </w:tcPr>
          <w:p w14:paraId="7F67312B" w14:textId="77777777" w:rsidR="00121AD5" w:rsidRPr="002E0137" w:rsidRDefault="00121AD5" w:rsidP="00121AD5">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34D64B90" w14:textId="457900C5" w:rsidR="00121AD5" w:rsidRPr="002E0137" w:rsidRDefault="00121AD5" w:rsidP="00121AD5">
            <w:pPr>
              <w:tabs>
                <w:tab w:val="decimal" w:pos="1059"/>
              </w:tabs>
              <w:spacing w:line="240" w:lineRule="exact"/>
              <w:ind w:left="-93" w:right="-268"/>
              <w:rPr>
                <w:rFonts w:ascii="CordiaUPC" w:hAnsi="CordiaUPC" w:cs="CordiaUPC"/>
                <w:b/>
                <w:bCs/>
                <w:sz w:val="26"/>
                <w:szCs w:val="26"/>
                <w:lang w:val="en-US"/>
              </w:rPr>
            </w:pPr>
            <w:r w:rsidRPr="002E0137">
              <w:rPr>
                <w:rFonts w:ascii="CordiaUPC" w:eastAsia="Times New Roman" w:hAnsi="CordiaUPC" w:cs="CordiaUPC"/>
                <w:b/>
                <w:bCs/>
                <w:sz w:val="26"/>
                <w:szCs w:val="26"/>
              </w:rPr>
              <w:t>400,131</w:t>
            </w:r>
          </w:p>
        </w:tc>
      </w:tr>
    </w:tbl>
    <w:p w14:paraId="2C468331" w14:textId="0A61B019" w:rsidR="00436067" w:rsidRPr="002E0137" w:rsidRDefault="00436067" w:rsidP="001C09F9">
      <w:pPr>
        <w:spacing w:line="240" w:lineRule="exact"/>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FB443F" w:rsidRPr="002E0137" w14:paraId="0452EBCA" w14:textId="77777777" w:rsidTr="00D66B8C">
        <w:tc>
          <w:tcPr>
            <w:tcW w:w="1729" w:type="pct"/>
          </w:tcPr>
          <w:p w14:paraId="62E2BF75" w14:textId="77777777" w:rsidR="00FB443F" w:rsidRPr="002E0137" w:rsidRDefault="00FB443F" w:rsidP="00D66B8C">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FD7C951" w14:textId="77777777" w:rsidR="00FB443F" w:rsidRPr="002E0137" w:rsidRDefault="00FB443F" w:rsidP="00D66B8C">
            <w:pPr>
              <w:pStyle w:val="BodyText"/>
              <w:spacing w:after="0" w:line="240" w:lineRule="exact"/>
              <w:ind w:left="-113" w:right="-72"/>
              <w:jc w:val="center"/>
              <w:rPr>
                <w:rFonts w:ascii="CordiaUPC" w:hAnsi="CordiaUPC" w:cs="CordiaUPC"/>
                <w:b/>
                <w:bCs/>
                <w:sz w:val="26"/>
                <w:szCs w:val="26"/>
              </w:rPr>
            </w:pPr>
            <w:r w:rsidRPr="002E0137">
              <w:rPr>
                <w:rFonts w:ascii="CordiaUPC" w:hAnsi="CordiaUPC" w:cs="CordiaUPC" w:hint="cs"/>
                <w:b/>
                <w:bCs/>
                <w:sz w:val="26"/>
                <w:szCs w:val="26"/>
              </w:rPr>
              <w:t xml:space="preserve">Consolidated </w:t>
            </w:r>
            <w:r w:rsidRPr="002E0137">
              <w:rPr>
                <w:rFonts w:ascii="CordiaUPC" w:hAnsi="CordiaUPC" w:cs="CordiaUPC"/>
                <w:b/>
                <w:bCs/>
                <w:sz w:val="26"/>
                <w:szCs w:val="26"/>
                <w:lang w:val="en-US"/>
              </w:rPr>
              <w:t>and</w:t>
            </w:r>
            <w:r w:rsidRPr="002E0137">
              <w:rPr>
                <w:rFonts w:ascii="CordiaUPC" w:hAnsi="CordiaUPC" w:cs="CordiaUPC" w:hint="cs"/>
                <w:b/>
                <w:bCs/>
                <w:sz w:val="26"/>
                <w:szCs w:val="26"/>
                <w:cs/>
                <w:lang w:bidi="th-TH"/>
              </w:rPr>
              <w:t xml:space="preserve"> </w:t>
            </w:r>
            <w:r w:rsidRPr="002E0137">
              <w:rPr>
                <w:rFonts w:ascii="CordiaUPC" w:hAnsi="CordiaUPC" w:cs="CordiaUPC" w:hint="cs"/>
                <w:b/>
                <w:bCs/>
                <w:sz w:val="26"/>
                <w:szCs w:val="26"/>
              </w:rPr>
              <w:t>Bank only</w:t>
            </w:r>
          </w:p>
        </w:tc>
      </w:tr>
      <w:tr w:rsidR="00FB443F" w:rsidRPr="002E0137" w14:paraId="762F6A2C" w14:textId="77777777" w:rsidTr="00D66B8C">
        <w:tc>
          <w:tcPr>
            <w:tcW w:w="1729" w:type="pct"/>
          </w:tcPr>
          <w:p w14:paraId="7C2C632B" w14:textId="77777777" w:rsidR="00FB443F" w:rsidRPr="002E0137" w:rsidRDefault="00FB443F" w:rsidP="00D66B8C">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DE57111" w14:textId="6215F305" w:rsidR="00FB443F" w:rsidRPr="002E0137" w:rsidRDefault="00FB443F" w:rsidP="00D66B8C">
            <w:pPr>
              <w:pStyle w:val="BodyText"/>
              <w:spacing w:after="0" w:line="240" w:lineRule="exact"/>
              <w:ind w:left="-113" w:right="-72"/>
              <w:jc w:val="center"/>
              <w:rPr>
                <w:rFonts w:ascii="CordiaUPC" w:hAnsi="CordiaUPC" w:cs="CordiaUPC"/>
                <w:sz w:val="26"/>
                <w:szCs w:val="26"/>
              </w:rPr>
            </w:pPr>
            <w:r w:rsidRPr="002E0137">
              <w:rPr>
                <w:rFonts w:ascii="CordiaUPC" w:eastAsia="Times New Roman" w:hAnsi="CordiaUPC" w:cs="CordiaUPC"/>
                <w:sz w:val="26"/>
                <w:szCs w:val="26"/>
                <w:lang w:bidi="th-TH"/>
              </w:rPr>
              <w:t>31 December 2022</w:t>
            </w:r>
          </w:p>
        </w:tc>
      </w:tr>
      <w:tr w:rsidR="00FB443F" w:rsidRPr="002E0137" w14:paraId="0EB8E74C" w14:textId="77777777" w:rsidTr="00D66B8C">
        <w:tc>
          <w:tcPr>
            <w:tcW w:w="1729" w:type="pct"/>
          </w:tcPr>
          <w:p w14:paraId="14090163" w14:textId="77777777" w:rsidR="00FB443F" w:rsidRPr="002E0137" w:rsidRDefault="00FB443F" w:rsidP="00D66B8C">
            <w:pPr>
              <w:pStyle w:val="BodyText"/>
              <w:spacing w:after="0" w:line="240" w:lineRule="exact"/>
              <w:ind w:right="-45"/>
              <w:jc w:val="both"/>
              <w:rPr>
                <w:rFonts w:ascii="CordiaUPC" w:hAnsi="CordiaUPC" w:cs="CordiaUPC"/>
                <w:sz w:val="26"/>
                <w:szCs w:val="26"/>
              </w:rPr>
            </w:pPr>
          </w:p>
        </w:tc>
        <w:tc>
          <w:tcPr>
            <w:tcW w:w="777" w:type="pct"/>
          </w:tcPr>
          <w:p w14:paraId="3886FFEB"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127" w:type="pct"/>
          </w:tcPr>
          <w:p w14:paraId="2E14A2C1"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20" w:type="pct"/>
          </w:tcPr>
          <w:p w14:paraId="68B48B6B"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Portion due</w:t>
            </w:r>
          </w:p>
        </w:tc>
        <w:tc>
          <w:tcPr>
            <w:tcW w:w="129" w:type="pct"/>
          </w:tcPr>
          <w:p w14:paraId="715588BF"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07" w:type="pct"/>
          </w:tcPr>
          <w:p w14:paraId="796BF168"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135" w:type="pct"/>
          </w:tcPr>
          <w:p w14:paraId="3D1923E2"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676" w:type="pct"/>
          </w:tcPr>
          <w:p w14:paraId="08826DBF"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r>
      <w:tr w:rsidR="00FB443F" w:rsidRPr="002E0137" w14:paraId="1300AB63" w14:textId="77777777" w:rsidTr="00D66B8C">
        <w:tc>
          <w:tcPr>
            <w:tcW w:w="1729" w:type="pct"/>
          </w:tcPr>
          <w:p w14:paraId="668DF6D8" w14:textId="77777777" w:rsidR="00FB443F" w:rsidRPr="002E0137" w:rsidRDefault="00FB443F" w:rsidP="00D66B8C">
            <w:pPr>
              <w:pStyle w:val="BodyText"/>
              <w:spacing w:after="0" w:line="240" w:lineRule="exact"/>
              <w:ind w:right="-45"/>
              <w:jc w:val="both"/>
              <w:rPr>
                <w:rFonts w:ascii="CordiaUPC" w:hAnsi="CordiaUPC" w:cs="CordiaUPC"/>
                <w:sz w:val="26"/>
                <w:szCs w:val="26"/>
              </w:rPr>
            </w:pPr>
          </w:p>
        </w:tc>
        <w:tc>
          <w:tcPr>
            <w:tcW w:w="777" w:type="pct"/>
          </w:tcPr>
          <w:p w14:paraId="6F43AB0F"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127" w:type="pct"/>
          </w:tcPr>
          <w:p w14:paraId="1206628D"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20" w:type="pct"/>
          </w:tcPr>
          <w:p w14:paraId="19FF77B1"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after one year</w:t>
            </w:r>
          </w:p>
        </w:tc>
        <w:tc>
          <w:tcPr>
            <w:tcW w:w="129" w:type="pct"/>
          </w:tcPr>
          <w:p w14:paraId="789F8B2D"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07" w:type="pct"/>
          </w:tcPr>
          <w:p w14:paraId="1BAB414D"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135" w:type="pct"/>
          </w:tcPr>
          <w:p w14:paraId="13F4D582"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676" w:type="pct"/>
          </w:tcPr>
          <w:p w14:paraId="32AF87FC"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r>
      <w:tr w:rsidR="00FB443F" w:rsidRPr="002E0137" w14:paraId="0BDCE871" w14:textId="77777777" w:rsidTr="00D66B8C">
        <w:tc>
          <w:tcPr>
            <w:tcW w:w="1729" w:type="pct"/>
          </w:tcPr>
          <w:p w14:paraId="1BBBAA77" w14:textId="77777777" w:rsidR="00FB443F" w:rsidRPr="002E0137" w:rsidRDefault="00FB443F" w:rsidP="00D66B8C">
            <w:pPr>
              <w:pStyle w:val="BodyText"/>
              <w:spacing w:after="0" w:line="240" w:lineRule="exact"/>
              <w:ind w:right="-45"/>
              <w:jc w:val="both"/>
              <w:rPr>
                <w:rFonts w:ascii="CordiaUPC" w:hAnsi="CordiaUPC" w:cs="CordiaUPC"/>
                <w:b/>
                <w:bCs/>
                <w:i/>
                <w:iCs/>
                <w:sz w:val="26"/>
                <w:szCs w:val="26"/>
                <w:cs/>
              </w:rPr>
            </w:pPr>
          </w:p>
        </w:tc>
        <w:tc>
          <w:tcPr>
            <w:tcW w:w="777" w:type="pct"/>
          </w:tcPr>
          <w:p w14:paraId="0987653C"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Portion due</w:t>
            </w:r>
          </w:p>
        </w:tc>
        <w:tc>
          <w:tcPr>
            <w:tcW w:w="127" w:type="pct"/>
          </w:tcPr>
          <w:p w14:paraId="2A4365A5"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20" w:type="pct"/>
          </w:tcPr>
          <w:p w14:paraId="769F4347"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but within</w:t>
            </w:r>
          </w:p>
        </w:tc>
        <w:tc>
          <w:tcPr>
            <w:tcW w:w="129" w:type="pct"/>
          </w:tcPr>
          <w:p w14:paraId="56E500EA"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07" w:type="pct"/>
          </w:tcPr>
          <w:p w14:paraId="2A60F03E"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Portion due</w:t>
            </w:r>
          </w:p>
        </w:tc>
        <w:tc>
          <w:tcPr>
            <w:tcW w:w="135" w:type="pct"/>
          </w:tcPr>
          <w:p w14:paraId="63ED4F31"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676" w:type="pct"/>
          </w:tcPr>
          <w:p w14:paraId="2203EE62"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r>
      <w:tr w:rsidR="00FB443F" w:rsidRPr="002E0137" w14:paraId="67B6F0E6" w14:textId="77777777" w:rsidTr="00D66B8C">
        <w:tc>
          <w:tcPr>
            <w:tcW w:w="1729" w:type="pct"/>
          </w:tcPr>
          <w:p w14:paraId="34CDEB6D" w14:textId="77777777" w:rsidR="00FB443F" w:rsidRPr="002E0137" w:rsidRDefault="00FB443F" w:rsidP="00D66B8C">
            <w:pPr>
              <w:pStyle w:val="BodyText"/>
              <w:spacing w:after="0" w:line="240" w:lineRule="exact"/>
              <w:ind w:right="-45"/>
              <w:jc w:val="both"/>
              <w:rPr>
                <w:rFonts w:ascii="CordiaUPC" w:hAnsi="CordiaUPC" w:cs="CordiaUPC"/>
                <w:b/>
                <w:bCs/>
                <w:i/>
                <w:iCs/>
                <w:sz w:val="26"/>
                <w:szCs w:val="26"/>
                <w:cs/>
              </w:rPr>
            </w:pPr>
          </w:p>
        </w:tc>
        <w:tc>
          <w:tcPr>
            <w:tcW w:w="777" w:type="pct"/>
          </w:tcPr>
          <w:p w14:paraId="5ACD8D29"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within one year</w:t>
            </w:r>
          </w:p>
        </w:tc>
        <w:tc>
          <w:tcPr>
            <w:tcW w:w="127" w:type="pct"/>
          </w:tcPr>
          <w:p w14:paraId="1AAD528F"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20" w:type="pct"/>
          </w:tcPr>
          <w:p w14:paraId="06450AAD"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r w:rsidRPr="002E0137">
              <w:rPr>
                <w:rFonts w:ascii="CordiaUPC" w:hAnsi="CordiaUPC" w:cs="CordiaUPC" w:hint="cs"/>
                <w:sz w:val="26"/>
                <w:szCs w:val="26"/>
              </w:rPr>
              <w:t>five years</w:t>
            </w:r>
          </w:p>
        </w:tc>
        <w:tc>
          <w:tcPr>
            <w:tcW w:w="129" w:type="pct"/>
          </w:tcPr>
          <w:p w14:paraId="21B73058" w14:textId="77777777" w:rsidR="00FB443F" w:rsidRPr="002E0137" w:rsidRDefault="00FB443F" w:rsidP="00D66B8C">
            <w:pPr>
              <w:pStyle w:val="BodyText"/>
              <w:spacing w:after="0" w:line="240" w:lineRule="exact"/>
              <w:ind w:left="-108" w:right="-72"/>
              <w:jc w:val="center"/>
              <w:rPr>
                <w:rFonts w:ascii="CordiaUPC" w:hAnsi="CordiaUPC" w:cs="CordiaUPC"/>
                <w:sz w:val="26"/>
                <w:szCs w:val="26"/>
              </w:rPr>
            </w:pPr>
          </w:p>
        </w:tc>
        <w:tc>
          <w:tcPr>
            <w:tcW w:w="707" w:type="pct"/>
          </w:tcPr>
          <w:p w14:paraId="0BC65ADE"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after five years</w:t>
            </w:r>
          </w:p>
        </w:tc>
        <w:tc>
          <w:tcPr>
            <w:tcW w:w="135" w:type="pct"/>
          </w:tcPr>
          <w:p w14:paraId="5398A148"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p>
        </w:tc>
        <w:tc>
          <w:tcPr>
            <w:tcW w:w="676" w:type="pct"/>
          </w:tcPr>
          <w:p w14:paraId="21702E8F"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sz w:val="26"/>
                <w:szCs w:val="26"/>
              </w:rPr>
              <w:t>Total</w:t>
            </w:r>
          </w:p>
        </w:tc>
      </w:tr>
      <w:tr w:rsidR="00FB443F" w:rsidRPr="002E0137" w14:paraId="413E1DBF" w14:textId="77777777" w:rsidTr="00D66B8C">
        <w:tc>
          <w:tcPr>
            <w:tcW w:w="1729" w:type="pct"/>
          </w:tcPr>
          <w:p w14:paraId="7044964C" w14:textId="77777777" w:rsidR="00FB443F" w:rsidRPr="002E0137" w:rsidRDefault="00FB443F" w:rsidP="00D66B8C">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1246CD49" w14:textId="77777777" w:rsidR="00FB443F" w:rsidRPr="002E0137" w:rsidRDefault="00FB443F" w:rsidP="00D66B8C">
            <w:pPr>
              <w:pStyle w:val="BodyText"/>
              <w:spacing w:after="0" w:line="240" w:lineRule="exact"/>
              <w:ind w:left="-113" w:right="-72"/>
              <w:jc w:val="center"/>
              <w:rPr>
                <w:rFonts w:ascii="CordiaUPC" w:hAnsi="CordiaUPC" w:cs="CordiaUPC"/>
                <w:sz w:val="26"/>
                <w:szCs w:val="26"/>
              </w:rPr>
            </w:pPr>
            <w:r w:rsidRPr="002E0137">
              <w:rPr>
                <w:rFonts w:ascii="CordiaUPC" w:hAnsi="CordiaUPC" w:cs="CordiaUPC" w:hint="cs"/>
                <w:i/>
                <w:iCs/>
                <w:sz w:val="26"/>
                <w:szCs w:val="26"/>
              </w:rPr>
              <w:t>(in million Baht)</w:t>
            </w:r>
          </w:p>
        </w:tc>
      </w:tr>
      <w:tr w:rsidR="00FB443F" w:rsidRPr="002E0137" w14:paraId="1674E1F2" w14:textId="77777777" w:rsidTr="00D66B8C">
        <w:tc>
          <w:tcPr>
            <w:tcW w:w="1729" w:type="pct"/>
          </w:tcPr>
          <w:p w14:paraId="0707F305" w14:textId="77777777" w:rsidR="00FB443F" w:rsidRPr="002E0137" w:rsidRDefault="00FB443F" w:rsidP="00D66B8C">
            <w:pPr>
              <w:pStyle w:val="BodyText"/>
              <w:spacing w:after="0" w:line="240" w:lineRule="exact"/>
              <w:ind w:left="-18" w:right="-45"/>
              <w:jc w:val="both"/>
              <w:rPr>
                <w:rFonts w:ascii="CordiaUPC" w:hAnsi="CordiaUPC" w:cs="CordiaUPC"/>
                <w:sz w:val="26"/>
                <w:szCs w:val="26"/>
              </w:rPr>
            </w:pPr>
            <w:r w:rsidRPr="002E0137">
              <w:rPr>
                <w:rFonts w:ascii="CordiaUPC" w:hAnsi="CordiaUPC" w:cs="CordiaUPC" w:hint="cs"/>
                <w:sz w:val="26"/>
                <w:szCs w:val="26"/>
              </w:rPr>
              <w:t>Hire purchase receivables</w:t>
            </w:r>
          </w:p>
        </w:tc>
        <w:tc>
          <w:tcPr>
            <w:tcW w:w="777" w:type="pct"/>
          </w:tcPr>
          <w:p w14:paraId="5702B6FF"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122,387</w:t>
            </w:r>
          </w:p>
        </w:tc>
        <w:tc>
          <w:tcPr>
            <w:tcW w:w="127" w:type="pct"/>
          </w:tcPr>
          <w:p w14:paraId="1E33269C"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2B5CFD93"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312,120</w:t>
            </w:r>
          </w:p>
        </w:tc>
        <w:tc>
          <w:tcPr>
            <w:tcW w:w="129" w:type="pct"/>
          </w:tcPr>
          <w:p w14:paraId="2978AE25"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15BD8EB2"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35,499</w:t>
            </w:r>
          </w:p>
        </w:tc>
        <w:tc>
          <w:tcPr>
            <w:tcW w:w="135" w:type="pct"/>
          </w:tcPr>
          <w:p w14:paraId="2418008F"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Pr>
          <w:p w14:paraId="47DA22C6"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470,006</w:t>
            </w:r>
          </w:p>
        </w:tc>
      </w:tr>
      <w:tr w:rsidR="00FB443F" w:rsidRPr="002E0137" w14:paraId="6829D0A8" w14:textId="77777777" w:rsidTr="00D66B8C">
        <w:tc>
          <w:tcPr>
            <w:tcW w:w="1729" w:type="pct"/>
          </w:tcPr>
          <w:p w14:paraId="1D0CB67E" w14:textId="77777777" w:rsidR="00FB443F" w:rsidRPr="002E0137" w:rsidRDefault="00FB443F" w:rsidP="00D66B8C">
            <w:pPr>
              <w:pStyle w:val="BodyText"/>
              <w:spacing w:after="0" w:line="240" w:lineRule="exact"/>
              <w:ind w:right="-45"/>
              <w:jc w:val="both"/>
              <w:rPr>
                <w:rFonts w:ascii="CordiaUPC" w:hAnsi="CordiaUPC" w:cs="CordiaUPC"/>
                <w:sz w:val="26"/>
                <w:szCs w:val="26"/>
              </w:rPr>
            </w:pPr>
            <w:r w:rsidRPr="002E0137">
              <w:rPr>
                <w:rFonts w:ascii="CordiaUPC" w:hAnsi="CordiaUPC" w:cs="CordiaUPC" w:hint="cs"/>
                <w:sz w:val="26"/>
                <w:szCs w:val="26"/>
              </w:rPr>
              <w:t xml:space="preserve">Finance lease receivables </w:t>
            </w:r>
          </w:p>
        </w:tc>
        <w:tc>
          <w:tcPr>
            <w:tcW w:w="777" w:type="pct"/>
            <w:tcBorders>
              <w:bottom w:val="single" w:sz="4" w:space="0" w:color="auto"/>
            </w:tcBorders>
          </w:tcPr>
          <w:p w14:paraId="0BC1AE62"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388</w:t>
            </w:r>
          </w:p>
        </w:tc>
        <w:tc>
          <w:tcPr>
            <w:tcW w:w="127" w:type="pct"/>
          </w:tcPr>
          <w:p w14:paraId="204B9855"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0F1FA73C"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583</w:t>
            </w:r>
          </w:p>
        </w:tc>
        <w:tc>
          <w:tcPr>
            <w:tcW w:w="129" w:type="pct"/>
          </w:tcPr>
          <w:p w14:paraId="4C5F5EAB"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01BFB6F8"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w:t>
            </w:r>
          </w:p>
        </w:tc>
        <w:tc>
          <w:tcPr>
            <w:tcW w:w="135" w:type="pct"/>
          </w:tcPr>
          <w:p w14:paraId="32DAEA56"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35CBF76"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971</w:t>
            </w:r>
          </w:p>
        </w:tc>
      </w:tr>
      <w:tr w:rsidR="00FB443F" w:rsidRPr="002E0137" w14:paraId="62222F7C" w14:textId="77777777" w:rsidTr="00D66B8C">
        <w:tc>
          <w:tcPr>
            <w:tcW w:w="1729" w:type="pct"/>
          </w:tcPr>
          <w:p w14:paraId="27369F1D" w14:textId="77777777" w:rsidR="00FB443F" w:rsidRPr="002E0137" w:rsidRDefault="00FB443F" w:rsidP="00D66B8C">
            <w:pPr>
              <w:pStyle w:val="BodyText"/>
              <w:spacing w:after="0" w:line="240" w:lineRule="exact"/>
              <w:ind w:right="-45"/>
              <w:jc w:val="both"/>
              <w:rPr>
                <w:rFonts w:ascii="CordiaUPC" w:hAnsi="CordiaUPC" w:cs="CordiaUPC"/>
                <w:i/>
                <w:iCs/>
                <w:sz w:val="26"/>
                <w:szCs w:val="26"/>
                <w:cs/>
                <w:lang w:bidi="th-TH"/>
              </w:rPr>
            </w:pPr>
            <w:r w:rsidRPr="002E0137">
              <w:rPr>
                <w:rFonts w:ascii="CordiaUPC" w:hAnsi="CordiaUPC" w:cs="CordiaUPC" w:hint="cs"/>
                <w:sz w:val="26"/>
                <w:szCs w:val="26"/>
              </w:rPr>
              <w:t>Total gross investment under</w:t>
            </w:r>
          </w:p>
        </w:tc>
        <w:tc>
          <w:tcPr>
            <w:tcW w:w="777" w:type="pct"/>
            <w:tcBorders>
              <w:top w:val="single" w:sz="4" w:space="0" w:color="auto"/>
            </w:tcBorders>
          </w:tcPr>
          <w:p w14:paraId="7582EC74"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p>
        </w:tc>
        <w:tc>
          <w:tcPr>
            <w:tcW w:w="127" w:type="pct"/>
          </w:tcPr>
          <w:p w14:paraId="3AB624F0"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Borders>
              <w:top w:val="single" w:sz="4" w:space="0" w:color="auto"/>
            </w:tcBorders>
          </w:tcPr>
          <w:p w14:paraId="78B3DC55"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p>
        </w:tc>
        <w:tc>
          <w:tcPr>
            <w:tcW w:w="129" w:type="pct"/>
          </w:tcPr>
          <w:p w14:paraId="27189E38"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Borders>
              <w:top w:val="single" w:sz="4" w:space="0" w:color="auto"/>
            </w:tcBorders>
          </w:tcPr>
          <w:p w14:paraId="767A8F33"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135" w:type="pct"/>
          </w:tcPr>
          <w:p w14:paraId="56D494F5"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3463578B" w14:textId="77777777" w:rsidR="00FB443F" w:rsidRPr="002E0137" w:rsidRDefault="00FB443F" w:rsidP="00D66B8C">
            <w:pPr>
              <w:tabs>
                <w:tab w:val="decimal" w:pos="1059"/>
              </w:tabs>
              <w:spacing w:line="240" w:lineRule="exact"/>
              <w:ind w:right="-268"/>
              <w:rPr>
                <w:rFonts w:ascii="CordiaUPC" w:hAnsi="CordiaUPC" w:cs="CordiaUPC"/>
                <w:sz w:val="26"/>
                <w:szCs w:val="26"/>
                <w:lang w:val="en-US"/>
              </w:rPr>
            </w:pPr>
          </w:p>
        </w:tc>
      </w:tr>
      <w:tr w:rsidR="00FB443F" w:rsidRPr="002E0137" w14:paraId="52905C6A" w14:textId="77777777" w:rsidTr="00D66B8C">
        <w:tc>
          <w:tcPr>
            <w:tcW w:w="1729" w:type="pct"/>
          </w:tcPr>
          <w:p w14:paraId="54848688" w14:textId="77777777" w:rsidR="00FB443F" w:rsidRPr="002E0137" w:rsidRDefault="00FB443F" w:rsidP="00D66B8C">
            <w:pPr>
              <w:pStyle w:val="BodyText"/>
              <w:spacing w:after="0" w:line="240" w:lineRule="exact"/>
              <w:ind w:right="-45"/>
              <w:jc w:val="both"/>
              <w:rPr>
                <w:rFonts w:ascii="CordiaUPC" w:hAnsi="CordiaUPC" w:cs="CordiaUPC"/>
                <w:sz w:val="26"/>
                <w:szCs w:val="26"/>
              </w:rPr>
            </w:pPr>
            <w:r w:rsidRPr="002E0137">
              <w:rPr>
                <w:rFonts w:ascii="CordiaUPC" w:hAnsi="CordiaUPC" w:cs="CordiaUPC" w:hint="cs"/>
                <w:i/>
                <w:iCs/>
                <w:sz w:val="26"/>
                <w:szCs w:val="26"/>
              </w:rPr>
              <w:t xml:space="preserve"> </w:t>
            </w:r>
            <w:r w:rsidRPr="002E0137">
              <w:rPr>
                <w:rFonts w:ascii="CordiaUPC" w:hAnsi="CordiaUPC" w:cs="CordiaUPC" w:hint="cs"/>
                <w:sz w:val="26"/>
                <w:szCs w:val="26"/>
              </w:rPr>
              <w:t xml:space="preserve">  hire purchase contracts</w:t>
            </w:r>
          </w:p>
        </w:tc>
        <w:tc>
          <w:tcPr>
            <w:tcW w:w="777" w:type="pct"/>
          </w:tcPr>
          <w:p w14:paraId="7B29EB1D"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r w:rsidRPr="002E0137">
              <w:rPr>
                <w:rFonts w:ascii="CordiaUPC" w:eastAsia="Times New Roman" w:hAnsi="CordiaUPC" w:cs="CordiaUPC"/>
                <w:sz w:val="26"/>
                <w:szCs w:val="26"/>
              </w:rPr>
              <w:t>122,775</w:t>
            </w:r>
          </w:p>
        </w:tc>
        <w:tc>
          <w:tcPr>
            <w:tcW w:w="127" w:type="pct"/>
          </w:tcPr>
          <w:p w14:paraId="122DC454"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00D189AF"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r w:rsidRPr="002E0137">
              <w:rPr>
                <w:rFonts w:ascii="CordiaUPC" w:eastAsia="Times New Roman" w:hAnsi="CordiaUPC" w:cs="CordiaUPC"/>
                <w:sz w:val="26"/>
                <w:szCs w:val="26"/>
              </w:rPr>
              <w:t>312,703</w:t>
            </w:r>
          </w:p>
        </w:tc>
        <w:tc>
          <w:tcPr>
            <w:tcW w:w="129" w:type="pct"/>
          </w:tcPr>
          <w:p w14:paraId="019BB6C6"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4DBF863F"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35,499</w:t>
            </w:r>
          </w:p>
        </w:tc>
        <w:tc>
          <w:tcPr>
            <w:tcW w:w="135" w:type="pct"/>
          </w:tcPr>
          <w:p w14:paraId="478E0CB1"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Pr>
          <w:p w14:paraId="2F89BFD0"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470,977</w:t>
            </w:r>
          </w:p>
        </w:tc>
      </w:tr>
      <w:tr w:rsidR="00FB443F" w:rsidRPr="002E0137" w14:paraId="0BEBAAFB" w14:textId="77777777" w:rsidTr="00D66B8C">
        <w:tc>
          <w:tcPr>
            <w:tcW w:w="1729" w:type="pct"/>
          </w:tcPr>
          <w:p w14:paraId="07361DC9" w14:textId="77777777" w:rsidR="00FB443F" w:rsidRPr="002E0137" w:rsidRDefault="00FB443F" w:rsidP="00D66B8C">
            <w:pPr>
              <w:pStyle w:val="BodyText"/>
              <w:spacing w:after="0" w:line="240" w:lineRule="exact"/>
              <w:ind w:right="-45"/>
              <w:jc w:val="both"/>
              <w:rPr>
                <w:rFonts w:ascii="CordiaUPC" w:hAnsi="CordiaUPC" w:cs="CordiaUPC"/>
                <w:sz w:val="26"/>
                <w:szCs w:val="26"/>
              </w:rPr>
            </w:pPr>
            <w:r w:rsidRPr="002E0137">
              <w:rPr>
                <w:rFonts w:ascii="CordiaUPC" w:hAnsi="CordiaUPC" w:cs="CordiaUPC" w:hint="cs"/>
                <w:i/>
                <w:iCs/>
                <w:sz w:val="26"/>
                <w:szCs w:val="26"/>
              </w:rPr>
              <w:t>Less</w:t>
            </w:r>
            <w:r w:rsidRPr="002E0137">
              <w:rPr>
                <w:rFonts w:ascii="CordiaUPC" w:hAnsi="CordiaUPC" w:cs="CordiaUPC" w:hint="cs"/>
                <w:sz w:val="26"/>
                <w:szCs w:val="26"/>
              </w:rPr>
              <w:t xml:space="preserve"> unearned interest income</w:t>
            </w:r>
          </w:p>
        </w:tc>
        <w:tc>
          <w:tcPr>
            <w:tcW w:w="777" w:type="pct"/>
          </w:tcPr>
          <w:p w14:paraId="4221623D"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p>
        </w:tc>
        <w:tc>
          <w:tcPr>
            <w:tcW w:w="127" w:type="pct"/>
          </w:tcPr>
          <w:p w14:paraId="15C29D2C"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661460BF"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p>
        </w:tc>
        <w:tc>
          <w:tcPr>
            <w:tcW w:w="129" w:type="pct"/>
          </w:tcPr>
          <w:p w14:paraId="36D06F55"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754BD197"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135" w:type="pct"/>
          </w:tcPr>
          <w:p w14:paraId="78B47328"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Pr>
          <w:p w14:paraId="3DB2B58D"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(59,028)</w:t>
            </w:r>
          </w:p>
        </w:tc>
      </w:tr>
      <w:tr w:rsidR="00FB443F" w:rsidRPr="002E0137" w14:paraId="33E54C40" w14:textId="77777777" w:rsidTr="00D66B8C">
        <w:tc>
          <w:tcPr>
            <w:tcW w:w="1729" w:type="pct"/>
          </w:tcPr>
          <w:p w14:paraId="6B0B20F8" w14:textId="77777777" w:rsidR="00FB443F" w:rsidRPr="002E0137" w:rsidRDefault="00FB443F" w:rsidP="00D66B8C">
            <w:pPr>
              <w:pStyle w:val="BodyText"/>
              <w:spacing w:after="0" w:line="240" w:lineRule="exact"/>
              <w:ind w:right="-45"/>
              <w:jc w:val="both"/>
              <w:rPr>
                <w:rFonts w:ascii="CordiaUPC" w:hAnsi="CordiaUPC" w:cs="CordiaUPC"/>
                <w:b/>
                <w:bCs/>
                <w:sz w:val="26"/>
                <w:szCs w:val="26"/>
              </w:rPr>
            </w:pPr>
            <w:r w:rsidRPr="002E0137">
              <w:rPr>
                <w:rFonts w:ascii="CordiaUPC" w:hAnsi="CordiaUPC" w:cs="CordiaUPC" w:hint="cs"/>
                <w:b/>
                <w:bCs/>
                <w:sz w:val="26"/>
                <w:szCs w:val="26"/>
              </w:rPr>
              <w:t xml:space="preserve">Present value of minimum lease </w:t>
            </w:r>
          </w:p>
        </w:tc>
        <w:tc>
          <w:tcPr>
            <w:tcW w:w="777" w:type="pct"/>
          </w:tcPr>
          <w:p w14:paraId="24FCB65E"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p>
        </w:tc>
        <w:tc>
          <w:tcPr>
            <w:tcW w:w="127" w:type="pct"/>
          </w:tcPr>
          <w:p w14:paraId="0DECF9C3"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57365780"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p>
        </w:tc>
        <w:tc>
          <w:tcPr>
            <w:tcW w:w="129" w:type="pct"/>
          </w:tcPr>
          <w:p w14:paraId="5AC7A30A"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37C692CC"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135" w:type="pct"/>
          </w:tcPr>
          <w:p w14:paraId="57FA5F9E"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3B33237D"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r>
      <w:tr w:rsidR="00FB443F" w:rsidRPr="002E0137" w14:paraId="4F11965D" w14:textId="77777777" w:rsidTr="00D66B8C">
        <w:tc>
          <w:tcPr>
            <w:tcW w:w="1729" w:type="pct"/>
          </w:tcPr>
          <w:p w14:paraId="7EAB04EB" w14:textId="77777777" w:rsidR="00FB443F" w:rsidRPr="002E0137" w:rsidRDefault="00FB443F" w:rsidP="00D66B8C">
            <w:pPr>
              <w:pStyle w:val="BodyText"/>
              <w:spacing w:after="0" w:line="240" w:lineRule="exact"/>
              <w:ind w:right="-45"/>
              <w:jc w:val="both"/>
              <w:rPr>
                <w:rFonts w:ascii="CordiaUPC" w:hAnsi="CordiaUPC" w:cs="CordiaUPC"/>
                <w:b/>
                <w:bCs/>
                <w:sz w:val="26"/>
                <w:szCs w:val="26"/>
                <w:cs/>
                <w:lang w:bidi="th-TH"/>
              </w:rPr>
            </w:pPr>
            <w:r w:rsidRPr="002E0137">
              <w:rPr>
                <w:rFonts w:ascii="CordiaUPC" w:hAnsi="CordiaUPC" w:cs="CordiaUPC" w:hint="cs"/>
                <w:b/>
                <w:bCs/>
                <w:sz w:val="26"/>
                <w:szCs w:val="26"/>
              </w:rPr>
              <w:t xml:space="preserve">   payment receivables</w:t>
            </w:r>
          </w:p>
        </w:tc>
        <w:tc>
          <w:tcPr>
            <w:tcW w:w="777" w:type="pct"/>
          </w:tcPr>
          <w:p w14:paraId="01E8AB21" w14:textId="77777777" w:rsidR="00FB443F" w:rsidRPr="002E0137" w:rsidRDefault="00FB443F" w:rsidP="00D66B8C">
            <w:pPr>
              <w:tabs>
                <w:tab w:val="decimal" w:pos="1138"/>
              </w:tabs>
              <w:spacing w:line="240" w:lineRule="exact"/>
              <w:ind w:right="-108"/>
              <w:rPr>
                <w:rFonts w:ascii="CordiaUPC" w:eastAsia="Times New Roman" w:hAnsi="CordiaUPC" w:cs="CordiaUPC"/>
                <w:b/>
                <w:bCs/>
                <w:sz w:val="26"/>
                <w:szCs w:val="26"/>
              </w:rPr>
            </w:pPr>
          </w:p>
        </w:tc>
        <w:tc>
          <w:tcPr>
            <w:tcW w:w="127" w:type="pct"/>
          </w:tcPr>
          <w:p w14:paraId="55F9B8ED" w14:textId="77777777" w:rsidR="00FB443F" w:rsidRPr="002E0137" w:rsidRDefault="00FB443F" w:rsidP="00D66B8C">
            <w:pPr>
              <w:spacing w:line="240" w:lineRule="exact"/>
              <w:jc w:val="right"/>
              <w:rPr>
                <w:rFonts w:ascii="CordiaUPC" w:eastAsia="Times New Roman" w:hAnsi="CordiaUPC" w:cs="CordiaUPC"/>
                <w:b/>
                <w:bCs/>
                <w:sz w:val="26"/>
                <w:szCs w:val="26"/>
              </w:rPr>
            </w:pPr>
          </w:p>
        </w:tc>
        <w:tc>
          <w:tcPr>
            <w:tcW w:w="720" w:type="pct"/>
          </w:tcPr>
          <w:p w14:paraId="68382ED2" w14:textId="77777777" w:rsidR="00FB443F" w:rsidRPr="002E0137" w:rsidRDefault="00FB443F" w:rsidP="00D66B8C">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4E690D26" w14:textId="77777777" w:rsidR="00FB443F" w:rsidRPr="002E0137" w:rsidRDefault="00FB443F" w:rsidP="00D66B8C">
            <w:pPr>
              <w:spacing w:line="240" w:lineRule="exact"/>
              <w:jc w:val="right"/>
              <w:rPr>
                <w:rFonts w:ascii="CordiaUPC" w:eastAsia="Times New Roman" w:hAnsi="CordiaUPC" w:cs="CordiaUPC"/>
                <w:b/>
                <w:bCs/>
                <w:sz w:val="26"/>
                <w:szCs w:val="26"/>
              </w:rPr>
            </w:pPr>
          </w:p>
        </w:tc>
        <w:tc>
          <w:tcPr>
            <w:tcW w:w="707" w:type="pct"/>
          </w:tcPr>
          <w:p w14:paraId="2F2A42FF" w14:textId="77777777" w:rsidR="00FB443F" w:rsidRPr="002E0137" w:rsidRDefault="00FB443F" w:rsidP="00D66B8C">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03590276" w14:textId="77777777" w:rsidR="00FB443F" w:rsidRPr="002E0137" w:rsidRDefault="00FB443F" w:rsidP="00D66B8C">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08C029D5" w14:textId="77777777" w:rsidR="00FB443F" w:rsidRPr="002E0137" w:rsidRDefault="00FB443F" w:rsidP="00D66B8C">
            <w:pPr>
              <w:tabs>
                <w:tab w:val="decimal" w:pos="1059"/>
              </w:tabs>
              <w:spacing w:line="240" w:lineRule="exact"/>
              <w:ind w:left="-93" w:right="-268"/>
              <w:rPr>
                <w:rFonts w:ascii="CordiaUPC" w:eastAsia="Times New Roman" w:hAnsi="CordiaUPC" w:cs="CordiaUPC"/>
                <w:b/>
                <w:bCs/>
                <w:sz w:val="26"/>
                <w:szCs w:val="26"/>
              </w:rPr>
            </w:pPr>
            <w:r w:rsidRPr="002E0137">
              <w:rPr>
                <w:rFonts w:ascii="CordiaUPC" w:eastAsia="Times New Roman" w:hAnsi="CordiaUPC" w:cs="CordiaUPC"/>
                <w:b/>
                <w:bCs/>
                <w:sz w:val="26"/>
                <w:szCs w:val="26"/>
              </w:rPr>
              <w:t>411,949</w:t>
            </w:r>
          </w:p>
        </w:tc>
      </w:tr>
      <w:tr w:rsidR="00FB443F" w:rsidRPr="002E0137" w14:paraId="1E238056" w14:textId="77777777" w:rsidTr="00D66B8C">
        <w:tc>
          <w:tcPr>
            <w:tcW w:w="1729" w:type="pct"/>
          </w:tcPr>
          <w:p w14:paraId="70C23A49" w14:textId="77777777" w:rsidR="00FB443F" w:rsidRPr="002E0137" w:rsidRDefault="00FB443F" w:rsidP="00D66B8C">
            <w:pPr>
              <w:pStyle w:val="BodyText"/>
              <w:spacing w:after="0" w:line="240" w:lineRule="exact"/>
              <w:ind w:right="-45"/>
              <w:jc w:val="both"/>
              <w:rPr>
                <w:rFonts w:ascii="CordiaUPC" w:hAnsi="CordiaUPC" w:cs="CordiaUPC"/>
                <w:spacing w:val="-2"/>
                <w:sz w:val="26"/>
                <w:szCs w:val="26"/>
              </w:rPr>
            </w:pPr>
            <w:r w:rsidRPr="002E0137">
              <w:rPr>
                <w:rFonts w:ascii="CordiaUPC" w:hAnsi="CordiaUPC" w:cs="CordiaUPC" w:hint="cs"/>
                <w:i/>
                <w:iCs/>
                <w:spacing w:val="-2"/>
                <w:sz w:val="26"/>
                <w:szCs w:val="26"/>
              </w:rPr>
              <w:t>Less</w:t>
            </w:r>
            <w:r w:rsidRPr="002E0137">
              <w:rPr>
                <w:rFonts w:ascii="CordiaUPC" w:hAnsi="CordiaUPC" w:cs="CordiaUPC" w:hint="cs"/>
                <w:spacing w:val="-2"/>
                <w:sz w:val="26"/>
                <w:szCs w:val="26"/>
              </w:rPr>
              <w:t xml:space="preserve"> allowance for expected credit loss</w:t>
            </w:r>
          </w:p>
        </w:tc>
        <w:tc>
          <w:tcPr>
            <w:tcW w:w="777" w:type="pct"/>
          </w:tcPr>
          <w:p w14:paraId="6642EDD1"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p>
        </w:tc>
        <w:tc>
          <w:tcPr>
            <w:tcW w:w="127" w:type="pct"/>
          </w:tcPr>
          <w:p w14:paraId="30AA48F6"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0FBDDDA3"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p>
        </w:tc>
        <w:tc>
          <w:tcPr>
            <w:tcW w:w="129" w:type="pct"/>
          </w:tcPr>
          <w:p w14:paraId="01EC68A5"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65773EC8"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135" w:type="pct"/>
          </w:tcPr>
          <w:p w14:paraId="2AB06B62"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D144839"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r w:rsidRPr="002E0137">
              <w:rPr>
                <w:rFonts w:ascii="CordiaUPC" w:eastAsia="Times New Roman" w:hAnsi="CordiaUPC" w:cs="CordiaUPC"/>
                <w:sz w:val="26"/>
                <w:szCs w:val="26"/>
              </w:rPr>
              <w:t>(10,973)</w:t>
            </w:r>
          </w:p>
        </w:tc>
      </w:tr>
      <w:tr w:rsidR="00FB443F" w:rsidRPr="002E0137" w14:paraId="4399D291" w14:textId="77777777" w:rsidTr="00D66B8C">
        <w:tc>
          <w:tcPr>
            <w:tcW w:w="1729" w:type="pct"/>
          </w:tcPr>
          <w:p w14:paraId="52FF1D9C" w14:textId="77777777" w:rsidR="00FB443F" w:rsidRPr="002E0137" w:rsidRDefault="00FB443F" w:rsidP="00D66B8C">
            <w:pPr>
              <w:pStyle w:val="BodyText"/>
              <w:spacing w:after="0" w:line="240" w:lineRule="exact"/>
              <w:ind w:right="-45"/>
              <w:jc w:val="both"/>
              <w:rPr>
                <w:rFonts w:ascii="CordiaUPC" w:hAnsi="CordiaUPC" w:cs="CordiaUPC"/>
                <w:b/>
                <w:bCs/>
                <w:sz w:val="26"/>
                <w:szCs w:val="26"/>
                <w:cs/>
              </w:rPr>
            </w:pPr>
            <w:r w:rsidRPr="002E0137">
              <w:rPr>
                <w:rFonts w:ascii="CordiaUPC" w:hAnsi="CordiaUPC" w:cs="CordiaUPC" w:hint="cs"/>
                <w:b/>
                <w:bCs/>
                <w:sz w:val="26"/>
                <w:szCs w:val="26"/>
              </w:rPr>
              <w:t>Lease receivables, net</w:t>
            </w:r>
          </w:p>
        </w:tc>
        <w:tc>
          <w:tcPr>
            <w:tcW w:w="777" w:type="pct"/>
          </w:tcPr>
          <w:p w14:paraId="201FD69F" w14:textId="77777777" w:rsidR="00FB443F" w:rsidRPr="002E0137" w:rsidRDefault="00FB443F" w:rsidP="00D66B8C">
            <w:pPr>
              <w:tabs>
                <w:tab w:val="decimal" w:pos="1138"/>
              </w:tabs>
              <w:spacing w:line="240" w:lineRule="exact"/>
              <w:ind w:right="-108"/>
              <w:rPr>
                <w:rFonts w:ascii="CordiaUPC" w:hAnsi="CordiaUPC" w:cs="CordiaUPC"/>
                <w:sz w:val="26"/>
                <w:szCs w:val="26"/>
                <w:lang w:val="en-US"/>
              </w:rPr>
            </w:pPr>
          </w:p>
        </w:tc>
        <w:tc>
          <w:tcPr>
            <w:tcW w:w="127" w:type="pct"/>
          </w:tcPr>
          <w:p w14:paraId="0079494A" w14:textId="77777777" w:rsidR="00FB443F" w:rsidRPr="002E0137" w:rsidRDefault="00FB443F" w:rsidP="00D66B8C">
            <w:pPr>
              <w:spacing w:line="240" w:lineRule="exact"/>
              <w:jc w:val="right"/>
              <w:rPr>
                <w:rFonts w:ascii="CordiaUPC" w:hAnsi="CordiaUPC" w:cs="CordiaUPC"/>
                <w:sz w:val="26"/>
                <w:szCs w:val="26"/>
                <w:lang w:val="en-US"/>
              </w:rPr>
            </w:pPr>
          </w:p>
        </w:tc>
        <w:tc>
          <w:tcPr>
            <w:tcW w:w="720" w:type="pct"/>
          </w:tcPr>
          <w:p w14:paraId="47FD3FD9" w14:textId="77777777" w:rsidR="00FB443F" w:rsidRPr="002E0137" w:rsidRDefault="00FB443F" w:rsidP="00D66B8C">
            <w:pPr>
              <w:tabs>
                <w:tab w:val="decimal" w:pos="1104"/>
              </w:tabs>
              <w:spacing w:line="240" w:lineRule="exact"/>
              <w:ind w:left="-88" w:right="-111"/>
              <w:rPr>
                <w:rFonts w:ascii="CordiaUPC" w:hAnsi="CordiaUPC" w:cs="CordiaUPC"/>
                <w:sz w:val="26"/>
                <w:szCs w:val="26"/>
                <w:lang w:val="en-US"/>
              </w:rPr>
            </w:pPr>
          </w:p>
        </w:tc>
        <w:tc>
          <w:tcPr>
            <w:tcW w:w="129" w:type="pct"/>
          </w:tcPr>
          <w:p w14:paraId="598748DD" w14:textId="77777777" w:rsidR="00FB443F" w:rsidRPr="002E0137" w:rsidRDefault="00FB443F" w:rsidP="00D66B8C">
            <w:pPr>
              <w:spacing w:line="240" w:lineRule="exact"/>
              <w:jc w:val="right"/>
              <w:rPr>
                <w:rFonts w:ascii="CordiaUPC" w:hAnsi="CordiaUPC" w:cs="CordiaUPC"/>
                <w:sz w:val="26"/>
                <w:szCs w:val="26"/>
                <w:lang w:val="en-US"/>
              </w:rPr>
            </w:pPr>
          </w:p>
        </w:tc>
        <w:tc>
          <w:tcPr>
            <w:tcW w:w="707" w:type="pct"/>
          </w:tcPr>
          <w:p w14:paraId="36033435"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135" w:type="pct"/>
          </w:tcPr>
          <w:p w14:paraId="33F69AA3" w14:textId="77777777" w:rsidR="00FB443F" w:rsidRPr="002E0137" w:rsidRDefault="00FB443F" w:rsidP="00D66B8C">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169740B3" w14:textId="77777777" w:rsidR="00FB443F" w:rsidRPr="002E0137" w:rsidRDefault="00FB443F" w:rsidP="00D66B8C">
            <w:pPr>
              <w:tabs>
                <w:tab w:val="decimal" w:pos="1059"/>
              </w:tabs>
              <w:spacing w:line="240" w:lineRule="exact"/>
              <w:ind w:left="-93" w:right="-268"/>
              <w:rPr>
                <w:rFonts w:ascii="CordiaUPC" w:hAnsi="CordiaUPC" w:cs="CordiaUPC"/>
                <w:b/>
                <w:bCs/>
                <w:sz w:val="26"/>
                <w:szCs w:val="26"/>
                <w:lang w:val="en-US"/>
              </w:rPr>
            </w:pPr>
            <w:r w:rsidRPr="002E0137">
              <w:rPr>
                <w:rFonts w:ascii="CordiaUPC" w:eastAsia="Times New Roman" w:hAnsi="CordiaUPC" w:cs="CordiaUPC"/>
                <w:b/>
                <w:bCs/>
                <w:sz w:val="26"/>
                <w:szCs w:val="26"/>
              </w:rPr>
              <w:t>400,976</w:t>
            </w:r>
          </w:p>
        </w:tc>
      </w:tr>
    </w:tbl>
    <w:p w14:paraId="4F8A0228" w14:textId="60AD7417" w:rsidR="00681D53" w:rsidRPr="002E0137" w:rsidRDefault="00681D53" w:rsidP="001C09F9">
      <w:pPr>
        <w:pStyle w:val="Heading1"/>
        <w:numPr>
          <w:ilvl w:val="0"/>
          <w:numId w:val="0"/>
        </w:numPr>
        <w:spacing w:before="0" w:after="0" w:line="240" w:lineRule="exact"/>
        <w:ind w:left="540" w:hanging="540"/>
        <w:rPr>
          <w:rFonts w:ascii="CordiaUPC" w:hAnsi="CordiaUPC" w:cs="CordiaUPC"/>
          <w:i w:val="0"/>
          <w:iCs/>
          <w:color w:val="FF0000"/>
          <w:sz w:val="28"/>
          <w:szCs w:val="28"/>
        </w:rPr>
      </w:pPr>
    </w:p>
    <w:p w14:paraId="794B7B5B" w14:textId="5FC84C91" w:rsidR="00224879" w:rsidRPr="002E0137" w:rsidRDefault="00224879" w:rsidP="00224879">
      <w:pPr>
        <w:pStyle w:val="BodyText"/>
        <w:rPr>
          <w:lang w:val="en-GB"/>
        </w:rPr>
      </w:pPr>
    </w:p>
    <w:p w14:paraId="222E2FEB" w14:textId="77777777" w:rsidR="00224879" w:rsidRPr="002E0137" w:rsidRDefault="00224879" w:rsidP="00224879">
      <w:pPr>
        <w:pStyle w:val="BodyText"/>
        <w:rPr>
          <w:lang w:val="en-GB"/>
        </w:rPr>
      </w:pPr>
    </w:p>
    <w:p w14:paraId="2850D657" w14:textId="58DD8AFF" w:rsidR="008F738A" w:rsidRPr="002E0137" w:rsidRDefault="00681D53"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1</w:t>
      </w:r>
      <w:r w:rsidR="007A0B19" w:rsidRPr="002E0137">
        <w:rPr>
          <w:rFonts w:ascii="CordiaUPC" w:hAnsi="CordiaUPC" w:cs="CordiaUPC"/>
          <w:i w:val="0"/>
          <w:iCs/>
          <w:sz w:val="28"/>
          <w:szCs w:val="28"/>
        </w:rPr>
        <w:t>4</w:t>
      </w:r>
      <w:r w:rsidR="0039553C" w:rsidRPr="002E0137">
        <w:rPr>
          <w:rFonts w:ascii="CordiaUPC" w:hAnsi="CordiaUPC" w:cs="CordiaUPC" w:hint="cs"/>
          <w:i w:val="0"/>
          <w:iCs/>
          <w:sz w:val="28"/>
          <w:szCs w:val="28"/>
        </w:rPr>
        <w:tab/>
      </w:r>
      <w:r w:rsidR="00B1280B" w:rsidRPr="002E0137">
        <w:rPr>
          <w:rFonts w:ascii="CordiaUPC" w:hAnsi="CordiaUPC" w:cs="CordiaUPC" w:hint="cs"/>
          <w:i w:val="0"/>
          <w:iCs/>
          <w:sz w:val="28"/>
          <w:szCs w:val="28"/>
        </w:rPr>
        <w:t xml:space="preserve">Allowance for </w:t>
      </w:r>
      <w:r w:rsidR="00D45A0A" w:rsidRPr="002E0137">
        <w:rPr>
          <w:rFonts w:ascii="CordiaUPC" w:hAnsi="CordiaUPC" w:cs="CordiaUPC" w:hint="cs"/>
          <w:i w:val="0"/>
          <w:iCs/>
          <w:sz w:val="28"/>
          <w:szCs w:val="28"/>
        </w:rPr>
        <w:t>expected credit loss</w:t>
      </w:r>
    </w:p>
    <w:p w14:paraId="59D468DA" w14:textId="44C75B7F" w:rsidR="00D17C80" w:rsidRPr="002E0137" w:rsidRDefault="00D17C80" w:rsidP="00D17C80">
      <w:pPr>
        <w:pStyle w:val="BodyTextIndent"/>
        <w:spacing w:after="0" w:line="240" w:lineRule="exact"/>
        <w:ind w:left="0"/>
        <w:jc w:val="thaiDistribute"/>
        <w:rPr>
          <w:rFonts w:ascii="CordiaUPC" w:hAnsi="CordiaUPC" w:cs="CordiaUPC"/>
          <w:sz w:val="26"/>
          <w:szCs w:val="26"/>
        </w:rPr>
      </w:pPr>
    </w:p>
    <w:p w14:paraId="1E7EE628" w14:textId="0FB42965" w:rsidR="00D17C80" w:rsidRPr="002E0137" w:rsidRDefault="00D17C80" w:rsidP="00D17C80">
      <w:pPr>
        <w:pStyle w:val="BodyTextIndent"/>
        <w:spacing w:after="0" w:line="240" w:lineRule="atLeast"/>
        <w:ind w:left="540" w:firstLine="4"/>
        <w:jc w:val="thaiDistribute"/>
        <w:rPr>
          <w:rFonts w:ascii="CordiaUPC" w:hAnsi="CordiaUPC" w:cs="CordiaUPC"/>
          <w:sz w:val="26"/>
          <w:szCs w:val="26"/>
        </w:rPr>
      </w:pPr>
      <w:r w:rsidRPr="002E0137">
        <w:rPr>
          <w:rFonts w:ascii="CordiaUPC" w:hAnsi="CordiaUPC" w:cs="CordiaUPC" w:hint="cs"/>
          <w:sz w:val="26"/>
          <w:szCs w:val="26"/>
        </w:rPr>
        <w:t xml:space="preserve">The movements in the allowance for expected credit loss during the </w:t>
      </w:r>
      <w:r w:rsidR="00CD2BB7" w:rsidRPr="002E0137">
        <w:rPr>
          <w:rFonts w:ascii="CordiaUPC" w:hAnsi="CordiaUPC" w:cs="CordiaUPC"/>
          <w:sz w:val="26"/>
          <w:szCs w:val="26"/>
        </w:rPr>
        <w:t>period</w:t>
      </w:r>
      <w:r w:rsidRPr="002E0137">
        <w:rPr>
          <w:rFonts w:ascii="CordiaUPC" w:hAnsi="CordiaUPC" w:cs="CordiaUPC" w:hint="cs"/>
          <w:sz w:val="26"/>
          <w:szCs w:val="26"/>
        </w:rPr>
        <w:t xml:space="preserve"> were as follows:</w:t>
      </w:r>
    </w:p>
    <w:p w14:paraId="055040FC" w14:textId="77777777" w:rsidR="00D17C80" w:rsidRPr="002E0137" w:rsidRDefault="00D17C80" w:rsidP="00D17C80">
      <w:pPr>
        <w:spacing w:line="240" w:lineRule="atLeast"/>
        <w:ind w:left="547"/>
        <w:jc w:val="thaiDistribute"/>
        <w:rPr>
          <w:rFonts w:ascii="CordiaUPC" w:hAnsi="CordiaUPC" w:cs="CordiaUPC"/>
          <w:sz w:val="16"/>
          <w:szCs w:val="16"/>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38"/>
        <w:gridCol w:w="1173"/>
        <w:gridCol w:w="225"/>
        <w:gridCol w:w="1163"/>
        <w:gridCol w:w="221"/>
        <w:gridCol w:w="1095"/>
        <w:gridCol w:w="221"/>
        <w:gridCol w:w="1204"/>
      </w:tblGrid>
      <w:tr w:rsidR="00D17C80" w:rsidRPr="002E0137" w14:paraId="27461E6D" w14:textId="77777777" w:rsidTr="00D17C80">
        <w:trPr>
          <w:trHeight w:val="130"/>
          <w:tblHeader/>
        </w:trPr>
        <w:tc>
          <w:tcPr>
            <w:tcW w:w="4238" w:type="dxa"/>
            <w:vMerge w:val="restart"/>
          </w:tcPr>
          <w:p w14:paraId="72D9BCB7" w14:textId="77777777" w:rsidR="00D17C80" w:rsidRPr="002E0137" w:rsidRDefault="00D17C80">
            <w:pPr>
              <w:spacing w:line="240" w:lineRule="exact"/>
              <w:ind w:left="180" w:hanging="180"/>
              <w:rPr>
                <w:rFonts w:ascii="CordiaUPC" w:hAnsi="CordiaUPC" w:cs="CordiaUPC"/>
                <w:b/>
                <w:bCs/>
                <w:color w:val="000000"/>
                <w:sz w:val="26"/>
                <w:szCs w:val="26"/>
                <w:lang w:val="en-US"/>
              </w:rPr>
            </w:pPr>
          </w:p>
        </w:tc>
        <w:tc>
          <w:tcPr>
            <w:tcW w:w="5302" w:type="dxa"/>
            <w:gridSpan w:val="7"/>
            <w:hideMark/>
          </w:tcPr>
          <w:p w14:paraId="2629A906" w14:textId="77777777" w:rsidR="00D17C80" w:rsidRPr="002E0137" w:rsidRDefault="00D17C80">
            <w:pPr>
              <w:spacing w:line="240" w:lineRule="exact"/>
              <w:ind w:left="-108" w:right="-88"/>
              <w:jc w:val="center"/>
              <w:rPr>
                <w:rFonts w:ascii="CordiaUPC" w:hAnsi="CordiaUPC" w:cs="CordiaUPC"/>
                <w:b/>
                <w:bCs/>
                <w:sz w:val="26"/>
                <w:szCs w:val="26"/>
              </w:rPr>
            </w:pPr>
            <w:r w:rsidRPr="002E0137">
              <w:rPr>
                <w:rFonts w:ascii="CordiaUPC" w:hAnsi="CordiaUPC" w:cs="CordiaUPC" w:hint="cs"/>
                <w:b/>
                <w:bCs/>
                <w:sz w:val="26"/>
                <w:szCs w:val="26"/>
              </w:rPr>
              <w:t>Consolidated</w:t>
            </w:r>
          </w:p>
        </w:tc>
      </w:tr>
      <w:tr w:rsidR="00D17C80" w:rsidRPr="002E0137" w14:paraId="045B4ADC" w14:textId="77777777" w:rsidTr="00D17C80">
        <w:trPr>
          <w:trHeight w:val="129"/>
          <w:tblHeader/>
        </w:trPr>
        <w:tc>
          <w:tcPr>
            <w:tcW w:w="4238" w:type="dxa"/>
            <w:vMerge/>
            <w:vAlign w:val="center"/>
            <w:hideMark/>
          </w:tcPr>
          <w:p w14:paraId="480A0DDE" w14:textId="77777777" w:rsidR="00D17C80" w:rsidRPr="002E0137" w:rsidRDefault="00D17C80">
            <w:pPr>
              <w:spacing w:line="240" w:lineRule="auto"/>
              <w:rPr>
                <w:rFonts w:ascii="CordiaUPC" w:hAnsi="CordiaUPC" w:cs="CordiaUPC"/>
                <w:b/>
                <w:bCs/>
                <w:color w:val="000000"/>
                <w:sz w:val="26"/>
                <w:szCs w:val="26"/>
                <w:lang w:val="en-US"/>
              </w:rPr>
            </w:pPr>
          </w:p>
        </w:tc>
        <w:tc>
          <w:tcPr>
            <w:tcW w:w="5302" w:type="dxa"/>
            <w:gridSpan w:val="7"/>
            <w:hideMark/>
          </w:tcPr>
          <w:p w14:paraId="44C2E86C" w14:textId="0C69C173" w:rsidR="00D17C80" w:rsidRPr="002E0137" w:rsidRDefault="00FB443F">
            <w:pPr>
              <w:spacing w:line="240" w:lineRule="exact"/>
              <w:ind w:left="-108" w:right="-88"/>
              <w:jc w:val="center"/>
              <w:rPr>
                <w:rFonts w:ascii="CordiaUPC" w:hAnsi="CordiaUPC" w:cs="CordiaUPC"/>
                <w:b/>
                <w:bCs/>
                <w:sz w:val="26"/>
                <w:szCs w:val="26"/>
              </w:rPr>
            </w:pPr>
            <w:r w:rsidRPr="002E0137">
              <w:rPr>
                <w:rFonts w:ascii="CordiaUPC" w:hAnsi="CordiaUPC" w:cs="CordiaUPC"/>
                <w:sz w:val="26"/>
                <w:szCs w:val="26"/>
              </w:rPr>
              <w:t>30 June 2023</w:t>
            </w:r>
          </w:p>
        </w:tc>
      </w:tr>
      <w:tr w:rsidR="00D17C80" w:rsidRPr="002E0137" w14:paraId="6BA5E77E" w14:textId="77777777" w:rsidTr="00D17C80">
        <w:trPr>
          <w:trHeight w:val="198"/>
          <w:tblHeader/>
        </w:trPr>
        <w:tc>
          <w:tcPr>
            <w:tcW w:w="4238" w:type="dxa"/>
          </w:tcPr>
          <w:p w14:paraId="3D53824F" w14:textId="77777777" w:rsidR="00D17C80" w:rsidRPr="002E0137" w:rsidRDefault="00D17C80">
            <w:pPr>
              <w:spacing w:line="240" w:lineRule="exact"/>
              <w:ind w:left="180" w:hanging="180"/>
              <w:rPr>
                <w:rFonts w:ascii="CordiaUPC" w:hAnsi="CordiaUPC" w:cs="CordiaUPC"/>
                <w:b/>
                <w:bCs/>
                <w:color w:val="000000"/>
                <w:sz w:val="26"/>
                <w:szCs w:val="26"/>
              </w:rPr>
            </w:pPr>
          </w:p>
        </w:tc>
        <w:tc>
          <w:tcPr>
            <w:tcW w:w="1173" w:type="dxa"/>
            <w:vAlign w:val="bottom"/>
          </w:tcPr>
          <w:p w14:paraId="47BAE6DE" w14:textId="77777777" w:rsidR="00D17C80" w:rsidRPr="002E0137" w:rsidRDefault="00D17C80">
            <w:pPr>
              <w:spacing w:line="240" w:lineRule="exact"/>
              <w:ind w:left="-108" w:right="-88"/>
              <w:jc w:val="center"/>
              <w:rPr>
                <w:rFonts w:ascii="CordiaUPC" w:hAnsi="CordiaUPC" w:cs="CordiaUPC"/>
                <w:sz w:val="26"/>
                <w:szCs w:val="26"/>
              </w:rPr>
            </w:pPr>
          </w:p>
        </w:tc>
        <w:tc>
          <w:tcPr>
            <w:tcW w:w="225" w:type="dxa"/>
          </w:tcPr>
          <w:p w14:paraId="6837A824" w14:textId="77777777" w:rsidR="00D17C80" w:rsidRPr="002E0137" w:rsidRDefault="00D17C80">
            <w:pPr>
              <w:spacing w:line="240" w:lineRule="exact"/>
              <w:ind w:left="-108" w:right="-88"/>
              <w:jc w:val="center"/>
              <w:rPr>
                <w:rFonts w:ascii="CordiaUPC" w:hAnsi="CordiaUPC" w:cs="CordiaUPC"/>
                <w:sz w:val="26"/>
                <w:szCs w:val="26"/>
              </w:rPr>
            </w:pPr>
          </w:p>
        </w:tc>
        <w:tc>
          <w:tcPr>
            <w:tcW w:w="1163" w:type="dxa"/>
            <w:vAlign w:val="bottom"/>
            <w:hideMark/>
          </w:tcPr>
          <w:p w14:paraId="3A3A5095"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6A32465C" w14:textId="77777777" w:rsidR="00D17C80" w:rsidRPr="002E0137" w:rsidRDefault="00D17C80">
            <w:pPr>
              <w:spacing w:line="240" w:lineRule="exact"/>
              <w:ind w:left="-108" w:right="-88"/>
              <w:jc w:val="center"/>
              <w:rPr>
                <w:rFonts w:ascii="CordiaUPC" w:hAnsi="CordiaUPC" w:cs="CordiaUPC"/>
                <w:sz w:val="26"/>
                <w:szCs w:val="26"/>
              </w:rPr>
            </w:pPr>
          </w:p>
        </w:tc>
        <w:tc>
          <w:tcPr>
            <w:tcW w:w="1095" w:type="dxa"/>
            <w:vAlign w:val="bottom"/>
            <w:hideMark/>
          </w:tcPr>
          <w:p w14:paraId="25C21648"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21DDA059" w14:textId="77777777" w:rsidR="00D17C80" w:rsidRPr="002E0137" w:rsidRDefault="00D17C80">
            <w:pPr>
              <w:spacing w:line="240" w:lineRule="exact"/>
              <w:ind w:left="-108" w:right="-88"/>
              <w:jc w:val="center"/>
              <w:rPr>
                <w:rFonts w:ascii="CordiaUPC" w:hAnsi="CordiaUPC" w:cs="CordiaUPC"/>
                <w:sz w:val="26"/>
                <w:szCs w:val="26"/>
              </w:rPr>
            </w:pPr>
          </w:p>
        </w:tc>
        <w:tc>
          <w:tcPr>
            <w:tcW w:w="1204" w:type="dxa"/>
            <w:vAlign w:val="bottom"/>
          </w:tcPr>
          <w:p w14:paraId="4E5D4827" w14:textId="77777777" w:rsidR="00D17C80" w:rsidRPr="002E0137" w:rsidRDefault="00D17C80">
            <w:pPr>
              <w:spacing w:line="240" w:lineRule="exact"/>
              <w:jc w:val="center"/>
              <w:rPr>
                <w:rFonts w:ascii="CordiaUPC" w:hAnsi="CordiaUPC" w:cs="CordiaUPC"/>
                <w:sz w:val="26"/>
                <w:szCs w:val="26"/>
              </w:rPr>
            </w:pPr>
          </w:p>
        </w:tc>
      </w:tr>
      <w:tr w:rsidR="00D17C80" w:rsidRPr="002E0137" w14:paraId="441280F7" w14:textId="77777777" w:rsidTr="00D17C80">
        <w:trPr>
          <w:trHeight w:val="198"/>
          <w:tblHeader/>
        </w:trPr>
        <w:tc>
          <w:tcPr>
            <w:tcW w:w="4238" w:type="dxa"/>
          </w:tcPr>
          <w:p w14:paraId="56AEB91E" w14:textId="77777777" w:rsidR="00D17C80" w:rsidRPr="002E0137" w:rsidRDefault="00D17C80">
            <w:pPr>
              <w:spacing w:line="240" w:lineRule="exact"/>
              <w:ind w:left="180" w:hanging="180"/>
              <w:rPr>
                <w:rFonts w:ascii="CordiaUPC" w:hAnsi="CordiaUPC" w:cs="CordiaUPC"/>
                <w:b/>
                <w:bCs/>
                <w:color w:val="000000"/>
                <w:sz w:val="26"/>
                <w:szCs w:val="26"/>
                <w:lang w:val="en-US"/>
              </w:rPr>
            </w:pPr>
          </w:p>
        </w:tc>
        <w:tc>
          <w:tcPr>
            <w:tcW w:w="1173" w:type="dxa"/>
            <w:vAlign w:val="bottom"/>
          </w:tcPr>
          <w:p w14:paraId="0800A6EB" w14:textId="77777777" w:rsidR="00D17C80" w:rsidRPr="002E0137" w:rsidRDefault="00D17C80">
            <w:pPr>
              <w:spacing w:line="240" w:lineRule="exact"/>
              <w:ind w:left="-108" w:right="-88"/>
              <w:jc w:val="center"/>
              <w:rPr>
                <w:rFonts w:ascii="CordiaUPC" w:hAnsi="CordiaUPC" w:cs="CordiaUPC"/>
                <w:sz w:val="26"/>
                <w:szCs w:val="26"/>
              </w:rPr>
            </w:pPr>
          </w:p>
        </w:tc>
        <w:tc>
          <w:tcPr>
            <w:tcW w:w="225" w:type="dxa"/>
          </w:tcPr>
          <w:p w14:paraId="1C1031E2" w14:textId="77777777" w:rsidR="00D17C80" w:rsidRPr="002E0137" w:rsidRDefault="00D17C80">
            <w:pPr>
              <w:spacing w:line="240" w:lineRule="exact"/>
              <w:ind w:left="-108" w:right="-88"/>
              <w:jc w:val="center"/>
              <w:rPr>
                <w:rFonts w:ascii="CordiaUPC" w:hAnsi="CordiaUPC" w:cs="CordiaUPC"/>
                <w:sz w:val="26"/>
                <w:szCs w:val="26"/>
              </w:rPr>
            </w:pPr>
          </w:p>
        </w:tc>
        <w:tc>
          <w:tcPr>
            <w:tcW w:w="1163" w:type="dxa"/>
            <w:vAlign w:val="bottom"/>
            <w:hideMark/>
          </w:tcPr>
          <w:p w14:paraId="34565A88"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6FDBEC6B" w14:textId="77777777" w:rsidR="00D17C80" w:rsidRPr="002E0137" w:rsidRDefault="00D17C80">
            <w:pPr>
              <w:spacing w:line="240" w:lineRule="exact"/>
              <w:ind w:left="-108" w:right="-88"/>
              <w:jc w:val="center"/>
              <w:rPr>
                <w:rFonts w:ascii="CordiaUPC" w:hAnsi="CordiaUPC" w:cs="CordiaUPC"/>
                <w:sz w:val="26"/>
                <w:szCs w:val="26"/>
              </w:rPr>
            </w:pPr>
          </w:p>
        </w:tc>
        <w:tc>
          <w:tcPr>
            <w:tcW w:w="1095" w:type="dxa"/>
            <w:vAlign w:val="bottom"/>
            <w:hideMark/>
          </w:tcPr>
          <w:p w14:paraId="6309BCFB"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07A3C99F" w14:textId="77777777" w:rsidR="00D17C80" w:rsidRPr="002E0137" w:rsidRDefault="00D17C80">
            <w:pPr>
              <w:spacing w:line="240" w:lineRule="exact"/>
              <w:ind w:left="-108" w:right="-88"/>
              <w:jc w:val="center"/>
              <w:rPr>
                <w:rFonts w:ascii="CordiaUPC" w:hAnsi="CordiaUPC" w:cs="CordiaUPC"/>
                <w:sz w:val="26"/>
                <w:szCs w:val="26"/>
              </w:rPr>
            </w:pPr>
          </w:p>
        </w:tc>
        <w:tc>
          <w:tcPr>
            <w:tcW w:w="1204" w:type="dxa"/>
            <w:vAlign w:val="bottom"/>
          </w:tcPr>
          <w:p w14:paraId="317A8379" w14:textId="77777777" w:rsidR="00D17C80" w:rsidRPr="002E0137" w:rsidRDefault="00D17C80">
            <w:pPr>
              <w:spacing w:line="240" w:lineRule="exact"/>
              <w:jc w:val="center"/>
              <w:rPr>
                <w:rFonts w:ascii="CordiaUPC" w:hAnsi="CordiaUPC" w:cs="CordiaUPC"/>
                <w:sz w:val="26"/>
                <w:szCs w:val="26"/>
              </w:rPr>
            </w:pPr>
          </w:p>
        </w:tc>
      </w:tr>
      <w:tr w:rsidR="00D17C80" w:rsidRPr="002E0137" w14:paraId="00918F08" w14:textId="77777777" w:rsidTr="00D17C80">
        <w:trPr>
          <w:trHeight w:val="198"/>
          <w:tblHeader/>
        </w:trPr>
        <w:tc>
          <w:tcPr>
            <w:tcW w:w="4238" w:type="dxa"/>
          </w:tcPr>
          <w:p w14:paraId="14EA4C90" w14:textId="77777777" w:rsidR="00D17C80" w:rsidRPr="002E0137"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7B87F911"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12-month</w:t>
            </w:r>
          </w:p>
        </w:tc>
        <w:tc>
          <w:tcPr>
            <w:tcW w:w="225" w:type="dxa"/>
          </w:tcPr>
          <w:p w14:paraId="2A6AE954" w14:textId="77777777" w:rsidR="00D17C80" w:rsidRPr="002E0137" w:rsidRDefault="00D17C80">
            <w:pPr>
              <w:spacing w:line="240" w:lineRule="exact"/>
              <w:ind w:left="-108" w:right="-88"/>
              <w:jc w:val="center"/>
              <w:rPr>
                <w:rFonts w:ascii="CordiaUPC" w:hAnsi="CordiaUPC" w:cs="CordiaUPC"/>
                <w:sz w:val="26"/>
                <w:szCs w:val="26"/>
              </w:rPr>
            </w:pPr>
          </w:p>
        </w:tc>
        <w:tc>
          <w:tcPr>
            <w:tcW w:w="1163" w:type="dxa"/>
            <w:vAlign w:val="bottom"/>
            <w:hideMark/>
          </w:tcPr>
          <w:p w14:paraId="62860192"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not credit</w:t>
            </w:r>
          </w:p>
        </w:tc>
        <w:tc>
          <w:tcPr>
            <w:tcW w:w="221" w:type="dxa"/>
          </w:tcPr>
          <w:p w14:paraId="49F737DF" w14:textId="77777777" w:rsidR="00D17C80" w:rsidRPr="002E0137" w:rsidRDefault="00D17C80">
            <w:pPr>
              <w:spacing w:line="240" w:lineRule="exact"/>
              <w:ind w:left="-108" w:right="-88"/>
              <w:jc w:val="center"/>
              <w:rPr>
                <w:rFonts w:ascii="CordiaUPC" w:hAnsi="CordiaUPC" w:cs="CordiaUPC"/>
                <w:sz w:val="26"/>
                <w:szCs w:val="26"/>
              </w:rPr>
            </w:pPr>
          </w:p>
        </w:tc>
        <w:tc>
          <w:tcPr>
            <w:tcW w:w="1095" w:type="dxa"/>
            <w:vAlign w:val="bottom"/>
            <w:hideMark/>
          </w:tcPr>
          <w:p w14:paraId="2C274D31"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credit</w:t>
            </w:r>
          </w:p>
        </w:tc>
        <w:tc>
          <w:tcPr>
            <w:tcW w:w="221" w:type="dxa"/>
          </w:tcPr>
          <w:p w14:paraId="7AC908D8" w14:textId="77777777" w:rsidR="00D17C80" w:rsidRPr="002E0137" w:rsidRDefault="00D17C80">
            <w:pPr>
              <w:spacing w:line="240" w:lineRule="exact"/>
              <w:ind w:left="-108" w:right="-88"/>
              <w:jc w:val="center"/>
              <w:rPr>
                <w:rFonts w:ascii="CordiaUPC" w:hAnsi="CordiaUPC" w:cs="CordiaUPC"/>
                <w:sz w:val="26"/>
                <w:szCs w:val="26"/>
              </w:rPr>
            </w:pPr>
          </w:p>
        </w:tc>
        <w:tc>
          <w:tcPr>
            <w:tcW w:w="1204" w:type="dxa"/>
            <w:vAlign w:val="bottom"/>
          </w:tcPr>
          <w:p w14:paraId="0D654194" w14:textId="77777777" w:rsidR="00D17C80" w:rsidRPr="002E0137" w:rsidRDefault="00D17C80">
            <w:pPr>
              <w:spacing w:line="240" w:lineRule="exact"/>
              <w:jc w:val="center"/>
              <w:rPr>
                <w:rFonts w:ascii="CordiaUPC" w:hAnsi="CordiaUPC" w:cs="CordiaUPC"/>
                <w:sz w:val="26"/>
                <w:szCs w:val="26"/>
              </w:rPr>
            </w:pPr>
          </w:p>
        </w:tc>
      </w:tr>
      <w:tr w:rsidR="00D17C80" w:rsidRPr="002E0137" w14:paraId="272B0B62" w14:textId="77777777" w:rsidTr="00D17C80">
        <w:trPr>
          <w:trHeight w:val="198"/>
          <w:tblHeader/>
        </w:trPr>
        <w:tc>
          <w:tcPr>
            <w:tcW w:w="4238" w:type="dxa"/>
          </w:tcPr>
          <w:p w14:paraId="6B28C539" w14:textId="77777777" w:rsidR="00D17C80" w:rsidRPr="002E0137" w:rsidRDefault="00D17C80">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16231911"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5" w:type="dxa"/>
          </w:tcPr>
          <w:p w14:paraId="5B855BD8" w14:textId="77777777" w:rsidR="00D17C80" w:rsidRPr="002E0137" w:rsidRDefault="00D17C80">
            <w:pPr>
              <w:spacing w:line="240" w:lineRule="exact"/>
              <w:ind w:left="-108" w:right="-88"/>
              <w:jc w:val="center"/>
              <w:rPr>
                <w:rFonts w:ascii="CordiaUPC" w:hAnsi="CordiaUPC" w:cs="CordiaUPC"/>
                <w:sz w:val="26"/>
                <w:szCs w:val="26"/>
              </w:rPr>
            </w:pPr>
          </w:p>
        </w:tc>
        <w:tc>
          <w:tcPr>
            <w:tcW w:w="1163" w:type="dxa"/>
            <w:vAlign w:val="bottom"/>
            <w:hideMark/>
          </w:tcPr>
          <w:p w14:paraId="26214FED"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6704047F" w14:textId="77777777" w:rsidR="00D17C80" w:rsidRPr="002E0137" w:rsidRDefault="00D17C80">
            <w:pPr>
              <w:spacing w:line="240" w:lineRule="exact"/>
              <w:ind w:left="-108" w:right="-88"/>
              <w:jc w:val="center"/>
              <w:rPr>
                <w:rFonts w:ascii="CordiaUPC" w:hAnsi="CordiaUPC" w:cs="CordiaUPC"/>
                <w:sz w:val="26"/>
                <w:szCs w:val="26"/>
              </w:rPr>
            </w:pPr>
          </w:p>
        </w:tc>
        <w:tc>
          <w:tcPr>
            <w:tcW w:w="1095" w:type="dxa"/>
            <w:vAlign w:val="bottom"/>
            <w:hideMark/>
          </w:tcPr>
          <w:p w14:paraId="202D6E54" w14:textId="77777777" w:rsidR="00D17C80" w:rsidRPr="002E0137" w:rsidRDefault="00D17C80">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09EE5F77" w14:textId="77777777" w:rsidR="00D17C80" w:rsidRPr="002E0137" w:rsidRDefault="00D17C80">
            <w:pPr>
              <w:spacing w:line="240" w:lineRule="exact"/>
              <w:ind w:left="-108" w:right="-88"/>
              <w:jc w:val="center"/>
              <w:rPr>
                <w:rFonts w:ascii="CordiaUPC" w:hAnsi="CordiaUPC" w:cs="CordiaUPC"/>
                <w:sz w:val="26"/>
                <w:szCs w:val="26"/>
              </w:rPr>
            </w:pPr>
          </w:p>
        </w:tc>
        <w:tc>
          <w:tcPr>
            <w:tcW w:w="1204" w:type="dxa"/>
            <w:vAlign w:val="bottom"/>
            <w:hideMark/>
          </w:tcPr>
          <w:p w14:paraId="18D10EA2" w14:textId="77777777" w:rsidR="00D17C80" w:rsidRPr="002E0137" w:rsidRDefault="00D17C80">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D17C80" w:rsidRPr="002E0137" w14:paraId="4A557FDC" w14:textId="77777777" w:rsidTr="00D17C80">
        <w:trPr>
          <w:trHeight w:val="198"/>
          <w:tblHeader/>
        </w:trPr>
        <w:tc>
          <w:tcPr>
            <w:tcW w:w="4238" w:type="dxa"/>
          </w:tcPr>
          <w:p w14:paraId="396080B9" w14:textId="77777777" w:rsidR="00D17C80" w:rsidRPr="002E0137" w:rsidRDefault="00D17C80">
            <w:pPr>
              <w:spacing w:line="240" w:lineRule="exact"/>
              <w:ind w:left="180" w:hanging="180"/>
              <w:rPr>
                <w:rFonts w:ascii="CordiaUPC" w:hAnsi="CordiaUPC" w:cs="CordiaUPC"/>
                <w:b/>
                <w:bCs/>
                <w:color w:val="000000"/>
                <w:sz w:val="26"/>
                <w:szCs w:val="26"/>
                <w:lang w:val="en-US"/>
              </w:rPr>
            </w:pPr>
          </w:p>
        </w:tc>
        <w:tc>
          <w:tcPr>
            <w:tcW w:w="5302" w:type="dxa"/>
            <w:gridSpan w:val="7"/>
            <w:vAlign w:val="bottom"/>
            <w:hideMark/>
          </w:tcPr>
          <w:p w14:paraId="4637160B" w14:textId="77777777" w:rsidR="00D17C80" w:rsidRPr="002E0137" w:rsidRDefault="00D17C80">
            <w:pPr>
              <w:tabs>
                <w:tab w:val="decimal" w:pos="765"/>
                <w:tab w:val="decimal" w:pos="1096"/>
              </w:tabs>
              <w:spacing w:line="240" w:lineRule="exact"/>
              <w:ind w:right="162"/>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D17C80" w:rsidRPr="002E0137" w14:paraId="549D172D" w14:textId="77777777" w:rsidTr="00D17C80">
        <w:trPr>
          <w:trHeight w:val="198"/>
        </w:trPr>
        <w:tc>
          <w:tcPr>
            <w:tcW w:w="4238" w:type="dxa"/>
            <w:vAlign w:val="bottom"/>
            <w:hideMark/>
          </w:tcPr>
          <w:p w14:paraId="4D16E8EC" w14:textId="77777777" w:rsidR="00D17C80" w:rsidRPr="002E0137" w:rsidRDefault="00D17C80">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 xml:space="preserve">Investments </w:t>
            </w:r>
          </w:p>
        </w:tc>
        <w:tc>
          <w:tcPr>
            <w:tcW w:w="1173" w:type="dxa"/>
            <w:vAlign w:val="bottom"/>
          </w:tcPr>
          <w:p w14:paraId="02F282F3" w14:textId="77777777" w:rsidR="00D17C80" w:rsidRPr="002E0137" w:rsidRDefault="00D17C80">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2C965642" w14:textId="77777777" w:rsidR="00D17C80" w:rsidRPr="002E0137" w:rsidRDefault="00D17C80">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1E77DB60" w14:textId="77777777" w:rsidR="00D17C80" w:rsidRPr="002E0137" w:rsidRDefault="00D17C80">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727C198" w14:textId="77777777" w:rsidR="00D17C80" w:rsidRPr="002E0137" w:rsidRDefault="00D17C80">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4B3AEE9C" w14:textId="77777777" w:rsidR="00D17C80" w:rsidRPr="002E0137" w:rsidRDefault="00D17C80">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EE0C365" w14:textId="77777777" w:rsidR="00D17C80" w:rsidRPr="002E0137" w:rsidRDefault="00D17C80">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7FB4C2AB" w14:textId="77777777" w:rsidR="00D17C80" w:rsidRPr="002E0137" w:rsidRDefault="00D17C80">
            <w:pPr>
              <w:tabs>
                <w:tab w:val="decimal" w:pos="711"/>
              </w:tabs>
              <w:spacing w:line="240" w:lineRule="exact"/>
              <w:ind w:left="-54" w:right="-107"/>
              <w:rPr>
                <w:rFonts w:ascii="CordiaUPC" w:hAnsi="CordiaUPC" w:cs="CordiaUPC"/>
                <w:b/>
                <w:bCs/>
                <w:color w:val="FFFFFF" w:themeColor="background1"/>
                <w:sz w:val="26"/>
                <w:szCs w:val="26"/>
              </w:rPr>
            </w:pPr>
          </w:p>
        </w:tc>
      </w:tr>
      <w:tr w:rsidR="00121AD5" w:rsidRPr="002E0137" w14:paraId="1FFA13F1" w14:textId="77777777" w:rsidTr="00D522E3">
        <w:trPr>
          <w:trHeight w:val="101"/>
        </w:trPr>
        <w:tc>
          <w:tcPr>
            <w:tcW w:w="4238" w:type="dxa"/>
            <w:hideMark/>
          </w:tcPr>
          <w:p w14:paraId="298EF955" w14:textId="77777777" w:rsidR="00121AD5" w:rsidRPr="002E0137" w:rsidRDefault="00121AD5" w:rsidP="00121AD5">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73" w:type="dxa"/>
          </w:tcPr>
          <w:p w14:paraId="6CFFFF81" w14:textId="0B50B346" w:rsidR="00121AD5" w:rsidRPr="002E0137" w:rsidRDefault="00121AD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107</w:t>
            </w:r>
          </w:p>
        </w:tc>
        <w:tc>
          <w:tcPr>
            <w:tcW w:w="225" w:type="dxa"/>
          </w:tcPr>
          <w:p w14:paraId="33F9D899"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163" w:type="dxa"/>
          </w:tcPr>
          <w:p w14:paraId="12F72C3E" w14:textId="31FA3955" w:rsidR="00121AD5" w:rsidRPr="002E0137" w:rsidRDefault="00121AD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2F690504"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095" w:type="dxa"/>
          </w:tcPr>
          <w:p w14:paraId="6AF230A9" w14:textId="67762E7E" w:rsidR="00121AD5" w:rsidRPr="002E0137" w:rsidRDefault="00121AD5" w:rsidP="00121AD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2,885</w:t>
            </w:r>
          </w:p>
        </w:tc>
        <w:tc>
          <w:tcPr>
            <w:tcW w:w="221" w:type="dxa"/>
          </w:tcPr>
          <w:p w14:paraId="6841A4CD"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204" w:type="dxa"/>
          </w:tcPr>
          <w:p w14:paraId="395C2B68" w14:textId="3BE295F4" w:rsidR="00121AD5" w:rsidRPr="002E0137" w:rsidRDefault="00121AD5" w:rsidP="00121AD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2,992</w:t>
            </w:r>
          </w:p>
        </w:tc>
      </w:tr>
      <w:tr w:rsidR="00121AD5" w:rsidRPr="002E0137" w14:paraId="34F09611" w14:textId="77777777" w:rsidTr="00D17C80">
        <w:trPr>
          <w:trHeight w:val="198"/>
        </w:trPr>
        <w:tc>
          <w:tcPr>
            <w:tcW w:w="4238" w:type="dxa"/>
            <w:hideMark/>
          </w:tcPr>
          <w:p w14:paraId="57DBD240"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73" w:type="dxa"/>
            <w:vAlign w:val="bottom"/>
          </w:tcPr>
          <w:p w14:paraId="271DC8F4" w14:textId="7E9F86FB" w:rsidR="00121AD5" w:rsidRPr="002E0137" w:rsidRDefault="00121AD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w:t>
            </w:r>
          </w:p>
        </w:tc>
        <w:tc>
          <w:tcPr>
            <w:tcW w:w="225" w:type="dxa"/>
            <w:vAlign w:val="bottom"/>
          </w:tcPr>
          <w:p w14:paraId="3CB2FB1A"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3957F2B5" w14:textId="490A471D" w:rsidR="00121AD5" w:rsidRPr="002E0137" w:rsidRDefault="00121AD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7E06D08F"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667BF0BD" w14:textId="2A570E29" w:rsidR="00121AD5" w:rsidRPr="002E0137" w:rsidRDefault="00121AD5" w:rsidP="00121AD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3BCF66FD"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EAEDA12" w14:textId="68C70093" w:rsidR="00121AD5" w:rsidRPr="002E0137" w:rsidRDefault="00121AD5" w:rsidP="00121AD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w:t>
            </w:r>
          </w:p>
        </w:tc>
      </w:tr>
      <w:tr w:rsidR="00121AD5" w:rsidRPr="002E0137" w14:paraId="3357E182" w14:textId="77777777" w:rsidTr="00D17C80">
        <w:trPr>
          <w:trHeight w:val="198"/>
        </w:trPr>
        <w:tc>
          <w:tcPr>
            <w:tcW w:w="4238" w:type="dxa"/>
            <w:hideMark/>
          </w:tcPr>
          <w:p w14:paraId="0CB9E67E"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Purchased or acquired</w:t>
            </w:r>
          </w:p>
        </w:tc>
        <w:tc>
          <w:tcPr>
            <w:tcW w:w="1173" w:type="dxa"/>
            <w:vAlign w:val="bottom"/>
          </w:tcPr>
          <w:p w14:paraId="52CC1ADB" w14:textId="356E04C2" w:rsidR="00121AD5" w:rsidRPr="002E0137" w:rsidRDefault="00121AD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28</w:t>
            </w:r>
          </w:p>
        </w:tc>
        <w:tc>
          <w:tcPr>
            <w:tcW w:w="225" w:type="dxa"/>
            <w:vAlign w:val="bottom"/>
          </w:tcPr>
          <w:p w14:paraId="7B2F2E67"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5C14265E" w14:textId="58B95BE5" w:rsidR="00121AD5" w:rsidRPr="002E0137" w:rsidRDefault="00121AD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0C10D538"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7CD07C7D" w14:textId="5A073CBA" w:rsidR="00121AD5" w:rsidRPr="002E0137" w:rsidRDefault="00121AD5" w:rsidP="00121AD5">
            <w:pPr>
              <w:tabs>
                <w:tab w:val="decimal" w:pos="810"/>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w:t>
            </w:r>
          </w:p>
        </w:tc>
        <w:tc>
          <w:tcPr>
            <w:tcW w:w="221" w:type="dxa"/>
            <w:vAlign w:val="bottom"/>
          </w:tcPr>
          <w:p w14:paraId="6544BB9F"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8DEB87A" w14:textId="62B191EC" w:rsidR="00121AD5" w:rsidRPr="002E0137" w:rsidRDefault="00121AD5" w:rsidP="00121AD5">
            <w:pPr>
              <w:tabs>
                <w:tab w:val="decimal" w:pos="816"/>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28</w:t>
            </w:r>
          </w:p>
        </w:tc>
      </w:tr>
      <w:tr w:rsidR="00121AD5" w:rsidRPr="002E0137" w14:paraId="73E6B905" w14:textId="77777777" w:rsidTr="00D17C80">
        <w:trPr>
          <w:trHeight w:val="198"/>
        </w:trPr>
        <w:tc>
          <w:tcPr>
            <w:tcW w:w="4238" w:type="dxa"/>
            <w:hideMark/>
          </w:tcPr>
          <w:p w14:paraId="4D73131D"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73" w:type="dxa"/>
            <w:vAlign w:val="bottom"/>
          </w:tcPr>
          <w:p w14:paraId="52B12609" w14:textId="5137E938" w:rsidR="00121AD5" w:rsidRPr="002E0137" w:rsidRDefault="00121AD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(39)</w:t>
            </w:r>
          </w:p>
        </w:tc>
        <w:tc>
          <w:tcPr>
            <w:tcW w:w="225" w:type="dxa"/>
            <w:vAlign w:val="bottom"/>
          </w:tcPr>
          <w:p w14:paraId="710D13B0"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1DB940C6" w14:textId="68FAE50E" w:rsidR="00121AD5" w:rsidRPr="002E0137" w:rsidRDefault="00121AD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66F6ACE4"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2053932D" w14:textId="7C323082" w:rsidR="00121AD5" w:rsidRPr="002E0137" w:rsidRDefault="00121AD5" w:rsidP="00121AD5">
            <w:pPr>
              <w:tabs>
                <w:tab w:val="decimal" w:pos="810"/>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w:t>
            </w:r>
          </w:p>
        </w:tc>
        <w:tc>
          <w:tcPr>
            <w:tcW w:w="221" w:type="dxa"/>
            <w:vAlign w:val="bottom"/>
          </w:tcPr>
          <w:p w14:paraId="4141F1DA" w14:textId="77777777" w:rsidR="00121AD5" w:rsidRPr="002E0137" w:rsidRDefault="00121AD5" w:rsidP="00121AD5">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19E7FD22" w14:textId="2C7BF70B" w:rsidR="00121AD5" w:rsidRPr="002E0137" w:rsidRDefault="00121AD5" w:rsidP="00121AD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(39)</w:t>
            </w:r>
          </w:p>
        </w:tc>
      </w:tr>
      <w:tr w:rsidR="00121AD5" w:rsidRPr="002E0137" w14:paraId="428754F7" w14:textId="77777777" w:rsidTr="00D522E3">
        <w:trPr>
          <w:trHeight w:val="198"/>
        </w:trPr>
        <w:tc>
          <w:tcPr>
            <w:tcW w:w="4238" w:type="dxa"/>
            <w:vAlign w:val="bottom"/>
            <w:hideMark/>
          </w:tcPr>
          <w:p w14:paraId="7554F371"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b/>
                <w:bCs/>
                <w:color w:val="000000"/>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570C355A" w14:textId="2AC138BD" w:rsidR="00121AD5" w:rsidRPr="002E0137" w:rsidRDefault="00121AD5" w:rsidP="0005338C">
            <w:pPr>
              <w:tabs>
                <w:tab w:val="decimal" w:pos="811"/>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98</w:t>
            </w:r>
          </w:p>
        </w:tc>
        <w:tc>
          <w:tcPr>
            <w:tcW w:w="225" w:type="dxa"/>
            <w:vAlign w:val="bottom"/>
          </w:tcPr>
          <w:p w14:paraId="0A67AEEA"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single" w:sz="4" w:space="0" w:color="auto"/>
              <w:left w:val="nil"/>
              <w:bottom w:val="double" w:sz="4" w:space="0" w:color="auto"/>
              <w:right w:val="nil"/>
            </w:tcBorders>
            <w:vAlign w:val="bottom"/>
          </w:tcPr>
          <w:p w14:paraId="46AE0C17" w14:textId="51AA7909" w:rsidR="00121AD5" w:rsidRPr="002E0137" w:rsidRDefault="00121AD5"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w:t>
            </w:r>
          </w:p>
        </w:tc>
        <w:tc>
          <w:tcPr>
            <w:tcW w:w="221" w:type="dxa"/>
            <w:vAlign w:val="bottom"/>
          </w:tcPr>
          <w:p w14:paraId="1E12BA54"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single" w:sz="4" w:space="0" w:color="auto"/>
              <w:left w:val="nil"/>
              <w:bottom w:val="double" w:sz="4" w:space="0" w:color="auto"/>
              <w:right w:val="nil"/>
            </w:tcBorders>
            <w:vAlign w:val="bottom"/>
          </w:tcPr>
          <w:p w14:paraId="4F82F88A" w14:textId="13F227F6" w:rsidR="00121AD5" w:rsidRPr="002E0137" w:rsidRDefault="00121AD5" w:rsidP="00121AD5">
            <w:pPr>
              <w:tabs>
                <w:tab w:val="decimal" w:pos="810"/>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2,885</w:t>
            </w:r>
          </w:p>
        </w:tc>
        <w:tc>
          <w:tcPr>
            <w:tcW w:w="221" w:type="dxa"/>
            <w:vAlign w:val="bottom"/>
          </w:tcPr>
          <w:p w14:paraId="6E859FAB"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single" w:sz="4" w:space="0" w:color="auto"/>
              <w:left w:val="nil"/>
              <w:bottom w:val="double" w:sz="4" w:space="0" w:color="auto"/>
              <w:right w:val="nil"/>
            </w:tcBorders>
            <w:vAlign w:val="bottom"/>
          </w:tcPr>
          <w:p w14:paraId="174B65A6" w14:textId="4BF3CC1A" w:rsidR="00121AD5" w:rsidRPr="002E0137" w:rsidRDefault="00121AD5" w:rsidP="00121AD5">
            <w:pPr>
              <w:tabs>
                <w:tab w:val="decimal" w:pos="816"/>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2,983</w:t>
            </w:r>
          </w:p>
        </w:tc>
      </w:tr>
      <w:tr w:rsidR="00121AD5" w:rsidRPr="002E0137" w14:paraId="6535E1F1" w14:textId="77777777" w:rsidTr="00CE543C">
        <w:trPr>
          <w:trHeight w:val="179"/>
        </w:trPr>
        <w:tc>
          <w:tcPr>
            <w:tcW w:w="4238" w:type="dxa"/>
            <w:vAlign w:val="bottom"/>
          </w:tcPr>
          <w:p w14:paraId="3225A5AF" w14:textId="77777777" w:rsidR="00121AD5" w:rsidRPr="002E0137" w:rsidRDefault="00121AD5" w:rsidP="00121AD5">
            <w:pPr>
              <w:spacing w:line="240" w:lineRule="exact"/>
              <w:rPr>
                <w:rFonts w:ascii="CordiaUPC" w:eastAsia="Times New Roman" w:hAnsi="CordiaUPC" w:cs="CordiaUPC"/>
                <w:b/>
                <w:bCs/>
                <w:color w:val="000000"/>
                <w:sz w:val="26"/>
                <w:szCs w:val="26"/>
                <w:lang w:eastAsia="zh-CN"/>
              </w:rPr>
            </w:pPr>
          </w:p>
        </w:tc>
        <w:tc>
          <w:tcPr>
            <w:tcW w:w="1173" w:type="dxa"/>
            <w:tcBorders>
              <w:top w:val="double" w:sz="4" w:space="0" w:color="auto"/>
              <w:left w:val="nil"/>
              <w:bottom w:val="nil"/>
              <w:right w:val="nil"/>
            </w:tcBorders>
            <w:vAlign w:val="bottom"/>
          </w:tcPr>
          <w:p w14:paraId="6951F5F3" w14:textId="77777777" w:rsidR="00121AD5" w:rsidRPr="002E0137" w:rsidRDefault="00121AD5" w:rsidP="0005338C">
            <w:pPr>
              <w:tabs>
                <w:tab w:val="decimal" w:pos="811"/>
              </w:tabs>
              <w:spacing w:line="240" w:lineRule="exact"/>
              <w:ind w:left="-37" w:right="-107"/>
              <w:rPr>
                <w:rFonts w:ascii="CordiaUPC" w:hAnsi="CordiaUPC" w:cs="CordiaUPC"/>
                <w:b/>
                <w:bCs/>
                <w:color w:val="FFFFFF" w:themeColor="background1"/>
                <w:sz w:val="26"/>
                <w:szCs w:val="26"/>
              </w:rPr>
            </w:pPr>
          </w:p>
        </w:tc>
        <w:tc>
          <w:tcPr>
            <w:tcW w:w="225" w:type="dxa"/>
          </w:tcPr>
          <w:p w14:paraId="08556125"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4E7C7134" w14:textId="77777777" w:rsidR="00121AD5" w:rsidRPr="002E0137" w:rsidRDefault="00121AD5"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170FAA8A"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4F0E3105" w14:textId="77777777" w:rsidR="00121AD5" w:rsidRPr="002E0137" w:rsidRDefault="00121AD5" w:rsidP="00121AD5">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6E7B7231"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10D8B8CA" w14:textId="77777777" w:rsidR="00121AD5" w:rsidRPr="002E0137" w:rsidRDefault="00121AD5" w:rsidP="00121AD5">
            <w:pPr>
              <w:tabs>
                <w:tab w:val="decimal" w:pos="816"/>
              </w:tabs>
              <w:spacing w:line="240" w:lineRule="exact"/>
              <w:ind w:left="-54" w:right="-107"/>
              <w:rPr>
                <w:rFonts w:ascii="CordiaUPC" w:hAnsi="CordiaUPC" w:cs="CordiaUPC"/>
                <w:b/>
                <w:bCs/>
                <w:color w:val="FFFFFF" w:themeColor="background1"/>
                <w:sz w:val="26"/>
                <w:szCs w:val="26"/>
              </w:rPr>
            </w:pPr>
          </w:p>
        </w:tc>
      </w:tr>
      <w:tr w:rsidR="00121AD5" w:rsidRPr="002E0137" w14:paraId="0707449E" w14:textId="77777777" w:rsidTr="00D17C80">
        <w:trPr>
          <w:trHeight w:val="164"/>
        </w:trPr>
        <w:tc>
          <w:tcPr>
            <w:tcW w:w="4238" w:type="dxa"/>
            <w:vAlign w:val="bottom"/>
            <w:hideMark/>
          </w:tcPr>
          <w:p w14:paraId="3293BD36" w14:textId="0A9D42D0" w:rsidR="00121AD5" w:rsidRPr="002E0137" w:rsidRDefault="00121AD5" w:rsidP="00121AD5">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Loans to customers and accrued interest</w:t>
            </w:r>
            <w:r w:rsidRPr="002E0137">
              <w:rPr>
                <w:rFonts w:ascii="CordiaUPC" w:eastAsia="Times New Roman" w:hAnsi="CordiaUPC" w:cs="CordiaUPC"/>
                <w:b/>
                <w:bCs/>
                <w:i/>
                <w:iCs/>
                <w:sz w:val="26"/>
                <w:szCs w:val="26"/>
                <w:lang w:eastAsia="zh-CN"/>
              </w:rPr>
              <w:t xml:space="preserve"> receivables</w:t>
            </w:r>
          </w:p>
        </w:tc>
        <w:tc>
          <w:tcPr>
            <w:tcW w:w="1173" w:type="dxa"/>
            <w:vAlign w:val="bottom"/>
          </w:tcPr>
          <w:p w14:paraId="68CE894C" w14:textId="77777777" w:rsidR="00121AD5" w:rsidRPr="002E0137" w:rsidRDefault="00121AD5" w:rsidP="0005338C">
            <w:pPr>
              <w:tabs>
                <w:tab w:val="decimal" w:pos="811"/>
              </w:tabs>
              <w:spacing w:line="240" w:lineRule="exact"/>
              <w:ind w:left="-37" w:right="-107"/>
              <w:rPr>
                <w:rFonts w:ascii="CordiaUPC" w:hAnsi="CordiaUPC" w:cs="CordiaUPC"/>
                <w:b/>
                <w:bCs/>
                <w:color w:val="FFFFFF" w:themeColor="background1"/>
                <w:sz w:val="26"/>
                <w:szCs w:val="26"/>
              </w:rPr>
            </w:pPr>
          </w:p>
        </w:tc>
        <w:tc>
          <w:tcPr>
            <w:tcW w:w="225" w:type="dxa"/>
          </w:tcPr>
          <w:p w14:paraId="567609CA"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09627AC7" w14:textId="77777777" w:rsidR="00121AD5" w:rsidRPr="002E0137" w:rsidRDefault="00121AD5"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220CE974"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6464D3B7" w14:textId="77777777" w:rsidR="00121AD5" w:rsidRPr="002E0137" w:rsidRDefault="00121AD5" w:rsidP="00121AD5">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B1B05C0"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26B84A4D" w14:textId="77777777" w:rsidR="00121AD5" w:rsidRPr="002E0137" w:rsidRDefault="00121AD5" w:rsidP="00121AD5">
            <w:pPr>
              <w:tabs>
                <w:tab w:val="decimal" w:pos="816"/>
              </w:tabs>
              <w:spacing w:line="240" w:lineRule="exact"/>
              <w:ind w:left="-54" w:right="-107"/>
              <w:rPr>
                <w:rFonts w:ascii="CordiaUPC" w:hAnsi="CordiaUPC" w:cs="CordiaUPC"/>
                <w:b/>
                <w:bCs/>
                <w:color w:val="FFFFFF" w:themeColor="background1"/>
                <w:sz w:val="26"/>
                <w:szCs w:val="26"/>
              </w:rPr>
            </w:pPr>
          </w:p>
        </w:tc>
      </w:tr>
      <w:tr w:rsidR="00576895" w:rsidRPr="002E0137" w14:paraId="1AC32011" w14:textId="77777777" w:rsidTr="00D522E3">
        <w:trPr>
          <w:trHeight w:val="198"/>
        </w:trPr>
        <w:tc>
          <w:tcPr>
            <w:tcW w:w="4238" w:type="dxa"/>
            <w:hideMark/>
          </w:tcPr>
          <w:p w14:paraId="3CE0104E" w14:textId="77777777" w:rsidR="00576895" w:rsidRPr="002E0137" w:rsidRDefault="00576895" w:rsidP="00576895">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73" w:type="dxa"/>
          </w:tcPr>
          <w:p w14:paraId="7ADE4EEF" w14:textId="646D1E7E"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13,325</w:t>
            </w:r>
          </w:p>
        </w:tc>
        <w:tc>
          <w:tcPr>
            <w:tcW w:w="225" w:type="dxa"/>
          </w:tcPr>
          <w:p w14:paraId="3D87156B"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Pr>
          <w:p w14:paraId="024D879C" w14:textId="4937AAD4"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24,469</w:t>
            </w:r>
          </w:p>
        </w:tc>
        <w:tc>
          <w:tcPr>
            <w:tcW w:w="221" w:type="dxa"/>
          </w:tcPr>
          <w:p w14:paraId="73582810"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Pr>
          <w:p w14:paraId="1805D718" w14:textId="77A165CC" w:rsidR="00576895" w:rsidRPr="002E0137" w:rsidRDefault="00576895"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19,596</w:t>
            </w:r>
          </w:p>
        </w:tc>
        <w:tc>
          <w:tcPr>
            <w:tcW w:w="221" w:type="dxa"/>
          </w:tcPr>
          <w:p w14:paraId="33195FB4"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Pr>
          <w:p w14:paraId="6F7947C4" w14:textId="05CB3AB3" w:rsidR="00576895" w:rsidRPr="002E0137" w:rsidRDefault="00576895"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57,390</w:t>
            </w:r>
          </w:p>
        </w:tc>
      </w:tr>
      <w:tr w:rsidR="00576895" w:rsidRPr="002E0137" w14:paraId="2CF075A6" w14:textId="77777777" w:rsidTr="00D17C80">
        <w:trPr>
          <w:trHeight w:val="198"/>
        </w:trPr>
        <w:tc>
          <w:tcPr>
            <w:tcW w:w="4238" w:type="dxa"/>
            <w:hideMark/>
          </w:tcPr>
          <w:p w14:paraId="4AB1FB60" w14:textId="77777777" w:rsidR="00576895" w:rsidRPr="002E0137" w:rsidRDefault="00576895" w:rsidP="0057689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stage reclassification</w:t>
            </w:r>
          </w:p>
        </w:tc>
        <w:tc>
          <w:tcPr>
            <w:tcW w:w="1173" w:type="dxa"/>
            <w:vAlign w:val="bottom"/>
          </w:tcPr>
          <w:p w14:paraId="29056B7E" w14:textId="6097949B"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(557)</w:t>
            </w:r>
          </w:p>
        </w:tc>
        <w:tc>
          <w:tcPr>
            <w:tcW w:w="225" w:type="dxa"/>
            <w:vAlign w:val="bottom"/>
          </w:tcPr>
          <w:p w14:paraId="4FF97D8A"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Pr>
          <w:p w14:paraId="3151FCE3" w14:textId="322CE543"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1,100</w:t>
            </w:r>
          </w:p>
        </w:tc>
        <w:tc>
          <w:tcPr>
            <w:tcW w:w="221" w:type="dxa"/>
            <w:vAlign w:val="bottom"/>
          </w:tcPr>
          <w:p w14:paraId="315F5D91"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Pr>
          <w:p w14:paraId="329559FF" w14:textId="7F6404D7" w:rsidR="00576895" w:rsidRPr="002E0137" w:rsidRDefault="00576895"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5,617</w:t>
            </w:r>
          </w:p>
        </w:tc>
        <w:tc>
          <w:tcPr>
            <w:tcW w:w="221" w:type="dxa"/>
          </w:tcPr>
          <w:p w14:paraId="26AA48B5"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Pr>
          <w:p w14:paraId="6DB3FCA7" w14:textId="3B1AB394" w:rsidR="00576895" w:rsidRPr="002E0137" w:rsidRDefault="00576895"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6,160</w:t>
            </w:r>
          </w:p>
        </w:tc>
      </w:tr>
      <w:tr w:rsidR="00576895" w:rsidRPr="002E0137" w14:paraId="0C22D7F4" w14:textId="77777777" w:rsidTr="00D17C80">
        <w:trPr>
          <w:trHeight w:val="198"/>
        </w:trPr>
        <w:tc>
          <w:tcPr>
            <w:tcW w:w="4238" w:type="dxa"/>
            <w:hideMark/>
          </w:tcPr>
          <w:p w14:paraId="1FDE3933" w14:textId="77777777" w:rsidR="00576895" w:rsidRPr="002E0137" w:rsidRDefault="00576895" w:rsidP="0057689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73" w:type="dxa"/>
            <w:vAlign w:val="bottom"/>
          </w:tcPr>
          <w:p w14:paraId="2B450F7A" w14:textId="4C551094"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(1,248)</w:t>
            </w:r>
          </w:p>
        </w:tc>
        <w:tc>
          <w:tcPr>
            <w:tcW w:w="225" w:type="dxa"/>
            <w:vAlign w:val="bottom"/>
          </w:tcPr>
          <w:p w14:paraId="136F8CC5"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Pr>
          <w:p w14:paraId="3978260D" w14:textId="7669CFE2"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706</w:t>
            </w:r>
          </w:p>
        </w:tc>
        <w:tc>
          <w:tcPr>
            <w:tcW w:w="221" w:type="dxa"/>
          </w:tcPr>
          <w:p w14:paraId="51589B4F"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Pr>
          <w:p w14:paraId="4F4B16B1" w14:textId="45F3F0BC" w:rsidR="00576895" w:rsidRPr="002E0137" w:rsidRDefault="0005338C"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w:t>
            </w:r>
            <w:r w:rsidR="00576895" w:rsidRPr="002E0137">
              <w:rPr>
                <w:rFonts w:ascii="CordiaUPC" w:hAnsi="CordiaUPC" w:cs="CordiaUPC"/>
                <w:color w:val="000000" w:themeColor="text1"/>
                <w:sz w:val="26"/>
                <w:szCs w:val="26"/>
              </w:rPr>
              <w:t>,5</w:t>
            </w:r>
            <w:r w:rsidRPr="002E0137">
              <w:rPr>
                <w:rFonts w:ascii="CordiaUPC" w:hAnsi="CordiaUPC" w:cs="CordiaUPC"/>
                <w:color w:val="000000" w:themeColor="text1"/>
                <w:sz w:val="26"/>
                <w:szCs w:val="26"/>
              </w:rPr>
              <w:t>07</w:t>
            </w:r>
          </w:p>
        </w:tc>
        <w:tc>
          <w:tcPr>
            <w:tcW w:w="221" w:type="dxa"/>
          </w:tcPr>
          <w:p w14:paraId="0EB25AD9"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Pr>
          <w:p w14:paraId="6B53E270" w14:textId="148DE9D2" w:rsidR="00576895" w:rsidRPr="002E0137" w:rsidRDefault="0005338C"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2,965</w:t>
            </w:r>
          </w:p>
        </w:tc>
      </w:tr>
      <w:tr w:rsidR="00576895" w:rsidRPr="002E0137" w14:paraId="74ABA9B3" w14:textId="77777777" w:rsidTr="00D17C80">
        <w:trPr>
          <w:trHeight w:val="198"/>
        </w:trPr>
        <w:tc>
          <w:tcPr>
            <w:tcW w:w="4238" w:type="dxa"/>
            <w:hideMark/>
          </w:tcPr>
          <w:p w14:paraId="2FC36975" w14:textId="77777777" w:rsidR="00576895" w:rsidRPr="002E0137" w:rsidRDefault="00576895" w:rsidP="0057689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Originated</w:t>
            </w:r>
          </w:p>
        </w:tc>
        <w:tc>
          <w:tcPr>
            <w:tcW w:w="1173" w:type="dxa"/>
            <w:vAlign w:val="bottom"/>
          </w:tcPr>
          <w:p w14:paraId="76B181B8" w14:textId="7BBF249C"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2,092</w:t>
            </w:r>
          </w:p>
        </w:tc>
        <w:tc>
          <w:tcPr>
            <w:tcW w:w="225" w:type="dxa"/>
            <w:vAlign w:val="bottom"/>
          </w:tcPr>
          <w:p w14:paraId="12CA7658"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Pr>
          <w:p w14:paraId="7C2AC33D" w14:textId="6EEC7446"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0F9100FC"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Pr>
          <w:p w14:paraId="48DF86E8" w14:textId="00358829" w:rsidR="00576895" w:rsidRPr="002E0137" w:rsidRDefault="00576895"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4247576F"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Pr>
          <w:p w14:paraId="45F21F68" w14:textId="20B54192" w:rsidR="00576895" w:rsidRPr="002E0137" w:rsidRDefault="00576895"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2,092</w:t>
            </w:r>
          </w:p>
        </w:tc>
      </w:tr>
      <w:tr w:rsidR="00576895" w:rsidRPr="002E0137" w14:paraId="3E1054D1" w14:textId="77777777" w:rsidTr="00D17C80">
        <w:trPr>
          <w:trHeight w:val="198"/>
        </w:trPr>
        <w:tc>
          <w:tcPr>
            <w:tcW w:w="4238" w:type="dxa"/>
            <w:hideMark/>
          </w:tcPr>
          <w:p w14:paraId="789A3ED2" w14:textId="77777777" w:rsidR="00576895" w:rsidRPr="002E0137" w:rsidRDefault="00576895" w:rsidP="0057689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73" w:type="dxa"/>
            <w:vAlign w:val="bottom"/>
          </w:tcPr>
          <w:p w14:paraId="5068F5CD" w14:textId="64A14C1D"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(442)</w:t>
            </w:r>
          </w:p>
        </w:tc>
        <w:tc>
          <w:tcPr>
            <w:tcW w:w="225" w:type="dxa"/>
            <w:vAlign w:val="bottom"/>
          </w:tcPr>
          <w:p w14:paraId="65AA8885"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Pr>
          <w:p w14:paraId="5A44485B" w14:textId="1AF1E71A"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(394)</w:t>
            </w:r>
          </w:p>
        </w:tc>
        <w:tc>
          <w:tcPr>
            <w:tcW w:w="221" w:type="dxa"/>
          </w:tcPr>
          <w:p w14:paraId="0898B66F"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Pr>
          <w:p w14:paraId="659B7EF6" w14:textId="4D3B9FDE" w:rsidR="00576895" w:rsidRPr="002E0137" w:rsidRDefault="00576895"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(2,023)</w:t>
            </w:r>
          </w:p>
        </w:tc>
        <w:tc>
          <w:tcPr>
            <w:tcW w:w="221" w:type="dxa"/>
          </w:tcPr>
          <w:p w14:paraId="19629DE1"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Pr>
          <w:p w14:paraId="774F7389" w14:textId="0370F62C" w:rsidR="00576895" w:rsidRPr="002E0137" w:rsidRDefault="00576895"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(2,859)</w:t>
            </w:r>
          </w:p>
        </w:tc>
      </w:tr>
      <w:tr w:rsidR="00576895" w:rsidRPr="002E0137" w14:paraId="0FC8096B" w14:textId="77777777" w:rsidTr="00D522E3">
        <w:trPr>
          <w:trHeight w:val="198"/>
        </w:trPr>
        <w:tc>
          <w:tcPr>
            <w:tcW w:w="4238" w:type="dxa"/>
            <w:hideMark/>
          </w:tcPr>
          <w:p w14:paraId="1392AE1F" w14:textId="77777777" w:rsidR="00576895" w:rsidRPr="002E0137" w:rsidRDefault="00576895" w:rsidP="0057689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Write-off</w:t>
            </w:r>
          </w:p>
        </w:tc>
        <w:tc>
          <w:tcPr>
            <w:tcW w:w="1173" w:type="dxa"/>
            <w:tcBorders>
              <w:top w:val="nil"/>
              <w:left w:val="nil"/>
              <w:bottom w:val="single" w:sz="4" w:space="0" w:color="auto"/>
              <w:right w:val="nil"/>
            </w:tcBorders>
            <w:vAlign w:val="bottom"/>
          </w:tcPr>
          <w:p w14:paraId="7D2E86B7" w14:textId="1FA0A664" w:rsidR="00576895" w:rsidRPr="002E0137" w:rsidRDefault="00576895"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5" w:type="dxa"/>
            <w:vAlign w:val="bottom"/>
          </w:tcPr>
          <w:p w14:paraId="7CF3282B"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tcPr>
          <w:p w14:paraId="1758E60C" w14:textId="711C0AD7" w:rsidR="00576895" w:rsidRPr="002E0137" w:rsidRDefault="00576895"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487E078A"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tcPr>
          <w:p w14:paraId="25F42748" w14:textId="6F14C70E" w:rsidR="00576895" w:rsidRPr="002E0137" w:rsidRDefault="00576895" w:rsidP="00576895">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r w:rsidR="0005338C" w:rsidRPr="002E0137">
              <w:rPr>
                <w:rFonts w:ascii="CordiaUPC" w:hAnsi="CordiaUPC" w:cs="CordiaUPC"/>
                <w:color w:val="000000" w:themeColor="text1"/>
                <w:sz w:val="26"/>
                <w:szCs w:val="26"/>
              </w:rPr>
              <w:t>7,190</w:t>
            </w:r>
            <w:r w:rsidRPr="002E0137">
              <w:rPr>
                <w:rFonts w:ascii="CordiaUPC" w:hAnsi="CordiaUPC" w:cs="CordiaUPC"/>
                <w:color w:val="000000" w:themeColor="text1"/>
                <w:sz w:val="26"/>
                <w:szCs w:val="26"/>
              </w:rPr>
              <w:t>)</w:t>
            </w:r>
          </w:p>
        </w:tc>
        <w:tc>
          <w:tcPr>
            <w:tcW w:w="221" w:type="dxa"/>
          </w:tcPr>
          <w:p w14:paraId="2293A915" w14:textId="77777777" w:rsidR="00576895" w:rsidRPr="002E0137" w:rsidRDefault="00576895" w:rsidP="00576895">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tcPr>
          <w:p w14:paraId="15CA5FC0" w14:textId="7F0845F4" w:rsidR="00576895" w:rsidRPr="002E0137" w:rsidRDefault="0005338C" w:rsidP="00576895">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(7,190)</w:t>
            </w:r>
          </w:p>
        </w:tc>
      </w:tr>
      <w:tr w:rsidR="00576895" w:rsidRPr="002E0137" w14:paraId="29C23820" w14:textId="77777777" w:rsidTr="00D522E3">
        <w:trPr>
          <w:trHeight w:val="198"/>
        </w:trPr>
        <w:tc>
          <w:tcPr>
            <w:tcW w:w="4238" w:type="dxa"/>
            <w:vAlign w:val="bottom"/>
            <w:hideMark/>
          </w:tcPr>
          <w:p w14:paraId="081DF7FC" w14:textId="77777777" w:rsidR="00576895" w:rsidRPr="002E0137" w:rsidRDefault="00576895" w:rsidP="00576895">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00BF352C" w14:textId="00AAA3E9" w:rsidR="00576895" w:rsidRPr="002E0137" w:rsidRDefault="00576895" w:rsidP="0005338C">
            <w:pPr>
              <w:tabs>
                <w:tab w:val="decimal" w:pos="811"/>
              </w:tabs>
              <w:spacing w:line="240" w:lineRule="exact"/>
              <w:ind w:left="-37"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13,170</w:t>
            </w:r>
          </w:p>
        </w:tc>
        <w:tc>
          <w:tcPr>
            <w:tcW w:w="225" w:type="dxa"/>
            <w:vAlign w:val="bottom"/>
          </w:tcPr>
          <w:p w14:paraId="42679C6C" w14:textId="77777777" w:rsidR="00576895" w:rsidRPr="002E0137" w:rsidRDefault="00576895" w:rsidP="00576895">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tcPr>
          <w:p w14:paraId="1BE8A0FF" w14:textId="2D5EC816" w:rsidR="00576895" w:rsidRPr="002E0137" w:rsidRDefault="00576895" w:rsidP="0005338C">
            <w:pPr>
              <w:tabs>
                <w:tab w:val="decimal" w:pos="852"/>
              </w:tabs>
              <w:spacing w:line="240" w:lineRule="exact"/>
              <w:ind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25,881</w:t>
            </w:r>
          </w:p>
        </w:tc>
        <w:tc>
          <w:tcPr>
            <w:tcW w:w="221" w:type="dxa"/>
          </w:tcPr>
          <w:p w14:paraId="467519B3" w14:textId="77777777" w:rsidR="00576895" w:rsidRPr="002E0137" w:rsidRDefault="00576895" w:rsidP="00576895">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tcPr>
          <w:p w14:paraId="1567B14F" w14:textId="282EAE70" w:rsidR="00576895" w:rsidRPr="002E0137" w:rsidRDefault="00576895" w:rsidP="00576895">
            <w:pPr>
              <w:tabs>
                <w:tab w:val="decimal" w:pos="810"/>
              </w:tabs>
              <w:spacing w:line="240" w:lineRule="exact"/>
              <w:ind w:left="-54"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19,507</w:t>
            </w:r>
          </w:p>
        </w:tc>
        <w:tc>
          <w:tcPr>
            <w:tcW w:w="221" w:type="dxa"/>
          </w:tcPr>
          <w:p w14:paraId="4609EFE7" w14:textId="77777777" w:rsidR="00576895" w:rsidRPr="002E0137" w:rsidRDefault="00576895" w:rsidP="00576895">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tcPr>
          <w:p w14:paraId="06454059" w14:textId="21E6D7BE" w:rsidR="00576895" w:rsidRPr="002E0137" w:rsidRDefault="00576895" w:rsidP="00576895">
            <w:pPr>
              <w:tabs>
                <w:tab w:val="decimal" w:pos="816"/>
              </w:tabs>
              <w:spacing w:line="240" w:lineRule="exact"/>
              <w:ind w:left="-54"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58,558</w:t>
            </w:r>
          </w:p>
        </w:tc>
      </w:tr>
    </w:tbl>
    <w:p w14:paraId="013DFAFE" w14:textId="7BC1A171" w:rsidR="00CE543C" w:rsidRPr="002E0137" w:rsidRDefault="00CE543C" w:rsidP="00D17C80">
      <w:pPr>
        <w:spacing w:line="240" w:lineRule="atLeast"/>
        <w:ind w:left="547"/>
        <w:jc w:val="thaiDistribute"/>
        <w:rPr>
          <w:rFonts w:ascii="CordiaUPC" w:hAnsi="CordiaUPC" w:cs="CordiaUPC"/>
          <w:sz w:val="26"/>
          <w:szCs w:val="26"/>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38"/>
        <w:gridCol w:w="1173"/>
        <w:gridCol w:w="225"/>
        <w:gridCol w:w="1163"/>
        <w:gridCol w:w="221"/>
        <w:gridCol w:w="1095"/>
        <w:gridCol w:w="221"/>
        <w:gridCol w:w="1204"/>
      </w:tblGrid>
      <w:tr w:rsidR="00FB443F" w:rsidRPr="002E0137" w14:paraId="54585075" w14:textId="77777777" w:rsidTr="00D66B8C">
        <w:trPr>
          <w:trHeight w:val="130"/>
          <w:tblHeader/>
        </w:trPr>
        <w:tc>
          <w:tcPr>
            <w:tcW w:w="4238" w:type="dxa"/>
            <w:vMerge w:val="restart"/>
          </w:tcPr>
          <w:p w14:paraId="2243F18B"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5302" w:type="dxa"/>
            <w:gridSpan w:val="7"/>
            <w:hideMark/>
          </w:tcPr>
          <w:p w14:paraId="23963412" w14:textId="77777777" w:rsidR="00FB443F" w:rsidRPr="002E0137" w:rsidRDefault="00FB443F" w:rsidP="00D66B8C">
            <w:pPr>
              <w:spacing w:line="240" w:lineRule="exact"/>
              <w:ind w:left="-108" w:right="-88"/>
              <w:jc w:val="center"/>
              <w:rPr>
                <w:rFonts w:ascii="CordiaUPC" w:hAnsi="CordiaUPC" w:cs="CordiaUPC"/>
                <w:b/>
                <w:bCs/>
                <w:sz w:val="26"/>
                <w:szCs w:val="26"/>
              </w:rPr>
            </w:pPr>
            <w:r w:rsidRPr="002E0137">
              <w:rPr>
                <w:rFonts w:ascii="CordiaUPC" w:hAnsi="CordiaUPC" w:cs="CordiaUPC" w:hint="cs"/>
                <w:b/>
                <w:bCs/>
                <w:sz w:val="26"/>
                <w:szCs w:val="26"/>
              </w:rPr>
              <w:t>Consolidated</w:t>
            </w:r>
          </w:p>
        </w:tc>
      </w:tr>
      <w:tr w:rsidR="00FB443F" w:rsidRPr="002E0137" w14:paraId="42A8BF1E" w14:textId="77777777" w:rsidTr="00D66B8C">
        <w:trPr>
          <w:trHeight w:val="129"/>
          <w:tblHeader/>
        </w:trPr>
        <w:tc>
          <w:tcPr>
            <w:tcW w:w="4238" w:type="dxa"/>
            <w:vMerge/>
            <w:vAlign w:val="center"/>
            <w:hideMark/>
          </w:tcPr>
          <w:p w14:paraId="5B138200" w14:textId="77777777" w:rsidR="00FB443F" w:rsidRPr="002E0137" w:rsidRDefault="00FB443F" w:rsidP="00D66B8C">
            <w:pPr>
              <w:spacing w:line="240" w:lineRule="auto"/>
              <w:rPr>
                <w:rFonts w:ascii="CordiaUPC" w:hAnsi="CordiaUPC" w:cs="CordiaUPC"/>
                <w:b/>
                <w:bCs/>
                <w:color w:val="000000"/>
                <w:sz w:val="26"/>
                <w:szCs w:val="26"/>
                <w:lang w:val="en-US"/>
              </w:rPr>
            </w:pPr>
          </w:p>
        </w:tc>
        <w:tc>
          <w:tcPr>
            <w:tcW w:w="5302" w:type="dxa"/>
            <w:gridSpan w:val="7"/>
            <w:hideMark/>
          </w:tcPr>
          <w:p w14:paraId="166F309D" w14:textId="3E9E439F" w:rsidR="00FB443F" w:rsidRPr="002E0137" w:rsidRDefault="00FB443F" w:rsidP="00D66B8C">
            <w:pPr>
              <w:spacing w:line="240" w:lineRule="exact"/>
              <w:ind w:left="-108" w:right="-88"/>
              <w:jc w:val="center"/>
              <w:rPr>
                <w:rFonts w:ascii="CordiaUPC" w:hAnsi="CordiaUPC" w:cs="CordiaUPC"/>
                <w:b/>
                <w:bCs/>
                <w:sz w:val="26"/>
                <w:szCs w:val="26"/>
              </w:rPr>
            </w:pPr>
            <w:r w:rsidRPr="002E0137">
              <w:rPr>
                <w:rFonts w:ascii="CordiaUPC" w:hAnsi="CordiaUPC" w:cs="CordiaUPC"/>
                <w:sz w:val="26"/>
                <w:szCs w:val="26"/>
              </w:rPr>
              <w:t>31 December 2022</w:t>
            </w:r>
          </w:p>
        </w:tc>
      </w:tr>
      <w:tr w:rsidR="00FB443F" w:rsidRPr="002E0137" w14:paraId="0E1B484A" w14:textId="77777777" w:rsidTr="00D66B8C">
        <w:trPr>
          <w:trHeight w:val="198"/>
          <w:tblHeader/>
        </w:trPr>
        <w:tc>
          <w:tcPr>
            <w:tcW w:w="4238" w:type="dxa"/>
          </w:tcPr>
          <w:p w14:paraId="5EB8B1B2" w14:textId="77777777" w:rsidR="00FB443F" w:rsidRPr="002E0137" w:rsidRDefault="00FB443F" w:rsidP="00D66B8C">
            <w:pPr>
              <w:spacing w:line="240" w:lineRule="exact"/>
              <w:ind w:left="180" w:hanging="180"/>
              <w:rPr>
                <w:rFonts w:ascii="CordiaUPC" w:hAnsi="CordiaUPC" w:cs="CordiaUPC"/>
                <w:b/>
                <w:bCs/>
                <w:color w:val="000000"/>
                <w:sz w:val="26"/>
                <w:szCs w:val="26"/>
              </w:rPr>
            </w:pPr>
          </w:p>
        </w:tc>
        <w:tc>
          <w:tcPr>
            <w:tcW w:w="1173" w:type="dxa"/>
            <w:vAlign w:val="bottom"/>
          </w:tcPr>
          <w:p w14:paraId="6E85E4A9"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225" w:type="dxa"/>
          </w:tcPr>
          <w:p w14:paraId="21A20FEC"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3" w:type="dxa"/>
            <w:vAlign w:val="bottom"/>
            <w:hideMark/>
          </w:tcPr>
          <w:p w14:paraId="61499332"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5EA0C36C"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5" w:type="dxa"/>
            <w:vAlign w:val="bottom"/>
            <w:hideMark/>
          </w:tcPr>
          <w:p w14:paraId="5875F367"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4007A935"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4" w:type="dxa"/>
            <w:vAlign w:val="bottom"/>
          </w:tcPr>
          <w:p w14:paraId="00F33A96"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41B94929" w14:textId="77777777" w:rsidTr="00D66B8C">
        <w:trPr>
          <w:trHeight w:val="198"/>
          <w:tblHeader/>
        </w:trPr>
        <w:tc>
          <w:tcPr>
            <w:tcW w:w="4238" w:type="dxa"/>
          </w:tcPr>
          <w:p w14:paraId="47B0F069"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73" w:type="dxa"/>
            <w:vAlign w:val="bottom"/>
          </w:tcPr>
          <w:p w14:paraId="6A03D3F5"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225" w:type="dxa"/>
          </w:tcPr>
          <w:p w14:paraId="2FE73E10"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3" w:type="dxa"/>
            <w:vAlign w:val="bottom"/>
            <w:hideMark/>
          </w:tcPr>
          <w:p w14:paraId="5544C068"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49963264"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5" w:type="dxa"/>
            <w:vAlign w:val="bottom"/>
            <w:hideMark/>
          </w:tcPr>
          <w:p w14:paraId="221813A7"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10B6A1AC"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4" w:type="dxa"/>
            <w:vAlign w:val="bottom"/>
          </w:tcPr>
          <w:p w14:paraId="4964F935"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57B6063A" w14:textId="77777777" w:rsidTr="00D66B8C">
        <w:trPr>
          <w:trHeight w:val="198"/>
          <w:tblHeader/>
        </w:trPr>
        <w:tc>
          <w:tcPr>
            <w:tcW w:w="4238" w:type="dxa"/>
          </w:tcPr>
          <w:p w14:paraId="7C387ABD"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1DC9A47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12-month</w:t>
            </w:r>
          </w:p>
        </w:tc>
        <w:tc>
          <w:tcPr>
            <w:tcW w:w="225" w:type="dxa"/>
          </w:tcPr>
          <w:p w14:paraId="5BB824C1"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3" w:type="dxa"/>
            <w:vAlign w:val="bottom"/>
            <w:hideMark/>
          </w:tcPr>
          <w:p w14:paraId="4266D5A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not credit</w:t>
            </w:r>
          </w:p>
        </w:tc>
        <w:tc>
          <w:tcPr>
            <w:tcW w:w="221" w:type="dxa"/>
          </w:tcPr>
          <w:p w14:paraId="7E205EAE"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5" w:type="dxa"/>
            <w:vAlign w:val="bottom"/>
            <w:hideMark/>
          </w:tcPr>
          <w:p w14:paraId="3ADD3DAF"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credit</w:t>
            </w:r>
          </w:p>
        </w:tc>
        <w:tc>
          <w:tcPr>
            <w:tcW w:w="221" w:type="dxa"/>
          </w:tcPr>
          <w:p w14:paraId="549441CF"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4" w:type="dxa"/>
            <w:vAlign w:val="bottom"/>
          </w:tcPr>
          <w:p w14:paraId="56AD76DE"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4CB66BAB" w14:textId="77777777" w:rsidTr="00D66B8C">
        <w:trPr>
          <w:trHeight w:val="198"/>
          <w:tblHeader/>
        </w:trPr>
        <w:tc>
          <w:tcPr>
            <w:tcW w:w="4238" w:type="dxa"/>
          </w:tcPr>
          <w:p w14:paraId="7D19C844"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6124D9C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5" w:type="dxa"/>
          </w:tcPr>
          <w:p w14:paraId="5DC48C7A"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3" w:type="dxa"/>
            <w:vAlign w:val="bottom"/>
            <w:hideMark/>
          </w:tcPr>
          <w:p w14:paraId="584DF996"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426CE475"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5" w:type="dxa"/>
            <w:vAlign w:val="bottom"/>
            <w:hideMark/>
          </w:tcPr>
          <w:p w14:paraId="668524BC"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1CDF1E09"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4" w:type="dxa"/>
            <w:vAlign w:val="bottom"/>
            <w:hideMark/>
          </w:tcPr>
          <w:p w14:paraId="368FFBAA" w14:textId="77777777" w:rsidR="00FB443F" w:rsidRPr="002E0137" w:rsidRDefault="00FB443F" w:rsidP="00D66B8C">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FB443F" w:rsidRPr="002E0137" w14:paraId="4AA8728B" w14:textId="77777777" w:rsidTr="00D66B8C">
        <w:trPr>
          <w:trHeight w:val="198"/>
          <w:tblHeader/>
        </w:trPr>
        <w:tc>
          <w:tcPr>
            <w:tcW w:w="4238" w:type="dxa"/>
          </w:tcPr>
          <w:p w14:paraId="0D4D60D5"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5302" w:type="dxa"/>
            <w:gridSpan w:val="7"/>
            <w:vAlign w:val="bottom"/>
            <w:hideMark/>
          </w:tcPr>
          <w:p w14:paraId="6C887975" w14:textId="77777777" w:rsidR="00FB443F" w:rsidRPr="002E0137" w:rsidRDefault="00FB443F" w:rsidP="00D66B8C">
            <w:pPr>
              <w:tabs>
                <w:tab w:val="decimal" w:pos="765"/>
                <w:tab w:val="decimal" w:pos="1096"/>
              </w:tabs>
              <w:spacing w:line="240" w:lineRule="exact"/>
              <w:ind w:right="162"/>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FB443F" w:rsidRPr="002E0137" w14:paraId="49611117" w14:textId="77777777" w:rsidTr="00D66B8C">
        <w:trPr>
          <w:trHeight w:val="198"/>
        </w:trPr>
        <w:tc>
          <w:tcPr>
            <w:tcW w:w="4238" w:type="dxa"/>
            <w:vAlign w:val="bottom"/>
            <w:hideMark/>
          </w:tcPr>
          <w:p w14:paraId="3B3F0DD9" w14:textId="77777777" w:rsidR="00FB443F" w:rsidRPr="002E0137" w:rsidRDefault="00FB443F" w:rsidP="00D66B8C">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 xml:space="preserve">Investments </w:t>
            </w:r>
          </w:p>
        </w:tc>
        <w:tc>
          <w:tcPr>
            <w:tcW w:w="1173" w:type="dxa"/>
            <w:vAlign w:val="bottom"/>
          </w:tcPr>
          <w:p w14:paraId="7D02FF04" w14:textId="77777777" w:rsidR="00FB443F" w:rsidRPr="002E0137" w:rsidRDefault="00FB443F" w:rsidP="00D66B8C">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76FE3DB4"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129208F8"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076EDF33"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4375577B" w14:textId="77777777" w:rsidR="00FB443F" w:rsidRPr="002E0137" w:rsidRDefault="00FB443F" w:rsidP="00D66B8C">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07A9ED1E"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1CFA4CCD" w14:textId="77777777" w:rsidR="00FB443F" w:rsidRPr="002E0137" w:rsidRDefault="00FB443F" w:rsidP="00D66B8C">
            <w:pPr>
              <w:tabs>
                <w:tab w:val="decimal" w:pos="711"/>
              </w:tabs>
              <w:spacing w:line="240" w:lineRule="exact"/>
              <w:ind w:left="-54" w:right="-107"/>
              <w:rPr>
                <w:rFonts w:ascii="CordiaUPC" w:hAnsi="CordiaUPC" w:cs="CordiaUPC"/>
                <w:b/>
                <w:bCs/>
                <w:color w:val="FFFFFF" w:themeColor="background1"/>
                <w:sz w:val="26"/>
                <w:szCs w:val="26"/>
              </w:rPr>
            </w:pPr>
          </w:p>
        </w:tc>
      </w:tr>
      <w:tr w:rsidR="00FB443F" w:rsidRPr="002E0137" w14:paraId="1EA7F068" w14:textId="77777777" w:rsidTr="00D66B8C">
        <w:trPr>
          <w:trHeight w:val="101"/>
        </w:trPr>
        <w:tc>
          <w:tcPr>
            <w:tcW w:w="4238" w:type="dxa"/>
            <w:hideMark/>
          </w:tcPr>
          <w:p w14:paraId="2BD9772C"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73" w:type="dxa"/>
          </w:tcPr>
          <w:p w14:paraId="50BDA854"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68</w:t>
            </w:r>
          </w:p>
        </w:tc>
        <w:tc>
          <w:tcPr>
            <w:tcW w:w="225" w:type="dxa"/>
          </w:tcPr>
          <w:p w14:paraId="16EF741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7B453419"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28ECA78F"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19E4D1D3"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2,885</w:t>
            </w:r>
          </w:p>
        </w:tc>
        <w:tc>
          <w:tcPr>
            <w:tcW w:w="221" w:type="dxa"/>
          </w:tcPr>
          <w:p w14:paraId="7A5239F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3F864F95"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2,953</w:t>
            </w:r>
          </w:p>
        </w:tc>
      </w:tr>
      <w:tr w:rsidR="00FB443F" w:rsidRPr="002E0137" w14:paraId="4B30F7B4" w14:textId="77777777" w:rsidTr="00D66B8C">
        <w:trPr>
          <w:trHeight w:val="198"/>
        </w:trPr>
        <w:tc>
          <w:tcPr>
            <w:tcW w:w="4238" w:type="dxa"/>
            <w:hideMark/>
          </w:tcPr>
          <w:p w14:paraId="2BBE8120"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73" w:type="dxa"/>
            <w:vAlign w:val="bottom"/>
          </w:tcPr>
          <w:p w14:paraId="466C7D12"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w:t>
            </w:r>
          </w:p>
        </w:tc>
        <w:tc>
          <w:tcPr>
            <w:tcW w:w="225" w:type="dxa"/>
            <w:vAlign w:val="bottom"/>
          </w:tcPr>
          <w:p w14:paraId="4B06EA37"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63540F2E"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2AD7315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1C8C2049"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46BF4FE9"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34696ABF"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w:t>
            </w:r>
          </w:p>
        </w:tc>
      </w:tr>
      <w:tr w:rsidR="00FB443F" w:rsidRPr="002E0137" w14:paraId="0928F59A" w14:textId="77777777" w:rsidTr="00D66B8C">
        <w:trPr>
          <w:trHeight w:val="198"/>
        </w:trPr>
        <w:tc>
          <w:tcPr>
            <w:tcW w:w="4238" w:type="dxa"/>
            <w:hideMark/>
          </w:tcPr>
          <w:p w14:paraId="309B97D2"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Purchased or acquired</w:t>
            </w:r>
          </w:p>
        </w:tc>
        <w:tc>
          <w:tcPr>
            <w:tcW w:w="1173" w:type="dxa"/>
            <w:vAlign w:val="bottom"/>
          </w:tcPr>
          <w:p w14:paraId="5C1C2E8D"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68</w:t>
            </w:r>
          </w:p>
        </w:tc>
        <w:tc>
          <w:tcPr>
            <w:tcW w:w="225" w:type="dxa"/>
            <w:vAlign w:val="bottom"/>
          </w:tcPr>
          <w:p w14:paraId="4032BA3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751E34B4"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22D8D919"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740D69B9"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w:t>
            </w:r>
          </w:p>
        </w:tc>
        <w:tc>
          <w:tcPr>
            <w:tcW w:w="221" w:type="dxa"/>
            <w:vAlign w:val="bottom"/>
          </w:tcPr>
          <w:p w14:paraId="419DCFA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5E33ED71"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68</w:t>
            </w:r>
          </w:p>
        </w:tc>
      </w:tr>
      <w:tr w:rsidR="00FB443F" w:rsidRPr="002E0137" w14:paraId="76CDF559" w14:textId="77777777" w:rsidTr="00D66B8C">
        <w:trPr>
          <w:trHeight w:val="198"/>
        </w:trPr>
        <w:tc>
          <w:tcPr>
            <w:tcW w:w="4238" w:type="dxa"/>
            <w:hideMark/>
          </w:tcPr>
          <w:p w14:paraId="0362B77E"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73" w:type="dxa"/>
            <w:vAlign w:val="bottom"/>
          </w:tcPr>
          <w:p w14:paraId="7D260621"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(27)</w:t>
            </w:r>
          </w:p>
        </w:tc>
        <w:tc>
          <w:tcPr>
            <w:tcW w:w="225" w:type="dxa"/>
            <w:vAlign w:val="bottom"/>
          </w:tcPr>
          <w:p w14:paraId="36C62A62"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6B54B7F5"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vAlign w:val="bottom"/>
          </w:tcPr>
          <w:p w14:paraId="2C222159"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34662A2D"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lang w:bidi="th-TH"/>
              </w:rPr>
            </w:pPr>
            <w:r w:rsidRPr="002E0137">
              <w:rPr>
                <w:rFonts w:ascii="CordiaUPC" w:hAnsi="CordiaUPC" w:cs="CordiaUPC"/>
                <w:color w:val="000000" w:themeColor="text1"/>
                <w:sz w:val="26"/>
                <w:szCs w:val="26"/>
              </w:rPr>
              <w:t>-</w:t>
            </w:r>
          </w:p>
        </w:tc>
        <w:tc>
          <w:tcPr>
            <w:tcW w:w="221" w:type="dxa"/>
            <w:vAlign w:val="bottom"/>
          </w:tcPr>
          <w:p w14:paraId="4E6CC7D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3E3AF4CB"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(27)</w:t>
            </w:r>
          </w:p>
        </w:tc>
      </w:tr>
      <w:tr w:rsidR="00FB443F" w:rsidRPr="002E0137" w14:paraId="6CF50C4A" w14:textId="77777777" w:rsidTr="00D66B8C">
        <w:trPr>
          <w:trHeight w:val="198"/>
        </w:trPr>
        <w:tc>
          <w:tcPr>
            <w:tcW w:w="4238" w:type="dxa"/>
            <w:vAlign w:val="bottom"/>
            <w:hideMark/>
          </w:tcPr>
          <w:p w14:paraId="564A3CDC"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b/>
                <w:bCs/>
                <w:color w:val="000000"/>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790DA28E" w14:textId="77777777" w:rsidR="00FB443F" w:rsidRPr="002E0137" w:rsidRDefault="00FB443F" w:rsidP="0005338C">
            <w:pPr>
              <w:tabs>
                <w:tab w:val="decimal" w:pos="811"/>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107</w:t>
            </w:r>
          </w:p>
        </w:tc>
        <w:tc>
          <w:tcPr>
            <w:tcW w:w="225" w:type="dxa"/>
            <w:vAlign w:val="bottom"/>
          </w:tcPr>
          <w:p w14:paraId="1B220B3D"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single" w:sz="4" w:space="0" w:color="auto"/>
              <w:left w:val="nil"/>
              <w:bottom w:val="double" w:sz="4" w:space="0" w:color="auto"/>
              <w:right w:val="nil"/>
            </w:tcBorders>
            <w:vAlign w:val="bottom"/>
          </w:tcPr>
          <w:p w14:paraId="0415DB23"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w:t>
            </w:r>
          </w:p>
        </w:tc>
        <w:tc>
          <w:tcPr>
            <w:tcW w:w="221" w:type="dxa"/>
            <w:vAlign w:val="bottom"/>
          </w:tcPr>
          <w:p w14:paraId="55847520"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single" w:sz="4" w:space="0" w:color="auto"/>
              <w:left w:val="nil"/>
              <w:bottom w:val="double" w:sz="4" w:space="0" w:color="auto"/>
              <w:right w:val="nil"/>
            </w:tcBorders>
            <w:vAlign w:val="bottom"/>
          </w:tcPr>
          <w:p w14:paraId="558E3B4B" w14:textId="77777777" w:rsidR="00FB443F" w:rsidRPr="002E0137" w:rsidRDefault="00FB443F" w:rsidP="00D66B8C">
            <w:pPr>
              <w:tabs>
                <w:tab w:val="decimal" w:pos="810"/>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2,885</w:t>
            </w:r>
          </w:p>
        </w:tc>
        <w:tc>
          <w:tcPr>
            <w:tcW w:w="221" w:type="dxa"/>
            <w:vAlign w:val="bottom"/>
          </w:tcPr>
          <w:p w14:paraId="4C8590F3"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single" w:sz="4" w:space="0" w:color="auto"/>
              <w:left w:val="nil"/>
              <w:bottom w:val="double" w:sz="4" w:space="0" w:color="auto"/>
              <w:right w:val="nil"/>
            </w:tcBorders>
            <w:vAlign w:val="bottom"/>
          </w:tcPr>
          <w:p w14:paraId="3B1698EA" w14:textId="77777777" w:rsidR="00FB443F" w:rsidRPr="002E0137" w:rsidRDefault="00FB443F" w:rsidP="00D66B8C">
            <w:pPr>
              <w:tabs>
                <w:tab w:val="decimal" w:pos="816"/>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2,992</w:t>
            </w:r>
          </w:p>
        </w:tc>
      </w:tr>
      <w:tr w:rsidR="00FB443F" w:rsidRPr="002E0137" w14:paraId="7B6803EB" w14:textId="77777777" w:rsidTr="00D66B8C">
        <w:trPr>
          <w:trHeight w:val="179"/>
        </w:trPr>
        <w:tc>
          <w:tcPr>
            <w:tcW w:w="4238" w:type="dxa"/>
            <w:vAlign w:val="bottom"/>
          </w:tcPr>
          <w:p w14:paraId="0FE5776F" w14:textId="77777777" w:rsidR="00FB443F" w:rsidRPr="002E0137" w:rsidRDefault="00FB443F" w:rsidP="00D66B8C">
            <w:pPr>
              <w:spacing w:line="240" w:lineRule="exact"/>
              <w:rPr>
                <w:rFonts w:ascii="CordiaUPC" w:eastAsia="Times New Roman" w:hAnsi="CordiaUPC" w:cs="CordiaUPC"/>
                <w:b/>
                <w:bCs/>
                <w:color w:val="000000"/>
                <w:sz w:val="26"/>
                <w:szCs w:val="26"/>
                <w:lang w:eastAsia="zh-CN"/>
              </w:rPr>
            </w:pPr>
          </w:p>
        </w:tc>
        <w:tc>
          <w:tcPr>
            <w:tcW w:w="1173" w:type="dxa"/>
            <w:tcBorders>
              <w:top w:val="double" w:sz="4" w:space="0" w:color="auto"/>
              <w:left w:val="nil"/>
              <w:bottom w:val="nil"/>
              <w:right w:val="nil"/>
            </w:tcBorders>
            <w:vAlign w:val="bottom"/>
          </w:tcPr>
          <w:p w14:paraId="71239D3C" w14:textId="77777777" w:rsidR="00FB443F" w:rsidRPr="002E0137" w:rsidRDefault="00FB443F" w:rsidP="0005338C">
            <w:pPr>
              <w:tabs>
                <w:tab w:val="decimal" w:pos="811"/>
              </w:tabs>
              <w:spacing w:line="240" w:lineRule="exact"/>
              <w:ind w:left="-37" w:right="-107"/>
              <w:rPr>
                <w:rFonts w:ascii="CordiaUPC" w:hAnsi="CordiaUPC" w:cs="CordiaUPC"/>
                <w:b/>
                <w:bCs/>
                <w:color w:val="FFFFFF" w:themeColor="background1"/>
                <w:sz w:val="26"/>
                <w:szCs w:val="26"/>
              </w:rPr>
            </w:pPr>
          </w:p>
        </w:tc>
        <w:tc>
          <w:tcPr>
            <w:tcW w:w="225" w:type="dxa"/>
          </w:tcPr>
          <w:p w14:paraId="7E5404AC"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784440AE"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6D723956"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520E8842" w14:textId="77777777" w:rsidR="00FB443F" w:rsidRPr="002E0137" w:rsidRDefault="00FB443F" w:rsidP="00D66B8C">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28E3B19"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757DEFDE" w14:textId="77777777" w:rsidR="00FB443F" w:rsidRPr="002E0137" w:rsidRDefault="00FB443F" w:rsidP="00D66B8C">
            <w:pPr>
              <w:tabs>
                <w:tab w:val="decimal" w:pos="816"/>
              </w:tabs>
              <w:spacing w:line="240" w:lineRule="exact"/>
              <w:ind w:left="-54" w:right="-107"/>
              <w:rPr>
                <w:rFonts w:ascii="CordiaUPC" w:hAnsi="CordiaUPC" w:cs="CordiaUPC"/>
                <w:b/>
                <w:bCs/>
                <w:color w:val="FFFFFF" w:themeColor="background1"/>
                <w:sz w:val="26"/>
                <w:szCs w:val="26"/>
              </w:rPr>
            </w:pPr>
          </w:p>
        </w:tc>
      </w:tr>
      <w:tr w:rsidR="00FB443F" w:rsidRPr="002E0137" w14:paraId="36313189" w14:textId="77777777" w:rsidTr="00D66B8C">
        <w:trPr>
          <w:trHeight w:val="164"/>
        </w:trPr>
        <w:tc>
          <w:tcPr>
            <w:tcW w:w="4238" w:type="dxa"/>
            <w:vAlign w:val="bottom"/>
            <w:hideMark/>
          </w:tcPr>
          <w:p w14:paraId="606B3A57" w14:textId="77777777" w:rsidR="00FB443F" w:rsidRPr="002E0137" w:rsidRDefault="00FB443F" w:rsidP="00D66B8C">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Loans to customers and accrued interest</w:t>
            </w:r>
            <w:r w:rsidRPr="002E0137">
              <w:rPr>
                <w:rFonts w:ascii="CordiaUPC" w:eastAsia="Times New Roman" w:hAnsi="CordiaUPC" w:cs="CordiaUPC"/>
                <w:b/>
                <w:bCs/>
                <w:i/>
                <w:iCs/>
                <w:sz w:val="26"/>
                <w:szCs w:val="26"/>
                <w:lang w:eastAsia="zh-CN"/>
              </w:rPr>
              <w:t xml:space="preserve"> receivables</w:t>
            </w:r>
          </w:p>
        </w:tc>
        <w:tc>
          <w:tcPr>
            <w:tcW w:w="1173" w:type="dxa"/>
            <w:vAlign w:val="bottom"/>
          </w:tcPr>
          <w:p w14:paraId="0CAA1212" w14:textId="77777777" w:rsidR="00FB443F" w:rsidRPr="002E0137" w:rsidRDefault="00FB443F" w:rsidP="0005338C">
            <w:pPr>
              <w:tabs>
                <w:tab w:val="decimal" w:pos="811"/>
              </w:tabs>
              <w:spacing w:line="240" w:lineRule="exact"/>
              <w:ind w:left="-37" w:right="-107"/>
              <w:rPr>
                <w:rFonts w:ascii="CordiaUPC" w:hAnsi="CordiaUPC" w:cs="CordiaUPC"/>
                <w:b/>
                <w:bCs/>
                <w:color w:val="FFFFFF" w:themeColor="background1"/>
                <w:sz w:val="26"/>
                <w:szCs w:val="26"/>
              </w:rPr>
            </w:pPr>
          </w:p>
        </w:tc>
        <w:tc>
          <w:tcPr>
            <w:tcW w:w="225" w:type="dxa"/>
          </w:tcPr>
          <w:p w14:paraId="7383F6AE"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289B6F9E"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6E15C45B"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541ACD98" w14:textId="77777777" w:rsidR="00FB443F" w:rsidRPr="002E0137" w:rsidRDefault="00FB443F" w:rsidP="00D66B8C">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234E27D9"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085B6B54" w14:textId="77777777" w:rsidR="00FB443F" w:rsidRPr="002E0137" w:rsidRDefault="00FB443F" w:rsidP="00D66B8C">
            <w:pPr>
              <w:tabs>
                <w:tab w:val="decimal" w:pos="816"/>
              </w:tabs>
              <w:spacing w:line="240" w:lineRule="exact"/>
              <w:ind w:left="-54" w:right="-107"/>
              <w:rPr>
                <w:rFonts w:ascii="CordiaUPC" w:hAnsi="CordiaUPC" w:cs="CordiaUPC"/>
                <w:b/>
                <w:bCs/>
                <w:color w:val="FFFFFF" w:themeColor="background1"/>
                <w:sz w:val="26"/>
                <w:szCs w:val="26"/>
              </w:rPr>
            </w:pPr>
          </w:p>
        </w:tc>
      </w:tr>
      <w:tr w:rsidR="00FB443F" w:rsidRPr="002E0137" w14:paraId="6264EE35" w14:textId="77777777" w:rsidTr="00D66B8C">
        <w:trPr>
          <w:trHeight w:val="198"/>
        </w:trPr>
        <w:tc>
          <w:tcPr>
            <w:tcW w:w="4238" w:type="dxa"/>
            <w:hideMark/>
          </w:tcPr>
          <w:p w14:paraId="18461B34"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73" w:type="dxa"/>
          </w:tcPr>
          <w:p w14:paraId="548E69D7"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12,413</w:t>
            </w:r>
          </w:p>
        </w:tc>
        <w:tc>
          <w:tcPr>
            <w:tcW w:w="225" w:type="dxa"/>
          </w:tcPr>
          <w:p w14:paraId="767F2FAC"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0854E022"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22,052</w:t>
            </w:r>
          </w:p>
        </w:tc>
        <w:tc>
          <w:tcPr>
            <w:tcW w:w="221" w:type="dxa"/>
          </w:tcPr>
          <w:p w14:paraId="3B273B90"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6B24DA87"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20,007</w:t>
            </w:r>
          </w:p>
        </w:tc>
        <w:tc>
          <w:tcPr>
            <w:tcW w:w="221" w:type="dxa"/>
          </w:tcPr>
          <w:p w14:paraId="7FE0575D"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5C848165"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54,472</w:t>
            </w:r>
          </w:p>
        </w:tc>
      </w:tr>
      <w:tr w:rsidR="00FB443F" w:rsidRPr="002E0137" w14:paraId="789C292F" w14:textId="77777777" w:rsidTr="00D66B8C">
        <w:trPr>
          <w:trHeight w:val="198"/>
        </w:trPr>
        <w:tc>
          <w:tcPr>
            <w:tcW w:w="4238" w:type="dxa"/>
            <w:hideMark/>
          </w:tcPr>
          <w:p w14:paraId="55136462"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stage reclassification</w:t>
            </w:r>
          </w:p>
        </w:tc>
        <w:tc>
          <w:tcPr>
            <w:tcW w:w="1173" w:type="dxa"/>
            <w:vAlign w:val="bottom"/>
          </w:tcPr>
          <w:p w14:paraId="63FEEA7A"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(1,327)</w:t>
            </w:r>
          </w:p>
        </w:tc>
        <w:tc>
          <w:tcPr>
            <w:tcW w:w="225" w:type="dxa"/>
            <w:vAlign w:val="bottom"/>
          </w:tcPr>
          <w:p w14:paraId="45763338"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6297D092"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945</w:t>
            </w:r>
          </w:p>
        </w:tc>
        <w:tc>
          <w:tcPr>
            <w:tcW w:w="221" w:type="dxa"/>
            <w:vAlign w:val="bottom"/>
          </w:tcPr>
          <w:p w14:paraId="75295A1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4E71F128"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11,939</w:t>
            </w:r>
          </w:p>
        </w:tc>
        <w:tc>
          <w:tcPr>
            <w:tcW w:w="221" w:type="dxa"/>
          </w:tcPr>
          <w:p w14:paraId="043D6C6B"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4374F307"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11,557</w:t>
            </w:r>
          </w:p>
        </w:tc>
      </w:tr>
      <w:tr w:rsidR="00FB443F" w:rsidRPr="002E0137" w14:paraId="7180B578" w14:textId="77777777" w:rsidTr="00D66B8C">
        <w:trPr>
          <w:trHeight w:val="198"/>
        </w:trPr>
        <w:tc>
          <w:tcPr>
            <w:tcW w:w="4238" w:type="dxa"/>
            <w:hideMark/>
          </w:tcPr>
          <w:p w14:paraId="19E4E185"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73" w:type="dxa"/>
            <w:vAlign w:val="bottom"/>
          </w:tcPr>
          <w:p w14:paraId="7CAC5F17"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488</w:t>
            </w:r>
          </w:p>
        </w:tc>
        <w:tc>
          <w:tcPr>
            <w:tcW w:w="225" w:type="dxa"/>
            <w:vAlign w:val="bottom"/>
          </w:tcPr>
          <w:p w14:paraId="7BC8E2E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64B580F9"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2,124</w:t>
            </w:r>
          </w:p>
        </w:tc>
        <w:tc>
          <w:tcPr>
            <w:tcW w:w="221" w:type="dxa"/>
          </w:tcPr>
          <w:p w14:paraId="2221AE32"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0124708F"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6,174</w:t>
            </w:r>
          </w:p>
        </w:tc>
        <w:tc>
          <w:tcPr>
            <w:tcW w:w="221" w:type="dxa"/>
          </w:tcPr>
          <w:p w14:paraId="6DFEE0DC"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660539A1"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8,786</w:t>
            </w:r>
          </w:p>
        </w:tc>
      </w:tr>
      <w:tr w:rsidR="00FB443F" w:rsidRPr="002E0137" w14:paraId="35260FD5" w14:textId="77777777" w:rsidTr="00D66B8C">
        <w:trPr>
          <w:trHeight w:val="198"/>
        </w:trPr>
        <w:tc>
          <w:tcPr>
            <w:tcW w:w="4238" w:type="dxa"/>
            <w:hideMark/>
          </w:tcPr>
          <w:p w14:paraId="71BEB094"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Originated</w:t>
            </w:r>
          </w:p>
        </w:tc>
        <w:tc>
          <w:tcPr>
            <w:tcW w:w="1173" w:type="dxa"/>
            <w:vAlign w:val="bottom"/>
          </w:tcPr>
          <w:p w14:paraId="3B8924DD"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2,310</w:t>
            </w:r>
          </w:p>
        </w:tc>
        <w:tc>
          <w:tcPr>
            <w:tcW w:w="225" w:type="dxa"/>
            <w:vAlign w:val="bottom"/>
          </w:tcPr>
          <w:p w14:paraId="1757F8F2"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24F61A68"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105FCDFE"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466E4451"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0F3FB65D"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1A43C695"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2,310</w:t>
            </w:r>
          </w:p>
        </w:tc>
      </w:tr>
      <w:tr w:rsidR="00FB443F" w:rsidRPr="002E0137" w14:paraId="76E5D7C0" w14:textId="77777777" w:rsidTr="00D66B8C">
        <w:trPr>
          <w:trHeight w:val="198"/>
        </w:trPr>
        <w:tc>
          <w:tcPr>
            <w:tcW w:w="4238" w:type="dxa"/>
            <w:hideMark/>
          </w:tcPr>
          <w:p w14:paraId="103A1FB8"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73" w:type="dxa"/>
            <w:vAlign w:val="bottom"/>
          </w:tcPr>
          <w:p w14:paraId="20DF984F"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(559)</w:t>
            </w:r>
          </w:p>
        </w:tc>
        <w:tc>
          <w:tcPr>
            <w:tcW w:w="225" w:type="dxa"/>
            <w:vAlign w:val="bottom"/>
          </w:tcPr>
          <w:p w14:paraId="3CE2C699"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Pr>
          <w:p w14:paraId="62E9A263"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(652)</w:t>
            </w:r>
          </w:p>
        </w:tc>
        <w:tc>
          <w:tcPr>
            <w:tcW w:w="221" w:type="dxa"/>
          </w:tcPr>
          <w:p w14:paraId="3807A2C1"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Pr>
          <w:p w14:paraId="17FBAA72"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(4,671)</w:t>
            </w:r>
          </w:p>
        </w:tc>
        <w:tc>
          <w:tcPr>
            <w:tcW w:w="221" w:type="dxa"/>
          </w:tcPr>
          <w:p w14:paraId="2CC69335"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Pr>
          <w:p w14:paraId="590A3025"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(5,882)</w:t>
            </w:r>
          </w:p>
        </w:tc>
      </w:tr>
      <w:tr w:rsidR="00FB443F" w:rsidRPr="002E0137" w14:paraId="2D8C8AB7" w14:textId="77777777" w:rsidTr="00D66B8C">
        <w:trPr>
          <w:trHeight w:val="198"/>
        </w:trPr>
        <w:tc>
          <w:tcPr>
            <w:tcW w:w="4238" w:type="dxa"/>
            <w:hideMark/>
          </w:tcPr>
          <w:p w14:paraId="6A92D88F"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Write-off</w:t>
            </w:r>
          </w:p>
        </w:tc>
        <w:tc>
          <w:tcPr>
            <w:tcW w:w="1173" w:type="dxa"/>
            <w:tcBorders>
              <w:top w:val="nil"/>
              <w:left w:val="nil"/>
              <w:bottom w:val="single" w:sz="4" w:space="0" w:color="auto"/>
              <w:right w:val="nil"/>
            </w:tcBorders>
            <w:vAlign w:val="bottom"/>
          </w:tcPr>
          <w:p w14:paraId="1E8AD0E0" w14:textId="77777777" w:rsidR="00FB443F" w:rsidRPr="002E0137" w:rsidRDefault="00FB443F" w:rsidP="0005338C">
            <w:pPr>
              <w:tabs>
                <w:tab w:val="decimal" w:pos="811"/>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5" w:type="dxa"/>
            <w:vAlign w:val="bottom"/>
          </w:tcPr>
          <w:p w14:paraId="4E7BDC91"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tcPr>
          <w:p w14:paraId="00C9938D"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502E38C7"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tcPr>
          <w:p w14:paraId="1844F8BF" w14:textId="77777777" w:rsidR="00FB443F" w:rsidRPr="002E0137" w:rsidRDefault="00FB443F" w:rsidP="00D66B8C">
            <w:pPr>
              <w:tabs>
                <w:tab w:val="decimal" w:pos="810"/>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(13,853)</w:t>
            </w:r>
          </w:p>
        </w:tc>
        <w:tc>
          <w:tcPr>
            <w:tcW w:w="221" w:type="dxa"/>
          </w:tcPr>
          <w:p w14:paraId="29077D2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tcPr>
          <w:p w14:paraId="1F58D267" w14:textId="77777777" w:rsidR="00FB443F" w:rsidRPr="002E0137" w:rsidRDefault="00FB443F" w:rsidP="00D66B8C">
            <w:pPr>
              <w:tabs>
                <w:tab w:val="decimal" w:pos="816"/>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(13,853)</w:t>
            </w:r>
          </w:p>
        </w:tc>
      </w:tr>
      <w:tr w:rsidR="00FB443F" w:rsidRPr="002E0137" w14:paraId="7372E384" w14:textId="77777777" w:rsidTr="00D66B8C">
        <w:trPr>
          <w:trHeight w:val="198"/>
        </w:trPr>
        <w:tc>
          <w:tcPr>
            <w:tcW w:w="4238" w:type="dxa"/>
            <w:vAlign w:val="bottom"/>
            <w:hideMark/>
          </w:tcPr>
          <w:p w14:paraId="03B26B65"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6ECEBE28" w14:textId="77777777" w:rsidR="00FB443F" w:rsidRPr="002E0137" w:rsidRDefault="00FB443F" w:rsidP="0005338C">
            <w:pPr>
              <w:tabs>
                <w:tab w:val="decimal" w:pos="811"/>
              </w:tabs>
              <w:spacing w:line="240" w:lineRule="exact"/>
              <w:ind w:left="-37"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13,325</w:t>
            </w:r>
          </w:p>
        </w:tc>
        <w:tc>
          <w:tcPr>
            <w:tcW w:w="225" w:type="dxa"/>
            <w:vAlign w:val="bottom"/>
          </w:tcPr>
          <w:p w14:paraId="0C61F4C7" w14:textId="77777777" w:rsidR="00FB443F" w:rsidRPr="002E0137" w:rsidRDefault="00FB443F" w:rsidP="00D66B8C">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tcPr>
          <w:p w14:paraId="24F82DAB" w14:textId="77777777" w:rsidR="00FB443F" w:rsidRPr="002E0137" w:rsidRDefault="00FB443F" w:rsidP="0005338C">
            <w:pPr>
              <w:tabs>
                <w:tab w:val="decimal" w:pos="852"/>
              </w:tabs>
              <w:spacing w:line="240" w:lineRule="exact"/>
              <w:ind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24,469</w:t>
            </w:r>
          </w:p>
        </w:tc>
        <w:tc>
          <w:tcPr>
            <w:tcW w:w="221" w:type="dxa"/>
          </w:tcPr>
          <w:p w14:paraId="5FFCB583" w14:textId="77777777" w:rsidR="00FB443F" w:rsidRPr="002E0137" w:rsidRDefault="00FB443F" w:rsidP="00D66B8C">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tcPr>
          <w:p w14:paraId="7CCC4BDC" w14:textId="77777777" w:rsidR="00FB443F" w:rsidRPr="002E0137" w:rsidRDefault="00FB443F" w:rsidP="00D66B8C">
            <w:pPr>
              <w:tabs>
                <w:tab w:val="decimal" w:pos="810"/>
              </w:tabs>
              <w:spacing w:line="240" w:lineRule="exact"/>
              <w:ind w:left="-54"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19,596</w:t>
            </w:r>
          </w:p>
        </w:tc>
        <w:tc>
          <w:tcPr>
            <w:tcW w:w="221" w:type="dxa"/>
          </w:tcPr>
          <w:p w14:paraId="44873EFE" w14:textId="77777777" w:rsidR="00FB443F" w:rsidRPr="002E0137" w:rsidRDefault="00FB443F" w:rsidP="00D66B8C">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tcPr>
          <w:p w14:paraId="13886AB8" w14:textId="77777777" w:rsidR="00FB443F" w:rsidRPr="002E0137" w:rsidRDefault="00FB443F" w:rsidP="00D66B8C">
            <w:pPr>
              <w:tabs>
                <w:tab w:val="decimal" w:pos="816"/>
              </w:tabs>
              <w:spacing w:line="240" w:lineRule="exact"/>
              <w:ind w:left="-54" w:right="-107"/>
              <w:rPr>
                <w:rFonts w:ascii="CordiaUPC" w:hAnsi="CordiaUPC" w:cs="CordiaUPC"/>
                <w:b/>
                <w:bCs/>
                <w:color w:val="000000" w:themeColor="text1"/>
                <w:sz w:val="26"/>
                <w:szCs w:val="26"/>
              </w:rPr>
            </w:pPr>
            <w:r w:rsidRPr="002E0137">
              <w:rPr>
                <w:rFonts w:ascii="CordiaUPC" w:hAnsi="CordiaUPC" w:cs="CordiaUPC"/>
                <w:b/>
                <w:bCs/>
                <w:color w:val="000000" w:themeColor="text1"/>
                <w:sz w:val="26"/>
                <w:szCs w:val="26"/>
              </w:rPr>
              <w:t>57,390</w:t>
            </w:r>
          </w:p>
        </w:tc>
      </w:tr>
      <w:tr w:rsidR="00FB443F" w:rsidRPr="002E0137" w14:paraId="72DB7236" w14:textId="77777777" w:rsidTr="00D66B8C">
        <w:trPr>
          <w:trHeight w:val="198"/>
        </w:trPr>
        <w:tc>
          <w:tcPr>
            <w:tcW w:w="4238" w:type="dxa"/>
            <w:vAlign w:val="bottom"/>
          </w:tcPr>
          <w:p w14:paraId="198F3485"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left w:val="nil"/>
              <w:bottom w:val="nil"/>
              <w:right w:val="nil"/>
            </w:tcBorders>
            <w:vAlign w:val="bottom"/>
          </w:tcPr>
          <w:p w14:paraId="25DE85A5" w14:textId="77777777" w:rsidR="00FB443F" w:rsidRPr="002E0137" w:rsidRDefault="00FB443F" w:rsidP="00D66B8C">
            <w:pPr>
              <w:tabs>
                <w:tab w:val="decimal" w:pos="728"/>
              </w:tabs>
              <w:spacing w:line="240" w:lineRule="exact"/>
              <w:ind w:left="-37" w:right="-107"/>
              <w:rPr>
                <w:rFonts w:ascii="CordiaUPC" w:hAnsi="CordiaUPC" w:cs="CordiaUPC"/>
                <w:b/>
                <w:bCs/>
                <w:sz w:val="26"/>
                <w:szCs w:val="26"/>
              </w:rPr>
            </w:pPr>
          </w:p>
        </w:tc>
        <w:tc>
          <w:tcPr>
            <w:tcW w:w="225" w:type="dxa"/>
            <w:vAlign w:val="bottom"/>
          </w:tcPr>
          <w:p w14:paraId="64B9CEAD" w14:textId="77777777" w:rsidR="00FB443F" w:rsidRPr="002E0137" w:rsidRDefault="00FB443F" w:rsidP="00D66B8C">
            <w:pPr>
              <w:tabs>
                <w:tab w:val="decimal" w:pos="644"/>
              </w:tabs>
              <w:spacing w:line="240" w:lineRule="exact"/>
              <w:ind w:right="-107"/>
              <w:rPr>
                <w:rFonts w:ascii="CordiaUPC" w:hAnsi="CordiaUPC" w:cs="CordiaUPC"/>
                <w:b/>
                <w:bCs/>
                <w:sz w:val="26"/>
                <w:szCs w:val="26"/>
              </w:rPr>
            </w:pPr>
          </w:p>
        </w:tc>
        <w:tc>
          <w:tcPr>
            <w:tcW w:w="1163" w:type="dxa"/>
            <w:tcBorders>
              <w:top w:val="double" w:sz="4" w:space="0" w:color="auto"/>
              <w:left w:val="nil"/>
              <w:bottom w:val="nil"/>
              <w:right w:val="nil"/>
            </w:tcBorders>
            <w:vAlign w:val="bottom"/>
          </w:tcPr>
          <w:p w14:paraId="473AA47B" w14:textId="77777777" w:rsidR="00FB443F" w:rsidRPr="002E0137" w:rsidRDefault="00FB443F" w:rsidP="00D66B8C">
            <w:pPr>
              <w:tabs>
                <w:tab w:val="decimal" w:pos="644"/>
              </w:tabs>
              <w:spacing w:line="240" w:lineRule="exact"/>
              <w:ind w:right="-107"/>
              <w:rPr>
                <w:rFonts w:ascii="CordiaUPC" w:hAnsi="CordiaUPC" w:cs="CordiaUPC"/>
                <w:b/>
                <w:bCs/>
                <w:sz w:val="26"/>
                <w:szCs w:val="26"/>
              </w:rPr>
            </w:pPr>
          </w:p>
        </w:tc>
        <w:tc>
          <w:tcPr>
            <w:tcW w:w="221" w:type="dxa"/>
            <w:vAlign w:val="bottom"/>
          </w:tcPr>
          <w:p w14:paraId="2FC4D029" w14:textId="77777777" w:rsidR="00FB443F" w:rsidRPr="002E0137" w:rsidRDefault="00FB443F" w:rsidP="00D66B8C">
            <w:pPr>
              <w:tabs>
                <w:tab w:val="decimal" w:pos="644"/>
              </w:tabs>
              <w:spacing w:line="240" w:lineRule="exact"/>
              <w:ind w:right="-107"/>
              <w:rPr>
                <w:rFonts w:ascii="CordiaUPC" w:hAnsi="CordiaUPC" w:cs="CordiaUPC"/>
                <w:b/>
                <w:bCs/>
                <w:sz w:val="26"/>
                <w:szCs w:val="26"/>
              </w:rPr>
            </w:pPr>
          </w:p>
        </w:tc>
        <w:tc>
          <w:tcPr>
            <w:tcW w:w="1095" w:type="dxa"/>
            <w:tcBorders>
              <w:top w:val="double" w:sz="4" w:space="0" w:color="auto"/>
              <w:left w:val="nil"/>
              <w:bottom w:val="nil"/>
              <w:right w:val="nil"/>
            </w:tcBorders>
            <w:vAlign w:val="bottom"/>
          </w:tcPr>
          <w:p w14:paraId="2C7287B1" w14:textId="77777777" w:rsidR="00FB443F" w:rsidRPr="002E0137" w:rsidRDefault="00FB443F" w:rsidP="00D66B8C">
            <w:pPr>
              <w:tabs>
                <w:tab w:val="decimal" w:pos="711"/>
              </w:tabs>
              <w:spacing w:line="240" w:lineRule="exact"/>
              <w:ind w:left="-54" w:right="-107"/>
              <w:rPr>
                <w:rFonts w:ascii="CordiaUPC" w:hAnsi="CordiaUPC" w:cs="CordiaUPC"/>
                <w:b/>
                <w:bCs/>
                <w:sz w:val="26"/>
                <w:szCs w:val="26"/>
              </w:rPr>
            </w:pPr>
          </w:p>
        </w:tc>
        <w:tc>
          <w:tcPr>
            <w:tcW w:w="221" w:type="dxa"/>
            <w:vAlign w:val="bottom"/>
          </w:tcPr>
          <w:p w14:paraId="40CC6020" w14:textId="77777777" w:rsidR="00FB443F" w:rsidRPr="002E0137" w:rsidRDefault="00FB443F" w:rsidP="00D66B8C">
            <w:pPr>
              <w:tabs>
                <w:tab w:val="decimal" w:pos="644"/>
              </w:tabs>
              <w:spacing w:line="240" w:lineRule="exact"/>
              <w:ind w:right="-107"/>
              <w:rPr>
                <w:rFonts w:ascii="CordiaUPC" w:hAnsi="CordiaUPC" w:cs="CordiaUPC"/>
                <w:b/>
                <w:bCs/>
                <w:sz w:val="26"/>
                <w:szCs w:val="26"/>
              </w:rPr>
            </w:pPr>
          </w:p>
        </w:tc>
        <w:tc>
          <w:tcPr>
            <w:tcW w:w="1204" w:type="dxa"/>
            <w:tcBorders>
              <w:top w:val="double" w:sz="4" w:space="0" w:color="auto"/>
              <w:left w:val="nil"/>
              <w:bottom w:val="nil"/>
              <w:right w:val="nil"/>
            </w:tcBorders>
            <w:vAlign w:val="bottom"/>
          </w:tcPr>
          <w:p w14:paraId="7B9088C2" w14:textId="77777777" w:rsidR="00FB443F" w:rsidRPr="002E0137" w:rsidRDefault="00FB443F" w:rsidP="00D66B8C">
            <w:pPr>
              <w:tabs>
                <w:tab w:val="decimal" w:pos="711"/>
              </w:tabs>
              <w:spacing w:line="240" w:lineRule="exact"/>
              <w:ind w:left="-54" w:right="-107"/>
              <w:rPr>
                <w:rFonts w:ascii="CordiaUPC" w:hAnsi="CordiaUPC" w:cs="CordiaUPC"/>
                <w:b/>
                <w:bCs/>
                <w:sz w:val="26"/>
                <w:szCs w:val="26"/>
              </w:rPr>
            </w:pPr>
          </w:p>
        </w:tc>
      </w:tr>
    </w:tbl>
    <w:p w14:paraId="4E5B5E78" w14:textId="77777777" w:rsidR="00FB443F" w:rsidRPr="002E0137" w:rsidRDefault="00FB443F" w:rsidP="00D17C80">
      <w:pPr>
        <w:spacing w:line="240" w:lineRule="atLeast"/>
        <w:ind w:left="547"/>
        <w:jc w:val="thaiDistribute"/>
        <w:rPr>
          <w:rFonts w:ascii="CordiaUPC" w:hAnsi="CordiaUPC" w:cs="CordiaUPC"/>
          <w:sz w:val="26"/>
          <w:szCs w:val="26"/>
          <w:cs/>
          <w:lang w:eastAsia="x-none" w:bidi="th-TH"/>
        </w:rPr>
      </w:pPr>
    </w:p>
    <w:p w14:paraId="21C28BEC" w14:textId="1690BDD3" w:rsidR="00D17C80" w:rsidRPr="002E0137" w:rsidRDefault="00D17C80" w:rsidP="00D17C80">
      <w:pPr>
        <w:spacing w:line="240" w:lineRule="atLeast"/>
        <w:jc w:val="thaiDistribute"/>
        <w:rPr>
          <w:rFonts w:ascii="CordiaUPC" w:hAnsi="CordiaUPC" w:cs="CordiaUPC"/>
          <w:sz w:val="26"/>
          <w:szCs w:val="26"/>
          <w:lang w:eastAsia="x-none" w:bidi="th-TH"/>
        </w:rPr>
      </w:pPr>
    </w:p>
    <w:p w14:paraId="6A4C4A60" w14:textId="6695E535" w:rsidR="00224879" w:rsidRPr="002E0137" w:rsidRDefault="00571D99" w:rsidP="00D17C80">
      <w:pPr>
        <w:spacing w:line="240" w:lineRule="atLeast"/>
        <w:jc w:val="thaiDistribute"/>
        <w:rPr>
          <w:rFonts w:ascii="CordiaUPC" w:hAnsi="CordiaUPC" w:cs="CordiaUPC"/>
          <w:sz w:val="26"/>
          <w:szCs w:val="26"/>
          <w:lang w:eastAsia="x-none" w:bidi="th-TH"/>
        </w:rPr>
      </w:pPr>
      <w:r w:rsidRPr="002E0137">
        <w:rPr>
          <w:rFonts w:ascii="CordiaUPC" w:hAnsi="CordiaUPC" w:cs="CordiaUPC"/>
          <w:sz w:val="26"/>
          <w:szCs w:val="26"/>
          <w:lang w:eastAsia="x-none" w:bidi="th-TH"/>
        </w:rPr>
        <w:t>.</w:t>
      </w:r>
    </w:p>
    <w:tbl>
      <w:tblPr>
        <w:tblW w:w="9540" w:type="dxa"/>
        <w:tblInd w:w="450" w:type="dxa"/>
        <w:tblLayout w:type="fixed"/>
        <w:tblCellMar>
          <w:left w:w="86" w:type="dxa"/>
          <w:right w:w="86" w:type="dxa"/>
        </w:tblCellMar>
        <w:tblLook w:val="01E0" w:firstRow="1" w:lastRow="1" w:firstColumn="1" w:lastColumn="1" w:noHBand="0" w:noVBand="0"/>
      </w:tblPr>
      <w:tblGrid>
        <w:gridCol w:w="4242"/>
        <w:gridCol w:w="1169"/>
        <w:gridCol w:w="223"/>
        <w:gridCol w:w="1162"/>
        <w:gridCol w:w="221"/>
        <w:gridCol w:w="1094"/>
        <w:gridCol w:w="221"/>
        <w:gridCol w:w="1208"/>
      </w:tblGrid>
      <w:tr w:rsidR="00224879" w:rsidRPr="002E0137" w14:paraId="56BF5CBC" w14:textId="77777777" w:rsidTr="00863CBC">
        <w:trPr>
          <w:trHeight w:val="226"/>
        </w:trPr>
        <w:tc>
          <w:tcPr>
            <w:tcW w:w="4242" w:type="dxa"/>
          </w:tcPr>
          <w:p w14:paraId="390EFF80" w14:textId="77777777" w:rsidR="00224879" w:rsidRPr="002E0137" w:rsidRDefault="00224879" w:rsidP="00863CBC">
            <w:pPr>
              <w:spacing w:line="240" w:lineRule="exact"/>
              <w:rPr>
                <w:rFonts w:ascii="CordiaUPC" w:hAnsi="CordiaUPC" w:cs="CordiaUPC"/>
                <w:b/>
                <w:bCs/>
                <w:color w:val="000000"/>
                <w:sz w:val="26"/>
                <w:szCs w:val="26"/>
                <w:lang w:val="en-US"/>
              </w:rPr>
            </w:pPr>
          </w:p>
        </w:tc>
        <w:tc>
          <w:tcPr>
            <w:tcW w:w="5298" w:type="dxa"/>
            <w:gridSpan w:val="7"/>
            <w:hideMark/>
          </w:tcPr>
          <w:p w14:paraId="0F6CA9EB" w14:textId="77777777" w:rsidR="00224879" w:rsidRPr="002E0137" w:rsidRDefault="00224879" w:rsidP="00863CBC">
            <w:pPr>
              <w:spacing w:line="240" w:lineRule="exact"/>
              <w:ind w:left="-108" w:right="-88"/>
              <w:jc w:val="center"/>
              <w:rPr>
                <w:rFonts w:ascii="CordiaUPC" w:hAnsi="CordiaUPC" w:cs="CordiaUPC"/>
                <w:b/>
                <w:bCs/>
                <w:sz w:val="26"/>
                <w:szCs w:val="26"/>
                <w:lang w:bidi="th-TH"/>
              </w:rPr>
            </w:pPr>
            <w:r w:rsidRPr="002E0137">
              <w:rPr>
                <w:rFonts w:ascii="CordiaUPC" w:hAnsi="CordiaUPC" w:cs="CordiaUPC" w:hint="cs"/>
                <w:b/>
                <w:bCs/>
                <w:sz w:val="26"/>
                <w:szCs w:val="26"/>
              </w:rPr>
              <w:t>Bank only</w:t>
            </w:r>
          </w:p>
        </w:tc>
      </w:tr>
      <w:tr w:rsidR="00224879" w:rsidRPr="002E0137" w14:paraId="316C35B7" w14:textId="77777777" w:rsidTr="00863CBC">
        <w:trPr>
          <w:trHeight w:val="225"/>
        </w:trPr>
        <w:tc>
          <w:tcPr>
            <w:tcW w:w="4242" w:type="dxa"/>
          </w:tcPr>
          <w:p w14:paraId="06557343" w14:textId="77777777" w:rsidR="00224879" w:rsidRPr="002E0137" w:rsidRDefault="00224879" w:rsidP="00863CBC">
            <w:pPr>
              <w:spacing w:line="240" w:lineRule="exact"/>
              <w:ind w:left="180" w:hanging="180"/>
              <w:rPr>
                <w:rFonts w:ascii="CordiaUPC" w:hAnsi="CordiaUPC" w:cs="CordiaUPC"/>
                <w:b/>
                <w:bCs/>
                <w:color w:val="000000"/>
                <w:sz w:val="26"/>
                <w:szCs w:val="26"/>
                <w:cs/>
                <w:lang w:val="en-US"/>
              </w:rPr>
            </w:pPr>
          </w:p>
        </w:tc>
        <w:tc>
          <w:tcPr>
            <w:tcW w:w="5298" w:type="dxa"/>
            <w:gridSpan w:val="7"/>
            <w:hideMark/>
          </w:tcPr>
          <w:p w14:paraId="17339873" w14:textId="032742EA" w:rsidR="00224879" w:rsidRPr="002E0137" w:rsidRDefault="00FB443F" w:rsidP="00863CBC">
            <w:pPr>
              <w:spacing w:line="240" w:lineRule="exact"/>
              <w:ind w:left="-108" w:right="-88"/>
              <w:jc w:val="center"/>
              <w:rPr>
                <w:rFonts w:ascii="CordiaUPC" w:hAnsi="CordiaUPC" w:cs="CordiaUPC"/>
                <w:b/>
                <w:bCs/>
                <w:sz w:val="26"/>
                <w:szCs w:val="26"/>
              </w:rPr>
            </w:pPr>
            <w:r w:rsidRPr="002E0137">
              <w:rPr>
                <w:rFonts w:ascii="CordiaUPC" w:hAnsi="CordiaUPC" w:cs="CordiaUPC"/>
                <w:sz w:val="26"/>
                <w:szCs w:val="26"/>
              </w:rPr>
              <w:t>30 June 2023</w:t>
            </w:r>
          </w:p>
        </w:tc>
      </w:tr>
      <w:tr w:rsidR="00224879" w:rsidRPr="002E0137" w14:paraId="297C3F2C" w14:textId="77777777" w:rsidTr="00863CBC">
        <w:trPr>
          <w:trHeight w:val="186"/>
        </w:trPr>
        <w:tc>
          <w:tcPr>
            <w:tcW w:w="4242" w:type="dxa"/>
          </w:tcPr>
          <w:p w14:paraId="1F558154" w14:textId="77777777" w:rsidR="00224879" w:rsidRPr="002E0137"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tcPr>
          <w:p w14:paraId="2E4F30CF"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223" w:type="dxa"/>
          </w:tcPr>
          <w:p w14:paraId="2F103F01"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1D4DDFFC"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4F96791F"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5AB18B67"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683DD2E5"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26D08B49" w14:textId="77777777" w:rsidR="00224879" w:rsidRPr="002E0137" w:rsidRDefault="00224879" w:rsidP="00863CBC">
            <w:pPr>
              <w:spacing w:line="240" w:lineRule="exact"/>
              <w:jc w:val="center"/>
              <w:rPr>
                <w:rFonts w:ascii="CordiaUPC" w:hAnsi="CordiaUPC" w:cs="CordiaUPC"/>
                <w:sz w:val="26"/>
                <w:szCs w:val="26"/>
              </w:rPr>
            </w:pPr>
          </w:p>
        </w:tc>
      </w:tr>
      <w:tr w:rsidR="00224879" w:rsidRPr="002E0137" w14:paraId="5D24C659" w14:textId="77777777" w:rsidTr="00863CBC">
        <w:trPr>
          <w:trHeight w:val="186"/>
        </w:trPr>
        <w:tc>
          <w:tcPr>
            <w:tcW w:w="4242" w:type="dxa"/>
          </w:tcPr>
          <w:p w14:paraId="1E9031AF" w14:textId="77777777" w:rsidR="00224879" w:rsidRPr="002E0137"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tcPr>
          <w:p w14:paraId="1CCED0FB"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223" w:type="dxa"/>
          </w:tcPr>
          <w:p w14:paraId="4533EED2"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745DCC9F"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4D7FE3E6"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3E56DD60"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25777827"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7349468F" w14:textId="77777777" w:rsidR="00224879" w:rsidRPr="002E0137" w:rsidRDefault="00224879" w:rsidP="00863CBC">
            <w:pPr>
              <w:spacing w:line="240" w:lineRule="exact"/>
              <w:jc w:val="center"/>
              <w:rPr>
                <w:rFonts w:ascii="CordiaUPC" w:hAnsi="CordiaUPC" w:cs="CordiaUPC"/>
                <w:sz w:val="26"/>
                <w:szCs w:val="26"/>
              </w:rPr>
            </w:pPr>
          </w:p>
        </w:tc>
      </w:tr>
      <w:tr w:rsidR="00224879" w:rsidRPr="002E0137" w14:paraId="0AE88D61" w14:textId="77777777" w:rsidTr="00863CBC">
        <w:trPr>
          <w:trHeight w:val="186"/>
        </w:trPr>
        <w:tc>
          <w:tcPr>
            <w:tcW w:w="4242" w:type="dxa"/>
          </w:tcPr>
          <w:p w14:paraId="66DA1B79" w14:textId="77777777" w:rsidR="00224879" w:rsidRPr="002E0137"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585CD450"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12-month</w:t>
            </w:r>
          </w:p>
        </w:tc>
        <w:tc>
          <w:tcPr>
            <w:tcW w:w="223" w:type="dxa"/>
          </w:tcPr>
          <w:p w14:paraId="7C49D55A"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378AEB29"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not credit</w:t>
            </w:r>
          </w:p>
        </w:tc>
        <w:tc>
          <w:tcPr>
            <w:tcW w:w="221" w:type="dxa"/>
          </w:tcPr>
          <w:p w14:paraId="676C5B55"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42F8CB1B"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credit</w:t>
            </w:r>
          </w:p>
        </w:tc>
        <w:tc>
          <w:tcPr>
            <w:tcW w:w="221" w:type="dxa"/>
          </w:tcPr>
          <w:p w14:paraId="5D94B4FB"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208" w:type="dxa"/>
            <w:vAlign w:val="bottom"/>
          </w:tcPr>
          <w:p w14:paraId="2CEFE9C9" w14:textId="77777777" w:rsidR="00224879" w:rsidRPr="002E0137" w:rsidRDefault="00224879" w:rsidP="00863CBC">
            <w:pPr>
              <w:spacing w:line="240" w:lineRule="exact"/>
              <w:jc w:val="center"/>
              <w:rPr>
                <w:rFonts w:ascii="CordiaUPC" w:hAnsi="CordiaUPC" w:cs="CordiaUPC"/>
                <w:sz w:val="26"/>
                <w:szCs w:val="26"/>
              </w:rPr>
            </w:pPr>
          </w:p>
        </w:tc>
      </w:tr>
      <w:tr w:rsidR="00224879" w:rsidRPr="002E0137" w14:paraId="77FE5081" w14:textId="77777777" w:rsidTr="00863CBC">
        <w:trPr>
          <w:trHeight w:val="186"/>
        </w:trPr>
        <w:tc>
          <w:tcPr>
            <w:tcW w:w="4242" w:type="dxa"/>
          </w:tcPr>
          <w:p w14:paraId="16846F0C" w14:textId="77777777" w:rsidR="00224879" w:rsidRPr="002E0137" w:rsidRDefault="00224879" w:rsidP="00863CB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71A4EAA9"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3" w:type="dxa"/>
          </w:tcPr>
          <w:p w14:paraId="5ECB4449"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162" w:type="dxa"/>
            <w:vAlign w:val="bottom"/>
            <w:hideMark/>
          </w:tcPr>
          <w:p w14:paraId="37079E21"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3A4A2A43"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094" w:type="dxa"/>
            <w:vAlign w:val="bottom"/>
            <w:hideMark/>
          </w:tcPr>
          <w:p w14:paraId="4A4410C0" w14:textId="77777777" w:rsidR="00224879" w:rsidRPr="002E0137" w:rsidRDefault="00224879" w:rsidP="00863CB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3043695F" w14:textId="77777777" w:rsidR="00224879" w:rsidRPr="002E0137" w:rsidRDefault="00224879" w:rsidP="00863CBC">
            <w:pPr>
              <w:spacing w:line="240" w:lineRule="exact"/>
              <w:ind w:left="-108" w:right="-88"/>
              <w:jc w:val="center"/>
              <w:rPr>
                <w:rFonts w:ascii="CordiaUPC" w:hAnsi="CordiaUPC" w:cs="CordiaUPC"/>
                <w:sz w:val="26"/>
                <w:szCs w:val="26"/>
              </w:rPr>
            </w:pPr>
          </w:p>
        </w:tc>
        <w:tc>
          <w:tcPr>
            <w:tcW w:w="1208" w:type="dxa"/>
            <w:vAlign w:val="bottom"/>
            <w:hideMark/>
          </w:tcPr>
          <w:p w14:paraId="252E3043" w14:textId="77777777" w:rsidR="00224879" w:rsidRPr="002E0137" w:rsidRDefault="00224879" w:rsidP="00863CBC">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224879" w:rsidRPr="002E0137" w14:paraId="483A5682" w14:textId="77777777" w:rsidTr="00863CBC">
        <w:trPr>
          <w:trHeight w:val="186"/>
        </w:trPr>
        <w:tc>
          <w:tcPr>
            <w:tcW w:w="4242" w:type="dxa"/>
          </w:tcPr>
          <w:p w14:paraId="726360B8" w14:textId="77777777" w:rsidR="00224879" w:rsidRPr="002E0137" w:rsidRDefault="00224879" w:rsidP="00863CBC">
            <w:pPr>
              <w:spacing w:line="240" w:lineRule="exact"/>
              <w:ind w:left="180" w:hanging="180"/>
              <w:rPr>
                <w:rFonts w:ascii="CordiaUPC" w:hAnsi="CordiaUPC" w:cs="CordiaUPC"/>
                <w:b/>
                <w:bCs/>
                <w:color w:val="000000"/>
                <w:sz w:val="26"/>
                <w:szCs w:val="26"/>
                <w:lang w:val="en-US"/>
              </w:rPr>
            </w:pPr>
          </w:p>
        </w:tc>
        <w:tc>
          <w:tcPr>
            <w:tcW w:w="5298" w:type="dxa"/>
            <w:gridSpan w:val="7"/>
            <w:vAlign w:val="bottom"/>
            <w:hideMark/>
          </w:tcPr>
          <w:p w14:paraId="6982566C" w14:textId="77777777" w:rsidR="00224879" w:rsidRPr="002E0137" w:rsidRDefault="00224879" w:rsidP="00863CBC">
            <w:pPr>
              <w:tabs>
                <w:tab w:val="decimal" w:pos="765"/>
                <w:tab w:val="decimal" w:pos="1096"/>
              </w:tabs>
              <w:spacing w:line="240" w:lineRule="exact"/>
              <w:ind w:right="162"/>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224879" w:rsidRPr="002E0137" w14:paraId="599DCE9A" w14:textId="77777777" w:rsidTr="00863CBC">
        <w:trPr>
          <w:trHeight w:val="186"/>
        </w:trPr>
        <w:tc>
          <w:tcPr>
            <w:tcW w:w="4242" w:type="dxa"/>
            <w:vAlign w:val="bottom"/>
            <w:hideMark/>
          </w:tcPr>
          <w:p w14:paraId="01159AF0" w14:textId="77777777" w:rsidR="00224879" w:rsidRPr="002E0137" w:rsidRDefault="00224879" w:rsidP="00863CBC">
            <w:pPr>
              <w:spacing w:line="240" w:lineRule="exact"/>
              <w:ind w:left="180" w:hanging="180"/>
              <w:rPr>
                <w:rFonts w:ascii="CordiaUPC" w:eastAsia="Times New Roman" w:hAnsi="CordiaUPC" w:cs="CordiaUPC"/>
                <w:b/>
                <w:bCs/>
                <w:i/>
                <w:iCs/>
                <w:color w:val="000000"/>
                <w:sz w:val="26"/>
                <w:szCs w:val="26"/>
                <w:cs/>
                <w:lang w:eastAsia="zh-CN" w:bidi="th-TH"/>
              </w:rPr>
            </w:pPr>
            <w:r w:rsidRPr="002E0137">
              <w:rPr>
                <w:rFonts w:ascii="CordiaUPC" w:eastAsia="Times New Roman" w:hAnsi="CordiaUPC" w:cs="CordiaUPC" w:hint="cs"/>
                <w:b/>
                <w:bCs/>
                <w:i/>
                <w:iCs/>
                <w:sz w:val="26"/>
                <w:szCs w:val="26"/>
                <w:lang w:eastAsia="zh-CN"/>
              </w:rPr>
              <w:t xml:space="preserve">Investments </w:t>
            </w:r>
          </w:p>
        </w:tc>
        <w:tc>
          <w:tcPr>
            <w:tcW w:w="1169" w:type="dxa"/>
            <w:vAlign w:val="bottom"/>
          </w:tcPr>
          <w:p w14:paraId="34E59745" w14:textId="77777777" w:rsidR="00224879" w:rsidRPr="002E0137" w:rsidRDefault="00224879" w:rsidP="00863CBC">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66E900BE" w14:textId="77777777" w:rsidR="00224879" w:rsidRPr="002E0137"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13CE53BA" w14:textId="77777777" w:rsidR="00224879" w:rsidRPr="002E0137"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6D6EC881" w14:textId="77777777" w:rsidR="00224879" w:rsidRPr="002E0137"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4E0EF712" w14:textId="77777777" w:rsidR="00224879" w:rsidRPr="002E0137" w:rsidRDefault="00224879" w:rsidP="00863CBC">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F295145" w14:textId="77777777" w:rsidR="00224879" w:rsidRPr="002E0137" w:rsidRDefault="00224879" w:rsidP="00863CBC">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5F1F94D6" w14:textId="77777777" w:rsidR="00224879" w:rsidRPr="002E0137" w:rsidRDefault="00224879" w:rsidP="00863CBC">
            <w:pPr>
              <w:tabs>
                <w:tab w:val="decimal" w:pos="711"/>
              </w:tabs>
              <w:spacing w:line="240" w:lineRule="exact"/>
              <w:ind w:left="-54" w:right="-107"/>
              <w:rPr>
                <w:rFonts w:ascii="CordiaUPC" w:hAnsi="CordiaUPC" w:cs="CordiaUPC"/>
                <w:b/>
                <w:bCs/>
                <w:color w:val="FFFFFF" w:themeColor="background1"/>
                <w:sz w:val="26"/>
                <w:szCs w:val="26"/>
              </w:rPr>
            </w:pPr>
          </w:p>
        </w:tc>
      </w:tr>
      <w:tr w:rsidR="00121AD5" w:rsidRPr="002E0137" w14:paraId="75F9353F" w14:textId="77777777" w:rsidTr="00863CBC">
        <w:trPr>
          <w:trHeight w:val="186"/>
        </w:trPr>
        <w:tc>
          <w:tcPr>
            <w:tcW w:w="4242" w:type="dxa"/>
            <w:hideMark/>
          </w:tcPr>
          <w:p w14:paraId="160BC343" w14:textId="77777777" w:rsidR="00121AD5" w:rsidRPr="002E0137" w:rsidRDefault="00121AD5" w:rsidP="00121AD5">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69" w:type="dxa"/>
          </w:tcPr>
          <w:p w14:paraId="5C4EA898" w14:textId="431AF78F" w:rsidR="00121AD5" w:rsidRPr="002E0137" w:rsidRDefault="00121AD5"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107</w:t>
            </w:r>
          </w:p>
        </w:tc>
        <w:tc>
          <w:tcPr>
            <w:tcW w:w="223" w:type="dxa"/>
          </w:tcPr>
          <w:p w14:paraId="50A6C574"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28F1E51C" w14:textId="7C980A21" w:rsidR="00121AD5" w:rsidRPr="002E0137" w:rsidRDefault="00121AD5"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tcPr>
          <w:p w14:paraId="62EF2136"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0AD9FDBF" w14:textId="6FC98461" w:rsidR="00121AD5" w:rsidRPr="002E0137" w:rsidRDefault="00121AD5" w:rsidP="00121AD5">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2,885</w:t>
            </w:r>
          </w:p>
        </w:tc>
        <w:tc>
          <w:tcPr>
            <w:tcW w:w="221" w:type="dxa"/>
          </w:tcPr>
          <w:p w14:paraId="67E835CB"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5264896E" w14:textId="20E868C3" w:rsidR="00121AD5" w:rsidRPr="002E0137" w:rsidRDefault="00121AD5" w:rsidP="00121AD5">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2,992</w:t>
            </w:r>
          </w:p>
        </w:tc>
      </w:tr>
      <w:tr w:rsidR="00121AD5" w:rsidRPr="002E0137" w14:paraId="1014ED96" w14:textId="77777777" w:rsidTr="00863CBC">
        <w:trPr>
          <w:trHeight w:val="186"/>
        </w:trPr>
        <w:tc>
          <w:tcPr>
            <w:tcW w:w="4242" w:type="dxa"/>
            <w:hideMark/>
          </w:tcPr>
          <w:p w14:paraId="747CAE7D"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69" w:type="dxa"/>
            <w:vAlign w:val="bottom"/>
          </w:tcPr>
          <w:p w14:paraId="6E3EF44F" w14:textId="0F07CD7F" w:rsidR="00121AD5" w:rsidRPr="002E0137" w:rsidRDefault="00121AD5" w:rsidP="0005338C">
            <w:pPr>
              <w:tabs>
                <w:tab w:val="decimal" w:pos="798"/>
              </w:tabs>
              <w:spacing w:line="240" w:lineRule="exact"/>
              <w:ind w:left="-37" w:right="-107"/>
              <w:rPr>
                <w:rFonts w:ascii="CordiaUPC" w:hAnsi="CordiaUPC" w:cs="CordiaUPC"/>
                <w:color w:val="FFFFFF" w:themeColor="background1"/>
                <w:sz w:val="26"/>
                <w:szCs w:val="26"/>
                <w:lang w:val="en-US"/>
              </w:rPr>
            </w:pPr>
            <w:r w:rsidRPr="002E0137">
              <w:rPr>
                <w:rFonts w:ascii="CordiaUPC" w:hAnsi="CordiaUPC" w:cs="CordiaUPC"/>
                <w:color w:val="000000" w:themeColor="text1"/>
                <w:sz w:val="26"/>
                <w:szCs w:val="26"/>
              </w:rPr>
              <w:t>2</w:t>
            </w:r>
          </w:p>
        </w:tc>
        <w:tc>
          <w:tcPr>
            <w:tcW w:w="223" w:type="dxa"/>
            <w:vAlign w:val="bottom"/>
          </w:tcPr>
          <w:p w14:paraId="002F6121"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34ADEE27" w14:textId="39632DA5" w:rsidR="00121AD5" w:rsidRPr="002E0137" w:rsidRDefault="00121AD5"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0F962CBB"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0F3ECCA4" w14:textId="2CDAE8BC" w:rsidR="00121AD5" w:rsidRPr="002E0137" w:rsidRDefault="00121AD5" w:rsidP="00121AD5">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773D66B9"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099ABB6D" w14:textId="651F4D4F" w:rsidR="00121AD5" w:rsidRPr="002E0137" w:rsidRDefault="00121AD5" w:rsidP="00121AD5">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w:t>
            </w:r>
          </w:p>
        </w:tc>
      </w:tr>
      <w:tr w:rsidR="00121AD5" w:rsidRPr="002E0137" w14:paraId="3FCD3528" w14:textId="77777777" w:rsidTr="00863CBC">
        <w:trPr>
          <w:trHeight w:val="186"/>
        </w:trPr>
        <w:tc>
          <w:tcPr>
            <w:tcW w:w="4242" w:type="dxa"/>
            <w:hideMark/>
          </w:tcPr>
          <w:p w14:paraId="0DEB54AF"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Purchased or acquired</w:t>
            </w:r>
          </w:p>
        </w:tc>
        <w:tc>
          <w:tcPr>
            <w:tcW w:w="1169" w:type="dxa"/>
            <w:vAlign w:val="bottom"/>
          </w:tcPr>
          <w:p w14:paraId="181C721A" w14:textId="7CE5C7CE" w:rsidR="00121AD5" w:rsidRPr="002E0137" w:rsidRDefault="00121AD5" w:rsidP="0005338C">
            <w:pPr>
              <w:tabs>
                <w:tab w:val="decimal" w:pos="798"/>
              </w:tabs>
              <w:spacing w:line="240" w:lineRule="exact"/>
              <w:ind w:left="-37" w:right="-107"/>
              <w:rPr>
                <w:rFonts w:ascii="CordiaUPC" w:hAnsi="CordiaUPC" w:cs="CordiaUPC"/>
                <w:color w:val="FFFFFF" w:themeColor="background1"/>
                <w:sz w:val="26"/>
                <w:szCs w:val="26"/>
                <w:lang w:val="en-US"/>
              </w:rPr>
            </w:pPr>
            <w:r w:rsidRPr="002E0137">
              <w:rPr>
                <w:rFonts w:ascii="CordiaUPC" w:hAnsi="CordiaUPC" w:cs="CordiaUPC"/>
                <w:color w:val="000000" w:themeColor="text1"/>
                <w:sz w:val="26"/>
                <w:szCs w:val="26"/>
              </w:rPr>
              <w:t>28</w:t>
            </w:r>
          </w:p>
        </w:tc>
        <w:tc>
          <w:tcPr>
            <w:tcW w:w="223" w:type="dxa"/>
            <w:vAlign w:val="bottom"/>
          </w:tcPr>
          <w:p w14:paraId="16520F96"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652CB38C" w14:textId="162F308F" w:rsidR="00121AD5" w:rsidRPr="002E0137" w:rsidRDefault="00121AD5"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7EF0FBB0"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7DF49C79" w14:textId="2B66A834" w:rsidR="00121AD5" w:rsidRPr="002E0137" w:rsidRDefault="00121AD5" w:rsidP="00121AD5">
            <w:pPr>
              <w:tabs>
                <w:tab w:val="decimal" w:pos="819"/>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w:t>
            </w:r>
          </w:p>
        </w:tc>
        <w:tc>
          <w:tcPr>
            <w:tcW w:w="221" w:type="dxa"/>
            <w:vAlign w:val="bottom"/>
          </w:tcPr>
          <w:p w14:paraId="2C23D2CE"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755B049F" w14:textId="1C4FACF5" w:rsidR="00121AD5" w:rsidRPr="002E0137" w:rsidRDefault="00121AD5" w:rsidP="00121AD5">
            <w:pPr>
              <w:tabs>
                <w:tab w:val="decimal" w:pos="853"/>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28</w:t>
            </w:r>
          </w:p>
        </w:tc>
      </w:tr>
      <w:tr w:rsidR="00121AD5" w:rsidRPr="002E0137" w14:paraId="22BCF528" w14:textId="77777777" w:rsidTr="00863CBC">
        <w:trPr>
          <w:trHeight w:val="186"/>
        </w:trPr>
        <w:tc>
          <w:tcPr>
            <w:tcW w:w="4242" w:type="dxa"/>
            <w:hideMark/>
          </w:tcPr>
          <w:p w14:paraId="3E7D20DD"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69" w:type="dxa"/>
            <w:vAlign w:val="bottom"/>
          </w:tcPr>
          <w:p w14:paraId="61629640" w14:textId="37AAF338" w:rsidR="00121AD5" w:rsidRPr="002E0137" w:rsidRDefault="00121AD5"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(39)</w:t>
            </w:r>
          </w:p>
        </w:tc>
        <w:tc>
          <w:tcPr>
            <w:tcW w:w="223" w:type="dxa"/>
            <w:vAlign w:val="bottom"/>
          </w:tcPr>
          <w:p w14:paraId="1E2AF888"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718D46BB" w14:textId="3441785F" w:rsidR="00121AD5" w:rsidRPr="002E0137" w:rsidRDefault="00121AD5"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53DF5F28"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3B5258AC" w14:textId="4EB3A3DC" w:rsidR="00121AD5" w:rsidRPr="002E0137" w:rsidRDefault="00121AD5" w:rsidP="00121AD5">
            <w:pPr>
              <w:tabs>
                <w:tab w:val="decimal" w:pos="819"/>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w:t>
            </w:r>
          </w:p>
        </w:tc>
        <w:tc>
          <w:tcPr>
            <w:tcW w:w="221" w:type="dxa"/>
            <w:vAlign w:val="bottom"/>
          </w:tcPr>
          <w:p w14:paraId="6120A1D6" w14:textId="77777777" w:rsidR="00121AD5" w:rsidRPr="002E0137" w:rsidRDefault="00121AD5" w:rsidP="00121AD5">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3BED8966" w14:textId="5CA21679" w:rsidR="00121AD5" w:rsidRPr="002E0137" w:rsidRDefault="00121AD5" w:rsidP="00121AD5">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(39)</w:t>
            </w:r>
          </w:p>
        </w:tc>
      </w:tr>
      <w:tr w:rsidR="00121AD5" w:rsidRPr="002E0137" w14:paraId="7BE737D7" w14:textId="77777777" w:rsidTr="00863CBC">
        <w:trPr>
          <w:trHeight w:val="186"/>
        </w:trPr>
        <w:tc>
          <w:tcPr>
            <w:tcW w:w="4242" w:type="dxa"/>
            <w:vAlign w:val="bottom"/>
            <w:hideMark/>
          </w:tcPr>
          <w:p w14:paraId="4615D6F9" w14:textId="77777777" w:rsidR="00121AD5" w:rsidRPr="002E0137" w:rsidRDefault="00121AD5" w:rsidP="00121AD5">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b/>
                <w:bCs/>
                <w:color w:val="000000"/>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4EE4E752" w14:textId="5144FAD8" w:rsidR="00121AD5" w:rsidRPr="002E0137" w:rsidRDefault="00121AD5" w:rsidP="0005338C">
            <w:pPr>
              <w:tabs>
                <w:tab w:val="decimal" w:pos="798"/>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98</w:t>
            </w:r>
          </w:p>
        </w:tc>
        <w:tc>
          <w:tcPr>
            <w:tcW w:w="223" w:type="dxa"/>
            <w:vAlign w:val="bottom"/>
          </w:tcPr>
          <w:p w14:paraId="3E8B1EF6"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vAlign w:val="bottom"/>
          </w:tcPr>
          <w:p w14:paraId="7A2FABF7" w14:textId="5E5816F8" w:rsidR="00121AD5" w:rsidRPr="002E0137" w:rsidRDefault="00121AD5"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w:t>
            </w:r>
          </w:p>
        </w:tc>
        <w:tc>
          <w:tcPr>
            <w:tcW w:w="221" w:type="dxa"/>
            <w:vAlign w:val="bottom"/>
          </w:tcPr>
          <w:p w14:paraId="11E51274"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vAlign w:val="bottom"/>
          </w:tcPr>
          <w:p w14:paraId="1C019906" w14:textId="74761483" w:rsidR="00121AD5" w:rsidRPr="002E0137" w:rsidRDefault="00121AD5" w:rsidP="00121AD5">
            <w:pPr>
              <w:tabs>
                <w:tab w:val="decimal" w:pos="819"/>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2,885</w:t>
            </w:r>
          </w:p>
        </w:tc>
        <w:tc>
          <w:tcPr>
            <w:tcW w:w="221" w:type="dxa"/>
            <w:vAlign w:val="bottom"/>
          </w:tcPr>
          <w:p w14:paraId="04584D74"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vAlign w:val="bottom"/>
          </w:tcPr>
          <w:p w14:paraId="4AA01F8D" w14:textId="70FDDF6C" w:rsidR="00121AD5" w:rsidRPr="002E0137" w:rsidRDefault="00121AD5" w:rsidP="00121AD5">
            <w:pPr>
              <w:tabs>
                <w:tab w:val="decimal" w:pos="853"/>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2,983</w:t>
            </w:r>
          </w:p>
        </w:tc>
      </w:tr>
      <w:tr w:rsidR="00121AD5" w:rsidRPr="002E0137" w14:paraId="67724441" w14:textId="77777777" w:rsidTr="00863CBC">
        <w:trPr>
          <w:trHeight w:val="186"/>
        </w:trPr>
        <w:tc>
          <w:tcPr>
            <w:tcW w:w="4242" w:type="dxa"/>
            <w:vAlign w:val="bottom"/>
          </w:tcPr>
          <w:p w14:paraId="70562837" w14:textId="77777777" w:rsidR="00121AD5" w:rsidRPr="002E0137" w:rsidRDefault="00121AD5" w:rsidP="00121AD5">
            <w:pPr>
              <w:spacing w:line="200" w:lineRule="exact"/>
              <w:ind w:left="180" w:hanging="180"/>
              <w:rPr>
                <w:rFonts w:ascii="CordiaUPC" w:eastAsia="Times New Roman" w:hAnsi="CordiaUPC" w:cs="CordiaUPC"/>
                <w:b/>
                <w:bCs/>
                <w:color w:val="000000"/>
                <w:sz w:val="26"/>
                <w:szCs w:val="26"/>
                <w:cs/>
                <w:lang w:eastAsia="zh-CN" w:bidi="th-TH"/>
              </w:rPr>
            </w:pPr>
          </w:p>
        </w:tc>
        <w:tc>
          <w:tcPr>
            <w:tcW w:w="1169" w:type="dxa"/>
            <w:tcBorders>
              <w:top w:val="double" w:sz="4" w:space="0" w:color="auto"/>
              <w:left w:val="nil"/>
              <w:bottom w:val="nil"/>
              <w:right w:val="nil"/>
            </w:tcBorders>
            <w:vAlign w:val="bottom"/>
          </w:tcPr>
          <w:p w14:paraId="3451C296" w14:textId="77777777" w:rsidR="00121AD5" w:rsidRPr="002E0137" w:rsidRDefault="00121AD5" w:rsidP="0005338C">
            <w:pPr>
              <w:tabs>
                <w:tab w:val="decimal" w:pos="798"/>
              </w:tabs>
              <w:spacing w:line="200" w:lineRule="exact"/>
              <w:ind w:left="-37" w:right="-107"/>
              <w:rPr>
                <w:rFonts w:ascii="CordiaUPC" w:hAnsi="CordiaUPC" w:cs="CordiaUPC"/>
                <w:b/>
                <w:bCs/>
                <w:color w:val="FFFFFF" w:themeColor="background1"/>
                <w:sz w:val="26"/>
                <w:szCs w:val="26"/>
              </w:rPr>
            </w:pPr>
          </w:p>
        </w:tc>
        <w:tc>
          <w:tcPr>
            <w:tcW w:w="223" w:type="dxa"/>
          </w:tcPr>
          <w:p w14:paraId="3FA2D107" w14:textId="77777777" w:rsidR="00121AD5" w:rsidRPr="002E0137" w:rsidRDefault="00121AD5" w:rsidP="00121AD5">
            <w:pPr>
              <w:tabs>
                <w:tab w:val="decimal" w:pos="644"/>
              </w:tabs>
              <w:spacing w:line="20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6439DFE5" w14:textId="77777777" w:rsidR="00121AD5" w:rsidRPr="002E0137" w:rsidRDefault="00121AD5" w:rsidP="0005338C">
            <w:pPr>
              <w:tabs>
                <w:tab w:val="decimal" w:pos="852"/>
              </w:tabs>
              <w:spacing w:line="200" w:lineRule="exact"/>
              <w:ind w:right="-107"/>
              <w:rPr>
                <w:rFonts w:ascii="CordiaUPC" w:hAnsi="CordiaUPC" w:cs="CordiaUPC"/>
                <w:b/>
                <w:bCs/>
                <w:color w:val="FFFFFF" w:themeColor="background1"/>
                <w:sz w:val="26"/>
                <w:szCs w:val="26"/>
              </w:rPr>
            </w:pPr>
          </w:p>
        </w:tc>
        <w:tc>
          <w:tcPr>
            <w:tcW w:w="221" w:type="dxa"/>
          </w:tcPr>
          <w:p w14:paraId="1B4F32AE" w14:textId="77777777" w:rsidR="00121AD5" w:rsidRPr="002E0137" w:rsidRDefault="00121AD5" w:rsidP="00121AD5">
            <w:pPr>
              <w:tabs>
                <w:tab w:val="decimal" w:pos="644"/>
              </w:tabs>
              <w:spacing w:line="20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4857F28F" w14:textId="77777777" w:rsidR="00121AD5" w:rsidRPr="002E0137" w:rsidRDefault="00121AD5" w:rsidP="00121AD5">
            <w:pPr>
              <w:tabs>
                <w:tab w:val="decimal" w:pos="819"/>
              </w:tabs>
              <w:spacing w:line="200" w:lineRule="exact"/>
              <w:ind w:left="-54" w:right="-107"/>
              <w:rPr>
                <w:rFonts w:ascii="CordiaUPC" w:hAnsi="CordiaUPC" w:cs="CordiaUPC"/>
                <w:b/>
                <w:bCs/>
                <w:color w:val="FFFFFF" w:themeColor="background1"/>
                <w:sz w:val="26"/>
                <w:szCs w:val="26"/>
              </w:rPr>
            </w:pPr>
          </w:p>
        </w:tc>
        <w:tc>
          <w:tcPr>
            <w:tcW w:w="221" w:type="dxa"/>
          </w:tcPr>
          <w:p w14:paraId="71013E60" w14:textId="77777777" w:rsidR="00121AD5" w:rsidRPr="002E0137" w:rsidRDefault="00121AD5" w:rsidP="00121AD5">
            <w:pPr>
              <w:tabs>
                <w:tab w:val="decimal" w:pos="644"/>
              </w:tabs>
              <w:spacing w:line="20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57C2CE54" w14:textId="77777777" w:rsidR="00121AD5" w:rsidRPr="002E0137" w:rsidRDefault="00121AD5" w:rsidP="00121AD5">
            <w:pPr>
              <w:tabs>
                <w:tab w:val="decimal" w:pos="853"/>
              </w:tabs>
              <w:spacing w:line="200" w:lineRule="exact"/>
              <w:ind w:left="-54" w:right="-107"/>
              <w:rPr>
                <w:rFonts w:ascii="CordiaUPC" w:hAnsi="CordiaUPC" w:cs="CordiaUPC"/>
                <w:b/>
                <w:bCs/>
                <w:color w:val="FFFFFF" w:themeColor="background1"/>
                <w:sz w:val="26"/>
                <w:szCs w:val="26"/>
              </w:rPr>
            </w:pPr>
          </w:p>
        </w:tc>
      </w:tr>
      <w:tr w:rsidR="00121AD5" w:rsidRPr="002E0137" w14:paraId="2BCF59CD" w14:textId="77777777" w:rsidTr="00863CBC">
        <w:trPr>
          <w:trHeight w:val="186"/>
        </w:trPr>
        <w:tc>
          <w:tcPr>
            <w:tcW w:w="4242" w:type="dxa"/>
            <w:vAlign w:val="bottom"/>
            <w:hideMark/>
          </w:tcPr>
          <w:p w14:paraId="25B1665A" w14:textId="77777777" w:rsidR="00121AD5" w:rsidRPr="002E0137" w:rsidRDefault="00121AD5" w:rsidP="00121AD5">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 xml:space="preserve">Loans to customers and accrued interest </w:t>
            </w:r>
            <w:r w:rsidRPr="002E0137">
              <w:rPr>
                <w:rFonts w:ascii="CordiaUPC" w:eastAsia="Times New Roman" w:hAnsi="CordiaUPC" w:cs="CordiaUPC"/>
                <w:b/>
                <w:bCs/>
                <w:i/>
                <w:iCs/>
                <w:sz w:val="26"/>
                <w:szCs w:val="26"/>
                <w:lang w:eastAsia="zh-CN"/>
              </w:rPr>
              <w:t>receivables</w:t>
            </w:r>
          </w:p>
        </w:tc>
        <w:tc>
          <w:tcPr>
            <w:tcW w:w="1169" w:type="dxa"/>
            <w:vAlign w:val="bottom"/>
          </w:tcPr>
          <w:p w14:paraId="21B06463" w14:textId="77777777" w:rsidR="00121AD5" w:rsidRPr="002E0137" w:rsidRDefault="00121AD5" w:rsidP="0005338C">
            <w:pPr>
              <w:tabs>
                <w:tab w:val="decimal" w:pos="798"/>
              </w:tabs>
              <w:spacing w:line="240" w:lineRule="exact"/>
              <w:ind w:left="-37" w:right="-107"/>
              <w:rPr>
                <w:rFonts w:ascii="CordiaUPC" w:hAnsi="CordiaUPC" w:cs="CordiaUPC"/>
                <w:b/>
                <w:bCs/>
                <w:color w:val="FFFFFF" w:themeColor="background1"/>
                <w:sz w:val="26"/>
                <w:szCs w:val="26"/>
              </w:rPr>
            </w:pPr>
          </w:p>
        </w:tc>
        <w:tc>
          <w:tcPr>
            <w:tcW w:w="223" w:type="dxa"/>
          </w:tcPr>
          <w:p w14:paraId="0707EDB4"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5636CDA8" w14:textId="77777777" w:rsidR="00121AD5" w:rsidRPr="002E0137" w:rsidRDefault="00121AD5"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0F7C99E0"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3A27D2CF" w14:textId="77777777" w:rsidR="00121AD5" w:rsidRPr="002E0137" w:rsidRDefault="00121AD5" w:rsidP="00121AD5">
            <w:pPr>
              <w:tabs>
                <w:tab w:val="decimal" w:pos="819"/>
              </w:tabs>
              <w:spacing w:line="240" w:lineRule="exact"/>
              <w:ind w:left="-54" w:right="-107"/>
              <w:rPr>
                <w:rFonts w:ascii="CordiaUPC" w:hAnsi="CordiaUPC" w:cs="CordiaUPC"/>
                <w:b/>
                <w:bCs/>
                <w:color w:val="FFFFFF" w:themeColor="background1"/>
                <w:sz w:val="26"/>
                <w:szCs w:val="26"/>
              </w:rPr>
            </w:pPr>
          </w:p>
        </w:tc>
        <w:tc>
          <w:tcPr>
            <w:tcW w:w="221" w:type="dxa"/>
          </w:tcPr>
          <w:p w14:paraId="24CF1E07" w14:textId="77777777" w:rsidR="00121AD5" w:rsidRPr="002E0137" w:rsidRDefault="00121AD5" w:rsidP="00121AD5">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38BFA951" w14:textId="77777777" w:rsidR="00121AD5" w:rsidRPr="002E0137" w:rsidRDefault="00121AD5" w:rsidP="00121AD5">
            <w:pPr>
              <w:tabs>
                <w:tab w:val="decimal" w:pos="853"/>
              </w:tabs>
              <w:spacing w:line="240" w:lineRule="exact"/>
              <w:ind w:left="-54" w:right="-107"/>
              <w:rPr>
                <w:rFonts w:ascii="CordiaUPC" w:hAnsi="CordiaUPC" w:cs="CordiaUPC"/>
                <w:b/>
                <w:bCs/>
                <w:color w:val="FFFFFF" w:themeColor="background1"/>
                <w:sz w:val="26"/>
                <w:szCs w:val="26"/>
              </w:rPr>
            </w:pPr>
          </w:p>
        </w:tc>
      </w:tr>
      <w:tr w:rsidR="007C65AF" w:rsidRPr="002E0137" w14:paraId="7DE21CE4" w14:textId="77777777" w:rsidTr="00863CBC">
        <w:trPr>
          <w:trHeight w:val="186"/>
        </w:trPr>
        <w:tc>
          <w:tcPr>
            <w:tcW w:w="4242" w:type="dxa"/>
            <w:hideMark/>
          </w:tcPr>
          <w:p w14:paraId="4CB4CAFD" w14:textId="77777777" w:rsidR="007C65AF" w:rsidRPr="002E0137" w:rsidRDefault="007C65AF" w:rsidP="007C65AF">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69" w:type="dxa"/>
          </w:tcPr>
          <w:p w14:paraId="4EDC2A9E" w14:textId="22DCC9FE" w:rsidR="007C65AF" w:rsidRPr="002E0137" w:rsidRDefault="007C65AF"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13,325</w:t>
            </w:r>
          </w:p>
        </w:tc>
        <w:tc>
          <w:tcPr>
            <w:tcW w:w="223" w:type="dxa"/>
          </w:tcPr>
          <w:p w14:paraId="6F5BE003" w14:textId="77777777" w:rsidR="007C65AF" w:rsidRPr="002E0137" w:rsidRDefault="007C65AF" w:rsidP="007C65AF">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32ADD385" w14:textId="0B3DDDA8" w:rsidR="007C65AF" w:rsidRPr="002E0137" w:rsidRDefault="007C65A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24,469</w:t>
            </w:r>
          </w:p>
        </w:tc>
        <w:tc>
          <w:tcPr>
            <w:tcW w:w="221" w:type="dxa"/>
          </w:tcPr>
          <w:p w14:paraId="519855AE" w14:textId="77777777" w:rsidR="007C65AF" w:rsidRPr="002E0137" w:rsidRDefault="007C65AF" w:rsidP="007C65AF">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5C1BCF2C" w14:textId="5F6D3B57" w:rsidR="007C65AF" w:rsidRPr="002E0137" w:rsidRDefault="007C65AF" w:rsidP="007C65AF">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18,002</w:t>
            </w:r>
          </w:p>
        </w:tc>
        <w:tc>
          <w:tcPr>
            <w:tcW w:w="221" w:type="dxa"/>
          </w:tcPr>
          <w:p w14:paraId="31E7B875" w14:textId="77777777" w:rsidR="007C65AF" w:rsidRPr="002E0137" w:rsidRDefault="007C65AF" w:rsidP="007C65AF">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219C2271" w14:textId="7C8A531E" w:rsidR="007C65AF" w:rsidRPr="002E0137" w:rsidRDefault="007C65AF" w:rsidP="007C65AF">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55,796</w:t>
            </w:r>
          </w:p>
        </w:tc>
      </w:tr>
      <w:tr w:rsidR="007C65AF" w:rsidRPr="002E0137" w14:paraId="28C29BB6" w14:textId="77777777" w:rsidTr="00863CBC">
        <w:trPr>
          <w:trHeight w:val="186"/>
        </w:trPr>
        <w:tc>
          <w:tcPr>
            <w:tcW w:w="4242" w:type="dxa"/>
            <w:hideMark/>
          </w:tcPr>
          <w:p w14:paraId="667B60D8" w14:textId="77777777" w:rsidR="007C65AF" w:rsidRPr="002E0137" w:rsidRDefault="007C65AF" w:rsidP="007C65AF">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stage reclassification</w:t>
            </w:r>
          </w:p>
        </w:tc>
        <w:tc>
          <w:tcPr>
            <w:tcW w:w="1169" w:type="dxa"/>
          </w:tcPr>
          <w:p w14:paraId="263F2ECA" w14:textId="61A38FEC" w:rsidR="007C65AF" w:rsidRPr="002E0137" w:rsidRDefault="007C65A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(557)</w:t>
            </w:r>
          </w:p>
        </w:tc>
        <w:tc>
          <w:tcPr>
            <w:tcW w:w="223" w:type="dxa"/>
          </w:tcPr>
          <w:p w14:paraId="60F2B992"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162" w:type="dxa"/>
          </w:tcPr>
          <w:p w14:paraId="5AC60D19" w14:textId="5AD52B79" w:rsidR="007C65AF" w:rsidRPr="002E0137" w:rsidRDefault="007C65A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1,078</w:t>
            </w:r>
          </w:p>
        </w:tc>
        <w:tc>
          <w:tcPr>
            <w:tcW w:w="221" w:type="dxa"/>
          </w:tcPr>
          <w:p w14:paraId="7AF169F8"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094" w:type="dxa"/>
          </w:tcPr>
          <w:p w14:paraId="1A7B52E5" w14:textId="3EF19986" w:rsidR="007C65AF" w:rsidRPr="002E0137" w:rsidRDefault="007C65AF" w:rsidP="007C65AF">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5,651</w:t>
            </w:r>
          </w:p>
        </w:tc>
        <w:tc>
          <w:tcPr>
            <w:tcW w:w="221" w:type="dxa"/>
          </w:tcPr>
          <w:p w14:paraId="0827E227"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208" w:type="dxa"/>
          </w:tcPr>
          <w:p w14:paraId="7D1BA62A" w14:textId="559B77FB" w:rsidR="007C65AF" w:rsidRPr="002E0137" w:rsidRDefault="007C65AF" w:rsidP="007C65AF">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6,172</w:t>
            </w:r>
          </w:p>
        </w:tc>
      </w:tr>
      <w:tr w:rsidR="007C65AF" w:rsidRPr="002E0137" w14:paraId="73802E4B" w14:textId="77777777" w:rsidTr="00D66B8C">
        <w:trPr>
          <w:trHeight w:val="186"/>
        </w:trPr>
        <w:tc>
          <w:tcPr>
            <w:tcW w:w="4242" w:type="dxa"/>
            <w:hideMark/>
          </w:tcPr>
          <w:p w14:paraId="4CDC51BC" w14:textId="77777777" w:rsidR="007C65AF" w:rsidRPr="002E0137" w:rsidRDefault="007C65AF" w:rsidP="007C65AF">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69" w:type="dxa"/>
          </w:tcPr>
          <w:p w14:paraId="3B38711D" w14:textId="25D615F8" w:rsidR="007C65AF" w:rsidRPr="002E0137" w:rsidRDefault="007C65A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(1,248)</w:t>
            </w:r>
          </w:p>
        </w:tc>
        <w:tc>
          <w:tcPr>
            <w:tcW w:w="223" w:type="dxa"/>
          </w:tcPr>
          <w:p w14:paraId="7F583AE0"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162" w:type="dxa"/>
          </w:tcPr>
          <w:p w14:paraId="76D79F4E" w14:textId="21158ADC" w:rsidR="007C65AF" w:rsidRPr="002E0137" w:rsidRDefault="007C65A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706</w:t>
            </w:r>
          </w:p>
        </w:tc>
        <w:tc>
          <w:tcPr>
            <w:tcW w:w="221" w:type="dxa"/>
          </w:tcPr>
          <w:p w14:paraId="49075DF5"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094" w:type="dxa"/>
            <w:vAlign w:val="bottom"/>
          </w:tcPr>
          <w:p w14:paraId="3AAC6C20" w14:textId="4FF416AB" w:rsidR="007C65AF" w:rsidRPr="002E0137" w:rsidRDefault="007C65AF" w:rsidP="007C65AF">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w:t>
            </w:r>
            <w:r w:rsidR="0005338C" w:rsidRPr="002E0137">
              <w:rPr>
                <w:rFonts w:ascii="CordiaUPC" w:hAnsi="CordiaUPC" w:cs="CordiaUPC"/>
                <w:color w:val="000000" w:themeColor="text1"/>
                <w:sz w:val="26"/>
                <w:szCs w:val="26"/>
              </w:rPr>
              <w:t>253</w:t>
            </w:r>
          </w:p>
        </w:tc>
        <w:tc>
          <w:tcPr>
            <w:tcW w:w="221" w:type="dxa"/>
          </w:tcPr>
          <w:p w14:paraId="03BCE597"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208" w:type="dxa"/>
            <w:vAlign w:val="bottom"/>
          </w:tcPr>
          <w:p w14:paraId="00C07CCB" w14:textId="0F3A61FF" w:rsidR="007C65AF" w:rsidRPr="002E0137" w:rsidRDefault="007C65AF" w:rsidP="007C65AF">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2,7</w:t>
            </w:r>
            <w:r w:rsidR="0005338C" w:rsidRPr="002E0137">
              <w:rPr>
                <w:rFonts w:ascii="CordiaUPC" w:hAnsi="CordiaUPC" w:cs="CordiaUPC"/>
                <w:color w:val="000000" w:themeColor="text1"/>
                <w:sz w:val="26"/>
                <w:szCs w:val="26"/>
              </w:rPr>
              <w:t>11</w:t>
            </w:r>
          </w:p>
        </w:tc>
      </w:tr>
      <w:tr w:rsidR="007C65AF" w:rsidRPr="002E0137" w14:paraId="5541BA28" w14:textId="77777777" w:rsidTr="00863CBC">
        <w:trPr>
          <w:trHeight w:val="186"/>
        </w:trPr>
        <w:tc>
          <w:tcPr>
            <w:tcW w:w="4242" w:type="dxa"/>
            <w:hideMark/>
          </w:tcPr>
          <w:p w14:paraId="177CD615" w14:textId="77777777" w:rsidR="007C65AF" w:rsidRPr="002E0137" w:rsidRDefault="007C65AF" w:rsidP="007C65AF">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Originated</w:t>
            </w:r>
          </w:p>
        </w:tc>
        <w:tc>
          <w:tcPr>
            <w:tcW w:w="1169" w:type="dxa"/>
          </w:tcPr>
          <w:p w14:paraId="2B2D92C3" w14:textId="0DB425B5" w:rsidR="007C65AF" w:rsidRPr="002E0137" w:rsidRDefault="007C65A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2,092</w:t>
            </w:r>
          </w:p>
        </w:tc>
        <w:tc>
          <w:tcPr>
            <w:tcW w:w="223" w:type="dxa"/>
          </w:tcPr>
          <w:p w14:paraId="0E63FFFC"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162" w:type="dxa"/>
          </w:tcPr>
          <w:p w14:paraId="2D60226B" w14:textId="53175A68" w:rsidR="007C65AF" w:rsidRPr="002E0137" w:rsidRDefault="007C65A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5C151B5E"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094" w:type="dxa"/>
          </w:tcPr>
          <w:p w14:paraId="30C7BD57" w14:textId="41F436D3" w:rsidR="007C65AF" w:rsidRPr="002E0137" w:rsidRDefault="007C65AF" w:rsidP="007C65AF">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79B7846D"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208" w:type="dxa"/>
          </w:tcPr>
          <w:p w14:paraId="106030ED" w14:textId="50E81DD5" w:rsidR="007C65AF" w:rsidRPr="002E0137" w:rsidRDefault="007C65AF" w:rsidP="007C65AF">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2,092</w:t>
            </w:r>
          </w:p>
        </w:tc>
      </w:tr>
      <w:tr w:rsidR="007C65AF" w:rsidRPr="002E0137" w14:paraId="2ACC5CBA" w14:textId="77777777" w:rsidTr="00863CBC">
        <w:trPr>
          <w:trHeight w:val="186"/>
        </w:trPr>
        <w:tc>
          <w:tcPr>
            <w:tcW w:w="4242" w:type="dxa"/>
            <w:hideMark/>
          </w:tcPr>
          <w:p w14:paraId="558F6400" w14:textId="77777777" w:rsidR="007C65AF" w:rsidRPr="002E0137" w:rsidRDefault="007C65AF" w:rsidP="007C65AF">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69" w:type="dxa"/>
          </w:tcPr>
          <w:p w14:paraId="78FC3B2C" w14:textId="73CD64C5" w:rsidR="007C65AF" w:rsidRPr="002E0137" w:rsidRDefault="007C65A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(442)</w:t>
            </w:r>
          </w:p>
        </w:tc>
        <w:tc>
          <w:tcPr>
            <w:tcW w:w="223" w:type="dxa"/>
          </w:tcPr>
          <w:p w14:paraId="7F770BC1"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162" w:type="dxa"/>
          </w:tcPr>
          <w:p w14:paraId="150AE639" w14:textId="299FC517" w:rsidR="007C65AF" w:rsidRPr="002E0137" w:rsidRDefault="007C65A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(394)</w:t>
            </w:r>
          </w:p>
        </w:tc>
        <w:tc>
          <w:tcPr>
            <w:tcW w:w="221" w:type="dxa"/>
          </w:tcPr>
          <w:p w14:paraId="5E2EDCF7"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094" w:type="dxa"/>
          </w:tcPr>
          <w:p w14:paraId="46DFDBC7" w14:textId="329E010D" w:rsidR="007C65AF" w:rsidRPr="002E0137" w:rsidRDefault="007C65AF" w:rsidP="007C65AF">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w:t>
            </w:r>
            <w:r w:rsidR="0005338C" w:rsidRPr="002E0137">
              <w:rPr>
                <w:rFonts w:ascii="CordiaUPC" w:hAnsi="CordiaUPC" w:cs="CordiaUPC"/>
                <w:color w:val="000000" w:themeColor="text1"/>
                <w:sz w:val="26"/>
                <w:szCs w:val="26"/>
              </w:rPr>
              <w:t>390</w:t>
            </w:r>
            <w:r w:rsidRPr="002E0137">
              <w:rPr>
                <w:rFonts w:ascii="CordiaUPC" w:hAnsi="CordiaUPC" w:cs="CordiaUPC"/>
                <w:color w:val="000000" w:themeColor="text1"/>
                <w:sz w:val="26"/>
                <w:szCs w:val="26"/>
              </w:rPr>
              <w:t>)</w:t>
            </w:r>
          </w:p>
        </w:tc>
        <w:tc>
          <w:tcPr>
            <w:tcW w:w="221" w:type="dxa"/>
          </w:tcPr>
          <w:p w14:paraId="14FF384A"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208" w:type="dxa"/>
          </w:tcPr>
          <w:p w14:paraId="1E1F1DF1" w14:textId="678FD2F2" w:rsidR="007C65AF" w:rsidRPr="002E0137" w:rsidRDefault="007C65AF" w:rsidP="007C65AF">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(3,2</w:t>
            </w:r>
            <w:r w:rsidR="0005338C" w:rsidRPr="002E0137">
              <w:rPr>
                <w:rFonts w:ascii="CordiaUPC" w:hAnsi="CordiaUPC" w:cs="CordiaUPC"/>
                <w:color w:val="000000" w:themeColor="text1"/>
                <w:sz w:val="26"/>
                <w:szCs w:val="26"/>
              </w:rPr>
              <w:t>26</w:t>
            </w:r>
            <w:r w:rsidRPr="002E0137">
              <w:rPr>
                <w:rFonts w:ascii="CordiaUPC" w:hAnsi="CordiaUPC" w:cs="CordiaUPC"/>
                <w:color w:val="000000" w:themeColor="text1"/>
                <w:sz w:val="26"/>
                <w:szCs w:val="26"/>
              </w:rPr>
              <w:t>)</w:t>
            </w:r>
          </w:p>
        </w:tc>
      </w:tr>
      <w:tr w:rsidR="007C65AF" w:rsidRPr="002E0137" w14:paraId="61E4F35C" w14:textId="77777777" w:rsidTr="00863CBC">
        <w:trPr>
          <w:trHeight w:val="186"/>
        </w:trPr>
        <w:tc>
          <w:tcPr>
            <w:tcW w:w="4242" w:type="dxa"/>
            <w:hideMark/>
          </w:tcPr>
          <w:p w14:paraId="7D0E0B8E" w14:textId="77777777" w:rsidR="007C65AF" w:rsidRPr="002E0137" w:rsidRDefault="007C65AF" w:rsidP="007C65AF">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Write-off</w:t>
            </w:r>
          </w:p>
        </w:tc>
        <w:tc>
          <w:tcPr>
            <w:tcW w:w="1169" w:type="dxa"/>
          </w:tcPr>
          <w:p w14:paraId="1EDE4B70" w14:textId="21CD5687" w:rsidR="007C65AF" w:rsidRPr="002E0137" w:rsidRDefault="007C65A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3" w:type="dxa"/>
          </w:tcPr>
          <w:p w14:paraId="5100BD1C"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162" w:type="dxa"/>
          </w:tcPr>
          <w:p w14:paraId="2463C892" w14:textId="5D7D39B4" w:rsidR="007C65AF" w:rsidRPr="002E0137" w:rsidRDefault="007C65A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23124402"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094" w:type="dxa"/>
          </w:tcPr>
          <w:p w14:paraId="0EC7D8B2" w14:textId="281BA53B" w:rsidR="007C65AF" w:rsidRPr="002E0137" w:rsidRDefault="007C65AF" w:rsidP="007C65AF">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(6,462)</w:t>
            </w:r>
          </w:p>
        </w:tc>
        <w:tc>
          <w:tcPr>
            <w:tcW w:w="221" w:type="dxa"/>
          </w:tcPr>
          <w:p w14:paraId="23D0E195" w14:textId="77777777" w:rsidR="007C65AF" w:rsidRPr="002E0137" w:rsidRDefault="007C65AF" w:rsidP="007C65AF">
            <w:pPr>
              <w:tabs>
                <w:tab w:val="decimal" w:pos="644"/>
              </w:tabs>
              <w:spacing w:line="240" w:lineRule="exact"/>
              <w:ind w:right="-107"/>
              <w:rPr>
                <w:rFonts w:ascii="CordiaUPC" w:hAnsi="CordiaUPC" w:cs="CordiaUPC"/>
                <w:color w:val="000000" w:themeColor="text1"/>
                <w:sz w:val="26"/>
                <w:szCs w:val="26"/>
              </w:rPr>
            </w:pPr>
          </w:p>
        </w:tc>
        <w:tc>
          <w:tcPr>
            <w:tcW w:w="1208" w:type="dxa"/>
          </w:tcPr>
          <w:p w14:paraId="1F6ADE75" w14:textId="479E7F0E" w:rsidR="007C65AF" w:rsidRPr="002E0137" w:rsidRDefault="007C65AF" w:rsidP="007C65AF">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(6,462)</w:t>
            </w:r>
          </w:p>
        </w:tc>
      </w:tr>
      <w:tr w:rsidR="007C65AF" w:rsidRPr="002E0137" w14:paraId="75480287" w14:textId="77777777" w:rsidTr="00863CBC">
        <w:trPr>
          <w:trHeight w:val="186"/>
        </w:trPr>
        <w:tc>
          <w:tcPr>
            <w:tcW w:w="4242" w:type="dxa"/>
            <w:vAlign w:val="bottom"/>
            <w:hideMark/>
          </w:tcPr>
          <w:p w14:paraId="27590DDB" w14:textId="77777777" w:rsidR="007C65AF" w:rsidRPr="002E0137" w:rsidRDefault="007C65AF" w:rsidP="007C65AF">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1E754096" w14:textId="267D25E3" w:rsidR="007C65AF" w:rsidRPr="002E0137" w:rsidRDefault="007C65AF" w:rsidP="0005338C">
            <w:pPr>
              <w:tabs>
                <w:tab w:val="decimal" w:pos="798"/>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13,170</w:t>
            </w:r>
          </w:p>
        </w:tc>
        <w:tc>
          <w:tcPr>
            <w:tcW w:w="223" w:type="dxa"/>
          </w:tcPr>
          <w:p w14:paraId="133B6C8C" w14:textId="77777777" w:rsidR="007C65AF" w:rsidRPr="002E0137" w:rsidRDefault="007C65AF" w:rsidP="007C65AF">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tcPr>
          <w:p w14:paraId="69BFF738" w14:textId="2A233B3A" w:rsidR="007C65AF" w:rsidRPr="002E0137" w:rsidRDefault="007C65AF"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25,859</w:t>
            </w:r>
          </w:p>
        </w:tc>
        <w:tc>
          <w:tcPr>
            <w:tcW w:w="221" w:type="dxa"/>
          </w:tcPr>
          <w:p w14:paraId="047C20AD" w14:textId="77777777" w:rsidR="007C65AF" w:rsidRPr="002E0137" w:rsidRDefault="007C65AF" w:rsidP="007C65AF">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tcPr>
          <w:p w14:paraId="28FE2D98" w14:textId="24A3D7AB" w:rsidR="007C65AF" w:rsidRPr="002E0137" w:rsidRDefault="007C65AF" w:rsidP="007C65AF">
            <w:pPr>
              <w:tabs>
                <w:tab w:val="decimal" w:pos="819"/>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18,054</w:t>
            </w:r>
          </w:p>
        </w:tc>
        <w:tc>
          <w:tcPr>
            <w:tcW w:w="221" w:type="dxa"/>
          </w:tcPr>
          <w:p w14:paraId="3A27E228" w14:textId="77777777" w:rsidR="007C65AF" w:rsidRPr="002E0137" w:rsidRDefault="007C65AF" w:rsidP="007C65AF">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tcPr>
          <w:p w14:paraId="271BEC61" w14:textId="3C958C6B" w:rsidR="007C65AF" w:rsidRPr="002E0137" w:rsidRDefault="007C65AF" w:rsidP="007C65AF">
            <w:pPr>
              <w:tabs>
                <w:tab w:val="decimal" w:pos="853"/>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57,083</w:t>
            </w:r>
          </w:p>
        </w:tc>
      </w:tr>
    </w:tbl>
    <w:p w14:paraId="18057708" w14:textId="004CEC83" w:rsidR="0092326F" w:rsidRPr="002E0137" w:rsidRDefault="0092326F" w:rsidP="00D17C80">
      <w:pPr>
        <w:spacing w:line="240" w:lineRule="atLeast"/>
        <w:jc w:val="thaiDistribute"/>
        <w:rPr>
          <w:rFonts w:ascii="CordiaUPC" w:hAnsi="CordiaUPC" w:cs="CordiaUPC"/>
          <w:sz w:val="26"/>
          <w:szCs w:val="26"/>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2"/>
        <w:gridCol w:w="1169"/>
        <w:gridCol w:w="223"/>
        <w:gridCol w:w="1162"/>
        <w:gridCol w:w="221"/>
        <w:gridCol w:w="1094"/>
        <w:gridCol w:w="221"/>
        <w:gridCol w:w="1208"/>
      </w:tblGrid>
      <w:tr w:rsidR="00FB443F" w:rsidRPr="002E0137" w14:paraId="1BBF9ED5" w14:textId="77777777" w:rsidTr="00D66B8C">
        <w:trPr>
          <w:trHeight w:val="226"/>
        </w:trPr>
        <w:tc>
          <w:tcPr>
            <w:tcW w:w="4242" w:type="dxa"/>
          </w:tcPr>
          <w:p w14:paraId="5A530A46" w14:textId="77777777" w:rsidR="00FB443F" w:rsidRPr="002E0137" w:rsidRDefault="00FB443F" w:rsidP="00D66B8C">
            <w:pPr>
              <w:spacing w:line="240" w:lineRule="exact"/>
              <w:rPr>
                <w:rFonts w:ascii="CordiaUPC" w:hAnsi="CordiaUPC" w:cs="CordiaUPC"/>
                <w:b/>
                <w:bCs/>
                <w:color w:val="000000"/>
                <w:sz w:val="26"/>
                <w:szCs w:val="26"/>
                <w:lang w:val="en-US"/>
              </w:rPr>
            </w:pPr>
          </w:p>
        </w:tc>
        <w:tc>
          <w:tcPr>
            <w:tcW w:w="5298" w:type="dxa"/>
            <w:gridSpan w:val="7"/>
            <w:hideMark/>
          </w:tcPr>
          <w:p w14:paraId="3EBE0B2D" w14:textId="77777777" w:rsidR="00FB443F" w:rsidRPr="002E0137" w:rsidRDefault="00FB443F" w:rsidP="00D66B8C">
            <w:pPr>
              <w:spacing w:line="240" w:lineRule="exact"/>
              <w:ind w:left="-108" w:right="-88"/>
              <w:jc w:val="center"/>
              <w:rPr>
                <w:rFonts w:ascii="CordiaUPC" w:hAnsi="CordiaUPC" w:cs="CordiaUPC"/>
                <w:b/>
                <w:bCs/>
                <w:sz w:val="26"/>
                <w:szCs w:val="26"/>
                <w:lang w:bidi="th-TH"/>
              </w:rPr>
            </w:pPr>
            <w:r w:rsidRPr="002E0137">
              <w:rPr>
                <w:rFonts w:ascii="CordiaUPC" w:hAnsi="CordiaUPC" w:cs="CordiaUPC" w:hint="cs"/>
                <w:b/>
                <w:bCs/>
                <w:sz w:val="26"/>
                <w:szCs w:val="26"/>
              </w:rPr>
              <w:t>Bank only</w:t>
            </w:r>
          </w:p>
        </w:tc>
      </w:tr>
      <w:tr w:rsidR="00FB443F" w:rsidRPr="002E0137" w14:paraId="3C00A438" w14:textId="77777777" w:rsidTr="00D66B8C">
        <w:trPr>
          <w:trHeight w:val="225"/>
        </w:trPr>
        <w:tc>
          <w:tcPr>
            <w:tcW w:w="4242" w:type="dxa"/>
          </w:tcPr>
          <w:p w14:paraId="213D10EC" w14:textId="77777777" w:rsidR="00FB443F" w:rsidRPr="002E0137" w:rsidRDefault="00FB443F" w:rsidP="00D66B8C">
            <w:pPr>
              <w:spacing w:line="240" w:lineRule="exact"/>
              <w:ind w:left="180" w:hanging="180"/>
              <w:rPr>
                <w:rFonts w:ascii="CordiaUPC" w:hAnsi="CordiaUPC" w:cs="CordiaUPC"/>
                <w:b/>
                <w:bCs/>
                <w:color w:val="000000"/>
                <w:sz w:val="26"/>
                <w:szCs w:val="26"/>
                <w:cs/>
                <w:lang w:val="en-US"/>
              </w:rPr>
            </w:pPr>
          </w:p>
        </w:tc>
        <w:tc>
          <w:tcPr>
            <w:tcW w:w="5298" w:type="dxa"/>
            <w:gridSpan w:val="7"/>
            <w:hideMark/>
          </w:tcPr>
          <w:p w14:paraId="3EBEE269" w14:textId="41F7B771" w:rsidR="00FB443F" w:rsidRPr="002E0137" w:rsidRDefault="00FB443F" w:rsidP="00D66B8C">
            <w:pPr>
              <w:spacing w:line="240" w:lineRule="exact"/>
              <w:ind w:left="-108" w:right="-88"/>
              <w:jc w:val="center"/>
              <w:rPr>
                <w:rFonts w:ascii="CordiaUPC" w:hAnsi="CordiaUPC" w:cs="CordiaUPC"/>
                <w:b/>
                <w:bCs/>
                <w:sz w:val="26"/>
                <w:szCs w:val="26"/>
              </w:rPr>
            </w:pPr>
            <w:r w:rsidRPr="002E0137">
              <w:rPr>
                <w:rFonts w:ascii="CordiaUPC" w:hAnsi="CordiaUPC" w:cs="CordiaUPC"/>
                <w:sz w:val="26"/>
                <w:szCs w:val="26"/>
              </w:rPr>
              <w:t xml:space="preserve">31 December </w:t>
            </w:r>
            <w:r w:rsidRPr="002E0137">
              <w:rPr>
                <w:rFonts w:ascii="CordiaUPC" w:hAnsi="CordiaUPC" w:cs="CordiaUPC" w:hint="cs"/>
                <w:sz w:val="26"/>
                <w:szCs w:val="26"/>
              </w:rPr>
              <w:t>202</w:t>
            </w:r>
            <w:r w:rsidRPr="002E0137">
              <w:rPr>
                <w:rFonts w:ascii="CordiaUPC" w:hAnsi="CordiaUPC" w:cs="CordiaUPC"/>
                <w:sz w:val="26"/>
                <w:szCs w:val="26"/>
              </w:rPr>
              <w:t>2</w:t>
            </w:r>
          </w:p>
        </w:tc>
      </w:tr>
      <w:tr w:rsidR="00FB443F" w:rsidRPr="002E0137" w14:paraId="1145CC4A" w14:textId="77777777" w:rsidTr="00D66B8C">
        <w:trPr>
          <w:trHeight w:val="186"/>
        </w:trPr>
        <w:tc>
          <w:tcPr>
            <w:tcW w:w="4242" w:type="dxa"/>
          </w:tcPr>
          <w:p w14:paraId="7FA8DC85"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69" w:type="dxa"/>
            <w:vAlign w:val="bottom"/>
          </w:tcPr>
          <w:p w14:paraId="0C20D4E7"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223" w:type="dxa"/>
          </w:tcPr>
          <w:p w14:paraId="62945BB0"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2" w:type="dxa"/>
            <w:vAlign w:val="bottom"/>
            <w:hideMark/>
          </w:tcPr>
          <w:p w14:paraId="708E4A7F"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1DCCE8FE"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4" w:type="dxa"/>
            <w:vAlign w:val="bottom"/>
            <w:hideMark/>
          </w:tcPr>
          <w:p w14:paraId="59131FA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Lifetime</w:t>
            </w:r>
          </w:p>
        </w:tc>
        <w:tc>
          <w:tcPr>
            <w:tcW w:w="221" w:type="dxa"/>
          </w:tcPr>
          <w:p w14:paraId="4DB33405"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8" w:type="dxa"/>
            <w:vAlign w:val="bottom"/>
          </w:tcPr>
          <w:p w14:paraId="6EDF8D8A"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5593CDA4" w14:textId="77777777" w:rsidTr="00D66B8C">
        <w:trPr>
          <w:trHeight w:val="186"/>
        </w:trPr>
        <w:tc>
          <w:tcPr>
            <w:tcW w:w="4242" w:type="dxa"/>
          </w:tcPr>
          <w:p w14:paraId="3DBAEEC0"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69" w:type="dxa"/>
            <w:vAlign w:val="bottom"/>
          </w:tcPr>
          <w:p w14:paraId="47661A9C"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223" w:type="dxa"/>
          </w:tcPr>
          <w:p w14:paraId="3317AADD"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2" w:type="dxa"/>
            <w:vAlign w:val="bottom"/>
            <w:hideMark/>
          </w:tcPr>
          <w:p w14:paraId="2E02B21C"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38779D23"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4" w:type="dxa"/>
            <w:vAlign w:val="bottom"/>
            <w:hideMark/>
          </w:tcPr>
          <w:p w14:paraId="5FD40DB2"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1" w:type="dxa"/>
          </w:tcPr>
          <w:p w14:paraId="651E5887"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8" w:type="dxa"/>
            <w:vAlign w:val="bottom"/>
          </w:tcPr>
          <w:p w14:paraId="58371E57"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34F6BC5F" w14:textId="77777777" w:rsidTr="00D66B8C">
        <w:trPr>
          <w:trHeight w:val="186"/>
        </w:trPr>
        <w:tc>
          <w:tcPr>
            <w:tcW w:w="4242" w:type="dxa"/>
          </w:tcPr>
          <w:p w14:paraId="2244E4D9"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480C0B42"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12-month</w:t>
            </w:r>
          </w:p>
        </w:tc>
        <w:tc>
          <w:tcPr>
            <w:tcW w:w="223" w:type="dxa"/>
          </w:tcPr>
          <w:p w14:paraId="1118C62F"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2" w:type="dxa"/>
            <w:vAlign w:val="bottom"/>
            <w:hideMark/>
          </w:tcPr>
          <w:p w14:paraId="7E77BF6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not credit</w:t>
            </w:r>
          </w:p>
        </w:tc>
        <w:tc>
          <w:tcPr>
            <w:tcW w:w="221" w:type="dxa"/>
          </w:tcPr>
          <w:p w14:paraId="52F7CE4E"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4" w:type="dxa"/>
            <w:vAlign w:val="bottom"/>
            <w:hideMark/>
          </w:tcPr>
          <w:p w14:paraId="07B25D2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credit</w:t>
            </w:r>
          </w:p>
        </w:tc>
        <w:tc>
          <w:tcPr>
            <w:tcW w:w="221" w:type="dxa"/>
          </w:tcPr>
          <w:p w14:paraId="60AD7531"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8" w:type="dxa"/>
            <w:vAlign w:val="bottom"/>
          </w:tcPr>
          <w:p w14:paraId="7975BD93" w14:textId="77777777" w:rsidR="00FB443F" w:rsidRPr="002E0137" w:rsidRDefault="00FB443F" w:rsidP="00D66B8C">
            <w:pPr>
              <w:spacing w:line="240" w:lineRule="exact"/>
              <w:jc w:val="center"/>
              <w:rPr>
                <w:rFonts w:ascii="CordiaUPC" w:hAnsi="CordiaUPC" w:cs="CordiaUPC"/>
                <w:sz w:val="26"/>
                <w:szCs w:val="26"/>
              </w:rPr>
            </w:pPr>
          </w:p>
        </w:tc>
      </w:tr>
      <w:tr w:rsidR="00FB443F" w:rsidRPr="002E0137" w14:paraId="54577987" w14:textId="77777777" w:rsidTr="00D66B8C">
        <w:trPr>
          <w:trHeight w:val="186"/>
        </w:trPr>
        <w:tc>
          <w:tcPr>
            <w:tcW w:w="4242" w:type="dxa"/>
          </w:tcPr>
          <w:p w14:paraId="78A547AC"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77BB9667"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ECL</w:t>
            </w:r>
          </w:p>
        </w:tc>
        <w:tc>
          <w:tcPr>
            <w:tcW w:w="223" w:type="dxa"/>
          </w:tcPr>
          <w:p w14:paraId="7285F69C"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162" w:type="dxa"/>
            <w:vAlign w:val="bottom"/>
            <w:hideMark/>
          </w:tcPr>
          <w:p w14:paraId="1852AEFE"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3710048A"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094" w:type="dxa"/>
            <w:vAlign w:val="bottom"/>
            <w:hideMark/>
          </w:tcPr>
          <w:p w14:paraId="7C8AF9CC" w14:textId="77777777" w:rsidR="00FB443F" w:rsidRPr="002E0137" w:rsidRDefault="00FB443F" w:rsidP="00D66B8C">
            <w:pPr>
              <w:spacing w:line="240" w:lineRule="exact"/>
              <w:ind w:left="-108" w:right="-88"/>
              <w:jc w:val="center"/>
              <w:rPr>
                <w:rFonts w:ascii="CordiaUPC" w:hAnsi="CordiaUPC" w:cs="CordiaUPC"/>
                <w:sz w:val="26"/>
                <w:szCs w:val="26"/>
              </w:rPr>
            </w:pPr>
            <w:r w:rsidRPr="002E0137">
              <w:rPr>
                <w:rFonts w:ascii="CordiaUPC" w:hAnsi="CordiaUPC" w:cs="CordiaUPC" w:hint="cs"/>
                <w:sz w:val="26"/>
                <w:szCs w:val="26"/>
              </w:rPr>
              <w:t>impaired</w:t>
            </w:r>
          </w:p>
        </w:tc>
        <w:tc>
          <w:tcPr>
            <w:tcW w:w="221" w:type="dxa"/>
          </w:tcPr>
          <w:p w14:paraId="7A9DF4E0" w14:textId="77777777" w:rsidR="00FB443F" w:rsidRPr="002E0137" w:rsidRDefault="00FB443F" w:rsidP="00D66B8C">
            <w:pPr>
              <w:spacing w:line="240" w:lineRule="exact"/>
              <w:ind w:left="-108" w:right="-88"/>
              <w:jc w:val="center"/>
              <w:rPr>
                <w:rFonts w:ascii="CordiaUPC" w:hAnsi="CordiaUPC" w:cs="CordiaUPC"/>
                <w:sz w:val="26"/>
                <w:szCs w:val="26"/>
              </w:rPr>
            </w:pPr>
          </w:p>
        </w:tc>
        <w:tc>
          <w:tcPr>
            <w:tcW w:w="1208" w:type="dxa"/>
            <w:vAlign w:val="bottom"/>
            <w:hideMark/>
          </w:tcPr>
          <w:p w14:paraId="18C839A0" w14:textId="77777777" w:rsidR="00FB443F" w:rsidRPr="002E0137" w:rsidRDefault="00FB443F" w:rsidP="00D66B8C">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FB443F" w:rsidRPr="002E0137" w14:paraId="2F1056A8" w14:textId="77777777" w:rsidTr="00D66B8C">
        <w:trPr>
          <w:trHeight w:val="186"/>
        </w:trPr>
        <w:tc>
          <w:tcPr>
            <w:tcW w:w="4242" w:type="dxa"/>
          </w:tcPr>
          <w:p w14:paraId="3ADE180B" w14:textId="77777777" w:rsidR="00FB443F" w:rsidRPr="002E0137" w:rsidRDefault="00FB443F" w:rsidP="00D66B8C">
            <w:pPr>
              <w:spacing w:line="240" w:lineRule="exact"/>
              <w:ind w:left="180" w:hanging="180"/>
              <w:rPr>
                <w:rFonts w:ascii="CordiaUPC" w:hAnsi="CordiaUPC" w:cs="CordiaUPC"/>
                <w:b/>
                <w:bCs/>
                <w:color w:val="000000"/>
                <w:sz w:val="26"/>
                <w:szCs w:val="26"/>
                <w:lang w:val="en-US"/>
              </w:rPr>
            </w:pPr>
          </w:p>
        </w:tc>
        <w:tc>
          <w:tcPr>
            <w:tcW w:w="5298" w:type="dxa"/>
            <w:gridSpan w:val="7"/>
            <w:vAlign w:val="bottom"/>
            <w:hideMark/>
          </w:tcPr>
          <w:p w14:paraId="754D3C54" w14:textId="77777777" w:rsidR="00FB443F" w:rsidRPr="002E0137" w:rsidRDefault="00FB443F" w:rsidP="00D66B8C">
            <w:pPr>
              <w:tabs>
                <w:tab w:val="decimal" w:pos="765"/>
                <w:tab w:val="decimal" w:pos="1096"/>
              </w:tabs>
              <w:spacing w:line="240" w:lineRule="exact"/>
              <w:ind w:right="162"/>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FB443F" w:rsidRPr="002E0137" w14:paraId="4A6E4BC7" w14:textId="77777777" w:rsidTr="00D66B8C">
        <w:trPr>
          <w:trHeight w:val="186"/>
        </w:trPr>
        <w:tc>
          <w:tcPr>
            <w:tcW w:w="4242" w:type="dxa"/>
            <w:vAlign w:val="bottom"/>
            <w:hideMark/>
          </w:tcPr>
          <w:p w14:paraId="20D9337D" w14:textId="77777777" w:rsidR="00FB443F" w:rsidRPr="002E0137" w:rsidRDefault="00FB443F" w:rsidP="00D66B8C">
            <w:pPr>
              <w:spacing w:line="240" w:lineRule="exact"/>
              <w:ind w:left="180" w:hanging="180"/>
              <w:rPr>
                <w:rFonts w:ascii="CordiaUPC" w:eastAsia="Times New Roman" w:hAnsi="CordiaUPC" w:cs="CordiaUPC"/>
                <w:b/>
                <w:bCs/>
                <w:i/>
                <w:iCs/>
                <w:color w:val="000000"/>
                <w:sz w:val="26"/>
                <w:szCs w:val="26"/>
                <w:cs/>
                <w:lang w:eastAsia="zh-CN" w:bidi="th-TH"/>
              </w:rPr>
            </w:pPr>
            <w:r w:rsidRPr="002E0137">
              <w:rPr>
                <w:rFonts w:ascii="CordiaUPC" w:eastAsia="Times New Roman" w:hAnsi="CordiaUPC" w:cs="CordiaUPC" w:hint="cs"/>
                <w:b/>
                <w:bCs/>
                <w:i/>
                <w:iCs/>
                <w:sz w:val="26"/>
                <w:szCs w:val="26"/>
                <w:lang w:eastAsia="zh-CN"/>
              </w:rPr>
              <w:t xml:space="preserve">Investments </w:t>
            </w:r>
          </w:p>
        </w:tc>
        <w:tc>
          <w:tcPr>
            <w:tcW w:w="1169" w:type="dxa"/>
            <w:vAlign w:val="bottom"/>
          </w:tcPr>
          <w:p w14:paraId="47990EB0" w14:textId="77777777" w:rsidR="00FB443F" w:rsidRPr="002E0137" w:rsidRDefault="00FB443F" w:rsidP="00D66B8C">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55D54C54"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72DE1CE9"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4E081426"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26F9D93D" w14:textId="77777777" w:rsidR="00FB443F" w:rsidRPr="002E0137" w:rsidRDefault="00FB443F" w:rsidP="00D66B8C">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5A0FAE0F"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2695586E" w14:textId="77777777" w:rsidR="00FB443F" w:rsidRPr="002E0137" w:rsidRDefault="00FB443F" w:rsidP="00D66B8C">
            <w:pPr>
              <w:tabs>
                <w:tab w:val="decimal" w:pos="711"/>
              </w:tabs>
              <w:spacing w:line="240" w:lineRule="exact"/>
              <w:ind w:left="-54" w:right="-107"/>
              <w:rPr>
                <w:rFonts w:ascii="CordiaUPC" w:hAnsi="CordiaUPC" w:cs="CordiaUPC"/>
                <w:b/>
                <w:bCs/>
                <w:color w:val="FFFFFF" w:themeColor="background1"/>
                <w:sz w:val="26"/>
                <w:szCs w:val="26"/>
              </w:rPr>
            </w:pPr>
          </w:p>
        </w:tc>
      </w:tr>
      <w:tr w:rsidR="00FB443F" w:rsidRPr="002E0137" w14:paraId="15D8C925" w14:textId="77777777" w:rsidTr="00D66B8C">
        <w:trPr>
          <w:trHeight w:val="186"/>
        </w:trPr>
        <w:tc>
          <w:tcPr>
            <w:tcW w:w="4242" w:type="dxa"/>
            <w:hideMark/>
          </w:tcPr>
          <w:p w14:paraId="045DE6A4"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69" w:type="dxa"/>
          </w:tcPr>
          <w:p w14:paraId="2165D0C9" w14:textId="77777777" w:rsidR="00FB443F" w:rsidRPr="002E0137" w:rsidRDefault="00FB443F"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68</w:t>
            </w:r>
          </w:p>
        </w:tc>
        <w:tc>
          <w:tcPr>
            <w:tcW w:w="223" w:type="dxa"/>
          </w:tcPr>
          <w:p w14:paraId="5A077321"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6AD89719" w14:textId="77777777" w:rsidR="00FB443F" w:rsidRPr="002E0137" w:rsidRDefault="00FB443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tcPr>
          <w:p w14:paraId="12297952"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5C1FED2B" w14:textId="77777777" w:rsidR="00FB443F" w:rsidRPr="002E0137" w:rsidRDefault="00FB443F" w:rsidP="00D66B8C">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2,885</w:t>
            </w:r>
          </w:p>
        </w:tc>
        <w:tc>
          <w:tcPr>
            <w:tcW w:w="221" w:type="dxa"/>
          </w:tcPr>
          <w:p w14:paraId="4FDA752B"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0ACDD7B4" w14:textId="77777777" w:rsidR="00FB443F" w:rsidRPr="002E0137" w:rsidRDefault="00FB443F" w:rsidP="00D66B8C">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2,953</w:t>
            </w:r>
          </w:p>
        </w:tc>
      </w:tr>
      <w:tr w:rsidR="00FB443F" w:rsidRPr="002E0137" w14:paraId="5C465028" w14:textId="77777777" w:rsidTr="00D66B8C">
        <w:trPr>
          <w:trHeight w:val="186"/>
        </w:trPr>
        <w:tc>
          <w:tcPr>
            <w:tcW w:w="4242" w:type="dxa"/>
            <w:hideMark/>
          </w:tcPr>
          <w:p w14:paraId="38A93F1F"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69" w:type="dxa"/>
            <w:vAlign w:val="bottom"/>
          </w:tcPr>
          <w:p w14:paraId="4FE76852" w14:textId="77777777" w:rsidR="00FB443F" w:rsidRPr="002E0137" w:rsidRDefault="00FB443F" w:rsidP="0005338C">
            <w:pPr>
              <w:tabs>
                <w:tab w:val="decimal" w:pos="798"/>
              </w:tabs>
              <w:spacing w:line="240" w:lineRule="exact"/>
              <w:ind w:left="-37" w:right="-107"/>
              <w:rPr>
                <w:rFonts w:ascii="CordiaUPC" w:hAnsi="CordiaUPC" w:cs="CordiaUPC"/>
                <w:color w:val="FFFFFF" w:themeColor="background1"/>
                <w:sz w:val="26"/>
                <w:szCs w:val="26"/>
                <w:lang w:val="en-US"/>
              </w:rPr>
            </w:pPr>
            <w:r w:rsidRPr="002E0137">
              <w:rPr>
                <w:rFonts w:ascii="CordiaUPC" w:hAnsi="CordiaUPC" w:cs="CordiaUPC"/>
                <w:color w:val="000000" w:themeColor="text1"/>
                <w:sz w:val="26"/>
                <w:szCs w:val="26"/>
              </w:rPr>
              <w:t>(2)</w:t>
            </w:r>
          </w:p>
        </w:tc>
        <w:tc>
          <w:tcPr>
            <w:tcW w:w="223" w:type="dxa"/>
            <w:vAlign w:val="bottom"/>
          </w:tcPr>
          <w:p w14:paraId="7B99E661"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5A281A36" w14:textId="77777777" w:rsidR="00FB443F" w:rsidRPr="002E0137" w:rsidRDefault="00FB443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4F8276F0"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5B19AF8D" w14:textId="77777777" w:rsidR="00FB443F" w:rsidRPr="002E0137" w:rsidRDefault="00FB443F" w:rsidP="00D66B8C">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03709050"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105D099C" w14:textId="77777777" w:rsidR="00FB443F" w:rsidRPr="002E0137" w:rsidRDefault="00FB443F" w:rsidP="00D66B8C">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w:t>
            </w:r>
          </w:p>
        </w:tc>
      </w:tr>
      <w:tr w:rsidR="00FB443F" w:rsidRPr="002E0137" w14:paraId="60193396" w14:textId="77777777" w:rsidTr="00D66B8C">
        <w:trPr>
          <w:trHeight w:val="186"/>
        </w:trPr>
        <w:tc>
          <w:tcPr>
            <w:tcW w:w="4242" w:type="dxa"/>
            <w:hideMark/>
          </w:tcPr>
          <w:p w14:paraId="107DE800"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Purchased or acquired</w:t>
            </w:r>
          </w:p>
        </w:tc>
        <w:tc>
          <w:tcPr>
            <w:tcW w:w="1169" w:type="dxa"/>
            <w:vAlign w:val="bottom"/>
          </w:tcPr>
          <w:p w14:paraId="4939F6D4" w14:textId="77777777" w:rsidR="00FB443F" w:rsidRPr="002E0137" w:rsidRDefault="00FB443F" w:rsidP="0005338C">
            <w:pPr>
              <w:tabs>
                <w:tab w:val="decimal" w:pos="798"/>
              </w:tabs>
              <w:spacing w:line="240" w:lineRule="exact"/>
              <w:ind w:left="-37" w:right="-107"/>
              <w:rPr>
                <w:rFonts w:ascii="CordiaUPC" w:hAnsi="CordiaUPC" w:cs="CordiaUPC"/>
                <w:color w:val="FFFFFF" w:themeColor="background1"/>
                <w:sz w:val="26"/>
                <w:szCs w:val="26"/>
                <w:lang w:val="en-US"/>
              </w:rPr>
            </w:pPr>
            <w:r w:rsidRPr="002E0137">
              <w:rPr>
                <w:rFonts w:ascii="CordiaUPC" w:hAnsi="CordiaUPC" w:cs="CordiaUPC"/>
                <w:color w:val="000000" w:themeColor="text1"/>
                <w:sz w:val="26"/>
                <w:szCs w:val="26"/>
              </w:rPr>
              <w:t>68</w:t>
            </w:r>
          </w:p>
        </w:tc>
        <w:tc>
          <w:tcPr>
            <w:tcW w:w="223" w:type="dxa"/>
            <w:vAlign w:val="bottom"/>
          </w:tcPr>
          <w:p w14:paraId="4FBF1102"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6FFC6C70" w14:textId="77777777" w:rsidR="00FB443F" w:rsidRPr="002E0137" w:rsidRDefault="00FB443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41D90869"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3E248A92" w14:textId="77777777" w:rsidR="00FB443F" w:rsidRPr="002E0137" w:rsidRDefault="00FB443F" w:rsidP="00D66B8C">
            <w:pPr>
              <w:tabs>
                <w:tab w:val="decimal" w:pos="819"/>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w:t>
            </w:r>
          </w:p>
        </w:tc>
        <w:tc>
          <w:tcPr>
            <w:tcW w:w="221" w:type="dxa"/>
            <w:vAlign w:val="bottom"/>
          </w:tcPr>
          <w:p w14:paraId="1AE4E87F"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5AB8015D" w14:textId="77777777" w:rsidR="00FB443F" w:rsidRPr="002E0137" w:rsidRDefault="00FB443F" w:rsidP="00D66B8C">
            <w:pPr>
              <w:tabs>
                <w:tab w:val="decimal" w:pos="853"/>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68</w:t>
            </w:r>
          </w:p>
        </w:tc>
      </w:tr>
      <w:tr w:rsidR="00FB443F" w:rsidRPr="002E0137" w14:paraId="05BE5F0D" w14:textId="77777777" w:rsidTr="00D66B8C">
        <w:trPr>
          <w:trHeight w:val="186"/>
        </w:trPr>
        <w:tc>
          <w:tcPr>
            <w:tcW w:w="4242" w:type="dxa"/>
            <w:hideMark/>
          </w:tcPr>
          <w:p w14:paraId="41DCE36C"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69" w:type="dxa"/>
            <w:vAlign w:val="bottom"/>
          </w:tcPr>
          <w:p w14:paraId="520D8F95" w14:textId="77777777" w:rsidR="00FB443F" w:rsidRPr="002E0137" w:rsidRDefault="00FB443F"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(27)</w:t>
            </w:r>
          </w:p>
        </w:tc>
        <w:tc>
          <w:tcPr>
            <w:tcW w:w="223" w:type="dxa"/>
            <w:vAlign w:val="bottom"/>
          </w:tcPr>
          <w:p w14:paraId="6D4A2FCD"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5218C229" w14:textId="77777777" w:rsidR="00FB443F" w:rsidRPr="002E0137" w:rsidRDefault="00FB443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w:t>
            </w:r>
          </w:p>
        </w:tc>
        <w:tc>
          <w:tcPr>
            <w:tcW w:w="221" w:type="dxa"/>
            <w:vAlign w:val="bottom"/>
          </w:tcPr>
          <w:p w14:paraId="1ADD6DF2"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3BCFA898" w14:textId="77777777" w:rsidR="00FB443F" w:rsidRPr="002E0137" w:rsidRDefault="00FB443F" w:rsidP="00D66B8C">
            <w:pPr>
              <w:tabs>
                <w:tab w:val="decimal" w:pos="819"/>
              </w:tabs>
              <w:spacing w:line="240" w:lineRule="exact"/>
              <w:ind w:left="-54" w:right="-107"/>
              <w:rPr>
                <w:rFonts w:ascii="CordiaUPC" w:hAnsi="CordiaUPC" w:cs="CordiaUPC"/>
                <w:color w:val="FFFFFF" w:themeColor="background1"/>
                <w:sz w:val="26"/>
                <w:szCs w:val="26"/>
                <w:lang w:bidi="th-TH"/>
              </w:rPr>
            </w:pPr>
            <w:r w:rsidRPr="002E0137">
              <w:rPr>
                <w:rFonts w:ascii="CordiaUPC" w:hAnsi="CordiaUPC" w:cs="CordiaUPC"/>
                <w:color w:val="000000" w:themeColor="text1"/>
                <w:sz w:val="26"/>
                <w:szCs w:val="26"/>
              </w:rPr>
              <w:t>-</w:t>
            </w:r>
          </w:p>
        </w:tc>
        <w:tc>
          <w:tcPr>
            <w:tcW w:w="221" w:type="dxa"/>
            <w:vAlign w:val="bottom"/>
          </w:tcPr>
          <w:p w14:paraId="2883943B"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5ADA5A13" w14:textId="77777777" w:rsidR="00FB443F" w:rsidRPr="002E0137" w:rsidRDefault="00FB443F" w:rsidP="00D66B8C">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(27)</w:t>
            </w:r>
          </w:p>
        </w:tc>
      </w:tr>
      <w:tr w:rsidR="00FB443F" w:rsidRPr="002E0137" w14:paraId="0E64617A" w14:textId="77777777" w:rsidTr="00D66B8C">
        <w:trPr>
          <w:trHeight w:val="186"/>
        </w:trPr>
        <w:tc>
          <w:tcPr>
            <w:tcW w:w="4242" w:type="dxa"/>
            <w:vAlign w:val="bottom"/>
            <w:hideMark/>
          </w:tcPr>
          <w:p w14:paraId="73512885"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b/>
                <w:bCs/>
                <w:color w:val="000000"/>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0B8C7C5E" w14:textId="77777777" w:rsidR="00FB443F" w:rsidRPr="002E0137" w:rsidRDefault="00FB443F" w:rsidP="0005338C">
            <w:pPr>
              <w:tabs>
                <w:tab w:val="decimal" w:pos="798"/>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107</w:t>
            </w:r>
          </w:p>
        </w:tc>
        <w:tc>
          <w:tcPr>
            <w:tcW w:w="223" w:type="dxa"/>
            <w:vAlign w:val="bottom"/>
          </w:tcPr>
          <w:p w14:paraId="278BD3FA"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vAlign w:val="bottom"/>
          </w:tcPr>
          <w:p w14:paraId="3A4FEFA5"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w:t>
            </w:r>
          </w:p>
        </w:tc>
        <w:tc>
          <w:tcPr>
            <w:tcW w:w="221" w:type="dxa"/>
            <w:vAlign w:val="bottom"/>
          </w:tcPr>
          <w:p w14:paraId="27A94DE8"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vAlign w:val="bottom"/>
          </w:tcPr>
          <w:p w14:paraId="251E8344" w14:textId="77777777" w:rsidR="00FB443F" w:rsidRPr="002E0137" w:rsidRDefault="00FB443F" w:rsidP="00D66B8C">
            <w:pPr>
              <w:tabs>
                <w:tab w:val="decimal" w:pos="819"/>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2,885</w:t>
            </w:r>
          </w:p>
        </w:tc>
        <w:tc>
          <w:tcPr>
            <w:tcW w:w="221" w:type="dxa"/>
            <w:vAlign w:val="bottom"/>
          </w:tcPr>
          <w:p w14:paraId="1E9E9435"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vAlign w:val="bottom"/>
          </w:tcPr>
          <w:p w14:paraId="44A87A30" w14:textId="77777777" w:rsidR="00FB443F" w:rsidRPr="002E0137" w:rsidRDefault="00FB443F" w:rsidP="00D66B8C">
            <w:pPr>
              <w:tabs>
                <w:tab w:val="decimal" w:pos="853"/>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2,992</w:t>
            </w:r>
          </w:p>
        </w:tc>
      </w:tr>
      <w:tr w:rsidR="00FB443F" w:rsidRPr="002E0137" w14:paraId="71849A55" w14:textId="77777777" w:rsidTr="00D66B8C">
        <w:trPr>
          <w:trHeight w:val="186"/>
        </w:trPr>
        <w:tc>
          <w:tcPr>
            <w:tcW w:w="4242" w:type="dxa"/>
            <w:vAlign w:val="bottom"/>
          </w:tcPr>
          <w:p w14:paraId="3BFC3739" w14:textId="77777777" w:rsidR="00FB443F" w:rsidRPr="002E0137" w:rsidRDefault="00FB443F" w:rsidP="00D66B8C">
            <w:pPr>
              <w:spacing w:line="200" w:lineRule="exact"/>
              <w:ind w:left="180" w:hanging="180"/>
              <w:rPr>
                <w:rFonts w:ascii="CordiaUPC" w:eastAsia="Times New Roman" w:hAnsi="CordiaUPC" w:cs="CordiaUPC"/>
                <w:b/>
                <w:bCs/>
                <w:color w:val="000000"/>
                <w:sz w:val="26"/>
                <w:szCs w:val="26"/>
                <w:cs/>
                <w:lang w:eastAsia="zh-CN" w:bidi="th-TH"/>
              </w:rPr>
            </w:pPr>
          </w:p>
        </w:tc>
        <w:tc>
          <w:tcPr>
            <w:tcW w:w="1169" w:type="dxa"/>
            <w:tcBorders>
              <w:top w:val="double" w:sz="4" w:space="0" w:color="auto"/>
              <w:left w:val="nil"/>
              <w:bottom w:val="nil"/>
              <w:right w:val="nil"/>
            </w:tcBorders>
            <w:vAlign w:val="bottom"/>
          </w:tcPr>
          <w:p w14:paraId="55DF5E7F" w14:textId="77777777" w:rsidR="00FB443F" w:rsidRPr="002E0137" w:rsidRDefault="00FB443F" w:rsidP="0005338C">
            <w:pPr>
              <w:tabs>
                <w:tab w:val="decimal" w:pos="798"/>
              </w:tabs>
              <w:spacing w:line="200" w:lineRule="exact"/>
              <w:ind w:left="-37" w:right="-107"/>
              <w:rPr>
                <w:rFonts w:ascii="CordiaUPC" w:hAnsi="CordiaUPC" w:cs="CordiaUPC"/>
                <w:b/>
                <w:bCs/>
                <w:color w:val="FFFFFF" w:themeColor="background1"/>
                <w:sz w:val="26"/>
                <w:szCs w:val="26"/>
              </w:rPr>
            </w:pPr>
          </w:p>
        </w:tc>
        <w:tc>
          <w:tcPr>
            <w:tcW w:w="223" w:type="dxa"/>
          </w:tcPr>
          <w:p w14:paraId="75391157" w14:textId="77777777" w:rsidR="00FB443F" w:rsidRPr="002E0137" w:rsidRDefault="00FB443F" w:rsidP="00D66B8C">
            <w:pPr>
              <w:tabs>
                <w:tab w:val="decimal" w:pos="644"/>
              </w:tabs>
              <w:spacing w:line="20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295B2354" w14:textId="77777777" w:rsidR="00FB443F" w:rsidRPr="002E0137" w:rsidRDefault="00FB443F" w:rsidP="0005338C">
            <w:pPr>
              <w:tabs>
                <w:tab w:val="decimal" w:pos="852"/>
              </w:tabs>
              <w:spacing w:line="200" w:lineRule="exact"/>
              <w:ind w:right="-107"/>
              <w:rPr>
                <w:rFonts w:ascii="CordiaUPC" w:hAnsi="CordiaUPC" w:cs="CordiaUPC"/>
                <w:b/>
                <w:bCs/>
                <w:color w:val="FFFFFF" w:themeColor="background1"/>
                <w:sz w:val="26"/>
                <w:szCs w:val="26"/>
              </w:rPr>
            </w:pPr>
          </w:p>
        </w:tc>
        <w:tc>
          <w:tcPr>
            <w:tcW w:w="221" w:type="dxa"/>
          </w:tcPr>
          <w:p w14:paraId="28671693" w14:textId="77777777" w:rsidR="00FB443F" w:rsidRPr="002E0137" w:rsidRDefault="00FB443F" w:rsidP="00D66B8C">
            <w:pPr>
              <w:tabs>
                <w:tab w:val="decimal" w:pos="644"/>
              </w:tabs>
              <w:spacing w:line="20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15D9BCB4" w14:textId="77777777" w:rsidR="00FB443F" w:rsidRPr="002E0137" w:rsidRDefault="00FB443F" w:rsidP="00D66B8C">
            <w:pPr>
              <w:tabs>
                <w:tab w:val="decimal" w:pos="819"/>
              </w:tabs>
              <w:spacing w:line="200" w:lineRule="exact"/>
              <w:ind w:left="-54" w:right="-107"/>
              <w:rPr>
                <w:rFonts w:ascii="CordiaUPC" w:hAnsi="CordiaUPC" w:cs="CordiaUPC"/>
                <w:b/>
                <w:bCs/>
                <w:color w:val="FFFFFF" w:themeColor="background1"/>
                <w:sz w:val="26"/>
                <w:szCs w:val="26"/>
              </w:rPr>
            </w:pPr>
          </w:p>
        </w:tc>
        <w:tc>
          <w:tcPr>
            <w:tcW w:w="221" w:type="dxa"/>
          </w:tcPr>
          <w:p w14:paraId="5D28FAD0" w14:textId="77777777" w:rsidR="00FB443F" w:rsidRPr="002E0137" w:rsidRDefault="00FB443F" w:rsidP="00D66B8C">
            <w:pPr>
              <w:tabs>
                <w:tab w:val="decimal" w:pos="644"/>
              </w:tabs>
              <w:spacing w:line="20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082AEAF6" w14:textId="77777777" w:rsidR="00FB443F" w:rsidRPr="002E0137" w:rsidRDefault="00FB443F" w:rsidP="00D66B8C">
            <w:pPr>
              <w:tabs>
                <w:tab w:val="decimal" w:pos="853"/>
              </w:tabs>
              <w:spacing w:line="200" w:lineRule="exact"/>
              <w:ind w:left="-54" w:right="-107"/>
              <w:rPr>
                <w:rFonts w:ascii="CordiaUPC" w:hAnsi="CordiaUPC" w:cs="CordiaUPC"/>
                <w:b/>
                <w:bCs/>
                <w:color w:val="FFFFFF" w:themeColor="background1"/>
                <w:sz w:val="26"/>
                <w:szCs w:val="26"/>
              </w:rPr>
            </w:pPr>
          </w:p>
        </w:tc>
      </w:tr>
      <w:tr w:rsidR="00FB443F" w:rsidRPr="002E0137" w14:paraId="744D819B" w14:textId="77777777" w:rsidTr="00D66B8C">
        <w:trPr>
          <w:trHeight w:val="186"/>
        </w:trPr>
        <w:tc>
          <w:tcPr>
            <w:tcW w:w="4242" w:type="dxa"/>
            <w:vAlign w:val="bottom"/>
            <w:hideMark/>
          </w:tcPr>
          <w:p w14:paraId="0721AD36" w14:textId="77777777" w:rsidR="00FB443F" w:rsidRPr="002E0137" w:rsidRDefault="00FB443F" w:rsidP="00D66B8C">
            <w:pPr>
              <w:spacing w:line="240" w:lineRule="exact"/>
              <w:ind w:left="180" w:hanging="180"/>
              <w:rPr>
                <w:rFonts w:ascii="CordiaUPC" w:eastAsia="Times New Roman" w:hAnsi="CordiaUPC" w:cs="CordiaUPC"/>
                <w:b/>
                <w:bCs/>
                <w:i/>
                <w:iCs/>
                <w:color w:val="000000"/>
                <w:sz w:val="26"/>
                <w:szCs w:val="26"/>
                <w:lang w:eastAsia="zh-CN"/>
              </w:rPr>
            </w:pPr>
            <w:r w:rsidRPr="002E0137">
              <w:rPr>
                <w:rFonts w:ascii="CordiaUPC" w:eastAsia="Times New Roman" w:hAnsi="CordiaUPC" w:cs="CordiaUPC" w:hint="cs"/>
                <w:b/>
                <w:bCs/>
                <w:i/>
                <w:iCs/>
                <w:sz w:val="26"/>
                <w:szCs w:val="26"/>
                <w:lang w:eastAsia="zh-CN"/>
              </w:rPr>
              <w:t xml:space="preserve">Loans to customers and accrued interest </w:t>
            </w:r>
            <w:r w:rsidRPr="002E0137">
              <w:rPr>
                <w:rFonts w:ascii="CordiaUPC" w:eastAsia="Times New Roman" w:hAnsi="CordiaUPC" w:cs="CordiaUPC"/>
                <w:b/>
                <w:bCs/>
                <w:i/>
                <w:iCs/>
                <w:sz w:val="26"/>
                <w:szCs w:val="26"/>
                <w:lang w:eastAsia="zh-CN"/>
              </w:rPr>
              <w:t>receivables</w:t>
            </w:r>
          </w:p>
        </w:tc>
        <w:tc>
          <w:tcPr>
            <w:tcW w:w="1169" w:type="dxa"/>
            <w:vAlign w:val="bottom"/>
          </w:tcPr>
          <w:p w14:paraId="31FEADAF" w14:textId="77777777" w:rsidR="00FB443F" w:rsidRPr="002E0137" w:rsidRDefault="00FB443F" w:rsidP="0005338C">
            <w:pPr>
              <w:tabs>
                <w:tab w:val="decimal" w:pos="798"/>
              </w:tabs>
              <w:spacing w:line="240" w:lineRule="exact"/>
              <w:ind w:left="-37" w:right="-107"/>
              <w:rPr>
                <w:rFonts w:ascii="CordiaUPC" w:hAnsi="CordiaUPC" w:cs="CordiaUPC"/>
                <w:b/>
                <w:bCs/>
                <w:color w:val="FFFFFF" w:themeColor="background1"/>
                <w:sz w:val="26"/>
                <w:szCs w:val="26"/>
              </w:rPr>
            </w:pPr>
          </w:p>
        </w:tc>
        <w:tc>
          <w:tcPr>
            <w:tcW w:w="223" w:type="dxa"/>
          </w:tcPr>
          <w:p w14:paraId="1259EDD7"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1F060DBA"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p>
        </w:tc>
        <w:tc>
          <w:tcPr>
            <w:tcW w:w="221" w:type="dxa"/>
          </w:tcPr>
          <w:p w14:paraId="46494A06"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04A99D87" w14:textId="77777777" w:rsidR="00FB443F" w:rsidRPr="002E0137" w:rsidRDefault="00FB443F" w:rsidP="00D66B8C">
            <w:pPr>
              <w:tabs>
                <w:tab w:val="decimal" w:pos="819"/>
              </w:tabs>
              <w:spacing w:line="240" w:lineRule="exact"/>
              <w:ind w:left="-54" w:right="-107"/>
              <w:rPr>
                <w:rFonts w:ascii="CordiaUPC" w:hAnsi="CordiaUPC" w:cs="CordiaUPC"/>
                <w:b/>
                <w:bCs/>
                <w:color w:val="FFFFFF" w:themeColor="background1"/>
                <w:sz w:val="26"/>
                <w:szCs w:val="26"/>
              </w:rPr>
            </w:pPr>
          </w:p>
        </w:tc>
        <w:tc>
          <w:tcPr>
            <w:tcW w:w="221" w:type="dxa"/>
          </w:tcPr>
          <w:p w14:paraId="7A0CF33F"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5DDCA25C" w14:textId="77777777" w:rsidR="00FB443F" w:rsidRPr="002E0137" w:rsidRDefault="00FB443F" w:rsidP="00D66B8C">
            <w:pPr>
              <w:tabs>
                <w:tab w:val="decimal" w:pos="853"/>
              </w:tabs>
              <w:spacing w:line="240" w:lineRule="exact"/>
              <w:ind w:left="-54" w:right="-107"/>
              <w:rPr>
                <w:rFonts w:ascii="CordiaUPC" w:hAnsi="CordiaUPC" w:cs="CordiaUPC"/>
                <w:b/>
                <w:bCs/>
                <w:color w:val="FFFFFF" w:themeColor="background1"/>
                <w:sz w:val="26"/>
                <w:szCs w:val="26"/>
              </w:rPr>
            </w:pPr>
          </w:p>
        </w:tc>
      </w:tr>
      <w:tr w:rsidR="00FB443F" w:rsidRPr="002E0137" w14:paraId="478803DB" w14:textId="77777777" w:rsidTr="00D66B8C">
        <w:trPr>
          <w:trHeight w:val="186"/>
        </w:trPr>
        <w:tc>
          <w:tcPr>
            <w:tcW w:w="4242" w:type="dxa"/>
            <w:hideMark/>
          </w:tcPr>
          <w:p w14:paraId="5C71FD82"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sz w:val="26"/>
                <w:szCs w:val="26"/>
                <w:lang w:eastAsia="zh-CN"/>
              </w:rPr>
              <w:t>Beginning balance</w:t>
            </w:r>
          </w:p>
        </w:tc>
        <w:tc>
          <w:tcPr>
            <w:tcW w:w="1169" w:type="dxa"/>
          </w:tcPr>
          <w:p w14:paraId="1C175B24" w14:textId="77777777" w:rsidR="00FB443F" w:rsidRPr="002E0137" w:rsidRDefault="00FB443F" w:rsidP="0005338C">
            <w:pPr>
              <w:tabs>
                <w:tab w:val="decimal" w:pos="798"/>
              </w:tabs>
              <w:spacing w:line="240" w:lineRule="exact"/>
              <w:ind w:left="-37"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12,413</w:t>
            </w:r>
          </w:p>
        </w:tc>
        <w:tc>
          <w:tcPr>
            <w:tcW w:w="223" w:type="dxa"/>
          </w:tcPr>
          <w:p w14:paraId="471031AB"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534E52CC" w14:textId="77777777" w:rsidR="00FB443F" w:rsidRPr="002E0137" w:rsidRDefault="00FB443F" w:rsidP="0005338C">
            <w:pPr>
              <w:tabs>
                <w:tab w:val="decimal" w:pos="852"/>
              </w:tabs>
              <w:spacing w:line="240" w:lineRule="exact"/>
              <w:ind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22,052</w:t>
            </w:r>
          </w:p>
        </w:tc>
        <w:tc>
          <w:tcPr>
            <w:tcW w:w="221" w:type="dxa"/>
          </w:tcPr>
          <w:p w14:paraId="7ECB489A"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57AD3CBF" w14:textId="77777777" w:rsidR="00FB443F" w:rsidRPr="002E0137" w:rsidRDefault="00FB443F" w:rsidP="00D66B8C">
            <w:pPr>
              <w:tabs>
                <w:tab w:val="decimal" w:pos="819"/>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19,987</w:t>
            </w:r>
          </w:p>
        </w:tc>
        <w:tc>
          <w:tcPr>
            <w:tcW w:w="221" w:type="dxa"/>
          </w:tcPr>
          <w:p w14:paraId="2C004E85" w14:textId="77777777" w:rsidR="00FB443F" w:rsidRPr="002E0137" w:rsidRDefault="00FB443F" w:rsidP="00D66B8C">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22D103B5" w14:textId="77777777" w:rsidR="00FB443F" w:rsidRPr="002E0137" w:rsidRDefault="00FB443F" w:rsidP="00D66B8C">
            <w:pPr>
              <w:tabs>
                <w:tab w:val="decimal" w:pos="853"/>
              </w:tabs>
              <w:spacing w:line="240" w:lineRule="exact"/>
              <w:ind w:left="-54" w:right="-107"/>
              <w:rPr>
                <w:rFonts w:ascii="CordiaUPC" w:hAnsi="CordiaUPC" w:cs="CordiaUPC"/>
                <w:color w:val="FFFFFF" w:themeColor="background1"/>
                <w:sz w:val="26"/>
                <w:szCs w:val="26"/>
              </w:rPr>
            </w:pPr>
            <w:r w:rsidRPr="002E0137">
              <w:rPr>
                <w:rFonts w:ascii="CordiaUPC" w:hAnsi="CordiaUPC" w:cs="CordiaUPC"/>
                <w:color w:val="000000" w:themeColor="text1"/>
                <w:sz w:val="26"/>
                <w:szCs w:val="26"/>
              </w:rPr>
              <w:t>54,452</w:t>
            </w:r>
          </w:p>
        </w:tc>
      </w:tr>
      <w:tr w:rsidR="00FB443F" w:rsidRPr="002E0137" w14:paraId="15FAE614" w14:textId="77777777" w:rsidTr="00D66B8C">
        <w:trPr>
          <w:trHeight w:val="186"/>
        </w:trPr>
        <w:tc>
          <w:tcPr>
            <w:tcW w:w="4242" w:type="dxa"/>
            <w:hideMark/>
          </w:tcPr>
          <w:p w14:paraId="4808BEE0"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stage reclassification</w:t>
            </w:r>
          </w:p>
        </w:tc>
        <w:tc>
          <w:tcPr>
            <w:tcW w:w="1169" w:type="dxa"/>
          </w:tcPr>
          <w:p w14:paraId="128F7ACF" w14:textId="77777777" w:rsidR="00FB443F" w:rsidRPr="002E0137" w:rsidRDefault="00FB443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(1,327)</w:t>
            </w:r>
          </w:p>
        </w:tc>
        <w:tc>
          <w:tcPr>
            <w:tcW w:w="223" w:type="dxa"/>
          </w:tcPr>
          <w:p w14:paraId="25670C1A"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2" w:type="dxa"/>
          </w:tcPr>
          <w:p w14:paraId="7D47FE0F"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945</w:t>
            </w:r>
          </w:p>
        </w:tc>
        <w:tc>
          <w:tcPr>
            <w:tcW w:w="221" w:type="dxa"/>
          </w:tcPr>
          <w:p w14:paraId="4DEA83A1"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4" w:type="dxa"/>
          </w:tcPr>
          <w:p w14:paraId="38C88CD5" w14:textId="77777777" w:rsidR="00FB443F" w:rsidRPr="002E0137" w:rsidRDefault="00FB443F" w:rsidP="00D66B8C">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11,939</w:t>
            </w:r>
          </w:p>
        </w:tc>
        <w:tc>
          <w:tcPr>
            <w:tcW w:w="221" w:type="dxa"/>
          </w:tcPr>
          <w:p w14:paraId="00CF9CF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8" w:type="dxa"/>
          </w:tcPr>
          <w:p w14:paraId="37C4DA63" w14:textId="77777777" w:rsidR="00FB443F" w:rsidRPr="002E0137" w:rsidRDefault="00FB443F" w:rsidP="00D66B8C">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11,557</w:t>
            </w:r>
          </w:p>
        </w:tc>
      </w:tr>
      <w:tr w:rsidR="00FB443F" w:rsidRPr="002E0137" w14:paraId="5780C46D" w14:textId="77777777" w:rsidTr="00D66B8C">
        <w:trPr>
          <w:trHeight w:val="186"/>
        </w:trPr>
        <w:tc>
          <w:tcPr>
            <w:tcW w:w="4242" w:type="dxa"/>
            <w:hideMark/>
          </w:tcPr>
          <w:p w14:paraId="55595199"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Changes from remeasurement of ECL</w:t>
            </w:r>
          </w:p>
        </w:tc>
        <w:tc>
          <w:tcPr>
            <w:tcW w:w="1169" w:type="dxa"/>
          </w:tcPr>
          <w:p w14:paraId="5E9C4D98" w14:textId="77777777" w:rsidR="00FB443F" w:rsidRPr="002E0137" w:rsidRDefault="00FB443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488</w:t>
            </w:r>
          </w:p>
        </w:tc>
        <w:tc>
          <w:tcPr>
            <w:tcW w:w="223" w:type="dxa"/>
          </w:tcPr>
          <w:p w14:paraId="2D59B97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2" w:type="dxa"/>
          </w:tcPr>
          <w:p w14:paraId="662C6CEE"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2,124</w:t>
            </w:r>
          </w:p>
        </w:tc>
        <w:tc>
          <w:tcPr>
            <w:tcW w:w="221" w:type="dxa"/>
          </w:tcPr>
          <w:p w14:paraId="515BE5D7"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4" w:type="dxa"/>
          </w:tcPr>
          <w:p w14:paraId="4D8D3ADA" w14:textId="77777777" w:rsidR="00FB443F" w:rsidRPr="002E0137" w:rsidRDefault="00FB443F" w:rsidP="00D66B8C">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6,393</w:t>
            </w:r>
          </w:p>
        </w:tc>
        <w:tc>
          <w:tcPr>
            <w:tcW w:w="221" w:type="dxa"/>
          </w:tcPr>
          <w:p w14:paraId="3E179D8E"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8" w:type="dxa"/>
          </w:tcPr>
          <w:p w14:paraId="2B041AB1" w14:textId="77777777" w:rsidR="00FB443F" w:rsidRPr="002E0137" w:rsidRDefault="00FB443F" w:rsidP="00D66B8C">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9,005</w:t>
            </w:r>
          </w:p>
        </w:tc>
      </w:tr>
      <w:tr w:rsidR="00FB443F" w:rsidRPr="002E0137" w14:paraId="3BD96CFF" w14:textId="77777777" w:rsidTr="00D66B8C">
        <w:trPr>
          <w:trHeight w:val="186"/>
        </w:trPr>
        <w:tc>
          <w:tcPr>
            <w:tcW w:w="4242" w:type="dxa"/>
            <w:hideMark/>
          </w:tcPr>
          <w:p w14:paraId="01FC786C"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Originated</w:t>
            </w:r>
          </w:p>
        </w:tc>
        <w:tc>
          <w:tcPr>
            <w:tcW w:w="1169" w:type="dxa"/>
          </w:tcPr>
          <w:p w14:paraId="4DA46D26" w14:textId="77777777" w:rsidR="00FB443F" w:rsidRPr="002E0137" w:rsidRDefault="00FB443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2,310</w:t>
            </w:r>
          </w:p>
        </w:tc>
        <w:tc>
          <w:tcPr>
            <w:tcW w:w="223" w:type="dxa"/>
          </w:tcPr>
          <w:p w14:paraId="37FC2133"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2" w:type="dxa"/>
          </w:tcPr>
          <w:p w14:paraId="5E927C90"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34C194C1"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4" w:type="dxa"/>
          </w:tcPr>
          <w:p w14:paraId="01746DEF" w14:textId="77777777" w:rsidR="00FB443F" w:rsidRPr="002E0137" w:rsidRDefault="00FB443F" w:rsidP="00D66B8C">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6AAA17AE"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8" w:type="dxa"/>
          </w:tcPr>
          <w:p w14:paraId="1A5B4E59" w14:textId="77777777" w:rsidR="00FB443F" w:rsidRPr="002E0137" w:rsidRDefault="00FB443F" w:rsidP="00D66B8C">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2,310</w:t>
            </w:r>
          </w:p>
        </w:tc>
      </w:tr>
      <w:tr w:rsidR="00FB443F" w:rsidRPr="002E0137" w14:paraId="2F66986D" w14:textId="77777777" w:rsidTr="00D66B8C">
        <w:trPr>
          <w:trHeight w:val="186"/>
        </w:trPr>
        <w:tc>
          <w:tcPr>
            <w:tcW w:w="4242" w:type="dxa"/>
            <w:hideMark/>
          </w:tcPr>
          <w:p w14:paraId="1F37431D"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Derecognition</w:t>
            </w:r>
          </w:p>
        </w:tc>
        <w:tc>
          <w:tcPr>
            <w:tcW w:w="1169" w:type="dxa"/>
          </w:tcPr>
          <w:p w14:paraId="26166629" w14:textId="77777777" w:rsidR="00FB443F" w:rsidRPr="002E0137" w:rsidRDefault="00FB443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(559)</w:t>
            </w:r>
          </w:p>
        </w:tc>
        <w:tc>
          <w:tcPr>
            <w:tcW w:w="223" w:type="dxa"/>
          </w:tcPr>
          <w:p w14:paraId="4459F65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2" w:type="dxa"/>
          </w:tcPr>
          <w:p w14:paraId="4A4BE0A3"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(652)</w:t>
            </w:r>
          </w:p>
        </w:tc>
        <w:tc>
          <w:tcPr>
            <w:tcW w:w="221" w:type="dxa"/>
          </w:tcPr>
          <w:p w14:paraId="5BF5AB2C"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4" w:type="dxa"/>
          </w:tcPr>
          <w:p w14:paraId="7AB4AEA4" w14:textId="77777777" w:rsidR="00FB443F" w:rsidRPr="002E0137" w:rsidRDefault="00FB443F" w:rsidP="00D66B8C">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(6,464)</w:t>
            </w:r>
          </w:p>
        </w:tc>
        <w:tc>
          <w:tcPr>
            <w:tcW w:w="221" w:type="dxa"/>
          </w:tcPr>
          <w:p w14:paraId="009CCCDB"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8" w:type="dxa"/>
          </w:tcPr>
          <w:p w14:paraId="1A6BAA07" w14:textId="77777777" w:rsidR="00FB443F" w:rsidRPr="002E0137" w:rsidRDefault="00FB443F" w:rsidP="00D66B8C">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(7,675)</w:t>
            </w:r>
          </w:p>
        </w:tc>
      </w:tr>
      <w:tr w:rsidR="00FB443F" w:rsidRPr="002E0137" w14:paraId="6170F99F" w14:textId="77777777" w:rsidTr="00D66B8C">
        <w:trPr>
          <w:trHeight w:val="186"/>
        </w:trPr>
        <w:tc>
          <w:tcPr>
            <w:tcW w:w="4242" w:type="dxa"/>
            <w:hideMark/>
          </w:tcPr>
          <w:p w14:paraId="0DF25053" w14:textId="77777777" w:rsidR="00FB443F" w:rsidRPr="002E0137" w:rsidRDefault="00FB443F" w:rsidP="00D66B8C">
            <w:pPr>
              <w:spacing w:line="240" w:lineRule="exact"/>
              <w:ind w:left="180"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Write-off</w:t>
            </w:r>
          </w:p>
        </w:tc>
        <w:tc>
          <w:tcPr>
            <w:tcW w:w="1169" w:type="dxa"/>
          </w:tcPr>
          <w:p w14:paraId="24003D42" w14:textId="77777777" w:rsidR="00FB443F" w:rsidRPr="002E0137" w:rsidRDefault="00FB443F" w:rsidP="0005338C">
            <w:pPr>
              <w:tabs>
                <w:tab w:val="decimal" w:pos="798"/>
              </w:tabs>
              <w:spacing w:line="240" w:lineRule="exact"/>
              <w:ind w:left="-37"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3" w:type="dxa"/>
          </w:tcPr>
          <w:p w14:paraId="383AD88B"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162" w:type="dxa"/>
          </w:tcPr>
          <w:p w14:paraId="44921A3C" w14:textId="77777777" w:rsidR="00FB443F" w:rsidRPr="002E0137" w:rsidRDefault="00FB443F" w:rsidP="0005338C">
            <w:pPr>
              <w:tabs>
                <w:tab w:val="decimal" w:pos="852"/>
              </w:tabs>
              <w:spacing w:line="240" w:lineRule="exact"/>
              <w:ind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w:t>
            </w:r>
          </w:p>
        </w:tc>
        <w:tc>
          <w:tcPr>
            <w:tcW w:w="221" w:type="dxa"/>
          </w:tcPr>
          <w:p w14:paraId="340547C4"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094" w:type="dxa"/>
          </w:tcPr>
          <w:p w14:paraId="499EE71F" w14:textId="77777777" w:rsidR="00FB443F" w:rsidRPr="002E0137" w:rsidRDefault="00FB443F" w:rsidP="00D66B8C">
            <w:pPr>
              <w:tabs>
                <w:tab w:val="decimal" w:pos="819"/>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(13,853)</w:t>
            </w:r>
          </w:p>
        </w:tc>
        <w:tc>
          <w:tcPr>
            <w:tcW w:w="221" w:type="dxa"/>
          </w:tcPr>
          <w:p w14:paraId="70155D96" w14:textId="77777777" w:rsidR="00FB443F" w:rsidRPr="002E0137" w:rsidRDefault="00FB443F" w:rsidP="00D66B8C">
            <w:pPr>
              <w:tabs>
                <w:tab w:val="decimal" w:pos="644"/>
              </w:tabs>
              <w:spacing w:line="240" w:lineRule="exact"/>
              <w:ind w:right="-107"/>
              <w:rPr>
                <w:rFonts w:ascii="CordiaUPC" w:hAnsi="CordiaUPC" w:cs="CordiaUPC"/>
                <w:color w:val="000000" w:themeColor="text1"/>
                <w:sz w:val="26"/>
                <w:szCs w:val="26"/>
              </w:rPr>
            </w:pPr>
          </w:p>
        </w:tc>
        <w:tc>
          <w:tcPr>
            <w:tcW w:w="1208" w:type="dxa"/>
          </w:tcPr>
          <w:p w14:paraId="7EB42EB6" w14:textId="77777777" w:rsidR="00FB443F" w:rsidRPr="002E0137" w:rsidRDefault="00FB443F" w:rsidP="00D66B8C">
            <w:pPr>
              <w:tabs>
                <w:tab w:val="decimal" w:pos="853"/>
              </w:tabs>
              <w:spacing w:line="240" w:lineRule="exact"/>
              <w:ind w:left="-54" w:right="-107"/>
              <w:rPr>
                <w:rFonts w:ascii="CordiaUPC" w:hAnsi="CordiaUPC" w:cs="CordiaUPC"/>
                <w:color w:val="000000" w:themeColor="text1"/>
                <w:sz w:val="26"/>
                <w:szCs w:val="26"/>
              </w:rPr>
            </w:pPr>
            <w:r w:rsidRPr="002E0137">
              <w:rPr>
                <w:rFonts w:ascii="CordiaUPC" w:hAnsi="CordiaUPC" w:cs="CordiaUPC"/>
                <w:color w:val="000000" w:themeColor="text1"/>
                <w:sz w:val="26"/>
                <w:szCs w:val="26"/>
              </w:rPr>
              <w:t>(13,853)</w:t>
            </w:r>
          </w:p>
        </w:tc>
      </w:tr>
      <w:tr w:rsidR="00FB443F" w:rsidRPr="002E0137" w14:paraId="3C945D66" w14:textId="77777777" w:rsidTr="00D66B8C">
        <w:trPr>
          <w:trHeight w:val="186"/>
        </w:trPr>
        <w:tc>
          <w:tcPr>
            <w:tcW w:w="4242" w:type="dxa"/>
            <w:vAlign w:val="bottom"/>
            <w:hideMark/>
          </w:tcPr>
          <w:p w14:paraId="46252C31" w14:textId="77777777" w:rsidR="00FB443F" w:rsidRPr="002E0137" w:rsidRDefault="00FB443F" w:rsidP="00D66B8C">
            <w:pPr>
              <w:spacing w:line="240" w:lineRule="exact"/>
              <w:ind w:left="180" w:hanging="180"/>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1B1D2F11" w14:textId="77777777" w:rsidR="00FB443F" w:rsidRPr="002E0137" w:rsidRDefault="00FB443F" w:rsidP="0005338C">
            <w:pPr>
              <w:tabs>
                <w:tab w:val="decimal" w:pos="798"/>
              </w:tabs>
              <w:spacing w:line="240" w:lineRule="exact"/>
              <w:ind w:left="-37"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13,325</w:t>
            </w:r>
          </w:p>
        </w:tc>
        <w:tc>
          <w:tcPr>
            <w:tcW w:w="223" w:type="dxa"/>
          </w:tcPr>
          <w:p w14:paraId="49A35BCB"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tcPr>
          <w:p w14:paraId="1B055291" w14:textId="77777777" w:rsidR="00FB443F" w:rsidRPr="002E0137" w:rsidRDefault="00FB443F" w:rsidP="0005338C">
            <w:pPr>
              <w:tabs>
                <w:tab w:val="decimal" w:pos="852"/>
              </w:tabs>
              <w:spacing w:line="240" w:lineRule="exact"/>
              <w:ind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24,469</w:t>
            </w:r>
          </w:p>
        </w:tc>
        <w:tc>
          <w:tcPr>
            <w:tcW w:w="221" w:type="dxa"/>
          </w:tcPr>
          <w:p w14:paraId="363D33A8"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tcPr>
          <w:p w14:paraId="64F38999" w14:textId="77777777" w:rsidR="00FB443F" w:rsidRPr="002E0137" w:rsidRDefault="00FB443F" w:rsidP="00D66B8C">
            <w:pPr>
              <w:tabs>
                <w:tab w:val="decimal" w:pos="819"/>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18,002</w:t>
            </w:r>
          </w:p>
        </w:tc>
        <w:tc>
          <w:tcPr>
            <w:tcW w:w="221" w:type="dxa"/>
          </w:tcPr>
          <w:p w14:paraId="6DF29D0D" w14:textId="77777777" w:rsidR="00FB443F" w:rsidRPr="002E0137" w:rsidRDefault="00FB443F" w:rsidP="00D66B8C">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tcPr>
          <w:p w14:paraId="0F800033" w14:textId="77777777" w:rsidR="00FB443F" w:rsidRPr="002E0137" w:rsidRDefault="00FB443F" w:rsidP="00D66B8C">
            <w:pPr>
              <w:tabs>
                <w:tab w:val="decimal" w:pos="853"/>
              </w:tabs>
              <w:spacing w:line="240" w:lineRule="exact"/>
              <w:ind w:left="-54" w:right="-107"/>
              <w:rPr>
                <w:rFonts w:ascii="CordiaUPC" w:hAnsi="CordiaUPC" w:cs="CordiaUPC"/>
                <w:b/>
                <w:bCs/>
                <w:color w:val="FFFFFF" w:themeColor="background1"/>
                <w:sz w:val="26"/>
                <w:szCs w:val="26"/>
              </w:rPr>
            </w:pPr>
            <w:r w:rsidRPr="002E0137">
              <w:rPr>
                <w:rFonts w:ascii="CordiaUPC" w:hAnsi="CordiaUPC" w:cs="CordiaUPC"/>
                <w:b/>
                <w:bCs/>
                <w:color w:val="000000" w:themeColor="text1"/>
                <w:sz w:val="26"/>
                <w:szCs w:val="26"/>
              </w:rPr>
              <w:t>55,796</w:t>
            </w:r>
          </w:p>
        </w:tc>
      </w:tr>
    </w:tbl>
    <w:p w14:paraId="143441D4" w14:textId="4C539543" w:rsidR="006D2404" w:rsidRPr="002E0137" w:rsidRDefault="006D2404" w:rsidP="00993D15">
      <w:pPr>
        <w:rPr>
          <w:strike/>
        </w:rPr>
      </w:pPr>
    </w:p>
    <w:p w14:paraId="33CE2347" w14:textId="1006C653" w:rsidR="006D2404" w:rsidRPr="002E0137" w:rsidRDefault="00DB449E" w:rsidP="006D2404">
      <w:pPr>
        <w:pStyle w:val="BodyTextIndent"/>
        <w:spacing w:after="0" w:line="240" w:lineRule="exact"/>
        <w:ind w:left="540" w:firstLine="4"/>
        <w:jc w:val="thaiDistribute"/>
        <w:rPr>
          <w:rFonts w:ascii="CordiaUPC" w:hAnsi="CordiaUPC" w:cs="CordiaUPC"/>
          <w:sz w:val="26"/>
          <w:szCs w:val="26"/>
        </w:rPr>
      </w:pPr>
      <w:r w:rsidRPr="002E0137">
        <w:rPr>
          <w:rFonts w:ascii="CordiaUPC" w:hAnsi="CordiaUPC" w:cs="CordiaUPC"/>
          <w:sz w:val="26"/>
          <w:szCs w:val="26"/>
        </w:rPr>
        <w:t xml:space="preserve">From the economic conditions, management considered the impact to the financial assets based on available information and the potential impact on the initial ECL estimates. As at </w:t>
      </w:r>
      <w:r w:rsidR="00A97788" w:rsidRPr="002E0137">
        <w:rPr>
          <w:rFonts w:ascii="CordiaUPC" w:hAnsi="CordiaUPC" w:cs="CordiaUPC"/>
          <w:sz w:val="26"/>
          <w:szCs w:val="26"/>
        </w:rPr>
        <w:t>30 June</w:t>
      </w:r>
      <w:r w:rsidR="005C32F8" w:rsidRPr="002E0137">
        <w:rPr>
          <w:rFonts w:ascii="CordiaUPC" w:hAnsi="CordiaUPC" w:cs="CordiaUPC"/>
          <w:sz w:val="26"/>
          <w:szCs w:val="26"/>
        </w:rPr>
        <w:t xml:space="preserve"> 202</w:t>
      </w:r>
      <w:r w:rsidR="00A97788" w:rsidRPr="002E0137">
        <w:rPr>
          <w:rFonts w:ascii="CordiaUPC" w:hAnsi="CordiaUPC" w:cs="CordiaUPC"/>
          <w:sz w:val="26"/>
          <w:szCs w:val="26"/>
        </w:rPr>
        <w:t>3 and 31 December</w:t>
      </w:r>
      <w:r w:rsidRPr="002E0137">
        <w:rPr>
          <w:rFonts w:ascii="CordiaUPC" w:hAnsi="CordiaUPC" w:cs="CordiaUPC"/>
          <w:sz w:val="26"/>
          <w:szCs w:val="26"/>
        </w:rPr>
        <w:t xml:space="preserve"> 202</w:t>
      </w:r>
      <w:r w:rsidR="00A97788" w:rsidRPr="002E0137">
        <w:rPr>
          <w:rFonts w:ascii="CordiaUPC" w:hAnsi="CordiaUPC" w:cs="CordiaUPC"/>
          <w:sz w:val="26"/>
          <w:szCs w:val="26"/>
        </w:rPr>
        <w:t>2</w:t>
      </w:r>
      <w:r w:rsidRPr="002E0137">
        <w:rPr>
          <w:rFonts w:ascii="CordiaUPC" w:hAnsi="CordiaUPC" w:cs="CordiaUPC"/>
          <w:sz w:val="26"/>
          <w:szCs w:val="26"/>
        </w:rPr>
        <w:t>, management provided additional ECL as management overlay including for the customers under relief and impact from economic condition</w:t>
      </w:r>
      <w:r w:rsidR="002854C4" w:rsidRPr="002E0137">
        <w:rPr>
          <w:rFonts w:ascii="CordiaUPC" w:hAnsi="CordiaUPC" w:cs="CordiaUPC"/>
          <w:sz w:val="26"/>
          <w:szCs w:val="26"/>
        </w:rPr>
        <w:t xml:space="preserve"> as mention</w:t>
      </w:r>
      <w:r w:rsidR="003339FF" w:rsidRPr="002E0137">
        <w:rPr>
          <w:rFonts w:ascii="CordiaUPC" w:hAnsi="CordiaUPC" w:cs="CordiaUPC"/>
          <w:sz w:val="26"/>
          <w:szCs w:val="26"/>
          <w:lang w:val="en-US" w:bidi="th-TH"/>
        </w:rPr>
        <w:t>ed</w:t>
      </w:r>
      <w:r w:rsidR="002854C4" w:rsidRPr="002E0137">
        <w:rPr>
          <w:rFonts w:ascii="CordiaUPC" w:hAnsi="CordiaUPC" w:cs="CordiaUPC"/>
          <w:sz w:val="26"/>
          <w:szCs w:val="26"/>
        </w:rPr>
        <w:t xml:space="preserve"> in Note 4.1</w:t>
      </w:r>
      <w:r w:rsidRPr="002E0137">
        <w:rPr>
          <w:rFonts w:ascii="CordiaUPC" w:hAnsi="CordiaUPC" w:cs="CordiaUPC"/>
          <w:sz w:val="26"/>
          <w:szCs w:val="26"/>
        </w:rPr>
        <w:t>.</w:t>
      </w:r>
    </w:p>
    <w:p w14:paraId="4BF65AF9" w14:textId="77777777" w:rsidR="00FF2326" w:rsidRPr="002E0137" w:rsidRDefault="00FF2326" w:rsidP="001C09F9">
      <w:pPr>
        <w:spacing w:line="240" w:lineRule="exact"/>
        <w:jc w:val="thaiDistribute"/>
        <w:rPr>
          <w:rFonts w:ascii="CordiaUPC" w:hAnsi="CordiaUPC" w:cs="CordiaUPC"/>
          <w:sz w:val="26"/>
          <w:szCs w:val="26"/>
          <w:lang w:eastAsia="x-none" w:bidi="th-TH"/>
        </w:rPr>
      </w:pPr>
    </w:p>
    <w:p w14:paraId="6623286A" w14:textId="77777777" w:rsidR="00A97788" w:rsidRPr="002E0137" w:rsidRDefault="00A97788">
      <w:pPr>
        <w:spacing w:line="240" w:lineRule="auto"/>
        <w:rPr>
          <w:rFonts w:ascii="CordiaUPC" w:hAnsi="CordiaUPC" w:cs="CordiaUPC"/>
          <w:b/>
          <w:iCs/>
          <w:sz w:val="28"/>
          <w:szCs w:val="28"/>
        </w:rPr>
      </w:pPr>
      <w:r w:rsidRPr="002E0137">
        <w:rPr>
          <w:rFonts w:ascii="CordiaUPC" w:hAnsi="CordiaUPC" w:cs="CordiaUPC"/>
          <w:i/>
          <w:iCs/>
          <w:sz w:val="28"/>
          <w:szCs w:val="28"/>
        </w:rPr>
        <w:br w:type="page"/>
      </w:r>
    </w:p>
    <w:p w14:paraId="633F2B60" w14:textId="28E7F809" w:rsidR="000C1BAF" w:rsidRPr="002E0137" w:rsidRDefault="006F3A4F"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1</w:t>
      </w:r>
      <w:r w:rsidR="007A0B19" w:rsidRPr="002E0137">
        <w:rPr>
          <w:rFonts w:ascii="CordiaUPC" w:hAnsi="CordiaUPC" w:cs="CordiaUPC"/>
          <w:i w:val="0"/>
          <w:iCs/>
          <w:sz w:val="28"/>
          <w:szCs w:val="28"/>
        </w:rPr>
        <w:t>5</w:t>
      </w:r>
      <w:r w:rsidR="00AD03FD" w:rsidRPr="002E0137">
        <w:rPr>
          <w:rFonts w:ascii="CordiaUPC" w:hAnsi="CordiaUPC" w:cs="CordiaUPC" w:hint="cs"/>
          <w:i w:val="0"/>
          <w:iCs/>
          <w:sz w:val="28"/>
          <w:szCs w:val="28"/>
        </w:rPr>
        <w:tab/>
      </w:r>
      <w:r w:rsidR="000C1BAF" w:rsidRPr="002E0137">
        <w:rPr>
          <w:rFonts w:ascii="CordiaUPC" w:hAnsi="CordiaUPC" w:cs="CordiaUPC" w:hint="cs"/>
          <w:i w:val="0"/>
          <w:iCs/>
          <w:sz w:val="28"/>
          <w:szCs w:val="28"/>
        </w:rPr>
        <w:t>Properties for sale, net</w:t>
      </w:r>
    </w:p>
    <w:p w14:paraId="096FE589" w14:textId="77777777" w:rsidR="00396C88" w:rsidRPr="002E0137" w:rsidRDefault="00396C88" w:rsidP="001C09F9">
      <w:pPr>
        <w:pStyle w:val="index"/>
        <w:spacing w:after="0" w:line="240" w:lineRule="exact"/>
        <w:ind w:left="540"/>
        <w:jc w:val="thaiDistribute"/>
        <w:rPr>
          <w:rFonts w:ascii="CordiaUPC" w:hAnsi="CordiaUPC" w:cs="CordiaUPC"/>
          <w:sz w:val="18"/>
          <w:szCs w:val="18"/>
          <w:cs/>
          <w:lang w:bidi="th-TH"/>
        </w:rPr>
      </w:pPr>
    </w:p>
    <w:p w14:paraId="13E936E0" w14:textId="1BA54EEB" w:rsidR="00FC6BD2" w:rsidRPr="002E0137" w:rsidRDefault="00FC6BD2" w:rsidP="00FC6BD2">
      <w:pPr>
        <w:pStyle w:val="index"/>
        <w:spacing w:after="0"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As at </w:t>
      </w:r>
      <w:bookmarkStart w:id="12" w:name="_Hlk72497355"/>
      <w:r w:rsidRPr="002E0137">
        <w:rPr>
          <w:rFonts w:ascii="CordiaUPC" w:hAnsi="CordiaUPC" w:cs="CordiaUPC"/>
          <w:sz w:val="26"/>
          <w:szCs w:val="26"/>
        </w:rPr>
        <w:t xml:space="preserve">30 June 2023 and </w:t>
      </w:r>
      <w:r w:rsidRPr="002E0137">
        <w:rPr>
          <w:rFonts w:ascii="CordiaUPC" w:hAnsi="CordiaUPC" w:cs="CordiaUPC" w:hint="cs"/>
          <w:color w:val="000000"/>
          <w:sz w:val="26"/>
          <w:szCs w:val="26"/>
          <w:lang w:val="en-US" w:bidi="th-TH"/>
        </w:rPr>
        <w:t>31 December 202</w:t>
      </w:r>
      <w:bookmarkEnd w:id="12"/>
      <w:r w:rsidRPr="002E0137">
        <w:rPr>
          <w:rFonts w:ascii="CordiaUPC" w:hAnsi="CordiaUPC" w:cs="CordiaUPC"/>
          <w:color w:val="000000"/>
          <w:sz w:val="26"/>
          <w:szCs w:val="26"/>
          <w:lang w:val="en-US" w:bidi="th-TH"/>
        </w:rPr>
        <w:t>2</w:t>
      </w:r>
      <w:r w:rsidRPr="002E0137">
        <w:rPr>
          <w:rFonts w:ascii="CordiaUPC" w:hAnsi="CordiaUPC" w:cs="CordiaUPC" w:hint="cs"/>
          <w:sz w:val="26"/>
          <w:szCs w:val="26"/>
        </w:rPr>
        <w:t xml:space="preserve">, changes </w:t>
      </w:r>
      <w:r w:rsidR="00C93AC6" w:rsidRPr="002E0137">
        <w:rPr>
          <w:rFonts w:ascii="CordiaUPC" w:hAnsi="CordiaUPC" w:cs="CordiaUPC"/>
          <w:sz w:val="26"/>
          <w:szCs w:val="26"/>
        </w:rPr>
        <w:t>in the</w:t>
      </w:r>
      <w:r w:rsidRPr="002E0137">
        <w:rPr>
          <w:rFonts w:ascii="CordiaUPC" w:hAnsi="CordiaUPC" w:cs="CordiaUPC" w:hint="cs"/>
          <w:sz w:val="26"/>
          <w:szCs w:val="26"/>
        </w:rPr>
        <w:t xml:space="preserve"> properties for sale, net were as follows:</w:t>
      </w:r>
    </w:p>
    <w:p w14:paraId="3F67991E" w14:textId="77777777" w:rsidR="009108DE" w:rsidRPr="002E0137" w:rsidRDefault="009108DE" w:rsidP="001C09F9">
      <w:pPr>
        <w:pStyle w:val="index"/>
        <w:spacing w:after="0" w:line="240" w:lineRule="exact"/>
        <w:ind w:left="540"/>
        <w:jc w:val="thaiDistribute"/>
        <w:rPr>
          <w:rFonts w:ascii="CordiaUPC" w:hAnsi="CordiaUPC" w:cs="CordiaUPC"/>
          <w:sz w:val="26"/>
          <w:szCs w:val="26"/>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32"/>
        <w:gridCol w:w="178"/>
        <w:gridCol w:w="1280"/>
        <w:gridCol w:w="180"/>
        <w:gridCol w:w="1379"/>
        <w:gridCol w:w="178"/>
        <w:gridCol w:w="1233"/>
      </w:tblGrid>
      <w:tr w:rsidR="000C559C" w:rsidRPr="002E0137" w14:paraId="62C9B4FC" w14:textId="77777777" w:rsidTr="00EF6DDB">
        <w:tc>
          <w:tcPr>
            <w:tcW w:w="3420" w:type="dxa"/>
            <w:vAlign w:val="bottom"/>
          </w:tcPr>
          <w:p w14:paraId="06A28481" w14:textId="77777777" w:rsidR="000C559C" w:rsidRPr="002E0137" w:rsidRDefault="000C559C" w:rsidP="001C09F9">
            <w:pPr>
              <w:spacing w:line="240" w:lineRule="exact"/>
              <w:ind w:right="-126"/>
              <w:rPr>
                <w:rFonts w:eastAsia="Times New Roman" w:cstheme="minorBidi"/>
                <w:szCs w:val="28"/>
                <w:cs/>
                <w:lang w:bidi="th-TH"/>
              </w:rPr>
            </w:pPr>
            <w:bookmarkStart w:id="13" w:name="_Hlk77331997"/>
            <w:bookmarkStart w:id="14" w:name="_Hlk77333518"/>
          </w:p>
        </w:tc>
        <w:tc>
          <w:tcPr>
            <w:tcW w:w="5760" w:type="dxa"/>
            <w:gridSpan w:val="7"/>
            <w:vAlign w:val="bottom"/>
          </w:tcPr>
          <w:p w14:paraId="23C1F466" w14:textId="61480443" w:rsidR="000C559C" w:rsidRPr="002E0137" w:rsidRDefault="000C559C" w:rsidP="001C09F9">
            <w:pPr>
              <w:spacing w:line="240" w:lineRule="exact"/>
              <w:ind w:right="-79" w:hanging="79"/>
              <w:jc w:val="center"/>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 xml:space="preserve">Consolidated </w:t>
            </w:r>
          </w:p>
        </w:tc>
      </w:tr>
      <w:tr w:rsidR="000C559C" w:rsidRPr="002E0137" w14:paraId="7E0125C2" w14:textId="77777777" w:rsidTr="00EF6DDB">
        <w:tc>
          <w:tcPr>
            <w:tcW w:w="3420" w:type="dxa"/>
            <w:vAlign w:val="bottom"/>
          </w:tcPr>
          <w:p w14:paraId="6F310FC5" w14:textId="77777777" w:rsidR="000C559C" w:rsidRPr="002E0137" w:rsidRDefault="000C559C" w:rsidP="001C09F9">
            <w:pPr>
              <w:spacing w:line="240" w:lineRule="exact"/>
              <w:ind w:right="-126"/>
              <w:rPr>
                <w:rFonts w:eastAsia="Times New Roman" w:cs="Times New Roman"/>
                <w:szCs w:val="22"/>
              </w:rPr>
            </w:pPr>
          </w:p>
        </w:tc>
        <w:tc>
          <w:tcPr>
            <w:tcW w:w="5760" w:type="dxa"/>
            <w:gridSpan w:val="7"/>
            <w:vAlign w:val="bottom"/>
          </w:tcPr>
          <w:p w14:paraId="4836EBCE" w14:textId="715ACD8D" w:rsidR="000C559C" w:rsidRPr="002E0137" w:rsidRDefault="002D7D5C"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30 June </w:t>
            </w:r>
            <w:r w:rsidR="000C559C" w:rsidRPr="002E0137">
              <w:rPr>
                <w:rFonts w:ascii="CordiaUPC" w:hAnsi="CordiaUPC" w:cs="CordiaUPC"/>
                <w:color w:val="000000"/>
                <w:sz w:val="26"/>
                <w:szCs w:val="26"/>
                <w:lang w:val="en-US" w:bidi="th-TH"/>
              </w:rPr>
              <w:t>202</w:t>
            </w:r>
            <w:r w:rsidRPr="002E0137">
              <w:rPr>
                <w:rFonts w:ascii="CordiaUPC" w:hAnsi="CordiaUPC" w:cs="CordiaUPC"/>
                <w:color w:val="000000"/>
                <w:sz w:val="26"/>
                <w:szCs w:val="26"/>
                <w:lang w:val="en-US" w:bidi="th-TH"/>
              </w:rPr>
              <w:t>3</w:t>
            </w:r>
          </w:p>
        </w:tc>
      </w:tr>
      <w:tr w:rsidR="000C559C" w:rsidRPr="002E0137" w14:paraId="1E3B375C" w14:textId="77777777" w:rsidTr="00EF6DDB">
        <w:tc>
          <w:tcPr>
            <w:tcW w:w="3420" w:type="dxa"/>
            <w:vAlign w:val="bottom"/>
          </w:tcPr>
          <w:p w14:paraId="0D128136" w14:textId="77777777" w:rsidR="000C559C" w:rsidRPr="002E0137" w:rsidRDefault="000C559C" w:rsidP="001C09F9">
            <w:pPr>
              <w:spacing w:line="240" w:lineRule="exact"/>
              <w:ind w:right="-126"/>
              <w:rPr>
                <w:rFonts w:eastAsia="Times New Roman" w:cs="Cordia New"/>
                <w:szCs w:val="28"/>
                <w:cs/>
                <w:lang w:bidi="th-TH"/>
              </w:rPr>
            </w:pPr>
          </w:p>
        </w:tc>
        <w:tc>
          <w:tcPr>
            <w:tcW w:w="1332" w:type="dxa"/>
            <w:vAlign w:val="bottom"/>
          </w:tcPr>
          <w:p w14:paraId="19F3A04E" w14:textId="77777777" w:rsidR="000C559C" w:rsidRPr="002E0137" w:rsidRDefault="000C559C"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vAlign w:val="bottom"/>
          </w:tcPr>
          <w:p w14:paraId="32597FD7"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80" w:type="dxa"/>
            <w:vAlign w:val="bottom"/>
          </w:tcPr>
          <w:p w14:paraId="2E8A3B17" w14:textId="77777777" w:rsidR="000C559C" w:rsidRPr="002E0137" w:rsidRDefault="000C559C"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0809AEFC"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vAlign w:val="bottom"/>
          </w:tcPr>
          <w:p w14:paraId="768AB3EA"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422504F4"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213BE2AE"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33" w:type="dxa"/>
            <w:vAlign w:val="bottom"/>
          </w:tcPr>
          <w:p w14:paraId="1173DF1E" w14:textId="2837618F"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25433454"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0C559C" w:rsidRPr="002E0137" w14:paraId="15E0BAE9" w14:textId="77777777" w:rsidTr="00EF6DDB">
        <w:tc>
          <w:tcPr>
            <w:tcW w:w="3420" w:type="dxa"/>
            <w:vAlign w:val="bottom"/>
          </w:tcPr>
          <w:p w14:paraId="60C78AC7" w14:textId="77777777" w:rsidR="000C559C" w:rsidRPr="002E0137" w:rsidRDefault="000C559C" w:rsidP="001C09F9">
            <w:pPr>
              <w:spacing w:line="240" w:lineRule="exact"/>
              <w:ind w:right="-126"/>
              <w:rPr>
                <w:rFonts w:eastAsia="Times New Roman" w:cs="Times New Roman"/>
                <w:b/>
                <w:bCs/>
                <w:i/>
                <w:iCs/>
                <w:szCs w:val="22"/>
              </w:rPr>
            </w:pPr>
          </w:p>
        </w:tc>
        <w:tc>
          <w:tcPr>
            <w:tcW w:w="5760" w:type="dxa"/>
            <w:gridSpan w:val="7"/>
            <w:vAlign w:val="bottom"/>
          </w:tcPr>
          <w:p w14:paraId="6223E3A2" w14:textId="77777777" w:rsidR="000C559C" w:rsidRPr="002E0137" w:rsidRDefault="000C559C" w:rsidP="001C09F9">
            <w:pPr>
              <w:spacing w:line="24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0C559C" w:rsidRPr="002E0137" w14:paraId="3EBDE59F" w14:textId="77777777" w:rsidTr="00EF6DDB">
        <w:tc>
          <w:tcPr>
            <w:tcW w:w="3420" w:type="dxa"/>
            <w:vAlign w:val="bottom"/>
          </w:tcPr>
          <w:p w14:paraId="696F3630" w14:textId="00BBC2D8" w:rsidR="000C559C" w:rsidRPr="002E0137" w:rsidRDefault="000C559C" w:rsidP="001C09F9">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vAlign w:val="bottom"/>
          </w:tcPr>
          <w:p w14:paraId="6A7EBC75"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B10B95C"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6BA3C4A1"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04BB35E6"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1D0F7121"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473B7C8"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165E67B9"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r>
      <w:tr w:rsidR="00C60706" w:rsidRPr="002E0137" w14:paraId="58842184" w14:textId="77777777" w:rsidTr="00EF6DDB">
        <w:tc>
          <w:tcPr>
            <w:tcW w:w="3420" w:type="dxa"/>
            <w:vAlign w:val="bottom"/>
          </w:tcPr>
          <w:p w14:paraId="5F52D4DB" w14:textId="77777777" w:rsidR="00C60706" w:rsidRPr="002E0137" w:rsidRDefault="00C60706" w:rsidP="00C60706">
            <w:pPr>
              <w:spacing w:line="240" w:lineRule="exact"/>
              <w:ind w:right="-93"/>
              <w:rPr>
                <w:rFonts w:ascii="CordiaUPC" w:hAnsi="CordiaUPC" w:cs="CordiaUPC"/>
                <w:color w:val="000000"/>
                <w:sz w:val="26"/>
                <w:szCs w:val="26"/>
                <w:lang w:val="en-US"/>
              </w:rPr>
            </w:pPr>
            <w:bookmarkStart w:id="15" w:name="_Hlk77331806"/>
            <w:r w:rsidRPr="002E0137">
              <w:rPr>
                <w:rFonts w:ascii="CordiaUPC" w:hAnsi="CordiaUPC" w:cs="CordiaUPC"/>
                <w:color w:val="000000"/>
                <w:sz w:val="26"/>
                <w:szCs w:val="26"/>
                <w:lang w:val="en-US"/>
              </w:rPr>
              <w:t xml:space="preserve">-  Immovable assets                                             </w:t>
            </w:r>
          </w:p>
        </w:tc>
        <w:tc>
          <w:tcPr>
            <w:tcW w:w="1332" w:type="dxa"/>
            <w:shd w:val="clear" w:color="auto" w:fill="auto"/>
            <w:vAlign w:val="bottom"/>
          </w:tcPr>
          <w:p w14:paraId="07BCC3DB" w14:textId="7E4D9FA6" w:rsidR="00C60706" w:rsidRPr="002E0137" w:rsidRDefault="00C60706" w:rsidP="00C60706">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9,671</w:t>
            </w:r>
          </w:p>
        </w:tc>
        <w:tc>
          <w:tcPr>
            <w:tcW w:w="178" w:type="dxa"/>
            <w:shd w:val="clear" w:color="auto" w:fill="auto"/>
            <w:vAlign w:val="bottom"/>
          </w:tcPr>
          <w:p w14:paraId="6FB26A6B"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2AA97E1D" w14:textId="6AE1A94C" w:rsidR="00C60706" w:rsidRPr="002E0137" w:rsidRDefault="00C60706" w:rsidP="00EF6DDB">
            <w:pPr>
              <w:tabs>
                <w:tab w:val="decimal" w:pos="928"/>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436</w:t>
            </w:r>
          </w:p>
        </w:tc>
        <w:tc>
          <w:tcPr>
            <w:tcW w:w="180" w:type="dxa"/>
            <w:vAlign w:val="bottom"/>
          </w:tcPr>
          <w:p w14:paraId="4357E019"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1D3CF673" w14:textId="6E28BDB8"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(186)</w:t>
            </w:r>
          </w:p>
        </w:tc>
        <w:tc>
          <w:tcPr>
            <w:tcW w:w="178" w:type="dxa"/>
            <w:vAlign w:val="bottom"/>
          </w:tcPr>
          <w:p w14:paraId="46C76BAD"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6B7A93C7" w14:textId="2C033873" w:rsidR="00C60706" w:rsidRPr="002E0137" w:rsidRDefault="00C60706" w:rsidP="00EF6DDB">
            <w:pPr>
              <w:tabs>
                <w:tab w:val="decimal" w:pos="874"/>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9,921</w:t>
            </w:r>
          </w:p>
        </w:tc>
      </w:tr>
      <w:tr w:rsidR="00C60706" w:rsidRPr="002E0137" w14:paraId="5BF03984" w14:textId="13B21048" w:rsidTr="00EF6DDB">
        <w:tc>
          <w:tcPr>
            <w:tcW w:w="3420" w:type="dxa"/>
            <w:vAlign w:val="bottom"/>
          </w:tcPr>
          <w:p w14:paraId="620823CB" w14:textId="29087295"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shd w:val="clear" w:color="auto" w:fill="auto"/>
            <w:vAlign w:val="bottom"/>
          </w:tcPr>
          <w:p w14:paraId="6D5212FC" w14:textId="02F2AE9A" w:rsidR="00C60706" w:rsidRPr="002E0137" w:rsidRDefault="00C60706" w:rsidP="00C60706">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shd w:val="clear" w:color="auto" w:fill="auto"/>
            <w:vAlign w:val="bottom"/>
          </w:tcPr>
          <w:p w14:paraId="00AF5180"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60D64A07" w14:textId="12997051" w:rsidR="00C60706" w:rsidRPr="002E0137" w:rsidRDefault="00C60706" w:rsidP="00EF6DDB">
            <w:pPr>
              <w:tabs>
                <w:tab w:val="decimal" w:pos="928"/>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3,862</w:t>
            </w:r>
          </w:p>
        </w:tc>
        <w:tc>
          <w:tcPr>
            <w:tcW w:w="180" w:type="dxa"/>
            <w:vAlign w:val="bottom"/>
          </w:tcPr>
          <w:p w14:paraId="17E2E708" w14:textId="28F4E37A"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76C5DFD7" w14:textId="2376936B"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(3,736)</w:t>
            </w:r>
          </w:p>
        </w:tc>
        <w:tc>
          <w:tcPr>
            <w:tcW w:w="178" w:type="dxa"/>
            <w:vAlign w:val="bottom"/>
          </w:tcPr>
          <w:p w14:paraId="20293551"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67EF21CA" w14:textId="170227FF" w:rsidR="00C60706" w:rsidRPr="002E0137" w:rsidRDefault="00C60706" w:rsidP="00EF6DDB">
            <w:pPr>
              <w:tabs>
                <w:tab w:val="decimal" w:pos="874"/>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599</w:t>
            </w:r>
          </w:p>
        </w:tc>
      </w:tr>
      <w:bookmarkEnd w:id="15"/>
      <w:tr w:rsidR="00C60706" w:rsidRPr="002E0137" w14:paraId="7A064264" w14:textId="77777777" w:rsidTr="00EF6DDB">
        <w:tc>
          <w:tcPr>
            <w:tcW w:w="3420" w:type="dxa"/>
            <w:vAlign w:val="bottom"/>
          </w:tcPr>
          <w:p w14:paraId="29DB75D0"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vAlign w:val="bottom"/>
          </w:tcPr>
          <w:p w14:paraId="634385E0" w14:textId="3320FC60"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c>
          <w:tcPr>
            <w:tcW w:w="178" w:type="dxa"/>
            <w:shd w:val="clear" w:color="auto" w:fill="auto"/>
            <w:vAlign w:val="bottom"/>
          </w:tcPr>
          <w:p w14:paraId="3073CFFF"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80" w:type="dxa"/>
            <w:tcBorders>
              <w:top w:val="nil"/>
              <w:left w:val="nil"/>
              <w:bottom w:val="single" w:sz="4" w:space="0" w:color="000000"/>
              <w:right w:val="nil"/>
            </w:tcBorders>
            <w:vAlign w:val="bottom"/>
          </w:tcPr>
          <w:p w14:paraId="65FF3982" w14:textId="48C516FC" w:rsidR="00C60706" w:rsidRPr="002E0137" w:rsidRDefault="00C60706" w:rsidP="00EF6DDB">
            <w:pPr>
              <w:tabs>
                <w:tab w:val="decimal" w:pos="928"/>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219</w:t>
            </w:r>
          </w:p>
        </w:tc>
        <w:tc>
          <w:tcPr>
            <w:tcW w:w="180" w:type="dxa"/>
            <w:vAlign w:val="bottom"/>
          </w:tcPr>
          <w:p w14:paraId="0B4E2232"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nil"/>
              <w:left w:val="nil"/>
              <w:bottom w:val="single" w:sz="4" w:space="0" w:color="000000"/>
              <w:right w:val="nil"/>
            </w:tcBorders>
            <w:vAlign w:val="bottom"/>
          </w:tcPr>
          <w:p w14:paraId="4F829634" w14:textId="4C0FA7F9"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(271)</w:t>
            </w:r>
          </w:p>
        </w:tc>
        <w:tc>
          <w:tcPr>
            <w:tcW w:w="178" w:type="dxa"/>
            <w:vAlign w:val="bottom"/>
          </w:tcPr>
          <w:p w14:paraId="5FC93203"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33" w:type="dxa"/>
            <w:tcBorders>
              <w:top w:val="nil"/>
              <w:left w:val="nil"/>
              <w:bottom w:val="single" w:sz="4" w:space="0" w:color="000000"/>
              <w:right w:val="nil"/>
            </w:tcBorders>
            <w:vAlign w:val="bottom"/>
          </w:tcPr>
          <w:p w14:paraId="44909739" w14:textId="0FABE0EA" w:rsidR="00C60706" w:rsidRPr="002E0137" w:rsidRDefault="00C60706" w:rsidP="00EF6DDB">
            <w:pPr>
              <w:tabs>
                <w:tab w:val="decimal" w:pos="874"/>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2,429</w:t>
            </w:r>
          </w:p>
        </w:tc>
      </w:tr>
      <w:tr w:rsidR="00C60706" w:rsidRPr="002E0137" w14:paraId="5B8AED1A" w14:textId="77777777" w:rsidTr="00EF6DDB">
        <w:tc>
          <w:tcPr>
            <w:tcW w:w="3420" w:type="dxa"/>
            <w:vAlign w:val="bottom"/>
          </w:tcPr>
          <w:p w14:paraId="5D2DEA9E"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tcBorders>
              <w:top w:val="single" w:sz="4" w:space="0" w:color="000000"/>
            </w:tcBorders>
            <w:shd w:val="clear" w:color="auto" w:fill="auto"/>
            <w:vAlign w:val="bottom"/>
          </w:tcPr>
          <w:p w14:paraId="458E85A4" w14:textId="137EABB9"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12,625</w:t>
            </w:r>
          </w:p>
        </w:tc>
        <w:tc>
          <w:tcPr>
            <w:tcW w:w="178" w:type="dxa"/>
            <w:shd w:val="clear" w:color="auto" w:fill="auto"/>
            <w:vAlign w:val="bottom"/>
          </w:tcPr>
          <w:p w14:paraId="07A9C10B"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80" w:type="dxa"/>
            <w:tcBorders>
              <w:top w:val="single" w:sz="4" w:space="0" w:color="000000"/>
              <w:left w:val="nil"/>
              <w:bottom w:val="nil"/>
              <w:right w:val="nil"/>
            </w:tcBorders>
            <w:vAlign w:val="bottom"/>
          </w:tcPr>
          <w:p w14:paraId="165F7C05" w14:textId="4FE0223C" w:rsidR="00C60706" w:rsidRPr="002E0137" w:rsidRDefault="00C60706" w:rsidP="00EF6DDB">
            <w:pPr>
              <w:tabs>
                <w:tab w:val="decimal" w:pos="928"/>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4,517</w:t>
            </w:r>
          </w:p>
        </w:tc>
        <w:tc>
          <w:tcPr>
            <w:tcW w:w="180" w:type="dxa"/>
            <w:vAlign w:val="bottom"/>
          </w:tcPr>
          <w:p w14:paraId="6825880E"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000000"/>
              <w:left w:val="nil"/>
              <w:bottom w:val="nil"/>
              <w:right w:val="nil"/>
            </w:tcBorders>
            <w:vAlign w:val="bottom"/>
          </w:tcPr>
          <w:p w14:paraId="02E182CA" w14:textId="648E3E99"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(4,193)</w:t>
            </w:r>
          </w:p>
        </w:tc>
        <w:tc>
          <w:tcPr>
            <w:tcW w:w="178" w:type="dxa"/>
            <w:vAlign w:val="bottom"/>
          </w:tcPr>
          <w:p w14:paraId="206342F8"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33" w:type="dxa"/>
            <w:tcBorders>
              <w:top w:val="single" w:sz="4" w:space="0" w:color="000000"/>
              <w:left w:val="nil"/>
              <w:bottom w:val="nil"/>
              <w:right w:val="nil"/>
            </w:tcBorders>
            <w:vAlign w:val="bottom"/>
          </w:tcPr>
          <w:p w14:paraId="1B0CF7CB" w14:textId="40045583" w:rsidR="00C60706" w:rsidRPr="002E0137" w:rsidRDefault="00C60706" w:rsidP="00EF6DDB">
            <w:pPr>
              <w:tabs>
                <w:tab w:val="decimal" w:pos="874"/>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12,949</w:t>
            </w:r>
          </w:p>
        </w:tc>
      </w:tr>
      <w:tr w:rsidR="00C60706" w:rsidRPr="002E0137" w14:paraId="179B3D3F" w14:textId="77777777" w:rsidTr="00EF6DDB">
        <w:tc>
          <w:tcPr>
            <w:tcW w:w="3420" w:type="dxa"/>
            <w:vAlign w:val="bottom"/>
          </w:tcPr>
          <w:p w14:paraId="7BB6EDC9" w14:textId="5387565C" w:rsidR="00C60706" w:rsidRPr="002E0137" w:rsidRDefault="00C60706" w:rsidP="00C60706">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tcBorders>
              <w:bottom w:val="single" w:sz="4" w:space="0" w:color="000000"/>
            </w:tcBorders>
            <w:shd w:val="clear" w:color="auto" w:fill="auto"/>
            <w:vAlign w:val="bottom"/>
          </w:tcPr>
          <w:p w14:paraId="33CD3513" w14:textId="7D8E8F33"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shd w:val="clear" w:color="auto" w:fill="auto"/>
            <w:vAlign w:val="bottom"/>
          </w:tcPr>
          <w:p w14:paraId="6279F9E2"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80" w:type="dxa"/>
            <w:tcBorders>
              <w:top w:val="nil"/>
              <w:left w:val="nil"/>
              <w:bottom w:val="single" w:sz="4" w:space="0" w:color="000000"/>
              <w:right w:val="nil"/>
            </w:tcBorders>
            <w:vAlign w:val="bottom"/>
          </w:tcPr>
          <w:p w14:paraId="13D81E17" w14:textId="01516BF1" w:rsidR="00C60706" w:rsidRPr="002E0137" w:rsidRDefault="00C60706" w:rsidP="00EF6DDB">
            <w:pPr>
              <w:tabs>
                <w:tab w:val="decimal" w:pos="928"/>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(605)</w:t>
            </w:r>
          </w:p>
        </w:tc>
        <w:tc>
          <w:tcPr>
            <w:tcW w:w="180" w:type="dxa"/>
            <w:vAlign w:val="bottom"/>
          </w:tcPr>
          <w:p w14:paraId="65071F03"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nil"/>
              <w:left w:val="nil"/>
              <w:bottom w:val="single" w:sz="4" w:space="0" w:color="000000"/>
              <w:right w:val="nil"/>
            </w:tcBorders>
            <w:vAlign w:val="bottom"/>
          </w:tcPr>
          <w:p w14:paraId="5D3D9AF1" w14:textId="2BA6BEDD"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609</w:t>
            </w:r>
          </w:p>
        </w:tc>
        <w:tc>
          <w:tcPr>
            <w:tcW w:w="178" w:type="dxa"/>
            <w:vAlign w:val="bottom"/>
          </w:tcPr>
          <w:p w14:paraId="1F6DFC20"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33" w:type="dxa"/>
            <w:tcBorders>
              <w:top w:val="nil"/>
              <w:left w:val="nil"/>
              <w:bottom w:val="single" w:sz="4" w:space="0" w:color="000000"/>
              <w:right w:val="nil"/>
            </w:tcBorders>
            <w:vAlign w:val="bottom"/>
          </w:tcPr>
          <w:p w14:paraId="6ECF090D" w14:textId="36F4F49C" w:rsidR="00C60706" w:rsidRPr="002E0137" w:rsidRDefault="00C60706" w:rsidP="00EF6DDB">
            <w:pPr>
              <w:tabs>
                <w:tab w:val="decimal" w:pos="874"/>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(469)</w:t>
            </w:r>
          </w:p>
        </w:tc>
      </w:tr>
      <w:tr w:rsidR="00C60706" w:rsidRPr="002E0137" w14:paraId="1EBBDCC0" w14:textId="77777777" w:rsidTr="00EF6DDB">
        <w:tc>
          <w:tcPr>
            <w:tcW w:w="3420" w:type="dxa"/>
            <w:vAlign w:val="bottom"/>
          </w:tcPr>
          <w:p w14:paraId="398967BD" w14:textId="77777777" w:rsidR="00C60706" w:rsidRPr="002E0137" w:rsidRDefault="00C60706" w:rsidP="00C60706">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vAlign w:val="bottom"/>
          </w:tcPr>
          <w:p w14:paraId="675D8CEF" w14:textId="6118A42B" w:rsidR="00C60706" w:rsidRPr="002E0137" w:rsidRDefault="00C60706" w:rsidP="00C60706">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12,152</w:t>
            </w:r>
          </w:p>
        </w:tc>
        <w:tc>
          <w:tcPr>
            <w:tcW w:w="178" w:type="dxa"/>
            <w:shd w:val="clear" w:color="auto" w:fill="auto"/>
            <w:vAlign w:val="bottom"/>
          </w:tcPr>
          <w:p w14:paraId="0AF48D69"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280" w:type="dxa"/>
            <w:tcBorders>
              <w:top w:val="single" w:sz="4" w:space="0" w:color="000000"/>
              <w:left w:val="nil"/>
              <w:bottom w:val="double" w:sz="4" w:space="0" w:color="000000"/>
              <w:right w:val="nil"/>
            </w:tcBorders>
            <w:vAlign w:val="bottom"/>
          </w:tcPr>
          <w:p w14:paraId="62E1ADCA" w14:textId="6E58DF38" w:rsidR="00C60706" w:rsidRPr="002E0137" w:rsidRDefault="00C60706" w:rsidP="00EF6DDB">
            <w:pPr>
              <w:tabs>
                <w:tab w:val="decimal" w:pos="928"/>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3,912</w:t>
            </w:r>
          </w:p>
        </w:tc>
        <w:tc>
          <w:tcPr>
            <w:tcW w:w="180" w:type="dxa"/>
            <w:vAlign w:val="bottom"/>
          </w:tcPr>
          <w:p w14:paraId="06D50484"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000000"/>
              <w:left w:val="nil"/>
              <w:bottom w:val="double" w:sz="4" w:space="0" w:color="000000"/>
              <w:right w:val="nil"/>
            </w:tcBorders>
            <w:vAlign w:val="bottom"/>
          </w:tcPr>
          <w:p w14:paraId="351ADF2C" w14:textId="62786812"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(3,584)</w:t>
            </w:r>
          </w:p>
        </w:tc>
        <w:tc>
          <w:tcPr>
            <w:tcW w:w="178" w:type="dxa"/>
            <w:vAlign w:val="bottom"/>
          </w:tcPr>
          <w:p w14:paraId="62F05CB2"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233" w:type="dxa"/>
            <w:tcBorders>
              <w:top w:val="single" w:sz="4" w:space="0" w:color="000000"/>
              <w:left w:val="nil"/>
              <w:bottom w:val="double" w:sz="4" w:space="0" w:color="000000"/>
              <w:right w:val="nil"/>
            </w:tcBorders>
            <w:vAlign w:val="bottom"/>
          </w:tcPr>
          <w:p w14:paraId="3A20FDF8" w14:textId="403D56C7" w:rsidR="00C60706" w:rsidRPr="002E0137" w:rsidRDefault="00C60706" w:rsidP="00EF6DDB">
            <w:pPr>
              <w:tabs>
                <w:tab w:val="decimal" w:pos="874"/>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sz w:val="26"/>
                <w:szCs w:val="26"/>
              </w:rPr>
              <w:t>12,480</w:t>
            </w:r>
          </w:p>
        </w:tc>
      </w:tr>
      <w:bookmarkEnd w:id="13"/>
    </w:tbl>
    <w:p w14:paraId="20533B53" w14:textId="0A83CD41" w:rsidR="000B4727" w:rsidRPr="002E0137" w:rsidRDefault="000B4727"/>
    <w:tbl>
      <w:tblPr>
        <w:tblW w:w="9233"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05"/>
        <w:gridCol w:w="10"/>
      </w:tblGrid>
      <w:tr w:rsidR="002D7D5C" w:rsidRPr="002E0137" w14:paraId="13B5C796" w14:textId="77777777" w:rsidTr="00EF6DDB">
        <w:trPr>
          <w:gridAfter w:val="1"/>
          <w:wAfter w:w="10" w:type="dxa"/>
        </w:trPr>
        <w:tc>
          <w:tcPr>
            <w:tcW w:w="3431" w:type="dxa"/>
            <w:gridSpan w:val="2"/>
            <w:vAlign w:val="bottom"/>
          </w:tcPr>
          <w:p w14:paraId="2074679B" w14:textId="77777777" w:rsidR="002D7D5C" w:rsidRPr="002E0137" w:rsidRDefault="002D7D5C" w:rsidP="00D66B8C">
            <w:pPr>
              <w:spacing w:line="240" w:lineRule="exact"/>
              <w:ind w:right="-126"/>
              <w:rPr>
                <w:rFonts w:eastAsia="Times New Roman" w:cstheme="minorBidi"/>
                <w:szCs w:val="28"/>
                <w:cs/>
                <w:lang w:bidi="th-TH"/>
              </w:rPr>
            </w:pPr>
          </w:p>
        </w:tc>
        <w:tc>
          <w:tcPr>
            <w:tcW w:w="5792" w:type="dxa"/>
            <w:gridSpan w:val="9"/>
            <w:vAlign w:val="bottom"/>
          </w:tcPr>
          <w:p w14:paraId="2CB76BF8" w14:textId="77777777" w:rsidR="002D7D5C" w:rsidRPr="002E0137" w:rsidRDefault="002D7D5C" w:rsidP="00D66B8C">
            <w:pPr>
              <w:spacing w:line="240" w:lineRule="exact"/>
              <w:ind w:right="-79" w:hanging="79"/>
              <w:jc w:val="center"/>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 xml:space="preserve">Consolidated </w:t>
            </w:r>
          </w:p>
        </w:tc>
      </w:tr>
      <w:tr w:rsidR="002D7D5C" w:rsidRPr="002E0137" w14:paraId="5D340842" w14:textId="77777777" w:rsidTr="00EF6DDB">
        <w:trPr>
          <w:gridAfter w:val="1"/>
          <w:wAfter w:w="10" w:type="dxa"/>
        </w:trPr>
        <w:tc>
          <w:tcPr>
            <w:tcW w:w="3431" w:type="dxa"/>
            <w:gridSpan w:val="2"/>
            <w:vAlign w:val="bottom"/>
          </w:tcPr>
          <w:p w14:paraId="3FB68BB3" w14:textId="77777777" w:rsidR="002D7D5C" w:rsidRPr="002E0137" w:rsidRDefault="002D7D5C" w:rsidP="00D66B8C">
            <w:pPr>
              <w:spacing w:line="240" w:lineRule="exact"/>
              <w:ind w:right="-126"/>
              <w:rPr>
                <w:rFonts w:eastAsia="Times New Roman" w:cs="Times New Roman"/>
                <w:szCs w:val="22"/>
              </w:rPr>
            </w:pPr>
          </w:p>
        </w:tc>
        <w:tc>
          <w:tcPr>
            <w:tcW w:w="5792" w:type="dxa"/>
            <w:gridSpan w:val="9"/>
            <w:vAlign w:val="bottom"/>
          </w:tcPr>
          <w:p w14:paraId="591A336F" w14:textId="07B8E6E4"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31 December 2022</w:t>
            </w:r>
          </w:p>
        </w:tc>
      </w:tr>
      <w:tr w:rsidR="002D7D5C" w:rsidRPr="002E0137" w14:paraId="2E176012" w14:textId="77777777" w:rsidTr="00EF6DDB">
        <w:tc>
          <w:tcPr>
            <w:tcW w:w="3431" w:type="dxa"/>
            <w:gridSpan w:val="2"/>
            <w:vAlign w:val="bottom"/>
          </w:tcPr>
          <w:p w14:paraId="302DAB23" w14:textId="77777777" w:rsidR="002D7D5C" w:rsidRPr="002E0137" w:rsidRDefault="002D7D5C" w:rsidP="00D66B8C">
            <w:pPr>
              <w:spacing w:line="240" w:lineRule="exact"/>
              <w:ind w:right="-126"/>
              <w:rPr>
                <w:rFonts w:eastAsia="Times New Roman" w:cs="Cordia New"/>
                <w:szCs w:val="28"/>
                <w:cs/>
                <w:lang w:bidi="th-TH"/>
              </w:rPr>
            </w:pPr>
          </w:p>
        </w:tc>
        <w:tc>
          <w:tcPr>
            <w:tcW w:w="1332" w:type="dxa"/>
            <w:gridSpan w:val="2"/>
            <w:vAlign w:val="bottom"/>
          </w:tcPr>
          <w:p w14:paraId="630B2B6A" w14:textId="77777777"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3E8D6935"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269" w:type="dxa"/>
            <w:vAlign w:val="bottom"/>
          </w:tcPr>
          <w:p w14:paraId="5209FF14" w14:textId="77777777"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648B8086"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50" w:type="dxa"/>
            <w:vAlign w:val="bottom"/>
          </w:tcPr>
          <w:p w14:paraId="56CE81D9"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4B58549F"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16B33C18"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15" w:type="dxa"/>
            <w:gridSpan w:val="2"/>
            <w:vAlign w:val="bottom"/>
          </w:tcPr>
          <w:p w14:paraId="75152082"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468D197B"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2D7D5C" w:rsidRPr="002E0137" w14:paraId="4B47661C" w14:textId="77777777" w:rsidTr="00EF6DDB">
        <w:trPr>
          <w:gridAfter w:val="1"/>
          <w:wAfter w:w="10" w:type="dxa"/>
        </w:trPr>
        <w:tc>
          <w:tcPr>
            <w:tcW w:w="3431" w:type="dxa"/>
            <w:gridSpan w:val="2"/>
            <w:vAlign w:val="bottom"/>
          </w:tcPr>
          <w:p w14:paraId="51CD6AF4" w14:textId="77777777" w:rsidR="002D7D5C" w:rsidRPr="002E0137" w:rsidRDefault="002D7D5C" w:rsidP="00D66B8C">
            <w:pPr>
              <w:spacing w:line="240" w:lineRule="exact"/>
              <w:ind w:right="-126"/>
              <w:rPr>
                <w:rFonts w:eastAsia="Times New Roman" w:cs="Times New Roman"/>
                <w:b/>
                <w:bCs/>
                <w:i/>
                <w:iCs/>
                <w:szCs w:val="22"/>
              </w:rPr>
            </w:pPr>
          </w:p>
        </w:tc>
        <w:tc>
          <w:tcPr>
            <w:tcW w:w="5792" w:type="dxa"/>
            <w:gridSpan w:val="9"/>
            <w:vAlign w:val="bottom"/>
          </w:tcPr>
          <w:p w14:paraId="508CF95E" w14:textId="77777777" w:rsidR="002D7D5C" w:rsidRPr="002E0137" w:rsidRDefault="002D7D5C" w:rsidP="00D66B8C">
            <w:pPr>
              <w:spacing w:line="24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2D7D5C" w:rsidRPr="002E0137" w14:paraId="5770D77E" w14:textId="77777777" w:rsidTr="00EF6DDB">
        <w:tc>
          <w:tcPr>
            <w:tcW w:w="3420" w:type="dxa"/>
            <w:vAlign w:val="bottom"/>
          </w:tcPr>
          <w:p w14:paraId="0D252DA5" w14:textId="77777777" w:rsidR="002D7D5C" w:rsidRPr="002E0137" w:rsidRDefault="002D7D5C" w:rsidP="00D66B8C">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6654D4E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F778F9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08CC2AC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1B922AD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5181B74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860AB0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vAlign w:val="bottom"/>
          </w:tcPr>
          <w:p w14:paraId="2F8D3682"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2D7D5C" w:rsidRPr="002E0137" w14:paraId="72B4CD6E" w14:textId="77777777" w:rsidTr="00EF6DDB">
        <w:tc>
          <w:tcPr>
            <w:tcW w:w="3431" w:type="dxa"/>
            <w:gridSpan w:val="2"/>
            <w:vAlign w:val="bottom"/>
          </w:tcPr>
          <w:p w14:paraId="1F07D471"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0A6DBA76"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sz w:val="26"/>
                <w:szCs w:val="26"/>
              </w:rPr>
              <w:t>6,725</w:t>
            </w:r>
          </w:p>
        </w:tc>
        <w:tc>
          <w:tcPr>
            <w:tcW w:w="178" w:type="dxa"/>
            <w:gridSpan w:val="2"/>
            <w:shd w:val="clear" w:color="auto" w:fill="auto"/>
            <w:vAlign w:val="bottom"/>
          </w:tcPr>
          <w:p w14:paraId="2E96F85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70C0FEC9"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3,222</w:t>
            </w:r>
          </w:p>
        </w:tc>
        <w:tc>
          <w:tcPr>
            <w:tcW w:w="180" w:type="dxa"/>
            <w:shd w:val="clear" w:color="auto" w:fill="auto"/>
            <w:vAlign w:val="bottom"/>
          </w:tcPr>
          <w:p w14:paraId="36FB4A2C"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1595C3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(276)</w:t>
            </w:r>
          </w:p>
        </w:tc>
        <w:tc>
          <w:tcPr>
            <w:tcW w:w="178" w:type="dxa"/>
            <w:shd w:val="clear" w:color="auto" w:fill="auto"/>
            <w:vAlign w:val="bottom"/>
          </w:tcPr>
          <w:p w14:paraId="3C3388D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2015784C"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9,671</w:t>
            </w:r>
          </w:p>
        </w:tc>
      </w:tr>
      <w:tr w:rsidR="002D7D5C" w:rsidRPr="002E0137" w14:paraId="3A890BE2" w14:textId="77777777" w:rsidTr="00EF6DDB">
        <w:tc>
          <w:tcPr>
            <w:tcW w:w="3431" w:type="dxa"/>
            <w:gridSpan w:val="2"/>
            <w:vAlign w:val="bottom"/>
          </w:tcPr>
          <w:p w14:paraId="1D39DC4A"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4FC4C8F1"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sz w:val="26"/>
                <w:szCs w:val="26"/>
              </w:rPr>
              <w:t>296</w:t>
            </w:r>
          </w:p>
        </w:tc>
        <w:tc>
          <w:tcPr>
            <w:tcW w:w="178" w:type="dxa"/>
            <w:gridSpan w:val="2"/>
            <w:shd w:val="clear" w:color="auto" w:fill="auto"/>
            <w:vAlign w:val="bottom"/>
          </w:tcPr>
          <w:p w14:paraId="4B5D990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0C43BFE"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6,723</w:t>
            </w:r>
          </w:p>
        </w:tc>
        <w:tc>
          <w:tcPr>
            <w:tcW w:w="180" w:type="dxa"/>
            <w:shd w:val="clear" w:color="auto" w:fill="auto"/>
            <w:vAlign w:val="bottom"/>
          </w:tcPr>
          <w:p w14:paraId="633E5DA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A9CD75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(6,546)</w:t>
            </w:r>
          </w:p>
        </w:tc>
        <w:tc>
          <w:tcPr>
            <w:tcW w:w="178" w:type="dxa"/>
            <w:shd w:val="clear" w:color="auto" w:fill="auto"/>
            <w:vAlign w:val="bottom"/>
          </w:tcPr>
          <w:p w14:paraId="1DFD28F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1419BD8A"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28A1B6EE" w14:textId="77777777" w:rsidTr="00EF6DDB">
        <w:tc>
          <w:tcPr>
            <w:tcW w:w="3431" w:type="dxa"/>
            <w:gridSpan w:val="2"/>
            <w:vAlign w:val="bottom"/>
          </w:tcPr>
          <w:p w14:paraId="3699B225"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1541580"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1,935</w:t>
            </w:r>
          </w:p>
        </w:tc>
        <w:tc>
          <w:tcPr>
            <w:tcW w:w="178" w:type="dxa"/>
            <w:gridSpan w:val="2"/>
            <w:shd w:val="clear" w:color="auto" w:fill="auto"/>
            <w:vAlign w:val="bottom"/>
          </w:tcPr>
          <w:p w14:paraId="51C9A41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FA90955"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1,027</w:t>
            </w:r>
          </w:p>
        </w:tc>
        <w:tc>
          <w:tcPr>
            <w:tcW w:w="180" w:type="dxa"/>
            <w:shd w:val="clear" w:color="auto" w:fill="auto"/>
            <w:vAlign w:val="bottom"/>
          </w:tcPr>
          <w:p w14:paraId="52D7C8D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B40941B"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(481)</w:t>
            </w:r>
          </w:p>
        </w:tc>
        <w:tc>
          <w:tcPr>
            <w:tcW w:w="178" w:type="dxa"/>
            <w:shd w:val="clear" w:color="auto" w:fill="auto"/>
            <w:vAlign w:val="bottom"/>
          </w:tcPr>
          <w:p w14:paraId="377EABE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1195531A"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r>
      <w:tr w:rsidR="002D7D5C" w:rsidRPr="002E0137" w14:paraId="7C2951DC" w14:textId="77777777" w:rsidTr="00EF6DDB">
        <w:tc>
          <w:tcPr>
            <w:tcW w:w="3431" w:type="dxa"/>
            <w:gridSpan w:val="2"/>
            <w:vAlign w:val="bottom"/>
          </w:tcPr>
          <w:p w14:paraId="5EF3A1EC"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4397D64B"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8,956</w:t>
            </w:r>
          </w:p>
        </w:tc>
        <w:tc>
          <w:tcPr>
            <w:tcW w:w="178" w:type="dxa"/>
            <w:gridSpan w:val="2"/>
            <w:shd w:val="clear" w:color="auto" w:fill="auto"/>
            <w:vAlign w:val="bottom"/>
          </w:tcPr>
          <w:p w14:paraId="3304C2E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8B4FE17"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10,972</w:t>
            </w:r>
          </w:p>
        </w:tc>
        <w:tc>
          <w:tcPr>
            <w:tcW w:w="180" w:type="dxa"/>
            <w:shd w:val="clear" w:color="auto" w:fill="auto"/>
            <w:vAlign w:val="bottom"/>
          </w:tcPr>
          <w:p w14:paraId="328495B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37073C2"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(7,303)</w:t>
            </w:r>
          </w:p>
        </w:tc>
        <w:tc>
          <w:tcPr>
            <w:tcW w:w="178" w:type="dxa"/>
            <w:shd w:val="clear" w:color="auto" w:fill="auto"/>
            <w:vAlign w:val="bottom"/>
          </w:tcPr>
          <w:p w14:paraId="2C15B0F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top w:val="single" w:sz="4" w:space="0" w:color="000000"/>
            </w:tcBorders>
            <w:shd w:val="clear" w:color="auto" w:fill="auto"/>
            <w:vAlign w:val="bottom"/>
          </w:tcPr>
          <w:p w14:paraId="5733E01B" w14:textId="77777777" w:rsidR="002D7D5C" w:rsidRPr="002E0137" w:rsidRDefault="002D7D5C" w:rsidP="00EF6DDB">
            <w:pPr>
              <w:tabs>
                <w:tab w:val="decimal" w:pos="910"/>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12,625</w:t>
            </w:r>
          </w:p>
        </w:tc>
      </w:tr>
      <w:tr w:rsidR="002D7D5C" w:rsidRPr="002E0137" w14:paraId="2044C526" w14:textId="77777777" w:rsidTr="00EF6DDB">
        <w:tc>
          <w:tcPr>
            <w:tcW w:w="3431" w:type="dxa"/>
            <w:gridSpan w:val="2"/>
            <w:vAlign w:val="bottom"/>
          </w:tcPr>
          <w:p w14:paraId="58364DE5" w14:textId="0A08E4F0" w:rsidR="002D7D5C" w:rsidRPr="002E0137" w:rsidRDefault="002D7D5C" w:rsidP="00D66B8C">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36573677"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(330)</w:t>
            </w:r>
          </w:p>
        </w:tc>
        <w:tc>
          <w:tcPr>
            <w:tcW w:w="178" w:type="dxa"/>
            <w:gridSpan w:val="2"/>
            <w:shd w:val="clear" w:color="auto" w:fill="auto"/>
            <w:vAlign w:val="bottom"/>
          </w:tcPr>
          <w:p w14:paraId="4AD138C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577B8042"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(808)</w:t>
            </w:r>
          </w:p>
        </w:tc>
        <w:tc>
          <w:tcPr>
            <w:tcW w:w="180" w:type="dxa"/>
            <w:shd w:val="clear" w:color="auto" w:fill="auto"/>
            <w:vAlign w:val="bottom"/>
          </w:tcPr>
          <w:p w14:paraId="37F441A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086E60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665</w:t>
            </w:r>
          </w:p>
        </w:tc>
        <w:tc>
          <w:tcPr>
            <w:tcW w:w="178" w:type="dxa"/>
            <w:shd w:val="clear" w:color="auto" w:fill="auto"/>
            <w:vAlign w:val="bottom"/>
          </w:tcPr>
          <w:p w14:paraId="42327B6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25B4B306"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335E823C" w14:textId="77777777" w:rsidTr="00EF6DDB">
        <w:tc>
          <w:tcPr>
            <w:tcW w:w="3431" w:type="dxa"/>
            <w:gridSpan w:val="2"/>
            <w:vAlign w:val="bottom"/>
          </w:tcPr>
          <w:p w14:paraId="094BFFBA" w14:textId="77777777" w:rsidR="002D7D5C" w:rsidRPr="002E0137" w:rsidRDefault="002D7D5C" w:rsidP="00D66B8C">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439E2988" w14:textId="77777777" w:rsidR="002D7D5C" w:rsidRPr="002E0137" w:rsidRDefault="002D7D5C" w:rsidP="00D66B8C">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8,626</w:t>
            </w:r>
          </w:p>
        </w:tc>
        <w:tc>
          <w:tcPr>
            <w:tcW w:w="178" w:type="dxa"/>
            <w:gridSpan w:val="2"/>
            <w:shd w:val="clear" w:color="auto" w:fill="auto"/>
            <w:vAlign w:val="bottom"/>
          </w:tcPr>
          <w:p w14:paraId="25AC31A1"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59F8C48E" w14:textId="77777777" w:rsidR="002D7D5C" w:rsidRPr="002E0137" w:rsidRDefault="002D7D5C" w:rsidP="00EF6DDB">
            <w:pPr>
              <w:tabs>
                <w:tab w:val="decimal" w:pos="1005"/>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10,164</w:t>
            </w:r>
          </w:p>
        </w:tc>
        <w:tc>
          <w:tcPr>
            <w:tcW w:w="180" w:type="dxa"/>
            <w:shd w:val="clear" w:color="auto" w:fill="auto"/>
            <w:vAlign w:val="bottom"/>
          </w:tcPr>
          <w:p w14:paraId="379957F9"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10D0C3E0"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(6,638)</w:t>
            </w:r>
          </w:p>
        </w:tc>
        <w:tc>
          <w:tcPr>
            <w:tcW w:w="178" w:type="dxa"/>
            <w:shd w:val="clear" w:color="auto" w:fill="auto"/>
            <w:vAlign w:val="bottom"/>
          </w:tcPr>
          <w:p w14:paraId="33F728BD"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15" w:type="dxa"/>
            <w:gridSpan w:val="2"/>
            <w:tcBorders>
              <w:top w:val="single" w:sz="4" w:space="0" w:color="000000"/>
              <w:bottom w:val="double" w:sz="4" w:space="0" w:color="000000"/>
            </w:tcBorders>
            <w:shd w:val="clear" w:color="auto" w:fill="auto"/>
            <w:vAlign w:val="bottom"/>
          </w:tcPr>
          <w:p w14:paraId="2BE2B5A0" w14:textId="77777777" w:rsidR="002D7D5C" w:rsidRPr="002E0137" w:rsidRDefault="002D7D5C" w:rsidP="00EF6DDB">
            <w:pPr>
              <w:tabs>
                <w:tab w:val="decimal" w:pos="910"/>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12,152</w:t>
            </w:r>
          </w:p>
        </w:tc>
      </w:tr>
    </w:tbl>
    <w:p w14:paraId="582C0DF6" w14:textId="77777777" w:rsidR="002D7D5C" w:rsidRPr="002E0137" w:rsidRDefault="002D7D5C"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1D6350" w:rsidRPr="002E0137" w14:paraId="60B2F1F6" w14:textId="77777777" w:rsidTr="00EF6DDB">
        <w:tc>
          <w:tcPr>
            <w:tcW w:w="3431" w:type="dxa"/>
            <w:gridSpan w:val="2"/>
            <w:vAlign w:val="bottom"/>
          </w:tcPr>
          <w:p w14:paraId="01FB4301" w14:textId="77777777" w:rsidR="001D6350" w:rsidRPr="002E0137" w:rsidRDefault="001D6350" w:rsidP="00DF35BE">
            <w:pPr>
              <w:spacing w:line="220" w:lineRule="exact"/>
              <w:ind w:right="-126"/>
              <w:rPr>
                <w:rFonts w:eastAsia="Times New Roman" w:cs="Times New Roman"/>
                <w:szCs w:val="22"/>
              </w:rPr>
            </w:pPr>
          </w:p>
        </w:tc>
        <w:tc>
          <w:tcPr>
            <w:tcW w:w="5839" w:type="dxa"/>
            <w:gridSpan w:val="9"/>
            <w:vAlign w:val="bottom"/>
          </w:tcPr>
          <w:p w14:paraId="1F4622D4" w14:textId="4D10E52A" w:rsidR="001D6350" w:rsidRPr="002E0137" w:rsidRDefault="001D6350" w:rsidP="00DF35BE">
            <w:pPr>
              <w:spacing w:line="220" w:lineRule="exact"/>
              <w:ind w:right="-79" w:hanging="79"/>
              <w:jc w:val="center"/>
              <w:rPr>
                <w:rFonts w:ascii="CordiaUPC" w:hAnsi="CordiaUPC" w:cs="CordiaUPC"/>
                <w:b/>
                <w:bCs/>
                <w:color w:val="000000"/>
                <w:sz w:val="26"/>
                <w:szCs w:val="26"/>
                <w:lang w:val="en-US" w:bidi="th-TH"/>
              </w:rPr>
            </w:pPr>
            <w:r w:rsidRPr="002E0137">
              <w:rPr>
                <w:rFonts w:asciiTheme="minorBidi" w:hAnsiTheme="minorBidi" w:cstheme="minorBidi"/>
                <w:b/>
                <w:bCs/>
                <w:sz w:val="26"/>
                <w:szCs w:val="26"/>
                <w:lang w:val="th-TH" w:bidi="th-TH"/>
              </w:rPr>
              <w:t>Bank only</w:t>
            </w:r>
          </w:p>
        </w:tc>
      </w:tr>
      <w:tr w:rsidR="001D6350" w:rsidRPr="002E0137" w14:paraId="7B9C59A7" w14:textId="77777777" w:rsidTr="00EF6DDB">
        <w:tc>
          <w:tcPr>
            <w:tcW w:w="3431" w:type="dxa"/>
            <w:gridSpan w:val="2"/>
            <w:vAlign w:val="bottom"/>
          </w:tcPr>
          <w:p w14:paraId="4BF95E22" w14:textId="77777777" w:rsidR="001D6350" w:rsidRPr="002E0137" w:rsidRDefault="001D6350" w:rsidP="00DF35BE">
            <w:pPr>
              <w:spacing w:line="220" w:lineRule="exact"/>
              <w:ind w:right="-126"/>
              <w:rPr>
                <w:rFonts w:eastAsia="Times New Roman" w:cstheme="minorBidi"/>
                <w:szCs w:val="28"/>
                <w:cs/>
                <w:lang w:bidi="th-TH"/>
              </w:rPr>
            </w:pPr>
          </w:p>
        </w:tc>
        <w:tc>
          <w:tcPr>
            <w:tcW w:w="5839" w:type="dxa"/>
            <w:gridSpan w:val="9"/>
            <w:vAlign w:val="bottom"/>
          </w:tcPr>
          <w:p w14:paraId="389D0A2E" w14:textId="57247689" w:rsidR="001D6350" w:rsidRPr="002E0137" w:rsidRDefault="002D7D5C" w:rsidP="00DF35BE">
            <w:pPr>
              <w:spacing w:line="220" w:lineRule="exact"/>
              <w:ind w:right="-79" w:hanging="79"/>
              <w:jc w:val="center"/>
              <w:rPr>
                <w:rFonts w:ascii="CordiaUPC" w:hAnsi="CordiaUPC" w:cs="CordiaUPC"/>
                <w:color w:val="000000"/>
                <w:sz w:val="26"/>
                <w:szCs w:val="26"/>
                <w:lang w:val="en-US" w:bidi="th-TH"/>
              </w:rPr>
            </w:pPr>
            <w:r w:rsidRPr="002E0137">
              <w:rPr>
                <w:rFonts w:asciiTheme="minorBidi" w:hAnsiTheme="minorBidi" w:cstheme="minorBidi"/>
                <w:spacing w:val="-4"/>
                <w:sz w:val="26"/>
                <w:szCs w:val="26"/>
                <w:lang w:val="en-US" w:bidi="th-TH"/>
              </w:rPr>
              <w:t xml:space="preserve">30 June </w:t>
            </w:r>
            <w:r w:rsidR="001D6350" w:rsidRPr="002E0137">
              <w:rPr>
                <w:rFonts w:asciiTheme="minorBidi" w:hAnsiTheme="minorBidi" w:cstheme="minorBidi"/>
                <w:spacing w:val="-4"/>
                <w:sz w:val="26"/>
                <w:szCs w:val="26"/>
                <w:lang w:val="en-US" w:bidi="th-TH"/>
              </w:rPr>
              <w:t>202</w:t>
            </w:r>
            <w:r w:rsidRPr="002E0137">
              <w:rPr>
                <w:rFonts w:asciiTheme="minorBidi" w:hAnsiTheme="minorBidi" w:cstheme="minorBidi"/>
                <w:spacing w:val="-4"/>
                <w:sz w:val="26"/>
                <w:szCs w:val="26"/>
                <w:lang w:val="en-US" w:bidi="th-TH"/>
              </w:rPr>
              <w:t>3</w:t>
            </w:r>
          </w:p>
        </w:tc>
      </w:tr>
      <w:tr w:rsidR="001D6350" w:rsidRPr="002E0137" w14:paraId="29CC769B" w14:textId="77777777" w:rsidTr="00EF6DDB">
        <w:tc>
          <w:tcPr>
            <w:tcW w:w="3431" w:type="dxa"/>
            <w:gridSpan w:val="2"/>
            <w:vAlign w:val="bottom"/>
          </w:tcPr>
          <w:p w14:paraId="38285ECB" w14:textId="77777777" w:rsidR="001D6350" w:rsidRPr="002E0137" w:rsidRDefault="001D6350" w:rsidP="00DF35BE">
            <w:pPr>
              <w:spacing w:line="220" w:lineRule="exact"/>
              <w:ind w:right="-126"/>
              <w:rPr>
                <w:rFonts w:eastAsia="Times New Roman" w:cs="Cordia New"/>
                <w:szCs w:val="28"/>
                <w:cs/>
                <w:lang w:bidi="th-TH"/>
              </w:rPr>
            </w:pPr>
          </w:p>
        </w:tc>
        <w:tc>
          <w:tcPr>
            <w:tcW w:w="1332" w:type="dxa"/>
            <w:gridSpan w:val="2"/>
            <w:vAlign w:val="bottom"/>
          </w:tcPr>
          <w:p w14:paraId="7FC966C9" w14:textId="77777777" w:rsidR="001D6350" w:rsidRPr="002E0137" w:rsidRDefault="001D6350" w:rsidP="00DF35BE">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6C793370"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00B74ACD" w14:textId="77777777" w:rsidR="001D6350" w:rsidRPr="002E0137" w:rsidRDefault="001D6350" w:rsidP="00DF35BE">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12BD385F"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00285A33"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271912A9"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07ED9B1A"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4163F96B"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33644C36"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1D6350" w:rsidRPr="002E0137" w14:paraId="1B32D90B" w14:textId="77777777" w:rsidTr="00EF6DDB">
        <w:tc>
          <w:tcPr>
            <w:tcW w:w="3431" w:type="dxa"/>
            <w:gridSpan w:val="2"/>
            <w:vAlign w:val="bottom"/>
          </w:tcPr>
          <w:p w14:paraId="23EEDA9F" w14:textId="77777777" w:rsidR="001D6350" w:rsidRPr="002E0137" w:rsidRDefault="001D6350" w:rsidP="00DF35BE">
            <w:pPr>
              <w:spacing w:line="220" w:lineRule="exact"/>
              <w:ind w:right="-126"/>
              <w:rPr>
                <w:rFonts w:eastAsia="Times New Roman" w:cs="Times New Roman"/>
                <w:b/>
                <w:bCs/>
                <w:i/>
                <w:iCs/>
                <w:szCs w:val="22"/>
              </w:rPr>
            </w:pPr>
          </w:p>
        </w:tc>
        <w:tc>
          <w:tcPr>
            <w:tcW w:w="5839" w:type="dxa"/>
            <w:gridSpan w:val="9"/>
            <w:vAlign w:val="bottom"/>
          </w:tcPr>
          <w:p w14:paraId="1D45D616" w14:textId="77777777" w:rsidR="001D6350" w:rsidRPr="002E0137" w:rsidRDefault="001D6350" w:rsidP="00DF35BE">
            <w:pPr>
              <w:spacing w:line="22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1D6350" w:rsidRPr="002E0137" w14:paraId="1F1AA7A1" w14:textId="77777777" w:rsidTr="00EF6DDB">
        <w:tc>
          <w:tcPr>
            <w:tcW w:w="3420" w:type="dxa"/>
            <w:vAlign w:val="bottom"/>
          </w:tcPr>
          <w:p w14:paraId="08BD46AD" w14:textId="77777777" w:rsidR="001D6350" w:rsidRPr="002E0137" w:rsidRDefault="001D6350" w:rsidP="00DF35BE">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604D1FDB"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9CBF991"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7131DD74"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109AAAC"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0AE541F5"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82013B2"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21A05647"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r>
      <w:tr w:rsidR="00C60706" w:rsidRPr="002E0137" w14:paraId="0F58B3A1" w14:textId="77777777" w:rsidTr="00EF6DDB">
        <w:tc>
          <w:tcPr>
            <w:tcW w:w="3431" w:type="dxa"/>
            <w:gridSpan w:val="2"/>
            <w:vAlign w:val="bottom"/>
          </w:tcPr>
          <w:p w14:paraId="5C9D8A0D"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22C60844" w14:textId="3E65095D" w:rsidR="00C60706" w:rsidRPr="002E0137" w:rsidRDefault="00C60706" w:rsidP="00C60706">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8,096</w:t>
            </w:r>
          </w:p>
        </w:tc>
        <w:tc>
          <w:tcPr>
            <w:tcW w:w="178" w:type="dxa"/>
            <w:gridSpan w:val="2"/>
            <w:shd w:val="clear" w:color="auto" w:fill="auto"/>
            <w:vAlign w:val="bottom"/>
          </w:tcPr>
          <w:p w14:paraId="2237CFA1"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69" w:type="dxa"/>
            <w:vAlign w:val="bottom"/>
          </w:tcPr>
          <w:p w14:paraId="52250C6F" w14:textId="776EE2CA" w:rsidR="00C60706" w:rsidRPr="002E0137" w:rsidRDefault="00C60706"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411</w:t>
            </w:r>
          </w:p>
        </w:tc>
        <w:tc>
          <w:tcPr>
            <w:tcW w:w="180" w:type="dxa"/>
            <w:vAlign w:val="bottom"/>
          </w:tcPr>
          <w:p w14:paraId="725AD9F5"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226891D4" w14:textId="73FF4548"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(99)</w:t>
            </w:r>
          </w:p>
        </w:tc>
        <w:tc>
          <w:tcPr>
            <w:tcW w:w="178" w:type="dxa"/>
            <w:vAlign w:val="bottom"/>
          </w:tcPr>
          <w:p w14:paraId="20AF3561"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7C9F8906" w14:textId="2311DC8F" w:rsidR="00C60706" w:rsidRPr="002E0137" w:rsidRDefault="00C60706"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8,408</w:t>
            </w:r>
          </w:p>
        </w:tc>
      </w:tr>
      <w:tr w:rsidR="00C60706" w:rsidRPr="002E0137" w14:paraId="0EFD45D4" w14:textId="77777777" w:rsidTr="00EF6DDB">
        <w:tc>
          <w:tcPr>
            <w:tcW w:w="3431" w:type="dxa"/>
            <w:gridSpan w:val="2"/>
            <w:vAlign w:val="bottom"/>
          </w:tcPr>
          <w:p w14:paraId="58EFD21F"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35CD6AB" w14:textId="45251B83" w:rsidR="00C60706" w:rsidRPr="002E0137" w:rsidRDefault="00C60706" w:rsidP="00C60706">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gridSpan w:val="2"/>
            <w:shd w:val="clear" w:color="auto" w:fill="auto"/>
            <w:vAlign w:val="bottom"/>
          </w:tcPr>
          <w:p w14:paraId="1BA404B6"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69" w:type="dxa"/>
            <w:vAlign w:val="bottom"/>
          </w:tcPr>
          <w:p w14:paraId="7E55827F" w14:textId="7F472819" w:rsidR="00C60706" w:rsidRPr="002E0137" w:rsidRDefault="00C60706"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3,862</w:t>
            </w:r>
          </w:p>
        </w:tc>
        <w:tc>
          <w:tcPr>
            <w:tcW w:w="180" w:type="dxa"/>
            <w:vAlign w:val="bottom"/>
          </w:tcPr>
          <w:p w14:paraId="317C2DCF"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03F638CB" w14:textId="67DA323A"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(3,736)</w:t>
            </w:r>
          </w:p>
        </w:tc>
        <w:tc>
          <w:tcPr>
            <w:tcW w:w="178" w:type="dxa"/>
            <w:vAlign w:val="bottom"/>
          </w:tcPr>
          <w:p w14:paraId="17ED6804"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09BC11A3" w14:textId="38C5D1AF" w:rsidR="00C60706" w:rsidRPr="002E0137" w:rsidRDefault="00C60706"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599</w:t>
            </w:r>
          </w:p>
        </w:tc>
      </w:tr>
      <w:tr w:rsidR="00C60706" w:rsidRPr="002E0137" w14:paraId="2E5EA51E" w14:textId="77777777" w:rsidTr="00EF6DDB">
        <w:tc>
          <w:tcPr>
            <w:tcW w:w="3431" w:type="dxa"/>
            <w:gridSpan w:val="2"/>
            <w:vAlign w:val="bottom"/>
          </w:tcPr>
          <w:p w14:paraId="256C7E8E"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E3FCB54" w14:textId="3B9D4B8E"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c>
          <w:tcPr>
            <w:tcW w:w="178" w:type="dxa"/>
            <w:gridSpan w:val="2"/>
            <w:shd w:val="clear" w:color="auto" w:fill="auto"/>
            <w:vAlign w:val="bottom"/>
          </w:tcPr>
          <w:p w14:paraId="006822C5"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nil"/>
              <w:left w:val="nil"/>
              <w:bottom w:val="single" w:sz="4" w:space="0" w:color="000000"/>
              <w:right w:val="nil"/>
            </w:tcBorders>
            <w:vAlign w:val="bottom"/>
          </w:tcPr>
          <w:p w14:paraId="360A9D75" w14:textId="1809EEA8" w:rsidR="00C60706" w:rsidRPr="002E0137" w:rsidRDefault="00C60706"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219</w:t>
            </w:r>
          </w:p>
        </w:tc>
        <w:tc>
          <w:tcPr>
            <w:tcW w:w="180" w:type="dxa"/>
            <w:vAlign w:val="bottom"/>
          </w:tcPr>
          <w:p w14:paraId="50476CB1"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nil"/>
              <w:left w:val="nil"/>
              <w:bottom w:val="single" w:sz="4" w:space="0" w:color="000000"/>
              <w:right w:val="nil"/>
            </w:tcBorders>
            <w:vAlign w:val="bottom"/>
          </w:tcPr>
          <w:p w14:paraId="5F21ACB3" w14:textId="501572D4"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(271)</w:t>
            </w:r>
          </w:p>
        </w:tc>
        <w:tc>
          <w:tcPr>
            <w:tcW w:w="178" w:type="dxa"/>
            <w:vAlign w:val="bottom"/>
          </w:tcPr>
          <w:p w14:paraId="29EB262C"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nil"/>
              <w:left w:val="nil"/>
              <w:bottom w:val="single" w:sz="4" w:space="0" w:color="000000"/>
              <w:right w:val="nil"/>
            </w:tcBorders>
            <w:vAlign w:val="bottom"/>
          </w:tcPr>
          <w:p w14:paraId="3D2422FA" w14:textId="61E31A03" w:rsidR="00C60706" w:rsidRPr="002E0137" w:rsidRDefault="00C60706"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2,429</w:t>
            </w:r>
          </w:p>
        </w:tc>
      </w:tr>
      <w:tr w:rsidR="00C60706" w:rsidRPr="002E0137" w14:paraId="1A3AA62C" w14:textId="77777777" w:rsidTr="00EF6DDB">
        <w:tc>
          <w:tcPr>
            <w:tcW w:w="3431" w:type="dxa"/>
            <w:gridSpan w:val="2"/>
            <w:vAlign w:val="bottom"/>
          </w:tcPr>
          <w:p w14:paraId="7FF130A2" w14:textId="77777777" w:rsidR="00C60706" w:rsidRPr="002E0137" w:rsidRDefault="00C60706" w:rsidP="00C60706">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2E3B4A8" w14:textId="1C684DB2"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11,050</w:t>
            </w:r>
          </w:p>
        </w:tc>
        <w:tc>
          <w:tcPr>
            <w:tcW w:w="178" w:type="dxa"/>
            <w:gridSpan w:val="2"/>
            <w:shd w:val="clear" w:color="auto" w:fill="auto"/>
            <w:vAlign w:val="bottom"/>
          </w:tcPr>
          <w:p w14:paraId="549669F8"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left w:val="nil"/>
              <w:bottom w:val="nil"/>
              <w:right w:val="nil"/>
            </w:tcBorders>
            <w:vAlign w:val="bottom"/>
          </w:tcPr>
          <w:p w14:paraId="296C403D" w14:textId="6069CD9D" w:rsidR="00C60706" w:rsidRPr="002E0137" w:rsidRDefault="00C60706"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4,492</w:t>
            </w:r>
          </w:p>
        </w:tc>
        <w:tc>
          <w:tcPr>
            <w:tcW w:w="180" w:type="dxa"/>
            <w:vAlign w:val="bottom"/>
          </w:tcPr>
          <w:p w14:paraId="38E92247"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left w:val="nil"/>
              <w:bottom w:val="nil"/>
              <w:right w:val="nil"/>
            </w:tcBorders>
            <w:vAlign w:val="bottom"/>
          </w:tcPr>
          <w:p w14:paraId="62D4C785" w14:textId="5601E8C9"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(4,106)</w:t>
            </w:r>
          </w:p>
        </w:tc>
        <w:tc>
          <w:tcPr>
            <w:tcW w:w="178" w:type="dxa"/>
            <w:vAlign w:val="bottom"/>
          </w:tcPr>
          <w:p w14:paraId="17F72F55"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left w:val="nil"/>
              <w:bottom w:val="nil"/>
              <w:right w:val="nil"/>
            </w:tcBorders>
            <w:vAlign w:val="bottom"/>
          </w:tcPr>
          <w:p w14:paraId="00DF8695" w14:textId="224C3E50" w:rsidR="00C60706" w:rsidRPr="002E0137" w:rsidRDefault="00C60706" w:rsidP="00EF6DDB">
            <w:pPr>
              <w:tabs>
                <w:tab w:val="decimal" w:pos="910"/>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11,436</w:t>
            </w:r>
          </w:p>
        </w:tc>
      </w:tr>
      <w:tr w:rsidR="00C60706" w:rsidRPr="002E0137" w14:paraId="021DCEF2" w14:textId="77777777" w:rsidTr="00EF6DDB">
        <w:tc>
          <w:tcPr>
            <w:tcW w:w="3431" w:type="dxa"/>
            <w:gridSpan w:val="2"/>
            <w:vAlign w:val="bottom"/>
          </w:tcPr>
          <w:p w14:paraId="5705A79F" w14:textId="124372AE" w:rsidR="00C60706" w:rsidRPr="002E0137" w:rsidRDefault="00C60706" w:rsidP="00C60706">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0EFC689A" w14:textId="68796799" w:rsidR="00C60706" w:rsidRPr="002E0137" w:rsidRDefault="00C60706" w:rsidP="00C60706">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(436)</w:t>
            </w:r>
          </w:p>
        </w:tc>
        <w:tc>
          <w:tcPr>
            <w:tcW w:w="178" w:type="dxa"/>
            <w:gridSpan w:val="2"/>
            <w:shd w:val="clear" w:color="auto" w:fill="auto"/>
            <w:vAlign w:val="bottom"/>
          </w:tcPr>
          <w:p w14:paraId="0445920C"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nil"/>
              <w:left w:val="nil"/>
              <w:bottom w:val="single" w:sz="4" w:space="0" w:color="000000"/>
              <w:right w:val="nil"/>
            </w:tcBorders>
            <w:vAlign w:val="bottom"/>
          </w:tcPr>
          <w:p w14:paraId="7C008F60" w14:textId="61FF4DFD" w:rsidR="00C60706" w:rsidRPr="002E0137" w:rsidRDefault="00C60706"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(605)</w:t>
            </w:r>
          </w:p>
        </w:tc>
        <w:tc>
          <w:tcPr>
            <w:tcW w:w="180" w:type="dxa"/>
            <w:vAlign w:val="bottom"/>
          </w:tcPr>
          <w:p w14:paraId="3C895ED8"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nil"/>
              <w:left w:val="nil"/>
              <w:bottom w:val="single" w:sz="4" w:space="0" w:color="000000"/>
              <w:right w:val="nil"/>
            </w:tcBorders>
            <w:vAlign w:val="bottom"/>
          </w:tcPr>
          <w:p w14:paraId="7D085FCE" w14:textId="1A5FD554"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606</w:t>
            </w:r>
          </w:p>
        </w:tc>
        <w:tc>
          <w:tcPr>
            <w:tcW w:w="178" w:type="dxa"/>
            <w:vAlign w:val="bottom"/>
          </w:tcPr>
          <w:p w14:paraId="45504BC9" w14:textId="77777777" w:rsidR="00C60706" w:rsidRPr="002E0137" w:rsidRDefault="00C60706" w:rsidP="00C60706">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nil"/>
              <w:left w:val="nil"/>
              <w:bottom w:val="single" w:sz="4" w:space="0" w:color="000000"/>
              <w:right w:val="nil"/>
            </w:tcBorders>
            <w:vAlign w:val="bottom"/>
          </w:tcPr>
          <w:p w14:paraId="347831DE" w14:textId="6987B900" w:rsidR="00C60706" w:rsidRPr="002E0137" w:rsidRDefault="00C60706"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sz w:val="26"/>
                <w:szCs w:val="26"/>
              </w:rPr>
              <w:t>(435)</w:t>
            </w:r>
          </w:p>
        </w:tc>
      </w:tr>
      <w:tr w:rsidR="00C60706" w:rsidRPr="002E0137" w14:paraId="476EA6FF" w14:textId="77777777" w:rsidTr="00EF6DDB">
        <w:tc>
          <w:tcPr>
            <w:tcW w:w="3431" w:type="dxa"/>
            <w:gridSpan w:val="2"/>
            <w:vAlign w:val="bottom"/>
          </w:tcPr>
          <w:p w14:paraId="4C98BD5B" w14:textId="77777777" w:rsidR="00C60706" w:rsidRPr="002E0137" w:rsidRDefault="00C60706" w:rsidP="00C60706">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1AA522AE" w14:textId="148852CB" w:rsidR="00C60706" w:rsidRPr="002E0137" w:rsidRDefault="00C60706" w:rsidP="00C60706">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10,614</w:t>
            </w:r>
          </w:p>
        </w:tc>
        <w:tc>
          <w:tcPr>
            <w:tcW w:w="178" w:type="dxa"/>
            <w:gridSpan w:val="2"/>
            <w:shd w:val="clear" w:color="auto" w:fill="auto"/>
            <w:vAlign w:val="bottom"/>
          </w:tcPr>
          <w:p w14:paraId="4C3036CA"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left w:val="nil"/>
              <w:bottom w:val="double" w:sz="4" w:space="0" w:color="000000"/>
              <w:right w:val="nil"/>
            </w:tcBorders>
            <w:vAlign w:val="bottom"/>
          </w:tcPr>
          <w:p w14:paraId="70B2CB75" w14:textId="16D12BC4" w:rsidR="00C60706" w:rsidRPr="002E0137" w:rsidRDefault="00C60706" w:rsidP="00EF6DDB">
            <w:pPr>
              <w:tabs>
                <w:tab w:val="decimal" w:pos="1005"/>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3,887</w:t>
            </w:r>
          </w:p>
        </w:tc>
        <w:tc>
          <w:tcPr>
            <w:tcW w:w="180" w:type="dxa"/>
            <w:vAlign w:val="bottom"/>
          </w:tcPr>
          <w:p w14:paraId="16342CCF"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left w:val="nil"/>
              <w:bottom w:val="double" w:sz="4" w:space="0" w:color="000000"/>
              <w:right w:val="nil"/>
            </w:tcBorders>
            <w:vAlign w:val="bottom"/>
          </w:tcPr>
          <w:p w14:paraId="6AA7CADA" w14:textId="7188ADDB"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(3,500)</w:t>
            </w:r>
          </w:p>
        </w:tc>
        <w:tc>
          <w:tcPr>
            <w:tcW w:w="178" w:type="dxa"/>
            <w:vAlign w:val="bottom"/>
          </w:tcPr>
          <w:p w14:paraId="421DFC3D" w14:textId="77777777" w:rsidR="00C60706" w:rsidRPr="002E0137" w:rsidRDefault="00C60706" w:rsidP="00C60706">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left w:val="nil"/>
              <w:bottom w:val="double" w:sz="4" w:space="0" w:color="000000"/>
              <w:right w:val="nil"/>
            </w:tcBorders>
            <w:vAlign w:val="bottom"/>
          </w:tcPr>
          <w:p w14:paraId="13629158" w14:textId="2382987B" w:rsidR="00C60706" w:rsidRPr="002E0137" w:rsidRDefault="00C60706" w:rsidP="00EF6DDB">
            <w:pPr>
              <w:tabs>
                <w:tab w:val="decimal" w:pos="910"/>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sz w:val="26"/>
                <w:szCs w:val="26"/>
              </w:rPr>
              <w:t>11,001</w:t>
            </w:r>
          </w:p>
        </w:tc>
      </w:tr>
    </w:tbl>
    <w:p w14:paraId="03722188" w14:textId="4C7D1447" w:rsidR="00224879" w:rsidRPr="002E0137" w:rsidRDefault="00224879"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2D7D5C" w:rsidRPr="002E0137" w14:paraId="1A25EB3F" w14:textId="77777777" w:rsidTr="00EF6DDB">
        <w:tc>
          <w:tcPr>
            <w:tcW w:w="3431" w:type="dxa"/>
            <w:gridSpan w:val="2"/>
            <w:vAlign w:val="bottom"/>
          </w:tcPr>
          <w:p w14:paraId="647F9758" w14:textId="77777777" w:rsidR="002D7D5C" w:rsidRPr="002E0137" w:rsidRDefault="002D7D5C" w:rsidP="00D66B8C">
            <w:pPr>
              <w:spacing w:line="220" w:lineRule="exact"/>
              <w:ind w:right="-126"/>
              <w:rPr>
                <w:rFonts w:eastAsia="Times New Roman" w:cs="Times New Roman"/>
                <w:szCs w:val="22"/>
              </w:rPr>
            </w:pPr>
          </w:p>
        </w:tc>
        <w:tc>
          <w:tcPr>
            <w:tcW w:w="5839" w:type="dxa"/>
            <w:gridSpan w:val="9"/>
            <w:vAlign w:val="bottom"/>
          </w:tcPr>
          <w:p w14:paraId="0DDE09AD" w14:textId="77777777" w:rsidR="002D7D5C" w:rsidRPr="002E0137" w:rsidRDefault="002D7D5C" w:rsidP="00D66B8C">
            <w:pPr>
              <w:spacing w:line="220" w:lineRule="exact"/>
              <w:ind w:right="-79" w:hanging="79"/>
              <w:jc w:val="center"/>
              <w:rPr>
                <w:rFonts w:ascii="CordiaUPC" w:hAnsi="CordiaUPC" w:cs="CordiaUPC"/>
                <w:b/>
                <w:bCs/>
                <w:color w:val="000000"/>
                <w:sz w:val="26"/>
                <w:szCs w:val="26"/>
                <w:lang w:val="en-US" w:bidi="th-TH"/>
              </w:rPr>
            </w:pPr>
            <w:r w:rsidRPr="002E0137">
              <w:rPr>
                <w:rFonts w:asciiTheme="minorBidi" w:hAnsiTheme="minorBidi" w:cstheme="minorBidi"/>
                <w:b/>
                <w:bCs/>
                <w:sz w:val="26"/>
                <w:szCs w:val="26"/>
                <w:lang w:val="th-TH" w:bidi="th-TH"/>
              </w:rPr>
              <w:t>Bank only</w:t>
            </w:r>
          </w:p>
        </w:tc>
      </w:tr>
      <w:tr w:rsidR="002D7D5C" w:rsidRPr="002E0137" w14:paraId="60094E3D" w14:textId="77777777" w:rsidTr="00EF6DDB">
        <w:tc>
          <w:tcPr>
            <w:tcW w:w="3431" w:type="dxa"/>
            <w:gridSpan w:val="2"/>
            <w:vAlign w:val="bottom"/>
          </w:tcPr>
          <w:p w14:paraId="3BBE889C" w14:textId="77777777" w:rsidR="002D7D5C" w:rsidRPr="002E0137" w:rsidRDefault="002D7D5C" w:rsidP="00D66B8C">
            <w:pPr>
              <w:spacing w:line="220" w:lineRule="exact"/>
              <w:ind w:right="-126"/>
              <w:rPr>
                <w:rFonts w:eastAsia="Times New Roman" w:cstheme="minorBidi"/>
                <w:szCs w:val="28"/>
                <w:cs/>
                <w:lang w:bidi="th-TH"/>
              </w:rPr>
            </w:pPr>
          </w:p>
        </w:tc>
        <w:tc>
          <w:tcPr>
            <w:tcW w:w="5839" w:type="dxa"/>
            <w:gridSpan w:val="9"/>
            <w:vAlign w:val="bottom"/>
          </w:tcPr>
          <w:p w14:paraId="178B8F68" w14:textId="6DACCBF0"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Theme="minorBidi" w:hAnsiTheme="minorBidi" w:cstheme="minorBidi"/>
                <w:spacing w:val="-4"/>
                <w:sz w:val="26"/>
                <w:szCs w:val="26"/>
                <w:lang w:val="en-US" w:bidi="th-TH"/>
              </w:rPr>
              <w:t>31 December 2022</w:t>
            </w:r>
          </w:p>
        </w:tc>
      </w:tr>
      <w:tr w:rsidR="002D7D5C" w:rsidRPr="002E0137" w14:paraId="3E218B09" w14:textId="77777777" w:rsidTr="00EF6DDB">
        <w:tc>
          <w:tcPr>
            <w:tcW w:w="3431" w:type="dxa"/>
            <w:gridSpan w:val="2"/>
            <w:vAlign w:val="bottom"/>
          </w:tcPr>
          <w:p w14:paraId="600B629C" w14:textId="77777777" w:rsidR="002D7D5C" w:rsidRPr="002E0137" w:rsidRDefault="002D7D5C" w:rsidP="00D66B8C">
            <w:pPr>
              <w:spacing w:line="220" w:lineRule="exact"/>
              <w:ind w:right="-126"/>
              <w:rPr>
                <w:rFonts w:eastAsia="Times New Roman" w:cs="Cordia New"/>
                <w:szCs w:val="28"/>
                <w:cs/>
                <w:lang w:bidi="th-TH"/>
              </w:rPr>
            </w:pPr>
          </w:p>
        </w:tc>
        <w:tc>
          <w:tcPr>
            <w:tcW w:w="1332" w:type="dxa"/>
            <w:gridSpan w:val="2"/>
            <w:vAlign w:val="bottom"/>
          </w:tcPr>
          <w:p w14:paraId="2FD2DC74" w14:textId="77777777"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4760298E"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4F26F724" w14:textId="77777777"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24E3EFA7"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576DAFC2"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25FC9A5E"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66BAC969"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26CDA301"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39F31962"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2D7D5C" w:rsidRPr="002E0137" w14:paraId="5D8B774A" w14:textId="77777777" w:rsidTr="00EF6DDB">
        <w:tc>
          <w:tcPr>
            <w:tcW w:w="3431" w:type="dxa"/>
            <w:gridSpan w:val="2"/>
            <w:vAlign w:val="bottom"/>
          </w:tcPr>
          <w:p w14:paraId="27DFA838" w14:textId="77777777" w:rsidR="002D7D5C" w:rsidRPr="002E0137" w:rsidRDefault="002D7D5C" w:rsidP="00D66B8C">
            <w:pPr>
              <w:spacing w:line="220" w:lineRule="exact"/>
              <w:ind w:right="-126"/>
              <w:rPr>
                <w:rFonts w:eastAsia="Times New Roman" w:cs="Times New Roman"/>
                <w:b/>
                <w:bCs/>
                <w:i/>
                <w:iCs/>
                <w:szCs w:val="22"/>
              </w:rPr>
            </w:pPr>
          </w:p>
        </w:tc>
        <w:tc>
          <w:tcPr>
            <w:tcW w:w="5839" w:type="dxa"/>
            <w:gridSpan w:val="9"/>
            <w:vAlign w:val="bottom"/>
          </w:tcPr>
          <w:p w14:paraId="4A453EEA" w14:textId="77777777" w:rsidR="002D7D5C" w:rsidRPr="002E0137" w:rsidRDefault="002D7D5C" w:rsidP="00D66B8C">
            <w:pPr>
              <w:spacing w:line="22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2D7D5C" w:rsidRPr="002E0137" w14:paraId="6D68415A" w14:textId="77777777" w:rsidTr="00EF6DDB">
        <w:tc>
          <w:tcPr>
            <w:tcW w:w="3420" w:type="dxa"/>
            <w:vAlign w:val="bottom"/>
          </w:tcPr>
          <w:p w14:paraId="4A6C3B62" w14:textId="77777777" w:rsidR="002D7D5C" w:rsidRPr="002E0137" w:rsidRDefault="002D7D5C" w:rsidP="00D66B8C">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352EEED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648DE94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333B189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7D2B43D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7FD6EAB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2F77DA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1B9CE77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2D7D5C" w:rsidRPr="002E0137" w14:paraId="0FC65078" w14:textId="77777777" w:rsidTr="00EF6DDB">
        <w:tc>
          <w:tcPr>
            <w:tcW w:w="3431" w:type="dxa"/>
            <w:gridSpan w:val="2"/>
            <w:vAlign w:val="bottom"/>
          </w:tcPr>
          <w:p w14:paraId="53A00F55"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3E79109D"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6,725</w:t>
            </w:r>
          </w:p>
        </w:tc>
        <w:tc>
          <w:tcPr>
            <w:tcW w:w="178" w:type="dxa"/>
            <w:gridSpan w:val="2"/>
            <w:shd w:val="clear" w:color="auto" w:fill="auto"/>
            <w:vAlign w:val="bottom"/>
          </w:tcPr>
          <w:p w14:paraId="457F1D9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38A01449"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3,196</w:t>
            </w:r>
          </w:p>
        </w:tc>
        <w:tc>
          <w:tcPr>
            <w:tcW w:w="180" w:type="dxa"/>
            <w:shd w:val="clear" w:color="auto" w:fill="auto"/>
            <w:vAlign w:val="bottom"/>
          </w:tcPr>
          <w:p w14:paraId="7036FED9"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08DBABD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(1,825)</w:t>
            </w:r>
          </w:p>
        </w:tc>
        <w:tc>
          <w:tcPr>
            <w:tcW w:w="178" w:type="dxa"/>
            <w:shd w:val="clear" w:color="auto" w:fill="auto"/>
            <w:vAlign w:val="bottom"/>
          </w:tcPr>
          <w:p w14:paraId="6E5D1FD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059A694D"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8,096</w:t>
            </w:r>
          </w:p>
        </w:tc>
      </w:tr>
      <w:tr w:rsidR="002D7D5C" w:rsidRPr="002E0137" w14:paraId="150C8BE2" w14:textId="77777777" w:rsidTr="00EF6DDB">
        <w:tc>
          <w:tcPr>
            <w:tcW w:w="3431" w:type="dxa"/>
            <w:gridSpan w:val="2"/>
            <w:vAlign w:val="bottom"/>
          </w:tcPr>
          <w:p w14:paraId="4609C67D"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0107A69"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296</w:t>
            </w:r>
          </w:p>
        </w:tc>
        <w:tc>
          <w:tcPr>
            <w:tcW w:w="178" w:type="dxa"/>
            <w:gridSpan w:val="2"/>
            <w:shd w:val="clear" w:color="auto" w:fill="auto"/>
            <w:vAlign w:val="bottom"/>
          </w:tcPr>
          <w:p w14:paraId="1334CF2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BFD0B06"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6,723</w:t>
            </w:r>
          </w:p>
        </w:tc>
        <w:tc>
          <w:tcPr>
            <w:tcW w:w="180" w:type="dxa"/>
            <w:shd w:val="clear" w:color="auto" w:fill="auto"/>
            <w:vAlign w:val="bottom"/>
          </w:tcPr>
          <w:p w14:paraId="659CE19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4E86D0E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(6,546)</w:t>
            </w:r>
          </w:p>
        </w:tc>
        <w:tc>
          <w:tcPr>
            <w:tcW w:w="178" w:type="dxa"/>
            <w:shd w:val="clear" w:color="auto" w:fill="auto"/>
            <w:vAlign w:val="bottom"/>
          </w:tcPr>
          <w:p w14:paraId="2508AAC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588C2FA4"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77B1A587" w14:textId="77777777" w:rsidTr="00EF6DDB">
        <w:tc>
          <w:tcPr>
            <w:tcW w:w="3431" w:type="dxa"/>
            <w:gridSpan w:val="2"/>
            <w:vAlign w:val="bottom"/>
          </w:tcPr>
          <w:p w14:paraId="1D5F26C2"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shd w:val="clear" w:color="auto" w:fill="auto"/>
            <w:vAlign w:val="bottom"/>
          </w:tcPr>
          <w:p w14:paraId="665EA928"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1,935</w:t>
            </w:r>
          </w:p>
        </w:tc>
        <w:tc>
          <w:tcPr>
            <w:tcW w:w="178" w:type="dxa"/>
            <w:gridSpan w:val="2"/>
            <w:shd w:val="clear" w:color="auto" w:fill="auto"/>
            <w:vAlign w:val="bottom"/>
          </w:tcPr>
          <w:p w14:paraId="588C44B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1834EA83"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1,027</w:t>
            </w:r>
          </w:p>
        </w:tc>
        <w:tc>
          <w:tcPr>
            <w:tcW w:w="180" w:type="dxa"/>
            <w:shd w:val="clear" w:color="auto" w:fill="auto"/>
            <w:vAlign w:val="bottom"/>
          </w:tcPr>
          <w:p w14:paraId="411568C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6D605A5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(481)</w:t>
            </w:r>
          </w:p>
        </w:tc>
        <w:tc>
          <w:tcPr>
            <w:tcW w:w="178" w:type="dxa"/>
            <w:shd w:val="clear" w:color="auto" w:fill="auto"/>
            <w:vAlign w:val="bottom"/>
          </w:tcPr>
          <w:p w14:paraId="2476146C"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0FA26DC"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r>
      <w:tr w:rsidR="002D7D5C" w:rsidRPr="002E0137" w14:paraId="40970CBA" w14:textId="77777777" w:rsidTr="00EF6DDB">
        <w:tc>
          <w:tcPr>
            <w:tcW w:w="3431" w:type="dxa"/>
            <w:gridSpan w:val="2"/>
            <w:vAlign w:val="bottom"/>
          </w:tcPr>
          <w:p w14:paraId="7528238D"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1FE8CDA3"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8,956</w:t>
            </w:r>
          </w:p>
        </w:tc>
        <w:tc>
          <w:tcPr>
            <w:tcW w:w="178" w:type="dxa"/>
            <w:gridSpan w:val="2"/>
            <w:shd w:val="clear" w:color="auto" w:fill="auto"/>
            <w:vAlign w:val="bottom"/>
          </w:tcPr>
          <w:p w14:paraId="4125B1F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E294312"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10,946</w:t>
            </w:r>
          </w:p>
        </w:tc>
        <w:tc>
          <w:tcPr>
            <w:tcW w:w="180" w:type="dxa"/>
            <w:shd w:val="clear" w:color="auto" w:fill="auto"/>
            <w:vAlign w:val="bottom"/>
          </w:tcPr>
          <w:p w14:paraId="6FFEEA6B"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17405C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(8,852)</w:t>
            </w:r>
          </w:p>
        </w:tc>
        <w:tc>
          <w:tcPr>
            <w:tcW w:w="178" w:type="dxa"/>
            <w:shd w:val="clear" w:color="auto" w:fill="auto"/>
            <w:vAlign w:val="bottom"/>
          </w:tcPr>
          <w:p w14:paraId="7B0D92C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tcBorders>
            <w:shd w:val="clear" w:color="auto" w:fill="auto"/>
            <w:vAlign w:val="bottom"/>
          </w:tcPr>
          <w:p w14:paraId="52C3E78E" w14:textId="77777777" w:rsidR="002D7D5C" w:rsidRPr="002E0137" w:rsidRDefault="002D7D5C" w:rsidP="00EF6DDB">
            <w:pPr>
              <w:tabs>
                <w:tab w:val="decimal" w:pos="910"/>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11,050</w:t>
            </w:r>
          </w:p>
        </w:tc>
      </w:tr>
      <w:tr w:rsidR="002D7D5C" w:rsidRPr="002E0137" w14:paraId="05B73E35" w14:textId="77777777" w:rsidTr="00EF6DDB">
        <w:tc>
          <w:tcPr>
            <w:tcW w:w="3431" w:type="dxa"/>
            <w:gridSpan w:val="2"/>
            <w:vAlign w:val="bottom"/>
          </w:tcPr>
          <w:p w14:paraId="7DD002C0" w14:textId="14DEC1F8" w:rsidR="002D7D5C" w:rsidRPr="002E0137" w:rsidRDefault="002D7D5C" w:rsidP="00D66B8C">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w:t>
            </w:r>
            <w:r w:rsidR="00827396" w:rsidRPr="002E0137">
              <w:rPr>
                <w:rFonts w:ascii="CordiaUPC" w:hAnsi="CordiaUPC" w:cs="CordiaUPC"/>
                <w:color w:val="000000"/>
                <w:sz w:val="26"/>
                <w:szCs w:val="26"/>
                <w:lang w:val="en-US"/>
              </w:rPr>
              <w:t xml:space="preserve"> </w:t>
            </w:r>
            <w:r w:rsidRPr="002E0137">
              <w:rPr>
                <w:rFonts w:ascii="CordiaUPC" w:hAnsi="CordiaUPC" w:cs="CordiaUPC"/>
                <w:color w:val="000000"/>
                <w:sz w:val="26"/>
                <w:szCs w:val="26"/>
                <w:lang w:val="en-US"/>
              </w:rPr>
              <w:t>impairment loss</w:t>
            </w:r>
          </w:p>
        </w:tc>
        <w:tc>
          <w:tcPr>
            <w:tcW w:w="1332" w:type="dxa"/>
            <w:gridSpan w:val="2"/>
            <w:tcBorders>
              <w:bottom w:val="single" w:sz="4" w:space="0" w:color="000000"/>
            </w:tcBorders>
            <w:shd w:val="clear" w:color="auto" w:fill="auto"/>
            <w:vAlign w:val="bottom"/>
          </w:tcPr>
          <w:p w14:paraId="30066F05"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(330)</w:t>
            </w:r>
          </w:p>
        </w:tc>
        <w:tc>
          <w:tcPr>
            <w:tcW w:w="178" w:type="dxa"/>
            <w:gridSpan w:val="2"/>
            <w:shd w:val="clear" w:color="auto" w:fill="auto"/>
            <w:vAlign w:val="bottom"/>
          </w:tcPr>
          <w:p w14:paraId="01DDE29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84B8C09"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(808)</w:t>
            </w:r>
          </w:p>
        </w:tc>
        <w:tc>
          <w:tcPr>
            <w:tcW w:w="180" w:type="dxa"/>
            <w:shd w:val="clear" w:color="auto" w:fill="auto"/>
            <w:vAlign w:val="bottom"/>
          </w:tcPr>
          <w:p w14:paraId="4547F76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74EC36B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702</w:t>
            </w:r>
          </w:p>
        </w:tc>
        <w:tc>
          <w:tcPr>
            <w:tcW w:w="178" w:type="dxa"/>
            <w:shd w:val="clear" w:color="auto" w:fill="auto"/>
            <w:vAlign w:val="bottom"/>
          </w:tcPr>
          <w:p w14:paraId="24FBD8B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CB56381"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(436)</w:t>
            </w:r>
          </w:p>
        </w:tc>
      </w:tr>
      <w:tr w:rsidR="002D7D5C" w:rsidRPr="002E0137" w14:paraId="2F26989F" w14:textId="77777777" w:rsidTr="00EF6DDB">
        <w:tc>
          <w:tcPr>
            <w:tcW w:w="3431" w:type="dxa"/>
            <w:gridSpan w:val="2"/>
            <w:vAlign w:val="bottom"/>
          </w:tcPr>
          <w:p w14:paraId="61DA31EC" w14:textId="77777777" w:rsidR="002D7D5C" w:rsidRPr="002E0137" w:rsidRDefault="002D7D5C" w:rsidP="00D66B8C">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0ABA0D32" w14:textId="77777777" w:rsidR="002D7D5C" w:rsidRPr="002E0137" w:rsidRDefault="002D7D5C" w:rsidP="00D66B8C">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Theme="minorBidi" w:hAnsiTheme="minorBidi" w:cstheme="minorBidi"/>
                <w:b/>
                <w:bCs/>
                <w:sz w:val="26"/>
                <w:szCs w:val="26"/>
                <w:lang w:val="en-US" w:bidi="th-TH"/>
              </w:rPr>
              <w:t>8,626</w:t>
            </w:r>
          </w:p>
        </w:tc>
        <w:tc>
          <w:tcPr>
            <w:tcW w:w="178" w:type="dxa"/>
            <w:gridSpan w:val="2"/>
            <w:shd w:val="clear" w:color="auto" w:fill="auto"/>
            <w:vAlign w:val="bottom"/>
          </w:tcPr>
          <w:p w14:paraId="1E98DE34"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69913CB7" w14:textId="77777777" w:rsidR="002D7D5C" w:rsidRPr="002E0137" w:rsidRDefault="002D7D5C" w:rsidP="00EF6DDB">
            <w:pPr>
              <w:tabs>
                <w:tab w:val="decimal" w:pos="1005"/>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10,138</w:t>
            </w:r>
          </w:p>
        </w:tc>
        <w:tc>
          <w:tcPr>
            <w:tcW w:w="180" w:type="dxa"/>
            <w:shd w:val="clear" w:color="auto" w:fill="auto"/>
            <w:vAlign w:val="bottom"/>
          </w:tcPr>
          <w:p w14:paraId="03D331CB"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5829EF25"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(8,150)</w:t>
            </w:r>
          </w:p>
        </w:tc>
        <w:tc>
          <w:tcPr>
            <w:tcW w:w="178" w:type="dxa"/>
            <w:shd w:val="clear" w:color="auto" w:fill="auto"/>
            <w:vAlign w:val="bottom"/>
          </w:tcPr>
          <w:p w14:paraId="5BC83355"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bottom w:val="double" w:sz="4" w:space="0" w:color="000000"/>
            </w:tcBorders>
            <w:shd w:val="clear" w:color="auto" w:fill="auto"/>
            <w:vAlign w:val="bottom"/>
          </w:tcPr>
          <w:p w14:paraId="2A663C5E" w14:textId="77777777" w:rsidR="002D7D5C" w:rsidRPr="002E0137" w:rsidRDefault="002D7D5C" w:rsidP="00EF6DDB">
            <w:pPr>
              <w:tabs>
                <w:tab w:val="decimal" w:pos="910"/>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10,614</w:t>
            </w:r>
          </w:p>
        </w:tc>
      </w:tr>
    </w:tbl>
    <w:p w14:paraId="2AD411CE" w14:textId="549CCF1E" w:rsidR="00DE4D4D" w:rsidRPr="002E0137" w:rsidRDefault="00DE4D4D" w:rsidP="001C09F9">
      <w:pPr>
        <w:spacing w:line="240" w:lineRule="exact"/>
        <w:rPr>
          <w:lang w:val="en-US"/>
        </w:rPr>
      </w:pPr>
    </w:p>
    <w:bookmarkEnd w:id="14"/>
    <w:p w14:paraId="173F9AED" w14:textId="070F2F33" w:rsidR="00874A43" w:rsidRPr="002E0137"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2E0137">
        <w:rPr>
          <w:rFonts w:ascii="CordiaUPC" w:hAnsi="CordiaUPC" w:cs="CordiaUPC" w:hint="cs"/>
          <w:sz w:val="26"/>
          <w:szCs w:val="26"/>
          <w:lang w:val="en-US"/>
        </w:rPr>
        <w:lastRenderedPageBreak/>
        <w:t>As</w:t>
      </w:r>
      <w:r w:rsidR="005A536C" w:rsidRPr="002E0137">
        <w:rPr>
          <w:rFonts w:ascii="CordiaUPC" w:hAnsi="CordiaUPC" w:cs="CordiaUPC" w:hint="cs"/>
          <w:sz w:val="26"/>
          <w:szCs w:val="26"/>
          <w:cs/>
          <w:lang w:val="en-US"/>
        </w:rPr>
        <w:t xml:space="preserve"> </w:t>
      </w:r>
      <w:r w:rsidR="005A536C" w:rsidRPr="002E0137">
        <w:rPr>
          <w:rFonts w:ascii="CordiaUPC" w:hAnsi="CordiaUPC" w:cs="CordiaUPC"/>
          <w:sz w:val="26"/>
          <w:szCs w:val="26"/>
          <w:lang w:val="en-US"/>
        </w:rPr>
        <w:t>at</w:t>
      </w:r>
      <w:r w:rsidRPr="002E0137">
        <w:rPr>
          <w:rFonts w:ascii="CordiaUPC" w:hAnsi="CordiaUPC" w:cs="CordiaUPC" w:hint="cs"/>
          <w:sz w:val="26"/>
          <w:szCs w:val="26"/>
          <w:lang w:val="en-US"/>
        </w:rPr>
        <w:t xml:space="preserve"> </w:t>
      </w:r>
      <w:r w:rsidR="002D7D5C" w:rsidRPr="002E0137">
        <w:rPr>
          <w:rFonts w:ascii="CordiaUPC" w:hAnsi="CordiaUPC" w:cs="CordiaUPC"/>
          <w:sz w:val="26"/>
          <w:szCs w:val="26"/>
          <w:lang w:val="en-US"/>
        </w:rPr>
        <w:t xml:space="preserve">30 June 2023 and </w:t>
      </w:r>
      <w:r w:rsidR="00A372BB" w:rsidRPr="002E0137">
        <w:rPr>
          <w:rFonts w:ascii="CordiaUPC" w:hAnsi="CordiaUPC" w:cs="CordiaUPC"/>
          <w:sz w:val="26"/>
          <w:szCs w:val="26"/>
          <w:lang w:val="en-US"/>
        </w:rPr>
        <w:t xml:space="preserve">31 December </w:t>
      </w:r>
      <w:r w:rsidR="009D0C83" w:rsidRPr="002E0137">
        <w:rPr>
          <w:rFonts w:ascii="CordiaUPC" w:hAnsi="CordiaUPC" w:cs="CordiaUPC"/>
          <w:sz w:val="26"/>
          <w:szCs w:val="26"/>
          <w:lang w:val="en-US"/>
        </w:rPr>
        <w:t>2022</w:t>
      </w:r>
      <w:r w:rsidRPr="002E0137">
        <w:rPr>
          <w:rFonts w:ascii="CordiaUPC" w:hAnsi="CordiaUPC" w:cs="CordiaUPC" w:hint="cs"/>
          <w:sz w:val="26"/>
          <w:szCs w:val="26"/>
          <w:lang w:val="en-US"/>
        </w:rPr>
        <w:t xml:space="preserve">, the Bank </w:t>
      </w:r>
      <w:r w:rsidR="00012C6E" w:rsidRPr="002E0137">
        <w:rPr>
          <w:rFonts w:ascii="CordiaUPC" w:hAnsi="CordiaUPC" w:cs="CordiaUPC"/>
          <w:sz w:val="26"/>
          <w:szCs w:val="26"/>
          <w:lang w:val="en-US"/>
        </w:rPr>
        <w:t xml:space="preserve">and its subsidiaries </w:t>
      </w:r>
      <w:r w:rsidRPr="002E0137">
        <w:rPr>
          <w:rFonts w:ascii="CordiaUPC" w:hAnsi="CordiaUPC" w:cs="CordiaUPC" w:hint="cs"/>
          <w:sz w:val="26"/>
          <w:szCs w:val="26"/>
          <w:lang w:val="en-US"/>
        </w:rPr>
        <w:t>had properties for sale</w:t>
      </w:r>
      <w:r w:rsidR="002A02C9" w:rsidRPr="002E0137">
        <w:rPr>
          <w:rFonts w:ascii="CordiaUPC" w:hAnsi="CordiaUPC" w:cs="CordiaUPC"/>
          <w:sz w:val="26"/>
          <w:szCs w:val="26"/>
          <w:lang w:val="en-US"/>
        </w:rPr>
        <w:t xml:space="preserve"> </w:t>
      </w:r>
      <w:r w:rsidRPr="002E0137">
        <w:rPr>
          <w:rFonts w:ascii="CordiaUPC" w:hAnsi="CordiaUPC" w:cs="CordiaUPC" w:hint="cs"/>
          <w:sz w:val="26"/>
          <w:szCs w:val="26"/>
          <w:lang w:val="en-US"/>
        </w:rPr>
        <w:t xml:space="preserve">with debtor’s rights to buy back when complied with criteria in the agreement, with net book value amounting to Baht </w:t>
      </w:r>
      <w:r w:rsidR="00C60706" w:rsidRPr="002E0137">
        <w:rPr>
          <w:rFonts w:ascii="CordiaUPC" w:hAnsi="CordiaUPC" w:cs="CordiaUPC"/>
          <w:sz w:val="26"/>
          <w:szCs w:val="26"/>
          <w:lang w:val="en-US"/>
        </w:rPr>
        <w:t>434</w:t>
      </w:r>
      <w:r w:rsidR="00EA0ABC" w:rsidRPr="002E0137">
        <w:rPr>
          <w:rFonts w:ascii="CordiaUPC" w:hAnsi="CordiaUPC" w:cs="CordiaUPC"/>
          <w:sz w:val="26"/>
          <w:szCs w:val="26"/>
          <w:lang w:val="en-US"/>
        </w:rPr>
        <w:t xml:space="preserve"> </w:t>
      </w:r>
      <w:r w:rsidRPr="002E0137">
        <w:rPr>
          <w:rFonts w:ascii="CordiaUPC" w:hAnsi="CordiaUPC" w:cs="CordiaUPC" w:hint="cs"/>
          <w:sz w:val="26"/>
          <w:szCs w:val="26"/>
          <w:lang w:val="en-US"/>
        </w:rPr>
        <w:t>million</w:t>
      </w:r>
      <w:r w:rsidR="009400D8" w:rsidRPr="002E0137">
        <w:rPr>
          <w:rFonts w:ascii="CordiaUPC" w:hAnsi="CordiaUPC" w:cs="CordiaUPC" w:hint="cs"/>
          <w:sz w:val="26"/>
          <w:szCs w:val="26"/>
          <w:lang w:val="en-US"/>
        </w:rPr>
        <w:t xml:space="preserve"> and Baht </w:t>
      </w:r>
      <w:r w:rsidR="00D659BA" w:rsidRPr="002E0137">
        <w:rPr>
          <w:rFonts w:ascii="CordiaUPC" w:hAnsi="CordiaUPC" w:cs="CordiaUPC"/>
          <w:sz w:val="26"/>
          <w:szCs w:val="26"/>
          <w:lang w:val="en-US"/>
        </w:rPr>
        <w:t>400</w:t>
      </w:r>
      <w:r w:rsidR="009400D8" w:rsidRPr="002E0137">
        <w:rPr>
          <w:rFonts w:ascii="CordiaUPC" w:hAnsi="CordiaUPC" w:cs="CordiaUPC" w:hint="cs"/>
          <w:sz w:val="26"/>
          <w:szCs w:val="26"/>
          <w:lang w:val="en-US"/>
        </w:rPr>
        <w:t xml:space="preserve"> million, respectively</w:t>
      </w:r>
      <w:r w:rsidR="002D0AB0" w:rsidRPr="002E0137">
        <w:rPr>
          <w:rFonts w:ascii="CordiaUPC" w:hAnsi="CordiaUPC" w:cs="CordiaUPC"/>
          <w:sz w:val="26"/>
          <w:szCs w:val="26"/>
          <w:lang w:val="en-US"/>
        </w:rPr>
        <w:t xml:space="preserve"> </w:t>
      </w:r>
      <w:r w:rsidR="002D0AB0" w:rsidRPr="002E0137">
        <w:rPr>
          <w:rFonts w:ascii="CordiaUPC" w:hAnsi="CordiaUPC" w:cs="CordiaUPC"/>
          <w:i/>
          <w:iCs/>
          <w:sz w:val="26"/>
          <w:szCs w:val="26"/>
          <w:lang w:val="en-US"/>
        </w:rPr>
        <w:t>(Bank only</w:t>
      </w:r>
      <w:r w:rsidR="00922AA4" w:rsidRPr="002E0137">
        <w:rPr>
          <w:rFonts w:ascii="CordiaUPC" w:hAnsi="CordiaUPC" w:cs="CordiaUPC"/>
          <w:i/>
          <w:iCs/>
          <w:sz w:val="26"/>
          <w:szCs w:val="26"/>
          <w:lang w:val="en-US"/>
        </w:rPr>
        <w:t xml:space="preserve">: Baht </w:t>
      </w:r>
      <w:r w:rsidR="00C60706" w:rsidRPr="002E0137">
        <w:rPr>
          <w:rFonts w:ascii="CordiaUPC" w:hAnsi="CordiaUPC" w:cs="CordiaUPC"/>
          <w:i/>
          <w:iCs/>
          <w:sz w:val="26"/>
          <w:szCs w:val="26"/>
          <w:lang w:val="en-US"/>
        </w:rPr>
        <w:t>434</w:t>
      </w:r>
      <w:r w:rsidR="00922AA4" w:rsidRPr="002E0137">
        <w:rPr>
          <w:rFonts w:ascii="CordiaUPC" w:hAnsi="CordiaUPC" w:cs="CordiaUPC"/>
          <w:i/>
          <w:iCs/>
          <w:sz w:val="26"/>
          <w:szCs w:val="26"/>
          <w:lang w:val="en-US"/>
        </w:rPr>
        <w:t xml:space="preserve"> million and </w:t>
      </w:r>
      <w:r w:rsidR="00D659BA" w:rsidRPr="002E0137">
        <w:rPr>
          <w:rFonts w:ascii="CordiaUPC" w:hAnsi="CordiaUPC" w:cs="CordiaUPC"/>
          <w:i/>
          <w:iCs/>
          <w:sz w:val="26"/>
          <w:szCs w:val="26"/>
          <w:lang w:val="en-US"/>
        </w:rPr>
        <w:t>400</w:t>
      </w:r>
      <w:r w:rsidR="00922AA4" w:rsidRPr="002E0137">
        <w:rPr>
          <w:rFonts w:ascii="CordiaUPC" w:hAnsi="CordiaUPC" w:cs="CordiaUPC"/>
          <w:i/>
          <w:iCs/>
          <w:sz w:val="26"/>
          <w:szCs w:val="26"/>
          <w:lang w:val="en-US"/>
        </w:rPr>
        <w:t xml:space="preserve"> million</w:t>
      </w:r>
      <w:r w:rsidR="00186D32" w:rsidRPr="002E0137">
        <w:rPr>
          <w:rFonts w:ascii="CordiaUPC" w:hAnsi="CordiaUPC" w:cs="CordiaUPC"/>
          <w:i/>
          <w:iCs/>
          <w:sz w:val="26"/>
          <w:szCs w:val="26"/>
          <w:lang w:val="en-US"/>
        </w:rPr>
        <w:t>, respectively)</w:t>
      </w:r>
      <w:r w:rsidR="001D07CA" w:rsidRPr="002E0137">
        <w:rPr>
          <w:rFonts w:ascii="CordiaUPC" w:hAnsi="CordiaUPC" w:cs="CordiaUPC"/>
          <w:sz w:val="26"/>
          <w:szCs w:val="26"/>
          <w:lang w:val="en-US"/>
        </w:rPr>
        <w:t>.</w:t>
      </w:r>
    </w:p>
    <w:p w14:paraId="1BE954CC" w14:textId="6166E0F6" w:rsidR="00EA0ABC" w:rsidRPr="002E0137"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481A174B" w:rsidR="007245BA" w:rsidRPr="002E0137"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2E0137">
        <w:rPr>
          <w:rFonts w:ascii="CordiaUPC" w:hAnsi="CordiaUPC" w:cs="CordiaUPC"/>
          <w:sz w:val="26"/>
          <w:szCs w:val="26"/>
          <w:lang w:val="en-US"/>
        </w:rPr>
        <w:t>As</w:t>
      </w:r>
      <w:r w:rsidR="005A536C" w:rsidRPr="002E0137">
        <w:rPr>
          <w:rFonts w:ascii="CordiaUPC" w:hAnsi="CordiaUPC" w:cs="CordiaUPC"/>
          <w:sz w:val="26"/>
          <w:szCs w:val="26"/>
          <w:lang w:val="en-US"/>
        </w:rPr>
        <w:t xml:space="preserve"> at</w:t>
      </w:r>
      <w:r w:rsidRPr="002E0137">
        <w:rPr>
          <w:rFonts w:ascii="CordiaUPC" w:hAnsi="CordiaUPC" w:cs="CordiaUPC"/>
          <w:sz w:val="26"/>
          <w:szCs w:val="26"/>
          <w:lang w:val="en-US"/>
        </w:rPr>
        <w:t xml:space="preserve"> </w:t>
      </w:r>
      <w:r w:rsidR="00625700" w:rsidRPr="002E0137">
        <w:rPr>
          <w:rFonts w:ascii="CordiaUPC" w:hAnsi="CordiaUPC" w:cs="CordiaUPC"/>
          <w:sz w:val="26"/>
          <w:szCs w:val="26"/>
          <w:lang w:val="en-US"/>
        </w:rPr>
        <w:t>30 June 2023 and 31 December 2022</w:t>
      </w:r>
      <w:r w:rsidRPr="002E0137">
        <w:rPr>
          <w:rFonts w:ascii="CordiaUPC" w:hAnsi="CordiaUPC" w:cs="CordiaUPC"/>
          <w:sz w:val="26"/>
          <w:szCs w:val="26"/>
          <w:lang w:val="en-US"/>
        </w:rPr>
        <w:t xml:space="preserve">, the Bank </w:t>
      </w:r>
      <w:r w:rsidR="0025063B" w:rsidRPr="002E0137">
        <w:rPr>
          <w:rFonts w:ascii="CordiaUPC" w:hAnsi="CordiaUPC" w:cs="CordiaUPC"/>
          <w:sz w:val="26"/>
          <w:szCs w:val="26"/>
          <w:lang w:val="en-US"/>
        </w:rPr>
        <w:t xml:space="preserve">and its subsidiaries </w:t>
      </w:r>
      <w:r w:rsidRPr="002E0137">
        <w:rPr>
          <w:rFonts w:ascii="CordiaUPC" w:hAnsi="CordiaUPC" w:cs="CordiaUPC"/>
          <w:sz w:val="26"/>
          <w:szCs w:val="26"/>
          <w:lang w:val="en-US"/>
        </w:rPr>
        <w:t xml:space="preserve">had </w:t>
      </w:r>
      <w:r w:rsidR="005A536C" w:rsidRPr="002E0137">
        <w:rPr>
          <w:rFonts w:ascii="CordiaUPC" w:hAnsi="CordiaUPC" w:cs="CordiaUPC"/>
          <w:sz w:val="26"/>
          <w:szCs w:val="26"/>
          <w:lang w:val="en-US"/>
        </w:rPr>
        <w:t>p</w:t>
      </w:r>
      <w:r w:rsidRPr="002E0137">
        <w:rPr>
          <w:rFonts w:ascii="CordiaUPC" w:hAnsi="CordiaUPC" w:cs="CordiaUPC"/>
          <w:sz w:val="26"/>
          <w:szCs w:val="26"/>
          <w:lang w:val="en-US"/>
        </w:rPr>
        <w:t>roperties for</w:t>
      </w:r>
      <w:r w:rsidR="005A536C" w:rsidRPr="002E0137">
        <w:rPr>
          <w:rFonts w:ascii="CordiaUPC" w:hAnsi="CordiaUPC" w:cs="CordiaUPC"/>
          <w:sz w:val="26"/>
          <w:szCs w:val="26"/>
          <w:lang w:val="en-US"/>
        </w:rPr>
        <w:t xml:space="preserve"> sale</w:t>
      </w:r>
      <w:r w:rsidRPr="002E0137">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2E0137">
        <w:rPr>
          <w:rFonts w:ascii="CordiaUPC" w:hAnsi="CordiaUPC" w:cs="CordiaUPC"/>
          <w:sz w:val="26"/>
          <w:szCs w:val="26"/>
          <w:lang w:val="en-US"/>
        </w:rPr>
        <w:t xml:space="preserve"> </w:t>
      </w:r>
      <w:r w:rsidR="00C60706" w:rsidRPr="002E0137">
        <w:rPr>
          <w:rFonts w:ascii="CordiaUPC" w:hAnsi="CordiaUPC" w:cs="CordiaUPC"/>
          <w:sz w:val="26"/>
          <w:szCs w:val="26"/>
          <w:lang w:val="en-US"/>
        </w:rPr>
        <w:t>5,709</w:t>
      </w:r>
      <w:r w:rsidRPr="002E0137">
        <w:rPr>
          <w:rFonts w:ascii="CordiaUPC" w:hAnsi="CordiaUPC" w:cs="CordiaUPC"/>
          <w:sz w:val="26"/>
          <w:szCs w:val="26"/>
          <w:lang w:val="en-US"/>
        </w:rPr>
        <w:t xml:space="preserve"> million</w:t>
      </w:r>
      <w:r w:rsidR="007245BA" w:rsidRPr="002E0137">
        <w:rPr>
          <w:rFonts w:ascii="CordiaUPC" w:hAnsi="CordiaUPC" w:cs="CordiaUPC"/>
          <w:sz w:val="26"/>
          <w:szCs w:val="26"/>
          <w:lang w:val="en-US"/>
        </w:rPr>
        <w:t xml:space="preserve"> </w:t>
      </w:r>
      <w:r w:rsidR="007245BA" w:rsidRPr="002E0137">
        <w:rPr>
          <w:rFonts w:ascii="CordiaUPC" w:hAnsi="CordiaUPC" w:cs="CordiaUPC" w:hint="cs"/>
          <w:sz w:val="26"/>
          <w:szCs w:val="26"/>
          <w:lang w:val="en-US"/>
        </w:rPr>
        <w:t xml:space="preserve">and Baht </w:t>
      </w:r>
      <w:r w:rsidR="00D659BA" w:rsidRPr="002E0137">
        <w:rPr>
          <w:rFonts w:ascii="CordiaUPC" w:hAnsi="CordiaUPC" w:cs="CordiaUPC"/>
          <w:sz w:val="26"/>
          <w:szCs w:val="26"/>
          <w:lang w:val="en-US"/>
        </w:rPr>
        <w:t xml:space="preserve">5,532 </w:t>
      </w:r>
      <w:r w:rsidR="007245BA" w:rsidRPr="002E0137">
        <w:rPr>
          <w:rFonts w:ascii="CordiaUPC" w:hAnsi="CordiaUPC" w:cs="CordiaUPC" w:hint="cs"/>
          <w:sz w:val="26"/>
          <w:szCs w:val="26"/>
          <w:lang w:val="en-US"/>
        </w:rPr>
        <w:t>million, respectively</w:t>
      </w:r>
      <w:r w:rsidR="008722CB" w:rsidRPr="002E0137">
        <w:rPr>
          <w:rFonts w:ascii="CordiaUPC" w:hAnsi="CordiaUPC" w:cs="CordiaUPC"/>
          <w:sz w:val="26"/>
          <w:szCs w:val="26"/>
          <w:lang w:val="en-US"/>
        </w:rPr>
        <w:t xml:space="preserve"> </w:t>
      </w:r>
      <w:r w:rsidR="008722CB" w:rsidRPr="002E0137">
        <w:rPr>
          <w:rFonts w:ascii="CordiaUPC" w:hAnsi="CordiaUPC" w:cs="CordiaUPC"/>
          <w:i/>
          <w:iCs/>
          <w:sz w:val="26"/>
          <w:szCs w:val="26"/>
          <w:lang w:val="en-US"/>
        </w:rPr>
        <w:t xml:space="preserve">(Bank only: Baht </w:t>
      </w:r>
      <w:r w:rsidR="00C60706" w:rsidRPr="002E0137">
        <w:rPr>
          <w:rFonts w:ascii="CordiaUPC" w:hAnsi="CordiaUPC" w:cs="CordiaUPC"/>
          <w:i/>
          <w:iCs/>
          <w:sz w:val="26"/>
          <w:szCs w:val="26"/>
          <w:lang w:val="en-US"/>
        </w:rPr>
        <w:t>5,709</w:t>
      </w:r>
      <w:r w:rsidR="008722CB" w:rsidRPr="002E0137">
        <w:rPr>
          <w:rFonts w:ascii="CordiaUPC" w:hAnsi="CordiaUPC" w:cs="CordiaUPC"/>
          <w:i/>
          <w:iCs/>
          <w:sz w:val="26"/>
          <w:szCs w:val="26"/>
          <w:lang w:val="en-US"/>
        </w:rPr>
        <w:t xml:space="preserve"> million and </w:t>
      </w:r>
      <w:r w:rsidR="00D659BA" w:rsidRPr="002E0137">
        <w:rPr>
          <w:rFonts w:ascii="CordiaUPC" w:hAnsi="CordiaUPC" w:cs="CordiaUPC"/>
          <w:i/>
          <w:iCs/>
          <w:sz w:val="26"/>
          <w:szCs w:val="26"/>
          <w:lang w:val="en-US"/>
        </w:rPr>
        <w:t xml:space="preserve">5,532 </w:t>
      </w:r>
      <w:r w:rsidR="008722CB" w:rsidRPr="002E0137">
        <w:rPr>
          <w:rFonts w:ascii="CordiaUPC" w:hAnsi="CordiaUPC" w:cs="CordiaUPC"/>
          <w:i/>
          <w:iCs/>
          <w:sz w:val="26"/>
          <w:szCs w:val="26"/>
          <w:lang w:val="en-US"/>
        </w:rPr>
        <w:t>million, respectively)</w:t>
      </w:r>
      <w:r w:rsidR="001D07CA" w:rsidRPr="002E0137">
        <w:rPr>
          <w:rFonts w:ascii="CordiaUPC" w:hAnsi="CordiaUPC" w:cs="CordiaUPC"/>
          <w:sz w:val="26"/>
          <w:szCs w:val="26"/>
          <w:lang w:val="en-US"/>
        </w:rPr>
        <w:t>.</w:t>
      </w:r>
    </w:p>
    <w:p w14:paraId="7E29B1CA" w14:textId="5DE387FC" w:rsidR="000B4727" w:rsidRPr="002E0137"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49D9FDCE" w:rsidR="0077286D" w:rsidRPr="002E0137" w:rsidRDefault="00B61E87" w:rsidP="001C09F9">
      <w:pPr>
        <w:pStyle w:val="PlainText"/>
        <w:tabs>
          <w:tab w:val="left" w:pos="540"/>
        </w:tabs>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value of immovable assets acquired from debt repayment was appraised</w:t>
      </w:r>
      <w:r w:rsidR="0077286D" w:rsidRPr="002E0137">
        <w:rPr>
          <w:rFonts w:ascii="CordiaUPC" w:hAnsi="CordiaUPC" w:cs="CordiaUPC" w:hint="cs"/>
          <w:sz w:val="26"/>
          <w:szCs w:val="26"/>
        </w:rPr>
        <w:t xml:space="preserve"> by external and internal appraisers as at </w:t>
      </w:r>
      <w:r w:rsidR="002F14BA" w:rsidRPr="002E0137">
        <w:rPr>
          <w:rFonts w:ascii="CordiaUPC" w:hAnsi="CordiaUPC" w:cs="CordiaUPC"/>
          <w:sz w:val="26"/>
          <w:szCs w:val="26"/>
        </w:rPr>
        <w:br/>
      </w:r>
      <w:r w:rsidR="00625700" w:rsidRPr="002E0137">
        <w:rPr>
          <w:rFonts w:ascii="CordiaUPC" w:hAnsi="CordiaUPC" w:cs="CordiaUPC"/>
          <w:sz w:val="26"/>
          <w:szCs w:val="26"/>
          <w:lang w:val="en-US"/>
        </w:rPr>
        <w:t xml:space="preserve">30 June 2023 and 31 December 2022 </w:t>
      </w:r>
      <w:r w:rsidR="0077286D" w:rsidRPr="002E0137">
        <w:rPr>
          <w:rFonts w:ascii="CordiaUPC" w:hAnsi="CordiaUPC" w:cs="CordiaUPC" w:hint="cs"/>
          <w:sz w:val="26"/>
          <w:szCs w:val="26"/>
        </w:rPr>
        <w:t>as follows:</w:t>
      </w:r>
    </w:p>
    <w:p w14:paraId="3DA4CDE8" w14:textId="77777777" w:rsidR="00F40559" w:rsidRPr="002E0137"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2F23C4" w:rsidRPr="002E0137" w14:paraId="659FD90F" w14:textId="77777777" w:rsidTr="0023144B">
        <w:trPr>
          <w:trHeight w:val="181"/>
        </w:trPr>
        <w:tc>
          <w:tcPr>
            <w:tcW w:w="3942" w:type="dxa"/>
          </w:tcPr>
          <w:p w14:paraId="767C03F0" w14:textId="77777777" w:rsidR="002F23C4" w:rsidRPr="002E0137" w:rsidRDefault="002F23C4" w:rsidP="001D2D76">
            <w:pPr>
              <w:spacing w:line="280" w:lineRule="exact"/>
              <w:rPr>
                <w:rFonts w:ascii="CordiaUPC" w:hAnsi="CordiaUPC" w:cs="CordiaUPC"/>
                <w:color w:val="000000"/>
                <w:sz w:val="26"/>
                <w:szCs w:val="26"/>
                <w:lang w:val="en-US"/>
              </w:rPr>
            </w:pPr>
          </w:p>
        </w:tc>
        <w:tc>
          <w:tcPr>
            <w:tcW w:w="450" w:type="dxa"/>
          </w:tcPr>
          <w:p w14:paraId="0EAFF30B" w14:textId="77777777" w:rsidR="002F23C4" w:rsidRPr="002E0137" w:rsidRDefault="002F23C4" w:rsidP="001D2D76">
            <w:pPr>
              <w:tabs>
                <w:tab w:val="decimal" w:pos="676"/>
              </w:tabs>
              <w:spacing w:line="280" w:lineRule="exact"/>
              <w:rPr>
                <w:rFonts w:ascii="CordiaUPC" w:hAnsi="CordiaUPC" w:cs="CordiaUPC"/>
                <w:sz w:val="26"/>
                <w:szCs w:val="26"/>
              </w:rPr>
            </w:pPr>
          </w:p>
        </w:tc>
        <w:tc>
          <w:tcPr>
            <w:tcW w:w="2255" w:type="dxa"/>
            <w:gridSpan w:val="3"/>
            <w:vAlign w:val="bottom"/>
          </w:tcPr>
          <w:p w14:paraId="0F0BB35B" w14:textId="77777777" w:rsidR="002F23C4" w:rsidRPr="002E0137" w:rsidRDefault="002F23C4" w:rsidP="001D2D76">
            <w:pPr>
              <w:tabs>
                <w:tab w:val="decimal" w:pos="676"/>
              </w:tabs>
              <w:spacing w:line="280" w:lineRule="exact"/>
              <w:jc w:val="center"/>
              <w:rPr>
                <w:rFonts w:ascii="CordiaUPC" w:hAnsi="CordiaUPC" w:cs="CordiaUPC"/>
                <w:sz w:val="26"/>
                <w:szCs w:val="26"/>
              </w:rPr>
            </w:pPr>
            <w:r w:rsidRPr="002E0137">
              <w:rPr>
                <w:rFonts w:ascii="CordiaUPC" w:hAnsi="CordiaUPC" w:cs="CordiaUPC" w:hint="cs"/>
                <w:b/>
                <w:bCs/>
                <w:sz w:val="26"/>
                <w:szCs w:val="26"/>
              </w:rPr>
              <w:t>Consolidated</w:t>
            </w:r>
          </w:p>
        </w:tc>
        <w:tc>
          <w:tcPr>
            <w:tcW w:w="192" w:type="dxa"/>
          </w:tcPr>
          <w:p w14:paraId="4EEC730A" w14:textId="77777777" w:rsidR="002F23C4" w:rsidRPr="002E0137" w:rsidRDefault="002F23C4" w:rsidP="001D2D76">
            <w:pPr>
              <w:tabs>
                <w:tab w:val="decimal" w:pos="676"/>
              </w:tabs>
              <w:spacing w:line="280" w:lineRule="exact"/>
              <w:jc w:val="center"/>
              <w:rPr>
                <w:rFonts w:ascii="CordiaUPC" w:hAnsi="CordiaUPC" w:cs="CordiaUPC"/>
                <w:sz w:val="26"/>
                <w:szCs w:val="26"/>
              </w:rPr>
            </w:pPr>
          </w:p>
        </w:tc>
        <w:tc>
          <w:tcPr>
            <w:tcW w:w="2332" w:type="dxa"/>
            <w:gridSpan w:val="3"/>
            <w:vAlign w:val="bottom"/>
          </w:tcPr>
          <w:p w14:paraId="60061D53" w14:textId="77777777" w:rsidR="002F23C4" w:rsidRPr="002E0137" w:rsidRDefault="002F23C4" w:rsidP="001D2D76">
            <w:pPr>
              <w:tabs>
                <w:tab w:val="decimal" w:pos="676"/>
              </w:tabs>
              <w:spacing w:line="280" w:lineRule="exact"/>
              <w:jc w:val="center"/>
              <w:rPr>
                <w:rFonts w:ascii="CordiaUPC" w:hAnsi="CordiaUPC" w:cs="CordiaUPC"/>
                <w:sz w:val="26"/>
                <w:szCs w:val="26"/>
              </w:rPr>
            </w:pPr>
            <w:r w:rsidRPr="002E0137">
              <w:rPr>
                <w:rFonts w:ascii="CordiaUPC" w:hAnsi="CordiaUPC" w:cs="CordiaUPC" w:hint="cs"/>
                <w:b/>
                <w:bCs/>
                <w:sz w:val="26"/>
                <w:szCs w:val="26"/>
              </w:rPr>
              <w:t>Bank only</w:t>
            </w:r>
          </w:p>
        </w:tc>
      </w:tr>
      <w:tr w:rsidR="0023144B" w:rsidRPr="002E0137" w14:paraId="5A6A21F5" w14:textId="77777777" w:rsidTr="0023144B">
        <w:trPr>
          <w:trHeight w:val="181"/>
        </w:trPr>
        <w:tc>
          <w:tcPr>
            <w:tcW w:w="3942" w:type="dxa"/>
          </w:tcPr>
          <w:p w14:paraId="330DDCF9" w14:textId="77777777" w:rsidR="0023144B" w:rsidRPr="002E0137" w:rsidRDefault="0023144B" w:rsidP="0023144B">
            <w:pPr>
              <w:spacing w:line="280" w:lineRule="exact"/>
              <w:rPr>
                <w:rFonts w:ascii="CordiaUPC" w:hAnsi="CordiaUPC" w:cs="CordiaUPC"/>
                <w:color w:val="000000"/>
                <w:sz w:val="26"/>
                <w:szCs w:val="26"/>
                <w:lang w:val="en-US"/>
              </w:rPr>
            </w:pPr>
          </w:p>
        </w:tc>
        <w:tc>
          <w:tcPr>
            <w:tcW w:w="450" w:type="dxa"/>
          </w:tcPr>
          <w:p w14:paraId="35E2FF72"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95" w:type="dxa"/>
            <w:vAlign w:val="bottom"/>
          </w:tcPr>
          <w:p w14:paraId="606E7AB9" w14:textId="7ED8CFD8"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30 June</w:t>
            </w:r>
          </w:p>
        </w:tc>
        <w:tc>
          <w:tcPr>
            <w:tcW w:w="192" w:type="dxa"/>
          </w:tcPr>
          <w:p w14:paraId="096701E6" w14:textId="77777777" w:rsidR="0023144B" w:rsidRPr="002E0137" w:rsidRDefault="0023144B" w:rsidP="0023144B">
            <w:pPr>
              <w:spacing w:line="280" w:lineRule="exact"/>
              <w:jc w:val="center"/>
              <w:rPr>
                <w:rFonts w:ascii="CordiaUPC" w:hAnsi="CordiaUPC" w:cs="CordiaUPC"/>
                <w:sz w:val="26"/>
                <w:szCs w:val="26"/>
              </w:rPr>
            </w:pPr>
          </w:p>
        </w:tc>
        <w:tc>
          <w:tcPr>
            <w:tcW w:w="1068" w:type="dxa"/>
            <w:vAlign w:val="bottom"/>
          </w:tcPr>
          <w:p w14:paraId="4FC07D3D" w14:textId="49658B55" w:rsidR="0023144B" w:rsidRPr="002E0137" w:rsidRDefault="0023144B" w:rsidP="0023144B">
            <w:pPr>
              <w:spacing w:line="280" w:lineRule="exact"/>
              <w:ind w:left="-102" w:right="-78"/>
              <w:jc w:val="center"/>
              <w:rPr>
                <w:rFonts w:ascii="CordiaUPC" w:hAnsi="CordiaUPC" w:cs="CordiaUPC"/>
                <w:sz w:val="26"/>
                <w:szCs w:val="26"/>
              </w:rPr>
            </w:pPr>
            <w:r w:rsidRPr="002E0137">
              <w:rPr>
                <w:rFonts w:ascii="CordiaUPC" w:hAnsi="CordiaUPC" w:cs="CordiaUPC"/>
                <w:sz w:val="26"/>
                <w:szCs w:val="26"/>
              </w:rPr>
              <w:t>31 December</w:t>
            </w:r>
          </w:p>
        </w:tc>
        <w:tc>
          <w:tcPr>
            <w:tcW w:w="192" w:type="dxa"/>
          </w:tcPr>
          <w:p w14:paraId="26917F34" w14:textId="77777777" w:rsidR="0023144B" w:rsidRPr="002E0137" w:rsidRDefault="0023144B" w:rsidP="0023144B">
            <w:pPr>
              <w:spacing w:line="280" w:lineRule="exact"/>
              <w:jc w:val="center"/>
              <w:rPr>
                <w:rFonts w:ascii="CordiaUPC" w:hAnsi="CordiaUPC" w:cs="CordiaUPC"/>
                <w:sz w:val="26"/>
                <w:szCs w:val="26"/>
              </w:rPr>
            </w:pPr>
          </w:p>
        </w:tc>
        <w:tc>
          <w:tcPr>
            <w:tcW w:w="978" w:type="dxa"/>
            <w:vAlign w:val="bottom"/>
          </w:tcPr>
          <w:p w14:paraId="36C9B2E7" w14:textId="277A5E18"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30 June</w:t>
            </w:r>
          </w:p>
        </w:tc>
        <w:tc>
          <w:tcPr>
            <w:tcW w:w="192" w:type="dxa"/>
          </w:tcPr>
          <w:p w14:paraId="72E1068E" w14:textId="77777777" w:rsidR="0023144B" w:rsidRPr="002E0137" w:rsidRDefault="0023144B" w:rsidP="0023144B">
            <w:pPr>
              <w:spacing w:line="280" w:lineRule="exact"/>
              <w:jc w:val="center"/>
              <w:rPr>
                <w:rFonts w:ascii="CordiaUPC" w:hAnsi="CordiaUPC" w:cs="CordiaUPC"/>
                <w:sz w:val="26"/>
                <w:szCs w:val="26"/>
              </w:rPr>
            </w:pPr>
          </w:p>
        </w:tc>
        <w:tc>
          <w:tcPr>
            <w:tcW w:w="1162" w:type="dxa"/>
            <w:vAlign w:val="bottom"/>
          </w:tcPr>
          <w:p w14:paraId="3DC57018" w14:textId="1C7880A8" w:rsidR="0023144B" w:rsidRPr="002E0137" w:rsidRDefault="0023144B" w:rsidP="0023144B">
            <w:pPr>
              <w:spacing w:line="280" w:lineRule="exact"/>
              <w:ind w:left="-102" w:right="-85"/>
              <w:jc w:val="center"/>
              <w:rPr>
                <w:rFonts w:ascii="CordiaUPC" w:hAnsi="CordiaUPC" w:cs="CordiaUPC"/>
                <w:sz w:val="26"/>
                <w:szCs w:val="26"/>
              </w:rPr>
            </w:pPr>
            <w:r w:rsidRPr="002E0137">
              <w:rPr>
                <w:rFonts w:ascii="CordiaUPC" w:hAnsi="CordiaUPC" w:cs="CordiaUPC"/>
                <w:sz w:val="26"/>
                <w:szCs w:val="26"/>
              </w:rPr>
              <w:t>31 December</w:t>
            </w:r>
          </w:p>
        </w:tc>
      </w:tr>
      <w:tr w:rsidR="0023144B" w:rsidRPr="002E0137" w14:paraId="5A1BAD10" w14:textId="77777777" w:rsidTr="0023144B">
        <w:trPr>
          <w:trHeight w:val="181"/>
        </w:trPr>
        <w:tc>
          <w:tcPr>
            <w:tcW w:w="3942" w:type="dxa"/>
          </w:tcPr>
          <w:p w14:paraId="136EEDCB" w14:textId="77777777" w:rsidR="0023144B" w:rsidRPr="002E0137" w:rsidRDefault="0023144B" w:rsidP="0023144B">
            <w:pPr>
              <w:spacing w:line="280" w:lineRule="exact"/>
              <w:rPr>
                <w:rFonts w:ascii="CordiaUPC" w:hAnsi="CordiaUPC" w:cs="CordiaUPC"/>
                <w:color w:val="000000"/>
                <w:sz w:val="26"/>
                <w:szCs w:val="26"/>
                <w:lang w:val="en-US"/>
              </w:rPr>
            </w:pPr>
          </w:p>
        </w:tc>
        <w:tc>
          <w:tcPr>
            <w:tcW w:w="450" w:type="dxa"/>
          </w:tcPr>
          <w:p w14:paraId="21A535D4"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95" w:type="dxa"/>
            <w:vAlign w:val="bottom"/>
          </w:tcPr>
          <w:p w14:paraId="5A0EB884" w14:textId="1397C5A2"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2023</w:t>
            </w:r>
          </w:p>
        </w:tc>
        <w:tc>
          <w:tcPr>
            <w:tcW w:w="192" w:type="dxa"/>
          </w:tcPr>
          <w:p w14:paraId="01C98A21" w14:textId="77777777" w:rsidR="0023144B" w:rsidRPr="002E0137" w:rsidRDefault="0023144B" w:rsidP="0023144B">
            <w:pPr>
              <w:spacing w:line="280" w:lineRule="exact"/>
              <w:jc w:val="center"/>
              <w:rPr>
                <w:rFonts w:ascii="CordiaUPC" w:hAnsi="CordiaUPC" w:cs="CordiaUPC"/>
                <w:sz w:val="26"/>
                <w:szCs w:val="26"/>
              </w:rPr>
            </w:pPr>
          </w:p>
        </w:tc>
        <w:tc>
          <w:tcPr>
            <w:tcW w:w="1068" w:type="dxa"/>
            <w:vAlign w:val="bottom"/>
          </w:tcPr>
          <w:p w14:paraId="2BC4D63A" w14:textId="075DE33F" w:rsidR="0023144B" w:rsidRPr="002E0137" w:rsidRDefault="0023144B" w:rsidP="0023144B">
            <w:pPr>
              <w:spacing w:line="280" w:lineRule="exact"/>
              <w:ind w:left="-102" w:right="-78"/>
              <w:jc w:val="center"/>
              <w:rPr>
                <w:rFonts w:ascii="CordiaUPC" w:hAnsi="CordiaUPC" w:cs="CordiaUPC"/>
                <w:sz w:val="26"/>
                <w:szCs w:val="26"/>
              </w:rPr>
            </w:pPr>
            <w:r w:rsidRPr="002E0137">
              <w:rPr>
                <w:rFonts w:ascii="CordiaUPC" w:hAnsi="CordiaUPC" w:cs="CordiaUPC"/>
                <w:sz w:val="26"/>
                <w:szCs w:val="26"/>
              </w:rPr>
              <w:t>2022</w:t>
            </w:r>
          </w:p>
        </w:tc>
        <w:tc>
          <w:tcPr>
            <w:tcW w:w="192" w:type="dxa"/>
          </w:tcPr>
          <w:p w14:paraId="395B386E" w14:textId="77777777" w:rsidR="0023144B" w:rsidRPr="002E0137" w:rsidRDefault="0023144B" w:rsidP="0023144B">
            <w:pPr>
              <w:spacing w:line="280" w:lineRule="exact"/>
              <w:jc w:val="center"/>
              <w:rPr>
                <w:rFonts w:ascii="CordiaUPC" w:hAnsi="CordiaUPC" w:cs="CordiaUPC"/>
                <w:sz w:val="26"/>
                <w:szCs w:val="26"/>
              </w:rPr>
            </w:pPr>
          </w:p>
        </w:tc>
        <w:tc>
          <w:tcPr>
            <w:tcW w:w="978" w:type="dxa"/>
            <w:vAlign w:val="bottom"/>
          </w:tcPr>
          <w:p w14:paraId="7B9097C5" w14:textId="6D18F507"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2023</w:t>
            </w:r>
          </w:p>
        </w:tc>
        <w:tc>
          <w:tcPr>
            <w:tcW w:w="192" w:type="dxa"/>
          </w:tcPr>
          <w:p w14:paraId="751B492A" w14:textId="77777777" w:rsidR="0023144B" w:rsidRPr="002E0137" w:rsidRDefault="0023144B" w:rsidP="0023144B">
            <w:pPr>
              <w:spacing w:line="280" w:lineRule="exact"/>
              <w:jc w:val="center"/>
              <w:rPr>
                <w:rFonts w:ascii="CordiaUPC" w:hAnsi="CordiaUPC" w:cs="CordiaUPC"/>
                <w:sz w:val="26"/>
                <w:szCs w:val="26"/>
              </w:rPr>
            </w:pPr>
          </w:p>
        </w:tc>
        <w:tc>
          <w:tcPr>
            <w:tcW w:w="1162" w:type="dxa"/>
            <w:vAlign w:val="bottom"/>
          </w:tcPr>
          <w:p w14:paraId="32D2BFFA" w14:textId="631E05CF" w:rsidR="0023144B" w:rsidRPr="002E0137" w:rsidRDefault="0023144B" w:rsidP="0023144B">
            <w:pPr>
              <w:spacing w:line="280" w:lineRule="exact"/>
              <w:ind w:left="-102" w:right="-85"/>
              <w:jc w:val="center"/>
              <w:rPr>
                <w:rFonts w:ascii="CordiaUPC" w:hAnsi="CordiaUPC" w:cs="CordiaUPC"/>
                <w:sz w:val="26"/>
                <w:szCs w:val="26"/>
              </w:rPr>
            </w:pPr>
            <w:r w:rsidRPr="002E0137">
              <w:rPr>
                <w:rFonts w:ascii="CordiaUPC" w:hAnsi="CordiaUPC" w:cs="CordiaUPC"/>
                <w:sz w:val="26"/>
                <w:szCs w:val="26"/>
              </w:rPr>
              <w:t>2022</w:t>
            </w:r>
          </w:p>
        </w:tc>
      </w:tr>
      <w:tr w:rsidR="0023144B" w:rsidRPr="002E0137" w14:paraId="6557C85D" w14:textId="77777777" w:rsidTr="0023144B">
        <w:trPr>
          <w:trHeight w:val="181"/>
        </w:trPr>
        <w:tc>
          <w:tcPr>
            <w:tcW w:w="3942" w:type="dxa"/>
          </w:tcPr>
          <w:p w14:paraId="024C7D41" w14:textId="77777777" w:rsidR="0023144B" w:rsidRPr="002E0137" w:rsidRDefault="0023144B" w:rsidP="0023144B">
            <w:pPr>
              <w:spacing w:line="280" w:lineRule="exact"/>
              <w:rPr>
                <w:rFonts w:ascii="CordiaUPC" w:hAnsi="CordiaUPC" w:cs="CordiaUPC"/>
                <w:color w:val="000000"/>
                <w:sz w:val="26"/>
                <w:szCs w:val="26"/>
                <w:lang w:val="en-US"/>
              </w:rPr>
            </w:pPr>
          </w:p>
        </w:tc>
        <w:tc>
          <w:tcPr>
            <w:tcW w:w="450" w:type="dxa"/>
          </w:tcPr>
          <w:p w14:paraId="4B6DCB67" w14:textId="77777777" w:rsidR="0023144B" w:rsidRPr="002E0137" w:rsidRDefault="0023144B" w:rsidP="0023144B">
            <w:pPr>
              <w:tabs>
                <w:tab w:val="decimal" w:pos="676"/>
              </w:tabs>
              <w:spacing w:line="280" w:lineRule="exact"/>
              <w:rPr>
                <w:rFonts w:ascii="CordiaUPC" w:hAnsi="CordiaUPC" w:cs="CordiaUPC"/>
                <w:sz w:val="26"/>
                <w:szCs w:val="26"/>
              </w:rPr>
            </w:pPr>
          </w:p>
        </w:tc>
        <w:tc>
          <w:tcPr>
            <w:tcW w:w="4779" w:type="dxa"/>
            <w:gridSpan w:val="7"/>
            <w:vAlign w:val="bottom"/>
          </w:tcPr>
          <w:p w14:paraId="4E210F61" w14:textId="77777777" w:rsidR="0023144B" w:rsidRPr="002E0137" w:rsidRDefault="0023144B" w:rsidP="0023144B">
            <w:pPr>
              <w:tabs>
                <w:tab w:val="decimal" w:pos="676"/>
              </w:tabs>
              <w:spacing w:line="28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23144B" w:rsidRPr="002E0137" w14:paraId="43176B16" w14:textId="77777777" w:rsidTr="0023144B">
        <w:trPr>
          <w:trHeight w:val="181"/>
        </w:trPr>
        <w:tc>
          <w:tcPr>
            <w:tcW w:w="3942" w:type="dxa"/>
          </w:tcPr>
          <w:p w14:paraId="73AE869A" w14:textId="77777777" w:rsidR="0023144B" w:rsidRPr="002E0137" w:rsidRDefault="0023144B" w:rsidP="0023144B">
            <w:pPr>
              <w:spacing w:line="280" w:lineRule="exact"/>
              <w:ind w:left="296" w:hanging="296"/>
              <w:rPr>
                <w:rFonts w:ascii="CordiaUPC" w:hAnsi="CordiaUPC" w:cs="CordiaUPC"/>
                <w:color w:val="000000"/>
                <w:sz w:val="26"/>
                <w:szCs w:val="26"/>
                <w:lang w:val="en-US"/>
              </w:rPr>
            </w:pPr>
            <w:r w:rsidRPr="002E0137">
              <w:rPr>
                <w:rFonts w:ascii="CordiaUPC" w:hAnsi="CordiaUPC" w:cs="CordiaUPC" w:hint="cs"/>
                <w:color w:val="000000"/>
                <w:sz w:val="26"/>
                <w:szCs w:val="26"/>
                <w:lang w:val="en-US"/>
              </w:rPr>
              <w:t>Assets foreclosed in settlement of debts</w:t>
            </w:r>
          </w:p>
          <w:p w14:paraId="096EB497" w14:textId="77777777" w:rsidR="0023144B" w:rsidRPr="002E0137" w:rsidRDefault="0023144B" w:rsidP="0023144B">
            <w:pPr>
              <w:tabs>
                <w:tab w:val="left" w:pos="2706"/>
              </w:tabs>
              <w:spacing w:line="280" w:lineRule="exact"/>
              <w:ind w:left="154"/>
              <w:rPr>
                <w:rFonts w:ascii="CordiaUPC" w:hAnsi="CordiaUPC" w:cs="CordiaUPC"/>
                <w:color w:val="000000"/>
                <w:sz w:val="26"/>
                <w:szCs w:val="26"/>
                <w:lang w:val="en-US"/>
              </w:rPr>
            </w:pPr>
            <w:r w:rsidRPr="002E0137">
              <w:rPr>
                <w:rFonts w:ascii="CordiaUPC" w:hAnsi="CordiaUPC" w:cs="CordiaUPC" w:hint="cs"/>
                <w:color w:val="000000"/>
                <w:sz w:val="26"/>
                <w:szCs w:val="26"/>
                <w:lang w:val="en-US"/>
              </w:rPr>
              <w:t>Immovable assets</w:t>
            </w:r>
          </w:p>
        </w:tc>
        <w:tc>
          <w:tcPr>
            <w:tcW w:w="450" w:type="dxa"/>
          </w:tcPr>
          <w:p w14:paraId="7712B508"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95" w:type="dxa"/>
            <w:vAlign w:val="bottom"/>
          </w:tcPr>
          <w:p w14:paraId="23B7EC3E"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61EED592"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068" w:type="dxa"/>
            <w:vAlign w:val="bottom"/>
          </w:tcPr>
          <w:p w14:paraId="22843415"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44CECEA3"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78" w:type="dxa"/>
            <w:vAlign w:val="bottom"/>
          </w:tcPr>
          <w:p w14:paraId="4CDA2838"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6845C07C"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162" w:type="dxa"/>
            <w:vAlign w:val="bottom"/>
          </w:tcPr>
          <w:p w14:paraId="56F65493" w14:textId="77777777" w:rsidR="0023144B" w:rsidRPr="002E0137" w:rsidRDefault="0023144B" w:rsidP="0023144B">
            <w:pPr>
              <w:tabs>
                <w:tab w:val="decimal" w:pos="676"/>
              </w:tabs>
              <w:spacing w:line="280" w:lineRule="exact"/>
              <w:rPr>
                <w:rFonts w:ascii="CordiaUPC" w:hAnsi="CordiaUPC" w:cs="CordiaUPC"/>
                <w:sz w:val="26"/>
                <w:szCs w:val="26"/>
              </w:rPr>
            </w:pPr>
          </w:p>
        </w:tc>
      </w:tr>
      <w:tr w:rsidR="00C60706" w:rsidRPr="002E0137" w14:paraId="487B4E0A" w14:textId="77777777" w:rsidTr="0023144B">
        <w:trPr>
          <w:trHeight w:val="181"/>
        </w:trPr>
        <w:tc>
          <w:tcPr>
            <w:tcW w:w="3942" w:type="dxa"/>
          </w:tcPr>
          <w:p w14:paraId="7474031B" w14:textId="77777777" w:rsidR="00C60706" w:rsidRPr="002E0137" w:rsidRDefault="00C60706" w:rsidP="00C60706">
            <w:pPr>
              <w:spacing w:line="280" w:lineRule="exact"/>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  Appraised by external appraisers                                             </w:t>
            </w:r>
          </w:p>
        </w:tc>
        <w:tc>
          <w:tcPr>
            <w:tcW w:w="450" w:type="dxa"/>
          </w:tcPr>
          <w:p w14:paraId="21A81407" w14:textId="77777777" w:rsidR="00C60706" w:rsidRPr="002E0137" w:rsidRDefault="00C60706" w:rsidP="00C60706">
            <w:pPr>
              <w:tabs>
                <w:tab w:val="decimal" w:pos="676"/>
              </w:tabs>
              <w:spacing w:line="280" w:lineRule="exact"/>
              <w:rPr>
                <w:rFonts w:ascii="CordiaUPC" w:hAnsi="CordiaUPC" w:cs="CordiaUPC"/>
                <w:sz w:val="26"/>
                <w:szCs w:val="26"/>
              </w:rPr>
            </w:pPr>
          </w:p>
        </w:tc>
        <w:tc>
          <w:tcPr>
            <w:tcW w:w="995" w:type="dxa"/>
          </w:tcPr>
          <w:p w14:paraId="481515B4" w14:textId="5B0AC323" w:rsidR="00C60706" w:rsidRPr="002E0137" w:rsidRDefault="00C60706" w:rsidP="00C60706">
            <w:pPr>
              <w:tabs>
                <w:tab w:val="decimal" w:pos="724"/>
              </w:tabs>
              <w:spacing w:line="280" w:lineRule="exact"/>
              <w:rPr>
                <w:rFonts w:ascii="CordiaUPC" w:hAnsi="CordiaUPC" w:cs="CordiaUPC"/>
                <w:sz w:val="26"/>
                <w:szCs w:val="26"/>
              </w:rPr>
            </w:pPr>
            <w:r w:rsidRPr="002E0137">
              <w:rPr>
                <w:rFonts w:ascii="CordiaUPC" w:eastAsia="Times New Roman" w:hAnsi="CordiaUPC" w:cs="CordiaUPC"/>
                <w:sz w:val="26"/>
                <w:szCs w:val="26"/>
              </w:rPr>
              <w:t>9,915</w:t>
            </w:r>
          </w:p>
        </w:tc>
        <w:tc>
          <w:tcPr>
            <w:tcW w:w="192" w:type="dxa"/>
          </w:tcPr>
          <w:p w14:paraId="6BEE66F7" w14:textId="77777777" w:rsidR="00C60706" w:rsidRPr="002E0137" w:rsidRDefault="00C60706" w:rsidP="00C60706">
            <w:pPr>
              <w:tabs>
                <w:tab w:val="decimal" w:pos="676"/>
              </w:tabs>
              <w:spacing w:line="280" w:lineRule="exact"/>
              <w:rPr>
                <w:rFonts w:ascii="CordiaUPC" w:hAnsi="CordiaUPC" w:cs="CordiaUPC"/>
                <w:sz w:val="26"/>
                <w:szCs w:val="26"/>
              </w:rPr>
            </w:pPr>
          </w:p>
        </w:tc>
        <w:tc>
          <w:tcPr>
            <w:tcW w:w="1068" w:type="dxa"/>
          </w:tcPr>
          <w:p w14:paraId="33F103FF" w14:textId="2FF27E44" w:rsidR="00C60706" w:rsidRPr="002E0137" w:rsidRDefault="00C60706" w:rsidP="00C60706">
            <w:pPr>
              <w:tabs>
                <w:tab w:val="decimal" w:pos="888"/>
              </w:tabs>
              <w:spacing w:line="280" w:lineRule="exact"/>
              <w:rPr>
                <w:rFonts w:ascii="CordiaUPC" w:hAnsi="CordiaUPC" w:cs="CordiaUPC"/>
                <w:sz w:val="26"/>
                <w:szCs w:val="26"/>
              </w:rPr>
            </w:pPr>
            <w:r w:rsidRPr="002E0137">
              <w:rPr>
                <w:rFonts w:ascii="CordiaUPC" w:hAnsi="CordiaUPC" w:cs="CordiaUPC"/>
                <w:sz w:val="26"/>
                <w:szCs w:val="26"/>
              </w:rPr>
              <w:t>9,665</w:t>
            </w:r>
          </w:p>
        </w:tc>
        <w:tc>
          <w:tcPr>
            <w:tcW w:w="192" w:type="dxa"/>
          </w:tcPr>
          <w:p w14:paraId="403327A0" w14:textId="77777777" w:rsidR="00C60706" w:rsidRPr="002E0137" w:rsidRDefault="00C60706" w:rsidP="00C60706">
            <w:pPr>
              <w:tabs>
                <w:tab w:val="decimal" w:pos="676"/>
              </w:tabs>
              <w:spacing w:line="280" w:lineRule="exact"/>
              <w:rPr>
                <w:rFonts w:ascii="CordiaUPC" w:hAnsi="CordiaUPC" w:cs="CordiaUPC"/>
                <w:sz w:val="26"/>
                <w:szCs w:val="26"/>
              </w:rPr>
            </w:pPr>
          </w:p>
        </w:tc>
        <w:tc>
          <w:tcPr>
            <w:tcW w:w="978" w:type="dxa"/>
          </w:tcPr>
          <w:p w14:paraId="058404BD" w14:textId="61FD5E96" w:rsidR="00C60706" w:rsidRPr="002E0137" w:rsidRDefault="00C60706" w:rsidP="00C60706">
            <w:pPr>
              <w:tabs>
                <w:tab w:val="decimal" w:pos="676"/>
              </w:tabs>
              <w:spacing w:line="280" w:lineRule="exact"/>
              <w:rPr>
                <w:rFonts w:ascii="CordiaUPC" w:hAnsi="CordiaUPC" w:cs="CordiaUPC"/>
                <w:sz w:val="26"/>
                <w:szCs w:val="26"/>
              </w:rPr>
            </w:pPr>
            <w:r w:rsidRPr="002E0137">
              <w:rPr>
                <w:rFonts w:ascii="CordiaUPC" w:eastAsia="Times New Roman" w:hAnsi="CordiaUPC" w:cs="CordiaUPC"/>
                <w:sz w:val="26"/>
                <w:szCs w:val="26"/>
              </w:rPr>
              <w:t>8,404</w:t>
            </w:r>
          </w:p>
        </w:tc>
        <w:tc>
          <w:tcPr>
            <w:tcW w:w="192" w:type="dxa"/>
          </w:tcPr>
          <w:p w14:paraId="34B67172" w14:textId="77777777" w:rsidR="00C60706" w:rsidRPr="002E0137" w:rsidRDefault="00C60706" w:rsidP="00C60706">
            <w:pPr>
              <w:tabs>
                <w:tab w:val="decimal" w:pos="676"/>
              </w:tabs>
              <w:spacing w:line="280" w:lineRule="exact"/>
              <w:rPr>
                <w:rFonts w:ascii="CordiaUPC" w:hAnsi="CordiaUPC" w:cs="CordiaUPC"/>
                <w:sz w:val="26"/>
                <w:szCs w:val="26"/>
              </w:rPr>
            </w:pPr>
          </w:p>
        </w:tc>
        <w:tc>
          <w:tcPr>
            <w:tcW w:w="1162" w:type="dxa"/>
          </w:tcPr>
          <w:p w14:paraId="562AF163" w14:textId="1AD49644" w:rsidR="00C60706" w:rsidRPr="002E0137" w:rsidRDefault="00C60706" w:rsidP="00C60706">
            <w:pPr>
              <w:tabs>
                <w:tab w:val="decimal" w:pos="887"/>
              </w:tabs>
              <w:spacing w:line="280" w:lineRule="exact"/>
              <w:rPr>
                <w:rFonts w:ascii="CordiaUPC" w:hAnsi="CordiaUPC" w:cs="CordiaUPC"/>
                <w:sz w:val="26"/>
                <w:szCs w:val="26"/>
              </w:rPr>
            </w:pPr>
            <w:r w:rsidRPr="002E0137">
              <w:rPr>
                <w:rFonts w:ascii="CordiaUPC" w:hAnsi="CordiaUPC" w:cs="CordiaUPC"/>
                <w:sz w:val="26"/>
                <w:szCs w:val="26"/>
              </w:rPr>
              <w:t>8,090</w:t>
            </w:r>
          </w:p>
        </w:tc>
      </w:tr>
      <w:tr w:rsidR="00C60706" w:rsidRPr="002E0137" w14:paraId="2658BCBE" w14:textId="77777777" w:rsidTr="00D66B8C">
        <w:trPr>
          <w:trHeight w:val="181"/>
        </w:trPr>
        <w:tc>
          <w:tcPr>
            <w:tcW w:w="3942" w:type="dxa"/>
          </w:tcPr>
          <w:p w14:paraId="3D6D9EC3" w14:textId="77777777" w:rsidR="00C60706" w:rsidRPr="002E0137" w:rsidRDefault="00C60706" w:rsidP="00C60706">
            <w:pPr>
              <w:spacing w:line="280" w:lineRule="exact"/>
              <w:rPr>
                <w:rFonts w:ascii="CordiaUPC" w:hAnsi="CordiaUPC" w:cs="CordiaUPC"/>
                <w:color w:val="000000"/>
                <w:sz w:val="26"/>
                <w:szCs w:val="26"/>
                <w:lang w:val="en-US"/>
              </w:rPr>
            </w:pPr>
            <w:r w:rsidRPr="002E0137">
              <w:rPr>
                <w:rFonts w:ascii="CordiaUPC" w:hAnsi="CordiaUPC" w:cs="CordiaUPC" w:hint="cs"/>
                <w:color w:val="000000"/>
                <w:sz w:val="26"/>
                <w:szCs w:val="26"/>
                <w:lang w:val="en-US"/>
              </w:rPr>
              <w:t>-  Appraised by internal appraisers</w:t>
            </w:r>
          </w:p>
        </w:tc>
        <w:tc>
          <w:tcPr>
            <w:tcW w:w="450" w:type="dxa"/>
          </w:tcPr>
          <w:p w14:paraId="31708378" w14:textId="77777777" w:rsidR="00C60706" w:rsidRPr="002E0137" w:rsidRDefault="00C60706" w:rsidP="00C60706">
            <w:pPr>
              <w:tabs>
                <w:tab w:val="decimal" w:pos="676"/>
              </w:tabs>
              <w:spacing w:line="280" w:lineRule="exact"/>
              <w:rPr>
                <w:rFonts w:ascii="CordiaUPC" w:hAnsi="CordiaUPC" w:cs="CordiaUPC"/>
                <w:sz w:val="26"/>
                <w:szCs w:val="26"/>
              </w:rPr>
            </w:pPr>
          </w:p>
        </w:tc>
        <w:tc>
          <w:tcPr>
            <w:tcW w:w="995" w:type="dxa"/>
            <w:tcBorders>
              <w:top w:val="nil"/>
              <w:left w:val="nil"/>
              <w:bottom w:val="single" w:sz="4" w:space="0" w:color="auto"/>
              <w:right w:val="nil"/>
            </w:tcBorders>
          </w:tcPr>
          <w:p w14:paraId="44706A43" w14:textId="46ECF6F9" w:rsidR="00C60706" w:rsidRPr="002E0137" w:rsidRDefault="00C60706" w:rsidP="00C60706">
            <w:pPr>
              <w:tabs>
                <w:tab w:val="decimal" w:pos="724"/>
              </w:tabs>
              <w:spacing w:line="280" w:lineRule="exact"/>
              <w:rPr>
                <w:rFonts w:ascii="CordiaUPC" w:hAnsi="CordiaUPC" w:cs="CordiaUPC"/>
                <w:sz w:val="26"/>
                <w:szCs w:val="26"/>
                <w:lang w:bidi="th-TH"/>
              </w:rPr>
            </w:pPr>
            <w:r w:rsidRPr="002E0137">
              <w:rPr>
                <w:rFonts w:ascii="CordiaUPC" w:eastAsia="Times New Roman" w:hAnsi="CordiaUPC" w:cs="CordiaUPC"/>
                <w:sz w:val="26"/>
                <w:szCs w:val="26"/>
              </w:rPr>
              <w:t>6</w:t>
            </w:r>
          </w:p>
        </w:tc>
        <w:tc>
          <w:tcPr>
            <w:tcW w:w="192" w:type="dxa"/>
          </w:tcPr>
          <w:p w14:paraId="27A953C0" w14:textId="77777777" w:rsidR="00C60706" w:rsidRPr="002E0137" w:rsidRDefault="00C60706" w:rsidP="00C60706">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25FEA433" w14:textId="0C3C2F1D" w:rsidR="00C60706" w:rsidRPr="002E0137" w:rsidRDefault="00C60706" w:rsidP="00C60706">
            <w:pPr>
              <w:tabs>
                <w:tab w:val="decimal" w:pos="888"/>
              </w:tabs>
              <w:spacing w:line="280" w:lineRule="exact"/>
              <w:rPr>
                <w:rFonts w:ascii="CordiaUPC" w:hAnsi="CordiaUPC" w:cs="CordiaUPC"/>
                <w:sz w:val="26"/>
                <w:szCs w:val="26"/>
                <w:lang w:bidi="th-TH"/>
              </w:rPr>
            </w:pPr>
            <w:r w:rsidRPr="002E0137">
              <w:rPr>
                <w:rFonts w:ascii="CordiaUPC" w:hAnsi="CordiaUPC" w:cs="CordiaUPC"/>
                <w:sz w:val="26"/>
                <w:szCs w:val="26"/>
                <w:lang w:bidi="th-TH"/>
              </w:rPr>
              <w:t>6</w:t>
            </w:r>
          </w:p>
        </w:tc>
        <w:tc>
          <w:tcPr>
            <w:tcW w:w="192" w:type="dxa"/>
          </w:tcPr>
          <w:p w14:paraId="34EDFBE4" w14:textId="77777777" w:rsidR="00C60706" w:rsidRPr="002E0137" w:rsidRDefault="00C60706" w:rsidP="00C60706">
            <w:pPr>
              <w:tabs>
                <w:tab w:val="decimal" w:pos="676"/>
              </w:tabs>
              <w:spacing w:line="280" w:lineRule="exact"/>
              <w:rPr>
                <w:rFonts w:ascii="CordiaUPC" w:hAnsi="CordiaUPC" w:cs="CordiaUPC"/>
                <w:sz w:val="26"/>
                <w:szCs w:val="26"/>
              </w:rPr>
            </w:pPr>
          </w:p>
        </w:tc>
        <w:tc>
          <w:tcPr>
            <w:tcW w:w="978" w:type="dxa"/>
            <w:tcBorders>
              <w:top w:val="nil"/>
              <w:left w:val="nil"/>
              <w:bottom w:val="single" w:sz="4" w:space="0" w:color="auto"/>
              <w:right w:val="nil"/>
            </w:tcBorders>
          </w:tcPr>
          <w:p w14:paraId="28E5189F" w14:textId="5022953B" w:rsidR="00C60706" w:rsidRPr="002E0137" w:rsidRDefault="00C60706" w:rsidP="00C60706">
            <w:pPr>
              <w:tabs>
                <w:tab w:val="decimal" w:pos="676"/>
              </w:tabs>
              <w:spacing w:line="280" w:lineRule="exact"/>
              <w:rPr>
                <w:rFonts w:ascii="CordiaUPC" w:hAnsi="CordiaUPC" w:cs="CordiaUPC"/>
                <w:sz w:val="26"/>
                <w:szCs w:val="26"/>
              </w:rPr>
            </w:pPr>
            <w:r w:rsidRPr="002E0137">
              <w:rPr>
                <w:rFonts w:ascii="CordiaUPC" w:eastAsia="Times New Roman" w:hAnsi="CordiaUPC" w:cs="CordiaUPC"/>
                <w:sz w:val="26"/>
                <w:szCs w:val="26"/>
              </w:rPr>
              <w:t>4</w:t>
            </w:r>
          </w:p>
        </w:tc>
        <w:tc>
          <w:tcPr>
            <w:tcW w:w="192" w:type="dxa"/>
          </w:tcPr>
          <w:p w14:paraId="77EE477A" w14:textId="77777777" w:rsidR="00C60706" w:rsidRPr="002E0137" w:rsidRDefault="00C60706" w:rsidP="00C60706">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B390A9C" w14:textId="49C123E5" w:rsidR="00C60706" w:rsidRPr="002E0137" w:rsidRDefault="00C60706" w:rsidP="00C60706">
            <w:pPr>
              <w:tabs>
                <w:tab w:val="decimal" w:pos="887"/>
              </w:tabs>
              <w:spacing w:line="280" w:lineRule="exact"/>
              <w:rPr>
                <w:rFonts w:ascii="CordiaUPC" w:hAnsi="CordiaUPC" w:cs="CordiaUPC"/>
                <w:sz w:val="26"/>
                <w:szCs w:val="26"/>
              </w:rPr>
            </w:pPr>
            <w:r w:rsidRPr="002E0137">
              <w:rPr>
                <w:rFonts w:ascii="CordiaUPC" w:hAnsi="CordiaUPC" w:cs="CordiaUPC"/>
                <w:sz w:val="26"/>
                <w:szCs w:val="26"/>
              </w:rPr>
              <w:t>6</w:t>
            </w:r>
          </w:p>
        </w:tc>
      </w:tr>
      <w:tr w:rsidR="00C60706" w:rsidRPr="002E0137" w14:paraId="5E88EDDE" w14:textId="77777777" w:rsidTr="00D66B8C">
        <w:trPr>
          <w:trHeight w:val="181"/>
        </w:trPr>
        <w:tc>
          <w:tcPr>
            <w:tcW w:w="3942" w:type="dxa"/>
          </w:tcPr>
          <w:p w14:paraId="354D9619" w14:textId="77777777" w:rsidR="00C60706" w:rsidRPr="002E0137" w:rsidRDefault="00C60706" w:rsidP="00C60706">
            <w:pPr>
              <w:spacing w:line="280" w:lineRule="exact"/>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Total</w:t>
            </w:r>
          </w:p>
        </w:tc>
        <w:tc>
          <w:tcPr>
            <w:tcW w:w="450" w:type="dxa"/>
          </w:tcPr>
          <w:p w14:paraId="7C840516" w14:textId="77777777" w:rsidR="00C60706" w:rsidRPr="002E0137" w:rsidRDefault="00C60706" w:rsidP="00C60706">
            <w:pPr>
              <w:tabs>
                <w:tab w:val="decimal" w:pos="676"/>
              </w:tabs>
              <w:spacing w:line="280" w:lineRule="exact"/>
              <w:rPr>
                <w:rFonts w:ascii="CordiaUPC" w:hAnsi="CordiaUPC" w:cs="CordiaUPC"/>
                <w:b/>
                <w:bCs/>
                <w:sz w:val="26"/>
                <w:szCs w:val="26"/>
              </w:rPr>
            </w:pPr>
          </w:p>
        </w:tc>
        <w:tc>
          <w:tcPr>
            <w:tcW w:w="995" w:type="dxa"/>
            <w:tcBorders>
              <w:top w:val="single" w:sz="4" w:space="0" w:color="auto"/>
              <w:left w:val="nil"/>
              <w:bottom w:val="double" w:sz="4" w:space="0" w:color="auto"/>
              <w:right w:val="nil"/>
            </w:tcBorders>
          </w:tcPr>
          <w:p w14:paraId="6FC40C2F" w14:textId="0BCB7F75" w:rsidR="00C60706" w:rsidRPr="002E0137" w:rsidRDefault="00C60706" w:rsidP="00C60706">
            <w:pPr>
              <w:tabs>
                <w:tab w:val="decimal" w:pos="724"/>
              </w:tabs>
              <w:spacing w:line="280" w:lineRule="exact"/>
              <w:rPr>
                <w:rFonts w:ascii="CordiaUPC" w:hAnsi="CordiaUPC" w:cs="CordiaUPC"/>
                <w:b/>
                <w:bCs/>
                <w:sz w:val="26"/>
                <w:szCs w:val="26"/>
                <w:lang w:bidi="th-TH"/>
              </w:rPr>
            </w:pPr>
            <w:r w:rsidRPr="002E0137">
              <w:rPr>
                <w:rFonts w:ascii="CordiaUPC" w:eastAsia="Times New Roman" w:hAnsi="CordiaUPC" w:cs="CordiaUPC"/>
                <w:b/>
                <w:bCs/>
                <w:sz w:val="26"/>
                <w:szCs w:val="26"/>
              </w:rPr>
              <w:t>9,921</w:t>
            </w:r>
          </w:p>
        </w:tc>
        <w:tc>
          <w:tcPr>
            <w:tcW w:w="192" w:type="dxa"/>
          </w:tcPr>
          <w:p w14:paraId="4F145631" w14:textId="77777777" w:rsidR="00C60706" w:rsidRPr="002E0137" w:rsidRDefault="00C60706" w:rsidP="00C60706">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15112FB6" w:rsidR="00C60706" w:rsidRPr="002E0137" w:rsidRDefault="00C60706" w:rsidP="00C60706">
            <w:pPr>
              <w:tabs>
                <w:tab w:val="decimal" w:pos="888"/>
              </w:tabs>
              <w:spacing w:line="280" w:lineRule="exact"/>
              <w:rPr>
                <w:rFonts w:ascii="CordiaUPC" w:hAnsi="CordiaUPC" w:cs="CordiaUPC"/>
                <w:b/>
                <w:bCs/>
                <w:sz w:val="26"/>
                <w:szCs w:val="26"/>
                <w:lang w:bidi="th-TH"/>
              </w:rPr>
            </w:pPr>
            <w:r w:rsidRPr="002E0137">
              <w:rPr>
                <w:rFonts w:ascii="CordiaUPC" w:hAnsi="CordiaUPC" w:cs="CordiaUPC"/>
                <w:b/>
                <w:bCs/>
                <w:sz w:val="26"/>
                <w:szCs w:val="26"/>
                <w:lang w:bidi="th-TH"/>
              </w:rPr>
              <w:t>9,671</w:t>
            </w:r>
          </w:p>
        </w:tc>
        <w:tc>
          <w:tcPr>
            <w:tcW w:w="192" w:type="dxa"/>
          </w:tcPr>
          <w:p w14:paraId="375E9F6C" w14:textId="77777777" w:rsidR="00C60706" w:rsidRPr="002E0137" w:rsidRDefault="00C60706" w:rsidP="00C60706">
            <w:pPr>
              <w:tabs>
                <w:tab w:val="decimal" w:pos="676"/>
              </w:tabs>
              <w:spacing w:line="280" w:lineRule="exact"/>
              <w:rPr>
                <w:rFonts w:ascii="CordiaUPC" w:hAnsi="CordiaUPC" w:cs="CordiaUPC"/>
                <w:b/>
                <w:bCs/>
                <w:sz w:val="26"/>
                <w:szCs w:val="26"/>
              </w:rPr>
            </w:pPr>
          </w:p>
        </w:tc>
        <w:tc>
          <w:tcPr>
            <w:tcW w:w="978" w:type="dxa"/>
            <w:tcBorders>
              <w:top w:val="single" w:sz="4" w:space="0" w:color="auto"/>
              <w:left w:val="nil"/>
              <w:bottom w:val="double" w:sz="4" w:space="0" w:color="auto"/>
              <w:right w:val="nil"/>
            </w:tcBorders>
          </w:tcPr>
          <w:p w14:paraId="4416B3A6" w14:textId="59C3D21F" w:rsidR="00C60706" w:rsidRPr="002E0137" w:rsidRDefault="00C60706" w:rsidP="00C60706">
            <w:pPr>
              <w:tabs>
                <w:tab w:val="decimal" w:pos="676"/>
              </w:tabs>
              <w:spacing w:line="280" w:lineRule="exact"/>
              <w:rPr>
                <w:rFonts w:ascii="CordiaUPC" w:hAnsi="CordiaUPC" w:cs="CordiaUPC"/>
                <w:b/>
                <w:bCs/>
                <w:sz w:val="26"/>
                <w:szCs w:val="26"/>
                <w:lang w:val="en-US" w:bidi="th-TH"/>
              </w:rPr>
            </w:pPr>
            <w:r w:rsidRPr="002E0137">
              <w:rPr>
                <w:rFonts w:ascii="CordiaUPC" w:eastAsia="Times New Roman" w:hAnsi="CordiaUPC" w:cs="CordiaUPC"/>
                <w:b/>
                <w:bCs/>
                <w:sz w:val="26"/>
                <w:szCs w:val="26"/>
              </w:rPr>
              <w:t>8,408</w:t>
            </w:r>
          </w:p>
        </w:tc>
        <w:tc>
          <w:tcPr>
            <w:tcW w:w="192" w:type="dxa"/>
          </w:tcPr>
          <w:p w14:paraId="35F6B0BC" w14:textId="77777777" w:rsidR="00C60706" w:rsidRPr="002E0137" w:rsidRDefault="00C60706" w:rsidP="00C60706">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53E6F66F" w14:textId="1841DC41" w:rsidR="00C60706" w:rsidRPr="002E0137" w:rsidRDefault="00C60706" w:rsidP="00C60706">
            <w:pPr>
              <w:tabs>
                <w:tab w:val="decimal" w:pos="887"/>
              </w:tabs>
              <w:spacing w:line="280" w:lineRule="exact"/>
              <w:rPr>
                <w:rFonts w:ascii="CordiaUPC" w:hAnsi="CordiaUPC" w:cs="CordiaUPC"/>
                <w:b/>
                <w:bCs/>
                <w:sz w:val="26"/>
                <w:szCs w:val="26"/>
              </w:rPr>
            </w:pPr>
            <w:r w:rsidRPr="002E0137">
              <w:rPr>
                <w:rFonts w:ascii="CordiaUPC" w:hAnsi="CordiaUPC" w:cs="CordiaUPC"/>
                <w:b/>
                <w:bCs/>
                <w:sz w:val="26"/>
                <w:szCs w:val="26"/>
                <w:lang w:val="en-US" w:bidi="th-TH"/>
              </w:rPr>
              <w:t>8,096</w:t>
            </w:r>
          </w:p>
        </w:tc>
      </w:tr>
    </w:tbl>
    <w:p w14:paraId="4A90E11A" w14:textId="77777777" w:rsidR="00063CF6" w:rsidRPr="002E0137"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2E0137" w:rsidRDefault="000B4727" w:rsidP="000B4727">
      <w:pPr>
        <w:tabs>
          <w:tab w:val="left" w:pos="680"/>
        </w:tabs>
        <w:rPr>
          <w:cs/>
          <w:lang w:val="en-AU" w:bidi="th-TH"/>
        </w:rPr>
        <w:sectPr w:rsidR="000B4727" w:rsidRPr="002E0137" w:rsidSect="003D361F">
          <w:headerReference w:type="default" r:id="rId15"/>
          <w:footerReference w:type="default" r:id="rId16"/>
          <w:pgSz w:w="11907" w:h="16840"/>
          <w:pgMar w:top="691" w:right="1152" w:bottom="576" w:left="1152" w:header="720" w:footer="720" w:gutter="0"/>
          <w:cols w:space="720"/>
          <w:docGrid w:linePitch="299"/>
        </w:sectPr>
      </w:pPr>
      <w:r w:rsidRPr="002E0137">
        <w:rPr>
          <w:rFonts w:cstheme="minorBidi"/>
          <w:cs/>
          <w:lang w:val="en-AU" w:bidi="th-TH"/>
        </w:rPr>
        <w:tab/>
      </w:r>
    </w:p>
    <w:p w14:paraId="1E3E9939" w14:textId="318B722E" w:rsidR="00222C28" w:rsidRPr="002E0137" w:rsidRDefault="006F3A4F" w:rsidP="00F6598D">
      <w:pPr>
        <w:keepNext/>
        <w:keepLines/>
        <w:spacing w:line="220" w:lineRule="exact"/>
        <w:ind w:left="540" w:hanging="540"/>
        <w:outlineLvl w:val="0"/>
        <w:rPr>
          <w:rFonts w:ascii="CordiaUPC" w:hAnsi="CordiaUPC" w:cs="CordiaUPC"/>
          <w:b/>
          <w:iCs/>
          <w:sz w:val="28"/>
          <w:szCs w:val="28"/>
        </w:rPr>
      </w:pPr>
      <w:r w:rsidRPr="002E0137">
        <w:rPr>
          <w:rFonts w:ascii="CordiaUPC" w:hAnsi="CordiaUPC" w:cs="CordiaUPC"/>
          <w:b/>
          <w:iCs/>
          <w:sz w:val="28"/>
          <w:szCs w:val="28"/>
        </w:rPr>
        <w:lastRenderedPageBreak/>
        <w:t>1</w:t>
      </w:r>
      <w:r w:rsidR="007A0B19" w:rsidRPr="002E0137">
        <w:rPr>
          <w:rFonts w:ascii="CordiaUPC" w:hAnsi="CordiaUPC" w:cs="CordiaUPC"/>
          <w:b/>
          <w:iCs/>
          <w:sz w:val="28"/>
          <w:szCs w:val="28"/>
        </w:rPr>
        <w:t>6</w:t>
      </w:r>
      <w:r w:rsidR="00222C28" w:rsidRPr="002E0137">
        <w:rPr>
          <w:rFonts w:ascii="CordiaUPC" w:hAnsi="CordiaUPC" w:cs="CordiaUPC" w:hint="cs"/>
          <w:b/>
          <w:iCs/>
          <w:sz w:val="28"/>
          <w:szCs w:val="28"/>
        </w:rPr>
        <w:tab/>
        <w:t xml:space="preserve">Premises and equipment, net </w:t>
      </w:r>
    </w:p>
    <w:p w14:paraId="6288E0AB" w14:textId="77777777" w:rsidR="00222C28" w:rsidRPr="002E0137" w:rsidRDefault="00222C28" w:rsidP="00F6598D">
      <w:pPr>
        <w:spacing w:line="220" w:lineRule="exact"/>
        <w:ind w:left="547"/>
        <w:jc w:val="thaiDistribute"/>
        <w:rPr>
          <w:rFonts w:ascii="CordiaUPC" w:hAnsi="CordiaUPC" w:cs="CordiaUPC"/>
          <w:sz w:val="26"/>
          <w:szCs w:val="26"/>
        </w:rPr>
      </w:pPr>
    </w:p>
    <w:p w14:paraId="7D5684E5" w14:textId="402D576A" w:rsidR="000C3F55" w:rsidRPr="002E0137" w:rsidRDefault="000C3F55" w:rsidP="00F6598D">
      <w:pPr>
        <w:spacing w:line="220" w:lineRule="exact"/>
        <w:ind w:left="547"/>
        <w:jc w:val="thaiDistribute"/>
        <w:rPr>
          <w:rFonts w:ascii="CordiaUPC" w:hAnsi="CordiaUPC" w:cs="CordiaUPC"/>
          <w:sz w:val="26"/>
          <w:szCs w:val="26"/>
          <w:lang w:val="en-AU"/>
        </w:rPr>
      </w:pPr>
      <w:r w:rsidRPr="002E0137">
        <w:rPr>
          <w:rFonts w:ascii="CordiaUPC" w:hAnsi="CordiaUPC" w:cs="CordiaUPC" w:hint="cs"/>
          <w:sz w:val="26"/>
          <w:szCs w:val="26"/>
        </w:rPr>
        <w:t xml:space="preserve">As at </w:t>
      </w:r>
      <w:r w:rsidR="00F6598D" w:rsidRPr="002E0137">
        <w:rPr>
          <w:rFonts w:ascii="CordiaUPC" w:hAnsi="CordiaUPC" w:cs="CordiaUPC"/>
          <w:sz w:val="26"/>
          <w:szCs w:val="26"/>
        </w:rPr>
        <w:t xml:space="preserve">30 June 2023 and </w:t>
      </w:r>
      <w:r w:rsidRPr="002E0137">
        <w:rPr>
          <w:rFonts w:ascii="CordiaUPC" w:hAnsi="CordiaUPC" w:cs="CordiaUPC" w:hint="cs"/>
          <w:color w:val="000000"/>
          <w:sz w:val="26"/>
          <w:szCs w:val="26"/>
          <w:lang w:val="en-US" w:bidi="th-TH"/>
        </w:rPr>
        <w:t>31 December</w:t>
      </w:r>
      <w:r w:rsidR="008857BF" w:rsidRPr="002E0137">
        <w:rPr>
          <w:rFonts w:ascii="CordiaUPC" w:hAnsi="CordiaUPC" w:cs="CordiaUPC"/>
          <w:color w:val="000000"/>
          <w:sz w:val="26"/>
          <w:szCs w:val="26"/>
          <w:lang w:val="en-US" w:bidi="th-TH"/>
        </w:rPr>
        <w:t xml:space="preserve"> 2022</w:t>
      </w:r>
      <w:r w:rsidRPr="002E0137">
        <w:rPr>
          <w:rFonts w:ascii="CordiaUPC" w:hAnsi="CordiaUPC" w:cs="CordiaUPC" w:hint="cs"/>
          <w:sz w:val="26"/>
          <w:szCs w:val="26"/>
          <w:lang w:val="en-AU"/>
        </w:rPr>
        <w:t>, changes in premises and equipment were as follows:</w:t>
      </w:r>
    </w:p>
    <w:p w14:paraId="267F485D" w14:textId="77777777" w:rsidR="00F6598D" w:rsidRPr="002E0137" w:rsidRDefault="00F6598D" w:rsidP="00F6598D">
      <w:pPr>
        <w:spacing w:line="220" w:lineRule="exact"/>
        <w:ind w:left="547"/>
        <w:jc w:val="thaiDistribute"/>
        <w:rPr>
          <w:rFonts w:ascii="CordiaUPC" w:hAnsi="CordiaUPC" w:cs="CordiaUPC"/>
          <w:sz w:val="26"/>
          <w:szCs w:val="26"/>
          <w:lang w:val="en-AU"/>
        </w:rPr>
      </w:pPr>
    </w:p>
    <w:tbl>
      <w:tblPr>
        <w:tblW w:w="14861" w:type="dxa"/>
        <w:tblInd w:w="-1" w:type="dxa"/>
        <w:tblLayout w:type="fixed"/>
        <w:tblLook w:val="01E0" w:firstRow="1" w:lastRow="1" w:firstColumn="1" w:lastColumn="1" w:noHBand="0" w:noVBand="0"/>
      </w:tblPr>
      <w:tblGrid>
        <w:gridCol w:w="1801"/>
        <w:gridCol w:w="808"/>
        <w:gridCol w:w="807"/>
        <w:gridCol w:w="897"/>
        <w:gridCol w:w="809"/>
        <w:gridCol w:w="899"/>
        <w:gridCol w:w="809"/>
        <w:gridCol w:w="993"/>
        <w:gridCol w:w="1259"/>
        <w:gridCol w:w="903"/>
        <w:gridCol w:w="994"/>
        <w:gridCol w:w="1081"/>
        <w:gridCol w:w="900"/>
        <w:gridCol w:w="904"/>
        <w:gridCol w:w="997"/>
      </w:tblGrid>
      <w:tr w:rsidR="00781C36" w:rsidRPr="002E0137" w14:paraId="626E615A" w14:textId="77777777" w:rsidTr="00F6598D">
        <w:tc>
          <w:tcPr>
            <w:tcW w:w="14861" w:type="dxa"/>
            <w:gridSpan w:val="15"/>
          </w:tcPr>
          <w:p w14:paraId="0476F3AA" w14:textId="6453CE6A" w:rsidR="00781C36" w:rsidRPr="002E0137" w:rsidRDefault="00781C36"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Consolidated</w:t>
            </w:r>
          </w:p>
        </w:tc>
      </w:tr>
      <w:tr w:rsidR="00781C36" w:rsidRPr="002E0137" w14:paraId="41A01567" w14:textId="77777777" w:rsidTr="00F6598D">
        <w:tc>
          <w:tcPr>
            <w:tcW w:w="14861" w:type="dxa"/>
            <w:gridSpan w:val="15"/>
          </w:tcPr>
          <w:p w14:paraId="1877A921" w14:textId="5C66435C" w:rsidR="00781C36" w:rsidRPr="002E0137" w:rsidRDefault="00F6598D" w:rsidP="00F6598D">
            <w:pPr>
              <w:spacing w:line="22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 xml:space="preserve">30 June </w:t>
            </w:r>
            <w:r w:rsidR="00781C36" w:rsidRPr="002E0137">
              <w:rPr>
                <w:rFonts w:ascii="CordiaUPC" w:hAnsi="CordiaUPC" w:cs="CordiaUPC"/>
                <w:sz w:val="23"/>
                <w:szCs w:val="23"/>
                <w:lang w:val="en-US"/>
              </w:rPr>
              <w:t>202</w:t>
            </w:r>
            <w:r w:rsidRPr="002E0137">
              <w:rPr>
                <w:rFonts w:ascii="CordiaUPC" w:hAnsi="CordiaUPC" w:cs="CordiaUPC"/>
                <w:sz w:val="23"/>
                <w:szCs w:val="23"/>
                <w:lang w:val="en-US"/>
              </w:rPr>
              <w:t>3</w:t>
            </w:r>
          </w:p>
        </w:tc>
      </w:tr>
      <w:tr w:rsidR="00D316FC" w:rsidRPr="002E0137" w14:paraId="31F093F5" w14:textId="77777777" w:rsidTr="00075DA9">
        <w:tc>
          <w:tcPr>
            <w:tcW w:w="1801" w:type="dxa"/>
          </w:tcPr>
          <w:p w14:paraId="7E6DC443" w14:textId="77777777" w:rsidR="00D316FC" w:rsidRPr="002E0137" w:rsidRDefault="00D316FC" w:rsidP="00F6598D">
            <w:pPr>
              <w:spacing w:line="220" w:lineRule="exact"/>
              <w:ind w:left="-127" w:right="-63"/>
              <w:jc w:val="center"/>
              <w:rPr>
                <w:rFonts w:ascii="CordiaUPC" w:eastAsia="Angsana New" w:hAnsi="CordiaUPC" w:cs="CordiaUPC"/>
                <w:kern w:val="28"/>
                <w:sz w:val="23"/>
                <w:szCs w:val="23"/>
              </w:rPr>
            </w:pPr>
          </w:p>
        </w:tc>
        <w:tc>
          <w:tcPr>
            <w:tcW w:w="808" w:type="dxa"/>
          </w:tcPr>
          <w:p w14:paraId="540F2A9C" w14:textId="77777777" w:rsidR="00D316FC" w:rsidRPr="002E0137" w:rsidRDefault="00D316FC" w:rsidP="00F6598D">
            <w:pPr>
              <w:spacing w:line="220" w:lineRule="exact"/>
              <w:ind w:left="-127" w:right="-63"/>
              <w:jc w:val="center"/>
              <w:rPr>
                <w:rFonts w:ascii="CordiaUPC" w:hAnsi="CordiaUPC" w:cs="CordiaUPC"/>
                <w:sz w:val="23"/>
                <w:szCs w:val="23"/>
              </w:rPr>
            </w:pPr>
          </w:p>
        </w:tc>
        <w:tc>
          <w:tcPr>
            <w:tcW w:w="3412" w:type="dxa"/>
            <w:gridSpan w:val="4"/>
            <w:vAlign w:val="bottom"/>
          </w:tcPr>
          <w:p w14:paraId="7B404217" w14:textId="5E8A73D5" w:rsidR="00D316FC" w:rsidRPr="002E0137" w:rsidRDefault="00D316FC" w:rsidP="00F6598D">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964" w:type="dxa"/>
            <w:gridSpan w:val="4"/>
            <w:vAlign w:val="bottom"/>
          </w:tcPr>
          <w:p w14:paraId="3CF6C3CD" w14:textId="720D9AF7" w:rsidR="00D316FC" w:rsidRPr="002E0137" w:rsidRDefault="00D316FC" w:rsidP="00F6598D">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879" w:type="dxa"/>
            <w:gridSpan w:val="4"/>
            <w:vAlign w:val="bottom"/>
          </w:tcPr>
          <w:p w14:paraId="4184AC49" w14:textId="7E294087" w:rsidR="00D316FC" w:rsidRPr="002E0137" w:rsidRDefault="00D316FC"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w:t>
            </w:r>
            <w:r w:rsidR="00AB1055" w:rsidRPr="002E0137">
              <w:rPr>
                <w:rFonts w:ascii="CordiaUPC" w:hAnsi="CordiaUPC" w:cs="CordiaUPC" w:hint="cs"/>
                <w:b/>
                <w:bCs/>
                <w:sz w:val="23"/>
                <w:szCs w:val="23"/>
              </w:rPr>
              <w:t>loss</w:t>
            </w:r>
          </w:p>
        </w:tc>
        <w:tc>
          <w:tcPr>
            <w:tcW w:w="997" w:type="dxa"/>
            <w:vAlign w:val="center"/>
          </w:tcPr>
          <w:p w14:paraId="19D24011" w14:textId="77777777" w:rsidR="00D316FC" w:rsidRPr="002E0137" w:rsidRDefault="00D316FC" w:rsidP="00F6598D">
            <w:pPr>
              <w:spacing w:line="220" w:lineRule="exact"/>
              <w:ind w:left="-127" w:right="-63"/>
              <w:jc w:val="center"/>
              <w:rPr>
                <w:rFonts w:ascii="CordiaUPC" w:hAnsi="CordiaUPC" w:cs="CordiaUPC"/>
                <w:sz w:val="23"/>
                <w:szCs w:val="23"/>
                <w:lang w:val="en-US"/>
              </w:rPr>
            </w:pPr>
          </w:p>
        </w:tc>
      </w:tr>
      <w:tr w:rsidR="008857BF" w:rsidRPr="002E0137" w14:paraId="6E677017" w14:textId="77777777" w:rsidTr="00075DA9">
        <w:tc>
          <w:tcPr>
            <w:tcW w:w="1801" w:type="dxa"/>
          </w:tcPr>
          <w:p w14:paraId="7568F84A"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p>
        </w:tc>
        <w:tc>
          <w:tcPr>
            <w:tcW w:w="808" w:type="dxa"/>
            <w:vAlign w:val="bottom"/>
          </w:tcPr>
          <w:p w14:paraId="570A2A5D" w14:textId="29D1C3E9"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Net book</w:t>
            </w:r>
            <w:r w:rsidRPr="002E0137">
              <w:rPr>
                <w:rFonts w:ascii="CordiaUPC" w:eastAsia="Angsana New" w:hAnsi="CordiaUPC" w:cs="CordiaUPC" w:hint="cs"/>
                <w:kern w:val="28"/>
                <w:sz w:val="23"/>
                <w:szCs w:val="23"/>
              </w:rPr>
              <w:t xml:space="preserve"> value as</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at</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1 January</w:t>
            </w:r>
          </w:p>
        </w:tc>
        <w:tc>
          <w:tcPr>
            <w:tcW w:w="807" w:type="dxa"/>
            <w:vAlign w:val="bottom"/>
          </w:tcPr>
          <w:p w14:paraId="3C0818D0"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897" w:type="dxa"/>
            <w:vAlign w:val="bottom"/>
          </w:tcPr>
          <w:p w14:paraId="1A051E01" w14:textId="77777777" w:rsidR="008857BF" w:rsidRPr="002E0137" w:rsidRDefault="008857BF" w:rsidP="00F6598D">
            <w:pPr>
              <w:spacing w:line="220" w:lineRule="exact"/>
              <w:ind w:left="-127" w:right="-63"/>
              <w:jc w:val="center"/>
              <w:rPr>
                <w:rFonts w:ascii="CordiaUPC" w:hAnsi="CordiaUPC" w:cs="CordiaUPC"/>
                <w:sz w:val="23"/>
                <w:szCs w:val="23"/>
              </w:rPr>
            </w:pPr>
            <w:r w:rsidRPr="002E0137">
              <w:rPr>
                <w:rFonts w:ascii="CordiaUPC" w:hAnsi="CordiaUPC" w:cs="CordiaUPC" w:hint="cs"/>
                <w:sz w:val="23"/>
                <w:szCs w:val="23"/>
              </w:rPr>
              <w:t>Increase/</w:t>
            </w:r>
            <w:r w:rsidR="00793EF1" w:rsidRPr="002E0137">
              <w:rPr>
                <w:rFonts w:ascii="CordiaUPC" w:hAnsi="CordiaUPC" w:cs="CordiaUPC" w:hint="cs"/>
                <w:sz w:val="23"/>
                <w:szCs w:val="23"/>
              </w:rPr>
              <w:t xml:space="preserve"> transfers in</w:t>
            </w:r>
            <w:r w:rsidR="00793EF1" w:rsidRPr="002E0137">
              <w:rPr>
                <w:rFonts w:ascii="CordiaUPC" w:hAnsi="CordiaUPC" w:cs="CordiaUPC"/>
                <w:sz w:val="23"/>
                <w:szCs w:val="23"/>
              </w:rPr>
              <w:t>/</w:t>
            </w:r>
          </w:p>
          <w:p w14:paraId="1DACB40A" w14:textId="66D55FD8" w:rsidR="00793EF1" w:rsidRPr="002E0137" w:rsidRDefault="00793EF1" w:rsidP="00F6598D">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sz w:val="23"/>
                <w:szCs w:val="23"/>
              </w:rPr>
              <w:t xml:space="preserve">adjustments from </w:t>
            </w:r>
          </w:p>
        </w:tc>
        <w:tc>
          <w:tcPr>
            <w:tcW w:w="809" w:type="dxa"/>
            <w:vAlign w:val="bottom"/>
          </w:tcPr>
          <w:p w14:paraId="07E6F888" w14:textId="77777777" w:rsidR="008857BF" w:rsidRPr="002E0137" w:rsidRDefault="008857BF" w:rsidP="00F6598D">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05839A42" w14:textId="42D9398C" w:rsidR="008857BF" w:rsidRPr="002E0137" w:rsidRDefault="008857BF" w:rsidP="00F6598D">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transfers</w:t>
            </w:r>
          </w:p>
        </w:tc>
        <w:tc>
          <w:tcPr>
            <w:tcW w:w="899" w:type="dxa"/>
            <w:vAlign w:val="bottom"/>
          </w:tcPr>
          <w:p w14:paraId="32273D44"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09" w:type="dxa"/>
            <w:vAlign w:val="bottom"/>
          </w:tcPr>
          <w:p w14:paraId="266637AA"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3" w:type="dxa"/>
            <w:vAlign w:val="bottom"/>
          </w:tcPr>
          <w:p w14:paraId="3A72460E" w14:textId="77777777" w:rsidR="008857BF" w:rsidRPr="002E0137" w:rsidRDefault="008857BF" w:rsidP="00F6598D">
            <w:pPr>
              <w:spacing w:line="220" w:lineRule="exact"/>
              <w:ind w:left="-127" w:right="-63"/>
              <w:jc w:val="center"/>
              <w:rPr>
                <w:rFonts w:ascii="CordiaUPC" w:hAnsi="CordiaUPC" w:cs="CordiaUPC"/>
                <w:sz w:val="23"/>
                <w:szCs w:val="23"/>
              </w:rPr>
            </w:pPr>
          </w:p>
        </w:tc>
        <w:tc>
          <w:tcPr>
            <w:tcW w:w="1259" w:type="dxa"/>
            <w:vAlign w:val="bottom"/>
          </w:tcPr>
          <w:p w14:paraId="57765F42" w14:textId="77777777" w:rsidR="007B5722" w:rsidRPr="002E0137" w:rsidRDefault="008857BF" w:rsidP="00F6598D">
            <w:pPr>
              <w:spacing w:line="220" w:lineRule="exact"/>
              <w:ind w:left="-101" w:right="-63"/>
              <w:jc w:val="center"/>
              <w:rPr>
                <w:rFonts w:ascii="CordiaUPC" w:hAnsi="CordiaUPC" w:cs="CordiaUPC"/>
                <w:sz w:val="23"/>
                <w:szCs w:val="23"/>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p w14:paraId="69E1B49E" w14:textId="02B36652" w:rsidR="00793EF1" w:rsidRPr="002E0137" w:rsidRDefault="00793EF1" w:rsidP="00F6598D">
            <w:pPr>
              <w:spacing w:line="220" w:lineRule="exact"/>
              <w:ind w:left="-101" w:right="-63"/>
              <w:jc w:val="center"/>
              <w:rPr>
                <w:rFonts w:ascii="CordiaUPC" w:hAnsi="CordiaUPC" w:cs="CordiaUPC"/>
                <w:szCs w:val="22"/>
              </w:rPr>
            </w:pPr>
            <w:r w:rsidRPr="002E0137">
              <w:rPr>
                <w:rFonts w:ascii="CordiaUPC" w:hAnsi="CordiaUPC"/>
                <w:sz w:val="23"/>
                <w:lang w:val="en-US"/>
              </w:rPr>
              <w:t>t</w:t>
            </w:r>
            <w:r w:rsidR="007B5722" w:rsidRPr="002E0137">
              <w:rPr>
                <w:rFonts w:ascii="CordiaUPC" w:hAnsi="CordiaUPC"/>
                <w:sz w:val="23"/>
                <w:lang w:val="en-US"/>
              </w:rPr>
              <w:t>ransfers</w:t>
            </w:r>
            <w:r w:rsidRPr="002E0137">
              <w:rPr>
                <w:rFonts w:ascii="CordiaUPC" w:hAnsi="CordiaUPC"/>
                <w:sz w:val="23"/>
                <w:lang w:val="en-US"/>
              </w:rPr>
              <w:t xml:space="preserve"> in</w:t>
            </w:r>
            <w:r w:rsidR="007B5722" w:rsidRPr="002E0137">
              <w:rPr>
                <w:rFonts w:ascii="CordiaUPC" w:hAnsi="CordiaUPC" w:cs="CordiaUPC"/>
                <w:szCs w:val="22"/>
              </w:rPr>
              <w:t>/</w:t>
            </w:r>
          </w:p>
          <w:p w14:paraId="4CF663FF" w14:textId="6572382B" w:rsidR="008857BF" w:rsidRPr="002E0137" w:rsidRDefault="007B5722" w:rsidP="00F6598D">
            <w:pPr>
              <w:spacing w:line="220" w:lineRule="exact"/>
              <w:ind w:left="-101" w:right="-63"/>
              <w:jc w:val="center"/>
              <w:rPr>
                <w:rFonts w:ascii="CordiaUPC" w:hAnsi="CordiaUPC" w:cs="CordiaUPC"/>
                <w:sz w:val="23"/>
                <w:szCs w:val="23"/>
                <w:rtl/>
                <w:cs/>
                <w:lang w:val="en-US"/>
              </w:rPr>
            </w:pPr>
            <w:r w:rsidRPr="002E0137">
              <w:rPr>
                <w:rFonts w:ascii="CordiaUPC" w:hAnsi="CordiaUPC" w:cs="CordiaUPC"/>
                <w:szCs w:val="22"/>
              </w:rPr>
              <w:t>t</w:t>
            </w:r>
            <w:r w:rsidR="008857BF" w:rsidRPr="002E0137">
              <w:rPr>
                <w:rFonts w:ascii="CordiaUPC" w:hAnsi="CordiaUPC" w:cs="CordiaUPC" w:hint="cs"/>
                <w:sz w:val="23"/>
                <w:szCs w:val="23"/>
                <w:lang w:val="en-US"/>
              </w:rPr>
              <w:t>r</w:t>
            </w:r>
            <w:r w:rsidRPr="002E0137">
              <w:rPr>
                <w:rFonts w:ascii="CordiaUPC" w:hAnsi="CordiaUPC" w:cs="CordiaUPC"/>
                <w:sz w:val="23"/>
                <w:szCs w:val="23"/>
                <w:lang w:val="en-US"/>
              </w:rPr>
              <w:t>ansfers</w:t>
            </w:r>
            <w:r w:rsidR="008857BF" w:rsidRPr="002E0137">
              <w:rPr>
                <w:rFonts w:ascii="CordiaUPC" w:hAnsi="CordiaUPC" w:cs="CordiaUPC" w:hint="cs"/>
                <w:sz w:val="23"/>
                <w:szCs w:val="23"/>
                <w:lang w:val="en-US"/>
              </w:rPr>
              <w:t xml:space="preserve"> out/</w:t>
            </w:r>
            <w:r w:rsidR="008857BF" w:rsidRPr="002E0137">
              <w:rPr>
                <w:rFonts w:ascii="CordiaUPC" w:hAnsi="CordiaUPC" w:cs="CordiaUPC"/>
                <w:sz w:val="23"/>
                <w:szCs w:val="23"/>
                <w:lang w:val="en-US"/>
              </w:rPr>
              <w:t xml:space="preserve"> </w:t>
            </w:r>
            <w:r w:rsidR="008857BF" w:rsidRPr="002E0137">
              <w:rPr>
                <w:rFonts w:ascii="CordiaUPC" w:hAnsi="CordiaUPC" w:cs="CordiaUPC" w:hint="cs"/>
                <w:sz w:val="23"/>
                <w:szCs w:val="23"/>
                <w:lang w:val="en-US"/>
              </w:rPr>
              <w:t>adjustments</w:t>
            </w:r>
            <w:r w:rsidR="008857BF" w:rsidRPr="002E0137">
              <w:rPr>
                <w:rFonts w:ascii="CordiaUPC" w:hAnsi="CordiaUPC" w:cs="CordiaUPC"/>
                <w:sz w:val="23"/>
                <w:szCs w:val="23"/>
                <w:lang w:val="en-US"/>
              </w:rPr>
              <w:t xml:space="preserve"> </w:t>
            </w:r>
            <w:r w:rsidR="008857BF" w:rsidRPr="002E0137">
              <w:rPr>
                <w:rFonts w:ascii="CordiaUPC" w:hAnsi="CordiaUPC" w:cs="CordiaUPC" w:hint="cs"/>
                <w:sz w:val="23"/>
                <w:szCs w:val="23"/>
                <w:lang w:val="en-US"/>
              </w:rPr>
              <w:t>from</w:t>
            </w:r>
          </w:p>
        </w:tc>
        <w:tc>
          <w:tcPr>
            <w:tcW w:w="903" w:type="dxa"/>
            <w:vAlign w:val="bottom"/>
          </w:tcPr>
          <w:p w14:paraId="43EF9579" w14:textId="77777777" w:rsidR="008857BF" w:rsidRPr="002E0137" w:rsidRDefault="008857BF"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94" w:type="dxa"/>
            <w:vAlign w:val="bottom"/>
          </w:tcPr>
          <w:p w14:paraId="5946208B"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1081" w:type="dxa"/>
            <w:vAlign w:val="bottom"/>
          </w:tcPr>
          <w:p w14:paraId="1EF3DF63" w14:textId="77777777" w:rsidR="008857BF" w:rsidRPr="002E0137" w:rsidRDefault="008857BF" w:rsidP="00F6598D">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w:t>
            </w:r>
          </w:p>
          <w:p w14:paraId="725B4950" w14:textId="0C2267C6" w:rsidR="008857BF" w:rsidRPr="002E0137" w:rsidRDefault="008857BF" w:rsidP="00F6598D">
            <w:pPr>
              <w:spacing w:line="220" w:lineRule="exact"/>
              <w:ind w:left="-109" w:right="-63"/>
              <w:jc w:val="center"/>
              <w:rPr>
                <w:rFonts w:ascii="CordiaUPC" w:hAnsi="CordiaUPC" w:cs="CordiaUPC"/>
                <w:sz w:val="23"/>
                <w:szCs w:val="23"/>
              </w:rPr>
            </w:pPr>
            <w:r w:rsidRPr="002E0137">
              <w:rPr>
                <w:rFonts w:ascii="CordiaUPC" w:hAnsi="CordiaUPC" w:cs="CordiaUPC"/>
                <w:sz w:val="23"/>
                <w:szCs w:val="23"/>
              </w:rPr>
              <w:t>(lo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900" w:type="dxa"/>
            <w:vAlign w:val="bottom"/>
          </w:tcPr>
          <w:p w14:paraId="33187394" w14:textId="77777777" w:rsidR="008857BF" w:rsidRPr="002E0137" w:rsidRDefault="008857BF"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4C16D5CC" w14:textId="77777777" w:rsidR="008857BF" w:rsidRPr="002E0137" w:rsidRDefault="008857BF"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904" w:type="dxa"/>
            <w:vAlign w:val="bottom"/>
          </w:tcPr>
          <w:p w14:paraId="2314D591" w14:textId="77777777" w:rsidR="008857BF" w:rsidRPr="002E0137" w:rsidRDefault="008857BF" w:rsidP="00F6598D">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97" w:type="dxa"/>
            <w:vAlign w:val="bottom"/>
          </w:tcPr>
          <w:p w14:paraId="385026B8" w14:textId="77777777" w:rsidR="008857BF" w:rsidRPr="002E0137" w:rsidRDefault="008857BF" w:rsidP="00F6598D">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Net book</w:t>
            </w:r>
          </w:p>
          <w:p w14:paraId="75EA41BA" w14:textId="77777777" w:rsidR="008857BF" w:rsidRPr="002E0137" w:rsidRDefault="008857BF" w:rsidP="00F6598D">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value as at</w:t>
            </w:r>
          </w:p>
          <w:p w14:paraId="7151E913" w14:textId="0EDF9717" w:rsidR="008857BF" w:rsidRPr="002E0137" w:rsidRDefault="00A31052" w:rsidP="00F6598D">
            <w:pPr>
              <w:spacing w:line="220" w:lineRule="exact"/>
              <w:ind w:left="-73"/>
              <w:jc w:val="center"/>
              <w:rPr>
                <w:rFonts w:ascii="CordiaUPC" w:hAnsi="CordiaUPC" w:cs="CordiaUPC"/>
                <w:sz w:val="23"/>
                <w:szCs w:val="23"/>
                <w:lang w:val="en-US"/>
              </w:rPr>
            </w:pPr>
            <w:r w:rsidRPr="002E0137">
              <w:rPr>
                <w:rFonts w:ascii="CordiaUPC" w:hAnsi="CordiaUPC" w:cs="CordiaUPC"/>
                <w:sz w:val="23"/>
                <w:szCs w:val="23"/>
                <w:lang w:val="en-US"/>
              </w:rPr>
              <w:t>30 June</w:t>
            </w:r>
          </w:p>
        </w:tc>
      </w:tr>
      <w:tr w:rsidR="00573473" w:rsidRPr="002E0137" w14:paraId="45346057" w14:textId="77777777" w:rsidTr="00075DA9">
        <w:tc>
          <w:tcPr>
            <w:tcW w:w="1801" w:type="dxa"/>
          </w:tcPr>
          <w:p w14:paraId="11441BAB"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p>
        </w:tc>
        <w:tc>
          <w:tcPr>
            <w:tcW w:w="808" w:type="dxa"/>
            <w:vAlign w:val="bottom"/>
          </w:tcPr>
          <w:p w14:paraId="7CE62597" w14:textId="273588DE" w:rsidR="00573473" w:rsidRPr="002E0137" w:rsidRDefault="00573473" w:rsidP="00F6598D">
            <w:pPr>
              <w:spacing w:line="220" w:lineRule="exact"/>
              <w:ind w:left="-127" w:right="-63"/>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00A31052" w:rsidRPr="002E0137">
              <w:rPr>
                <w:rFonts w:ascii="CordiaUPC" w:eastAsia="Angsana New" w:hAnsi="CordiaUPC" w:cs="CordiaUPC"/>
                <w:kern w:val="28"/>
                <w:sz w:val="23"/>
                <w:szCs w:val="23"/>
              </w:rPr>
              <w:t>3</w:t>
            </w:r>
          </w:p>
        </w:tc>
        <w:tc>
          <w:tcPr>
            <w:tcW w:w="807" w:type="dxa"/>
            <w:vAlign w:val="bottom"/>
          </w:tcPr>
          <w:p w14:paraId="243D1415"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97" w:type="dxa"/>
            <w:vAlign w:val="bottom"/>
          </w:tcPr>
          <w:p w14:paraId="563837C7" w14:textId="1FE7C160" w:rsidR="00573473" w:rsidRPr="002E0137" w:rsidRDefault="00793EF1"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revaluation</w:t>
            </w:r>
          </w:p>
        </w:tc>
        <w:tc>
          <w:tcPr>
            <w:tcW w:w="809" w:type="dxa"/>
            <w:vAlign w:val="bottom"/>
          </w:tcPr>
          <w:p w14:paraId="45C0B871" w14:textId="519CE46B" w:rsidR="00573473" w:rsidRPr="002E0137" w:rsidRDefault="00BF15A9" w:rsidP="00F6598D">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out</w:t>
            </w:r>
          </w:p>
        </w:tc>
        <w:tc>
          <w:tcPr>
            <w:tcW w:w="899" w:type="dxa"/>
            <w:vAlign w:val="bottom"/>
          </w:tcPr>
          <w:p w14:paraId="33636D50"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09" w:type="dxa"/>
            <w:vAlign w:val="bottom"/>
          </w:tcPr>
          <w:p w14:paraId="08656E1B"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3" w:type="dxa"/>
            <w:vAlign w:val="bottom"/>
          </w:tcPr>
          <w:p w14:paraId="363DC5B2" w14:textId="77777777" w:rsidR="00573473" w:rsidRPr="002E0137" w:rsidRDefault="00573473" w:rsidP="00F6598D">
            <w:pPr>
              <w:spacing w:line="220" w:lineRule="exact"/>
              <w:ind w:left="-107" w:right="-11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259" w:type="dxa"/>
            <w:vAlign w:val="bottom"/>
          </w:tcPr>
          <w:p w14:paraId="7AD606DE" w14:textId="77777777" w:rsidR="00573473" w:rsidRPr="002E0137" w:rsidRDefault="00573473" w:rsidP="00F6598D">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lang w:val="en-US"/>
              </w:rPr>
              <w:t>revaluation</w:t>
            </w:r>
          </w:p>
        </w:tc>
        <w:tc>
          <w:tcPr>
            <w:tcW w:w="903" w:type="dxa"/>
            <w:vAlign w:val="bottom"/>
          </w:tcPr>
          <w:p w14:paraId="44766A6F" w14:textId="77777777" w:rsidR="00573473" w:rsidRPr="002E0137" w:rsidRDefault="00573473"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94" w:type="dxa"/>
            <w:vAlign w:val="bottom"/>
          </w:tcPr>
          <w:p w14:paraId="0DDDEC2F"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1081" w:type="dxa"/>
            <w:vAlign w:val="bottom"/>
          </w:tcPr>
          <w:p w14:paraId="15BA81F9" w14:textId="3C58A8D9" w:rsidR="00573473" w:rsidRPr="002E0137" w:rsidRDefault="00075DA9" w:rsidP="00F6598D">
            <w:pPr>
              <w:spacing w:line="220" w:lineRule="exact"/>
              <w:ind w:left="-109" w:right="-63"/>
              <w:jc w:val="center"/>
              <w:rPr>
                <w:rFonts w:ascii="CordiaUPC" w:hAnsi="CordiaUPC" w:cs="CordiaUPC"/>
                <w:sz w:val="23"/>
                <w:szCs w:val="23"/>
              </w:rPr>
            </w:pPr>
            <w:bookmarkStart w:id="16" w:name="_Hlk106811355"/>
            <w:r w:rsidRPr="002E0137">
              <w:rPr>
                <w:rFonts w:ascii="CordiaUPC" w:hAnsi="CordiaUPC" w:cs="CordiaUPC" w:hint="cs"/>
                <w:sz w:val="23"/>
                <w:szCs w:val="23"/>
              </w:rPr>
              <w:t xml:space="preserve">the </w:t>
            </w:r>
            <w:bookmarkEnd w:id="16"/>
            <w:r w:rsidRPr="002E0137">
              <w:rPr>
                <w:rFonts w:ascii="CordiaUPC" w:hAnsi="CordiaUPC" w:cs="CordiaUPC"/>
                <w:sz w:val="23"/>
                <w:szCs w:val="23"/>
              </w:rPr>
              <w:t>period</w:t>
            </w:r>
          </w:p>
        </w:tc>
        <w:tc>
          <w:tcPr>
            <w:tcW w:w="900" w:type="dxa"/>
            <w:vAlign w:val="bottom"/>
          </w:tcPr>
          <w:p w14:paraId="2F18D818" w14:textId="77777777" w:rsidR="00573473" w:rsidRPr="002E0137" w:rsidRDefault="00573473"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904" w:type="dxa"/>
            <w:vAlign w:val="bottom"/>
          </w:tcPr>
          <w:p w14:paraId="6726D1C1" w14:textId="77777777" w:rsidR="00573473" w:rsidRPr="002E0137" w:rsidRDefault="00573473" w:rsidP="00F6598D">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97" w:type="dxa"/>
            <w:vAlign w:val="bottom"/>
          </w:tcPr>
          <w:p w14:paraId="5749CC6D" w14:textId="3FC44F37" w:rsidR="00573473" w:rsidRPr="002E0137" w:rsidRDefault="00573473"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202</w:t>
            </w:r>
            <w:r w:rsidR="00A31052" w:rsidRPr="002E0137">
              <w:rPr>
                <w:rFonts w:ascii="CordiaUPC" w:hAnsi="CordiaUPC" w:cs="CordiaUPC"/>
                <w:sz w:val="23"/>
                <w:szCs w:val="23"/>
                <w:lang w:val="en-US"/>
              </w:rPr>
              <w:t>3</w:t>
            </w:r>
          </w:p>
        </w:tc>
      </w:tr>
      <w:tr w:rsidR="00D316FC" w:rsidRPr="002E0137" w14:paraId="6A28191A" w14:textId="77777777" w:rsidTr="00075DA9">
        <w:tc>
          <w:tcPr>
            <w:tcW w:w="1801" w:type="dxa"/>
            <w:vAlign w:val="bottom"/>
          </w:tcPr>
          <w:p w14:paraId="3EA908EA" w14:textId="77777777" w:rsidR="00D316FC" w:rsidRPr="002E0137" w:rsidRDefault="00D316FC" w:rsidP="00F6598D">
            <w:pPr>
              <w:spacing w:line="220" w:lineRule="exact"/>
              <w:ind w:right="-18"/>
              <w:rPr>
                <w:rFonts w:ascii="CordiaUPC" w:hAnsi="CordiaUPC" w:cs="CordiaUPC"/>
                <w:i/>
                <w:iCs/>
                <w:sz w:val="23"/>
                <w:szCs w:val="23"/>
                <w:lang w:val="en-US"/>
              </w:rPr>
            </w:pPr>
          </w:p>
        </w:tc>
        <w:tc>
          <w:tcPr>
            <w:tcW w:w="13060" w:type="dxa"/>
            <w:gridSpan w:val="14"/>
            <w:vAlign w:val="bottom"/>
          </w:tcPr>
          <w:p w14:paraId="1F8FC93E" w14:textId="04BEF0E1" w:rsidR="00D316FC" w:rsidRPr="002E0137" w:rsidRDefault="00D316FC" w:rsidP="00F6598D">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573473" w:rsidRPr="002E0137" w14:paraId="75193D1C" w14:textId="77777777" w:rsidTr="00075DA9">
        <w:tc>
          <w:tcPr>
            <w:tcW w:w="1801" w:type="dxa"/>
            <w:vAlign w:val="bottom"/>
          </w:tcPr>
          <w:p w14:paraId="28C0FB59" w14:textId="747A109F" w:rsidR="00573473" w:rsidRPr="002E0137" w:rsidRDefault="00573473" w:rsidP="00F6598D">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808" w:type="dxa"/>
            <w:vAlign w:val="bottom"/>
          </w:tcPr>
          <w:p w14:paraId="0E774327" w14:textId="77777777" w:rsidR="00573473" w:rsidRPr="002E0137" w:rsidRDefault="00573473" w:rsidP="00F6598D">
            <w:pPr>
              <w:tabs>
                <w:tab w:val="decimal" w:pos="570"/>
              </w:tabs>
              <w:spacing w:line="220" w:lineRule="exact"/>
              <w:ind w:right="-169"/>
              <w:rPr>
                <w:rFonts w:ascii="CordiaUPC" w:hAnsi="CordiaUPC" w:cs="CordiaUPC"/>
                <w:sz w:val="23"/>
                <w:szCs w:val="23"/>
              </w:rPr>
            </w:pPr>
          </w:p>
        </w:tc>
        <w:tc>
          <w:tcPr>
            <w:tcW w:w="807" w:type="dxa"/>
            <w:vAlign w:val="bottom"/>
          </w:tcPr>
          <w:p w14:paraId="1057DD07" w14:textId="77777777" w:rsidR="00573473" w:rsidRPr="002E0137" w:rsidRDefault="00573473" w:rsidP="00F6598D">
            <w:pPr>
              <w:tabs>
                <w:tab w:val="decimal" w:pos="630"/>
              </w:tabs>
              <w:spacing w:line="220" w:lineRule="exact"/>
              <w:ind w:right="-169"/>
              <w:rPr>
                <w:rFonts w:ascii="CordiaUPC" w:hAnsi="CordiaUPC" w:cs="CordiaUPC"/>
                <w:sz w:val="23"/>
                <w:szCs w:val="23"/>
              </w:rPr>
            </w:pPr>
          </w:p>
        </w:tc>
        <w:tc>
          <w:tcPr>
            <w:tcW w:w="897" w:type="dxa"/>
            <w:vAlign w:val="bottom"/>
          </w:tcPr>
          <w:p w14:paraId="15C70F51" w14:textId="77777777" w:rsidR="00573473" w:rsidRPr="002E0137" w:rsidRDefault="00573473" w:rsidP="00F6598D">
            <w:pPr>
              <w:tabs>
                <w:tab w:val="decimal" w:pos="615"/>
              </w:tabs>
              <w:spacing w:line="220" w:lineRule="exact"/>
              <w:ind w:right="-130"/>
              <w:rPr>
                <w:rFonts w:ascii="CordiaUPC" w:hAnsi="CordiaUPC" w:cs="CordiaUPC"/>
                <w:sz w:val="23"/>
                <w:szCs w:val="23"/>
              </w:rPr>
            </w:pPr>
          </w:p>
        </w:tc>
        <w:tc>
          <w:tcPr>
            <w:tcW w:w="809" w:type="dxa"/>
            <w:vAlign w:val="bottom"/>
          </w:tcPr>
          <w:p w14:paraId="10A34BA1" w14:textId="77777777" w:rsidR="00573473" w:rsidRPr="002E0137" w:rsidRDefault="00573473" w:rsidP="00F6598D">
            <w:pPr>
              <w:tabs>
                <w:tab w:val="decimal" w:pos="594"/>
              </w:tabs>
              <w:spacing w:line="220" w:lineRule="exact"/>
              <w:ind w:right="-169"/>
              <w:rPr>
                <w:rFonts w:ascii="CordiaUPC" w:hAnsi="CordiaUPC" w:cs="CordiaUPC"/>
                <w:sz w:val="23"/>
                <w:szCs w:val="23"/>
              </w:rPr>
            </w:pPr>
          </w:p>
        </w:tc>
        <w:tc>
          <w:tcPr>
            <w:tcW w:w="899" w:type="dxa"/>
            <w:vAlign w:val="bottom"/>
          </w:tcPr>
          <w:p w14:paraId="0245A1BC" w14:textId="77777777" w:rsidR="00573473" w:rsidRPr="002E0137" w:rsidRDefault="00573473" w:rsidP="00F6598D">
            <w:pPr>
              <w:tabs>
                <w:tab w:val="decimal" w:pos="600"/>
              </w:tabs>
              <w:spacing w:line="220" w:lineRule="exact"/>
              <w:ind w:right="-169"/>
              <w:rPr>
                <w:rFonts w:ascii="CordiaUPC" w:hAnsi="CordiaUPC" w:cs="CordiaUPC"/>
                <w:sz w:val="23"/>
                <w:szCs w:val="23"/>
              </w:rPr>
            </w:pPr>
          </w:p>
        </w:tc>
        <w:tc>
          <w:tcPr>
            <w:tcW w:w="809" w:type="dxa"/>
          </w:tcPr>
          <w:p w14:paraId="445A59C7" w14:textId="77777777" w:rsidR="00573473" w:rsidRPr="002E0137" w:rsidRDefault="00573473" w:rsidP="00F6598D">
            <w:pPr>
              <w:tabs>
                <w:tab w:val="decimal" w:pos="543"/>
              </w:tabs>
              <w:spacing w:line="220" w:lineRule="exact"/>
              <w:ind w:right="-173"/>
              <w:rPr>
                <w:rFonts w:ascii="CordiaUPC" w:hAnsi="CordiaUPC" w:cs="CordiaUPC"/>
                <w:sz w:val="23"/>
                <w:szCs w:val="23"/>
              </w:rPr>
            </w:pPr>
          </w:p>
        </w:tc>
        <w:tc>
          <w:tcPr>
            <w:tcW w:w="993" w:type="dxa"/>
            <w:vAlign w:val="bottom"/>
          </w:tcPr>
          <w:p w14:paraId="5932EEC7" w14:textId="77777777" w:rsidR="00573473" w:rsidRPr="002E0137" w:rsidRDefault="00573473" w:rsidP="00F6598D">
            <w:pPr>
              <w:tabs>
                <w:tab w:val="decimal" w:pos="748"/>
              </w:tabs>
              <w:spacing w:line="220" w:lineRule="exact"/>
              <w:ind w:right="-169"/>
              <w:rPr>
                <w:rFonts w:ascii="CordiaUPC" w:hAnsi="CordiaUPC" w:cs="CordiaUPC"/>
                <w:sz w:val="23"/>
                <w:szCs w:val="23"/>
              </w:rPr>
            </w:pPr>
          </w:p>
        </w:tc>
        <w:tc>
          <w:tcPr>
            <w:tcW w:w="1259" w:type="dxa"/>
            <w:vAlign w:val="bottom"/>
          </w:tcPr>
          <w:p w14:paraId="11FF1DB7" w14:textId="77777777" w:rsidR="00573473" w:rsidRPr="002E0137" w:rsidRDefault="00573473" w:rsidP="00F6598D">
            <w:pPr>
              <w:tabs>
                <w:tab w:val="decimal" w:pos="810"/>
              </w:tabs>
              <w:spacing w:line="220" w:lineRule="exact"/>
              <w:ind w:right="-18"/>
              <w:rPr>
                <w:rFonts w:ascii="CordiaUPC" w:hAnsi="CordiaUPC" w:cs="CordiaUPC"/>
                <w:sz w:val="23"/>
                <w:szCs w:val="23"/>
              </w:rPr>
            </w:pPr>
          </w:p>
        </w:tc>
        <w:tc>
          <w:tcPr>
            <w:tcW w:w="903" w:type="dxa"/>
            <w:vAlign w:val="bottom"/>
          </w:tcPr>
          <w:p w14:paraId="0A7D0C06" w14:textId="77777777" w:rsidR="00573473" w:rsidRPr="002E0137" w:rsidRDefault="00573473" w:rsidP="00F6598D">
            <w:pPr>
              <w:tabs>
                <w:tab w:val="decimal" w:pos="716"/>
              </w:tabs>
              <w:spacing w:line="220" w:lineRule="exact"/>
              <w:ind w:left="-65" w:right="-169"/>
              <w:rPr>
                <w:rFonts w:ascii="CordiaUPC" w:hAnsi="CordiaUPC" w:cs="CordiaUPC"/>
                <w:sz w:val="23"/>
                <w:szCs w:val="23"/>
              </w:rPr>
            </w:pPr>
          </w:p>
        </w:tc>
        <w:tc>
          <w:tcPr>
            <w:tcW w:w="994" w:type="dxa"/>
            <w:vAlign w:val="bottom"/>
          </w:tcPr>
          <w:p w14:paraId="7A42FA4D" w14:textId="77777777" w:rsidR="00573473" w:rsidRPr="002E0137" w:rsidRDefault="00573473" w:rsidP="00F6598D">
            <w:pPr>
              <w:tabs>
                <w:tab w:val="decimal" w:pos="630"/>
              </w:tabs>
              <w:spacing w:line="220" w:lineRule="exact"/>
              <w:ind w:right="-169"/>
              <w:rPr>
                <w:rFonts w:ascii="CordiaUPC" w:hAnsi="CordiaUPC" w:cs="CordiaUPC"/>
                <w:sz w:val="23"/>
                <w:szCs w:val="23"/>
              </w:rPr>
            </w:pPr>
          </w:p>
        </w:tc>
        <w:tc>
          <w:tcPr>
            <w:tcW w:w="1081" w:type="dxa"/>
            <w:vAlign w:val="bottom"/>
          </w:tcPr>
          <w:p w14:paraId="76894EAD" w14:textId="77777777" w:rsidR="00573473" w:rsidRPr="002E0137" w:rsidRDefault="00573473" w:rsidP="00F6598D">
            <w:pPr>
              <w:tabs>
                <w:tab w:val="decimal" w:pos="748"/>
              </w:tabs>
              <w:spacing w:line="220" w:lineRule="exact"/>
              <w:ind w:right="-169"/>
              <w:rPr>
                <w:rFonts w:ascii="CordiaUPC" w:hAnsi="CordiaUPC" w:cs="CordiaUPC"/>
                <w:sz w:val="23"/>
                <w:szCs w:val="23"/>
              </w:rPr>
            </w:pPr>
          </w:p>
        </w:tc>
        <w:tc>
          <w:tcPr>
            <w:tcW w:w="900" w:type="dxa"/>
            <w:vAlign w:val="bottom"/>
          </w:tcPr>
          <w:p w14:paraId="0C9C375D" w14:textId="77777777" w:rsidR="00573473" w:rsidRPr="002E0137" w:rsidRDefault="00573473" w:rsidP="00F6598D">
            <w:pPr>
              <w:tabs>
                <w:tab w:val="decimal" w:pos="555"/>
              </w:tabs>
              <w:spacing w:line="220" w:lineRule="exact"/>
              <w:ind w:right="-169"/>
              <w:rPr>
                <w:rFonts w:ascii="CordiaUPC" w:hAnsi="CordiaUPC" w:cs="CordiaUPC"/>
                <w:sz w:val="23"/>
                <w:szCs w:val="23"/>
              </w:rPr>
            </w:pPr>
          </w:p>
        </w:tc>
        <w:tc>
          <w:tcPr>
            <w:tcW w:w="904" w:type="dxa"/>
            <w:vAlign w:val="bottom"/>
          </w:tcPr>
          <w:p w14:paraId="6004AFA5" w14:textId="77777777" w:rsidR="00573473" w:rsidRPr="002E0137" w:rsidRDefault="00573473" w:rsidP="00F6598D">
            <w:pPr>
              <w:tabs>
                <w:tab w:val="decimal" w:pos="465"/>
              </w:tabs>
              <w:spacing w:line="220" w:lineRule="exact"/>
              <w:ind w:left="51" w:right="-169"/>
              <w:rPr>
                <w:rFonts w:ascii="CordiaUPC" w:hAnsi="CordiaUPC" w:cs="CordiaUPC"/>
                <w:sz w:val="23"/>
                <w:szCs w:val="23"/>
              </w:rPr>
            </w:pPr>
          </w:p>
        </w:tc>
        <w:tc>
          <w:tcPr>
            <w:tcW w:w="997" w:type="dxa"/>
            <w:vAlign w:val="bottom"/>
          </w:tcPr>
          <w:p w14:paraId="2ED32402" w14:textId="77777777" w:rsidR="00573473" w:rsidRPr="002E0137" w:rsidRDefault="00573473" w:rsidP="00F6598D">
            <w:pPr>
              <w:tabs>
                <w:tab w:val="decimal" w:pos="748"/>
              </w:tabs>
              <w:spacing w:line="220" w:lineRule="exact"/>
              <w:ind w:left="51" w:right="-169"/>
              <w:rPr>
                <w:rFonts w:ascii="CordiaUPC" w:hAnsi="CordiaUPC" w:cs="CordiaUPC"/>
                <w:sz w:val="23"/>
                <w:szCs w:val="23"/>
              </w:rPr>
            </w:pPr>
          </w:p>
        </w:tc>
      </w:tr>
      <w:tr w:rsidR="00E662D8" w:rsidRPr="002E0137" w14:paraId="1DF0EC40" w14:textId="77777777" w:rsidTr="00D338C2">
        <w:tc>
          <w:tcPr>
            <w:tcW w:w="1801" w:type="dxa"/>
            <w:vAlign w:val="bottom"/>
          </w:tcPr>
          <w:p w14:paraId="44228CB5" w14:textId="77777777" w:rsidR="00E662D8" w:rsidRPr="002E0137" w:rsidRDefault="00E662D8" w:rsidP="00E662D8">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808" w:type="dxa"/>
            <w:shd w:val="clear" w:color="auto" w:fill="auto"/>
            <w:vAlign w:val="bottom"/>
          </w:tcPr>
          <w:p w14:paraId="7C7CCB8D" w14:textId="6435BE5F" w:rsidR="00E662D8" w:rsidRPr="002E0137" w:rsidRDefault="00E662D8" w:rsidP="00E662D8">
            <w:pPr>
              <w:tabs>
                <w:tab w:val="decimal" w:pos="570"/>
              </w:tabs>
              <w:spacing w:line="220" w:lineRule="exact"/>
              <w:ind w:right="-169"/>
              <w:rPr>
                <w:rFonts w:ascii="CordiaUPC" w:hAnsi="CordiaUPC" w:cs="CordiaUPC"/>
                <w:sz w:val="23"/>
                <w:szCs w:val="23"/>
                <w:lang w:val="en-US" w:bidi="th-TH"/>
              </w:rPr>
            </w:pPr>
            <w:r w:rsidRPr="002E0137">
              <w:rPr>
                <w:rFonts w:ascii="CordiaUPC" w:hAnsi="CordiaUPC" w:cs="CordiaUPC"/>
                <w:szCs w:val="22"/>
              </w:rPr>
              <w:t>6,817</w:t>
            </w:r>
          </w:p>
        </w:tc>
        <w:tc>
          <w:tcPr>
            <w:tcW w:w="807" w:type="dxa"/>
            <w:shd w:val="clear" w:color="auto" w:fill="auto"/>
            <w:vAlign w:val="bottom"/>
          </w:tcPr>
          <w:p w14:paraId="5A99CB38" w14:textId="7CD5409D" w:rsidR="00E662D8" w:rsidRPr="002E0137" w:rsidRDefault="00E662D8" w:rsidP="00E662D8">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6,945</w:t>
            </w:r>
          </w:p>
        </w:tc>
        <w:tc>
          <w:tcPr>
            <w:tcW w:w="897" w:type="dxa"/>
            <w:shd w:val="clear" w:color="auto" w:fill="auto"/>
            <w:vAlign w:val="bottom"/>
          </w:tcPr>
          <w:p w14:paraId="59160BDE" w14:textId="2049DD4A" w:rsidR="00E662D8" w:rsidRPr="002E0137" w:rsidRDefault="00E662D8" w:rsidP="00E662D8">
            <w:pPr>
              <w:tabs>
                <w:tab w:val="decimal" w:pos="683"/>
              </w:tabs>
              <w:spacing w:line="220" w:lineRule="exact"/>
              <w:ind w:right="-130"/>
              <w:rPr>
                <w:rFonts w:ascii="CordiaUPC" w:hAnsi="CordiaUPC" w:cs="CordiaUPC"/>
                <w:sz w:val="23"/>
                <w:szCs w:val="23"/>
                <w:lang w:val="en-US" w:bidi="th-TH"/>
              </w:rPr>
            </w:pPr>
            <w:r w:rsidRPr="002E0137">
              <w:rPr>
                <w:rFonts w:ascii="CordiaUPC" w:hAnsi="CordiaUPC" w:cs="CordiaUPC"/>
                <w:szCs w:val="22"/>
              </w:rPr>
              <w:t>-</w:t>
            </w:r>
          </w:p>
        </w:tc>
        <w:tc>
          <w:tcPr>
            <w:tcW w:w="809" w:type="dxa"/>
            <w:shd w:val="clear" w:color="auto" w:fill="auto"/>
            <w:vAlign w:val="bottom"/>
          </w:tcPr>
          <w:p w14:paraId="3DD22C66" w14:textId="4CBB35C0" w:rsidR="00E662D8" w:rsidRPr="002E0137" w:rsidRDefault="00E662D8" w:rsidP="00E662D8">
            <w:pPr>
              <w:tabs>
                <w:tab w:val="decimal" w:pos="594"/>
              </w:tabs>
              <w:spacing w:line="220" w:lineRule="exact"/>
              <w:ind w:right="-169"/>
              <w:rPr>
                <w:rFonts w:ascii="CordiaUPC" w:hAnsi="CordiaUPC" w:cs="CordiaUPC"/>
                <w:sz w:val="23"/>
                <w:szCs w:val="23"/>
                <w:lang w:val="en-US" w:bidi="th-TH"/>
              </w:rPr>
            </w:pPr>
            <w:r w:rsidRPr="002E0137">
              <w:rPr>
                <w:rFonts w:ascii="CordiaUPC" w:hAnsi="CordiaUPC" w:cs="CordiaUPC"/>
                <w:szCs w:val="22"/>
              </w:rPr>
              <w:t>(110)</w:t>
            </w:r>
          </w:p>
        </w:tc>
        <w:tc>
          <w:tcPr>
            <w:tcW w:w="899" w:type="dxa"/>
            <w:shd w:val="clear" w:color="auto" w:fill="auto"/>
            <w:vAlign w:val="bottom"/>
          </w:tcPr>
          <w:p w14:paraId="29924D43" w14:textId="4509E6BC" w:rsidR="00E662D8" w:rsidRPr="002E0137" w:rsidRDefault="00E662D8" w:rsidP="00E662D8">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6,835</w:t>
            </w:r>
          </w:p>
        </w:tc>
        <w:tc>
          <w:tcPr>
            <w:tcW w:w="809" w:type="dxa"/>
            <w:shd w:val="clear" w:color="auto" w:fill="auto"/>
            <w:vAlign w:val="bottom"/>
          </w:tcPr>
          <w:p w14:paraId="6CAACF64" w14:textId="082016E4" w:rsidR="00E662D8" w:rsidRPr="002E0137" w:rsidRDefault="00E662D8" w:rsidP="00E662D8">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w:t>
            </w:r>
          </w:p>
        </w:tc>
        <w:tc>
          <w:tcPr>
            <w:tcW w:w="993" w:type="dxa"/>
            <w:shd w:val="clear" w:color="auto" w:fill="auto"/>
            <w:vAlign w:val="bottom"/>
          </w:tcPr>
          <w:p w14:paraId="6FE3172D" w14:textId="03696BD4" w:rsidR="00E662D8" w:rsidRPr="002E0137" w:rsidRDefault="00E662D8" w:rsidP="00E662D8">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w:t>
            </w:r>
          </w:p>
        </w:tc>
        <w:tc>
          <w:tcPr>
            <w:tcW w:w="1259" w:type="dxa"/>
            <w:shd w:val="clear" w:color="auto" w:fill="auto"/>
            <w:vAlign w:val="bottom"/>
          </w:tcPr>
          <w:p w14:paraId="75FD1042" w14:textId="7E5A631A" w:rsidR="00E662D8" w:rsidRPr="002E0137" w:rsidRDefault="00E662D8" w:rsidP="00E662D8">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w:t>
            </w:r>
          </w:p>
        </w:tc>
        <w:tc>
          <w:tcPr>
            <w:tcW w:w="903" w:type="dxa"/>
            <w:shd w:val="clear" w:color="auto" w:fill="auto"/>
            <w:vAlign w:val="bottom"/>
          </w:tcPr>
          <w:p w14:paraId="3C854B16" w14:textId="6C98DA66" w:rsidR="00E662D8" w:rsidRPr="002E0137" w:rsidRDefault="00E662D8" w:rsidP="00A96ADA">
            <w:pPr>
              <w:tabs>
                <w:tab w:val="decimal" w:pos="626"/>
              </w:tabs>
              <w:spacing w:line="220" w:lineRule="exact"/>
              <w:ind w:left="-65" w:right="-169"/>
              <w:rPr>
                <w:rFonts w:ascii="CordiaUPC" w:hAnsi="CordiaUPC" w:cs="CordiaUPC"/>
                <w:sz w:val="23"/>
                <w:szCs w:val="23"/>
                <w:cs/>
                <w:lang w:bidi="th-TH"/>
              </w:rPr>
            </w:pPr>
            <w:r w:rsidRPr="002E0137">
              <w:rPr>
                <w:rFonts w:ascii="CordiaUPC" w:hAnsi="CordiaUPC" w:cs="CordiaUPC"/>
                <w:szCs w:val="22"/>
              </w:rPr>
              <w:t>-</w:t>
            </w:r>
          </w:p>
        </w:tc>
        <w:tc>
          <w:tcPr>
            <w:tcW w:w="994" w:type="dxa"/>
            <w:shd w:val="clear" w:color="auto" w:fill="auto"/>
            <w:vAlign w:val="bottom"/>
          </w:tcPr>
          <w:p w14:paraId="609E53F8" w14:textId="665CD06F" w:rsidR="00E662D8" w:rsidRPr="002E0137" w:rsidRDefault="00E662D8" w:rsidP="00E662D8">
            <w:pPr>
              <w:tabs>
                <w:tab w:val="decimal" w:pos="718"/>
              </w:tabs>
              <w:spacing w:line="220" w:lineRule="exact"/>
              <w:ind w:right="-169"/>
              <w:rPr>
                <w:rFonts w:ascii="CordiaUPC" w:hAnsi="CordiaUPC" w:cs="CordiaUPC"/>
                <w:sz w:val="23"/>
                <w:szCs w:val="23"/>
                <w:lang w:val="en-US" w:bidi="th-TH"/>
              </w:rPr>
            </w:pPr>
            <w:r w:rsidRPr="002E0137">
              <w:rPr>
                <w:rFonts w:ascii="CordiaUPC" w:hAnsi="CordiaUPC" w:cs="CordiaUPC"/>
                <w:szCs w:val="22"/>
              </w:rPr>
              <w:t>(128)</w:t>
            </w:r>
          </w:p>
        </w:tc>
        <w:tc>
          <w:tcPr>
            <w:tcW w:w="1081" w:type="dxa"/>
            <w:shd w:val="clear" w:color="auto" w:fill="auto"/>
            <w:vAlign w:val="bottom"/>
          </w:tcPr>
          <w:p w14:paraId="35084E26" w14:textId="11B51E86" w:rsidR="00E662D8" w:rsidRPr="002E0137" w:rsidRDefault="00E662D8" w:rsidP="00E662D8">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Cs w:val="22"/>
              </w:rPr>
              <w:t>18</w:t>
            </w:r>
          </w:p>
        </w:tc>
        <w:tc>
          <w:tcPr>
            <w:tcW w:w="900" w:type="dxa"/>
            <w:shd w:val="clear" w:color="auto" w:fill="auto"/>
            <w:vAlign w:val="bottom"/>
          </w:tcPr>
          <w:p w14:paraId="1AAAE7B7" w14:textId="6C60B93E" w:rsidR="00E662D8" w:rsidRPr="002E0137" w:rsidRDefault="00E662D8" w:rsidP="00E662D8">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29881E24" w14:textId="55AF7310" w:rsidR="00E662D8" w:rsidRPr="002E0137" w:rsidRDefault="00E662D8" w:rsidP="00E662D8">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(110)</w:t>
            </w:r>
          </w:p>
        </w:tc>
        <w:tc>
          <w:tcPr>
            <w:tcW w:w="997" w:type="dxa"/>
            <w:vAlign w:val="bottom"/>
          </w:tcPr>
          <w:p w14:paraId="65F90991" w14:textId="46DE0A3F" w:rsidR="00E662D8" w:rsidRPr="002E0137" w:rsidRDefault="00E662D8" w:rsidP="00E662D8">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6,725</w:t>
            </w:r>
          </w:p>
        </w:tc>
      </w:tr>
      <w:tr w:rsidR="00E662D8" w:rsidRPr="002E0137" w14:paraId="1645E320" w14:textId="77777777" w:rsidTr="00D338C2">
        <w:tc>
          <w:tcPr>
            <w:tcW w:w="1801" w:type="dxa"/>
          </w:tcPr>
          <w:p w14:paraId="3EA40E4B" w14:textId="77777777" w:rsidR="00E662D8" w:rsidRPr="002E0137" w:rsidRDefault="00E662D8" w:rsidP="00E662D8">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36C5322E" w14:textId="77777777" w:rsidR="00E662D8" w:rsidRPr="002E0137" w:rsidRDefault="00E662D8" w:rsidP="00E662D8">
            <w:pPr>
              <w:tabs>
                <w:tab w:val="left" w:pos="252"/>
              </w:tabs>
              <w:spacing w:line="220" w:lineRule="exact"/>
              <w:ind w:left="162" w:right="-18"/>
              <w:rPr>
                <w:rFonts w:ascii="CordiaUPC" w:hAnsi="CordiaUPC" w:cs="CordiaUPC"/>
                <w:sz w:val="23"/>
                <w:szCs w:val="23"/>
                <w:lang w:val="en-US"/>
              </w:rPr>
            </w:pPr>
            <w:r w:rsidRPr="002E0137">
              <w:rPr>
                <w:rFonts w:ascii="CordiaUPC" w:hAnsi="CordiaUPC" w:cs="CordiaUPC" w:hint="cs"/>
                <w:sz w:val="23"/>
                <w:szCs w:val="23"/>
                <w:lang w:val="en-US"/>
              </w:rPr>
              <w:tab/>
              <w:t>revaluation*</w:t>
            </w:r>
          </w:p>
        </w:tc>
        <w:tc>
          <w:tcPr>
            <w:tcW w:w="808" w:type="dxa"/>
            <w:shd w:val="clear" w:color="auto" w:fill="auto"/>
            <w:vAlign w:val="bottom"/>
          </w:tcPr>
          <w:p w14:paraId="4622EDDF" w14:textId="1C1CBBC7" w:rsidR="00E662D8" w:rsidRPr="002E0137" w:rsidRDefault="00E662D8" w:rsidP="00E662D8">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4,008</w:t>
            </w:r>
          </w:p>
        </w:tc>
        <w:tc>
          <w:tcPr>
            <w:tcW w:w="807" w:type="dxa"/>
            <w:shd w:val="clear" w:color="auto" w:fill="auto"/>
            <w:vAlign w:val="bottom"/>
          </w:tcPr>
          <w:p w14:paraId="450C51B6" w14:textId="155C74C6" w:rsidR="00E662D8" w:rsidRPr="002E0137" w:rsidRDefault="00E662D8" w:rsidP="00E662D8">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4,008</w:t>
            </w:r>
          </w:p>
        </w:tc>
        <w:tc>
          <w:tcPr>
            <w:tcW w:w="897" w:type="dxa"/>
            <w:shd w:val="clear" w:color="auto" w:fill="auto"/>
            <w:vAlign w:val="bottom"/>
          </w:tcPr>
          <w:p w14:paraId="04A79AD2" w14:textId="27E587ED" w:rsidR="00E662D8" w:rsidRPr="002E0137" w:rsidRDefault="00E662D8" w:rsidP="00E662D8">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szCs w:val="22"/>
              </w:rPr>
              <w:t>1,350</w:t>
            </w:r>
          </w:p>
        </w:tc>
        <w:tc>
          <w:tcPr>
            <w:tcW w:w="809" w:type="dxa"/>
            <w:shd w:val="clear" w:color="auto" w:fill="auto"/>
          </w:tcPr>
          <w:p w14:paraId="66FA4046" w14:textId="77777777" w:rsidR="00E662D8" w:rsidRPr="002E0137" w:rsidRDefault="00E662D8" w:rsidP="00E662D8">
            <w:pPr>
              <w:tabs>
                <w:tab w:val="decimal" w:pos="594"/>
              </w:tabs>
              <w:spacing w:line="220" w:lineRule="exact"/>
              <w:ind w:right="-169"/>
              <w:rPr>
                <w:rFonts w:ascii="CordiaUPC" w:hAnsi="CordiaUPC" w:cs="CordiaUPC"/>
                <w:szCs w:val="22"/>
                <w:lang w:bidi="th-TH"/>
              </w:rPr>
            </w:pPr>
          </w:p>
          <w:p w14:paraId="2CEB2CC0" w14:textId="746F2563" w:rsidR="00E662D8" w:rsidRPr="002E0137" w:rsidRDefault="00E662D8" w:rsidP="00E662D8">
            <w:pPr>
              <w:tabs>
                <w:tab w:val="decimal" w:pos="594"/>
              </w:tabs>
              <w:spacing w:line="220" w:lineRule="exact"/>
              <w:ind w:right="-169"/>
              <w:rPr>
                <w:rFonts w:ascii="CordiaUPC" w:hAnsi="CordiaUPC" w:cs="CordiaUPC"/>
                <w:sz w:val="23"/>
                <w:szCs w:val="23"/>
              </w:rPr>
            </w:pPr>
            <w:r w:rsidRPr="002E0137">
              <w:rPr>
                <w:rFonts w:ascii="CordiaUPC" w:hAnsi="CordiaUPC" w:cs="CordiaUPC"/>
                <w:szCs w:val="22"/>
              </w:rPr>
              <w:t>(54)</w:t>
            </w:r>
          </w:p>
        </w:tc>
        <w:tc>
          <w:tcPr>
            <w:tcW w:w="899" w:type="dxa"/>
            <w:shd w:val="clear" w:color="auto" w:fill="auto"/>
            <w:vAlign w:val="bottom"/>
          </w:tcPr>
          <w:p w14:paraId="5FA759E5" w14:textId="25BB472E" w:rsidR="00E662D8" w:rsidRPr="002E0137" w:rsidRDefault="00E662D8" w:rsidP="00E662D8">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5,304</w:t>
            </w:r>
          </w:p>
        </w:tc>
        <w:tc>
          <w:tcPr>
            <w:tcW w:w="809" w:type="dxa"/>
            <w:shd w:val="clear" w:color="auto" w:fill="auto"/>
            <w:vAlign w:val="bottom"/>
          </w:tcPr>
          <w:p w14:paraId="323098FC" w14:textId="521AE2E6" w:rsidR="00E662D8" w:rsidRPr="002E0137" w:rsidRDefault="00E662D8" w:rsidP="00E662D8">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w:t>
            </w:r>
          </w:p>
        </w:tc>
        <w:tc>
          <w:tcPr>
            <w:tcW w:w="993" w:type="dxa"/>
            <w:shd w:val="clear" w:color="auto" w:fill="auto"/>
            <w:vAlign w:val="bottom"/>
          </w:tcPr>
          <w:p w14:paraId="0D69B984" w14:textId="4F3C0022" w:rsidR="00E662D8" w:rsidRPr="002E0137" w:rsidRDefault="00E662D8" w:rsidP="00E662D8">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w:t>
            </w:r>
          </w:p>
        </w:tc>
        <w:tc>
          <w:tcPr>
            <w:tcW w:w="1259" w:type="dxa"/>
            <w:shd w:val="clear" w:color="auto" w:fill="auto"/>
            <w:vAlign w:val="bottom"/>
          </w:tcPr>
          <w:p w14:paraId="2BFEB8BF" w14:textId="4BDDEBBF" w:rsidR="00E662D8" w:rsidRPr="002E0137" w:rsidRDefault="00E662D8" w:rsidP="00E662D8">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w:t>
            </w:r>
          </w:p>
        </w:tc>
        <w:tc>
          <w:tcPr>
            <w:tcW w:w="903" w:type="dxa"/>
            <w:shd w:val="clear" w:color="auto" w:fill="auto"/>
            <w:vAlign w:val="bottom"/>
          </w:tcPr>
          <w:p w14:paraId="01A8331C" w14:textId="1BA9DE99" w:rsidR="00E662D8" w:rsidRPr="002E0137" w:rsidRDefault="00E662D8"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w:t>
            </w:r>
          </w:p>
        </w:tc>
        <w:tc>
          <w:tcPr>
            <w:tcW w:w="994" w:type="dxa"/>
            <w:shd w:val="clear" w:color="auto" w:fill="auto"/>
            <w:vAlign w:val="bottom"/>
          </w:tcPr>
          <w:p w14:paraId="2CBD6442" w14:textId="05794D20" w:rsidR="00E662D8" w:rsidRPr="002E0137" w:rsidRDefault="00E662D8" w:rsidP="00E662D8">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Cs w:val="22"/>
              </w:rPr>
              <w:t>-</w:t>
            </w:r>
          </w:p>
        </w:tc>
        <w:tc>
          <w:tcPr>
            <w:tcW w:w="1081" w:type="dxa"/>
            <w:shd w:val="clear" w:color="auto" w:fill="auto"/>
            <w:vAlign w:val="bottom"/>
          </w:tcPr>
          <w:p w14:paraId="78BBFC76" w14:textId="199065F9" w:rsidR="00E662D8" w:rsidRPr="002E0137" w:rsidRDefault="00E662D8" w:rsidP="00E662D8">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Cs w:val="22"/>
              </w:rPr>
              <w:t>-</w:t>
            </w:r>
          </w:p>
        </w:tc>
        <w:tc>
          <w:tcPr>
            <w:tcW w:w="900" w:type="dxa"/>
            <w:shd w:val="clear" w:color="auto" w:fill="auto"/>
            <w:vAlign w:val="bottom"/>
          </w:tcPr>
          <w:p w14:paraId="5ED120F5" w14:textId="53A4AE6A" w:rsidR="00E662D8" w:rsidRPr="002E0137" w:rsidRDefault="00E662D8" w:rsidP="00E662D8">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Cs w:val="22"/>
              </w:rPr>
              <w:t>-</w:t>
            </w:r>
          </w:p>
        </w:tc>
        <w:tc>
          <w:tcPr>
            <w:tcW w:w="904" w:type="dxa"/>
            <w:vAlign w:val="bottom"/>
          </w:tcPr>
          <w:p w14:paraId="17EA3065" w14:textId="6FC3F1BF" w:rsidR="00E662D8" w:rsidRPr="002E0137" w:rsidRDefault="00E662D8" w:rsidP="00E662D8">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Cs w:val="22"/>
              </w:rPr>
              <w:t>-</w:t>
            </w:r>
          </w:p>
        </w:tc>
        <w:tc>
          <w:tcPr>
            <w:tcW w:w="997" w:type="dxa"/>
            <w:vAlign w:val="bottom"/>
          </w:tcPr>
          <w:p w14:paraId="0E4F60EB" w14:textId="4B1E130A" w:rsidR="00E662D8" w:rsidRPr="002E0137" w:rsidRDefault="00E662D8" w:rsidP="00E662D8">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5,304</w:t>
            </w:r>
          </w:p>
        </w:tc>
      </w:tr>
      <w:tr w:rsidR="00E662D8" w:rsidRPr="002E0137" w14:paraId="5A877B41" w14:textId="77777777" w:rsidTr="00D338C2">
        <w:tc>
          <w:tcPr>
            <w:tcW w:w="1801" w:type="dxa"/>
          </w:tcPr>
          <w:p w14:paraId="12270E9B" w14:textId="77777777" w:rsidR="00E662D8" w:rsidRPr="002E0137" w:rsidRDefault="00E662D8" w:rsidP="00E662D8">
            <w:pPr>
              <w:tabs>
                <w:tab w:val="left" w:pos="188"/>
                <w:tab w:val="left" w:pos="252"/>
              </w:tabs>
              <w:autoSpaceDE w:val="0"/>
              <w:autoSpaceDN w:val="0"/>
              <w:adjustRightInd w:val="0"/>
              <w:spacing w:line="220" w:lineRule="exact"/>
              <w:ind w:left="140" w:hanging="140"/>
              <w:rPr>
                <w:rFonts w:ascii="CordiaUPC" w:hAnsi="CordiaUPC" w:cs="CordiaUPC"/>
                <w:sz w:val="23"/>
                <w:szCs w:val="23"/>
                <w:lang w:val="en-US"/>
              </w:rPr>
            </w:pPr>
            <w:r w:rsidRPr="002E0137">
              <w:rPr>
                <w:rFonts w:ascii="CordiaUPC" w:hAnsi="CordiaUPC" w:cs="CordiaUPC" w:hint="cs"/>
                <w:sz w:val="23"/>
                <w:szCs w:val="23"/>
                <w:lang w:val="en-US"/>
              </w:rPr>
              <w:t xml:space="preserve">Building under    </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construction</w:t>
            </w:r>
          </w:p>
        </w:tc>
        <w:tc>
          <w:tcPr>
            <w:tcW w:w="808" w:type="dxa"/>
            <w:shd w:val="clear" w:color="auto" w:fill="auto"/>
            <w:vAlign w:val="bottom"/>
          </w:tcPr>
          <w:p w14:paraId="7F680AD3" w14:textId="16F87B3E" w:rsidR="00E662D8" w:rsidRPr="002E0137" w:rsidRDefault="00E662D8" w:rsidP="00E662D8">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35</w:t>
            </w:r>
          </w:p>
        </w:tc>
        <w:tc>
          <w:tcPr>
            <w:tcW w:w="807" w:type="dxa"/>
            <w:shd w:val="clear" w:color="auto" w:fill="auto"/>
            <w:vAlign w:val="bottom"/>
          </w:tcPr>
          <w:p w14:paraId="55743B89" w14:textId="559CAC8C" w:rsidR="00E662D8" w:rsidRPr="002E0137" w:rsidRDefault="00E662D8" w:rsidP="00E662D8">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35</w:t>
            </w:r>
          </w:p>
        </w:tc>
        <w:tc>
          <w:tcPr>
            <w:tcW w:w="897" w:type="dxa"/>
            <w:shd w:val="clear" w:color="auto" w:fill="auto"/>
            <w:vAlign w:val="bottom"/>
          </w:tcPr>
          <w:p w14:paraId="671CCC69" w14:textId="1CA6673C" w:rsidR="00E662D8" w:rsidRPr="002E0137" w:rsidRDefault="00E662D8" w:rsidP="00E662D8">
            <w:pPr>
              <w:tabs>
                <w:tab w:val="decimal" w:pos="683"/>
              </w:tabs>
              <w:spacing w:line="220" w:lineRule="exact"/>
              <w:ind w:right="-130"/>
              <w:rPr>
                <w:rFonts w:ascii="CordiaUPC" w:hAnsi="CordiaUPC" w:cs="CordiaUPC"/>
                <w:sz w:val="23"/>
                <w:szCs w:val="23"/>
              </w:rPr>
            </w:pPr>
            <w:r w:rsidRPr="002E0137">
              <w:rPr>
                <w:rFonts w:ascii="CordiaUPC" w:hAnsi="CordiaUPC" w:cs="CordiaUPC"/>
                <w:szCs w:val="22"/>
              </w:rPr>
              <w:t>49</w:t>
            </w:r>
          </w:p>
        </w:tc>
        <w:tc>
          <w:tcPr>
            <w:tcW w:w="809" w:type="dxa"/>
            <w:shd w:val="clear" w:color="auto" w:fill="auto"/>
          </w:tcPr>
          <w:p w14:paraId="45AAFE91" w14:textId="77777777" w:rsidR="00E662D8" w:rsidRPr="002E0137" w:rsidRDefault="00E662D8" w:rsidP="00E662D8">
            <w:pPr>
              <w:tabs>
                <w:tab w:val="decimal" w:pos="594"/>
              </w:tabs>
              <w:spacing w:line="220" w:lineRule="exact"/>
              <w:ind w:right="-169"/>
              <w:rPr>
                <w:rFonts w:ascii="CordiaUPC" w:hAnsi="CordiaUPC" w:cs="CordiaUPC"/>
                <w:szCs w:val="22"/>
              </w:rPr>
            </w:pPr>
          </w:p>
          <w:p w14:paraId="56DAC996" w14:textId="29809A44" w:rsidR="00E662D8" w:rsidRPr="002E0137" w:rsidRDefault="00E662D8" w:rsidP="00E662D8">
            <w:pPr>
              <w:tabs>
                <w:tab w:val="decimal" w:pos="594"/>
              </w:tabs>
              <w:spacing w:line="220" w:lineRule="exact"/>
              <w:ind w:right="-169"/>
              <w:rPr>
                <w:rFonts w:ascii="CordiaUPC" w:hAnsi="CordiaUPC" w:cs="CordiaUPC"/>
                <w:sz w:val="23"/>
                <w:szCs w:val="23"/>
              </w:rPr>
            </w:pPr>
            <w:r w:rsidRPr="002E0137">
              <w:rPr>
                <w:rFonts w:ascii="CordiaUPC" w:hAnsi="CordiaUPC" w:cs="CordiaUPC"/>
                <w:szCs w:val="22"/>
              </w:rPr>
              <w:t>(64)</w:t>
            </w:r>
          </w:p>
        </w:tc>
        <w:tc>
          <w:tcPr>
            <w:tcW w:w="899" w:type="dxa"/>
            <w:shd w:val="clear" w:color="auto" w:fill="auto"/>
            <w:vAlign w:val="bottom"/>
          </w:tcPr>
          <w:p w14:paraId="6499A34A" w14:textId="5F5D33A8" w:rsidR="00E662D8" w:rsidRPr="002E0137" w:rsidRDefault="00E662D8" w:rsidP="00E662D8">
            <w:pPr>
              <w:tabs>
                <w:tab w:val="decimal" w:pos="683"/>
              </w:tabs>
              <w:spacing w:line="220" w:lineRule="exact"/>
              <w:ind w:right="-169"/>
              <w:rPr>
                <w:rFonts w:ascii="CordiaUPC" w:hAnsi="CordiaUPC" w:cs="CordiaUPC"/>
                <w:sz w:val="23"/>
                <w:szCs w:val="23"/>
                <w:cs/>
                <w:lang w:bidi="th-TH"/>
              </w:rPr>
            </w:pPr>
            <w:r w:rsidRPr="002E0137">
              <w:rPr>
                <w:rFonts w:ascii="CordiaUPC" w:hAnsi="CordiaUPC" w:cs="CordiaUPC"/>
                <w:szCs w:val="22"/>
              </w:rPr>
              <w:t>20</w:t>
            </w:r>
          </w:p>
        </w:tc>
        <w:tc>
          <w:tcPr>
            <w:tcW w:w="809" w:type="dxa"/>
            <w:shd w:val="clear" w:color="auto" w:fill="auto"/>
            <w:vAlign w:val="bottom"/>
          </w:tcPr>
          <w:p w14:paraId="751A4564" w14:textId="6C7F62A0" w:rsidR="00E662D8" w:rsidRPr="002E0137" w:rsidRDefault="00E662D8" w:rsidP="00E662D8">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w:t>
            </w:r>
          </w:p>
        </w:tc>
        <w:tc>
          <w:tcPr>
            <w:tcW w:w="993" w:type="dxa"/>
            <w:shd w:val="clear" w:color="auto" w:fill="auto"/>
            <w:vAlign w:val="bottom"/>
          </w:tcPr>
          <w:p w14:paraId="0BE502AB" w14:textId="5BCD3AC7" w:rsidR="00E662D8" w:rsidRPr="002E0137" w:rsidRDefault="00E662D8" w:rsidP="00E662D8">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w:t>
            </w:r>
          </w:p>
        </w:tc>
        <w:tc>
          <w:tcPr>
            <w:tcW w:w="1259" w:type="dxa"/>
            <w:shd w:val="clear" w:color="auto" w:fill="auto"/>
            <w:vAlign w:val="bottom"/>
          </w:tcPr>
          <w:p w14:paraId="6BA41EFA" w14:textId="6B54BD75" w:rsidR="00E662D8" w:rsidRPr="002E0137" w:rsidRDefault="00E662D8" w:rsidP="00E662D8">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w:t>
            </w:r>
          </w:p>
        </w:tc>
        <w:tc>
          <w:tcPr>
            <w:tcW w:w="903" w:type="dxa"/>
            <w:shd w:val="clear" w:color="auto" w:fill="auto"/>
            <w:vAlign w:val="bottom"/>
          </w:tcPr>
          <w:p w14:paraId="09A425CA" w14:textId="2CF51130" w:rsidR="00E662D8" w:rsidRPr="002E0137" w:rsidRDefault="00E662D8"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w:t>
            </w:r>
          </w:p>
        </w:tc>
        <w:tc>
          <w:tcPr>
            <w:tcW w:w="994" w:type="dxa"/>
            <w:shd w:val="clear" w:color="auto" w:fill="auto"/>
            <w:vAlign w:val="bottom"/>
          </w:tcPr>
          <w:p w14:paraId="794A765E" w14:textId="53B9904F" w:rsidR="00E662D8" w:rsidRPr="002E0137" w:rsidRDefault="00E662D8" w:rsidP="00E662D8">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Cs w:val="22"/>
              </w:rPr>
              <w:t>-</w:t>
            </w:r>
          </w:p>
        </w:tc>
        <w:tc>
          <w:tcPr>
            <w:tcW w:w="1081" w:type="dxa"/>
            <w:shd w:val="clear" w:color="auto" w:fill="auto"/>
            <w:vAlign w:val="bottom"/>
          </w:tcPr>
          <w:p w14:paraId="38ABF8FF" w14:textId="10E20E07" w:rsidR="00E662D8" w:rsidRPr="002E0137" w:rsidRDefault="00E662D8" w:rsidP="00E662D8">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Cs w:val="22"/>
              </w:rPr>
              <w:t>-</w:t>
            </w:r>
          </w:p>
        </w:tc>
        <w:tc>
          <w:tcPr>
            <w:tcW w:w="900" w:type="dxa"/>
            <w:shd w:val="clear" w:color="auto" w:fill="auto"/>
            <w:vAlign w:val="bottom"/>
          </w:tcPr>
          <w:p w14:paraId="387C2A6D" w14:textId="4B40E887" w:rsidR="00E662D8" w:rsidRPr="002E0137" w:rsidRDefault="00E662D8" w:rsidP="00E662D8">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Cs w:val="22"/>
              </w:rPr>
              <w:t>-</w:t>
            </w:r>
          </w:p>
        </w:tc>
        <w:tc>
          <w:tcPr>
            <w:tcW w:w="904" w:type="dxa"/>
            <w:vAlign w:val="bottom"/>
          </w:tcPr>
          <w:p w14:paraId="0E745EA2" w14:textId="14254F8C" w:rsidR="00E662D8" w:rsidRPr="002E0137" w:rsidRDefault="00E662D8" w:rsidP="00E662D8">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Cs w:val="22"/>
              </w:rPr>
              <w:t>-</w:t>
            </w:r>
          </w:p>
        </w:tc>
        <w:tc>
          <w:tcPr>
            <w:tcW w:w="997" w:type="dxa"/>
            <w:vAlign w:val="bottom"/>
          </w:tcPr>
          <w:p w14:paraId="215F27D3" w14:textId="766972CA" w:rsidR="00E662D8" w:rsidRPr="002E0137" w:rsidRDefault="00E662D8" w:rsidP="00E662D8">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20</w:t>
            </w:r>
          </w:p>
        </w:tc>
      </w:tr>
      <w:tr w:rsidR="00E662D8" w:rsidRPr="002E0137" w14:paraId="6FF934EE" w14:textId="77777777" w:rsidTr="00D338C2">
        <w:tc>
          <w:tcPr>
            <w:tcW w:w="1801" w:type="dxa"/>
          </w:tcPr>
          <w:p w14:paraId="1A904FE5" w14:textId="77777777" w:rsidR="00E662D8" w:rsidRPr="002E0137" w:rsidRDefault="00E662D8" w:rsidP="00E662D8">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Building</w:t>
            </w:r>
          </w:p>
        </w:tc>
        <w:tc>
          <w:tcPr>
            <w:tcW w:w="808" w:type="dxa"/>
            <w:shd w:val="clear" w:color="auto" w:fill="auto"/>
            <w:vAlign w:val="bottom"/>
          </w:tcPr>
          <w:p w14:paraId="2D55D185" w14:textId="77777777" w:rsidR="00E662D8" w:rsidRPr="002E0137" w:rsidRDefault="00E662D8" w:rsidP="00E662D8">
            <w:pPr>
              <w:tabs>
                <w:tab w:val="decimal" w:pos="570"/>
              </w:tabs>
              <w:spacing w:line="220" w:lineRule="exact"/>
              <w:ind w:right="-169"/>
              <w:rPr>
                <w:rFonts w:ascii="CordiaUPC" w:hAnsi="CordiaUPC" w:cs="CordiaUPC"/>
                <w:sz w:val="23"/>
                <w:szCs w:val="23"/>
              </w:rPr>
            </w:pPr>
          </w:p>
        </w:tc>
        <w:tc>
          <w:tcPr>
            <w:tcW w:w="807" w:type="dxa"/>
            <w:shd w:val="clear" w:color="auto" w:fill="auto"/>
            <w:vAlign w:val="bottom"/>
          </w:tcPr>
          <w:p w14:paraId="5053A02D" w14:textId="77777777" w:rsidR="00E662D8" w:rsidRPr="002E0137" w:rsidRDefault="00E662D8" w:rsidP="00E662D8">
            <w:pPr>
              <w:tabs>
                <w:tab w:val="decimal" w:pos="630"/>
              </w:tabs>
              <w:spacing w:line="220" w:lineRule="exact"/>
              <w:ind w:right="-169"/>
              <w:rPr>
                <w:rFonts w:ascii="CordiaUPC" w:hAnsi="CordiaUPC" w:cs="CordiaUPC"/>
                <w:sz w:val="23"/>
                <w:szCs w:val="23"/>
              </w:rPr>
            </w:pPr>
          </w:p>
        </w:tc>
        <w:tc>
          <w:tcPr>
            <w:tcW w:w="897" w:type="dxa"/>
            <w:shd w:val="clear" w:color="auto" w:fill="auto"/>
            <w:vAlign w:val="bottom"/>
          </w:tcPr>
          <w:p w14:paraId="3334B56A" w14:textId="77777777" w:rsidR="00E662D8" w:rsidRPr="002E0137" w:rsidRDefault="00E662D8" w:rsidP="00E662D8">
            <w:pPr>
              <w:tabs>
                <w:tab w:val="decimal" w:pos="683"/>
              </w:tabs>
              <w:spacing w:line="220" w:lineRule="exact"/>
              <w:ind w:right="-130"/>
              <w:rPr>
                <w:rFonts w:ascii="CordiaUPC" w:hAnsi="CordiaUPC" w:cs="CordiaUPC"/>
                <w:sz w:val="23"/>
                <w:szCs w:val="23"/>
              </w:rPr>
            </w:pPr>
          </w:p>
        </w:tc>
        <w:tc>
          <w:tcPr>
            <w:tcW w:w="809" w:type="dxa"/>
            <w:shd w:val="clear" w:color="auto" w:fill="auto"/>
            <w:vAlign w:val="bottom"/>
          </w:tcPr>
          <w:p w14:paraId="08207FE6" w14:textId="77777777" w:rsidR="00E662D8" w:rsidRPr="002E0137" w:rsidRDefault="00E662D8" w:rsidP="00E662D8">
            <w:pPr>
              <w:tabs>
                <w:tab w:val="decimal" w:pos="594"/>
              </w:tabs>
              <w:spacing w:line="220" w:lineRule="exact"/>
              <w:ind w:right="-169"/>
              <w:rPr>
                <w:rFonts w:ascii="CordiaUPC" w:hAnsi="CordiaUPC" w:cs="CordiaUPC"/>
                <w:sz w:val="23"/>
                <w:szCs w:val="23"/>
              </w:rPr>
            </w:pPr>
          </w:p>
        </w:tc>
        <w:tc>
          <w:tcPr>
            <w:tcW w:w="899" w:type="dxa"/>
            <w:shd w:val="clear" w:color="auto" w:fill="auto"/>
          </w:tcPr>
          <w:p w14:paraId="1BA2BD0A" w14:textId="77777777" w:rsidR="00E662D8" w:rsidRPr="002E0137" w:rsidRDefault="00E662D8" w:rsidP="00E662D8">
            <w:pPr>
              <w:tabs>
                <w:tab w:val="decimal" w:pos="683"/>
              </w:tabs>
              <w:spacing w:line="220" w:lineRule="exact"/>
              <w:ind w:right="-169"/>
              <w:rPr>
                <w:rFonts w:ascii="CordiaUPC" w:hAnsi="CordiaUPC" w:cs="CordiaUPC"/>
                <w:sz w:val="23"/>
                <w:szCs w:val="23"/>
              </w:rPr>
            </w:pPr>
          </w:p>
        </w:tc>
        <w:tc>
          <w:tcPr>
            <w:tcW w:w="809" w:type="dxa"/>
            <w:shd w:val="clear" w:color="auto" w:fill="auto"/>
          </w:tcPr>
          <w:p w14:paraId="4D3ADD3B" w14:textId="77777777" w:rsidR="00E662D8" w:rsidRPr="002E0137" w:rsidRDefault="00E662D8" w:rsidP="00E662D8">
            <w:pPr>
              <w:tabs>
                <w:tab w:val="decimal" w:pos="591"/>
              </w:tabs>
              <w:spacing w:line="220" w:lineRule="exact"/>
              <w:ind w:right="-173"/>
              <w:rPr>
                <w:rFonts w:ascii="CordiaUPC" w:hAnsi="CordiaUPC" w:cs="CordiaUPC"/>
                <w:sz w:val="23"/>
                <w:szCs w:val="23"/>
              </w:rPr>
            </w:pPr>
          </w:p>
        </w:tc>
        <w:tc>
          <w:tcPr>
            <w:tcW w:w="993" w:type="dxa"/>
            <w:shd w:val="clear" w:color="auto" w:fill="auto"/>
            <w:vAlign w:val="bottom"/>
          </w:tcPr>
          <w:p w14:paraId="66460DE7" w14:textId="77777777" w:rsidR="00E662D8" w:rsidRPr="002E0137" w:rsidRDefault="00E662D8" w:rsidP="00E662D8">
            <w:pPr>
              <w:tabs>
                <w:tab w:val="decimal" w:pos="748"/>
              </w:tabs>
              <w:spacing w:line="220" w:lineRule="exact"/>
              <w:ind w:right="-169"/>
              <w:rPr>
                <w:rFonts w:ascii="CordiaUPC" w:hAnsi="CordiaUPC" w:cs="CordiaUPC"/>
                <w:sz w:val="23"/>
                <w:szCs w:val="23"/>
              </w:rPr>
            </w:pPr>
          </w:p>
        </w:tc>
        <w:tc>
          <w:tcPr>
            <w:tcW w:w="1259" w:type="dxa"/>
            <w:shd w:val="clear" w:color="auto" w:fill="auto"/>
            <w:vAlign w:val="bottom"/>
          </w:tcPr>
          <w:p w14:paraId="28903F38" w14:textId="77777777" w:rsidR="00E662D8" w:rsidRPr="002E0137" w:rsidRDefault="00E662D8" w:rsidP="00E662D8">
            <w:pPr>
              <w:tabs>
                <w:tab w:val="decimal" w:pos="894"/>
              </w:tabs>
              <w:spacing w:line="220" w:lineRule="exact"/>
              <w:ind w:right="-18"/>
              <w:rPr>
                <w:rFonts w:ascii="CordiaUPC" w:hAnsi="CordiaUPC" w:cs="CordiaUPC"/>
                <w:sz w:val="23"/>
                <w:szCs w:val="23"/>
              </w:rPr>
            </w:pPr>
          </w:p>
        </w:tc>
        <w:tc>
          <w:tcPr>
            <w:tcW w:w="903" w:type="dxa"/>
            <w:shd w:val="clear" w:color="auto" w:fill="auto"/>
            <w:vAlign w:val="bottom"/>
          </w:tcPr>
          <w:p w14:paraId="70DDE417" w14:textId="77777777" w:rsidR="00E662D8" w:rsidRPr="002E0137" w:rsidRDefault="00E662D8" w:rsidP="00A96ADA">
            <w:pPr>
              <w:tabs>
                <w:tab w:val="decimal" w:pos="626"/>
              </w:tabs>
              <w:spacing w:line="220" w:lineRule="exact"/>
              <w:ind w:left="-65" w:right="-169"/>
              <w:rPr>
                <w:rFonts w:ascii="CordiaUPC" w:hAnsi="CordiaUPC" w:cs="CordiaUPC"/>
                <w:sz w:val="23"/>
                <w:szCs w:val="23"/>
              </w:rPr>
            </w:pPr>
          </w:p>
        </w:tc>
        <w:tc>
          <w:tcPr>
            <w:tcW w:w="994" w:type="dxa"/>
            <w:shd w:val="clear" w:color="auto" w:fill="auto"/>
            <w:vAlign w:val="bottom"/>
          </w:tcPr>
          <w:p w14:paraId="0B843687" w14:textId="77777777" w:rsidR="00E662D8" w:rsidRPr="002E0137" w:rsidRDefault="00E662D8" w:rsidP="00E662D8">
            <w:pPr>
              <w:tabs>
                <w:tab w:val="decimal" w:pos="718"/>
              </w:tabs>
              <w:spacing w:line="220" w:lineRule="exact"/>
              <w:ind w:right="-169"/>
              <w:rPr>
                <w:rFonts w:ascii="CordiaUPC" w:hAnsi="CordiaUPC" w:cs="CordiaUPC"/>
                <w:sz w:val="23"/>
                <w:szCs w:val="23"/>
              </w:rPr>
            </w:pPr>
          </w:p>
        </w:tc>
        <w:tc>
          <w:tcPr>
            <w:tcW w:w="1081" w:type="dxa"/>
            <w:shd w:val="clear" w:color="auto" w:fill="auto"/>
            <w:vAlign w:val="bottom"/>
          </w:tcPr>
          <w:p w14:paraId="6A2C895F" w14:textId="77777777" w:rsidR="00E662D8" w:rsidRPr="002E0137" w:rsidRDefault="00E662D8" w:rsidP="00E662D8">
            <w:pPr>
              <w:tabs>
                <w:tab w:val="decimal" w:pos="748"/>
              </w:tabs>
              <w:spacing w:line="220" w:lineRule="exact"/>
              <w:ind w:right="-169"/>
              <w:rPr>
                <w:rFonts w:ascii="CordiaUPC" w:hAnsi="CordiaUPC" w:cs="CordiaUPC"/>
                <w:strike/>
                <w:color w:val="FF0000"/>
                <w:sz w:val="23"/>
                <w:szCs w:val="23"/>
              </w:rPr>
            </w:pPr>
          </w:p>
        </w:tc>
        <w:tc>
          <w:tcPr>
            <w:tcW w:w="900" w:type="dxa"/>
            <w:shd w:val="clear" w:color="auto" w:fill="auto"/>
            <w:vAlign w:val="bottom"/>
          </w:tcPr>
          <w:p w14:paraId="499EE16B" w14:textId="77777777" w:rsidR="00E662D8" w:rsidRPr="002E0137" w:rsidRDefault="00E662D8" w:rsidP="00E662D8">
            <w:pPr>
              <w:tabs>
                <w:tab w:val="decimal" w:pos="617"/>
              </w:tabs>
              <w:spacing w:line="220" w:lineRule="exact"/>
              <w:ind w:right="-169"/>
              <w:rPr>
                <w:rFonts w:ascii="CordiaUPC" w:hAnsi="CordiaUPC" w:cs="CordiaUPC"/>
                <w:sz w:val="23"/>
                <w:szCs w:val="23"/>
              </w:rPr>
            </w:pPr>
          </w:p>
        </w:tc>
        <w:tc>
          <w:tcPr>
            <w:tcW w:w="904" w:type="dxa"/>
            <w:vAlign w:val="bottom"/>
          </w:tcPr>
          <w:p w14:paraId="6F3AB2E4" w14:textId="77777777" w:rsidR="00E662D8" w:rsidRPr="002E0137" w:rsidRDefault="00E662D8" w:rsidP="00E662D8">
            <w:pPr>
              <w:tabs>
                <w:tab w:val="decimal" w:pos="645"/>
              </w:tabs>
              <w:spacing w:line="220" w:lineRule="exact"/>
              <w:ind w:left="51" w:right="-169"/>
              <w:rPr>
                <w:rFonts w:ascii="CordiaUPC" w:hAnsi="CordiaUPC" w:cs="CordiaUPC"/>
                <w:sz w:val="23"/>
                <w:szCs w:val="23"/>
              </w:rPr>
            </w:pPr>
          </w:p>
        </w:tc>
        <w:tc>
          <w:tcPr>
            <w:tcW w:w="997" w:type="dxa"/>
            <w:vAlign w:val="bottom"/>
          </w:tcPr>
          <w:p w14:paraId="39EDB9AF" w14:textId="77777777" w:rsidR="00E662D8" w:rsidRPr="002E0137" w:rsidRDefault="00E662D8" w:rsidP="00E662D8">
            <w:pPr>
              <w:tabs>
                <w:tab w:val="decimal" w:pos="799"/>
              </w:tabs>
              <w:spacing w:line="220" w:lineRule="exact"/>
              <w:ind w:left="51" w:right="-169"/>
              <w:rPr>
                <w:rFonts w:ascii="CordiaUPC" w:hAnsi="CordiaUPC" w:cs="CordiaUPC"/>
                <w:sz w:val="23"/>
                <w:szCs w:val="23"/>
              </w:rPr>
            </w:pPr>
          </w:p>
        </w:tc>
      </w:tr>
      <w:tr w:rsidR="00E662D8" w:rsidRPr="002E0137" w14:paraId="280322C1" w14:textId="77777777" w:rsidTr="00D338C2">
        <w:tc>
          <w:tcPr>
            <w:tcW w:w="1801" w:type="dxa"/>
            <w:vAlign w:val="bottom"/>
          </w:tcPr>
          <w:p w14:paraId="46707DCE" w14:textId="77777777" w:rsidR="00E662D8" w:rsidRPr="002E0137" w:rsidRDefault="00E662D8" w:rsidP="00E662D8">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808" w:type="dxa"/>
            <w:shd w:val="clear" w:color="auto" w:fill="auto"/>
            <w:vAlign w:val="bottom"/>
          </w:tcPr>
          <w:p w14:paraId="64971EAD" w14:textId="76946B72" w:rsidR="00E662D8" w:rsidRPr="002E0137" w:rsidRDefault="00E662D8" w:rsidP="00E662D8">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3,502</w:t>
            </w:r>
          </w:p>
        </w:tc>
        <w:tc>
          <w:tcPr>
            <w:tcW w:w="807" w:type="dxa"/>
            <w:shd w:val="clear" w:color="auto" w:fill="auto"/>
            <w:vAlign w:val="bottom"/>
          </w:tcPr>
          <w:p w14:paraId="1480C0B2" w14:textId="36EAE688" w:rsidR="00E662D8" w:rsidRPr="002E0137" w:rsidRDefault="00E662D8" w:rsidP="00E662D8">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7,771</w:t>
            </w:r>
          </w:p>
        </w:tc>
        <w:tc>
          <w:tcPr>
            <w:tcW w:w="897" w:type="dxa"/>
            <w:shd w:val="clear" w:color="auto" w:fill="auto"/>
            <w:vAlign w:val="bottom"/>
          </w:tcPr>
          <w:p w14:paraId="2A6D2B15" w14:textId="3E953CB5" w:rsidR="00E662D8" w:rsidRPr="002E0137" w:rsidRDefault="00E662D8" w:rsidP="00E662D8">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szCs w:val="22"/>
              </w:rPr>
              <w:t>216</w:t>
            </w:r>
          </w:p>
        </w:tc>
        <w:tc>
          <w:tcPr>
            <w:tcW w:w="809" w:type="dxa"/>
            <w:shd w:val="clear" w:color="auto" w:fill="auto"/>
          </w:tcPr>
          <w:p w14:paraId="391A83DE" w14:textId="7E46B448" w:rsidR="00E662D8" w:rsidRPr="002E0137" w:rsidRDefault="00E662D8" w:rsidP="00E662D8">
            <w:pPr>
              <w:tabs>
                <w:tab w:val="decimal" w:pos="594"/>
              </w:tabs>
              <w:spacing w:line="220" w:lineRule="exact"/>
              <w:ind w:right="-130"/>
              <w:rPr>
                <w:rFonts w:ascii="CordiaUPC" w:hAnsi="CordiaUPC" w:cs="CordiaUPC"/>
                <w:sz w:val="23"/>
                <w:szCs w:val="23"/>
              </w:rPr>
            </w:pPr>
            <w:r w:rsidRPr="002E0137">
              <w:rPr>
                <w:rFonts w:ascii="CordiaUPC" w:hAnsi="CordiaUPC" w:cs="CordiaUPC"/>
                <w:szCs w:val="22"/>
              </w:rPr>
              <w:t>(136)</w:t>
            </w:r>
          </w:p>
        </w:tc>
        <w:tc>
          <w:tcPr>
            <w:tcW w:w="899" w:type="dxa"/>
            <w:shd w:val="clear" w:color="auto" w:fill="auto"/>
            <w:vAlign w:val="bottom"/>
          </w:tcPr>
          <w:p w14:paraId="7A9CB9E7" w14:textId="797F27C3" w:rsidR="00E662D8" w:rsidRPr="002E0137" w:rsidRDefault="00E662D8" w:rsidP="00E662D8">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7,851</w:t>
            </w:r>
          </w:p>
        </w:tc>
        <w:tc>
          <w:tcPr>
            <w:tcW w:w="809" w:type="dxa"/>
            <w:shd w:val="clear" w:color="auto" w:fill="auto"/>
            <w:vAlign w:val="bottom"/>
          </w:tcPr>
          <w:p w14:paraId="6994DBF6" w14:textId="6DF7827E" w:rsidR="00E662D8" w:rsidRPr="002E0137" w:rsidRDefault="00E662D8" w:rsidP="00E662D8">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(4,267)</w:t>
            </w:r>
          </w:p>
        </w:tc>
        <w:tc>
          <w:tcPr>
            <w:tcW w:w="993" w:type="dxa"/>
            <w:shd w:val="clear" w:color="auto" w:fill="auto"/>
            <w:vAlign w:val="bottom"/>
          </w:tcPr>
          <w:p w14:paraId="0EC74EC0" w14:textId="51660733" w:rsidR="00E662D8" w:rsidRPr="002E0137" w:rsidRDefault="00E662D8" w:rsidP="00E662D8">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(215)</w:t>
            </w:r>
          </w:p>
        </w:tc>
        <w:tc>
          <w:tcPr>
            <w:tcW w:w="1259" w:type="dxa"/>
            <w:shd w:val="clear" w:color="auto" w:fill="auto"/>
            <w:vAlign w:val="bottom"/>
          </w:tcPr>
          <w:p w14:paraId="0F24E230" w14:textId="522F03BF" w:rsidR="00E662D8" w:rsidRPr="002E0137" w:rsidRDefault="00E662D8" w:rsidP="00E662D8">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(28)</w:t>
            </w:r>
          </w:p>
        </w:tc>
        <w:tc>
          <w:tcPr>
            <w:tcW w:w="903" w:type="dxa"/>
            <w:shd w:val="clear" w:color="auto" w:fill="auto"/>
          </w:tcPr>
          <w:p w14:paraId="2095B9C1" w14:textId="70AF9684" w:rsidR="00E662D8" w:rsidRPr="002E0137" w:rsidRDefault="00E662D8"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(4,510)</w:t>
            </w:r>
          </w:p>
        </w:tc>
        <w:tc>
          <w:tcPr>
            <w:tcW w:w="994" w:type="dxa"/>
            <w:shd w:val="clear" w:color="auto" w:fill="auto"/>
            <w:vAlign w:val="bottom"/>
          </w:tcPr>
          <w:p w14:paraId="2B03DB09" w14:textId="59885B61" w:rsidR="00E662D8" w:rsidRPr="002E0137" w:rsidRDefault="00E662D8" w:rsidP="00E662D8">
            <w:pPr>
              <w:tabs>
                <w:tab w:val="decimal" w:pos="718"/>
              </w:tabs>
              <w:spacing w:line="220" w:lineRule="exact"/>
              <w:ind w:right="-169"/>
              <w:rPr>
                <w:rFonts w:ascii="CordiaUPC" w:hAnsi="CordiaUPC" w:cs="CordiaUPC"/>
                <w:sz w:val="23"/>
                <w:szCs w:val="23"/>
              </w:rPr>
            </w:pPr>
            <w:r w:rsidRPr="002E0137">
              <w:rPr>
                <w:rFonts w:ascii="CordiaUPC" w:hAnsi="CordiaUPC" w:cs="CordiaUPC"/>
                <w:szCs w:val="22"/>
              </w:rPr>
              <w:t>(2)</w:t>
            </w:r>
          </w:p>
        </w:tc>
        <w:tc>
          <w:tcPr>
            <w:tcW w:w="1081" w:type="dxa"/>
            <w:shd w:val="clear" w:color="auto" w:fill="auto"/>
            <w:vAlign w:val="bottom"/>
          </w:tcPr>
          <w:p w14:paraId="4DF6AB68" w14:textId="5F266D81" w:rsidR="00E662D8" w:rsidRPr="002E0137" w:rsidRDefault="00E662D8" w:rsidP="00E662D8">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Cs w:val="22"/>
              </w:rPr>
              <w:t>(54)</w:t>
            </w:r>
          </w:p>
        </w:tc>
        <w:tc>
          <w:tcPr>
            <w:tcW w:w="900" w:type="dxa"/>
            <w:shd w:val="clear" w:color="auto" w:fill="auto"/>
            <w:vAlign w:val="bottom"/>
          </w:tcPr>
          <w:p w14:paraId="0B1A8508" w14:textId="6043E2D3" w:rsidR="00E662D8" w:rsidRPr="002E0137" w:rsidRDefault="00E662D8" w:rsidP="00E662D8">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136E4BFE" w14:textId="2761A740" w:rsidR="00E662D8" w:rsidRPr="002E0137" w:rsidRDefault="00E662D8" w:rsidP="00E662D8">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(56)</w:t>
            </w:r>
          </w:p>
        </w:tc>
        <w:tc>
          <w:tcPr>
            <w:tcW w:w="997" w:type="dxa"/>
            <w:vAlign w:val="bottom"/>
          </w:tcPr>
          <w:p w14:paraId="0965F8B6" w14:textId="6859F99F" w:rsidR="00E662D8" w:rsidRPr="002E0137" w:rsidRDefault="00E662D8" w:rsidP="00E662D8">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3,285</w:t>
            </w:r>
          </w:p>
        </w:tc>
      </w:tr>
      <w:tr w:rsidR="00E662D8" w:rsidRPr="002E0137" w14:paraId="4B39A166" w14:textId="77777777" w:rsidTr="00D338C2">
        <w:tc>
          <w:tcPr>
            <w:tcW w:w="1801" w:type="dxa"/>
          </w:tcPr>
          <w:p w14:paraId="1B590847" w14:textId="77777777" w:rsidR="00E662D8" w:rsidRPr="002E0137" w:rsidRDefault="00E662D8" w:rsidP="00E662D8">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419F4E2E" w14:textId="77777777" w:rsidR="00E662D8" w:rsidRPr="002E0137" w:rsidRDefault="00E662D8" w:rsidP="00E662D8">
            <w:pPr>
              <w:tabs>
                <w:tab w:val="left" w:pos="252"/>
              </w:tabs>
              <w:spacing w:line="220" w:lineRule="exact"/>
              <w:ind w:left="162" w:right="-18"/>
              <w:rPr>
                <w:rFonts w:ascii="CordiaUPC" w:hAnsi="CordiaUPC" w:cs="CordiaUPC"/>
                <w:sz w:val="23"/>
                <w:szCs w:val="23"/>
                <w:cs/>
                <w:lang w:val="en-US" w:bidi="th-TH"/>
              </w:rPr>
            </w:pPr>
            <w:r w:rsidRPr="002E0137">
              <w:rPr>
                <w:rFonts w:ascii="CordiaUPC" w:hAnsi="CordiaUPC" w:cs="CordiaUPC" w:hint="cs"/>
                <w:sz w:val="23"/>
                <w:szCs w:val="23"/>
                <w:lang w:val="en-US"/>
              </w:rPr>
              <w:t xml:space="preserve">   revaluation*</w:t>
            </w:r>
          </w:p>
        </w:tc>
        <w:tc>
          <w:tcPr>
            <w:tcW w:w="808" w:type="dxa"/>
            <w:shd w:val="clear" w:color="auto" w:fill="auto"/>
            <w:vAlign w:val="bottom"/>
          </w:tcPr>
          <w:p w14:paraId="17871201" w14:textId="6C9ABB75" w:rsidR="00E662D8" w:rsidRPr="002E0137" w:rsidRDefault="00E662D8" w:rsidP="00E662D8">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1,436</w:t>
            </w:r>
          </w:p>
        </w:tc>
        <w:tc>
          <w:tcPr>
            <w:tcW w:w="807" w:type="dxa"/>
            <w:shd w:val="clear" w:color="auto" w:fill="auto"/>
            <w:vAlign w:val="bottom"/>
          </w:tcPr>
          <w:p w14:paraId="33CA7B4B" w14:textId="07165F5C" w:rsidR="00E662D8" w:rsidRPr="002E0137" w:rsidRDefault="00E662D8" w:rsidP="00E662D8">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4,028</w:t>
            </w:r>
          </w:p>
        </w:tc>
        <w:tc>
          <w:tcPr>
            <w:tcW w:w="897" w:type="dxa"/>
            <w:shd w:val="clear" w:color="auto" w:fill="auto"/>
            <w:vAlign w:val="bottom"/>
          </w:tcPr>
          <w:p w14:paraId="79E8B84C" w14:textId="1E255C8D" w:rsidR="00E662D8" w:rsidRPr="002E0137" w:rsidRDefault="00E662D8" w:rsidP="00E662D8">
            <w:pPr>
              <w:tabs>
                <w:tab w:val="decimal" w:pos="683"/>
              </w:tabs>
              <w:spacing w:line="220" w:lineRule="exact"/>
              <w:ind w:right="-130"/>
              <w:rPr>
                <w:rFonts w:ascii="CordiaUPC" w:hAnsi="CordiaUPC" w:cs="CordiaUPC"/>
                <w:sz w:val="23"/>
                <w:szCs w:val="23"/>
              </w:rPr>
            </w:pPr>
            <w:r w:rsidRPr="002E0137">
              <w:rPr>
                <w:rFonts w:ascii="CordiaUPC" w:hAnsi="CordiaUPC" w:cs="CordiaUPC"/>
                <w:szCs w:val="22"/>
              </w:rPr>
              <w:t>53</w:t>
            </w:r>
          </w:p>
        </w:tc>
        <w:tc>
          <w:tcPr>
            <w:tcW w:w="809" w:type="dxa"/>
            <w:shd w:val="clear" w:color="auto" w:fill="auto"/>
          </w:tcPr>
          <w:p w14:paraId="5B378B1D" w14:textId="77777777" w:rsidR="00E662D8" w:rsidRPr="002E0137" w:rsidRDefault="00E662D8" w:rsidP="00E662D8">
            <w:pPr>
              <w:tabs>
                <w:tab w:val="decimal" w:pos="594"/>
              </w:tabs>
              <w:spacing w:line="220" w:lineRule="exact"/>
              <w:ind w:right="-130"/>
              <w:rPr>
                <w:rFonts w:ascii="CordiaUPC" w:hAnsi="CordiaUPC" w:cs="CordiaUPC"/>
                <w:szCs w:val="22"/>
              </w:rPr>
            </w:pPr>
          </w:p>
          <w:p w14:paraId="6FF32375" w14:textId="7255A8BF" w:rsidR="00E662D8" w:rsidRPr="002E0137" w:rsidRDefault="00E662D8" w:rsidP="00E662D8">
            <w:pPr>
              <w:tabs>
                <w:tab w:val="decimal" w:pos="594"/>
              </w:tabs>
              <w:spacing w:line="220" w:lineRule="exact"/>
              <w:ind w:right="-130"/>
              <w:rPr>
                <w:rFonts w:ascii="CordiaUPC" w:hAnsi="CordiaUPC" w:cs="CordiaUPC"/>
                <w:sz w:val="23"/>
                <w:szCs w:val="23"/>
              </w:rPr>
            </w:pPr>
            <w:r w:rsidRPr="002E0137">
              <w:rPr>
                <w:rFonts w:ascii="CordiaUPC" w:hAnsi="CordiaUPC" w:cs="CordiaUPC"/>
                <w:szCs w:val="22"/>
              </w:rPr>
              <w:t>(98)</w:t>
            </w:r>
          </w:p>
        </w:tc>
        <w:tc>
          <w:tcPr>
            <w:tcW w:w="899" w:type="dxa"/>
            <w:shd w:val="clear" w:color="auto" w:fill="auto"/>
            <w:vAlign w:val="bottom"/>
          </w:tcPr>
          <w:p w14:paraId="7FC86489" w14:textId="63C2BB50" w:rsidR="00E662D8" w:rsidRPr="002E0137" w:rsidRDefault="00E662D8" w:rsidP="00E662D8">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3,983</w:t>
            </w:r>
          </w:p>
        </w:tc>
        <w:tc>
          <w:tcPr>
            <w:tcW w:w="809" w:type="dxa"/>
            <w:shd w:val="clear" w:color="auto" w:fill="auto"/>
          </w:tcPr>
          <w:p w14:paraId="4B560B0B" w14:textId="77777777" w:rsidR="00E662D8" w:rsidRPr="002E0137" w:rsidRDefault="00E662D8" w:rsidP="00E662D8">
            <w:pPr>
              <w:tabs>
                <w:tab w:val="decimal" w:pos="591"/>
              </w:tabs>
              <w:spacing w:line="220" w:lineRule="exact"/>
              <w:ind w:right="-173"/>
              <w:rPr>
                <w:rFonts w:ascii="CordiaUPC" w:hAnsi="CordiaUPC" w:cs="CordiaUPC"/>
                <w:szCs w:val="22"/>
              </w:rPr>
            </w:pPr>
          </w:p>
          <w:p w14:paraId="45C5C86A" w14:textId="3EF274CC" w:rsidR="00E662D8" w:rsidRPr="002E0137" w:rsidRDefault="00E662D8" w:rsidP="00E662D8">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(2,592)</w:t>
            </w:r>
          </w:p>
        </w:tc>
        <w:tc>
          <w:tcPr>
            <w:tcW w:w="993" w:type="dxa"/>
            <w:shd w:val="clear" w:color="auto" w:fill="auto"/>
          </w:tcPr>
          <w:p w14:paraId="4E476964" w14:textId="77777777" w:rsidR="00BC7B36" w:rsidRPr="002E0137" w:rsidRDefault="00BC7B36" w:rsidP="00E662D8">
            <w:pPr>
              <w:tabs>
                <w:tab w:val="decimal" w:pos="748"/>
              </w:tabs>
              <w:spacing w:line="220" w:lineRule="exact"/>
              <w:ind w:right="-169"/>
              <w:rPr>
                <w:rFonts w:ascii="CordiaUPC" w:hAnsi="CordiaUPC" w:cs="CordiaUPC"/>
                <w:szCs w:val="22"/>
              </w:rPr>
            </w:pPr>
          </w:p>
          <w:p w14:paraId="3F97E2A8" w14:textId="28292A45" w:rsidR="00E662D8" w:rsidRPr="002E0137" w:rsidRDefault="00E662D8" w:rsidP="00E662D8">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(82)</w:t>
            </w:r>
          </w:p>
        </w:tc>
        <w:tc>
          <w:tcPr>
            <w:tcW w:w="1259" w:type="dxa"/>
            <w:shd w:val="clear" w:color="auto" w:fill="auto"/>
            <w:vAlign w:val="bottom"/>
          </w:tcPr>
          <w:p w14:paraId="40DF1E53" w14:textId="0CF4503B" w:rsidR="00E662D8" w:rsidRPr="002E0137" w:rsidRDefault="00E662D8" w:rsidP="00E662D8">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980</w:t>
            </w:r>
          </w:p>
        </w:tc>
        <w:tc>
          <w:tcPr>
            <w:tcW w:w="903" w:type="dxa"/>
            <w:shd w:val="clear" w:color="auto" w:fill="auto"/>
          </w:tcPr>
          <w:p w14:paraId="21F48A66" w14:textId="77777777" w:rsidR="00BC7B36" w:rsidRPr="002E0137" w:rsidRDefault="00BC7B36" w:rsidP="00A96ADA">
            <w:pPr>
              <w:tabs>
                <w:tab w:val="decimal" w:pos="626"/>
                <w:tab w:val="decimal" w:pos="810"/>
              </w:tabs>
              <w:spacing w:line="220" w:lineRule="exact"/>
              <w:ind w:right="-79"/>
              <w:rPr>
                <w:rFonts w:ascii="CordiaUPC" w:hAnsi="CordiaUPC" w:cs="CordiaUPC"/>
                <w:szCs w:val="22"/>
              </w:rPr>
            </w:pPr>
          </w:p>
          <w:p w14:paraId="07E17111" w14:textId="7BD47E0C" w:rsidR="00E662D8" w:rsidRPr="002E0137" w:rsidRDefault="00E662D8"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(1,694)</w:t>
            </w:r>
          </w:p>
        </w:tc>
        <w:tc>
          <w:tcPr>
            <w:tcW w:w="994" w:type="dxa"/>
            <w:shd w:val="clear" w:color="auto" w:fill="auto"/>
            <w:vAlign w:val="bottom"/>
          </w:tcPr>
          <w:p w14:paraId="6EBB4335" w14:textId="7C4AA155" w:rsidR="00E662D8" w:rsidRPr="002E0137" w:rsidRDefault="00E662D8" w:rsidP="00E662D8">
            <w:pPr>
              <w:tabs>
                <w:tab w:val="decimal" w:pos="718"/>
              </w:tabs>
              <w:spacing w:line="220" w:lineRule="exact"/>
              <w:ind w:left="31" w:right="-169"/>
              <w:rPr>
                <w:rFonts w:ascii="CordiaUPC" w:hAnsi="CordiaUPC" w:cs="CordiaUPC"/>
                <w:sz w:val="23"/>
                <w:szCs w:val="23"/>
              </w:rPr>
            </w:pPr>
            <w:r w:rsidRPr="002E0137">
              <w:rPr>
                <w:rFonts w:ascii="CordiaUPC" w:hAnsi="CordiaUPC" w:cs="CordiaUPC"/>
                <w:szCs w:val="22"/>
              </w:rPr>
              <w:t>-</w:t>
            </w:r>
          </w:p>
        </w:tc>
        <w:tc>
          <w:tcPr>
            <w:tcW w:w="1081" w:type="dxa"/>
            <w:shd w:val="clear" w:color="auto" w:fill="auto"/>
            <w:vAlign w:val="bottom"/>
          </w:tcPr>
          <w:p w14:paraId="210E44A3" w14:textId="561C2F71" w:rsidR="00E662D8" w:rsidRPr="002E0137" w:rsidRDefault="00E662D8" w:rsidP="00E662D8">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Cs w:val="22"/>
              </w:rPr>
              <w:t>-</w:t>
            </w:r>
          </w:p>
        </w:tc>
        <w:tc>
          <w:tcPr>
            <w:tcW w:w="900" w:type="dxa"/>
            <w:shd w:val="clear" w:color="auto" w:fill="auto"/>
            <w:vAlign w:val="bottom"/>
          </w:tcPr>
          <w:p w14:paraId="3B6BE8C6" w14:textId="1254DBBE" w:rsidR="00E662D8" w:rsidRPr="002E0137" w:rsidRDefault="00E662D8" w:rsidP="00E662D8">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35CDB950" w14:textId="5C7ECBC2" w:rsidR="00E662D8" w:rsidRPr="002E0137" w:rsidRDefault="00E662D8" w:rsidP="00E662D8">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w:t>
            </w:r>
          </w:p>
        </w:tc>
        <w:tc>
          <w:tcPr>
            <w:tcW w:w="997" w:type="dxa"/>
            <w:vAlign w:val="bottom"/>
          </w:tcPr>
          <w:p w14:paraId="304B138C" w14:textId="075BB31D" w:rsidR="00E662D8" w:rsidRPr="002E0137" w:rsidRDefault="00E662D8" w:rsidP="00E662D8">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2,289</w:t>
            </w:r>
          </w:p>
        </w:tc>
      </w:tr>
      <w:tr w:rsidR="00D338C2" w:rsidRPr="002E0137" w14:paraId="761564B6" w14:textId="77777777" w:rsidTr="00A96ADA">
        <w:trPr>
          <w:trHeight w:val="433"/>
        </w:trPr>
        <w:tc>
          <w:tcPr>
            <w:tcW w:w="1801" w:type="dxa"/>
          </w:tcPr>
          <w:p w14:paraId="40DF98A1" w14:textId="77777777" w:rsidR="0060396B" w:rsidRPr="002E0137" w:rsidRDefault="00D338C2" w:rsidP="00D338C2">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xml:space="preserve">Right-of-use </w:t>
            </w:r>
            <w:r w:rsidRPr="002E0137">
              <w:rPr>
                <w:rFonts w:ascii="CordiaUPC" w:hAnsi="CordiaUPC" w:cs="CordiaUPC"/>
                <w:sz w:val="23"/>
                <w:szCs w:val="23"/>
                <w:lang w:val="en-US"/>
              </w:rPr>
              <w:t xml:space="preserve">assets </w:t>
            </w:r>
          </w:p>
          <w:p w14:paraId="2F03BDC1" w14:textId="02B31C2D" w:rsidR="00D338C2" w:rsidRPr="002E0137" w:rsidRDefault="0060396B" w:rsidP="0060396B">
            <w:pPr>
              <w:tabs>
                <w:tab w:val="left" w:pos="252"/>
              </w:tabs>
              <w:spacing w:line="220" w:lineRule="exact"/>
              <w:ind w:left="165" w:right="-18"/>
              <w:rPr>
                <w:rFonts w:ascii="CordiaUPC" w:hAnsi="CordiaUPC" w:cs="CordiaUPC"/>
                <w:sz w:val="23"/>
                <w:szCs w:val="23"/>
                <w:lang w:val="en-US"/>
              </w:rPr>
            </w:pPr>
            <w:r w:rsidRPr="002E0137">
              <w:rPr>
                <w:rFonts w:ascii="CordiaUPC" w:hAnsi="CordiaUPC" w:cs="CordiaUPC" w:hint="cs"/>
                <w:sz w:val="23"/>
                <w:szCs w:val="23"/>
                <w:cs/>
                <w:lang w:val="en-US" w:bidi="th-TH"/>
              </w:rPr>
              <w:t>-</w:t>
            </w:r>
            <w:r w:rsidR="00D338C2" w:rsidRPr="002E0137">
              <w:rPr>
                <w:rFonts w:ascii="CordiaUPC" w:hAnsi="CordiaUPC" w:cs="CordiaUPC"/>
                <w:sz w:val="23"/>
                <w:szCs w:val="23"/>
                <w:lang w:val="en-US"/>
              </w:rPr>
              <w:t xml:space="preserve"> p</w:t>
            </w:r>
            <w:r w:rsidR="00D338C2" w:rsidRPr="002E0137">
              <w:rPr>
                <w:rFonts w:ascii="CordiaUPC" w:hAnsi="CordiaUPC" w:cs="CordiaUPC" w:hint="cs"/>
                <w:sz w:val="23"/>
                <w:szCs w:val="23"/>
                <w:lang w:val="en-US"/>
              </w:rPr>
              <w:t>remise</w:t>
            </w:r>
          </w:p>
        </w:tc>
        <w:tc>
          <w:tcPr>
            <w:tcW w:w="808" w:type="dxa"/>
            <w:shd w:val="clear" w:color="auto" w:fill="auto"/>
            <w:vAlign w:val="bottom"/>
          </w:tcPr>
          <w:p w14:paraId="3D93569A" w14:textId="654BEF94" w:rsidR="00D338C2" w:rsidRPr="002E0137" w:rsidRDefault="00D338C2" w:rsidP="00D338C2">
            <w:pPr>
              <w:tabs>
                <w:tab w:val="decimal" w:pos="570"/>
              </w:tabs>
              <w:spacing w:line="220" w:lineRule="exact"/>
              <w:ind w:right="-169"/>
              <w:rPr>
                <w:rFonts w:ascii="CordiaUPC" w:hAnsi="CordiaUPC" w:cs="CordiaUPC"/>
                <w:szCs w:val="22"/>
              </w:rPr>
            </w:pPr>
            <w:r w:rsidRPr="002E0137">
              <w:rPr>
                <w:rFonts w:ascii="CordiaUPC" w:hAnsi="CordiaUPC" w:cs="CordiaUPC"/>
                <w:szCs w:val="22"/>
              </w:rPr>
              <w:t>802</w:t>
            </w:r>
          </w:p>
        </w:tc>
        <w:tc>
          <w:tcPr>
            <w:tcW w:w="807" w:type="dxa"/>
            <w:shd w:val="clear" w:color="auto" w:fill="auto"/>
            <w:vAlign w:val="bottom"/>
          </w:tcPr>
          <w:p w14:paraId="586E2258" w14:textId="2D32EC24" w:rsidR="00D338C2" w:rsidRPr="002E0137" w:rsidRDefault="00D338C2" w:rsidP="00D338C2">
            <w:pPr>
              <w:tabs>
                <w:tab w:val="decimal" w:pos="630"/>
              </w:tabs>
              <w:spacing w:line="220" w:lineRule="exact"/>
              <w:ind w:right="-169"/>
              <w:rPr>
                <w:rFonts w:ascii="CordiaUPC" w:hAnsi="CordiaUPC" w:cs="CordiaUPC"/>
                <w:szCs w:val="22"/>
              </w:rPr>
            </w:pPr>
            <w:r w:rsidRPr="002E0137">
              <w:rPr>
                <w:rFonts w:ascii="CordiaUPC" w:hAnsi="CordiaUPC" w:cs="CordiaUPC"/>
                <w:szCs w:val="22"/>
              </w:rPr>
              <w:t>1,773</w:t>
            </w:r>
          </w:p>
        </w:tc>
        <w:tc>
          <w:tcPr>
            <w:tcW w:w="897" w:type="dxa"/>
            <w:shd w:val="clear" w:color="auto" w:fill="auto"/>
            <w:vAlign w:val="bottom"/>
          </w:tcPr>
          <w:p w14:paraId="14285FFD" w14:textId="1599DFB9" w:rsidR="00D338C2" w:rsidRPr="002E0137" w:rsidRDefault="00D338C2" w:rsidP="00D338C2">
            <w:pPr>
              <w:tabs>
                <w:tab w:val="decimal" w:pos="683"/>
              </w:tabs>
              <w:spacing w:line="220" w:lineRule="exact"/>
              <w:ind w:right="-130"/>
              <w:rPr>
                <w:rFonts w:ascii="CordiaUPC" w:hAnsi="CordiaUPC" w:cs="CordiaUPC"/>
                <w:szCs w:val="22"/>
              </w:rPr>
            </w:pPr>
            <w:r w:rsidRPr="002E0137">
              <w:rPr>
                <w:rFonts w:ascii="CordiaUPC" w:hAnsi="CordiaUPC" w:cs="CordiaUPC"/>
                <w:szCs w:val="22"/>
              </w:rPr>
              <w:t>144</w:t>
            </w:r>
          </w:p>
        </w:tc>
        <w:tc>
          <w:tcPr>
            <w:tcW w:w="809" w:type="dxa"/>
            <w:shd w:val="clear" w:color="auto" w:fill="auto"/>
            <w:vAlign w:val="bottom"/>
          </w:tcPr>
          <w:p w14:paraId="6BF73477" w14:textId="22EF3626" w:rsidR="00D338C2" w:rsidRPr="002E0137" w:rsidRDefault="00FC38E7" w:rsidP="00A96ADA">
            <w:pPr>
              <w:tabs>
                <w:tab w:val="decimal" w:pos="594"/>
              </w:tabs>
              <w:spacing w:line="220" w:lineRule="exact"/>
              <w:ind w:right="-130"/>
              <w:rPr>
                <w:rFonts w:ascii="CordiaUPC" w:hAnsi="CordiaUPC" w:cs="CordiaUPC"/>
                <w:szCs w:val="22"/>
              </w:rPr>
            </w:pPr>
            <w:r w:rsidRPr="002E0137">
              <w:rPr>
                <w:rFonts w:ascii="CordiaUPC" w:hAnsi="CordiaUPC" w:cs="CordiaUPC"/>
                <w:szCs w:val="22"/>
              </w:rPr>
              <w:t xml:space="preserve">   </w:t>
            </w:r>
            <w:r w:rsidR="00D338C2" w:rsidRPr="002E0137">
              <w:rPr>
                <w:rFonts w:ascii="CordiaUPC" w:hAnsi="CordiaUPC" w:cs="CordiaUPC"/>
                <w:szCs w:val="22"/>
              </w:rPr>
              <w:t>(307)</w:t>
            </w:r>
          </w:p>
        </w:tc>
        <w:tc>
          <w:tcPr>
            <w:tcW w:w="899" w:type="dxa"/>
            <w:shd w:val="clear" w:color="auto" w:fill="auto"/>
            <w:vAlign w:val="bottom"/>
          </w:tcPr>
          <w:p w14:paraId="05A4A4FB" w14:textId="3BE0CF54" w:rsidR="00D338C2" w:rsidRPr="002E0137" w:rsidRDefault="00D338C2" w:rsidP="00D338C2">
            <w:pPr>
              <w:tabs>
                <w:tab w:val="decimal" w:pos="683"/>
              </w:tabs>
              <w:spacing w:line="220" w:lineRule="exact"/>
              <w:ind w:right="-169"/>
              <w:rPr>
                <w:rFonts w:ascii="CordiaUPC" w:hAnsi="CordiaUPC" w:cs="CordiaUPC"/>
                <w:szCs w:val="22"/>
              </w:rPr>
            </w:pPr>
            <w:r w:rsidRPr="002E0137">
              <w:rPr>
                <w:rFonts w:ascii="CordiaUPC" w:hAnsi="CordiaUPC" w:cs="CordiaUPC"/>
                <w:szCs w:val="22"/>
              </w:rPr>
              <w:t>1,610</w:t>
            </w:r>
          </w:p>
        </w:tc>
        <w:tc>
          <w:tcPr>
            <w:tcW w:w="809" w:type="dxa"/>
            <w:shd w:val="clear" w:color="auto" w:fill="auto"/>
            <w:vAlign w:val="bottom"/>
          </w:tcPr>
          <w:p w14:paraId="1859EC74" w14:textId="3A7EACB9" w:rsidR="00D338C2" w:rsidRPr="002E0137" w:rsidRDefault="00D338C2" w:rsidP="00D338C2">
            <w:pPr>
              <w:tabs>
                <w:tab w:val="decimal" w:pos="591"/>
              </w:tabs>
              <w:spacing w:line="220" w:lineRule="exact"/>
              <w:ind w:right="-173"/>
              <w:rPr>
                <w:rFonts w:ascii="CordiaUPC" w:hAnsi="CordiaUPC" w:cs="CordiaUPC"/>
                <w:szCs w:val="22"/>
              </w:rPr>
            </w:pPr>
            <w:r w:rsidRPr="002E0137">
              <w:rPr>
                <w:rFonts w:ascii="CordiaUPC" w:hAnsi="CordiaUPC" w:cs="CordiaUPC"/>
                <w:szCs w:val="22"/>
              </w:rPr>
              <w:t>(971)</w:t>
            </w:r>
          </w:p>
        </w:tc>
        <w:tc>
          <w:tcPr>
            <w:tcW w:w="993" w:type="dxa"/>
            <w:shd w:val="clear" w:color="auto" w:fill="auto"/>
            <w:vAlign w:val="bottom"/>
          </w:tcPr>
          <w:p w14:paraId="4CD0EB9E" w14:textId="360FA143" w:rsidR="00D338C2" w:rsidRPr="002E0137" w:rsidRDefault="00D338C2" w:rsidP="00D338C2">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lang w:val="en-US" w:bidi="th-TH"/>
              </w:rPr>
              <w:t>(277)</w:t>
            </w:r>
          </w:p>
        </w:tc>
        <w:tc>
          <w:tcPr>
            <w:tcW w:w="1259" w:type="dxa"/>
            <w:shd w:val="clear" w:color="auto" w:fill="auto"/>
            <w:vAlign w:val="bottom"/>
          </w:tcPr>
          <w:p w14:paraId="05EBDF33" w14:textId="10AA4828" w:rsidR="00D338C2" w:rsidRPr="002E0137" w:rsidRDefault="00D338C2" w:rsidP="00D338C2">
            <w:pPr>
              <w:tabs>
                <w:tab w:val="decimal" w:pos="894"/>
              </w:tabs>
              <w:spacing w:line="220" w:lineRule="exact"/>
              <w:ind w:right="-18"/>
              <w:rPr>
                <w:rFonts w:ascii="CordiaUPC" w:hAnsi="CordiaUPC" w:cs="CordiaUPC"/>
                <w:szCs w:val="22"/>
              </w:rPr>
            </w:pPr>
            <w:r w:rsidRPr="002E0137">
              <w:rPr>
                <w:rFonts w:ascii="CordiaUPC" w:hAnsi="CordiaUPC" w:cs="CordiaUPC"/>
                <w:szCs w:val="22"/>
              </w:rPr>
              <w:t>307</w:t>
            </w:r>
          </w:p>
        </w:tc>
        <w:tc>
          <w:tcPr>
            <w:tcW w:w="903" w:type="dxa"/>
            <w:shd w:val="clear" w:color="auto" w:fill="auto"/>
          </w:tcPr>
          <w:p w14:paraId="6F9EDE93" w14:textId="77777777" w:rsidR="00D338C2" w:rsidRPr="002E0137" w:rsidRDefault="00D338C2" w:rsidP="00A96ADA">
            <w:pPr>
              <w:tabs>
                <w:tab w:val="decimal" w:pos="626"/>
              </w:tabs>
              <w:spacing w:line="220" w:lineRule="exact"/>
              <w:ind w:left="-65" w:right="-169"/>
              <w:rPr>
                <w:rFonts w:ascii="CordiaUPC" w:hAnsi="CordiaUPC" w:cs="CordiaUPC"/>
                <w:szCs w:val="22"/>
              </w:rPr>
            </w:pPr>
          </w:p>
          <w:p w14:paraId="44DE4FFD" w14:textId="2F7109E1" w:rsidR="00D338C2" w:rsidRPr="002E0137" w:rsidRDefault="00D338C2" w:rsidP="00A96ADA">
            <w:pPr>
              <w:tabs>
                <w:tab w:val="decimal" w:pos="626"/>
              </w:tabs>
              <w:spacing w:line="220" w:lineRule="exact"/>
              <w:ind w:left="-65" w:right="-169"/>
              <w:rPr>
                <w:rFonts w:ascii="CordiaUPC" w:hAnsi="CordiaUPC" w:cs="CordiaUPC"/>
                <w:szCs w:val="22"/>
              </w:rPr>
            </w:pPr>
            <w:r w:rsidRPr="002E0137">
              <w:rPr>
                <w:rFonts w:ascii="CordiaUPC" w:hAnsi="CordiaUPC" w:cs="CordiaUPC"/>
                <w:szCs w:val="22"/>
              </w:rPr>
              <w:t>(941)</w:t>
            </w:r>
          </w:p>
        </w:tc>
        <w:tc>
          <w:tcPr>
            <w:tcW w:w="994" w:type="dxa"/>
            <w:shd w:val="clear" w:color="auto" w:fill="auto"/>
            <w:vAlign w:val="bottom"/>
          </w:tcPr>
          <w:p w14:paraId="1FAF7A0C" w14:textId="1E94D3BB" w:rsidR="00D338C2" w:rsidRPr="002E0137" w:rsidRDefault="00D338C2" w:rsidP="00D338C2">
            <w:pPr>
              <w:tabs>
                <w:tab w:val="decimal" w:pos="718"/>
              </w:tabs>
              <w:spacing w:line="220" w:lineRule="exact"/>
              <w:ind w:left="31" w:right="-169"/>
              <w:rPr>
                <w:rFonts w:ascii="CordiaUPC" w:hAnsi="CordiaUPC" w:cs="CordiaUPC"/>
                <w:szCs w:val="22"/>
              </w:rPr>
            </w:pPr>
            <w:r w:rsidRPr="002E0137">
              <w:rPr>
                <w:rFonts w:ascii="CordiaUPC" w:hAnsi="CordiaUPC" w:cs="CordiaUPC"/>
                <w:szCs w:val="22"/>
              </w:rPr>
              <w:t>-</w:t>
            </w:r>
          </w:p>
        </w:tc>
        <w:tc>
          <w:tcPr>
            <w:tcW w:w="1081" w:type="dxa"/>
            <w:shd w:val="clear" w:color="auto" w:fill="auto"/>
            <w:vAlign w:val="bottom"/>
          </w:tcPr>
          <w:p w14:paraId="29E9EFBC" w14:textId="4E8B825A" w:rsidR="00D338C2" w:rsidRPr="002E0137" w:rsidRDefault="00D338C2" w:rsidP="00D338C2">
            <w:pPr>
              <w:tabs>
                <w:tab w:val="decimal" w:pos="748"/>
              </w:tabs>
              <w:spacing w:line="220" w:lineRule="exact"/>
              <w:ind w:right="-169"/>
              <w:rPr>
                <w:rFonts w:ascii="CordiaUPC" w:hAnsi="CordiaUPC" w:cs="CordiaUPC"/>
                <w:szCs w:val="22"/>
              </w:rPr>
            </w:pPr>
            <w:r w:rsidRPr="002E0137">
              <w:rPr>
                <w:rFonts w:ascii="CordiaUPC" w:hAnsi="CordiaUPC" w:cs="CordiaUPC"/>
                <w:szCs w:val="22"/>
              </w:rPr>
              <w:t>-</w:t>
            </w:r>
          </w:p>
        </w:tc>
        <w:tc>
          <w:tcPr>
            <w:tcW w:w="900" w:type="dxa"/>
            <w:shd w:val="clear" w:color="auto" w:fill="auto"/>
            <w:vAlign w:val="bottom"/>
          </w:tcPr>
          <w:p w14:paraId="0E9EBCD1" w14:textId="5914933B" w:rsidR="00D338C2" w:rsidRPr="002E0137" w:rsidRDefault="00D338C2" w:rsidP="00D338C2">
            <w:pPr>
              <w:tabs>
                <w:tab w:val="decimal" w:pos="617"/>
              </w:tabs>
              <w:spacing w:line="220" w:lineRule="exact"/>
              <w:ind w:right="-169"/>
              <w:rPr>
                <w:rFonts w:ascii="CordiaUPC" w:hAnsi="CordiaUPC" w:cs="CordiaUPC"/>
                <w:szCs w:val="22"/>
              </w:rPr>
            </w:pPr>
            <w:r w:rsidRPr="002E0137">
              <w:rPr>
                <w:rFonts w:ascii="CordiaUPC" w:hAnsi="CordiaUPC" w:cs="CordiaUPC"/>
                <w:szCs w:val="22"/>
              </w:rPr>
              <w:t>-</w:t>
            </w:r>
          </w:p>
        </w:tc>
        <w:tc>
          <w:tcPr>
            <w:tcW w:w="904" w:type="dxa"/>
            <w:vAlign w:val="bottom"/>
          </w:tcPr>
          <w:p w14:paraId="7ABE5645" w14:textId="056124CA" w:rsidR="00D338C2" w:rsidRPr="002E0137" w:rsidRDefault="00D338C2" w:rsidP="00D338C2">
            <w:pPr>
              <w:tabs>
                <w:tab w:val="decimal" w:pos="645"/>
              </w:tabs>
              <w:spacing w:line="220" w:lineRule="exact"/>
              <w:ind w:left="51" w:right="-169"/>
              <w:rPr>
                <w:rFonts w:ascii="CordiaUPC" w:hAnsi="CordiaUPC" w:cs="CordiaUPC"/>
                <w:szCs w:val="22"/>
              </w:rPr>
            </w:pPr>
            <w:r w:rsidRPr="002E0137">
              <w:rPr>
                <w:rFonts w:ascii="CordiaUPC" w:hAnsi="CordiaUPC" w:cs="CordiaUPC"/>
                <w:szCs w:val="22"/>
              </w:rPr>
              <w:t>-</w:t>
            </w:r>
          </w:p>
        </w:tc>
        <w:tc>
          <w:tcPr>
            <w:tcW w:w="997" w:type="dxa"/>
            <w:vAlign w:val="bottom"/>
          </w:tcPr>
          <w:p w14:paraId="730085AE" w14:textId="7ACD1180" w:rsidR="00D338C2" w:rsidRPr="002E0137" w:rsidRDefault="00D338C2" w:rsidP="00D338C2">
            <w:pPr>
              <w:tabs>
                <w:tab w:val="decimal" w:pos="799"/>
              </w:tabs>
              <w:spacing w:line="220" w:lineRule="exact"/>
              <w:ind w:left="51" w:right="-169"/>
              <w:rPr>
                <w:rFonts w:ascii="CordiaUPC" w:hAnsi="CordiaUPC" w:cs="CordiaUPC"/>
                <w:szCs w:val="22"/>
              </w:rPr>
            </w:pPr>
            <w:r w:rsidRPr="002E0137">
              <w:rPr>
                <w:rFonts w:ascii="CordiaUPC" w:hAnsi="CordiaUPC" w:cs="CordiaUPC"/>
                <w:szCs w:val="22"/>
              </w:rPr>
              <w:t>669</w:t>
            </w:r>
          </w:p>
        </w:tc>
      </w:tr>
      <w:tr w:rsidR="00D338C2" w:rsidRPr="002E0137" w14:paraId="30760057" w14:textId="77777777" w:rsidTr="00D338C2">
        <w:trPr>
          <w:trHeight w:val="290"/>
        </w:trPr>
        <w:tc>
          <w:tcPr>
            <w:tcW w:w="1801" w:type="dxa"/>
          </w:tcPr>
          <w:p w14:paraId="0182B0F1" w14:textId="77777777" w:rsidR="00D338C2" w:rsidRPr="002E0137" w:rsidRDefault="00D338C2" w:rsidP="00D338C2">
            <w:pPr>
              <w:tabs>
                <w:tab w:val="left" w:pos="140"/>
              </w:tabs>
              <w:spacing w:line="220" w:lineRule="exact"/>
              <w:ind w:left="50" w:right="-81" w:hanging="50"/>
              <w:rPr>
                <w:rFonts w:ascii="CordiaUPC" w:hAnsi="CordiaUPC" w:cs="CordiaUPC"/>
                <w:spacing w:val="-6"/>
                <w:sz w:val="23"/>
                <w:szCs w:val="23"/>
                <w:lang w:val="en-US"/>
              </w:rPr>
            </w:pPr>
            <w:r w:rsidRPr="002E0137">
              <w:rPr>
                <w:rFonts w:ascii="CordiaUPC" w:hAnsi="CordiaUPC" w:cs="CordiaUPC" w:hint="cs"/>
                <w:spacing w:val="-6"/>
                <w:sz w:val="23"/>
                <w:szCs w:val="23"/>
                <w:lang w:val="en-US"/>
              </w:rPr>
              <w:t>Leasehol</w:t>
            </w:r>
            <w:r w:rsidRPr="002E0137">
              <w:rPr>
                <w:rFonts w:ascii="CordiaUPC" w:hAnsi="CordiaUPC" w:cs="CordiaUPC"/>
                <w:spacing w:val="-6"/>
                <w:sz w:val="23"/>
                <w:szCs w:val="23"/>
                <w:lang w:val="en-US"/>
              </w:rPr>
              <w:t>d</w:t>
            </w:r>
            <w:r w:rsidRPr="002E0137">
              <w:rPr>
                <w:rFonts w:ascii="CordiaUPC" w:hAnsi="CordiaUPC" w:cs="CordiaUPC" w:hint="cs"/>
                <w:spacing w:val="-6"/>
                <w:sz w:val="23"/>
                <w:szCs w:val="23"/>
                <w:lang w:val="en-US"/>
              </w:rPr>
              <w:br/>
              <w:t xml:space="preserve">   improvements</w:t>
            </w:r>
          </w:p>
        </w:tc>
        <w:tc>
          <w:tcPr>
            <w:tcW w:w="808" w:type="dxa"/>
            <w:shd w:val="clear" w:color="auto" w:fill="auto"/>
            <w:vAlign w:val="bottom"/>
          </w:tcPr>
          <w:p w14:paraId="0DCAB112" w14:textId="59FCFC05" w:rsidR="00D338C2" w:rsidRPr="002E0137" w:rsidRDefault="00D338C2" w:rsidP="00D338C2">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416</w:t>
            </w:r>
          </w:p>
        </w:tc>
        <w:tc>
          <w:tcPr>
            <w:tcW w:w="807" w:type="dxa"/>
            <w:shd w:val="clear" w:color="auto" w:fill="auto"/>
            <w:vAlign w:val="bottom"/>
          </w:tcPr>
          <w:p w14:paraId="33F7B6C3" w14:textId="595D2056" w:rsidR="00D338C2" w:rsidRPr="002E0137" w:rsidRDefault="00D338C2" w:rsidP="00D338C2">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1,613</w:t>
            </w:r>
          </w:p>
        </w:tc>
        <w:tc>
          <w:tcPr>
            <w:tcW w:w="897" w:type="dxa"/>
            <w:shd w:val="clear" w:color="auto" w:fill="auto"/>
            <w:vAlign w:val="bottom"/>
          </w:tcPr>
          <w:p w14:paraId="412B3729" w14:textId="70C4F0C7" w:rsidR="00D338C2" w:rsidRPr="002E0137" w:rsidRDefault="00D338C2" w:rsidP="00D338C2">
            <w:pPr>
              <w:tabs>
                <w:tab w:val="decimal" w:pos="683"/>
              </w:tabs>
              <w:spacing w:line="220" w:lineRule="exact"/>
              <w:ind w:right="-130"/>
              <w:rPr>
                <w:rFonts w:ascii="CordiaUPC" w:hAnsi="CordiaUPC" w:cs="CordiaUPC"/>
                <w:sz w:val="23"/>
                <w:szCs w:val="23"/>
              </w:rPr>
            </w:pPr>
            <w:r w:rsidRPr="002E0137">
              <w:rPr>
                <w:rFonts w:ascii="CordiaUPC" w:hAnsi="CordiaUPC" w:cs="CordiaUPC"/>
                <w:szCs w:val="22"/>
              </w:rPr>
              <w:t>29</w:t>
            </w:r>
          </w:p>
        </w:tc>
        <w:tc>
          <w:tcPr>
            <w:tcW w:w="809" w:type="dxa"/>
            <w:shd w:val="clear" w:color="auto" w:fill="auto"/>
          </w:tcPr>
          <w:p w14:paraId="67ECD6CD" w14:textId="77777777" w:rsidR="00D338C2" w:rsidRPr="002E0137" w:rsidRDefault="00D338C2" w:rsidP="00D338C2">
            <w:pPr>
              <w:tabs>
                <w:tab w:val="decimal" w:pos="594"/>
              </w:tabs>
              <w:spacing w:line="220" w:lineRule="exact"/>
              <w:ind w:right="-130"/>
              <w:rPr>
                <w:rFonts w:ascii="CordiaUPC" w:hAnsi="CordiaUPC" w:cs="CordiaUPC"/>
                <w:szCs w:val="22"/>
              </w:rPr>
            </w:pPr>
          </w:p>
          <w:p w14:paraId="31EFF9B3" w14:textId="01850A68" w:rsidR="00D338C2" w:rsidRPr="002E0137" w:rsidRDefault="00D338C2" w:rsidP="00D338C2">
            <w:pPr>
              <w:tabs>
                <w:tab w:val="decimal" w:pos="594"/>
              </w:tabs>
              <w:spacing w:line="220" w:lineRule="exact"/>
              <w:ind w:right="-130"/>
              <w:rPr>
                <w:rFonts w:ascii="CordiaUPC" w:hAnsi="CordiaUPC" w:cs="CordiaUPC"/>
                <w:sz w:val="23"/>
                <w:szCs w:val="23"/>
              </w:rPr>
            </w:pPr>
            <w:r w:rsidRPr="002E0137">
              <w:rPr>
                <w:rFonts w:ascii="CordiaUPC" w:hAnsi="CordiaUPC" w:cs="CordiaUPC"/>
                <w:szCs w:val="22"/>
              </w:rPr>
              <w:t>(292)</w:t>
            </w:r>
          </w:p>
        </w:tc>
        <w:tc>
          <w:tcPr>
            <w:tcW w:w="899" w:type="dxa"/>
            <w:shd w:val="clear" w:color="auto" w:fill="auto"/>
            <w:vAlign w:val="bottom"/>
          </w:tcPr>
          <w:p w14:paraId="7EC1A878" w14:textId="5390E08E" w:rsidR="00D338C2" w:rsidRPr="002E0137" w:rsidRDefault="00D338C2" w:rsidP="00D338C2">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1,350</w:t>
            </w:r>
          </w:p>
        </w:tc>
        <w:tc>
          <w:tcPr>
            <w:tcW w:w="809" w:type="dxa"/>
            <w:shd w:val="clear" w:color="auto" w:fill="auto"/>
          </w:tcPr>
          <w:p w14:paraId="60ACB38C" w14:textId="77777777" w:rsidR="00D338C2" w:rsidRPr="002E0137" w:rsidRDefault="00D338C2" w:rsidP="00D338C2">
            <w:pPr>
              <w:tabs>
                <w:tab w:val="decimal" w:pos="591"/>
              </w:tabs>
              <w:spacing w:line="220" w:lineRule="exact"/>
              <w:ind w:right="-173"/>
              <w:rPr>
                <w:rFonts w:ascii="CordiaUPC" w:hAnsi="CordiaUPC" w:cs="CordiaUPC"/>
                <w:sz w:val="23"/>
                <w:szCs w:val="23"/>
              </w:rPr>
            </w:pPr>
          </w:p>
          <w:p w14:paraId="6669091D" w14:textId="5C70EAAF" w:rsidR="00D338C2" w:rsidRPr="002E0137" w:rsidRDefault="00D338C2" w:rsidP="00D338C2">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(1,197)</w:t>
            </w:r>
          </w:p>
        </w:tc>
        <w:tc>
          <w:tcPr>
            <w:tcW w:w="993" w:type="dxa"/>
            <w:shd w:val="clear" w:color="auto" w:fill="auto"/>
          </w:tcPr>
          <w:p w14:paraId="3C27B022" w14:textId="77777777" w:rsidR="00BC7B36" w:rsidRPr="002E0137" w:rsidRDefault="00BC7B36" w:rsidP="00D338C2">
            <w:pPr>
              <w:tabs>
                <w:tab w:val="decimal" w:pos="748"/>
              </w:tabs>
              <w:spacing w:line="220" w:lineRule="exact"/>
              <w:ind w:right="-169"/>
              <w:rPr>
                <w:rFonts w:ascii="CordiaUPC" w:hAnsi="CordiaUPC" w:cs="CordiaUPC"/>
                <w:szCs w:val="22"/>
              </w:rPr>
            </w:pPr>
          </w:p>
          <w:p w14:paraId="2CD74207" w14:textId="420E5D8D" w:rsidR="00D338C2" w:rsidRPr="002E0137" w:rsidRDefault="00D338C2" w:rsidP="00D338C2">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(60)</w:t>
            </w:r>
          </w:p>
        </w:tc>
        <w:tc>
          <w:tcPr>
            <w:tcW w:w="1259" w:type="dxa"/>
            <w:shd w:val="clear" w:color="auto" w:fill="auto"/>
            <w:vAlign w:val="bottom"/>
          </w:tcPr>
          <w:p w14:paraId="590CC0C3" w14:textId="3F72A269" w:rsidR="00D338C2" w:rsidRPr="002E0137" w:rsidRDefault="00D338C2" w:rsidP="00D338C2">
            <w:pPr>
              <w:tabs>
                <w:tab w:val="decimal" w:pos="894"/>
              </w:tabs>
              <w:spacing w:line="220" w:lineRule="exact"/>
              <w:ind w:right="-18"/>
              <w:rPr>
                <w:rFonts w:ascii="CordiaUPC" w:hAnsi="CordiaUPC" w:cs="CordiaUPC"/>
                <w:sz w:val="23"/>
                <w:szCs w:val="23"/>
                <w:lang w:val="en-US" w:bidi="th-TH"/>
              </w:rPr>
            </w:pPr>
            <w:r w:rsidRPr="002E0137">
              <w:rPr>
                <w:rFonts w:ascii="CordiaUPC" w:hAnsi="CordiaUPC" w:cs="CordiaUPC"/>
                <w:szCs w:val="22"/>
              </w:rPr>
              <w:t>222</w:t>
            </w:r>
          </w:p>
        </w:tc>
        <w:tc>
          <w:tcPr>
            <w:tcW w:w="903" w:type="dxa"/>
            <w:shd w:val="clear" w:color="auto" w:fill="auto"/>
          </w:tcPr>
          <w:p w14:paraId="14DEF73B" w14:textId="77777777" w:rsidR="00BC7B36" w:rsidRPr="002E0137" w:rsidRDefault="00BC7B36" w:rsidP="00A96ADA">
            <w:pPr>
              <w:tabs>
                <w:tab w:val="decimal" w:pos="626"/>
              </w:tabs>
              <w:spacing w:line="220" w:lineRule="exact"/>
              <w:ind w:left="-65" w:right="-169"/>
              <w:rPr>
                <w:rFonts w:ascii="CordiaUPC" w:hAnsi="CordiaUPC" w:cs="CordiaUPC"/>
                <w:szCs w:val="22"/>
              </w:rPr>
            </w:pPr>
          </w:p>
          <w:p w14:paraId="3BB3F7F3" w14:textId="63357539" w:rsidR="00D338C2" w:rsidRPr="002E0137" w:rsidRDefault="00D338C2"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(1,035)</w:t>
            </w:r>
          </w:p>
        </w:tc>
        <w:tc>
          <w:tcPr>
            <w:tcW w:w="994" w:type="dxa"/>
            <w:shd w:val="clear" w:color="auto" w:fill="auto"/>
            <w:vAlign w:val="bottom"/>
          </w:tcPr>
          <w:p w14:paraId="023BE6FE" w14:textId="2393BFE5" w:rsidR="00D338C2" w:rsidRPr="002E0137" w:rsidRDefault="00D338C2" w:rsidP="00D338C2">
            <w:pPr>
              <w:tabs>
                <w:tab w:val="decimal" w:pos="718"/>
              </w:tabs>
              <w:spacing w:line="220" w:lineRule="exact"/>
              <w:ind w:left="31" w:right="-169"/>
              <w:rPr>
                <w:rFonts w:ascii="CordiaUPC" w:hAnsi="CordiaUPC" w:cs="CordiaUPC"/>
                <w:sz w:val="23"/>
                <w:szCs w:val="23"/>
              </w:rPr>
            </w:pPr>
            <w:r w:rsidRPr="002E0137">
              <w:rPr>
                <w:rFonts w:ascii="CordiaUPC" w:hAnsi="CordiaUPC" w:cs="CordiaUPC"/>
                <w:szCs w:val="22"/>
              </w:rPr>
              <w:t>-</w:t>
            </w:r>
          </w:p>
        </w:tc>
        <w:tc>
          <w:tcPr>
            <w:tcW w:w="1081" w:type="dxa"/>
            <w:shd w:val="clear" w:color="auto" w:fill="auto"/>
            <w:vAlign w:val="bottom"/>
          </w:tcPr>
          <w:p w14:paraId="4F195D36" w14:textId="76357DC5" w:rsidR="00D338C2" w:rsidRPr="002E0137" w:rsidRDefault="00D338C2" w:rsidP="00D338C2">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Cs w:val="22"/>
              </w:rPr>
              <w:t>-</w:t>
            </w:r>
          </w:p>
        </w:tc>
        <w:tc>
          <w:tcPr>
            <w:tcW w:w="900" w:type="dxa"/>
            <w:shd w:val="clear" w:color="auto" w:fill="auto"/>
            <w:vAlign w:val="bottom"/>
          </w:tcPr>
          <w:p w14:paraId="1B19D0A4" w14:textId="7D26D6A3" w:rsidR="00D338C2" w:rsidRPr="002E0137" w:rsidRDefault="00D338C2" w:rsidP="00D338C2">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4865DCE6" w14:textId="560536F5" w:rsidR="00D338C2" w:rsidRPr="002E0137" w:rsidRDefault="00D338C2" w:rsidP="00D338C2">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w:t>
            </w:r>
          </w:p>
        </w:tc>
        <w:tc>
          <w:tcPr>
            <w:tcW w:w="997" w:type="dxa"/>
            <w:vAlign w:val="bottom"/>
          </w:tcPr>
          <w:p w14:paraId="06D83BAD" w14:textId="211A25B4" w:rsidR="00D338C2" w:rsidRPr="002E0137" w:rsidRDefault="00D338C2" w:rsidP="00D338C2">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315</w:t>
            </w:r>
          </w:p>
        </w:tc>
      </w:tr>
      <w:tr w:rsidR="00D338C2" w:rsidRPr="002E0137" w14:paraId="563F619F" w14:textId="77777777" w:rsidTr="00D338C2">
        <w:tc>
          <w:tcPr>
            <w:tcW w:w="1801" w:type="dxa"/>
            <w:vAlign w:val="bottom"/>
          </w:tcPr>
          <w:p w14:paraId="39F7CEB1" w14:textId="77777777" w:rsidR="00D338C2" w:rsidRPr="002E0137" w:rsidRDefault="00D338C2" w:rsidP="00D338C2">
            <w:pPr>
              <w:tabs>
                <w:tab w:val="left" w:pos="252"/>
              </w:tabs>
              <w:spacing w:line="220" w:lineRule="exact"/>
              <w:ind w:left="140" w:right="-81" w:hanging="140"/>
              <w:rPr>
                <w:rFonts w:ascii="CordiaUPC" w:hAnsi="CordiaUPC" w:cs="CordiaUPC"/>
                <w:spacing w:val="-6"/>
                <w:sz w:val="23"/>
                <w:szCs w:val="23"/>
                <w:lang w:val="en-US"/>
              </w:rPr>
            </w:pPr>
            <w:r w:rsidRPr="002E0137">
              <w:rPr>
                <w:rFonts w:ascii="CordiaUPC" w:hAnsi="CordiaUPC" w:cs="CordiaUPC" w:hint="cs"/>
                <w:spacing w:val="-6"/>
                <w:sz w:val="23"/>
                <w:szCs w:val="23"/>
                <w:lang w:val="en-US"/>
              </w:rPr>
              <w:t>Equipment under</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 xml:space="preserve"> construction and </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installation</w:t>
            </w:r>
          </w:p>
        </w:tc>
        <w:tc>
          <w:tcPr>
            <w:tcW w:w="808" w:type="dxa"/>
            <w:shd w:val="clear" w:color="auto" w:fill="auto"/>
            <w:vAlign w:val="bottom"/>
          </w:tcPr>
          <w:p w14:paraId="72C121E8" w14:textId="64AE58E2" w:rsidR="00D338C2" w:rsidRPr="002E0137" w:rsidRDefault="00D338C2" w:rsidP="00D338C2">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183</w:t>
            </w:r>
          </w:p>
        </w:tc>
        <w:tc>
          <w:tcPr>
            <w:tcW w:w="807" w:type="dxa"/>
            <w:shd w:val="clear" w:color="auto" w:fill="auto"/>
            <w:vAlign w:val="bottom"/>
          </w:tcPr>
          <w:p w14:paraId="763EB7AA" w14:textId="0F94C78C" w:rsidR="00D338C2" w:rsidRPr="002E0137" w:rsidRDefault="00D338C2" w:rsidP="00D338C2">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183</w:t>
            </w:r>
          </w:p>
        </w:tc>
        <w:tc>
          <w:tcPr>
            <w:tcW w:w="897" w:type="dxa"/>
            <w:shd w:val="clear" w:color="auto" w:fill="auto"/>
            <w:vAlign w:val="bottom"/>
          </w:tcPr>
          <w:p w14:paraId="5F18F4A9" w14:textId="10567A94" w:rsidR="00D338C2" w:rsidRPr="002E0137" w:rsidRDefault="00D338C2" w:rsidP="00D338C2">
            <w:pPr>
              <w:tabs>
                <w:tab w:val="decimal" w:pos="683"/>
              </w:tabs>
              <w:spacing w:line="220" w:lineRule="exact"/>
              <w:ind w:right="-130"/>
              <w:rPr>
                <w:rFonts w:ascii="CordiaUPC" w:hAnsi="CordiaUPC" w:cs="CordiaUPC"/>
                <w:sz w:val="23"/>
                <w:szCs w:val="23"/>
                <w:lang w:val="en-US"/>
              </w:rPr>
            </w:pPr>
            <w:r w:rsidRPr="002E0137">
              <w:rPr>
                <w:rFonts w:ascii="CordiaUPC" w:hAnsi="CordiaUPC" w:cs="CordiaUPC"/>
                <w:szCs w:val="22"/>
              </w:rPr>
              <w:t>171</w:t>
            </w:r>
          </w:p>
        </w:tc>
        <w:tc>
          <w:tcPr>
            <w:tcW w:w="809" w:type="dxa"/>
            <w:shd w:val="clear" w:color="auto" w:fill="auto"/>
          </w:tcPr>
          <w:p w14:paraId="0D6C6D5A" w14:textId="77777777" w:rsidR="00D338C2" w:rsidRPr="002E0137" w:rsidRDefault="00D338C2" w:rsidP="00D338C2">
            <w:pPr>
              <w:tabs>
                <w:tab w:val="left" w:pos="342"/>
                <w:tab w:val="decimal" w:pos="590"/>
              </w:tabs>
              <w:spacing w:line="260" w:lineRule="exact"/>
              <w:ind w:left="-107" w:right="-25"/>
              <w:jc w:val="right"/>
              <w:rPr>
                <w:rFonts w:ascii="CordiaUPC" w:hAnsi="CordiaUPC" w:cs="CordiaUPC"/>
                <w:szCs w:val="22"/>
              </w:rPr>
            </w:pPr>
          </w:p>
          <w:p w14:paraId="38BB51E7" w14:textId="77777777" w:rsidR="00FC38E7" w:rsidRPr="002E0137" w:rsidRDefault="00FC38E7" w:rsidP="00D338C2">
            <w:pPr>
              <w:tabs>
                <w:tab w:val="decimal" w:pos="615"/>
              </w:tabs>
              <w:spacing w:line="220" w:lineRule="exact"/>
              <w:ind w:right="-130"/>
              <w:rPr>
                <w:rFonts w:ascii="CordiaUPC" w:hAnsi="CordiaUPC" w:cs="CordiaUPC"/>
                <w:szCs w:val="22"/>
              </w:rPr>
            </w:pPr>
          </w:p>
          <w:p w14:paraId="00E15D7D" w14:textId="783F8AC3" w:rsidR="00D338C2" w:rsidRPr="002E0137" w:rsidRDefault="00D338C2" w:rsidP="00D338C2">
            <w:pPr>
              <w:tabs>
                <w:tab w:val="decimal" w:pos="615"/>
              </w:tabs>
              <w:spacing w:line="220" w:lineRule="exact"/>
              <w:ind w:right="-130"/>
              <w:rPr>
                <w:rFonts w:ascii="CordiaUPC" w:hAnsi="CordiaUPC" w:cs="CordiaUPC"/>
                <w:sz w:val="23"/>
                <w:szCs w:val="23"/>
              </w:rPr>
            </w:pPr>
            <w:r w:rsidRPr="002E0137">
              <w:rPr>
                <w:rFonts w:ascii="CordiaUPC" w:hAnsi="CordiaUPC" w:cs="CordiaUPC"/>
                <w:szCs w:val="22"/>
              </w:rPr>
              <w:t>(285)</w:t>
            </w:r>
          </w:p>
        </w:tc>
        <w:tc>
          <w:tcPr>
            <w:tcW w:w="899" w:type="dxa"/>
            <w:shd w:val="clear" w:color="auto" w:fill="auto"/>
            <w:vAlign w:val="bottom"/>
          </w:tcPr>
          <w:p w14:paraId="1597307E" w14:textId="3B409F81" w:rsidR="00D338C2" w:rsidRPr="002E0137" w:rsidRDefault="00D338C2" w:rsidP="00D338C2">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69</w:t>
            </w:r>
          </w:p>
        </w:tc>
        <w:tc>
          <w:tcPr>
            <w:tcW w:w="809" w:type="dxa"/>
            <w:shd w:val="clear" w:color="auto" w:fill="auto"/>
          </w:tcPr>
          <w:p w14:paraId="72E819D5" w14:textId="77777777" w:rsidR="00D338C2" w:rsidRPr="002E0137" w:rsidRDefault="00D338C2" w:rsidP="00D338C2">
            <w:pPr>
              <w:tabs>
                <w:tab w:val="decimal" w:pos="591"/>
              </w:tabs>
              <w:spacing w:line="220" w:lineRule="exact"/>
              <w:ind w:right="-173"/>
              <w:rPr>
                <w:rFonts w:ascii="CordiaUPC" w:hAnsi="CordiaUPC" w:cs="CordiaUPC"/>
                <w:sz w:val="23"/>
                <w:szCs w:val="23"/>
              </w:rPr>
            </w:pPr>
          </w:p>
          <w:p w14:paraId="4D33ED8D" w14:textId="77777777" w:rsidR="00D338C2" w:rsidRPr="002E0137" w:rsidRDefault="00D338C2" w:rsidP="00D338C2">
            <w:pPr>
              <w:tabs>
                <w:tab w:val="decimal" w:pos="591"/>
              </w:tabs>
              <w:spacing w:line="220" w:lineRule="exact"/>
              <w:ind w:right="-173"/>
              <w:rPr>
                <w:rFonts w:ascii="CordiaUPC" w:hAnsi="CordiaUPC" w:cs="CordiaUPC"/>
                <w:sz w:val="23"/>
                <w:szCs w:val="23"/>
              </w:rPr>
            </w:pPr>
          </w:p>
          <w:p w14:paraId="0C220844" w14:textId="5C2D06B9" w:rsidR="00D338C2" w:rsidRPr="002E0137" w:rsidRDefault="00D338C2" w:rsidP="00D338C2">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shd w:val="clear" w:color="auto" w:fill="auto"/>
          </w:tcPr>
          <w:p w14:paraId="726B20B7" w14:textId="77777777" w:rsidR="00D338C2" w:rsidRPr="002E0137" w:rsidRDefault="00D338C2" w:rsidP="00D338C2">
            <w:pPr>
              <w:tabs>
                <w:tab w:val="decimal" w:pos="748"/>
              </w:tabs>
              <w:spacing w:line="220" w:lineRule="exact"/>
              <w:ind w:right="-169"/>
              <w:rPr>
                <w:rFonts w:ascii="CordiaUPC" w:hAnsi="CordiaUPC" w:cs="CordiaUPC"/>
                <w:sz w:val="23"/>
                <w:szCs w:val="23"/>
              </w:rPr>
            </w:pPr>
          </w:p>
          <w:p w14:paraId="46975BF1" w14:textId="77777777" w:rsidR="00D338C2" w:rsidRPr="002E0137" w:rsidRDefault="00D338C2" w:rsidP="00D338C2">
            <w:pPr>
              <w:tabs>
                <w:tab w:val="decimal" w:pos="748"/>
              </w:tabs>
              <w:spacing w:line="220" w:lineRule="exact"/>
              <w:ind w:right="-169"/>
              <w:rPr>
                <w:rFonts w:ascii="CordiaUPC" w:hAnsi="CordiaUPC" w:cs="CordiaUPC"/>
                <w:sz w:val="23"/>
                <w:szCs w:val="23"/>
              </w:rPr>
            </w:pPr>
          </w:p>
          <w:p w14:paraId="57A465A4" w14:textId="4E6EF641" w:rsidR="00D338C2" w:rsidRPr="002E0137" w:rsidRDefault="00D338C2" w:rsidP="00D338C2">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shd w:val="clear" w:color="auto" w:fill="auto"/>
            <w:vAlign w:val="bottom"/>
          </w:tcPr>
          <w:p w14:paraId="58DC2D67" w14:textId="3480B9D2" w:rsidR="00D338C2" w:rsidRPr="002E0137" w:rsidRDefault="00D338C2" w:rsidP="00D338C2">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shd w:val="clear" w:color="auto" w:fill="auto"/>
            <w:vAlign w:val="bottom"/>
          </w:tcPr>
          <w:p w14:paraId="74CE72D9" w14:textId="4965822F" w:rsidR="00D338C2" w:rsidRPr="002E0137" w:rsidRDefault="00D338C2" w:rsidP="00A96ADA">
            <w:pPr>
              <w:tabs>
                <w:tab w:val="decimal" w:pos="626"/>
              </w:tabs>
              <w:spacing w:line="220" w:lineRule="exact"/>
              <w:ind w:left="-65" w:right="-169"/>
              <w:rPr>
                <w:rFonts w:ascii="CordiaUPC" w:hAnsi="CordiaUPC" w:cs="CordiaUPC"/>
                <w:sz w:val="23"/>
                <w:szCs w:val="23"/>
                <w:lang w:val="en-US"/>
              </w:rPr>
            </w:pPr>
            <w:r w:rsidRPr="002E0137">
              <w:rPr>
                <w:rFonts w:ascii="CordiaUPC" w:hAnsi="CordiaUPC" w:cs="CordiaUPC"/>
                <w:sz w:val="23"/>
                <w:szCs w:val="23"/>
                <w:lang w:val="en-US"/>
              </w:rPr>
              <w:t>-</w:t>
            </w:r>
          </w:p>
        </w:tc>
        <w:tc>
          <w:tcPr>
            <w:tcW w:w="994" w:type="dxa"/>
            <w:shd w:val="clear" w:color="auto" w:fill="auto"/>
            <w:vAlign w:val="bottom"/>
          </w:tcPr>
          <w:p w14:paraId="2F18F75A" w14:textId="548AF141" w:rsidR="00D338C2" w:rsidRPr="002E0137" w:rsidRDefault="00D338C2" w:rsidP="00D338C2">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081" w:type="dxa"/>
            <w:shd w:val="clear" w:color="auto" w:fill="auto"/>
            <w:vAlign w:val="bottom"/>
          </w:tcPr>
          <w:p w14:paraId="6BD60FBC" w14:textId="64495B1E" w:rsidR="00D338C2" w:rsidRPr="002E0137" w:rsidRDefault="00D338C2" w:rsidP="00D338C2">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Cs w:val="22"/>
              </w:rPr>
              <w:t>-</w:t>
            </w:r>
          </w:p>
        </w:tc>
        <w:tc>
          <w:tcPr>
            <w:tcW w:w="900" w:type="dxa"/>
            <w:shd w:val="clear" w:color="auto" w:fill="auto"/>
            <w:vAlign w:val="bottom"/>
          </w:tcPr>
          <w:p w14:paraId="0E26898C" w14:textId="6D398375" w:rsidR="00D338C2" w:rsidRPr="002E0137" w:rsidRDefault="00D338C2" w:rsidP="00D338C2">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77778936" w14:textId="52751F7B" w:rsidR="00D338C2" w:rsidRPr="002E0137" w:rsidRDefault="00D338C2" w:rsidP="00D338C2">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w:t>
            </w:r>
          </w:p>
        </w:tc>
        <w:tc>
          <w:tcPr>
            <w:tcW w:w="997" w:type="dxa"/>
            <w:vAlign w:val="bottom"/>
          </w:tcPr>
          <w:p w14:paraId="3FD7D627" w14:textId="724594D0" w:rsidR="00D338C2" w:rsidRPr="002E0137" w:rsidRDefault="00D338C2" w:rsidP="00D338C2">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69</w:t>
            </w:r>
          </w:p>
        </w:tc>
      </w:tr>
      <w:tr w:rsidR="00D338C2" w:rsidRPr="002E0137" w14:paraId="2DBA9022" w14:textId="77777777" w:rsidTr="00D338C2">
        <w:tc>
          <w:tcPr>
            <w:tcW w:w="1801" w:type="dxa"/>
            <w:vAlign w:val="bottom"/>
          </w:tcPr>
          <w:p w14:paraId="5890E73A" w14:textId="77777777" w:rsidR="00D338C2" w:rsidRPr="002E0137" w:rsidRDefault="00D338C2" w:rsidP="00D338C2">
            <w:pPr>
              <w:tabs>
                <w:tab w:val="left" w:pos="252"/>
              </w:tabs>
              <w:spacing w:line="220" w:lineRule="exact"/>
              <w:ind w:right="-81"/>
              <w:rPr>
                <w:rFonts w:ascii="CordiaUPC" w:hAnsi="CordiaUPC" w:cs="CordiaUPC"/>
                <w:spacing w:val="-6"/>
                <w:sz w:val="23"/>
                <w:szCs w:val="23"/>
                <w:lang w:val="en-US"/>
              </w:rPr>
            </w:pPr>
            <w:r w:rsidRPr="002E0137">
              <w:rPr>
                <w:rFonts w:ascii="CordiaUPC" w:hAnsi="CordiaUPC" w:cs="CordiaUPC" w:hint="cs"/>
                <w:sz w:val="23"/>
                <w:szCs w:val="23"/>
                <w:lang w:val="en-US"/>
              </w:rPr>
              <w:t>Equipment</w:t>
            </w:r>
          </w:p>
        </w:tc>
        <w:tc>
          <w:tcPr>
            <w:tcW w:w="808" w:type="dxa"/>
            <w:shd w:val="clear" w:color="auto" w:fill="auto"/>
            <w:vAlign w:val="bottom"/>
          </w:tcPr>
          <w:p w14:paraId="4A038D70" w14:textId="59B7F97C" w:rsidR="00D338C2" w:rsidRPr="002E0137" w:rsidRDefault="00D338C2" w:rsidP="00D338C2">
            <w:pPr>
              <w:tabs>
                <w:tab w:val="decimal" w:pos="570"/>
              </w:tabs>
              <w:spacing w:line="220" w:lineRule="exact"/>
              <w:ind w:right="-169"/>
              <w:rPr>
                <w:rFonts w:ascii="CordiaUPC" w:hAnsi="CordiaUPC" w:cs="CordiaUPC"/>
                <w:sz w:val="23"/>
                <w:szCs w:val="23"/>
              </w:rPr>
            </w:pPr>
            <w:r w:rsidRPr="002E0137">
              <w:rPr>
                <w:rFonts w:ascii="CordiaUPC" w:hAnsi="CordiaUPC" w:cs="CordiaUPC"/>
                <w:szCs w:val="22"/>
              </w:rPr>
              <w:t>2,230</w:t>
            </w:r>
          </w:p>
        </w:tc>
        <w:tc>
          <w:tcPr>
            <w:tcW w:w="807" w:type="dxa"/>
            <w:shd w:val="clear" w:color="auto" w:fill="auto"/>
            <w:vAlign w:val="bottom"/>
          </w:tcPr>
          <w:p w14:paraId="0555D4B6" w14:textId="01EAE9A9" w:rsidR="00D338C2" w:rsidRPr="002E0137" w:rsidRDefault="00D338C2" w:rsidP="00D338C2">
            <w:pPr>
              <w:tabs>
                <w:tab w:val="decimal" w:pos="630"/>
              </w:tabs>
              <w:spacing w:line="220" w:lineRule="exact"/>
              <w:ind w:right="-169"/>
              <w:rPr>
                <w:rFonts w:ascii="CordiaUPC" w:hAnsi="CordiaUPC" w:cs="CordiaUPC"/>
                <w:sz w:val="23"/>
                <w:szCs w:val="23"/>
              </w:rPr>
            </w:pPr>
            <w:r w:rsidRPr="002E0137">
              <w:rPr>
                <w:rFonts w:ascii="CordiaUPC" w:hAnsi="CordiaUPC" w:cs="CordiaUPC"/>
                <w:szCs w:val="22"/>
              </w:rPr>
              <w:t>7,477</w:t>
            </w:r>
          </w:p>
        </w:tc>
        <w:tc>
          <w:tcPr>
            <w:tcW w:w="897" w:type="dxa"/>
            <w:shd w:val="clear" w:color="auto" w:fill="auto"/>
            <w:vAlign w:val="bottom"/>
          </w:tcPr>
          <w:p w14:paraId="48CE077C" w14:textId="576FF410" w:rsidR="00D338C2" w:rsidRPr="002E0137" w:rsidRDefault="00D338C2" w:rsidP="00D338C2">
            <w:pPr>
              <w:tabs>
                <w:tab w:val="decimal" w:pos="683"/>
              </w:tabs>
              <w:spacing w:line="220" w:lineRule="exact"/>
              <w:ind w:right="-130"/>
              <w:rPr>
                <w:rFonts w:ascii="CordiaUPC" w:hAnsi="CordiaUPC" w:cs="CordiaUPC"/>
                <w:sz w:val="23"/>
                <w:szCs w:val="23"/>
              </w:rPr>
            </w:pPr>
            <w:r w:rsidRPr="002E0137">
              <w:rPr>
                <w:rFonts w:ascii="CordiaUPC" w:hAnsi="CordiaUPC" w:cs="CordiaUPC"/>
                <w:szCs w:val="22"/>
              </w:rPr>
              <w:t>268</w:t>
            </w:r>
          </w:p>
        </w:tc>
        <w:tc>
          <w:tcPr>
            <w:tcW w:w="809" w:type="dxa"/>
            <w:shd w:val="clear" w:color="auto" w:fill="auto"/>
          </w:tcPr>
          <w:p w14:paraId="2301F0D2" w14:textId="6DC0EE7A" w:rsidR="00D338C2" w:rsidRPr="002E0137" w:rsidRDefault="00D338C2" w:rsidP="00D338C2">
            <w:pPr>
              <w:tabs>
                <w:tab w:val="decimal" w:pos="594"/>
              </w:tabs>
              <w:spacing w:line="220" w:lineRule="exact"/>
              <w:ind w:right="-169"/>
              <w:rPr>
                <w:rFonts w:ascii="CordiaUPC" w:hAnsi="CordiaUPC" w:cs="CordiaUPC"/>
                <w:sz w:val="23"/>
                <w:szCs w:val="23"/>
                <w:lang w:val="en-US"/>
              </w:rPr>
            </w:pPr>
            <w:r w:rsidRPr="002E0137">
              <w:rPr>
                <w:rFonts w:ascii="CordiaUPC" w:hAnsi="CordiaUPC" w:cs="CordiaUPC"/>
                <w:szCs w:val="22"/>
              </w:rPr>
              <w:t>(525)</w:t>
            </w:r>
          </w:p>
        </w:tc>
        <w:tc>
          <w:tcPr>
            <w:tcW w:w="899" w:type="dxa"/>
            <w:shd w:val="clear" w:color="auto" w:fill="auto"/>
            <w:vAlign w:val="bottom"/>
          </w:tcPr>
          <w:p w14:paraId="07F34A56" w14:textId="18D7D78C" w:rsidR="00D338C2" w:rsidRPr="002E0137" w:rsidRDefault="00D338C2" w:rsidP="00D338C2">
            <w:pPr>
              <w:tabs>
                <w:tab w:val="decimal" w:pos="683"/>
              </w:tabs>
              <w:spacing w:line="220" w:lineRule="exact"/>
              <w:ind w:right="-169"/>
              <w:rPr>
                <w:rFonts w:ascii="CordiaUPC" w:hAnsi="CordiaUPC" w:cs="CordiaUPC"/>
                <w:sz w:val="23"/>
                <w:szCs w:val="23"/>
              </w:rPr>
            </w:pPr>
            <w:r w:rsidRPr="002E0137">
              <w:rPr>
                <w:rFonts w:ascii="CordiaUPC" w:hAnsi="CordiaUPC" w:cs="CordiaUPC"/>
                <w:szCs w:val="22"/>
              </w:rPr>
              <w:t>7,220</w:t>
            </w:r>
          </w:p>
        </w:tc>
        <w:tc>
          <w:tcPr>
            <w:tcW w:w="809" w:type="dxa"/>
            <w:shd w:val="clear" w:color="auto" w:fill="auto"/>
          </w:tcPr>
          <w:p w14:paraId="1B778C80" w14:textId="4667D281" w:rsidR="00D338C2" w:rsidRPr="002E0137" w:rsidRDefault="00D338C2" w:rsidP="00D338C2">
            <w:pPr>
              <w:tabs>
                <w:tab w:val="decimal" w:pos="591"/>
              </w:tabs>
              <w:spacing w:line="220" w:lineRule="exact"/>
              <w:ind w:right="-173"/>
              <w:rPr>
                <w:rFonts w:ascii="CordiaUPC" w:hAnsi="CordiaUPC" w:cs="CordiaUPC"/>
                <w:sz w:val="23"/>
                <w:szCs w:val="23"/>
              </w:rPr>
            </w:pPr>
            <w:r w:rsidRPr="002E0137">
              <w:rPr>
                <w:rFonts w:ascii="CordiaUPC" w:hAnsi="CordiaUPC" w:cs="CordiaUPC"/>
                <w:szCs w:val="22"/>
              </w:rPr>
              <w:t>(5,234)</w:t>
            </w:r>
          </w:p>
        </w:tc>
        <w:tc>
          <w:tcPr>
            <w:tcW w:w="993" w:type="dxa"/>
            <w:shd w:val="clear" w:color="auto" w:fill="auto"/>
          </w:tcPr>
          <w:p w14:paraId="5455DA5F" w14:textId="1185A85B" w:rsidR="00D338C2" w:rsidRPr="002E0137" w:rsidRDefault="00D338C2" w:rsidP="00D338C2">
            <w:pPr>
              <w:tabs>
                <w:tab w:val="decimal" w:pos="748"/>
              </w:tabs>
              <w:spacing w:line="220" w:lineRule="exact"/>
              <w:ind w:right="-169"/>
              <w:rPr>
                <w:rFonts w:ascii="CordiaUPC" w:hAnsi="CordiaUPC" w:cs="CordiaUPC"/>
                <w:sz w:val="23"/>
                <w:szCs w:val="23"/>
              </w:rPr>
            </w:pPr>
            <w:r w:rsidRPr="002E0137">
              <w:rPr>
                <w:rFonts w:ascii="CordiaUPC" w:hAnsi="CordiaUPC" w:cs="CordiaUPC"/>
                <w:szCs w:val="22"/>
              </w:rPr>
              <w:t>(373)</w:t>
            </w:r>
          </w:p>
        </w:tc>
        <w:tc>
          <w:tcPr>
            <w:tcW w:w="1259" w:type="dxa"/>
            <w:shd w:val="clear" w:color="auto" w:fill="auto"/>
            <w:vAlign w:val="bottom"/>
          </w:tcPr>
          <w:p w14:paraId="7CA76079" w14:textId="4F9877EF" w:rsidR="00D338C2" w:rsidRPr="002E0137" w:rsidRDefault="00D338C2" w:rsidP="00D338C2">
            <w:pPr>
              <w:tabs>
                <w:tab w:val="decimal" w:pos="894"/>
              </w:tabs>
              <w:spacing w:line="220" w:lineRule="exact"/>
              <w:ind w:right="-18"/>
              <w:rPr>
                <w:rFonts w:ascii="CordiaUPC" w:hAnsi="CordiaUPC" w:cs="CordiaUPC"/>
                <w:sz w:val="23"/>
                <w:szCs w:val="23"/>
              </w:rPr>
            </w:pPr>
            <w:r w:rsidRPr="002E0137">
              <w:rPr>
                <w:rFonts w:ascii="CordiaUPC" w:hAnsi="CordiaUPC" w:cs="CordiaUPC"/>
                <w:szCs w:val="22"/>
              </w:rPr>
              <w:t>519</w:t>
            </w:r>
          </w:p>
        </w:tc>
        <w:tc>
          <w:tcPr>
            <w:tcW w:w="903" w:type="dxa"/>
            <w:shd w:val="clear" w:color="auto" w:fill="auto"/>
            <w:vAlign w:val="bottom"/>
          </w:tcPr>
          <w:p w14:paraId="274DFE55" w14:textId="2940F9DD" w:rsidR="00D338C2" w:rsidRPr="002E0137" w:rsidRDefault="00D338C2" w:rsidP="00A96ADA">
            <w:pPr>
              <w:tabs>
                <w:tab w:val="decimal" w:pos="626"/>
              </w:tabs>
              <w:spacing w:line="220" w:lineRule="exact"/>
              <w:ind w:left="-65" w:right="-169"/>
              <w:rPr>
                <w:rFonts w:ascii="CordiaUPC" w:hAnsi="CordiaUPC" w:cs="CordiaUPC"/>
                <w:sz w:val="23"/>
                <w:szCs w:val="23"/>
              </w:rPr>
            </w:pPr>
            <w:r w:rsidRPr="002E0137">
              <w:rPr>
                <w:rFonts w:ascii="CordiaUPC" w:hAnsi="CordiaUPC" w:cs="CordiaUPC"/>
                <w:szCs w:val="22"/>
              </w:rPr>
              <w:t>(5,088)</w:t>
            </w:r>
          </w:p>
        </w:tc>
        <w:tc>
          <w:tcPr>
            <w:tcW w:w="994" w:type="dxa"/>
            <w:shd w:val="clear" w:color="auto" w:fill="auto"/>
            <w:vAlign w:val="bottom"/>
          </w:tcPr>
          <w:p w14:paraId="7622D6A5" w14:textId="71563F0D" w:rsidR="00D338C2" w:rsidRPr="002E0137" w:rsidRDefault="00D338C2" w:rsidP="00D338C2">
            <w:pPr>
              <w:tabs>
                <w:tab w:val="decimal" w:pos="718"/>
              </w:tabs>
              <w:spacing w:line="220" w:lineRule="exact"/>
              <w:ind w:left="31" w:right="-169"/>
              <w:rPr>
                <w:rFonts w:ascii="CordiaUPC" w:hAnsi="CordiaUPC" w:cs="CordiaUPC"/>
                <w:sz w:val="23"/>
                <w:szCs w:val="23"/>
              </w:rPr>
            </w:pPr>
            <w:r w:rsidRPr="002E0137">
              <w:rPr>
                <w:rFonts w:ascii="CordiaUPC" w:hAnsi="CordiaUPC" w:cs="CordiaUPC"/>
                <w:szCs w:val="22"/>
              </w:rPr>
              <w:t>(13)</w:t>
            </w:r>
          </w:p>
        </w:tc>
        <w:tc>
          <w:tcPr>
            <w:tcW w:w="1081" w:type="dxa"/>
            <w:shd w:val="clear" w:color="auto" w:fill="auto"/>
            <w:vAlign w:val="bottom"/>
          </w:tcPr>
          <w:p w14:paraId="31917AFE" w14:textId="005CA262" w:rsidR="00D338C2" w:rsidRPr="002E0137" w:rsidRDefault="00D338C2" w:rsidP="00D338C2">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Cs w:val="22"/>
              </w:rPr>
              <w:t>3</w:t>
            </w:r>
          </w:p>
        </w:tc>
        <w:tc>
          <w:tcPr>
            <w:tcW w:w="900" w:type="dxa"/>
            <w:shd w:val="clear" w:color="auto" w:fill="auto"/>
            <w:vAlign w:val="bottom"/>
          </w:tcPr>
          <w:p w14:paraId="35283046" w14:textId="7CCE3400" w:rsidR="00D338C2" w:rsidRPr="002E0137" w:rsidRDefault="00D338C2" w:rsidP="00D338C2">
            <w:pP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61D0CAA4" w14:textId="0DADCD9B" w:rsidR="00D338C2" w:rsidRPr="002E0137" w:rsidRDefault="00D338C2" w:rsidP="00D338C2">
            <w:pPr>
              <w:tabs>
                <w:tab w:val="decimal" w:pos="645"/>
              </w:tabs>
              <w:spacing w:line="220" w:lineRule="exact"/>
              <w:ind w:left="51" w:right="-169"/>
              <w:rPr>
                <w:rFonts w:ascii="CordiaUPC" w:hAnsi="CordiaUPC" w:cs="CordiaUPC"/>
                <w:sz w:val="23"/>
                <w:szCs w:val="23"/>
              </w:rPr>
            </w:pPr>
            <w:r w:rsidRPr="002E0137">
              <w:rPr>
                <w:rFonts w:ascii="CordiaUPC" w:hAnsi="CordiaUPC" w:cs="CordiaUPC"/>
                <w:szCs w:val="22"/>
              </w:rPr>
              <w:t>(10)</w:t>
            </w:r>
          </w:p>
        </w:tc>
        <w:tc>
          <w:tcPr>
            <w:tcW w:w="997" w:type="dxa"/>
            <w:vAlign w:val="bottom"/>
          </w:tcPr>
          <w:p w14:paraId="21FACDEC" w14:textId="5FB579F7" w:rsidR="00D338C2" w:rsidRPr="002E0137" w:rsidRDefault="00D338C2" w:rsidP="00D338C2">
            <w:pP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2,122</w:t>
            </w:r>
          </w:p>
        </w:tc>
      </w:tr>
      <w:tr w:rsidR="00D338C2" w:rsidRPr="002E0137" w14:paraId="3D49991D" w14:textId="77777777" w:rsidTr="00D338C2">
        <w:tc>
          <w:tcPr>
            <w:tcW w:w="1801" w:type="dxa"/>
            <w:vAlign w:val="bottom"/>
          </w:tcPr>
          <w:p w14:paraId="69382112" w14:textId="77777777" w:rsidR="00D338C2" w:rsidRPr="002E0137" w:rsidRDefault="00D338C2" w:rsidP="00D338C2">
            <w:pPr>
              <w:tabs>
                <w:tab w:val="left" w:pos="252"/>
              </w:tabs>
              <w:spacing w:line="22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Right-of-use</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 xml:space="preserve">assets </w:t>
            </w:r>
          </w:p>
          <w:p w14:paraId="29599CA3" w14:textId="77777777" w:rsidR="00D338C2" w:rsidRPr="002E0137" w:rsidRDefault="00D338C2" w:rsidP="00D338C2">
            <w:pPr>
              <w:tabs>
                <w:tab w:val="left" w:pos="252"/>
              </w:tabs>
              <w:spacing w:line="220" w:lineRule="exact"/>
              <w:ind w:left="140" w:right="-18" w:hanging="140"/>
              <w:rPr>
                <w:rFonts w:ascii="CordiaUPC" w:hAnsi="CordiaUPC" w:cs="CordiaUPC"/>
                <w:sz w:val="23"/>
                <w:szCs w:val="23"/>
                <w:rtl/>
                <w:cs/>
                <w:lang w:val="en-US"/>
              </w:rPr>
            </w:pPr>
            <w:r w:rsidRPr="002E0137">
              <w:rPr>
                <w:rFonts w:ascii="CordiaUPC" w:hAnsi="CordiaUPC" w:cs="CordiaUPC" w:hint="cs"/>
                <w:sz w:val="23"/>
                <w:szCs w:val="23"/>
                <w:lang w:val="en-US"/>
              </w:rPr>
              <w:t xml:space="preserve">    </w:t>
            </w:r>
            <w:r w:rsidRPr="002E0137">
              <w:rPr>
                <w:rFonts w:ascii="CordiaUPC" w:hAnsi="CordiaUPC" w:cs="CordiaUPC"/>
                <w:sz w:val="23"/>
                <w:szCs w:val="23"/>
                <w:lang w:val="en-US"/>
              </w:rPr>
              <w:t>-</w:t>
            </w:r>
            <w:r w:rsidRPr="002E0137">
              <w:rPr>
                <w:rFonts w:ascii="CordiaUPC" w:hAnsi="CordiaUPC" w:cs="CordiaUPC" w:hint="cs"/>
                <w:sz w:val="23"/>
                <w:szCs w:val="23"/>
                <w:lang w:val="en-US"/>
              </w:rPr>
              <w:t xml:space="preserve"> equipment</w:t>
            </w:r>
          </w:p>
        </w:tc>
        <w:tc>
          <w:tcPr>
            <w:tcW w:w="808" w:type="dxa"/>
            <w:shd w:val="clear" w:color="auto" w:fill="auto"/>
            <w:vAlign w:val="bottom"/>
          </w:tcPr>
          <w:p w14:paraId="6DDADEAC" w14:textId="2C12A32E" w:rsidR="00D338C2" w:rsidRPr="002E0137" w:rsidRDefault="00D338C2" w:rsidP="00D338C2">
            <w:pPr>
              <w:pBdr>
                <w:bottom w:val="single" w:sz="4" w:space="1" w:color="auto"/>
              </w:pBdr>
              <w:tabs>
                <w:tab w:val="decimal" w:pos="570"/>
              </w:tabs>
              <w:spacing w:line="220" w:lineRule="exact"/>
              <w:ind w:right="-169"/>
              <w:rPr>
                <w:rFonts w:ascii="CordiaUPC" w:hAnsi="CordiaUPC" w:cs="CordiaUPC"/>
                <w:sz w:val="23"/>
                <w:szCs w:val="23"/>
              </w:rPr>
            </w:pPr>
            <w:r w:rsidRPr="002E0137">
              <w:rPr>
                <w:rFonts w:ascii="CordiaUPC" w:hAnsi="CordiaUPC" w:cs="CordiaUPC"/>
                <w:szCs w:val="22"/>
              </w:rPr>
              <w:t>359</w:t>
            </w:r>
          </w:p>
        </w:tc>
        <w:tc>
          <w:tcPr>
            <w:tcW w:w="807" w:type="dxa"/>
            <w:shd w:val="clear" w:color="auto" w:fill="auto"/>
            <w:vAlign w:val="bottom"/>
          </w:tcPr>
          <w:p w14:paraId="009D54F0" w14:textId="620AEAB0" w:rsidR="00D338C2" w:rsidRPr="002E0137" w:rsidRDefault="00D338C2" w:rsidP="00D338C2">
            <w:pPr>
              <w:pBdr>
                <w:bottom w:val="single" w:sz="4" w:space="1" w:color="auto"/>
              </w:pBdr>
              <w:tabs>
                <w:tab w:val="decimal" w:pos="411"/>
              </w:tabs>
              <w:spacing w:line="220" w:lineRule="exact"/>
              <w:ind w:left="27" w:right="-169"/>
              <w:jc w:val="center"/>
              <w:rPr>
                <w:rFonts w:ascii="CordiaUPC" w:hAnsi="CordiaUPC" w:cs="CordiaUPC"/>
                <w:sz w:val="23"/>
                <w:szCs w:val="23"/>
              </w:rPr>
            </w:pPr>
            <w:r w:rsidRPr="002E0137">
              <w:rPr>
                <w:rFonts w:ascii="CordiaUPC" w:hAnsi="CordiaUPC" w:cs="CordiaUPC"/>
                <w:szCs w:val="22"/>
              </w:rPr>
              <w:t>770</w:t>
            </w:r>
          </w:p>
        </w:tc>
        <w:tc>
          <w:tcPr>
            <w:tcW w:w="897" w:type="dxa"/>
            <w:shd w:val="clear" w:color="auto" w:fill="auto"/>
            <w:vAlign w:val="bottom"/>
          </w:tcPr>
          <w:p w14:paraId="2ED036C2" w14:textId="0F7E538A" w:rsidR="00D338C2" w:rsidRPr="002E0137" w:rsidRDefault="00D338C2" w:rsidP="00D338C2">
            <w:pPr>
              <w:pBdr>
                <w:bottom w:val="single" w:sz="4" w:space="1" w:color="auto"/>
              </w:pBdr>
              <w:tabs>
                <w:tab w:val="decimal" w:pos="539"/>
              </w:tabs>
              <w:spacing w:line="220" w:lineRule="exact"/>
              <w:ind w:left="27" w:right="-169"/>
              <w:jc w:val="center"/>
              <w:rPr>
                <w:rFonts w:ascii="CordiaUPC" w:hAnsi="CordiaUPC" w:cs="CordiaUPC"/>
                <w:sz w:val="23"/>
                <w:szCs w:val="23"/>
              </w:rPr>
            </w:pPr>
            <w:r w:rsidRPr="002E0137">
              <w:rPr>
                <w:rFonts w:ascii="CordiaUPC" w:hAnsi="CordiaUPC" w:cs="CordiaUPC"/>
                <w:szCs w:val="22"/>
              </w:rPr>
              <w:t>2</w:t>
            </w:r>
          </w:p>
        </w:tc>
        <w:tc>
          <w:tcPr>
            <w:tcW w:w="809" w:type="dxa"/>
            <w:shd w:val="clear" w:color="auto" w:fill="auto"/>
            <w:vAlign w:val="bottom"/>
          </w:tcPr>
          <w:p w14:paraId="04D17378" w14:textId="4736D9AC" w:rsidR="00D338C2" w:rsidRPr="002E0137" w:rsidRDefault="00D338C2" w:rsidP="00D338C2">
            <w:pPr>
              <w:pBdr>
                <w:bottom w:val="single" w:sz="4" w:space="1" w:color="auto"/>
              </w:pBdr>
              <w:tabs>
                <w:tab w:val="decimal" w:pos="407"/>
              </w:tabs>
              <w:spacing w:line="220" w:lineRule="exact"/>
              <w:ind w:right="-169"/>
              <w:jc w:val="center"/>
              <w:rPr>
                <w:rFonts w:ascii="CordiaUPC" w:hAnsi="CordiaUPC" w:cs="CordiaUPC"/>
                <w:sz w:val="23"/>
                <w:szCs w:val="23"/>
              </w:rPr>
            </w:pPr>
            <w:r w:rsidRPr="002E0137">
              <w:rPr>
                <w:rFonts w:ascii="CordiaUPC" w:hAnsi="CordiaUPC" w:cs="CordiaUPC"/>
                <w:szCs w:val="22"/>
              </w:rPr>
              <w:t>(65)</w:t>
            </w:r>
          </w:p>
        </w:tc>
        <w:tc>
          <w:tcPr>
            <w:tcW w:w="899" w:type="dxa"/>
            <w:shd w:val="clear" w:color="auto" w:fill="auto"/>
            <w:vAlign w:val="bottom"/>
          </w:tcPr>
          <w:p w14:paraId="38BC06F8" w14:textId="3D92D4ED" w:rsidR="00D338C2" w:rsidRPr="002E0137" w:rsidRDefault="00D338C2" w:rsidP="00A96ADA">
            <w:pPr>
              <w:pBdr>
                <w:bottom w:val="single" w:sz="4" w:space="1" w:color="auto"/>
              </w:pBdr>
              <w:tabs>
                <w:tab w:val="decimal" w:pos="683"/>
              </w:tabs>
              <w:spacing w:line="220" w:lineRule="exact"/>
              <w:ind w:right="-169"/>
              <w:rPr>
                <w:rFonts w:ascii="CordiaUPC" w:hAnsi="CordiaUPC" w:cs="CordiaUPC"/>
                <w:szCs w:val="22"/>
                <w:lang w:val="en-US" w:bidi="th-TH"/>
              </w:rPr>
            </w:pPr>
            <w:r w:rsidRPr="002E0137">
              <w:rPr>
                <w:rFonts w:ascii="CordiaUPC" w:hAnsi="CordiaUPC" w:cs="CordiaUPC"/>
                <w:szCs w:val="22"/>
              </w:rPr>
              <w:t>707</w:t>
            </w:r>
          </w:p>
        </w:tc>
        <w:tc>
          <w:tcPr>
            <w:tcW w:w="809" w:type="dxa"/>
            <w:shd w:val="clear" w:color="auto" w:fill="auto"/>
            <w:vAlign w:val="bottom"/>
          </w:tcPr>
          <w:p w14:paraId="3D4FC158" w14:textId="18037CE7" w:rsidR="00D338C2" w:rsidRPr="002E0137" w:rsidRDefault="00D338C2" w:rsidP="00A60194">
            <w:pPr>
              <w:pBdr>
                <w:bottom w:val="single" w:sz="4" w:space="1" w:color="auto"/>
              </w:pBdr>
              <w:tabs>
                <w:tab w:val="decimal" w:pos="591"/>
              </w:tabs>
              <w:spacing w:line="220" w:lineRule="exact"/>
              <w:ind w:right="-173"/>
              <w:rPr>
                <w:rFonts w:ascii="CordiaUPC" w:hAnsi="CordiaUPC" w:cs="CordiaUPC"/>
                <w:szCs w:val="22"/>
              </w:rPr>
            </w:pPr>
            <w:r w:rsidRPr="002E0137">
              <w:rPr>
                <w:rFonts w:ascii="CordiaUPC" w:hAnsi="CordiaUPC" w:cs="CordiaUPC"/>
                <w:szCs w:val="22"/>
              </w:rPr>
              <w:t>(411)</w:t>
            </w:r>
          </w:p>
        </w:tc>
        <w:tc>
          <w:tcPr>
            <w:tcW w:w="993" w:type="dxa"/>
            <w:shd w:val="clear" w:color="auto" w:fill="auto"/>
            <w:vAlign w:val="bottom"/>
          </w:tcPr>
          <w:p w14:paraId="37B91F9E" w14:textId="260B4BD1" w:rsidR="00D338C2" w:rsidRPr="002E0137" w:rsidRDefault="00D338C2" w:rsidP="00A60194">
            <w:pPr>
              <w:pBdr>
                <w:bottom w:val="single" w:sz="4" w:space="1" w:color="auto"/>
              </w:pBdr>
              <w:tabs>
                <w:tab w:val="decimal" w:pos="748"/>
              </w:tabs>
              <w:spacing w:line="220" w:lineRule="exact"/>
              <w:ind w:right="-169"/>
              <w:rPr>
                <w:rFonts w:ascii="CordiaUPC" w:hAnsi="CordiaUPC" w:cs="CordiaUPC"/>
                <w:szCs w:val="22"/>
              </w:rPr>
            </w:pPr>
            <w:r w:rsidRPr="002E0137">
              <w:rPr>
                <w:rFonts w:ascii="CordiaUPC" w:hAnsi="CordiaUPC" w:cs="CordiaUPC"/>
                <w:szCs w:val="22"/>
              </w:rPr>
              <w:t>(85)</w:t>
            </w:r>
          </w:p>
        </w:tc>
        <w:tc>
          <w:tcPr>
            <w:tcW w:w="1259" w:type="dxa"/>
            <w:shd w:val="clear" w:color="auto" w:fill="auto"/>
            <w:vAlign w:val="bottom"/>
          </w:tcPr>
          <w:p w14:paraId="53FEB149" w14:textId="4AEE7EAD" w:rsidR="00D338C2" w:rsidRPr="002E0137" w:rsidRDefault="00D338C2" w:rsidP="00D338C2">
            <w:pPr>
              <w:pBdr>
                <w:bottom w:val="single" w:sz="4" w:space="1" w:color="auto"/>
              </w:pBdr>
              <w:tabs>
                <w:tab w:val="decimal" w:pos="714"/>
              </w:tabs>
              <w:spacing w:line="220" w:lineRule="exact"/>
              <w:ind w:left="27" w:right="-13"/>
              <w:jc w:val="center"/>
              <w:rPr>
                <w:rFonts w:ascii="CordiaUPC" w:hAnsi="CordiaUPC" w:cs="CordiaUPC"/>
                <w:sz w:val="23"/>
                <w:szCs w:val="23"/>
              </w:rPr>
            </w:pPr>
            <w:r w:rsidRPr="002E0137">
              <w:rPr>
                <w:rFonts w:ascii="CordiaUPC" w:hAnsi="CordiaUPC" w:cs="CordiaUPC"/>
                <w:szCs w:val="22"/>
              </w:rPr>
              <w:t>65</w:t>
            </w:r>
          </w:p>
        </w:tc>
        <w:tc>
          <w:tcPr>
            <w:tcW w:w="903" w:type="dxa"/>
            <w:shd w:val="clear" w:color="auto" w:fill="auto"/>
            <w:vAlign w:val="bottom"/>
          </w:tcPr>
          <w:p w14:paraId="071BA22E" w14:textId="7FB2E834" w:rsidR="00D338C2" w:rsidRPr="002E0137" w:rsidRDefault="00D338C2" w:rsidP="00A96ADA">
            <w:pPr>
              <w:pBdr>
                <w:bottom w:val="single" w:sz="4" w:space="1" w:color="auto"/>
              </w:pBdr>
              <w:tabs>
                <w:tab w:val="decimal" w:pos="626"/>
              </w:tabs>
              <w:spacing w:line="220" w:lineRule="exact"/>
              <w:ind w:left="27" w:right="-169"/>
              <w:rPr>
                <w:rFonts w:ascii="CordiaUPC" w:hAnsi="CordiaUPC" w:cs="CordiaUPC"/>
                <w:sz w:val="23"/>
                <w:szCs w:val="23"/>
              </w:rPr>
            </w:pPr>
            <w:r w:rsidRPr="002E0137">
              <w:rPr>
                <w:rFonts w:ascii="CordiaUPC" w:hAnsi="CordiaUPC" w:cs="CordiaUPC"/>
                <w:szCs w:val="22"/>
              </w:rPr>
              <w:t>(431)</w:t>
            </w:r>
          </w:p>
        </w:tc>
        <w:tc>
          <w:tcPr>
            <w:tcW w:w="994" w:type="dxa"/>
            <w:shd w:val="clear" w:color="auto" w:fill="auto"/>
            <w:vAlign w:val="bottom"/>
          </w:tcPr>
          <w:p w14:paraId="4A298345" w14:textId="14BDB9E8" w:rsidR="00D338C2" w:rsidRPr="002E0137" w:rsidRDefault="00D338C2" w:rsidP="00D338C2">
            <w:pPr>
              <w:pBdr>
                <w:bottom w:val="single" w:sz="4" w:space="1" w:color="auto"/>
              </w:pBdr>
              <w:tabs>
                <w:tab w:val="decimal" w:pos="718"/>
              </w:tabs>
              <w:spacing w:line="220" w:lineRule="exact"/>
              <w:ind w:left="27" w:right="-169"/>
              <w:rPr>
                <w:rFonts w:ascii="CordiaUPC" w:hAnsi="CordiaUPC" w:cs="CordiaUPC"/>
                <w:sz w:val="23"/>
                <w:szCs w:val="23"/>
              </w:rPr>
            </w:pPr>
            <w:r w:rsidRPr="002E0137">
              <w:rPr>
                <w:rFonts w:ascii="CordiaUPC" w:hAnsi="CordiaUPC" w:cs="CordiaUPC"/>
                <w:sz w:val="23"/>
                <w:szCs w:val="23"/>
              </w:rPr>
              <w:t>-</w:t>
            </w:r>
          </w:p>
        </w:tc>
        <w:tc>
          <w:tcPr>
            <w:tcW w:w="1081" w:type="dxa"/>
            <w:shd w:val="clear" w:color="auto" w:fill="auto"/>
            <w:vAlign w:val="bottom"/>
          </w:tcPr>
          <w:p w14:paraId="359DCFA0" w14:textId="01C9718C" w:rsidR="00D338C2" w:rsidRPr="002E0137" w:rsidRDefault="00D338C2" w:rsidP="00D338C2">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sidRPr="002E0137">
              <w:rPr>
                <w:rFonts w:ascii="CordiaUPC" w:hAnsi="CordiaUPC" w:cs="CordiaUPC"/>
                <w:szCs w:val="22"/>
              </w:rPr>
              <w:t>-</w:t>
            </w:r>
          </w:p>
        </w:tc>
        <w:tc>
          <w:tcPr>
            <w:tcW w:w="900" w:type="dxa"/>
            <w:shd w:val="clear" w:color="auto" w:fill="auto"/>
            <w:vAlign w:val="bottom"/>
          </w:tcPr>
          <w:p w14:paraId="0232F3A3" w14:textId="2815A7EE" w:rsidR="00D338C2" w:rsidRPr="002E0137" w:rsidRDefault="00D338C2" w:rsidP="00D338C2">
            <w:pPr>
              <w:pBdr>
                <w:bottom w:val="single" w:sz="4" w:space="1" w:color="auto"/>
              </w:pBdr>
              <w:tabs>
                <w:tab w:val="decimal" w:pos="617"/>
              </w:tabs>
              <w:spacing w:line="220" w:lineRule="exact"/>
              <w:ind w:right="-169"/>
              <w:rPr>
                <w:rFonts w:ascii="CordiaUPC" w:hAnsi="CordiaUPC" w:cs="CordiaUPC"/>
                <w:sz w:val="23"/>
                <w:szCs w:val="23"/>
              </w:rPr>
            </w:pPr>
            <w:r w:rsidRPr="002E0137">
              <w:rPr>
                <w:rFonts w:ascii="CordiaUPC" w:hAnsi="CordiaUPC" w:cs="CordiaUPC"/>
                <w:szCs w:val="22"/>
              </w:rPr>
              <w:t>-</w:t>
            </w:r>
          </w:p>
        </w:tc>
        <w:tc>
          <w:tcPr>
            <w:tcW w:w="904" w:type="dxa"/>
            <w:vAlign w:val="bottom"/>
          </w:tcPr>
          <w:p w14:paraId="77B964C4" w14:textId="61D82569" w:rsidR="00D338C2" w:rsidRPr="002E0137" w:rsidRDefault="00D338C2" w:rsidP="00D338C2">
            <w:pPr>
              <w:pBdr>
                <w:bottom w:val="single" w:sz="4" w:space="1" w:color="auto"/>
              </w:pBdr>
              <w:tabs>
                <w:tab w:val="decimal" w:pos="645"/>
              </w:tabs>
              <w:spacing w:line="220" w:lineRule="exact"/>
              <w:ind w:right="-169"/>
              <w:rPr>
                <w:rFonts w:ascii="CordiaUPC" w:hAnsi="CordiaUPC" w:cs="CordiaUPC"/>
                <w:sz w:val="23"/>
                <w:szCs w:val="23"/>
              </w:rPr>
            </w:pPr>
            <w:r w:rsidRPr="002E0137">
              <w:rPr>
                <w:rFonts w:ascii="CordiaUPC" w:hAnsi="CordiaUPC" w:cs="CordiaUPC"/>
                <w:szCs w:val="22"/>
              </w:rPr>
              <w:t>-</w:t>
            </w:r>
          </w:p>
        </w:tc>
        <w:tc>
          <w:tcPr>
            <w:tcW w:w="997" w:type="dxa"/>
            <w:vAlign w:val="bottom"/>
          </w:tcPr>
          <w:p w14:paraId="1E5BA805" w14:textId="3C2016B8" w:rsidR="00D338C2" w:rsidRPr="002E0137" w:rsidRDefault="00D338C2" w:rsidP="00D338C2">
            <w:pPr>
              <w:pBdr>
                <w:bottom w:val="single" w:sz="4" w:space="1" w:color="auto"/>
              </w:pBdr>
              <w:tabs>
                <w:tab w:val="decimal" w:pos="799"/>
              </w:tabs>
              <w:spacing w:line="220" w:lineRule="exact"/>
              <w:ind w:left="51" w:right="-169"/>
              <w:rPr>
                <w:rFonts w:ascii="CordiaUPC" w:hAnsi="CordiaUPC" w:cs="CordiaUPC"/>
                <w:sz w:val="23"/>
                <w:szCs w:val="23"/>
              </w:rPr>
            </w:pPr>
            <w:r w:rsidRPr="002E0137">
              <w:rPr>
                <w:rFonts w:ascii="CordiaUPC" w:hAnsi="CordiaUPC" w:cs="CordiaUPC"/>
                <w:szCs w:val="22"/>
              </w:rPr>
              <w:t>276</w:t>
            </w:r>
          </w:p>
        </w:tc>
      </w:tr>
      <w:tr w:rsidR="00D338C2" w:rsidRPr="002E0137" w14:paraId="4F70E51B" w14:textId="77777777" w:rsidTr="00D338C2">
        <w:tc>
          <w:tcPr>
            <w:tcW w:w="1801" w:type="dxa"/>
          </w:tcPr>
          <w:p w14:paraId="4B83CA72" w14:textId="77777777" w:rsidR="00D338C2" w:rsidRPr="002E0137" w:rsidRDefault="00D338C2" w:rsidP="00D338C2">
            <w:pPr>
              <w:spacing w:line="220" w:lineRule="exact"/>
              <w:ind w:right="-18"/>
              <w:rPr>
                <w:rFonts w:ascii="CordiaUPC" w:hAnsi="CordiaUPC" w:cs="CordiaUPC"/>
                <w:b/>
                <w:bCs/>
                <w:sz w:val="23"/>
                <w:szCs w:val="23"/>
                <w:lang w:val="en-US"/>
              </w:rPr>
            </w:pPr>
            <w:r w:rsidRPr="002E0137">
              <w:rPr>
                <w:rFonts w:ascii="CordiaUPC" w:hAnsi="CordiaUPC" w:cs="CordiaUPC" w:hint="cs"/>
                <w:b/>
                <w:bCs/>
                <w:sz w:val="23"/>
                <w:szCs w:val="23"/>
                <w:lang w:val="en-US"/>
              </w:rPr>
              <w:t>Total</w:t>
            </w:r>
          </w:p>
        </w:tc>
        <w:tc>
          <w:tcPr>
            <w:tcW w:w="808" w:type="dxa"/>
            <w:shd w:val="clear" w:color="auto" w:fill="auto"/>
            <w:vAlign w:val="bottom"/>
          </w:tcPr>
          <w:p w14:paraId="19FA5A3F" w14:textId="57DA3DA6" w:rsidR="00D338C2" w:rsidRPr="002E0137" w:rsidRDefault="00D338C2" w:rsidP="00D338C2">
            <w:pPr>
              <w:pBdr>
                <w:bottom w:val="double" w:sz="4" w:space="1" w:color="auto"/>
              </w:pBdr>
              <w:tabs>
                <w:tab w:val="decimal" w:pos="570"/>
              </w:tabs>
              <w:spacing w:line="220" w:lineRule="exact"/>
              <w:ind w:right="-169"/>
              <w:rPr>
                <w:rFonts w:ascii="CordiaUPC" w:hAnsi="CordiaUPC" w:cs="CordiaUPC"/>
                <w:b/>
                <w:bCs/>
                <w:sz w:val="23"/>
                <w:szCs w:val="23"/>
              </w:rPr>
            </w:pPr>
            <w:r w:rsidRPr="002E0137">
              <w:rPr>
                <w:rFonts w:ascii="CordiaUPC" w:hAnsi="CordiaUPC" w:cs="CordiaUPC"/>
                <w:b/>
                <w:bCs/>
                <w:szCs w:val="22"/>
              </w:rPr>
              <w:t>19,788</w:t>
            </w:r>
          </w:p>
        </w:tc>
        <w:tc>
          <w:tcPr>
            <w:tcW w:w="807" w:type="dxa"/>
            <w:shd w:val="clear" w:color="auto" w:fill="auto"/>
            <w:vAlign w:val="bottom"/>
          </w:tcPr>
          <w:p w14:paraId="3464ECC4" w14:textId="6A7BEFBB" w:rsidR="00D338C2" w:rsidRPr="002E0137" w:rsidRDefault="00D338C2" w:rsidP="00D338C2">
            <w:pPr>
              <w:pBdr>
                <w:bottom w:val="double" w:sz="4" w:space="1" w:color="auto"/>
              </w:pBdr>
              <w:tabs>
                <w:tab w:val="decimal" w:pos="630"/>
              </w:tabs>
              <w:spacing w:line="220" w:lineRule="exact"/>
              <w:ind w:left="27" w:right="-169"/>
              <w:rPr>
                <w:rFonts w:ascii="CordiaUPC" w:hAnsi="CordiaUPC" w:cs="CordiaUPC"/>
                <w:b/>
                <w:bCs/>
                <w:sz w:val="23"/>
                <w:szCs w:val="23"/>
              </w:rPr>
            </w:pPr>
            <w:r w:rsidRPr="002E0137">
              <w:rPr>
                <w:rFonts w:ascii="CordiaUPC" w:hAnsi="CordiaUPC" w:cs="CordiaUPC"/>
                <w:b/>
                <w:bCs/>
                <w:szCs w:val="22"/>
              </w:rPr>
              <w:t>34,603</w:t>
            </w:r>
          </w:p>
        </w:tc>
        <w:tc>
          <w:tcPr>
            <w:tcW w:w="897" w:type="dxa"/>
            <w:shd w:val="clear" w:color="auto" w:fill="auto"/>
            <w:vAlign w:val="bottom"/>
          </w:tcPr>
          <w:p w14:paraId="1EDBF8CA" w14:textId="44856154" w:rsidR="00D338C2" w:rsidRPr="002E0137" w:rsidRDefault="00D338C2" w:rsidP="00D338C2">
            <w:pPr>
              <w:pBdr>
                <w:bottom w:val="double" w:sz="4" w:space="1" w:color="auto"/>
              </w:pBdr>
              <w:tabs>
                <w:tab w:val="decimal" w:pos="683"/>
              </w:tabs>
              <w:spacing w:line="220" w:lineRule="exact"/>
              <w:ind w:right="-130"/>
              <w:rPr>
                <w:rFonts w:ascii="CordiaUPC" w:hAnsi="CordiaUPC" w:cs="CordiaUPC"/>
                <w:b/>
                <w:bCs/>
                <w:sz w:val="23"/>
                <w:szCs w:val="23"/>
              </w:rPr>
            </w:pPr>
            <w:r w:rsidRPr="002E0137">
              <w:rPr>
                <w:rFonts w:ascii="CordiaUPC" w:hAnsi="CordiaUPC" w:cs="CordiaUPC"/>
                <w:b/>
                <w:bCs/>
                <w:szCs w:val="22"/>
              </w:rPr>
              <w:t>2,282</w:t>
            </w:r>
          </w:p>
        </w:tc>
        <w:tc>
          <w:tcPr>
            <w:tcW w:w="809" w:type="dxa"/>
            <w:shd w:val="clear" w:color="auto" w:fill="auto"/>
            <w:vAlign w:val="bottom"/>
          </w:tcPr>
          <w:p w14:paraId="77E43233" w14:textId="03745F56" w:rsidR="00D338C2" w:rsidRPr="002E0137" w:rsidRDefault="00D338C2" w:rsidP="00D338C2">
            <w:pPr>
              <w:pBdr>
                <w:bottom w:val="double" w:sz="4" w:space="1" w:color="auto"/>
              </w:pBdr>
              <w:tabs>
                <w:tab w:val="decimal" w:pos="594"/>
              </w:tabs>
              <w:spacing w:line="220" w:lineRule="exact"/>
              <w:ind w:right="-169"/>
              <w:rPr>
                <w:rFonts w:ascii="CordiaUPC" w:hAnsi="CordiaUPC" w:cs="CordiaUPC"/>
                <w:b/>
                <w:bCs/>
                <w:sz w:val="23"/>
                <w:szCs w:val="23"/>
              </w:rPr>
            </w:pPr>
            <w:r w:rsidRPr="002E0137">
              <w:rPr>
                <w:rFonts w:ascii="CordiaUPC" w:hAnsi="CordiaUPC" w:cs="CordiaUPC"/>
                <w:b/>
                <w:bCs/>
                <w:szCs w:val="22"/>
              </w:rPr>
              <w:t>(1,936)</w:t>
            </w:r>
          </w:p>
        </w:tc>
        <w:tc>
          <w:tcPr>
            <w:tcW w:w="899" w:type="dxa"/>
            <w:shd w:val="clear" w:color="auto" w:fill="auto"/>
            <w:vAlign w:val="bottom"/>
          </w:tcPr>
          <w:p w14:paraId="68E24707" w14:textId="15E3F446" w:rsidR="00D338C2" w:rsidRPr="002E0137" w:rsidRDefault="00D338C2" w:rsidP="00D338C2">
            <w:pPr>
              <w:pBdr>
                <w:bottom w:val="double" w:sz="4" w:space="1" w:color="auto"/>
              </w:pBdr>
              <w:tabs>
                <w:tab w:val="decimal" w:pos="683"/>
              </w:tabs>
              <w:spacing w:line="220" w:lineRule="exact"/>
              <w:ind w:right="-169"/>
              <w:rPr>
                <w:rFonts w:ascii="CordiaUPC" w:hAnsi="CordiaUPC" w:cs="CordiaUPC"/>
                <w:b/>
                <w:bCs/>
                <w:sz w:val="23"/>
                <w:szCs w:val="23"/>
              </w:rPr>
            </w:pPr>
            <w:r w:rsidRPr="002E0137">
              <w:rPr>
                <w:rFonts w:ascii="CordiaUPC" w:hAnsi="CordiaUPC" w:cs="CordiaUPC"/>
                <w:b/>
                <w:bCs/>
                <w:szCs w:val="22"/>
              </w:rPr>
              <w:t>34,949</w:t>
            </w:r>
          </w:p>
        </w:tc>
        <w:tc>
          <w:tcPr>
            <w:tcW w:w="809" w:type="dxa"/>
            <w:shd w:val="clear" w:color="auto" w:fill="auto"/>
            <w:vAlign w:val="bottom"/>
          </w:tcPr>
          <w:p w14:paraId="4BCBBA00" w14:textId="58DB5BD2" w:rsidR="00D338C2" w:rsidRPr="002E0137" w:rsidRDefault="00D338C2" w:rsidP="00D338C2">
            <w:pPr>
              <w:pBdr>
                <w:bottom w:val="double" w:sz="4" w:space="1" w:color="auto"/>
              </w:pBdr>
              <w:tabs>
                <w:tab w:val="decimal" w:pos="591"/>
              </w:tabs>
              <w:spacing w:line="220" w:lineRule="exact"/>
              <w:ind w:left="-20" w:right="-173"/>
              <w:rPr>
                <w:rFonts w:ascii="CordiaUPC" w:hAnsi="CordiaUPC" w:cs="CordiaUPC"/>
                <w:b/>
                <w:bCs/>
                <w:sz w:val="23"/>
                <w:szCs w:val="23"/>
              </w:rPr>
            </w:pPr>
            <w:r w:rsidRPr="002E0137">
              <w:rPr>
                <w:rFonts w:ascii="CordiaUPC" w:hAnsi="CordiaUPC" w:cs="CordiaUPC"/>
                <w:b/>
                <w:bCs/>
                <w:szCs w:val="22"/>
              </w:rPr>
              <w:t>(14,672)</w:t>
            </w:r>
          </w:p>
        </w:tc>
        <w:tc>
          <w:tcPr>
            <w:tcW w:w="993" w:type="dxa"/>
            <w:shd w:val="clear" w:color="auto" w:fill="auto"/>
            <w:vAlign w:val="bottom"/>
          </w:tcPr>
          <w:p w14:paraId="61AB5F66" w14:textId="393CA4D3" w:rsidR="00D338C2" w:rsidRPr="002E0137" w:rsidRDefault="00D338C2" w:rsidP="00D338C2">
            <w:pPr>
              <w:pBdr>
                <w:bottom w:val="double" w:sz="4" w:space="1" w:color="auto"/>
              </w:pBdr>
              <w:tabs>
                <w:tab w:val="decimal" w:pos="748"/>
              </w:tabs>
              <w:spacing w:line="220" w:lineRule="exact"/>
              <w:ind w:right="-169"/>
              <w:rPr>
                <w:rFonts w:ascii="CordiaUPC" w:hAnsi="CordiaUPC" w:cs="CordiaUPC"/>
                <w:b/>
                <w:bCs/>
                <w:sz w:val="23"/>
                <w:szCs w:val="23"/>
              </w:rPr>
            </w:pPr>
            <w:r w:rsidRPr="002E0137">
              <w:rPr>
                <w:rFonts w:ascii="CordiaUPC" w:hAnsi="CordiaUPC" w:cs="CordiaUPC"/>
                <w:b/>
                <w:bCs/>
                <w:szCs w:val="22"/>
              </w:rPr>
              <w:t>(1,092)</w:t>
            </w:r>
          </w:p>
        </w:tc>
        <w:tc>
          <w:tcPr>
            <w:tcW w:w="1259" w:type="dxa"/>
            <w:shd w:val="clear" w:color="auto" w:fill="auto"/>
            <w:vAlign w:val="bottom"/>
          </w:tcPr>
          <w:p w14:paraId="0677BE40" w14:textId="4F730742" w:rsidR="00D338C2" w:rsidRPr="002E0137" w:rsidRDefault="00D338C2" w:rsidP="00D338C2">
            <w:pPr>
              <w:pBdr>
                <w:bottom w:val="double" w:sz="4" w:space="1" w:color="auto"/>
              </w:pBdr>
              <w:tabs>
                <w:tab w:val="decimal" w:pos="894"/>
              </w:tabs>
              <w:spacing w:line="220" w:lineRule="exact"/>
              <w:ind w:right="-18"/>
              <w:rPr>
                <w:rFonts w:ascii="CordiaUPC" w:hAnsi="CordiaUPC" w:cs="CordiaUPC"/>
                <w:b/>
                <w:bCs/>
                <w:sz w:val="23"/>
                <w:szCs w:val="23"/>
              </w:rPr>
            </w:pPr>
            <w:r w:rsidRPr="002E0137">
              <w:rPr>
                <w:rFonts w:ascii="CordiaUPC" w:hAnsi="CordiaUPC" w:cs="CordiaUPC"/>
                <w:b/>
                <w:bCs/>
                <w:szCs w:val="22"/>
              </w:rPr>
              <w:t>2,065</w:t>
            </w:r>
          </w:p>
        </w:tc>
        <w:tc>
          <w:tcPr>
            <w:tcW w:w="903" w:type="dxa"/>
            <w:shd w:val="clear" w:color="auto" w:fill="auto"/>
            <w:vAlign w:val="bottom"/>
          </w:tcPr>
          <w:p w14:paraId="7D7F4D23" w14:textId="6016F6B8" w:rsidR="00D338C2" w:rsidRPr="002E0137" w:rsidRDefault="00D338C2" w:rsidP="00A96ADA">
            <w:pPr>
              <w:pBdr>
                <w:bottom w:val="double" w:sz="4" w:space="1" w:color="auto"/>
              </w:pBdr>
              <w:tabs>
                <w:tab w:val="decimal" w:pos="626"/>
              </w:tabs>
              <w:spacing w:line="220" w:lineRule="exact"/>
              <w:ind w:right="-169"/>
              <w:rPr>
                <w:rFonts w:ascii="CordiaUPC" w:hAnsi="CordiaUPC" w:cs="CordiaUPC"/>
                <w:b/>
                <w:bCs/>
                <w:sz w:val="23"/>
                <w:szCs w:val="23"/>
              </w:rPr>
            </w:pPr>
            <w:r w:rsidRPr="002E0137">
              <w:rPr>
                <w:rFonts w:ascii="CordiaUPC" w:hAnsi="CordiaUPC" w:cs="CordiaUPC"/>
                <w:b/>
                <w:bCs/>
                <w:szCs w:val="22"/>
              </w:rPr>
              <w:t>(13,699)</w:t>
            </w:r>
          </w:p>
        </w:tc>
        <w:tc>
          <w:tcPr>
            <w:tcW w:w="994" w:type="dxa"/>
            <w:shd w:val="clear" w:color="auto" w:fill="auto"/>
            <w:vAlign w:val="bottom"/>
          </w:tcPr>
          <w:p w14:paraId="17BF32FA" w14:textId="4D91A736" w:rsidR="00D338C2" w:rsidRPr="002E0137" w:rsidRDefault="00D338C2" w:rsidP="00D338C2">
            <w:pPr>
              <w:pBdr>
                <w:bottom w:val="double" w:sz="4" w:space="1" w:color="auto"/>
              </w:pBdr>
              <w:tabs>
                <w:tab w:val="decimal" w:pos="718"/>
              </w:tabs>
              <w:spacing w:line="220" w:lineRule="exact"/>
              <w:ind w:left="31" w:right="-169"/>
              <w:rPr>
                <w:rFonts w:ascii="CordiaUPC" w:hAnsi="CordiaUPC" w:cs="CordiaUPC"/>
                <w:b/>
                <w:bCs/>
                <w:sz w:val="23"/>
                <w:szCs w:val="23"/>
              </w:rPr>
            </w:pPr>
            <w:r w:rsidRPr="002E0137">
              <w:rPr>
                <w:rFonts w:ascii="CordiaUPC" w:hAnsi="CordiaUPC" w:cs="CordiaUPC"/>
                <w:b/>
                <w:bCs/>
                <w:szCs w:val="22"/>
              </w:rPr>
              <w:t>(143)</w:t>
            </w:r>
          </w:p>
        </w:tc>
        <w:tc>
          <w:tcPr>
            <w:tcW w:w="1081" w:type="dxa"/>
            <w:shd w:val="clear" w:color="auto" w:fill="auto"/>
          </w:tcPr>
          <w:p w14:paraId="1D134CA8" w14:textId="52D0F67D" w:rsidR="00D338C2" w:rsidRPr="002E0137" w:rsidRDefault="00D338C2" w:rsidP="00D338C2">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2E0137">
              <w:rPr>
                <w:rFonts w:ascii="CordiaUPC" w:hAnsi="CordiaUPC" w:cs="CordiaUPC"/>
                <w:b/>
                <w:bCs/>
                <w:szCs w:val="22"/>
              </w:rPr>
              <w:t>(33)</w:t>
            </w:r>
          </w:p>
        </w:tc>
        <w:tc>
          <w:tcPr>
            <w:tcW w:w="900" w:type="dxa"/>
            <w:shd w:val="clear" w:color="auto" w:fill="auto"/>
            <w:vAlign w:val="bottom"/>
          </w:tcPr>
          <w:p w14:paraId="0870867A" w14:textId="358D0921" w:rsidR="00D338C2" w:rsidRPr="002E0137" w:rsidRDefault="00D338C2" w:rsidP="00D338C2">
            <w:pPr>
              <w:pBdr>
                <w:bottom w:val="double" w:sz="4" w:space="1" w:color="auto"/>
              </w:pBdr>
              <w:tabs>
                <w:tab w:val="decimal" w:pos="617"/>
              </w:tabs>
              <w:spacing w:line="220" w:lineRule="exact"/>
              <w:ind w:right="-169"/>
              <w:rPr>
                <w:rFonts w:ascii="CordiaUPC" w:hAnsi="CordiaUPC" w:cs="CordiaUPC"/>
                <w:b/>
                <w:bCs/>
                <w:sz w:val="23"/>
                <w:szCs w:val="23"/>
              </w:rPr>
            </w:pPr>
            <w:r w:rsidRPr="002E0137">
              <w:rPr>
                <w:rFonts w:ascii="CordiaUPC" w:hAnsi="CordiaUPC" w:cs="CordiaUPC"/>
                <w:b/>
                <w:bCs/>
                <w:szCs w:val="22"/>
              </w:rPr>
              <w:t>-</w:t>
            </w:r>
          </w:p>
        </w:tc>
        <w:tc>
          <w:tcPr>
            <w:tcW w:w="904" w:type="dxa"/>
            <w:vAlign w:val="bottom"/>
          </w:tcPr>
          <w:p w14:paraId="5FE3A7B2" w14:textId="7EA40A28" w:rsidR="00D338C2" w:rsidRPr="002E0137" w:rsidRDefault="00D338C2" w:rsidP="00D338C2">
            <w:pPr>
              <w:pBdr>
                <w:bottom w:val="double" w:sz="4" w:space="1" w:color="auto"/>
              </w:pBdr>
              <w:tabs>
                <w:tab w:val="decimal" w:pos="645"/>
              </w:tabs>
              <w:spacing w:line="220" w:lineRule="exact"/>
              <w:ind w:right="-169"/>
              <w:rPr>
                <w:rFonts w:ascii="CordiaUPC" w:hAnsi="CordiaUPC" w:cs="CordiaUPC"/>
                <w:b/>
                <w:bCs/>
                <w:sz w:val="23"/>
                <w:szCs w:val="23"/>
              </w:rPr>
            </w:pPr>
            <w:r w:rsidRPr="002E0137">
              <w:rPr>
                <w:rFonts w:ascii="CordiaUPC" w:hAnsi="CordiaUPC" w:cs="CordiaUPC"/>
                <w:b/>
                <w:bCs/>
                <w:szCs w:val="22"/>
              </w:rPr>
              <w:t>(176)</w:t>
            </w:r>
          </w:p>
        </w:tc>
        <w:tc>
          <w:tcPr>
            <w:tcW w:w="997" w:type="dxa"/>
            <w:vAlign w:val="bottom"/>
          </w:tcPr>
          <w:p w14:paraId="3BA54C67" w14:textId="76269232" w:rsidR="00D338C2" w:rsidRPr="002E0137" w:rsidRDefault="00D338C2" w:rsidP="00D338C2">
            <w:pPr>
              <w:pBdr>
                <w:bottom w:val="double" w:sz="4" w:space="1" w:color="auto"/>
              </w:pBdr>
              <w:tabs>
                <w:tab w:val="decimal" w:pos="799"/>
              </w:tabs>
              <w:spacing w:line="220" w:lineRule="exact"/>
              <w:ind w:left="51" w:right="-169"/>
              <w:rPr>
                <w:rFonts w:ascii="CordiaUPC" w:hAnsi="CordiaUPC" w:cs="CordiaUPC"/>
                <w:b/>
                <w:bCs/>
                <w:sz w:val="23"/>
                <w:szCs w:val="23"/>
              </w:rPr>
            </w:pPr>
            <w:r w:rsidRPr="002E0137">
              <w:rPr>
                <w:rFonts w:ascii="CordiaUPC" w:hAnsi="CordiaUPC" w:cs="CordiaUPC"/>
                <w:b/>
                <w:bCs/>
                <w:szCs w:val="22"/>
              </w:rPr>
              <w:t>21,074</w:t>
            </w:r>
          </w:p>
        </w:tc>
      </w:tr>
    </w:tbl>
    <w:p w14:paraId="101CAA04" w14:textId="53E95622" w:rsidR="00793EF1" w:rsidRPr="002E0137" w:rsidRDefault="00793EF1" w:rsidP="00793EF1">
      <w:pPr>
        <w:spacing w:line="240" w:lineRule="exact"/>
        <w:ind w:left="18"/>
        <w:rPr>
          <w:rFonts w:ascii="CordiaUPC" w:hAnsi="CordiaUPC" w:cs="CordiaUPC"/>
          <w:sz w:val="20"/>
          <w:cs/>
          <w:lang w:bidi="th-TH"/>
        </w:rPr>
      </w:pPr>
      <w:r w:rsidRPr="002E0137">
        <w:rPr>
          <w:rFonts w:ascii="CordiaUPC" w:hAnsi="CordiaUPC" w:cs="CordiaUPC" w:hint="cs"/>
          <w:sz w:val="26"/>
          <w:szCs w:val="26"/>
        </w:rPr>
        <w:t>*</w:t>
      </w:r>
      <w:r w:rsidRPr="002E0137">
        <w:rPr>
          <w:rFonts w:ascii="CordiaUPC" w:hAnsi="CordiaUPC" w:cs="CordiaUPC" w:hint="cs"/>
          <w:sz w:val="20"/>
        </w:rPr>
        <w:t xml:space="preserve">  The Bank’s revaluation has been performed in 20</w:t>
      </w:r>
      <w:r w:rsidRPr="002E0137">
        <w:rPr>
          <w:rFonts w:ascii="CordiaUPC" w:hAnsi="CordiaUPC" w:cs="CordiaUPC"/>
          <w:sz w:val="20"/>
        </w:rPr>
        <w:t>23</w:t>
      </w:r>
      <w:r w:rsidRPr="002E0137">
        <w:rPr>
          <w:rFonts w:ascii="CordiaUPC" w:hAnsi="CordiaUPC" w:cs="CordiaUPC" w:hint="cs"/>
          <w:sz w:val="20"/>
        </w:rPr>
        <w:t>.</w:t>
      </w:r>
      <w:r w:rsidR="008857BF" w:rsidRPr="002E0137">
        <w:br w:type="page"/>
      </w:r>
    </w:p>
    <w:tbl>
      <w:tblPr>
        <w:tblW w:w="14852" w:type="dxa"/>
        <w:tblInd w:w="-1" w:type="dxa"/>
        <w:tblLayout w:type="fixed"/>
        <w:tblLook w:val="01E0" w:firstRow="1" w:lastRow="1" w:firstColumn="1" w:lastColumn="1" w:noHBand="0" w:noVBand="0"/>
      </w:tblPr>
      <w:tblGrid>
        <w:gridCol w:w="1792"/>
        <w:gridCol w:w="808"/>
        <w:gridCol w:w="807"/>
        <w:gridCol w:w="897"/>
        <w:gridCol w:w="809"/>
        <w:gridCol w:w="899"/>
        <w:gridCol w:w="809"/>
        <w:gridCol w:w="993"/>
        <w:gridCol w:w="1259"/>
        <w:gridCol w:w="903"/>
        <w:gridCol w:w="994"/>
        <w:gridCol w:w="1081"/>
        <w:gridCol w:w="900"/>
        <w:gridCol w:w="904"/>
        <w:gridCol w:w="997"/>
      </w:tblGrid>
      <w:tr w:rsidR="00F6598D" w:rsidRPr="002E0137" w14:paraId="7991BA5F" w14:textId="77777777" w:rsidTr="00F6598D">
        <w:tc>
          <w:tcPr>
            <w:tcW w:w="14852" w:type="dxa"/>
            <w:gridSpan w:val="15"/>
          </w:tcPr>
          <w:p w14:paraId="331CF938"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lastRenderedPageBreak/>
              <w:t>Consolidated</w:t>
            </w:r>
          </w:p>
        </w:tc>
      </w:tr>
      <w:tr w:rsidR="00F6598D" w:rsidRPr="002E0137" w14:paraId="4FFCA56E" w14:textId="77777777" w:rsidTr="00F6598D">
        <w:tc>
          <w:tcPr>
            <w:tcW w:w="14852" w:type="dxa"/>
            <w:gridSpan w:val="15"/>
          </w:tcPr>
          <w:p w14:paraId="66A7D754" w14:textId="7DB04015"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31 December 2022</w:t>
            </w:r>
          </w:p>
        </w:tc>
      </w:tr>
      <w:tr w:rsidR="00F6598D" w:rsidRPr="002E0137" w14:paraId="2277C21D" w14:textId="77777777" w:rsidTr="00793EF1">
        <w:tc>
          <w:tcPr>
            <w:tcW w:w="1792" w:type="dxa"/>
          </w:tcPr>
          <w:p w14:paraId="2A6346BA"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p>
        </w:tc>
        <w:tc>
          <w:tcPr>
            <w:tcW w:w="808" w:type="dxa"/>
          </w:tcPr>
          <w:p w14:paraId="3D9D1846" w14:textId="77777777" w:rsidR="00F6598D" w:rsidRPr="002E0137" w:rsidRDefault="00F6598D" w:rsidP="00D66B8C">
            <w:pPr>
              <w:spacing w:line="220" w:lineRule="exact"/>
              <w:ind w:left="-127" w:right="-63"/>
              <w:jc w:val="center"/>
              <w:rPr>
                <w:rFonts w:ascii="CordiaUPC" w:hAnsi="CordiaUPC" w:cs="CordiaUPC"/>
                <w:sz w:val="23"/>
                <w:szCs w:val="23"/>
              </w:rPr>
            </w:pPr>
          </w:p>
        </w:tc>
        <w:tc>
          <w:tcPr>
            <w:tcW w:w="3412" w:type="dxa"/>
            <w:gridSpan w:val="4"/>
            <w:vAlign w:val="bottom"/>
          </w:tcPr>
          <w:p w14:paraId="4EB912F1" w14:textId="77777777" w:rsidR="00F6598D" w:rsidRPr="002E0137" w:rsidRDefault="00F6598D" w:rsidP="00D66B8C">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964" w:type="dxa"/>
            <w:gridSpan w:val="4"/>
            <w:vAlign w:val="bottom"/>
          </w:tcPr>
          <w:p w14:paraId="2D187567" w14:textId="77777777" w:rsidR="00F6598D" w:rsidRPr="002E0137" w:rsidRDefault="00F6598D" w:rsidP="00D66B8C">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879" w:type="dxa"/>
            <w:gridSpan w:val="4"/>
            <w:vAlign w:val="bottom"/>
          </w:tcPr>
          <w:p w14:paraId="1E5CBFB2"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loss</w:t>
            </w:r>
          </w:p>
        </w:tc>
        <w:tc>
          <w:tcPr>
            <w:tcW w:w="997" w:type="dxa"/>
            <w:vAlign w:val="center"/>
          </w:tcPr>
          <w:p w14:paraId="6732C9E2" w14:textId="77777777" w:rsidR="00F6598D" w:rsidRPr="002E0137" w:rsidRDefault="00F6598D" w:rsidP="00D66B8C">
            <w:pPr>
              <w:spacing w:line="220" w:lineRule="exact"/>
              <w:ind w:left="-127" w:right="-63"/>
              <w:jc w:val="center"/>
              <w:rPr>
                <w:rFonts w:ascii="CordiaUPC" w:hAnsi="CordiaUPC" w:cs="CordiaUPC"/>
                <w:sz w:val="23"/>
                <w:szCs w:val="23"/>
                <w:lang w:val="en-US"/>
              </w:rPr>
            </w:pPr>
          </w:p>
        </w:tc>
      </w:tr>
      <w:tr w:rsidR="00F6598D" w:rsidRPr="002E0137" w14:paraId="43F7E6C0" w14:textId="77777777" w:rsidTr="00793EF1">
        <w:tc>
          <w:tcPr>
            <w:tcW w:w="1792" w:type="dxa"/>
          </w:tcPr>
          <w:p w14:paraId="675E924C"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p>
        </w:tc>
        <w:tc>
          <w:tcPr>
            <w:tcW w:w="808" w:type="dxa"/>
            <w:vAlign w:val="bottom"/>
          </w:tcPr>
          <w:p w14:paraId="321F5D8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Net book</w:t>
            </w:r>
            <w:r w:rsidRPr="002E0137">
              <w:rPr>
                <w:rFonts w:ascii="CordiaUPC" w:eastAsia="Angsana New" w:hAnsi="CordiaUPC" w:cs="CordiaUPC" w:hint="cs"/>
                <w:kern w:val="28"/>
                <w:sz w:val="23"/>
                <w:szCs w:val="23"/>
              </w:rPr>
              <w:t xml:space="preserve"> value as</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at</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1 January</w:t>
            </w:r>
          </w:p>
        </w:tc>
        <w:tc>
          <w:tcPr>
            <w:tcW w:w="807" w:type="dxa"/>
            <w:vAlign w:val="bottom"/>
          </w:tcPr>
          <w:p w14:paraId="7854D24C"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897" w:type="dxa"/>
            <w:vAlign w:val="bottom"/>
          </w:tcPr>
          <w:p w14:paraId="691492E9"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Increase/</w:t>
            </w:r>
          </w:p>
        </w:tc>
        <w:tc>
          <w:tcPr>
            <w:tcW w:w="809" w:type="dxa"/>
            <w:vAlign w:val="bottom"/>
          </w:tcPr>
          <w:p w14:paraId="5554E4A9" w14:textId="77777777" w:rsidR="00F6598D" w:rsidRPr="002E0137" w:rsidRDefault="00F6598D" w:rsidP="00D66B8C">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34D51670" w14:textId="77777777" w:rsidR="00F6598D" w:rsidRPr="002E0137" w:rsidRDefault="00F6598D" w:rsidP="00D66B8C">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transfers</w:t>
            </w:r>
          </w:p>
        </w:tc>
        <w:tc>
          <w:tcPr>
            <w:tcW w:w="899" w:type="dxa"/>
            <w:vAlign w:val="bottom"/>
          </w:tcPr>
          <w:p w14:paraId="6DCAA7D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09" w:type="dxa"/>
            <w:vAlign w:val="bottom"/>
          </w:tcPr>
          <w:p w14:paraId="1296E00B"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3" w:type="dxa"/>
            <w:vAlign w:val="bottom"/>
          </w:tcPr>
          <w:p w14:paraId="411DCB28" w14:textId="77777777" w:rsidR="00F6598D" w:rsidRPr="002E0137" w:rsidRDefault="00F6598D" w:rsidP="00D66B8C">
            <w:pPr>
              <w:spacing w:line="220" w:lineRule="exact"/>
              <w:ind w:left="-127" w:right="-63"/>
              <w:jc w:val="center"/>
              <w:rPr>
                <w:rFonts w:ascii="CordiaUPC" w:hAnsi="CordiaUPC" w:cs="CordiaUPC"/>
                <w:sz w:val="23"/>
                <w:szCs w:val="23"/>
              </w:rPr>
            </w:pPr>
          </w:p>
        </w:tc>
        <w:tc>
          <w:tcPr>
            <w:tcW w:w="1259" w:type="dxa"/>
            <w:vAlign w:val="bottom"/>
          </w:tcPr>
          <w:p w14:paraId="2F078A1C" w14:textId="3628C845" w:rsidR="00F6598D" w:rsidRPr="002E0137" w:rsidRDefault="00F6598D" w:rsidP="00D66B8C">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tc>
        <w:tc>
          <w:tcPr>
            <w:tcW w:w="903" w:type="dxa"/>
            <w:vAlign w:val="bottom"/>
          </w:tcPr>
          <w:p w14:paraId="4F4A2013"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94" w:type="dxa"/>
            <w:vAlign w:val="bottom"/>
          </w:tcPr>
          <w:p w14:paraId="69BD52D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1081" w:type="dxa"/>
            <w:vAlign w:val="bottom"/>
          </w:tcPr>
          <w:p w14:paraId="1F1EF491"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w:t>
            </w:r>
          </w:p>
          <w:p w14:paraId="019933F3"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sz w:val="23"/>
                <w:szCs w:val="23"/>
              </w:rPr>
              <w:t>(lo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900" w:type="dxa"/>
            <w:vAlign w:val="bottom"/>
          </w:tcPr>
          <w:p w14:paraId="6D6A9983"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2D902530"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904" w:type="dxa"/>
            <w:vAlign w:val="bottom"/>
          </w:tcPr>
          <w:p w14:paraId="0DEF655A" w14:textId="77777777" w:rsidR="00F6598D" w:rsidRPr="002E0137" w:rsidRDefault="00F6598D" w:rsidP="00D66B8C">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97" w:type="dxa"/>
            <w:vAlign w:val="bottom"/>
          </w:tcPr>
          <w:p w14:paraId="340FE90A"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Net book</w:t>
            </w:r>
          </w:p>
          <w:p w14:paraId="616BF913"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value as at</w:t>
            </w:r>
          </w:p>
          <w:p w14:paraId="063F42F2"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31 December</w:t>
            </w:r>
          </w:p>
        </w:tc>
      </w:tr>
      <w:tr w:rsidR="00F6598D" w:rsidRPr="002E0137" w14:paraId="3613D90B" w14:textId="77777777" w:rsidTr="00793EF1">
        <w:tc>
          <w:tcPr>
            <w:tcW w:w="1792" w:type="dxa"/>
          </w:tcPr>
          <w:p w14:paraId="185C2D5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p>
        </w:tc>
        <w:tc>
          <w:tcPr>
            <w:tcW w:w="808" w:type="dxa"/>
            <w:vAlign w:val="bottom"/>
          </w:tcPr>
          <w:p w14:paraId="23452BEB"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Pr="002E0137">
              <w:rPr>
                <w:rFonts w:ascii="CordiaUPC" w:eastAsia="Angsana New" w:hAnsi="CordiaUPC" w:cs="CordiaUPC"/>
                <w:kern w:val="28"/>
                <w:sz w:val="23"/>
                <w:szCs w:val="23"/>
              </w:rPr>
              <w:t>2</w:t>
            </w:r>
          </w:p>
        </w:tc>
        <w:tc>
          <w:tcPr>
            <w:tcW w:w="807" w:type="dxa"/>
            <w:vAlign w:val="bottom"/>
          </w:tcPr>
          <w:p w14:paraId="2FB295C3"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97" w:type="dxa"/>
            <w:vAlign w:val="bottom"/>
          </w:tcPr>
          <w:p w14:paraId="712826F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transfers in</w:t>
            </w:r>
          </w:p>
        </w:tc>
        <w:tc>
          <w:tcPr>
            <w:tcW w:w="809" w:type="dxa"/>
            <w:vAlign w:val="bottom"/>
          </w:tcPr>
          <w:p w14:paraId="2C6AC1DF" w14:textId="77777777" w:rsidR="00F6598D" w:rsidRPr="002E0137" w:rsidRDefault="00F6598D" w:rsidP="00D66B8C">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out</w:t>
            </w:r>
          </w:p>
        </w:tc>
        <w:tc>
          <w:tcPr>
            <w:tcW w:w="899" w:type="dxa"/>
            <w:vAlign w:val="bottom"/>
          </w:tcPr>
          <w:p w14:paraId="169C4515"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09" w:type="dxa"/>
            <w:vAlign w:val="bottom"/>
          </w:tcPr>
          <w:p w14:paraId="0412EB88"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3" w:type="dxa"/>
            <w:vAlign w:val="bottom"/>
          </w:tcPr>
          <w:p w14:paraId="64E27D05" w14:textId="77777777" w:rsidR="00F6598D" w:rsidRPr="002E0137" w:rsidRDefault="00F6598D" w:rsidP="00D66B8C">
            <w:pPr>
              <w:spacing w:line="220" w:lineRule="exact"/>
              <w:ind w:left="-107" w:right="-11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259" w:type="dxa"/>
            <w:vAlign w:val="bottom"/>
          </w:tcPr>
          <w:p w14:paraId="5FE326FE" w14:textId="3C9FD702" w:rsidR="00F6598D" w:rsidRPr="002E0137" w:rsidRDefault="00793EF1" w:rsidP="00D66B8C">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lang w:val="en-US"/>
              </w:rPr>
              <w:t>transfers out</w:t>
            </w:r>
          </w:p>
        </w:tc>
        <w:tc>
          <w:tcPr>
            <w:tcW w:w="903" w:type="dxa"/>
            <w:vAlign w:val="bottom"/>
          </w:tcPr>
          <w:p w14:paraId="285BD9FB"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94" w:type="dxa"/>
            <w:vAlign w:val="bottom"/>
          </w:tcPr>
          <w:p w14:paraId="66C647C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1081" w:type="dxa"/>
            <w:vAlign w:val="bottom"/>
          </w:tcPr>
          <w:p w14:paraId="5FBB7B39"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hint="cs"/>
                <w:sz w:val="23"/>
                <w:szCs w:val="23"/>
              </w:rPr>
              <w:t xml:space="preserve">the </w:t>
            </w:r>
            <w:r w:rsidRPr="002E0137">
              <w:rPr>
                <w:rFonts w:ascii="CordiaUPC" w:hAnsi="CordiaUPC" w:cs="CordiaUPC"/>
                <w:sz w:val="23"/>
                <w:szCs w:val="23"/>
              </w:rPr>
              <w:t>year</w:t>
            </w:r>
          </w:p>
        </w:tc>
        <w:tc>
          <w:tcPr>
            <w:tcW w:w="900" w:type="dxa"/>
            <w:vAlign w:val="bottom"/>
          </w:tcPr>
          <w:p w14:paraId="367317D1"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904" w:type="dxa"/>
            <w:vAlign w:val="bottom"/>
          </w:tcPr>
          <w:p w14:paraId="78658C28" w14:textId="77777777" w:rsidR="00F6598D" w:rsidRPr="002E0137" w:rsidRDefault="00F6598D" w:rsidP="00D66B8C">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97" w:type="dxa"/>
            <w:vAlign w:val="bottom"/>
          </w:tcPr>
          <w:p w14:paraId="6ABED590"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202</w:t>
            </w:r>
            <w:r w:rsidRPr="002E0137">
              <w:rPr>
                <w:rFonts w:ascii="CordiaUPC" w:hAnsi="CordiaUPC" w:cs="CordiaUPC"/>
                <w:sz w:val="23"/>
                <w:szCs w:val="23"/>
                <w:lang w:val="en-US"/>
              </w:rPr>
              <w:t>2</w:t>
            </w:r>
          </w:p>
        </w:tc>
      </w:tr>
      <w:tr w:rsidR="00F6598D" w:rsidRPr="002E0137" w14:paraId="22E51A21" w14:textId="77777777" w:rsidTr="00793EF1">
        <w:tc>
          <w:tcPr>
            <w:tcW w:w="1792" w:type="dxa"/>
            <w:vAlign w:val="bottom"/>
          </w:tcPr>
          <w:p w14:paraId="327A4BC5" w14:textId="77777777" w:rsidR="00F6598D" w:rsidRPr="002E0137" w:rsidRDefault="00F6598D" w:rsidP="00D66B8C">
            <w:pPr>
              <w:spacing w:line="220" w:lineRule="exact"/>
              <w:ind w:right="-18"/>
              <w:rPr>
                <w:rFonts w:ascii="CordiaUPC" w:hAnsi="CordiaUPC" w:cs="CordiaUPC"/>
                <w:i/>
                <w:iCs/>
                <w:sz w:val="23"/>
                <w:szCs w:val="23"/>
                <w:lang w:val="en-US"/>
              </w:rPr>
            </w:pPr>
          </w:p>
        </w:tc>
        <w:tc>
          <w:tcPr>
            <w:tcW w:w="13060" w:type="dxa"/>
            <w:gridSpan w:val="14"/>
            <w:vAlign w:val="bottom"/>
          </w:tcPr>
          <w:p w14:paraId="18B99711" w14:textId="77777777" w:rsidR="00F6598D" w:rsidRPr="002E0137" w:rsidRDefault="00F6598D" w:rsidP="00D66B8C">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F6598D" w:rsidRPr="002E0137" w14:paraId="0211878A" w14:textId="77777777" w:rsidTr="00793EF1">
        <w:tc>
          <w:tcPr>
            <w:tcW w:w="1792" w:type="dxa"/>
            <w:vAlign w:val="bottom"/>
          </w:tcPr>
          <w:p w14:paraId="4A282B3F" w14:textId="77777777" w:rsidR="00F6598D" w:rsidRPr="002E0137" w:rsidRDefault="00F6598D" w:rsidP="00D66B8C">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808" w:type="dxa"/>
            <w:vAlign w:val="bottom"/>
          </w:tcPr>
          <w:p w14:paraId="020FDFC4" w14:textId="77777777" w:rsidR="00F6598D" w:rsidRPr="002E0137" w:rsidRDefault="00F6598D" w:rsidP="00D66B8C">
            <w:pPr>
              <w:tabs>
                <w:tab w:val="decimal" w:pos="570"/>
              </w:tabs>
              <w:spacing w:line="220" w:lineRule="exact"/>
              <w:ind w:right="-169"/>
              <w:rPr>
                <w:rFonts w:ascii="CordiaUPC" w:hAnsi="CordiaUPC" w:cs="CordiaUPC"/>
                <w:sz w:val="23"/>
                <w:szCs w:val="23"/>
              </w:rPr>
            </w:pPr>
          </w:p>
        </w:tc>
        <w:tc>
          <w:tcPr>
            <w:tcW w:w="807" w:type="dxa"/>
            <w:vAlign w:val="bottom"/>
          </w:tcPr>
          <w:p w14:paraId="36080772"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897" w:type="dxa"/>
            <w:vAlign w:val="bottom"/>
          </w:tcPr>
          <w:p w14:paraId="6D125E74" w14:textId="77777777" w:rsidR="00F6598D" w:rsidRPr="002E0137" w:rsidRDefault="00F6598D" w:rsidP="00D66B8C">
            <w:pPr>
              <w:tabs>
                <w:tab w:val="decimal" w:pos="615"/>
              </w:tabs>
              <w:spacing w:line="220" w:lineRule="exact"/>
              <w:ind w:right="-130"/>
              <w:rPr>
                <w:rFonts w:ascii="CordiaUPC" w:hAnsi="CordiaUPC" w:cs="CordiaUPC"/>
                <w:sz w:val="23"/>
                <w:szCs w:val="23"/>
              </w:rPr>
            </w:pPr>
          </w:p>
        </w:tc>
        <w:tc>
          <w:tcPr>
            <w:tcW w:w="809" w:type="dxa"/>
            <w:vAlign w:val="bottom"/>
          </w:tcPr>
          <w:p w14:paraId="74BE8844" w14:textId="77777777" w:rsidR="00F6598D" w:rsidRPr="002E0137" w:rsidRDefault="00F6598D" w:rsidP="00D66B8C">
            <w:pPr>
              <w:tabs>
                <w:tab w:val="decimal" w:pos="594"/>
              </w:tabs>
              <w:spacing w:line="220" w:lineRule="exact"/>
              <w:ind w:right="-169"/>
              <w:rPr>
                <w:rFonts w:ascii="CordiaUPC" w:hAnsi="CordiaUPC" w:cs="CordiaUPC"/>
                <w:sz w:val="23"/>
                <w:szCs w:val="23"/>
              </w:rPr>
            </w:pPr>
          </w:p>
        </w:tc>
        <w:tc>
          <w:tcPr>
            <w:tcW w:w="899" w:type="dxa"/>
            <w:vAlign w:val="bottom"/>
          </w:tcPr>
          <w:p w14:paraId="4C7E89EB" w14:textId="77777777" w:rsidR="00F6598D" w:rsidRPr="002E0137" w:rsidRDefault="00F6598D" w:rsidP="00D66B8C">
            <w:pPr>
              <w:tabs>
                <w:tab w:val="decimal" w:pos="600"/>
              </w:tabs>
              <w:spacing w:line="220" w:lineRule="exact"/>
              <w:ind w:right="-169"/>
              <w:rPr>
                <w:rFonts w:ascii="CordiaUPC" w:hAnsi="CordiaUPC" w:cs="CordiaUPC"/>
                <w:sz w:val="23"/>
                <w:szCs w:val="23"/>
              </w:rPr>
            </w:pPr>
          </w:p>
        </w:tc>
        <w:tc>
          <w:tcPr>
            <w:tcW w:w="809" w:type="dxa"/>
          </w:tcPr>
          <w:p w14:paraId="2D7DE7E5" w14:textId="77777777" w:rsidR="00F6598D" w:rsidRPr="002E0137" w:rsidRDefault="00F6598D" w:rsidP="00D66B8C">
            <w:pPr>
              <w:tabs>
                <w:tab w:val="decimal" w:pos="543"/>
              </w:tabs>
              <w:spacing w:line="220" w:lineRule="exact"/>
              <w:ind w:right="-173"/>
              <w:rPr>
                <w:rFonts w:ascii="CordiaUPC" w:hAnsi="CordiaUPC" w:cs="CordiaUPC"/>
                <w:sz w:val="23"/>
                <w:szCs w:val="23"/>
              </w:rPr>
            </w:pPr>
          </w:p>
        </w:tc>
        <w:tc>
          <w:tcPr>
            <w:tcW w:w="993" w:type="dxa"/>
            <w:vAlign w:val="bottom"/>
          </w:tcPr>
          <w:p w14:paraId="523608C4"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1259" w:type="dxa"/>
            <w:vAlign w:val="bottom"/>
          </w:tcPr>
          <w:p w14:paraId="7DFB3977" w14:textId="77777777" w:rsidR="00F6598D" w:rsidRPr="002E0137" w:rsidRDefault="00F6598D" w:rsidP="00D66B8C">
            <w:pPr>
              <w:tabs>
                <w:tab w:val="decimal" w:pos="810"/>
              </w:tabs>
              <w:spacing w:line="220" w:lineRule="exact"/>
              <w:ind w:right="-18"/>
              <w:rPr>
                <w:rFonts w:ascii="CordiaUPC" w:hAnsi="CordiaUPC" w:cs="CordiaUPC"/>
                <w:sz w:val="23"/>
                <w:szCs w:val="23"/>
              </w:rPr>
            </w:pPr>
          </w:p>
        </w:tc>
        <w:tc>
          <w:tcPr>
            <w:tcW w:w="903" w:type="dxa"/>
            <w:vAlign w:val="bottom"/>
          </w:tcPr>
          <w:p w14:paraId="29D88A82"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tc>
        <w:tc>
          <w:tcPr>
            <w:tcW w:w="994" w:type="dxa"/>
            <w:vAlign w:val="bottom"/>
          </w:tcPr>
          <w:p w14:paraId="734675DD"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1081" w:type="dxa"/>
            <w:vAlign w:val="bottom"/>
          </w:tcPr>
          <w:p w14:paraId="71249AEA"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900" w:type="dxa"/>
            <w:vAlign w:val="bottom"/>
          </w:tcPr>
          <w:p w14:paraId="2457F81F" w14:textId="77777777" w:rsidR="00F6598D" w:rsidRPr="002E0137" w:rsidRDefault="00F6598D" w:rsidP="00D66B8C">
            <w:pPr>
              <w:tabs>
                <w:tab w:val="decimal" w:pos="555"/>
              </w:tabs>
              <w:spacing w:line="220" w:lineRule="exact"/>
              <w:ind w:right="-169"/>
              <w:rPr>
                <w:rFonts w:ascii="CordiaUPC" w:hAnsi="CordiaUPC" w:cs="CordiaUPC"/>
                <w:sz w:val="23"/>
                <w:szCs w:val="23"/>
              </w:rPr>
            </w:pPr>
          </w:p>
        </w:tc>
        <w:tc>
          <w:tcPr>
            <w:tcW w:w="904" w:type="dxa"/>
            <w:vAlign w:val="bottom"/>
          </w:tcPr>
          <w:p w14:paraId="5DD69381" w14:textId="77777777" w:rsidR="00F6598D" w:rsidRPr="002E0137" w:rsidRDefault="00F6598D" w:rsidP="00D66B8C">
            <w:pPr>
              <w:tabs>
                <w:tab w:val="decimal" w:pos="465"/>
              </w:tabs>
              <w:spacing w:line="220" w:lineRule="exact"/>
              <w:ind w:left="51" w:right="-169"/>
              <w:rPr>
                <w:rFonts w:ascii="CordiaUPC" w:hAnsi="CordiaUPC" w:cs="CordiaUPC"/>
                <w:sz w:val="23"/>
                <w:szCs w:val="23"/>
              </w:rPr>
            </w:pPr>
          </w:p>
        </w:tc>
        <w:tc>
          <w:tcPr>
            <w:tcW w:w="997" w:type="dxa"/>
            <w:vAlign w:val="bottom"/>
          </w:tcPr>
          <w:p w14:paraId="0BE59854" w14:textId="77777777" w:rsidR="00F6598D" w:rsidRPr="002E0137" w:rsidRDefault="00F6598D" w:rsidP="00D66B8C">
            <w:pPr>
              <w:tabs>
                <w:tab w:val="decimal" w:pos="748"/>
              </w:tabs>
              <w:spacing w:line="220" w:lineRule="exact"/>
              <w:ind w:left="51" w:right="-169"/>
              <w:rPr>
                <w:rFonts w:ascii="CordiaUPC" w:hAnsi="CordiaUPC" w:cs="CordiaUPC"/>
                <w:sz w:val="23"/>
                <w:szCs w:val="23"/>
              </w:rPr>
            </w:pPr>
          </w:p>
        </w:tc>
      </w:tr>
      <w:tr w:rsidR="00F6598D" w:rsidRPr="002E0137" w14:paraId="6578ED50" w14:textId="77777777" w:rsidTr="00793EF1">
        <w:tc>
          <w:tcPr>
            <w:tcW w:w="1792" w:type="dxa"/>
            <w:vAlign w:val="bottom"/>
          </w:tcPr>
          <w:p w14:paraId="7589755F" w14:textId="77777777" w:rsidR="00F6598D" w:rsidRPr="002E0137" w:rsidRDefault="00F6598D" w:rsidP="00D66B8C">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808" w:type="dxa"/>
            <w:vAlign w:val="bottom"/>
          </w:tcPr>
          <w:p w14:paraId="3568BF37" w14:textId="77777777" w:rsidR="00F6598D" w:rsidRPr="002E0137" w:rsidRDefault="00F6598D" w:rsidP="00D66B8C">
            <w:pPr>
              <w:tabs>
                <w:tab w:val="decimal" w:pos="570"/>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7,366</w:t>
            </w:r>
          </w:p>
        </w:tc>
        <w:tc>
          <w:tcPr>
            <w:tcW w:w="807" w:type="dxa"/>
            <w:vAlign w:val="bottom"/>
          </w:tcPr>
          <w:p w14:paraId="0E7C7B92"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7,501</w:t>
            </w:r>
          </w:p>
        </w:tc>
        <w:tc>
          <w:tcPr>
            <w:tcW w:w="897" w:type="dxa"/>
            <w:vAlign w:val="bottom"/>
          </w:tcPr>
          <w:p w14:paraId="589D5AAB" w14:textId="77777777" w:rsidR="00F6598D" w:rsidRPr="002E0137" w:rsidRDefault="00F6598D" w:rsidP="00D66B8C">
            <w:pPr>
              <w:tabs>
                <w:tab w:val="decimal" w:pos="683"/>
              </w:tabs>
              <w:spacing w:line="220" w:lineRule="exact"/>
              <w:ind w:right="-130"/>
              <w:rPr>
                <w:rFonts w:ascii="CordiaUPC" w:hAnsi="CordiaUPC" w:cs="CordiaUPC"/>
                <w:sz w:val="23"/>
                <w:szCs w:val="23"/>
                <w:lang w:val="en-US" w:bidi="th-TH"/>
              </w:rPr>
            </w:pPr>
            <w:r w:rsidRPr="002E0137">
              <w:rPr>
                <w:rFonts w:ascii="CordiaUPC" w:hAnsi="CordiaUPC" w:cs="CordiaUPC" w:hint="cs"/>
                <w:sz w:val="23"/>
                <w:szCs w:val="23"/>
                <w:cs/>
              </w:rPr>
              <w:t>-</w:t>
            </w:r>
          </w:p>
        </w:tc>
        <w:tc>
          <w:tcPr>
            <w:tcW w:w="809" w:type="dxa"/>
            <w:vAlign w:val="bottom"/>
          </w:tcPr>
          <w:p w14:paraId="27AC28AA" w14:textId="77777777" w:rsidR="00F6598D" w:rsidRPr="002E0137" w:rsidRDefault="00F6598D" w:rsidP="00D66B8C">
            <w:pPr>
              <w:tabs>
                <w:tab w:val="decimal" w:pos="594"/>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(556)</w:t>
            </w:r>
          </w:p>
        </w:tc>
        <w:tc>
          <w:tcPr>
            <w:tcW w:w="899" w:type="dxa"/>
            <w:vAlign w:val="bottom"/>
          </w:tcPr>
          <w:p w14:paraId="12A0D3BC"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6,945</w:t>
            </w:r>
          </w:p>
        </w:tc>
        <w:tc>
          <w:tcPr>
            <w:tcW w:w="809" w:type="dxa"/>
            <w:vAlign w:val="bottom"/>
          </w:tcPr>
          <w:p w14:paraId="3EE77BD5"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51867E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2FAF284D"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6DA9CFDC" w14:textId="77777777" w:rsidR="00F6598D" w:rsidRPr="002E0137" w:rsidRDefault="00F6598D" w:rsidP="00D66B8C">
            <w:pPr>
              <w:tabs>
                <w:tab w:val="decimal" w:pos="716"/>
              </w:tabs>
              <w:spacing w:line="220" w:lineRule="exact"/>
              <w:ind w:left="-65" w:right="-169"/>
              <w:rPr>
                <w:rFonts w:ascii="CordiaUPC" w:hAnsi="CordiaUPC" w:cs="CordiaUPC"/>
                <w:sz w:val="23"/>
                <w:szCs w:val="23"/>
                <w:cs/>
                <w:lang w:bidi="th-TH"/>
              </w:rPr>
            </w:pPr>
            <w:r w:rsidRPr="002E0137">
              <w:rPr>
                <w:rFonts w:ascii="CordiaUPC" w:hAnsi="CordiaUPC" w:cs="CordiaUPC"/>
                <w:sz w:val="23"/>
                <w:szCs w:val="23"/>
              </w:rPr>
              <w:t>-</w:t>
            </w:r>
          </w:p>
        </w:tc>
        <w:tc>
          <w:tcPr>
            <w:tcW w:w="994" w:type="dxa"/>
            <w:vAlign w:val="bottom"/>
          </w:tcPr>
          <w:p w14:paraId="26982C7A" w14:textId="77777777" w:rsidR="00F6598D" w:rsidRPr="002E0137" w:rsidRDefault="00F6598D" w:rsidP="00D66B8C">
            <w:pPr>
              <w:tabs>
                <w:tab w:val="decimal" w:pos="718"/>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(135)</w:t>
            </w:r>
          </w:p>
        </w:tc>
        <w:tc>
          <w:tcPr>
            <w:tcW w:w="1081" w:type="dxa"/>
            <w:vAlign w:val="bottom"/>
          </w:tcPr>
          <w:p w14:paraId="36EEFA0B"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(7)</w:t>
            </w:r>
          </w:p>
        </w:tc>
        <w:tc>
          <w:tcPr>
            <w:tcW w:w="900" w:type="dxa"/>
            <w:vAlign w:val="bottom"/>
          </w:tcPr>
          <w:p w14:paraId="08FB5AE8"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14</w:t>
            </w:r>
          </w:p>
        </w:tc>
        <w:tc>
          <w:tcPr>
            <w:tcW w:w="904" w:type="dxa"/>
            <w:vAlign w:val="bottom"/>
          </w:tcPr>
          <w:p w14:paraId="2DDB20C4"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(128)</w:t>
            </w:r>
          </w:p>
        </w:tc>
        <w:tc>
          <w:tcPr>
            <w:tcW w:w="997" w:type="dxa"/>
            <w:vAlign w:val="bottom"/>
          </w:tcPr>
          <w:p w14:paraId="4A84D8AB"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6,817</w:t>
            </w:r>
          </w:p>
        </w:tc>
      </w:tr>
      <w:tr w:rsidR="00F6598D" w:rsidRPr="002E0137" w14:paraId="65B950E5" w14:textId="77777777" w:rsidTr="00793EF1">
        <w:tc>
          <w:tcPr>
            <w:tcW w:w="1792" w:type="dxa"/>
          </w:tcPr>
          <w:p w14:paraId="6B35040E" w14:textId="77777777" w:rsidR="00F6598D" w:rsidRPr="002E0137" w:rsidRDefault="00F6598D" w:rsidP="00D66B8C">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6BE97FCC" w14:textId="77777777" w:rsidR="00F6598D" w:rsidRPr="002E0137" w:rsidRDefault="00F6598D" w:rsidP="00D66B8C">
            <w:pPr>
              <w:tabs>
                <w:tab w:val="left" w:pos="252"/>
              </w:tabs>
              <w:spacing w:line="220" w:lineRule="exact"/>
              <w:ind w:left="162" w:right="-18"/>
              <w:rPr>
                <w:rFonts w:ascii="CordiaUPC" w:hAnsi="CordiaUPC" w:cs="CordiaUPC"/>
                <w:sz w:val="23"/>
                <w:szCs w:val="23"/>
                <w:lang w:val="en-US"/>
              </w:rPr>
            </w:pPr>
            <w:r w:rsidRPr="002E0137">
              <w:rPr>
                <w:rFonts w:ascii="CordiaUPC" w:hAnsi="CordiaUPC" w:cs="CordiaUPC" w:hint="cs"/>
                <w:sz w:val="23"/>
                <w:szCs w:val="23"/>
                <w:lang w:val="en-US"/>
              </w:rPr>
              <w:tab/>
              <w:t>revaluation*</w:t>
            </w:r>
          </w:p>
        </w:tc>
        <w:tc>
          <w:tcPr>
            <w:tcW w:w="808" w:type="dxa"/>
            <w:vAlign w:val="bottom"/>
          </w:tcPr>
          <w:p w14:paraId="77D8B8E8"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07" w:type="dxa"/>
            <w:vAlign w:val="bottom"/>
          </w:tcPr>
          <w:p w14:paraId="503A899A"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97" w:type="dxa"/>
            <w:vAlign w:val="bottom"/>
          </w:tcPr>
          <w:p w14:paraId="70BDB362" w14:textId="77777777" w:rsidR="00F6598D" w:rsidRPr="002E0137" w:rsidRDefault="00F6598D" w:rsidP="00D66B8C">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w:t>
            </w:r>
          </w:p>
        </w:tc>
        <w:tc>
          <w:tcPr>
            <w:tcW w:w="809" w:type="dxa"/>
          </w:tcPr>
          <w:p w14:paraId="389799A8" w14:textId="77777777" w:rsidR="00F6598D" w:rsidRPr="002E0137" w:rsidRDefault="00F6598D" w:rsidP="00D66B8C">
            <w:pPr>
              <w:tabs>
                <w:tab w:val="decimal" w:pos="594"/>
              </w:tabs>
              <w:spacing w:line="220" w:lineRule="exact"/>
              <w:ind w:right="-169"/>
              <w:rPr>
                <w:rFonts w:ascii="CordiaUPC" w:hAnsi="CordiaUPC" w:cs="CordiaUPC"/>
                <w:sz w:val="23"/>
                <w:szCs w:val="23"/>
              </w:rPr>
            </w:pPr>
          </w:p>
          <w:p w14:paraId="2AEEA0F8" w14:textId="77777777" w:rsidR="00F6598D" w:rsidRPr="002E0137" w:rsidRDefault="00F6598D" w:rsidP="00D66B8C">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(260)</w:t>
            </w:r>
          </w:p>
        </w:tc>
        <w:tc>
          <w:tcPr>
            <w:tcW w:w="899" w:type="dxa"/>
            <w:vAlign w:val="bottom"/>
          </w:tcPr>
          <w:p w14:paraId="1FA202E4"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4,008</w:t>
            </w:r>
          </w:p>
        </w:tc>
        <w:tc>
          <w:tcPr>
            <w:tcW w:w="809" w:type="dxa"/>
            <w:vAlign w:val="bottom"/>
          </w:tcPr>
          <w:p w14:paraId="2555B288"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63AECCBE"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43F17DD9"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2275CC18"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94" w:type="dxa"/>
            <w:vAlign w:val="bottom"/>
          </w:tcPr>
          <w:p w14:paraId="1C237B87" w14:textId="77777777" w:rsidR="00F6598D" w:rsidRPr="002E0137" w:rsidRDefault="00F6598D" w:rsidP="00D66B8C">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1081" w:type="dxa"/>
            <w:vAlign w:val="bottom"/>
          </w:tcPr>
          <w:p w14:paraId="1846B679"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6BD2FDEC" w14:textId="77777777" w:rsidR="00F6598D" w:rsidRPr="002E0137" w:rsidRDefault="00F6598D" w:rsidP="00D66B8C">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04" w:type="dxa"/>
            <w:vAlign w:val="bottom"/>
          </w:tcPr>
          <w:p w14:paraId="186428E5" w14:textId="77777777" w:rsidR="00F6598D" w:rsidRPr="002E0137" w:rsidRDefault="00F6598D" w:rsidP="00D66B8C">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997" w:type="dxa"/>
            <w:vAlign w:val="bottom"/>
          </w:tcPr>
          <w:p w14:paraId="55818ADE"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4,008</w:t>
            </w:r>
          </w:p>
        </w:tc>
      </w:tr>
      <w:tr w:rsidR="00F6598D" w:rsidRPr="002E0137" w14:paraId="5F51C6DB" w14:textId="77777777" w:rsidTr="00793EF1">
        <w:tc>
          <w:tcPr>
            <w:tcW w:w="1792" w:type="dxa"/>
          </w:tcPr>
          <w:p w14:paraId="116150C3" w14:textId="77777777" w:rsidR="00F6598D" w:rsidRPr="002E0137" w:rsidRDefault="00F6598D" w:rsidP="00D66B8C">
            <w:pPr>
              <w:tabs>
                <w:tab w:val="left" w:pos="188"/>
                <w:tab w:val="left" w:pos="252"/>
              </w:tabs>
              <w:autoSpaceDE w:val="0"/>
              <w:autoSpaceDN w:val="0"/>
              <w:adjustRightInd w:val="0"/>
              <w:spacing w:line="220" w:lineRule="exact"/>
              <w:ind w:left="140" w:hanging="140"/>
              <w:rPr>
                <w:rFonts w:ascii="CordiaUPC" w:hAnsi="CordiaUPC" w:cs="CordiaUPC"/>
                <w:sz w:val="23"/>
                <w:szCs w:val="23"/>
                <w:lang w:val="en-US"/>
              </w:rPr>
            </w:pPr>
            <w:r w:rsidRPr="002E0137">
              <w:rPr>
                <w:rFonts w:ascii="CordiaUPC" w:hAnsi="CordiaUPC" w:cs="CordiaUPC" w:hint="cs"/>
                <w:sz w:val="23"/>
                <w:szCs w:val="23"/>
                <w:lang w:val="en-US"/>
              </w:rPr>
              <w:t xml:space="preserve">Building under    </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construction</w:t>
            </w:r>
          </w:p>
        </w:tc>
        <w:tc>
          <w:tcPr>
            <w:tcW w:w="808" w:type="dxa"/>
            <w:vAlign w:val="bottom"/>
          </w:tcPr>
          <w:p w14:paraId="5D640E12"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07" w:type="dxa"/>
            <w:vAlign w:val="bottom"/>
          </w:tcPr>
          <w:p w14:paraId="627CC272"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97" w:type="dxa"/>
            <w:vAlign w:val="bottom"/>
          </w:tcPr>
          <w:p w14:paraId="673C7D8E"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198</w:t>
            </w:r>
          </w:p>
        </w:tc>
        <w:tc>
          <w:tcPr>
            <w:tcW w:w="809" w:type="dxa"/>
            <w:vAlign w:val="bottom"/>
          </w:tcPr>
          <w:p w14:paraId="16A9B13E" w14:textId="77777777" w:rsidR="00F6598D" w:rsidRPr="002E0137" w:rsidRDefault="00F6598D" w:rsidP="00D66B8C">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(208)</w:t>
            </w:r>
          </w:p>
        </w:tc>
        <w:tc>
          <w:tcPr>
            <w:tcW w:w="899" w:type="dxa"/>
            <w:vAlign w:val="bottom"/>
          </w:tcPr>
          <w:p w14:paraId="07014648" w14:textId="77777777" w:rsidR="00F6598D" w:rsidRPr="002E0137" w:rsidRDefault="00F6598D" w:rsidP="00D66B8C">
            <w:pPr>
              <w:tabs>
                <w:tab w:val="decimal" w:pos="683"/>
              </w:tabs>
              <w:spacing w:line="220" w:lineRule="exact"/>
              <w:ind w:right="-169"/>
              <w:rPr>
                <w:rFonts w:ascii="CordiaUPC" w:hAnsi="CordiaUPC" w:cs="CordiaUPC"/>
                <w:sz w:val="23"/>
                <w:szCs w:val="23"/>
                <w:cs/>
                <w:lang w:bidi="th-TH"/>
              </w:rPr>
            </w:pPr>
            <w:r w:rsidRPr="002E0137">
              <w:rPr>
                <w:rFonts w:ascii="CordiaUPC" w:hAnsi="CordiaUPC" w:cs="CordiaUPC"/>
                <w:sz w:val="23"/>
                <w:szCs w:val="23"/>
              </w:rPr>
              <w:t>35</w:t>
            </w:r>
          </w:p>
        </w:tc>
        <w:tc>
          <w:tcPr>
            <w:tcW w:w="809" w:type="dxa"/>
            <w:vAlign w:val="bottom"/>
          </w:tcPr>
          <w:p w14:paraId="56F1F8D1"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1BE360C4"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7D03F5D3"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1BFA8974"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94" w:type="dxa"/>
            <w:vAlign w:val="bottom"/>
          </w:tcPr>
          <w:p w14:paraId="7577ECE5" w14:textId="77777777" w:rsidR="00F6598D" w:rsidRPr="002E0137" w:rsidRDefault="00F6598D" w:rsidP="00D66B8C">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1081" w:type="dxa"/>
            <w:vAlign w:val="bottom"/>
          </w:tcPr>
          <w:p w14:paraId="14C81185"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5A54C666" w14:textId="77777777" w:rsidR="00F6598D" w:rsidRPr="002E0137" w:rsidRDefault="00F6598D" w:rsidP="00D66B8C">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04" w:type="dxa"/>
            <w:vAlign w:val="bottom"/>
          </w:tcPr>
          <w:p w14:paraId="014C21E8" w14:textId="77777777" w:rsidR="00F6598D" w:rsidRPr="002E0137" w:rsidRDefault="00F6598D" w:rsidP="00D66B8C">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997" w:type="dxa"/>
            <w:vAlign w:val="bottom"/>
          </w:tcPr>
          <w:p w14:paraId="60BD7581"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35</w:t>
            </w:r>
          </w:p>
        </w:tc>
      </w:tr>
      <w:tr w:rsidR="00F6598D" w:rsidRPr="002E0137" w14:paraId="76911831" w14:textId="77777777" w:rsidTr="00793EF1">
        <w:tc>
          <w:tcPr>
            <w:tcW w:w="1792" w:type="dxa"/>
          </w:tcPr>
          <w:p w14:paraId="5F46A190" w14:textId="77777777" w:rsidR="00F6598D" w:rsidRPr="002E0137" w:rsidRDefault="00F6598D" w:rsidP="00D66B8C">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Building</w:t>
            </w:r>
          </w:p>
        </w:tc>
        <w:tc>
          <w:tcPr>
            <w:tcW w:w="808" w:type="dxa"/>
            <w:vAlign w:val="bottom"/>
          </w:tcPr>
          <w:p w14:paraId="33B101A2" w14:textId="77777777" w:rsidR="00F6598D" w:rsidRPr="002E0137" w:rsidRDefault="00F6598D" w:rsidP="00D66B8C">
            <w:pPr>
              <w:tabs>
                <w:tab w:val="decimal" w:pos="570"/>
              </w:tabs>
              <w:spacing w:line="220" w:lineRule="exact"/>
              <w:ind w:right="-169"/>
              <w:rPr>
                <w:rFonts w:ascii="CordiaUPC" w:hAnsi="CordiaUPC" w:cs="CordiaUPC"/>
                <w:sz w:val="23"/>
                <w:szCs w:val="23"/>
              </w:rPr>
            </w:pPr>
          </w:p>
        </w:tc>
        <w:tc>
          <w:tcPr>
            <w:tcW w:w="807" w:type="dxa"/>
            <w:vAlign w:val="bottom"/>
          </w:tcPr>
          <w:p w14:paraId="2898620B"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897" w:type="dxa"/>
            <w:vAlign w:val="bottom"/>
          </w:tcPr>
          <w:p w14:paraId="78F610B1" w14:textId="77777777" w:rsidR="00F6598D" w:rsidRPr="002E0137" w:rsidRDefault="00F6598D" w:rsidP="00D66B8C">
            <w:pPr>
              <w:tabs>
                <w:tab w:val="decimal" w:pos="683"/>
              </w:tabs>
              <w:spacing w:line="220" w:lineRule="exact"/>
              <w:ind w:right="-130"/>
              <w:rPr>
                <w:rFonts w:ascii="CordiaUPC" w:hAnsi="CordiaUPC" w:cs="CordiaUPC"/>
                <w:sz w:val="23"/>
                <w:szCs w:val="23"/>
              </w:rPr>
            </w:pPr>
          </w:p>
        </w:tc>
        <w:tc>
          <w:tcPr>
            <w:tcW w:w="809" w:type="dxa"/>
            <w:vAlign w:val="bottom"/>
          </w:tcPr>
          <w:p w14:paraId="12EB4832" w14:textId="77777777" w:rsidR="00F6598D" w:rsidRPr="002E0137" w:rsidRDefault="00F6598D" w:rsidP="00D66B8C">
            <w:pPr>
              <w:tabs>
                <w:tab w:val="decimal" w:pos="594"/>
              </w:tabs>
              <w:spacing w:line="220" w:lineRule="exact"/>
              <w:ind w:right="-169"/>
              <w:rPr>
                <w:rFonts w:ascii="CordiaUPC" w:hAnsi="CordiaUPC" w:cs="CordiaUPC"/>
                <w:sz w:val="23"/>
                <w:szCs w:val="23"/>
              </w:rPr>
            </w:pPr>
          </w:p>
        </w:tc>
        <w:tc>
          <w:tcPr>
            <w:tcW w:w="899" w:type="dxa"/>
            <w:vAlign w:val="bottom"/>
          </w:tcPr>
          <w:p w14:paraId="673D5D3C" w14:textId="77777777" w:rsidR="00F6598D" w:rsidRPr="002E0137" w:rsidRDefault="00F6598D" w:rsidP="00D66B8C">
            <w:pPr>
              <w:tabs>
                <w:tab w:val="decimal" w:pos="683"/>
              </w:tabs>
              <w:spacing w:line="220" w:lineRule="exact"/>
              <w:ind w:right="-169"/>
              <w:rPr>
                <w:rFonts w:ascii="CordiaUPC" w:hAnsi="CordiaUPC" w:cs="CordiaUPC"/>
                <w:sz w:val="23"/>
                <w:szCs w:val="23"/>
              </w:rPr>
            </w:pPr>
          </w:p>
        </w:tc>
        <w:tc>
          <w:tcPr>
            <w:tcW w:w="809" w:type="dxa"/>
          </w:tcPr>
          <w:p w14:paraId="382EB40B" w14:textId="77777777" w:rsidR="00F6598D" w:rsidRPr="002E0137" w:rsidRDefault="00F6598D" w:rsidP="00D66B8C">
            <w:pPr>
              <w:tabs>
                <w:tab w:val="decimal" w:pos="591"/>
              </w:tabs>
              <w:spacing w:line="220" w:lineRule="exact"/>
              <w:ind w:right="-173"/>
              <w:rPr>
                <w:rFonts w:ascii="CordiaUPC" w:hAnsi="CordiaUPC" w:cs="CordiaUPC"/>
                <w:sz w:val="23"/>
                <w:szCs w:val="23"/>
              </w:rPr>
            </w:pPr>
          </w:p>
        </w:tc>
        <w:tc>
          <w:tcPr>
            <w:tcW w:w="993" w:type="dxa"/>
            <w:vAlign w:val="bottom"/>
          </w:tcPr>
          <w:p w14:paraId="72BDDD63"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1259" w:type="dxa"/>
            <w:vAlign w:val="bottom"/>
          </w:tcPr>
          <w:p w14:paraId="78E32588" w14:textId="77777777" w:rsidR="00F6598D" w:rsidRPr="002E0137" w:rsidRDefault="00F6598D" w:rsidP="00D66B8C">
            <w:pPr>
              <w:tabs>
                <w:tab w:val="decimal" w:pos="894"/>
              </w:tabs>
              <w:spacing w:line="220" w:lineRule="exact"/>
              <w:ind w:right="-18"/>
              <w:rPr>
                <w:rFonts w:ascii="CordiaUPC" w:hAnsi="CordiaUPC" w:cs="CordiaUPC"/>
                <w:sz w:val="23"/>
                <w:szCs w:val="23"/>
              </w:rPr>
            </w:pPr>
          </w:p>
        </w:tc>
        <w:tc>
          <w:tcPr>
            <w:tcW w:w="903" w:type="dxa"/>
            <w:vAlign w:val="bottom"/>
          </w:tcPr>
          <w:p w14:paraId="3D23DB4D"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tc>
        <w:tc>
          <w:tcPr>
            <w:tcW w:w="994" w:type="dxa"/>
            <w:vAlign w:val="bottom"/>
          </w:tcPr>
          <w:p w14:paraId="23A0ED6B" w14:textId="77777777" w:rsidR="00F6598D" w:rsidRPr="002E0137" w:rsidRDefault="00F6598D" w:rsidP="00D66B8C">
            <w:pPr>
              <w:tabs>
                <w:tab w:val="decimal" w:pos="718"/>
              </w:tabs>
              <w:spacing w:line="220" w:lineRule="exact"/>
              <w:ind w:right="-169"/>
              <w:rPr>
                <w:rFonts w:ascii="CordiaUPC" w:hAnsi="CordiaUPC" w:cs="CordiaUPC"/>
                <w:sz w:val="23"/>
                <w:szCs w:val="23"/>
              </w:rPr>
            </w:pPr>
          </w:p>
        </w:tc>
        <w:tc>
          <w:tcPr>
            <w:tcW w:w="1081" w:type="dxa"/>
            <w:vAlign w:val="bottom"/>
          </w:tcPr>
          <w:p w14:paraId="6FC0F08B"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p>
        </w:tc>
        <w:tc>
          <w:tcPr>
            <w:tcW w:w="900" w:type="dxa"/>
            <w:vAlign w:val="bottom"/>
          </w:tcPr>
          <w:p w14:paraId="57D8FA0F" w14:textId="77777777" w:rsidR="00F6598D" w:rsidRPr="002E0137" w:rsidRDefault="00F6598D" w:rsidP="00D66B8C">
            <w:pPr>
              <w:tabs>
                <w:tab w:val="decimal" w:pos="617"/>
              </w:tabs>
              <w:spacing w:line="220" w:lineRule="exact"/>
              <w:ind w:right="-169"/>
              <w:rPr>
                <w:rFonts w:ascii="CordiaUPC" w:hAnsi="CordiaUPC" w:cs="CordiaUPC"/>
                <w:sz w:val="23"/>
                <w:szCs w:val="23"/>
              </w:rPr>
            </w:pPr>
          </w:p>
        </w:tc>
        <w:tc>
          <w:tcPr>
            <w:tcW w:w="904" w:type="dxa"/>
            <w:vAlign w:val="bottom"/>
          </w:tcPr>
          <w:p w14:paraId="39FDEB24" w14:textId="77777777" w:rsidR="00F6598D" w:rsidRPr="002E0137" w:rsidRDefault="00F6598D" w:rsidP="00D66B8C">
            <w:pPr>
              <w:tabs>
                <w:tab w:val="decimal" w:pos="645"/>
              </w:tabs>
              <w:spacing w:line="220" w:lineRule="exact"/>
              <w:ind w:left="51" w:right="-169"/>
              <w:rPr>
                <w:rFonts w:ascii="CordiaUPC" w:hAnsi="CordiaUPC" w:cs="CordiaUPC"/>
                <w:sz w:val="23"/>
                <w:szCs w:val="23"/>
              </w:rPr>
            </w:pPr>
          </w:p>
        </w:tc>
        <w:tc>
          <w:tcPr>
            <w:tcW w:w="997" w:type="dxa"/>
            <w:vAlign w:val="bottom"/>
          </w:tcPr>
          <w:p w14:paraId="5D3287D0" w14:textId="77777777" w:rsidR="00F6598D" w:rsidRPr="002E0137" w:rsidRDefault="00F6598D" w:rsidP="00D66B8C">
            <w:pPr>
              <w:tabs>
                <w:tab w:val="decimal" w:pos="799"/>
              </w:tabs>
              <w:spacing w:line="220" w:lineRule="exact"/>
              <w:ind w:left="51" w:right="-169"/>
              <w:rPr>
                <w:rFonts w:ascii="CordiaUPC" w:hAnsi="CordiaUPC" w:cs="CordiaUPC"/>
                <w:sz w:val="23"/>
                <w:szCs w:val="23"/>
              </w:rPr>
            </w:pPr>
          </w:p>
        </w:tc>
      </w:tr>
      <w:tr w:rsidR="00F6598D" w:rsidRPr="002E0137" w14:paraId="54DA7070" w14:textId="77777777" w:rsidTr="00793EF1">
        <w:tc>
          <w:tcPr>
            <w:tcW w:w="1792" w:type="dxa"/>
            <w:vAlign w:val="bottom"/>
          </w:tcPr>
          <w:p w14:paraId="375A03A4" w14:textId="77777777" w:rsidR="00F6598D" w:rsidRPr="002E0137" w:rsidRDefault="00F6598D" w:rsidP="00D66B8C">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808" w:type="dxa"/>
            <w:vAlign w:val="bottom"/>
          </w:tcPr>
          <w:p w14:paraId="134A7D87"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3,889</w:t>
            </w:r>
          </w:p>
        </w:tc>
        <w:tc>
          <w:tcPr>
            <w:tcW w:w="807" w:type="dxa"/>
            <w:vAlign w:val="bottom"/>
          </w:tcPr>
          <w:p w14:paraId="2BBE5A71"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7,964</w:t>
            </w:r>
          </w:p>
        </w:tc>
        <w:tc>
          <w:tcPr>
            <w:tcW w:w="897" w:type="dxa"/>
            <w:vAlign w:val="bottom"/>
          </w:tcPr>
          <w:p w14:paraId="40A075F2" w14:textId="77777777" w:rsidR="00F6598D" w:rsidRPr="002E0137" w:rsidRDefault="00F6598D" w:rsidP="00D66B8C">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279</w:t>
            </w:r>
          </w:p>
        </w:tc>
        <w:tc>
          <w:tcPr>
            <w:tcW w:w="809" w:type="dxa"/>
          </w:tcPr>
          <w:p w14:paraId="66D99709"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(472)</w:t>
            </w:r>
          </w:p>
        </w:tc>
        <w:tc>
          <w:tcPr>
            <w:tcW w:w="899" w:type="dxa"/>
            <w:vAlign w:val="bottom"/>
          </w:tcPr>
          <w:p w14:paraId="4484111B"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7,771</w:t>
            </w:r>
          </w:p>
        </w:tc>
        <w:tc>
          <w:tcPr>
            <w:tcW w:w="809" w:type="dxa"/>
            <w:vAlign w:val="bottom"/>
          </w:tcPr>
          <w:p w14:paraId="199114AC"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(4,073)</w:t>
            </w:r>
          </w:p>
        </w:tc>
        <w:tc>
          <w:tcPr>
            <w:tcW w:w="993" w:type="dxa"/>
            <w:vAlign w:val="bottom"/>
          </w:tcPr>
          <w:p w14:paraId="6DD2D8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(464)</w:t>
            </w:r>
          </w:p>
        </w:tc>
        <w:tc>
          <w:tcPr>
            <w:tcW w:w="1259" w:type="dxa"/>
            <w:vAlign w:val="bottom"/>
          </w:tcPr>
          <w:p w14:paraId="4CC7EA42"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270</w:t>
            </w:r>
          </w:p>
        </w:tc>
        <w:tc>
          <w:tcPr>
            <w:tcW w:w="903" w:type="dxa"/>
            <w:vAlign w:val="bottom"/>
          </w:tcPr>
          <w:p w14:paraId="2C72BE52"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(4,267)</w:t>
            </w:r>
          </w:p>
        </w:tc>
        <w:tc>
          <w:tcPr>
            <w:tcW w:w="994" w:type="dxa"/>
            <w:vAlign w:val="bottom"/>
          </w:tcPr>
          <w:p w14:paraId="48FC092F" w14:textId="77777777" w:rsidR="00F6598D" w:rsidRPr="002E0137" w:rsidRDefault="00F6598D" w:rsidP="00D66B8C">
            <w:pPr>
              <w:tabs>
                <w:tab w:val="decimal" w:pos="718"/>
              </w:tabs>
              <w:spacing w:line="220" w:lineRule="exact"/>
              <w:ind w:right="-169"/>
              <w:rPr>
                <w:rFonts w:ascii="CordiaUPC" w:hAnsi="CordiaUPC" w:cs="CordiaUPC"/>
                <w:sz w:val="23"/>
                <w:szCs w:val="23"/>
              </w:rPr>
            </w:pPr>
            <w:r w:rsidRPr="002E0137">
              <w:rPr>
                <w:rFonts w:ascii="CordiaUPC" w:hAnsi="CordiaUPC" w:cs="CordiaUPC"/>
                <w:sz w:val="23"/>
                <w:szCs w:val="23"/>
              </w:rPr>
              <w:t>(2)</w:t>
            </w:r>
          </w:p>
        </w:tc>
        <w:tc>
          <w:tcPr>
            <w:tcW w:w="1081" w:type="dxa"/>
            <w:vAlign w:val="bottom"/>
          </w:tcPr>
          <w:p w14:paraId="07F92F29"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(46)</w:t>
            </w:r>
          </w:p>
        </w:tc>
        <w:tc>
          <w:tcPr>
            <w:tcW w:w="900" w:type="dxa"/>
            <w:vAlign w:val="bottom"/>
          </w:tcPr>
          <w:p w14:paraId="7D92FEA0"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904" w:type="dxa"/>
            <w:vAlign w:val="bottom"/>
          </w:tcPr>
          <w:p w14:paraId="0B3F2BF3"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(2)</w:t>
            </w:r>
          </w:p>
        </w:tc>
        <w:tc>
          <w:tcPr>
            <w:tcW w:w="997" w:type="dxa"/>
            <w:vAlign w:val="bottom"/>
          </w:tcPr>
          <w:p w14:paraId="1185CB71"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3,502</w:t>
            </w:r>
          </w:p>
        </w:tc>
      </w:tr>
      <w:tr w:rsidR="00F6598D" w:rsidRPr="002E0137" w14:paraId="61A374CD" w14:textId="77777777" w:rsidTr="00793EF1">
        <w:tc>
          <w:tcPr>
            <w:tcW w:w="1792" w:type="dxa"/>
          </w:tcPr>
          <w:p w14:paraId="5B184FFA" w14:textId="77777777" w:rsidR="00F6598D" w:rsidRPr="002E0137" w:rsidRDefault="00F6598D" w:rsidP="00D66B8C">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4EC11B1C" w14:textId="77777777" w:rsidR="00F6598D" w:rsidRPr="002E0137" w:rsidRDefault="00F6598D" w:rsidP="00D66B8C">
            <w:pPr>
              <w:tabs>
                <w:tab w:val="left" w:pos="252"/>
              </w:tabs>
              <w:spacing w:line="220" w:lineRule="exact"/>
              <w:ind w:left="162" w:right="-18"/>
              <w:rPr>
                <w:rFonts w:ascii="CordiaUPC" w:hAnsi="CordiaUPC" w:cs="CordiaUPC"/>
                <w:sz w:val="23"/>
                <w:szCs w:val="23"/>
                <w:cs/>
                <w:lang w:val="en-US" w:bidi="th-TH"/>
              </w:rPr>
            </w:pPr>
            <w:r w:rsidRPr="002E0137">
              <w:rPr>
                <w:rFonts w:ascii="CordiaUPC" w:hAnsi="CordiaUPC" w:cs="CordiaUPC" w:hint="cs"/>
                <w:sz w:val="23"/>
                <w:szCs w:val="23"/>
                <w:lang w:val="en-US"/>
              </w:rPr>
              <w:t xml:space="preserve">   revaluation*</w:t>
            </w:r>
          </w:p>
        </w:tc>
        <w:tc>
          <w:tcPr>
            <w:tcW w:w="808" w:type="dxa"/>
            <w:vAlign w:val="bottom"/>
          </w:tcPr>
          <w:p w14:paraId="6139F396"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1,714</w:t>
            </w:r>
          </w:p>
        </w:tc>
        <w:tc>
          <w:tcPr>
            <w:tcW w:w="807" w:type="dxa"/>
            <w:vAlign w:val="bottom"/>
          </w:tcPr>
          <w:p w14:paraId="0742A959"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4,735</w:t>
            </w:r>
          </w:p>
        </w:tc>
        <w:tc>
          <w:tcPr>
            <w:tcW w:w="897" w:type="dxa"/>
            <w:vAlign w:val="bottom"/>
          </w:tcPr>
          <w:p w14:paraId="2367655E"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w:t>
            </w:r>
          </w:p>
        </w:tc>
        <w:tc>
          <w:tcPr>
            <w:tcW w:w="809" w:type="dxa"/>
          </w:tcPr>
          <w:p w14:paraId="50A89D2A" w14:textId="77777777" w:rsidR="00F6598D" w:rsidRPr="002E0137" w:rsidRDefault="00F6598D" w:rsidP="00D66B8C">
            <w:pPr>
              <w:tabs>
                <w:tab w:val="decimal" w:pos="594"/>
              </w:tabs>
              <w:spacing w:line="220" w:lineRule="exact"/>
              <w:ind w:right="-130"/>
              <w:rPr>
                <w:rFonts w:ascii="CordiaUPC" w:hAnsi="CordiaUPC" w:cs="CordiaUPC"/>
                <w:sz w:val="23"/>
                <w:szCs w:val="23"/>
              </w:rPr>
            </w:pPr>
          </w:p>
          <w:p w14:paraId="6FA2422D"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(707)</w:t>
            </w:r>
          </w:p>
        </w:tc>
        <w:tc>
          <w:tcPr>
            <w:tcW w:w="899" w:type="dxa"/>
            <w:vAlign w:val="bottom"/>
          </w:tcPr>
          <w:p w14:paraId="3ED1A418"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4,028</w:t>
            </w:r>
          </w:p>
        </w:tc>
        <w:tc>
          <w:tcPr>
            <w:tcW w:w="809" w:type="dxa"/>
          </w:tcPr>
          <w:p w14:paraId="0B910E5B"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56E0602C"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(3,021)</w:t>
            </w:r>
          </w:p>
        </w:tc>
        <w:tc>
          <w:tcPr>
            <w:tcW w:w="993" w:type="dxa"/>
          </w:tcPr>
          <w:p w14:paraId="78D64AC7"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4FFFA9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(91)</w:t>
            </w:r>
          </w:p>
        </w:tc>
        <w:tc>
          <w:tcPr>
            <w:tcW w:w="1259" w:type="dxa"/>
            <w:vAlign w:val="bottom"/>
          </w:tcPr>
          <w:p w14:paraId="1E15B0D2"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520</w:t>
            </w:r>
          </w:p>
        </w:tc>
        <w:tc>
          <w:tcPr>
            <w:tcW w:w="903" w:type="dxa"/>
          </w:tcPr>
          <w:p w14:paraId="412D39A9" w14:textId="77777777" w:rsidR="00F6598D" w:rsidRPr="002E0137" w:rsidRDefault="00F6598D" w:rsidP="00D66B8C">
            <w:pPr>
              <w:tabs>
                <w:tab w:val="decimal" w:pos="810"/>
              </w:tabs>
              <w:spacing w:line="220" w:lineRule="exact"/>
              <w:ind w:right="-18"/>
              <w:rPr>
                <w:rFonts w:ascii="CordiaUPC" w:hAnsi="CordiaUPC" w:cs="CordiaUPC"/>
                <w:sz w:val="23"/>
                <w:szCs w:val="23"/>
              </w:rPr>
            </w:pPr>
          </w:p>
          <w:p w14:paraId="7F09EC45" w14:textId="77777777" w:rsidR="00F6598D" w:rsidRPr="002E0137" w:rsidRDefault="00F6598D" w:rsidP="00D66B8C">
            <w:pPr>
              <w:tabs>
                <w:tab w:val="decimal" w:pos="810"/>
              </w:tabs>
              <w:spacing w:line="220" w:lineRule="exact"/>
              <w:ind w:right="-79"/>
              <w:rPr>
                <w:rFonts w:ascii="CordiaUPC" w:hAnsi="CordiaUPC" w:cs="CordiaUPC"/>
                <w:sz w:val="23"/>
                <w:szCs w:val="23"/>
              </w:rPr>
            </w:pPr>
            <w:r w:rsidRPr="002E0137">
              <w:rPr>
                <w:rFonts w:ascii="CordiaUPC" w:hAnsi="CordiaUPC" w:cs="CordiaUPC"/>
                <w:sz w:val="23"/>
                <w:szCs w:val="23"/>
              </w:rPr>
              <w:t>(2,592)</w:t>
            </w:r>
          </w:p>
        </w:tc>
        <w:tc>
          <w:tcPr>
            <w:tcW w:w="994" w:type="dxa"/>
            <w:vAlign w:val="bottom"/>
          </w:tcPr>
          <w:p w14:paraId="3ABA1824"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081" w:type="dxa"/>
            <w:vAlign w:val="bottom"/>
          </w:tcPr>
          <w:p w14:paraId="103CE756"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0B8381F2"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4F1CE121"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997" w:type="dxa"/>
            <w:vAlign w:val="bottom"/>
          </w:tcPr>
          <w:p w14:paraId="21F57C04"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1,436</w:t>
            </w:r>
          </w:p>
        </w:tc>
      </w:tr>
      <w:tr w:rsidR="0060396B" w:rsidRPr="002E0137" w14:paraId="39D46C4B" w14:textId="77777777" w:rsidTr="00793EF1">
        <w:trPr>
          <w:trHeight w:val="443"/>
        </w:trPr>
        <w:tc>
          <w:tcPr>
            <w:tcW w:w="1792" w:type="dxa"/>
          </w:tcPr>
          <w:p w14:paraId="1802A0A0" w14:textId="77777777" w:rsidR="0060396B" w:rsidRPr="002E0137" w:rsidRDefault="0060396B" w:rsidP="0060396B">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xml:space="preserve">Right-of-use </w:t>
            </w:r>
            <w:r w:rsidRPr="002E0137">
              <w:rPr>
                <w:rFonts w:ascii="CordiaUPC" w:hAnsi="CordiaUPC" w:cs="CordiaUPC"/>
                <w:sz w:val="23"/>
                <w:szCs w:val="23"/>
                <w:lang w:val="en-US"/>
              </w:rPr>
              <w:t xml:space="preserve">assets </w:t>
            </w:r>
          </w:p>
          <w:p w14:paraId="55A0F511" w14:textId="37D8EB59" w:rsidR="0060396B" w:rsidRPr="002E0137" w:rsidRDefault="0060396B" w:rsidP="0060396B">
            <w:pPr>
              <w:tabs>
                <w:tab w:val="left" w:pos="252"/>
              </w:tabs>
              <w:spacing w:line="220" w:lineRule="exact"/>
              <w:ind w:left="165" w:right="-18"/>
              <w:rPr>
                <w:rFonts w:ascii="CordiaUPC" w:hAnsi="CordiaUPC" w:cs="CordiaUPC"/>
                <w:color w:val="FF0000"/>
                <w:sz w:val="23"/>
                <w:szCs w:val="23"/>
                <w:lang w:val="en-US"/>
              </w:rPr>
            </w:pPr>
            <w:r w:rsidRPr="002E0137">
              <w:rPr>
                <w:rFonts w:ascii="CordiaUPC" w:hAnsi="CordiaUPC" w:cs="CordiaUPC" w:hint="cs"/>
                <w:sz w:val="23"/>
                <w:szCs w:val="23"/>
                <w:cs/>
                <w:lang w:val="en-US" w:bidi="th-TH"/>
              </w:rPr>
              <w:t>-</w:t>
            </w:r>
            <w:r w:rsidRPr="002E0137">
              <w:rPr>
                <w:rFonts w:ascii="CordiaUPC" w:hAnsi="CordiaUPC" w:cs="CordiaUPC"/>
                <w:sz w:val="23"/>
                <w:szCs w:val="23"/>
                <w:lang w:val="en-US"/>
              </w:rPr>
              <w:t xml:space="preserve"> p</w:t>
            </w:r>
            <w:r w:rsidRPr="002E0137">
              <w:rPr>
                <w:rFonts w:ascii="CordiaUPC" w:hAnsi="CordiaUPC" w:cs="CordiaUPC" w:hint="cs"/>
                <w:sz w:val="23"/>
                <w:szCs w:val="23"/>
                <w:lang w:val="en-US"/>
              </w:rPr>
              <w:t>remise</w:t>
            </w:r>
          </w:p>
        </w:tc>
        <w:tc>
          <w:tcPr>
            <w:tcW w:w="808" w:type="dxa"/>
            <w:vAlign w:val="bottom"/>
          </w:tcPr>
          <w:p w14:paraId="1AE673AE" w14:textId="77777777" w:rsidR="0060396B" w:rsidRPr="002E0137" w:rsidRDefault="0060396B" w:rsidP="0060396B">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1,089</w:t>
            </w:r>
          </w:p>
        </w:tc>
        <w:tc>
          <w:tcPr>
            <w:tcW w:w="807" w:type="dxa"/>
            <w:vAlign w:val="bottom"/>
          </w:tcPr>
          <w:p w14:paraId="15F0A046" w14:textId="77777777" w:rsidR="0060396B" w:rsidRPr="002E0137" w:rsidRDefault="0060396B" w:rsidP="0060396B">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1,913</w:t>
            </w:r>
          </w:p>
        </w:tc>
        <w:tc>
          <w:tcPr>
            <w:tcW w:w="897" w:type="dxa"/>
            <w:vAlign w:val="bottom"/>
          </w:tcPr>
          <w:p w14:paraId="4B414A89" w14:textId="77777777" w:rsidR="0060396B" w:rsidRPr="002E0137" w:rsidRDefault="0060396B" w:rsidP="0060396B">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309</w:t>
            </w:r>
          </w:p>
        </w:tc>
        <w:tc>
          <w:tcPr>
            <w:tcW w:w="809" w:type="dxa"/>
          </w:tcPr>
          <w:p w14:paraId="6C8F3252" w14:textId="77777777" w:rsidR="0060396B" w:rsidRPr="002E0137" w:rsidRDefault="0060396B" w:rsidP="0060396B">
            <w:pPr>
              <w:tabs>
                <w:tab w:val="decimal" w:pos="594"/>
              </w:tabs>
              <w:spacing w:line="220" w:lineRule="exact"/>
              <w:ind w:right="-130"/>
              <w:rPr>
                <w:rFonts w:ascii="CordiaUPC" w:hAnsi="CordiaUPC" w:cs="CordiaUPC"/>
                <w:sz w:val="23"/>
                <w:szCs w:val="23"/>
              </w:rPr>
            </w:pPr>
          </w:p>
          <w:p w14:paraId="4C8A6EE5" w14:textId="77777777" w:rsidR="0060396B" w:rsidRPr="002E0137" w:rsidRDefault="0060396B" w:rsidP="0060396B">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(449)</w:t>
            </w:r>
          </w:p>
        </w:tc>
        <w:tc>
          <w:tcPr>
            <w:tcW w:w="899" w:type="dxa"/>
            <w:vAlign w:val="bottom"/>
          </w:tcPr>
          <w:p w14:paraId="75CD31D0" w14:textId="77777777" w:rsidR="0060396B" w:rsidRPr="002E0137" w:rsidRDefault="0060396B" w:rsidP="0060396B">
            <w:pPr>
              <w:tabs>
                <w:tab w:val="decimal" w:pos="683"/>
              </w:tabs>
              <w:spacing w:line="220" w:lineRule="exact"/>
              <w:ind w:right="-169"/>
              <w:rPr>
                <w:rFonts w:ascii="CordiaUPC" w:hAnsi="CordiaUPC" w:cs="CordiaUPC"/>
                <w:sz w:val="23"/>
                <w:szCs w:val="23"/>
                <w:lang w:val="en-US"/>
              </w:rPr>
            </w:pPr>
            <w:r w:rsidRPr="002E0137">
              <w:rPr>
                <w:rFonts w:ascii="CordiaUPC" w:hAnsi="CordiaUPC" w:cs="CordiaUPC"/>
                <w:sz w:val="23"/>
                <w:szCs w:val="23"/>
              </w:rPr>
              <w:t>1,773</w:t>
            </w:r>
          </w:p>
        </w:tc>
        <w:tc>
          <w:tcPr>
            <w:tcW w:w="809" w:type="dxa"/>
            <w:vAlign w:val="bottom"/>
          </w:tcPr>
          <w:p w14:paraId="5BFCE49C" w14:textId="77777777" w:rsidR="0060396B" w:rsidRPr="002E0137" w:rsidRDefault="0060396B" w:rsidP="0060396B">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(824)</w:t>
            </w:r>
          </w:p>
        </w:tc>
        <w:tc>
          <w:tcPr>
            <w:tcW w:w="993" w:type="dxa"/>
            <w:vAlign w:val="bottom"/>
          </w:tcPr>
          <w:p w14:paraId="0FDB0BD1" w14:textId="77777777" w:rsidR="0060396B" w:rsidRPr="002E0137" w:rsidRDefault="0060396B" w:rsidP="0060396B">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(596)</w:t>
            </w:r>
          </w:p>
        </w:tc>
        <w:tc>
          <w:tcPr>
            <w:tcW w:w="1259" w:type="dxa"/>
            <w:vAlign w:val="bottom"/>
          </w:tcPr>
          <w:p w14:paraId="61610DEA" w14:textId="77777777" w:rsidR="0060396B" w:rsidRPr="002E0137" w:rsidRDefault="0060396B" w:rsidP="0060396B">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449</w:t>
            </w:r>
          </w:p>
        </w:tc>
        <w:tc>
          <w:tcPr>
            <w:tcW w:w="903" w:type="dxa"/>
            <w:vAlign w:val="bottom"/>
          </w:tcPr>
          <w:p w14:paraId="635FC4AA" w14:textId="77777777" w:rsidR="0060396B" w:rsidRPr="002E0137" w:rsidRDefault="0060396B" w:rsidP="0060396B">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(971)</w:t>
            </w:r>
          </w:p>
        </w:tc>
        <w:tc>
          <w:tcPr>
            <w:tcW w:w="994" w:type="dxa"/>
            <w:vAlign w:val="bottom"/>
          </w:tcPr>
          <w:p w14:paraId="6C0894DB" w14:textId="77777777" w:rsidR="0060396B" w:rsidRPr="002E0137" w:rsidRDefault="0060396B" w:rsidP="0060396B">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081" w:type="dxa"/>
            <w:vAlign w:val="bottom"/>
          </w:tcPr>
          <w:p w14:paraId="2043935E" w14:textId="77777777" w:rsidR="0060396B" w:rsidRPr="002E0137" w:rsidRDefault="0060396B" w:rsidP="0060396B">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B792FB9" w14:textId="77777777" w:rsidR="0060396B" w:rsidRPr="002E0137" w:rsidRDefault="0060396B" w:rsidP="0060396B">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5328BD59" w14:textId="77777777" w:rsidR="0060396B" w:rsidRPr="002E0137" w:rsidRDefault="0060396B" w:rsidP="0060396B">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997" w:type="dxa"/>
            <w:vAlign w:val="bottom"/>
          </w:tcPr>
          <w:p w14:paraId="5CF4E3CF" w14:textId="77777777" w:rsidR="0060396B" w:rsidRPr="002E0137" w:rsidRDefault="0060396B" w:rsidP="0060396B">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802</w:t>
            </w:r>
          </w:p>
        </w:tc>
      </w:tr>
      <w:tr w:rsidR="00F6598D" w:rsidRPr="002E0137" w14:paraId="10E20492" w14:textId="77777777" w:rsidTr="00793EF1">
        <w:trPr>
          <w:trHeight w:val="290"/>
        </w:trPr>
        <w:tc>
          <w:tcPr>
            <w:tcW w:w="1792" w:type="dxa"/>
          </w:tcPr>
          <w:p w14:paraId="254B48E6" w14:textId="77777777" w:rsidR="00F6598D" w:rsidRPr="002E0137" w:rsidRDefault="00F6598D" w:rsidP="00D66B8C">
            <w:pPr>
              <w:tabs>
                <w:tab w:val="left" w:pos="140"/>
              </w:tabs>
              <w:spacing w:line="220" w:lineRule="exact"/>
              <w:ind w:left="50" w:right="-81" w:hanging="50"/>
              <w:rPr>
                <w:rFonts w:ascii="CordiaUPC" w:hAnsi="CordiaUPC" w:cs="CordiaUPC"/>
                <w:spacing w:val="-6"/>
                <w:sz w:val="23"/>
                <w:szCs w:val="23"/>
                <w:lang w:val="en-US"/>
              </w:rPr>
            </w:pPr>
            <w:r w:rsidRPr="002E0137">
              <w:rPr>
                <w:rFonts w:ascii="CordiaUPC" w:hAnsi="CordiaUPC" w:cs="CordiaUPC" w:hint="cs"/>
                <w:spacing w:val="-6"/>
                <w:sz w:val="23"/>
                <w:szCs w:val="23"/>
                <w:lang w:val="en-US"/>
              </w:rPr>
              <w:t>Leasehol</w:t>
            </w:r>
            <w:r w:rsidRPr="002E0137">
              <w:rPr>
                <w:rFonts w:ascii="CordiaUPC" w:hAnsi="CordiaUPC" w:cs="CordiaUPC"/>
                <w:spacing w:val="-6"/>
                <w:sz w:val="23"/>
                <w:szCs w:val="23"/>
                <w:lang w:val="en-US"/>
              </w:rPr>
              <w:t>d</w:t>
            </w:r>
            <w:r w:rsidRPr="002E0137">
              <w:rPr>
                <w:rFonts w:ascii="CordiaUPC" w:hAnsi="CordiaUPC" w:cs="CordiaUPC" w:hint="cs"/>
                <w:spacing w:val="-6"/>
                <w:sz w:val="23"/>
                <w:szCs w:val="23"/>
                <w:lang w:val="en-US"/>
              </w:rPr>
              <w:br/>
              <w:t xml:space="preserve">   improvements</w:t>
            </w:r>
          </w:p>
        </w:tc>
        <w:tc>
          <w:tcPr>
            <w:tcW w:w="808" w:type="dxa"/>
            <w:vAlign w:val="bottom"/>
          </w:tcPr>
          <w:p w14:paraId="54385640"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468</w:t>
            </w:r>
          </w:p>
        </w:tc>
        <w:tc>
          <w:tcPr>
            <w:tcW w:w="807" w:type="dxa"/>
            <w:vAlign w:val="bottom"/>
          </w:tcPr>
          <w:p w14:paraId="1051C605"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1,599</w:t>
            </w:r>
          </w:p>
        </w:tc>
        <w:tc>
          <w:tcPr>
            <w:tcW w:w="897" w:type="dxa"/>
            <w:vAlign w:val="bottom"/>
          </w:tcPr>
          <w:p w14:paraId="2C266F75"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118</w:t>
            </w:r>
          </w:p>
        </w:tc>
        <w:tc>
          <w:tcPr>
            <w:tcW w:w="809" w:type="dxa"/>
          </w:tcPr>
          <w:p w14:paraId="598E9379" w14:textId="77777777" w:rsidR="00F6598D" w:rsidRPr="002E0137" w:rsidRDefault="00F6598D" w:rsidP="00D66B8C">
            <w:pPr>
              <w:tabs>
                <w:tab w:val="decimal" w:pos="594"/>
              </w:tabs>
              <w:spacing w:line="220" w:lineRule="exact"/>
              <w:ind w:right="-130"/>
              <w:rPr>
                <w:rFonts w:ascii="CordiaUPC" w:hAnsi="CordiaUPC" w:cs="CordiaUPC"/>
                <w:sz w:val="23"/>
                <w:szCs w:val="23"/>
              </w:rPr>
            </w:pPr>
          </w:p>
          <w:p w14:paraId="4DBC7D18"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(104)</w:t>
            </w:r>
          </w:p>
        </w:tc>
        <w:tc>
          <w:tcPr>
            <w:tcW w:w="899" w:type="dxa"/>
            <w:vAlign w:val="bottom"/>
          </w:tcPr>
          <w:p w14:paraId="5317F063"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1,613</w:t>
            </w:r>
          </w:p>
        </w:tc>
        <w:tc>
          <w:tcPr>
            <w:tcW w:w="809" w:type="dxa"/>
          </w:tcPr>
          <w:p w14:paraId="586DEAAB"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0BD080C2"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(1,131)</w:t>
            </w:r>
          </w:p>
        </w:tc>
        <w:tc>
          <w:tcPr>
            <w:tcW w:w="993" w:type="dxa"/>
          </w:tcPr>
          <w:p w14:paraId="58E855C3"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642EF806"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(159)</w:t>
            </w:r>
          </w:p>
        </w:tc>
        <w:tc>
          <w:tcPr>
            <w:tcW w:w="1259" w:type="dxa"/>
            <w:vAlign w:val="bottom"/>
          </w:tcPr>
          <w:p w14:paraId="78EDE461" w14:textId="77777777" w:rsidR="00F6598D" w:rsidRPr="002E0137" w:rsidRDefault="00F6598D" w:rsidP="00D66B8C">
            <w:pPr>
              <w:tabs>
                <w:tab w:val="decimal" w:pos="894"/>
              </w:tabs>
              <w:spacing w:line="220" w:lineRule="exact"/>
              <w:ind w:right="-18"/>
              <w:rPr>
                <w:rFonts w:ascii="CordiaUPC" w:hAnsi="CordiaUPC" w:cs="CordiaUPC"/>
                <w:sz w:val="23"/>
                <w:szCs w:val="23"/>
                <w:lang w:val="en-US" w:bidi="th-TH"/>
              </w:rPr>
            </w:pPr>
            <w:r w:rsidRPr="002E0137">
              <w:rPr>
                <w:rFonts w:ascii="CordiaUPC" w:hAnsi="CordiaUPC" w:cs="CordiaUPC"/>
                <w:sz w:val="23"/>
                <w:szCs w:val="23"/>
              </w:rPr>
              <w:t>93</w:t>
            </w:r>
          </w:p>
        </w:tc>
        <w:tc>
          <w:tcPr>
            <w:tcW w:w="903" w:type="dxa"/>
          </w:tcPr>
          <w:p w14:paraId="595F5426"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p w14:paraId="392C19D6"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(1,197)</w:t>
            </w:r>
          </w:p>
        </w:tc>
        <w:tc>
          <w:tcPr>
            <w:tcW w:w="994" w:type="dxa"/>
            <w:vAlign w:val="bottom"/>
          </w:tcPr>
          <w:p w14:paraId="6BE7ED06"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081" w:type="dxa"/>
            <w:vAlign w:val="bottom"/>
          </w:tcPr>
          <w:p w14:paraId="3B7CE78E"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(4)</w:t>
            </w:r>
          </w:p>
        </w:tc>
        <w:tc>
          <w:tcPr>
            <w:tcW w:w="900" w:type="dxa"/>
            <w:vAlign w:val="bottom"/>
          </w:tcPr>
          <w:p w14:paraId="41CC0D79"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4</w:t>
            </w:r>
          </w:p>
        </w:tc>
        <w:tc>
          <w:tcPr>
            <w:tcW w:w="904" w:type="dxa"/>
            <w:vAlign w:val="bottom"/>
          </w:tcPr>
          <w:p w14:paraId="4C2DC175"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997" w:type="dxa"/>
            <w:vAlign w:val="bottom"/>
          </w:tcPr>
          <w:p w14:paraId="126391EE"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416</w:t>
            </w:r>
          </w:p>
        </w:tc>
      </w:tr>
      <w:tr w:rsidR="00F6598D" w:rsidRPr="002E0137" w14:paraId="42D94DE7" w14:textId="77777777" w:rsidTr="00793EF1">
        <w:tc>
          <w:tcPr>
            <w:tcW w:w="1792" w:type="dxa"/>
            <w:vAlign w:val="bottom"/>
          </w:tcPr>
          <w:p w14:paraId="49D615DA" w14:textId="77777777" w:rsidR="00F6598D" w:rsidRPr="002E0137" w:rsidRDefault="00F6598D" w:rsidP="00D66B8C">
            <w:pPr>
              <w:tabs>
                <w:tab w:val="left" w:pos="252"/>
              </w:tabs>
              <w:spacing w:line="220" w:lineRule="exact"/>
              <w:ind w:left="140" w:right="-81" w:hanging="140"/>
              <w:rPr>
                <w:rFonts w:ascii="CordiaUPC" w:hAnsi="CordiaUPC" w:cs="CordiaUPC"/>
                <w:spacing w:val="-6"/>
                <w:sz w:val="23"/>
                <w:szCs w:val="23"/>
                <w:lang w:val="en-US"/>
              </w:rPr>
            </w:pPr>
            <w:r w:rsidRPr="002E0137">
              <w:rPr>
                <w:rFonts w:ascii="CordiaUPC" w:hAnsi="CordiaUPC" w:cs="CordiaUPC" w:hint="cs"/>
                <w:spacing w:val="-6"/>
                <w:sz w:val="23"/>
                <w:szCs w:val="23"/>
                <w:lang w:val="en-US"/>
              </w:rPr>
              <w:t>Equipment under</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 xml:space="preserve"> construction and </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installation</w:t>
            </w:r>
          </w:p>
        </w:tc>
        <w:tc>
          <w:tcPr>
            <w:tcW w:w="808" w:type="dxa"/>
            <w:vAlign w:val="bottom"/>
          </w:tcPr>
          <w:p w14:paraId="35112A9B"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98</w:t>
            </w:r>
          </w:p>
        </w:tc>
        <w:tc>
          <w:tcPr>
            <w:tcW w:w="807" w:type="dxa"/>
            <w:vAlign w:val="bottom"/>
          </w:tcPr>
          <w:p w14:paraId="6E9C510D"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98</w:t>
            </w:r>
          </w:p>
        </w:tc>
        <w:tc>
          <w:tcPr>
            <w:tcW w:w="897" w:type="dxa"/>
            <w:vAlign w:val="bottom"/>
          </w:tcPr>
          <w:p w14:paraId="7DDE4A44" w14:textId="77777777" w:rsidR="00F6598D" w:rsidRPr="002E0137" w:rsidRDefault="00F6598D" w:rsidP="00D66B8C">
            <w:pPr>
              <w:tabs>
                <w:tab w:val="decimal" w:pos="683"/>
              </w:tabs>
              <w:spacing w:line="220" w:lineRule="exact"/>
              <w:ind w:right="-130"/>
              <w:rPr>
                <w:rFonts w:ascii="CordiaUPC" w:hAnsi="CordiaUPC" w:cs="CordiaUPC"/>
                <w:sz w:val="23"/>
                <w:szCs w:val="23"/>
                <w:lang w:val="en-US"/>
              </w:rPr>
            </w:pPr>
            <w:r w:rsidRPr="002E0137">
              <w:rPr>
                <w:rFonts w:ascii="CordiaUPC" w:hAnsi="CordiaUPC" w:cs="CordiaUPC" w:hint="cs"/>
                <w:sz w:val="23"/>
                <w:szCs w:val="23"/>
                <w:cs/>
              </w:rPr>
              <w:t>617</w:t>
            </w:r>
          </w:p>
        </w:tc>
        <w:tc>
          <w:tcPr>
            <w:tcW w:w="809" w:type="dxa"/>
          </w:tcPr>
          <w:p w14:paraId="53D41E4B" w14:textId="77777777" w:rsidR="00F6598D" w:rsidRPr="002E0137" w:rsidRDefault="00F6598D" w:rsidP="00D66B8C">
            <w:pPr>
              <w:tabs>
                <w:tab w:val="decimal" w:pos="615"/>
              </w:tabs>
              <w:spacing w:line="220" w:lineRule="exact"/>
              <w:ind w:right="-130"/>
              <w:rPr>
                <w:rFonts w:ascii="CordiaUPC" w:hAnsi="CordiaUPC" w:cs="CordiaUPC"/>
                <w:sz w:val="23"/>
                <w:szCs w:val="23"/>
              </w:rPr>
            </w:pPr>
          </w:p>
          <w:p w14:paraId="0B9B0C60" w14:textId="77777777" w:rsidR="00F6598D" w:rsidRPr="002E0137" w:rsidRDefault="00F6598D" w:rsidP="00D66B8C">
            <w:pPr>
              <w:tabs>
                <w:tab w:val="decimal" w:pos="615"/>
              </w:tabs>
              <w:spacing w:line="220" w:lineRule="exact"/>
              <w:ind w:right="-130"/>
              <w:rPr>
                <w:rFonts w:ascii="CordiaUPC" w:hAnsi="CordiaUPC" w:cs="CordiaUPC"/>
                <w:sz w:val="23"/>
                <w:szCs w:val="23"/>
              </w:rPr>
            </w:pPr>
          </w:p>
          <w:p w14:paraId="56366C48" w14:textId="77777777" w:rsidR="00F6598D" w:rsidRPr="002E0137" w:rsidRDefault="00F6598D" w:rsidP="00D66B8C">
            <w:pPr>
              <w:tabs>
                <w:tab w:val="decimal" w:pos="615"/>
              </w:tabs>
              <w:spacing w:line="220" w:lineRule="exact"/>
              <w:ind w:right="-130"/>
              <w:rPr>
                <w:rFonts w:ascii="CordiaUPC" w:hAnsi="CordiaUPC" w:cs="CordiaUPC"/>
                <w:sz w:val="23"/>
                <w:szCs w:val="23"/>
              </w:rPr>
            </w:pPr>
            <w:r w:rsidRPr="002E0137">
              <w:rPr>
                <w:rFonts w:ascii="CordiaUPC" w:hAnsi="CordiaUPC" w:cs="CordiaUPC"/>
                <w:sz w:val="23"/>
                <w:szCs w:val="23"/>
              </w:rPr>
              <w:t>(532)</w:t>
            </w:r>
          </w:p>
        </w:tc>
        <w:tc>
          <w:tcPr>
            <w:tcW w:w="899" w:type="dxa"/>
            <w:vAlign w:val="bottom"/>
          </w:tcPr>
          <w:p w14:paraId="00E4E2D9"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183</w:t>
            </w:r>
          </w:p>
        </w:tc>
        <w:tc>
          <w:tcPr>
            <w:tcW w:w="809" w:type="dxa"/>
          </w:tcPr>
          <w:p w14:paraId="67DF4664" w14:textId="77777777" w:rsidR="00F6598D" w:rsidRPr="002E0137" w:rsidRDefault="00F6598D" w:rsidP="00D66B8C">
            <w:pPr>
              <w:tabs>
                <w:tab w:val="decimal" w:pos="591"/>
                <w:tab w:val="decimal" w:pos="664"/>
              </w:tabs>
              <w:spacing w:line="220" w:lineRule="exact"/>
              <w:ind w:right="-169"/>
              <w:rPr>
                <w:rFonts w:ascii="CordiaUPC" w:hAnsi="CordiaUPC" w:cs="CordiaUPC"/>
                <w:sz w:val="23"/>
                <w:szCs w:val="23"/>
              </w:rPr>
            </w:pPr>
          </w:p>
          <w:p w14:paraId="7B9C66EF"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3A25C6C0"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tcPr>
          <w:p w14:paraId="56468B31" w14:textId="77777777" w:rsidR="00F6598D" w:rsidRPr="002E0137" w:rsidRDefault="00F6598D" w:rsidP="00D66B8C">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6B56AFAA"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779DF6EE"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0216F124"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tcPr>
          <w:p w14:paraId="452D9C1D" w14:textId="77777777" w:rsidR="00F6598D" w:rsidRPr="002E0137" w:rsidRDefault="00F6598D" w:rsidP="00D66B8C">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01CADA8F"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p w14:paraId="5E2F5825"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94" w:type="dxa"/>
            <w:vAlign w:val="bottom"/>
          </w:tcPr>
          <w:p w14:paraId="59556620"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081" w:type="dxa"/>
            <w:vAlign w:val="bottom"/>
          </w:tcPr>
          <w:p w14:paraId="3C3BAC92" w14:textId="77777777" w:rsidR="00F6598D" w:rsidRPr="002E0137" w:rsidRDefault="00F6598D" w:rsidP="00D66B8C">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85839CD"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4BAE425E"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997" w:type="dxa"/>
            <w:vAlign w:val="bottom"/>
          </w:tcPr>
          <w:p w14:paraId="7734E244"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183</w:t>
            </w:r>
          </w:p>
        </w:tc>
      </w:tr>
      <w:tr w:rsidR="00F6598D" w:rsidRPr="002E0137" w14:paraId="23CCF671" w14:textId="77777777" w:rsidTr="00793EF1">
        <w:tc>
          <w:tcPr>
            <w:tcW w:w="1792" w:type="dxa"/>
            <w:vAlign w:val="bottom"/>
          </w:tcPr>
          <w:p w14:paraId="258E72DB" w14:textId="77777777" w:rsidR="00F6598D" w:rsidRPr="002E0137" w:rsidRDefault="00F6598D" w:rsidP="00D66B8C">
            <w:pPr>
              <w:tabs>
                <w:tab w:val="left" w:pos="252"/>
              </w:tabs>
              <w:spacing w:line="220" w:lineRule="exact"/>
              <w:ind w:right="-81"/>
              <w:rPr>
                <w:rFonts w:ascii="CordiaUPC" w:hAnsi="CordiaUPC" w:cs="CordiaUPC"/>
                <w:spacing w:val="-6"/>
                <w:sz w:val="23"/>
                <w:szCs w:val="23"/>
                <w:lang w:val="en-US"/>
              </w:rPr>
            </w:pPr>
            <w:r w:rsidRPr="002E0137">
              <w:rPr>
                <w:rFonts w:ascii="CordiaUPC" w:hAnsi="CordiaUPC" w:cs="CordiaUPC" w:hint="cs"/>
                <w:sz w:val="23"/>
                <w:szCs w:val="23"/>
                <w:lang w:val="en-US"/>
              </w:rPr>
              <w:t>Equipment</w:t>
            </w:r>
          </w:p>
        </w:tc>
        <w:tc>
          <w:tcPr>
            <w:tcW w:w="808" w:type="dxa"/>
            <w:vAlign w:val="bottom"/>
          </w:tcPr>
          <w:p w14:paraId="64D91086"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2,290</w:t>
            </w:r>
          </w:p>
        </w:tc>
        <w:tc>
          <w:tcPr>
            <w:tcW w:w="807" w:type="dxa"/>
            <w:vAlign w:val="bottom"/>
          </w:tcPr>
          <w:p w14:paraId="765BE421"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7,232</w:t>
            </w:r>
          </w:p>
        </w:tc>
        <w:tc>
          <w:tcPr>
            <w:tcW w:w="897" w:type="dxa"/>
            <w:vAlign w:val="bottom"/>
          </w:tcPr>
          <w:p w14:paraId="3E4BC511"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sz w:val="23"/>
                <w:szCs w:val="23"/>
              </w:rPr>
              <w:t>592</w:t>
            </w:r>
          </w:p>
        </w:tc>
        <w:tc>
          <w:tcPr>
            <w:tcW w:w="809" w:type="dxa"/>
          </w:tcPr>
          <w:p w14:paraId="7BD3F969" w14:textId="77777777" w:rsidR="00F6598D" w:rsidRPr="002E0137" w:rsidRDefault="00F6598D" w:rsidP="00D66B8C">
            <w:pPr>
              <w:tabs>
                <w:tab w:val="decimal" w:pos="594"/>
              </w:tabs>
              <w:spacing w:line="220" w:lineRule="exact"/>
              <w:ind w:right="-169"/>
              <w:rPr>
                <w:rFonts w:ascii="CordiaUPC" w:hAnsi="CordiaUPC" w:cs="CordiaUPC"/>
                <w:sz w:val="23"/>
                <w:szCs w:val="23"/>
                <w:lang w:val="en-US"/>
              </w:rPr>
            </w:pPr>
            <w:r w:rsidRPr="002E0137">
              <w:rPr>
                <w:rFonts w:ascii="CordiaUPC" w:hAnsi="CordiaUPC" w:cs="CordiaUPC"/>
                <w:sz w:val="23"/>
                <w:szCs w:val="23"/>
              </w:rPr>
              <w:t>(347)</w:t>
            </w:r>
          </w:p>
        </w:tc>
        <w:tc>
          <w:tcPr>
            <w:tcW w:w="899" w:type="dxa"/>
            <w:vAlign w:val="bottom"/>
          </w:tcPr>
          <w:p w14:paraId="0E1421FD"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7,477</w:t>
            </w:r>
          </w:p>
        </w:tc>
        <w:tc>
          <w:tcPr>
            <w:tcW w:w="809" w:type="dxa"/>
          </w:tcPr>
          <w:p w14:paraId="3568AFAB"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(4,817)</w:t>
            </w:r>
          </w:p>
        </w:tc>
        <w:tc>
          <w:tcPr>
            <w:tcW w:w="993" w:type="dxa"/>
          </w:tcPr>
          <w:p w14:paraId="0C27F4E9"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(750)</w:t>
            </w:r>
          </w:p>
        </w:tc>
        <w:tc>
          <w:tcPr>
            <w:tcW w:w="1259" w:type="dxa"/>
            <w:vAlign w:val="bottom"/>
          </w:tcPr>
          <w:p w14:paraId="73EB548D"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333</w:t>
            </w:r>
          </w:p>
        </w:tc>
        <w:tc>
          <w:tcPr>
            <w:tcW w:w="903" w:type="dxa"/>
          </w:tcPr>
          <w:p w14:paraId="2617911F"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(5,234)</w:t>
            </w:r>
          </w:p>
        </w:tc>
        <w:tc>
          <w:tcPr>
            <w:tcW w:w="994" w:type="dxa"/>
            <w:vAlign w:val="bottom"/>
          </w:tcPr>
          <w:p w14:paraId="71271B50"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(125)</w:t>
            </w:r>
          </w:p>
        </w:tc>
        <w:tc>
          <w:tcPr>
            <w:tcW w:w="1081" w:type="dxa"/>
            <w:vAlign w:val="bottom"/>
          </w:tcPr>
          <w:p w14:paraId="044FD017" w14:textId="77777777" w:rsidR="00F6598D" w:rsidRPr="002E0137" w:rsidRDefault="00F6598D" w:rsidP="00D66B8C">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 w:val="23"/>
                <w:szCs w:val="23"/>
              </w:rPr>
              <w:t>37</w:t>
            </w:r>
          </w:p>
        </w:tc>
        <w:tc>
          <w:tcPr>
            <w:tcW w:w="900" w:type="dxa"/>
            <w:vAlign w:val="bottom"/>
          </w:tcPr>
          <w:p w14:paraId="04EEB7EF"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75</w:t>
            </w:r>
          </w:p>
        </w:tc>
        <w:tc>
          <w:tcPr>
            <w:tcW w:w="904" w:type="dxa"/>
            <w:vAlign w:val="bottom"/>
          </w:tcPr>
          <w:p w14:paraId="5512FA6E"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(13)</w:t>
            </w:r>
          </w:p>
        </w:tc>
        <w:tc>
          <w:tcPr>
            <w:tcW w:w="997" w:type="dxa"/>
            <w:vAlign w:val="bottom"/>
          </w:tcPr>
          <w:p w14:paraId="541E270D" w14:textId="77777777" w:rsidR="00F6598D" w:rsidRPr="002E0137" w:rsidRDefault="00F6598D" w:rsidP="00D66B8C">
            <w:pP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2,230</w:t>
            </w:r>
          </w:p>
        </w:tc>
      </w:tr>
      <w:tr w:rsidR="00F6598D" w:rsidRPr="002E0137" w14:paraId="21C73D4D" w14:textId="77777777" w:rsidTr="00793EF1">
        <w:tc>
          <w:tcPr>
            <w:tcW w:w="1792" w:type="dxa"/>
            <w:vAlign w:val="bottom"/>
          </w:tcPr>
          <w:p w14:paraId="091702EE" w14:textId="77777777" w:rsidR="00F6598D" w:rsidRPr="002E0137" w:rsidRDefault="00F6598D" w:rsidP="00D66B8C">
            <w:pPr>
              <w:tabs>
                <w:tab w:val="left" w:pos="252"/>
              </w:tabs>
              <w:spacing w:line="22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Right-of-use</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 xml:space="preserve">assets </w:t>
            </w:r>
          </w:p>
          <w:p w14:paraId="52D80893" w14:textId="77777777" w:rsidR="00F6598D" w:rsidRPr="002E0137" w:rsidRDefault="00F6598D" w:rsidP="00D66B8C">
            <w:pPr>
              <w:tabs>
                <w:tab w:val="left" w:pos="252"/>
              </w:tabs>
              <w:spacing w:line="220" w:lineRule="exact"/>
              <w:ind w:left="140" w:right="-18" w:hanging="140"/>
              <w:rPr>
                <w:rFonts w:ascii="CordiaUPC" w:hAnsi="CordiaUPC" w:cs="CordiaUPC"/>
                <w:sz w:val="23"/>
                <w:szCs w:val="23"/>
                <w:rtl/>
                <w:cs/>
                <w:lang w:val="en-US"/>
              </w:rPr>
            </w:pPr>
            <w:r w:rsidRPr="002E0137">
              <w:rPr>
                <w:rFonts w:ascii="CordiaUPC" w:hAnsi="CordiaUPC" w:cs="CordiaUPC" w:hint="cs"/>
                <w:sz w:val="23"/>
                <w:szCs w:val="23"/>
                <w:lang w:val="en-US"/>
              </w:rPr>
              <w:t xml:space="preserve">    </w:t>
            </w:r>
            <w:r w:rsidRPr="002E0137">
              <w:rPr>
                <w:rFonts w:ascii="CordiaUPC" w:hAnsi="CordiaUPC" w:cs="CordiaUPC"/>
                <w:sz w:val="23"/>
                <w:szCs w:val="23"/>
                <w:lang w:val="en-US"/>
              </w:rPr>
              <w:t>-</w:t>
            </w:r>
            <w:r w:rsidRPr="002E0137">
              <w:rPr>
                <w:rFonts w:ascii="CordiaUPC" w:hAnsi="CordiaUPC" w:cs="CordiaUPC" w:hint="cs"/>
                <w:sz w:val="23"/>
                <w:szCs w:val="23"/>
                <w:lang w:val="en-US"/>
              </w:rPr>
              <w:t xml:space="preserve"> equipment</w:t>
            </w:r>
          </w:p>
        </w:tc>
        <w:tc>
          <w:tcPr>
            <w:tcW w:w="808" w:type="dxa"/>
            <w:vAlign w:val="bottom"/>
          </w:tcPr>
          <w:p w14:paraId="44CDDE5F" w14:textId="77777777" w:rsidR="00F6598D" w:rsidRPr="002E0137" w:rsidRDefault="00F6598D" w:rsidP="00D66B8C">
            <w:pPr>
              <w:pBdr>
                <w:bottom w:val="single" w:sz="4" w:space="1" w:color="auto"/>
              </w:pBd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398</w:t>
            </w:r>
          </w:p>
        </w:tc>
        <w:tc>
          <w:tcPr>
            <w:tcW w:w="807" w:type="dxa"/>
            <w:vAlign w:val="bottom"/>
          </w:tcPr>
          <w:p w14:paraId="28D8BCBA" w14:textId="77777777" w:rsidR="00F6598D" w:rsidRPr="002E0137" w:rsidRDefault="00F6598D" w:rsidP="00D66B8C">
            <w:pPr>
              <w:pBdr>
                <w:bottom w:val="single" w:sz="4" w:space="1" w:color="auto"/>
              </w:pBdr>
              <w:tabs>
                <w:tab w:val="decimal" w:pos="411"/>
              </w:tabs>
              <w:spacing w:line="220" w:lineRule="exact"/>
              <w:ind w:left="27" w:right="-169"/>
              <w:jc w:val="center"/>
              <w:rPr>
                <w:rFonts w:ascii="CordiaUPC" w:hAnsi="CordiaUPC" w:cs="CordiaUPC"/>
                <w:sz w:val="23"/>
                <w:szCs w:val="23"/>
              </w:rPr>
            </w:pPr>
            <w:r w:rsidRPr="002E0137">
              <w:rPr>
                <w:rFonts w:ascii="CordiaUPC" w:hAnsi="CordiaUPC" w:cs="CordiaUPC"/>
                <w:sz w:val="23"/>
                <w:szCs w:val="23"/>
              </w:rPr>
              <w:t>1,707</w:t>
            </w:r>
          </w:p>
        </w:tc>
        <w:tc>
          <w:tcPr>
            <w:tcW w:w="897" w:type="dxa"/>
            <w:vAlign w:val="bottom"/>
          </w:tcPr>
          <w:p w14:paraId="1DCCF9B9" w14:textId="77777777" w:rsidR="00F6598D" w:rsidRPr="002E0137" w:rsidRDefault="00F6598D" w:rsidP="00D66B8C">
            <w:pPr>
              <w:pBdr>
                <w:bottom w:val="single" w:sz="4" w:space="1" w:color="auto"/>
              </w:pBdr>
              <w:tabs>
                <w:tab w:val="decimal" w:pos="539"/>
              </w:tabs>
              <w:spacing w:line="220" w:lineRule="exact"/>
              <w:ind w:left="27" w:right="-169"/>
              <w:jc w:val="center"/>
              <w:rPr>
                <w:rFonts w:ascii="CordiaUPC" w:hAnsi="CordiaUPC" w:cs="CordiaUPC"/>
                <w:sz w:val="23"/>
                <w:szCs w:val="23"/>
              </w:rPr>
            </w:pPr>
            <w:r w:rsidRPr="002E0137">
              <w:rPr>
                <w:rFonts w:ascii="CordiaUPC" w:hAnsi="CordiaUPC" w:cs="CordiaUPC"/>
                <w:sz w:val="23"/>
                <w:szCs w:val="23"/>
              </w:rPr>
              <w:t>266</w:t>
            </w:r>
          </w:p>
        </w:tc>
        <w:tc>
          <w:tcPr>
            <w:tcW w:w="809" w:type="dxa"/>
            <w:vAlign w:val="bottom"/>
          </w:tcPr>
          <w:p w14:paraId="5B94F2FD" w14:textId="77777777" w:rsidR="00F6598D" w:rsidRPr="002E0137" w:rsidRDefault="00F6598D" w:rsidP="00F86720">
            <w:pPr>
              <w:pBdr>
                <w:bottom w:val="single" w:sz="4" w:space="1" w:color="auto"/>
              </w:pBdr>
              <w:tabs>
                <w:tab w:val="decimal" w:pos="615"/>
              </w:tabs>
              <w:spacing w:line="220" w:lineRule="exact"/>
              <w:ind w:right="-130"/>
              <w:rPr>
                <w:rFonts w:ascii="CordiaUPC" w:hAnsi="CordiaUPC" w:cs="CordiaUPC"/>
                <w:sz w:val="23"/>
                <w:szCs w:val="23"/>
              </w:rPr>
            </w:pPr>
            <w:r w:rsidRPr="002E0137">
              <w:rPr>
                <w:rFonts w:ascii="CordiaUPC" w:hAnsi="CordiaUPC" w:cs="CordiaUPC"/>
                <w:sz w:val="23"/>
                <w:szCs w:val="23"/>
              </w:rPr>
              <w:t>(1,203)</w:t>
            </w:r>
          </w:p>
        </w:tc>
        <w:tc>
          <w:tcPr>
            <w:tcW w:w="899" w:type="dxa"/>
            <w:vAlign w:val="bottom"/>
          </w:tcPr>
          <w:p w14:paraId="7C3ACA5E" w14:textId="77777777" w:rsidR="00F6598D" w:rsidRPr="002E0137" w:rsidRDefault="00F6598D" w:rsidP="00D66B8C">
            <w:pPr>
              <w:pBdr>
                <w:bottom w:val="single" w:sz="4" w:space="1" w:color="auto"/>
              </w:pBdr>
              <w:tabs>
                <w:tab w:val="decimal" w:pos="539"/>
              </w:tabs>
              <w:spacing w:line="220" w:lineRule="exact"/>
              <w:ind w:left="27" w:right="-169"/>
              <w:jc w:val="center"/>
              <w:rPr>
                <w:rFonts w:ascii="CordiaUPC" w:hAnsi="CordiaUPC" w:cs="CordiaUPC"/>
                <w:sz w:val="23"/>
                <w:szCs w:val="23"/>
              </w:rPr>
            </w:pPr>
            <w:r w:rsidRPr="002E0137">
              <w:rPr>
                <w:rFonts w:ascii="CordiaUPC" w:hAnsi="CordiaUPC" w:cs="CordiaUPC"/>
                <w:sz w:val="23"/>
                <w:szCs w:val="23"/>
              </w:rPr>
              <w:t>770</w:t>
            </w:r>
          </w:p>
        </w:tc>
        <w:tc>
          <w:tcPr>
            <w:tcW w:w="809" w:type="dxa"/>
            <w:vAlign w:val="bottom"/>
          </w:tcPr>
          <w:p w14:paraId="76727F04" w14:textId="77777777" w:rsidR="00F6598D" w:rsidRPr="002E0137" w:rsidRDefault="00F6598D" w:rsidP="00D66B8C">
            <w:pPr>
              <w:tabs>
                <w:tab w:val="decimal" w:pos="591"/>
                <w:tab w:val="decimal" w:pos="635"/>
              </w:tabs>
              <w:spacing w:line="220" w:lineRule="exact"/>
              <w:ind w:left="27" w:right="-169"/>
              <w:jc w:val="center"/>
              <w:rPr>
                <w:rFonts w:ascii="CordiaUPC" w:hAnsi="CordiaUPC" w:cs="CordiaUPC"/>
                <w:sz w:val="23"/>
                <w:szCs w:val="23"/>
              </w:rPr>
            </w:pPr>
          </w:p>
          <w:p w14:paraId="217FBADC" w14:textId="77777777" w:rsidR="00F6598D" w:rsidRPr="002E0137" w:rsidRDefault="00F6598D" w:rsidP="00D66B8C">
            <w:pPr>
              <w:pBdr>
                <w:bottom w:val="single" w:sz="4" w:space="1" w:color="auto"/>
              </w:pBdr>
              <w:tabs>
                <w:tab w:val="decimal" w:pos="591"/>
                <w:tab w:val="decimal" w:pos="635"/>
              </w:tabs>
              <w:spacing w:line="220" w:lineRule="exact"/>
              <w:ind w:left="27" w:right="-173"/>
              <w:jc w:val="center"/>
              <w:rPr>
                <w:rFonts w:ascii="CordiaUPC" w:hAnsi="CordiaUPC" w:cs="CordiaUPC"/>
                <w:sz w:val="23"/>
                <w:szCs w:val="23"/>
              </w:rPr>
            </w:pPr>
            <w:r w:rsidRPr="002E0137">
              <w:rPr>
                <w:rFonts w:ascii="CordiaUPC" w:hAnsi="CordiaUPC" w:cs="CordiaUPC"/>
                <w:sz w:val="23"/>
                <w:szCs w:val="23"/>
              </w:rPr>
              <w:t>(1,309)</w:t>
            </w:r>
          </w:p>
        </w:tc>
        <w:tc>
          <w:tcPr>
            <w:tcW w:w="993" w:type="dxa"/>
            <w:vAlign w:val="bottom"/>
          </w:tcPr>
          <w:p w14:paraId="3C304DE2" w14:textId="77777777" w:rsidR="00F6598D" w:rsidRPr="002E0137" w:rsidRDefault="00F6598D" w:rsidP="00AF2E28">
            <w:pPr>
              <w:pBdr>
                <w:bottom w:val="single" w:sz="4" w:space="1" w:color="auto"/>
              </w:pBd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(301)</w:t>
            </w:r>
          </w:p>
        </w:tc>
        <w:tc>
          <w:tcPr>
            <w:tcW w:w="1259" w:type="dxa"/>
            <w:vAlign w:val="bottom"/>
          </w:tcPr>
          <w:p w14:paraId="2428A747" w14:textId="77777777" w:rsidR="00F6598D" w:rsidRPr="002E0137" w:rsidRDefault="00F6598D" w:rsidP="00D66B8C">
            <w:pPr>
              <w:pBdr>
                <w:bottom w:val="single" w:sz="4" w:space="1" w:color="auto"/>
              </w:pBdr>
              <w:tabs>
                <w:tab w:val="decimal" w:pos="714"/>
              </w:tabs>
              <w:spacing w:line="220" w:lineRule="exact"/>
              <w:ind w:left="27" w:right="-13"/>
              <w:jc w:val="center"/>
              <w:rPr>
                <w:rFonts w:ascii="CordiaUPC" w:hAnsi="CordiaUPC" w:cs="CordiaUPC"/>
                <w:sz w:val="23"/>
                <w:szCs w:val="23"/>
              </w:rPr>
            </w:pPr>
            <w:r w:rsidRPr="002E0137">
              <w:rPr>
                <w:rFonts w:ascii="CordiaUPC" w:hAnsi="CordiaUPC" w:cs="CordiaUPC"/>
                <w:sz w:val="23"/>
                <w:szCs w:val="23"/>
              </w:rPr>
              <w:t>1,199</w:t>
            </w:r>
          </w:p>
        </w:tc>
        <w:tc>
          <w:tcPr>
            <w:tcW w:w="903" w:type="dxa"/>
            <w:vAlign w:val="bottom"/>
          </w:tcPr>
          <w:p w14:paraId="46A60FE8" w14:textId="77777777" w:rsidR="00F6598D" w:rsidRPr="002E0137" w:rsidRDefault="00F6598D" w:rsidP="00D66B8C">
            <w:pPr>
              <w:pBdr>
                <w:bottom w:val="single" w:sz="4" w:space="1" w:color="auto"/>
              </w:pBdr>
              <w:tabs>
                <w:tab w:val="decimal" w:pos="704"/>
              </w:tabs>
              <w:spacing w:line="220" w:lineRule="exact"/>
              <w:ind w:left="27" w:right="-169"/>
              <w:rPr>
                <w:rFonts w:ascii="CordiaUPC" w:hAnsi="CordiaUPC" w:cs="CordiaUPC"/>
                <w:sz w:val="23"/>
                <w:szCs w:val="23"/>
              </w:rPr>
            </w:pPr>
            <w:r w:rsidRPr="002E0137">
              <w:rPr>
                <w:rFonts w:ascii="CordiaUPC" w:hAnsi="CordiaUPC" w:cs="CordiaUPC"/>
                <w:sz w:val="23"/>
                <w:szCs w:val="23"/>
              </w:rPr>
              <w:t>(411)</w:t>
            </w:r>
          </w:p>
        </w:tc>
        <w:tc>
          <w:tcPr>
            <w:tcW w:w="994" w:type="dxa"/>
            <w:vAlign w:val="bottom"/>
          </w:tcPr>
          <w:p w14:paraId="6BBD0B33" w14:textId="77777777" w:rsidR="00F6598D" w:rsidRPr="002E0137" w:rsidRDefault="00F6598D" w:rsidP="00D66B8C">
            <w:pPr>
              <w:pBdr>
                <w:bottom w:val="single" w:sz="4" w:space="1" w:color="auto"/>
              </w:pBdr>
              <w:tabs>
                <w:tab w:val="decimal" w:pos="718"/>
              </w:tabs>
              <w:spacing w:line="220" w:lineRule="exact"/>
              <w:ind w:left="27" w:right="-169"/>
              <w:rPr>
                <w:rFonts w:ascii="CordiaUPC" w:hAnsi="CordiaUPC" w:cs="CordiaUPC"/>
                <w:sz w:val="23"/>
                <w:szCs w:val="23"/>
              </w:rPr>
            </w:pPr>
            <w:r w:rsidRPr="002E0137">
              <w:rPr>
                <w:rFonts w:ascii="CordiaUPC" w:hAnsi="CordiaUPC" w:cs="CordiaUPC"/>
                <w:sz w:val="23"/>
                <w:szCs w:val="23"/>
              </w:rPr>
              <w:t>-</w:t>
            </w:r>
          </w:p>
        </w:tc>
        <w:tc>
          <w:tcPr>
            <w:tcW w:w="1081" w:type="dxa"/>
            <w:vAlign w:val="bottom"/>
          </w:tcPr>
          <w:p w14:paraId="4E638E26" w14:textId="77777777" w:rsidR="00F6598D" w:rsidRPr="002E0137" w:rsidRDefault="00F6598D" w:rsidP="00D66B8C">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C5133ED" w14:textId="77777777" w:rsidR="00F6598D" w:rsidRPr="002E0137" w:rsidRDefault="00F6598D" w:rsidP="00D66B8C">
            <w:pPr>
              <w:pBdr>
                <w:bottom w:val="single" w:sz="4" w:space="1" w:color="auto"/>
              </w:pBd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3241E90F" w14:textId="77777777" w:rsidR="00F6598D" w:rsidRPr="002E0137" w:rsidRDefault="00F6598D" w:rsidP="00D66B8C">
            <w:pPr>
              <w:pBdr>
                <w:bottom w:val="single" w:sz="4" w:space="1" w:color="auto"/>
              </w:pBdr>
              <w:tabs>
                <w:tab w:val="decimal" w:pos="645"/>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97" w:type="dxa"/>
            <w:vAlign w:val="bottom"/>
          </w:tcPr>
          <w:p w14:paraId="2596B5C0" w14:textId="77777777" w:rsidR="00F6598D" w:rsidRPr="002E0137" w:rsidRDefault="00F6598D" w:rsidP="00D66B8C">
            <w:pPr>
              <w:pBdr>
                <w:bottom w:val="single" w:sz="4" w:space="1" w:color="auto"/>
              </w:pBdr>
              <w:tabs>
                <w:tab w:val="decimal" w:pos="799"/>
              </w:tabs>
              <w:spacing w:line="220" w:lineRule="exact"/>
              <w:ind w:left="51" w:right="-169"/>
              <w:rPr>
                <w:rFonts w:ascii="CordiaUPC" w:hAnsi="CordiaUPC" w:cs="CordiaUPC"/>
                <w:sz w:val="23"/>
                <w:szCs w:val="23"/>
              </w:rPr>
            </w:pPr>
            <w:r w:rsidRPr="002E0137">
              <w:rPr>
                <w:rFonts w:ascii="CordiaUPC" w:hAnsi="CordiaUPC" w:cs="CordiaUPC"/>
                <w:sz w:val="23"/>
                <w:szCs w:val="23"/>
              </w:rPr>
              <w:t>359</w:t>
            </w:r>
          </w:p>
        </w:tc>
      </w:tr>
      <w:tr w:rsidR="00F6598D" w:rsidRPr="002E0137" w14:paraId="43EB1933" w14:textId="77777777" w:rsidTr="00793EF1">
        <w:tc>
          <w:tcPr>
            <w:tcW w:w="1792" w:type="dxa"/>
          </w:tcPr>
          <w:p w14:paraId="73876F70" w14:textId="77777777" w:rsidR="00F6598D" w:rsidRPr="002E0137" w:rsidRDefault="00F6598D" w:rsidP="00D66B8C">
            <w:pPr>
              <w:spacing w:line="220" w:lineRule="exact"/>
              <w:ind w:right="-18"/>
              <w:rPr>
                <w:rFonts w:ascii="CordiaUPC" w:hAnsi="CordiaUPC" w:cs="CordiaUPC"/>
                <w:b/>
                <w:bCs/>
                <w:sz w:val="23"/>
                <w:szCs w:val="23"/>
                <w:lang w:val="en-US"/>
              </w:rPr>
            </w:pPr>
            <w:r w:rsidRPr="002E0137">
              <w:rPr>
                <w:rFonts w:ascii="CordiaUPC" w:hAnsi="CordiaUPC" w:cs="CordiaUPC" w:hint="cs"/>
                <w:b/>
                <w:bCs/>
                <w:sz w:val="23"/>
                <w:szCs w:val="23"/>
                <w:lang w:val="en-US"/>
              </w:rPr>
              <w:t>Total</w:t>
            </w:r>
          </w:p>
        </w:tc>
        <w:tc>
          <w:tcPr>
            <w:tcW w:w="808" w:type="dxa"/>
            <w:vAlign w:val="bottom"/>
          </w:tcPr>
          <w:p w14:paraId="2DCB0BEE" w14:textId="77777777" w:rsidR="00F6598D" w:rsidRPr="002E0137" w:rsidRDefault="00F6598D" w:rsidP="00D66B8C">
            <w:pPr>
              <w:pBdr>
                <w:bottom w:val="double" w:sz="4" w:space="1" w:color="auto"/>
              </w:pBdr>
              <w:tabs>
                <w:tab w:val="decimal" w:pos="570"/>
              </w:tabs>
              <w:spacing w:line="220" w:lineRule="exact"/>
              <w:ind w:right="-169"/>
              <w:rPr>
                <w:rFonts w:ascii="CordiaUPC" w:hAnsi="CordiaUPC" w:cs="CordiaUPC"/>
                <w:b/>
                <w:bCs/>
                <w:sz w:val="23"/>
                <w:szCs w:val="23"/>
              </w:rPr>
            </w:pPr>
            <w:r w:rsidRPr="002E0137">
              <w:rPr>
                <w:rFonts w:ascii="CordiaUPC" w:hAnsi="CordiaUPC" w:cs="CordiaUPC"/>
                <w:b/>
                <w:bCs/>
                <w:sz w:val="23"/>
                <w:szCs w:val="23"/>
              </w:rPr>
              <w:t>21,625</w:t>
            </w:r>
          </w:p>
        </w:tc>
        <w:tc>
          <w:tcPr>
            <w:tcW w:w="807" w:type="dxa"/>
            <w:vAlign w:val="bottom"/>
          </w:tcPr>
          <w:p w14:paraId="61958732" w14:textId="77777777" w:rsidR="00F6598D" w:rsidRPr="002E0137" w:rsidRDefault="00F6598D" w:rsidP="00D66B8C">
            <w:pPr>
              <w:pBdr>
                <w:bottom w:val="double" w:sz="4" w:space="1" w:color="auto"/>
              </w:pBdr>
              <w:tabs>
                <w:tab w:val="decimal" w:pos="630"/>
              </w:tabs>
              <w:spacing w:line="220" w:lineRule="exact"/>
              <w:ind w:left="27" w:right="-169"/>
              <w:rPr>
                <w:rFonts w:ascii="CordiaUPC" w:hAnsi="CordiaUPC" w:cs="CordiaUPC"/>
                <w:b/>
                <w:bCs/>
                <w:sz w:val="23"/>
                <w:szCs w:val="23"/>
              </w:rPr>
            </w:pPr>
            <w:r w:rsidRPr="002E0137">
              <w:rPr>
                <w:rFonts w:ascii="CordiaUPC" w:hAnsi="CordiaUPC" w:cs="CordiaUPC"/>
                <w:b/>
                <w:bCs/>
                <w:sz w:val="23"/>
                <w:szCs w:val="23"/>
              </w:rPr>
              <w:t>37,062</w:t>
            </w:r>
          </w:p>
        </w:tc>
        <w:tc>
          <w:tcPr>
            <w:tcW w:w="897" w:type="dxa"/>
            <w:vAlign w:val="bottom"/>
          </w:tcPr>
          <w:p w14:paraId="40706BEB" w14:textId="77777777" w:rsidR="00F6598D" w:rsidRPr="002E0137" w:rsidRDefault="00F6598D" w:rsidP="00D66B8C">
            <w:pPr>
              <w:pBdr>
                <w:bottom w:val="double" w:sz="4" w:space="1" w:color="auto"/>
              </w:pBdr>
              <w:tabs>
                <w:tab w:val="decimal" w:pos="683"/>
              </w:tabs>
              <w:spacing w:line="220" w:lineRule="exact"/>
              <w:ind w:right="-130"/>
              <w:rPr>
                <w:rFonts w:ascii="CordiaUPC" w:hAnsi="CordiaUPC" w:cs="CordiaUPC"/>
                <w:b/>
                <w:bCs/>
                <w:sz w:val="23"/>
                <w:szCs w:val="23"/>
              </w:rPr>
            </w:pPr>
            <w:r w:rsidRPr="002E0137">
              <w:rPr>
                <w:rFonts w:ascii="CordiaUPC" w:hAnsi="CordiaUPC" w:cs="CordiaUPC"/>
                <w:b/>
                <w:bCs/>
                <w:sz w:val="23"/>
                <w:szCs w:val="23"/>
              </w:rPr>
              <w:t>2,379</w:t>
            </w:r>
          </w:p>
        </w:tc>
        <w:tc>
          <w:tcPr>
            <w:tcW w:w="809" w:type="dxa"/>
            <w:vAlign w:val="bottom"/>
          </w:tcPr>
          <w:p w14:paraId="33E8FFA5" w14:textId="77777777" w:rsidR="00F6598D" w:rsidRPr="002E0137" w:rsidRDefault="00F6598D" w:rsidP="00D66B8C">
            <w:pPr>
              <w:pBdr>
                <w:bottom w:val="double" w:sz="4" w:space="1" w:color="auto"/>
              </w:pBdr>
              <w:tabs>
                <w:tab w:val="decimal" w:pos="594"/>
              </w:tabs>
              <w:spacing w:line="220" w:lineRule="exact"/>
              <w:ind w:right="-169"/>
              <w:rPr>
                <w:rFonts w:ascii="CordiaUPC" w:hAnsi="CordiaUPC" w:cs="CordiaUPC"/>
                <w:b/>
                <w:bCs/>
                <w:sz w:val="23"/>
                <w:szCs w:val="23"/>
              </w:rPr>
            </w:pPr>
            <w:r w:rsidRPr="002E0137">
              <w:rPr>
                <w:rFonts w:ascii="CordiaUPC" w:hAnsi="CordiaUPC" w:cs="CordiaUPC"/>
                <w:b/>
                <w:bCs/>
                <w:sz w:val="23"/>
                <w:szCs w:val="23"/>
              </w:rPr>
              <w:t>(4,838)</w:t>
            </w:r>
          </w:p>
        </w:tc>
        <w:tc>
          <w:tcPr>
            <w:tcW w:w="899" w:type="dxa"/>
            <w:vAlign w:val="bottom"/>
          </w:tcPr>
          <w:p w14:paraId="0CA43EA7" w14:textId="77777777" w:rsidR="00F6598D" w:rsidRPr="002E0137" w:rsidRDefault="00F6598D" w:rsidP="00D66B8C">
            <w:pPr>
              <w:pBdr>
                <w:bottom w:val="double" w:sz="4" w:space="1" w:color="auto"/>
              </w:pBdr>
              <w:tabs>
                <w:tab w:val="decimal" w:pos="683"/>
              </w:tabs>
              <w:spacing w:line="220" w:lineRule="exact"/>
              <w:ind w:right="-169"/>
              <w:rPr>
                <w:rFonts w:ascii="CordiaUPC" w:hAnsi="CordiaUPC" w:cs="CordiaUPC"/>
                <w:b/>
                <w:bCs/>
                <w:sz w:val="23"/>
                <w:szCs w:val="23"/>
              </w:rPr>
            </w:pPr>
            <w:r w:rsidRPr="002E0137">
              <w:rPr>
                <w:rFonts w:ascii="CordiaUPC" w:hAnsi="CordiaUPC" w:cs="CordiaUPC"/>
                <w:b/>
                <w:bCs/>
                <w:sz w:val="23"/>
                <w:szCs w:val="23"/>
              </w:rPr>
              <w:t>34,603</w:t>
            </w:r>
          </w:p>
        </w:tc>
        <w:tc>
          <w:tcPr>
            <w:tcW w:w="809" w:type="dxa"/>
          </w:tcPr>
          <w:p w14:paraId="14043AC0" w14:textId="77777777" w:rsidR="00F6598D" w:rsidRPr="002E0137" w:rsidRDefault="00F6598D" w:rsidP="00D66B8C">
            <w:pPr>
              <w:pBdr>
                <w:bottom w:val="double" w:sz="4" w:space="1" w:color="auto"/>
              </w:pBdr>
              <w:tabs>
                <w:tab w:val="decimal" w:pos="591"/>
              </w:tabs>
              <w:spacing w:line="220" w:lineRule="exact"/>
              <w:ind w:left="-20" w:right="-173"/>
              <w:rPr>
                <w:rFonts w:ascii="CordiaUPC" w:hAnsi="CordiaUPC" w:cs="CordiaUPC"/>
                <w:b/>
                <w:bCs/>
                <w:sz w:val="23"/>
                <w:szCs w:val="23"/>
              </w:rPr>
            </w:pPr>
            <w:r w:rsidRPr="002E0137">
              <w:rPr>
                <w:rFonts w:ascii="CordiaUPC" w:hAnsi="CordiaUPC" w:cs="CordiaUPC" w:hint="cs"/>
                <w:b/>
                <w:bCs/>
                <w:sz w:val="23"/>
                <w:szCs w:val="23"/>
                <w:cs/>
              </w:rPr>
              <w:t>(</w:t>
            </w:r>
            <w:r w:rsidRPr="002E0137">
              <w:rPr>
                <w:rFonts w:ascii="CordiaUPC" w:hAnsi="CordiaUPC" w:cs="CordiaUPC"/>
                <w:b/>
                <w:bCs/>
                <w:sz w:val="23"/>
                <w:szCs w:val="23"/>
              </w:rPr>
              <w:t>15,175</w:t>
            </w:r>
            <w:r w:rsidRPr="002E0137">
              <w:rPr>
                <w:rFonts w:ascii="CordiaUPC" w:hAnsi="CordiaUPC" w:cs="CordiaUPC" w:hint="cs"/>
                <w:b/>
                <w:bCs/>
                <w:sz w:val="23"/>
                <w:szCs w:val="23"/>
                <w:cs/>
              </w:rPr>
              <w:t>)</w:t>
            </w:r>
          </w:p>
        </w:tc>
        <w:tc>
          <w:tcPr>
            <w:tcW w:w="993" w:type="dxa"/>
            <w:vAlign w:val="bottom"/>
          </w:tcPr>
          <w:p w14:paraId="014EA66E" w14:textId="77777777" w:rsidR="00F6598D" w:rsidRPr="002E0137" w:rsidRDefault="00F6598D" w:rsidP="00D66B8C">
            <w:pPr>
              <w:pBdr>
                <w:bottom w:val="double" w:sz="4" w:space="1" w:color="auto"/>
              </w:pBdr>
              <w:tabs>
                <w:tab w:val="decimal" w:pos="748"/>
              </w:tabs>
              <w:spacing w:line="220" w:lineRule="exact"/>
              <w:ind w:right="-169"/>
              <w:rPr>
                <w:rFonts w:ascii="CordiaUPC" w:hAnsi="CordiaUPC" w:cs="CordiaUPC"/>
                <w:b/>
                <w:bCs/>
                <w:sz w:val="23"/>
                <w:szCs w:val="23"/>
              </w:rPr>
            </w:pPr>
            <w:r w:rsidRPr="002E0137">
              <w:rPr>
                <w:rFonts w:ascii="CordiaUPC" w:hAnsi="CordiaUPC" w:cs="CordiaUPC"/>
                <w:b/>
                <w:bCs/>
                <w:sz w:val="23"/>
                <w:szCs w:val="23"/>
                <w:lang w:val="en-US" w:bidi="th-TH"/>
              </w:rPr>
              <w:t>(2,361)</w:t>
            </w:r>
          </w:p>
        </w:tc>
        <w:tc>
          <w:tcPr>
            <w:tcW w:w="1259" w:type="dxa"/>
            <w:vAlign w:val="bottom"/>
          </w:tcPr>
          <w:p w14:paraId="415372CC" w14:textId="77777777" w:rsidR="00F6598D" w:rsidRPr="002E0137" w:rsidRDefault="00F6598D" w:rsidP="00D66B8C">
            <w:pPr>
              <w:pBdr>
                <w:bottom w:val="double" w:sz="4" w:space="1" w:color="auto"/>
              </w:pBdr>
              <w:tabs>
                <w:tab w:val="decimal" w:pos="894"/>
              </w:tabs>
              <w:spacing w:line="220" w:lineRule="exact"/>
              <w:ind w:right="-18"/>
              <w:rPr>
                <w:rFonts w:ascii="CordiaUPC" w:hAnsi="CordiaUPC" w:cs="CordiaUPC"/>
                <w:b/>
                <w:bCs/>
                <w:sz w:val="23"/>
                <w:szCs w:val="23"/>
              </w:rPr>
            </w:pPr>
            <w:r w:rsidRPr="002E0137">
              <w:rPr>
                <w:rFonts w:ascii="CordiaUPC" w:hAnsi="CordiaUPC" w:cs="CordiaUPC"/>
                <w:b/>
                <w:bCs/>
                <w:sz w:val="23"/>
                <w:szCs w:val="23"/>
              </w:rPr>
              <w:t>2,864</w:t>
            </w:r>
          </w:p>
        </w:tc>
        <w:tc>
          <w:tcPr>
            <w:tcW w:w="903" w:type="dxa"/>
          </w:tcPr>
          <w:p w14:paraId="3967D5BA" w14:textId="77777777" w:rsidR="00F6598D" w:rsidRPr="002E0137" w:rsidRDefault="00F6598D" w:rsidP="00D66B8C">
            <w:pPr>
              <w:pBdr>
                <w:bottom w:val="double" w:sz="4" w:space="1" w:color="auto"/>
              </w:pBdr>
              <w:tabs>
                <w:tab w:val="decimal" w:pos="716"/>
              </w:tabs>
              <w:spacing w:line="220" w:lineRule="exact"/>
              <w:ind w:right="-169"/>
              <w:rPr>
                <w:rFonts w:ascii="CordiaUPC" w:hAnsi="CordiaUPC" w:cs="CordiaUPC"/>
                <w:b/>
                <w:bCs/>
                <w:sz w:val="23"/>
                <w:szCs w:val="23"/>
              </w:rPr>
            </w:pPr>
            <w:r w:rsidRPr="002E0137">
              <w:rPr>
                <w:rFonts w:ascii="CordiaUPC" w:hAnsi="CordiaUPC" w:cs="CordiaUPC"/>
                <w:b/>
                <w:bCs/>
                <w:sz w:val="23"/>
                <w:szCs w:val="23"/>
              </w:rPr>
              <w:t>(14,672)</w:t>
            </w:r>
          </w:p>
        </w:tc>
        <w:tc>
          <w:tcPr>
            <w:tcW w:w="994" w:type="dxa"/>
            <w:vAlign w:val="bottom"/>
          </w:tcPr>
          <w:p w14:paraId="5F7F08CD" w14:textId="77777777" w:rsidR="00F6598D" w:rsidRPr="002E0137" w:rsidRDefault="00F6598D" w:rsidP="00D66B8C">
            <w:pPr>
              <w:pBdr>
                <w:bottom w:val="double" w:sz="4" w:space="1" w:color="auto"/>
              </w:pBdr>
              <w:tabs>
                <w:tab w:val="decimal" w:pos="718"/>
              </w:tabs>
              <w:spacing w:line="220" w:lineRule="exact"/>
              <w:ind w:left="31" w:right="-169"/>
              <w:rPr>
                <w:rFonts w:ascii="CordiaUPC" w:hAnsi="CordiaUPC" w:cs="CordiaUPC"/>
                <w:b/>
                <w:bCs/>
                <w:sz w:val="23"/>
                <w:szCs w:val="23"/>
              </w:rPr>
            </w:pPr>
            <w:r w:rsidRPr="002E0137">
              <w:rPr>
                <w:rFonts w:ascii="CordiaUPC" w:hAnsi="CordiaUPC" w:cs="CordiaUPC"/>
                <w:b/>
                <w:bCs/>
                <w:sz w:val="23"/>
                <w:szCs w:val="23"/>
              </w:rPr>
              <w:t>(262)</w:t>
            </w:r>
          </w:p>
        </w:tc>
        <w:tc>
          <w:tcPr>
            <w:tcW w:w="1081" w:type="dxa"/>
          </w:tcPr>
          <w:p w14:paraId="27817E36" w14:textId="77777777" w:rsidR="00F6598D" w:rsidRPr="002E0137" w:rsidRDefault="00F6598D" w:rsidP="00D66B8C">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2E0137">
              <w:rPr>
                <w:rFonts w:ascii="CordiaUPC" w:hAnsi="CordiaUPC" w:cs="CordiaUPC"/>
                <w:b/>
                <w:bCs/>
                <w:sz w:val="23"/>
                <w:szCs w:val="23"/>
              </w:rPr>
              <w:t>(20)</w:t>
            </w:r>
          </w:p>
        </w:tc>
        <w:tc>
          <w:tcPr>
            <w:tcW w:w="900" w:type="dxa"/>
            <w:vAlign w:val="bottom"/>
          </w:tcPr>
          <w:p w14:paraId="2DD39A03" w14:textId="77777777" w:rsidR="00F6598D" w:rsidRPr="002E0137" w:rsidRDefault="00F6598D" w:rsidP="00D66B8C">
            <w:pPr>
              <w:pBdr>
                <w:bottom w:val="double" w:sz="4" w:space="1" w:color="auto"/>
              </w:pBdr>
              <w:tabs>
                <w:tab w:val="decimal" w:pos="617"/>
              </w:tabs>
              <w:spacing w:line="220" w:lineRule="exact"/>
              <w:ind w:right="-169"/>
              <w:rPr>
                <w:rFonts w:ascii="CordiaUPC" w:hAnsi="CordiaUPC" w:cs="CordiaUPC"/>
                <w:b/>
                <w:bCs/>
                <w:sz w:val="23"/>
                <w:szCs w:val="23"/>
              </w:rPr>
            </w:pPr>
            <w:r w:rsidRPr="002E0137">
              <w:rPr>
                <w:rFonts w:ascii="CordiaUPC" w:hAnsi="CordiaUPC" w:cs="CordiaUPC" w:hint="cs"/>
                <w:b/>
                <w:bCs/>
                <w:sz w:val="23"/>
                <w:szCs w:val="23"/>
                <w:cs/>
              </w:rPr>
              <w:t>1</w:t>
            </w:r>
            <w:r w:rsidRPr="002E0137">
              <w:rPr>
                <w:rFonts w:ascii="CordiaUPC" w:hAnsi="CordiaUPC" w:cs="CordiaUPC"/>
                <w:b/>
                <w:bCs/>
                <w:sz w:val="23"/>
                <w:szCs w:val="23"/>
              </w:rPr>
              <w:t>39</w:t>
            </w:r>
          </w:p>
        </w:tc>
        <w:tc>
          <w:tcPr>
            <w:tcW w:w="904" w:type="dxa"/>
            <w:vAlign w:val="bottom"/>
          </w:tcPr>
          <w:p w14:paraId="29C82801" w14:textId="77777777" w:rsidR="00F6598D" w:rsidRPr="002E0137" w:rsidRDefault="00F6598D" w:rsidP="00D66B8C">
            <w:pPr>
              <w:pBdr>
                <w:bottom w:val="double" w:sz="4" w:space="1" w:color="auto"/>
              </w:pBdr>
              <w:tabs>
                <w:tab w:val="decimal" w:pos="645"/>
              </w:tabs>
              <w:spacing w:line="220" w:lineRule="exact"/>
              <w:ind w:right="-169"/>
              <w:rPr>
                <w:rFonts w:ascii="CordiaUPC" w:hAnsi="CordiaUPC" w:cs="CordiaUPC"/>
                <w:b/>
                <w:bCs/>
                <w:sz w:val="23"/>
                <w:szCs w:val="23"/>
              </w:rPr>
            </w:pPr>
            <w:r w:rsidRPr="002E0137">
              <w:rPr>
                <w:rFonts w:ascii="CordiaUPC" w:hAnsi="CordiaUPC" w:cs="CordiaUPC"/>
                <w:b/>
                <w:bCs/>
                <w:sz w:val="23"/>
                <w:szCs w:val="23"/>
              </w:rPr>
              <w:t>(143)</w:t>
            </w:r>
          </w:p>
        </w:tc>
        <w:tc>
          <w:tcPr>
            <w:tcW w:w="997" w:type="dxa"/>
            <w:vAlign w:val="bottom"/>
          </w:tcPr>
          <w:p w14:paraId="7EB369B4" w14:textId="77777777" w:rsidR="00F6598D" w:rsidRPr="002E0137" w:rsidRDefault="00F6598D" w:rsidP="00D66B8C">
            <w:pPr>
              <w:pBdr>
                <w:bottom w:val="double" w:sz="4" w:space="1" w:color="auto"/>
              </w:pBdr>
              <w:tabs>
                <w:tab w:val="decimal" w:pos="799"/>
              </w:tabs>
              <w:spacing w:line="220" w:lineRule="exact"/>
              <w:ind w:left="51" w:right="-169"/>
              <w:rPr>
                <w:rFonts w:ascii="CordiaUPC" w:hAnsi="CordiaUPC" w:cs="CordiaUPC"/>
                <w:b/>
                <w:bCs/>
                <w:sz w:val="23"/>
                <w:szCs w:val="23"/>
              </w:rPr>
            </w:pPr>
            <w:r w:rsidRPr="002E0137">
              <w:rPr>
                <w:rFonts w:ascii="CordiaUPC" w:hAnsi="CordiaUPC" w:cs="CordiaUPC"/>
                <w:b/>
                <w:bCs/>
                <w:sz w:val="23"/>
                <w:szCs w:val="23"/>
              </w:rPr>
              <w:t>19,788</w:t>
            </w:r>
          </w:p>
        </w:tc>
      </w:tr>
    </w:tbl>
    <w:p w14:paraId="6057ED51" w14:textId="0B9B2561" w:rsidR="000C3F55" w:rsidRPr="002E0137" w:rsidRDefault="000C3F55" w:rsidP="000C3F55">
      <w:pPr>
        <w:spacing w:line="240" w:lineRule="exact"/>
        <w:ind w:left="18"/>
        <w:rPr>
          <w:rFonts w:ascii="CordiaUPC" w:hAnsi="CordiaUPC" w:cs="CordiaUPC"/>
          <w:sz w:val="20"/>
        </w:rPr>
      </w:pPr>
      <w:r w:rsidRPr="002E0137">
        <w:rPr>
          <w:rFonts w:ascii="CordiaUPC" w:hAnsi="CordiaUPC" w:cs="CordiaUPC" w:hint="cs"/>
          <w:sz w:val="26"/>
          <w:szCs w:val="26"/>
        </w:rPr>
        <w:t>*</w:t>
      </w:r>
      <w:r w:rsidRPr="002E0137">
        <w:rPr>
          <w:rFonts w:ascii="CordiaUPC" w:hAnsi="CordiaUPC" w:cs="CordiaUPC" w:hint="cs"/>
          <w:sz w:val="20"/>
        </w:rPr>
        <w:t xml:space="preserve">  The Bank’s revaluation has been performed in 2019.</w:t>
      </w:r>
    </w:p>
    <w:p w14:paraId="090F8823" w14:textId="77777777" w:rsidR="00793EF1" w:rsidRPr="002E0137" w:rsidRDefault="00793EF1" w:rsidP="00F77461">
      <w:pPr>
        <w:pStyle w:val="PlainText"/>
        <w:spacing w:line="240" w:lineRule="exact"/>
        <w:ind w:left="180" w:right="-28"/>
        <w:jc w:val="both"/>
        <w:rPr>
          <w:rFonts w:ascii="CordiaUPC" w:hAnsi="CordiaUPC" w:cs="CordiaUPC"/>
          <w:spacing w:val="-4"/>
          <w:sz w:val="26"/>
          <w:szCs w:val="26"/>
          <w:lang w:val="en-GB"/>
        </w:rPr>
      </w:pPr>
    </w:p>
    <w:p w14:paraId="28382E3E" w14:textId="23D56CF9" w:rsidR="000C3F55" w:rsidRPr="002E0137" w:rsidRDefault="000C3F55" w:rsidP="00F77461">
      <w:pPr>
        <w:pStyle w:val="PlainText"/>
        <w:spacing w:line="240" w:lineRule="exact"/>
        <w:ind w:left="180" w:right="-28"/>
        <w:jc w:val="both"/>
        <w:rPr>
          <w:rFonts w:ascii="CordiaUPC" w:hAnsi="CordiaUPC" w:cs="CordiaUPC"/>
          <w:spacing w:val="-4"/>
          <w:sz w:val="26"/>
          <w:szCs w:val="26"/>
        </w:rPr>
      </w:pPr>
      <w:r w:rsidRPr="002E0137">
        <w:rPr>
          <w:rFonts w:ascii="CordiaUPC" w:hAnsi="CordiaUPC" w:cs="CordiaUPC" w:hint="cs"/>
          <w:spacing w:val="-4"/>
          <w:sz w:val="26"/>
          <w:szCs w:val="26"/>
          <w:lang w:val="en-GB"/>
        </w:rPr>
        <w:t>The gross amount of the Bank and its subsidiaries’ fully depreciated premises and equipment that were still in use as</w:t>
      </w:r>
      <w:r w:rsidRPr="002E0137">
        <w:rPr>
          <w:rFonts w:ascii="CordiaUPC" w:hAnsi="CordiaUPC" w:cs="CordiaUPC" w:hint="cs"/>
          <w:spacing w:val="-4"/>
          <w:sz w:val="26"/>
          <w:szCs w:val="26"/>
        </w:rPr>
        <w:t xml:space="preserve"> at </w:t>
      </w:r>
      <w:r w:rsidR="00D60284" w:rsidRPr="002E0137">
        <w:rPr>
          <w:rFonts w:ascii="CordiaUPC" w:hAnsi="CordiaUPC" w:cs="CordiaUPC"/>
          <w:spacing w:val="-4"/>
          <w:sz w:val="26"/>
          <w:szCs w:val="26"/>
          <w:lang w:val="en-US"/>
        </w:rPr>
        <w:t>3</w:t>
      </w:r>
      <w:r w:rsidR="00F6598D" w:rsidRPr="002E0137">
        <w:rPr>
          <w:rFonts w:ascii="CordiaUPC" w:hAnsi="CordiaUPC" w:cs="CordiaUPC"/>
          <w:spacing w:val="-4"/>
          <w:sz w:val="26"/>
          <w:szCs w:val="26"/>
          <w:lang w:val="en-US"/>
        </w:rPr>
        <w:t>0 June 2023</w:t>
      </w:r>
      <w:r w:rsidRPr="002E0137">
        <w:rPr>
          <w:rFonts w:ascii="CordiaUPC" w:hAnsi="CordiaUPC" w:cs="CordiaUPC" w:hint="cs"/>
          <w:spacing w:val="-4"/>
          <w:sz w:val="26"/>
          <w:szCs w:val="26"/>
          <w:lang w:val="en-US"/>
        </w:rPr>
        <w:t xml:space="preserve"> amounted to Baht </w:t>
      </w:r>
      <w:r w:rsidR="00ED1EEA" w:rsidRPr="002E0137">
        <w:rPr>
          <w:rFonts w:ascii="CordiaUPC" w:hAnsi="CordiaUPC" w:cs="CordiaUPC"/>
          <w:sz w:val="26"/>
          <w:szCs w:val="26"/>
        </w:rPr>
        <w:t>4,095</w:t>
      </w:r>
      <w:r w:rsidRPr="002E0137">
        <w:rPr>
          <w:rFonts w:ascii="CordiaUPC" w:hAnsi="CordiaUPC" w:cs="CordiaUPC"/>
          <w:color w:val="000000" w:themeColor="text1"/>
          <w:spacing w:val="-4"/>
          <w:sz w:val="26"/>
          <w:szCs w:val="26"/>
          <w:lang w:val="en-US"/>
        </w:rPr>
        <w:t xml:space="preserve"> </w:t>
      </w:r>
      <w:r w:rsidRPr="002E0137">
        <w:rPr>
          <w:rFonts w:ascii="CordiaUPC" w:hAnsi="CordiaUPC" w:cs="CordiaUPC" w:hint="cs"/>
          <w:spacing w:val="-4"/>
          <w:sz w:val="26"/>
          <w:szCs w:val="26"/>
          <w:lang w:val="en-US"/>
        </w:rPr>
        <w:t xml:space="preserve">million </w:t>
      </w:r>
      <w:r w:rsidRPr="002E0137">
        <w:rPr>
          <w:rFonts w:ascii="CordiaUPC" w:hAnsi="CordiaUPC" w:cs="CordiaUPC" w:hint="cs"/>
          <w:i/>
          <w:iCs/>
          <w:spacing w:val="-4"/>
          <w:sz w:val="26"/>
          <w:szCs w:val="26"/>
          <w:lang w:val="en-US"/>
        </w:rPr>
        <w:t>(</w:t>
      </w:r>
      <w:r w:rsidR="00F6598D" w:rsidRPr="002E0137">
        <w:rPr>
          <w:rFonts w:ascii="CordiaUPC" w:hAnsi="CordiaUPC" w:cs="CordiaUPC"/>
          <w:i/>
          <w:iCs/>
          <w:spacing w:val="-4"/>
          <w:sz w:val="26"/>
          <w:szCs w:val="26"/>
          <w:lang w:val="en-US"/>
        </w:rPr>
        <w:t xml:space="preserve">31 December </w:t>
      </w:r>
      <w:r w:rsidRPr="002E0137">
        <w:rPr>
          <w:rFonts w:ascii="CordiaUPC" w:hAnsi="CordiaUPC" w:cs="CordiaUPC" w:hint="cs"/>
          <w:i/>
          <w:iCs/>
          <w:spacing w:val="-4"/>
          <w:sz w:val="26"/>
          <w:szCs w:val="26"/>
          <w:lang w:val="en-US"/>
        </w:rPr>
        <w:t>20</w:t>
      </w:r>
      <w:r w:rsidRPr="002E0137">
        <w:rPr>
          <w:rFonts w:ascii="CordiaUPC" w:hAnsi="CordiaUPC" w:cs="CordiaUPC"/>
          <w:i/>
          <w:iCs/>
          <w:spacing w:val="-4"/>
          <w:sz w:val="26"/>
          <w:szCs w:val="26"/>
          <w:lang w:val="en-US"/>
        </w:rPr>
        <w:t>2</w:t>
      </w:r>
      <w:r w:rsidR="00F6598D" w:rsidRPr="002E0137">
        <w:rPr>
          <w:rFonts w:ascii="CordiaUPC" w:hAnsi="CordiaUPC" w:cs="CordiaUPC"/>
          <w:i/>
          <w:iCs/>
          <w:spacing w:val="-4"/>
          <w:sz w:val="26"/>
          <w:szCs w:val="26"/>
          <w:lang w:val="en-US"/>
        </w:rPr>
        <w:t>2</w:t>
      </w:r>
      <w:r w:rsidRPr="002E0137">
        <w:rPr>
          <w:rFonts w:ascii="CordiaUPC" w:hAnsi="CordiaUPC" w:cs="CordiaUPC" w:hint="cs"/>
          <w:i/>
          <w:iCs/>
          <w:spacing w:val="-4"/>
          <w:sz w:val="26"/>
          <w:szCs w:val="26"/>
          <w:lang w:val="en-US"/>
        </w:rPr>
        <w:t xml:space="preserve">: Baht </w:t>
      </w:r>
      <w:r w:rsidR="00F6598D" w:rsidRPr="002E0137">
        <w:rPr>
          <w:rFonts w:ascii="CordiaUPC" w:hAnsi="CordiaUPC" w:cs="CordiaUPC"/>
          <w:i/>
          <w:iCs/>
          <w:spacing w:val="-4"/>
          <w:sz w:val="26"/>
          <w:szCs w:val="26"/>
          <w:lang w:val="en-US"/>
        </w:rPr>
        <w:t xml:space="preserve">4,774 </w:t>
      </w:r>
      <w:r w:rsidRPr="002E0137">
        <w:rPr>
          <w:rFonts w:ascii="CordiaUPC" w:hAnsi="CordiaUPC" w:cs="CordiaUPC" w:hint="cs"/>
          <w:i/>
          <w:iCs/>
          <w:spacing w:val="-4"/>
          <w:sz w:val="26"/>
          <w:szCs w:val="26"/>
          <w:lang w:val="en-US"/>
        </w:rPr>
        <w:t>million)</w:t>
      </w:r>
      <w:r w:rsidRPr="002E0137">
        <w:rPr>
          <w:rFonts w:ascii="CordiaUPC" w:hAnsi="CordiaUPC" w:cs="CordiaUPC" w:hint="cs"/>
          <w:spacing w:val="-4"/>
          <w:sz w:val="26"/>
          <w:szCs w:val="26"/>
        </w:rPr>
        <w:t>.</w:t>
      </w:r>
    </w:p>
    <w:p w14:paraId="0E52D6FE" w14:textId="3DC904E6" w:rsidR="00FD3A9D" w:rsidRPr="002E0137" w:rsidRDefault="000C3F55" w:rsidP="00F77461">
      <w:pPr>
        <w:pStyle w:val="PlainText"/>
        <w:spacing w:line="240" w:lineRule="exact"/>
        <w:ind w:left="180" w:right="-28"/>
        <w:jc w:val="both"/>
        <w:rPr>
          <w:rFonts w:ascii="CordiaUPC" w:hAnsi="CordiaUPC" w:cs="CordiaUPC"/>
          <w:sz w:val="26"/>
          <w:szCs w:val="26"/>
          <w:lang w:val="en-US"/>
        </w:rPr>
      </w:pPr>
      <w:r w:rsidRPr="002E0137">
        <w:rPr>
          <w:rFonts w:ascii="CordiaUPC" w:hAnsi="CordiaUPC" w:cs="CordiaUPC" w:hint="cs"/>
          <w:sz w:val="26"/>
          <w:szCs w:val="26"/>
          <w:lang w:val="en-GB"/>
        </w:rPr>
        <w:t xml:space="preserve">Depreciation presented in the consolidated profit or loss for the </w:t>
      </w:r>
      <w:bookmarkStart w:id="17" w:name="_Hlk72498197"/>
      <w:r w:rsidR="00F6598D" w:rsidRPr="002E0137">
        <w:rPr>
          <w:rFonts w:ascii="CordiaUPC" w:hAnsi="CordiaUPC" w:cs="CordiaUPC"/>
          <w:sz w:val="26"/>
          <w:szCs w:val="26"/>
          <w:lang w:val="en-GB"/>
        </w:rPr>
        <w:t xml:space="preserve">six-month period ended </w:t>
      </w:r>
      <w:bookmarkEnd w:id="17"/>
      <w:r w:rsidR="00F6598D" w:rsidRPr="002E0137">
        <w:rPr>
          <w:rFonts w:ascii="CordiaUPC" w:hAnsi="CordiaUPC" w:cs="CordiaUPC"/>
          <w:spacing w:val="-4"/>
          <w:sz w:val="26"/>
          <w:szCs w:val="26"/>
          <w:lang w:val="en-US"/>
        </w:rPr>
        <w:t>30 June 2023 and 2022</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 xml:space="preserve">amounted to Baht </w:t>
      </w:r>
      <w:r w:rsidR="00ED1EEA" w:rsidRPr="002E0137">
        <w:rPr>
          <w:rFonts w:ascii="CordiaUPC" w:hAnsi="CordiaUPC" w:cs="CordiaUPC"/>
          <w:sz w:val="26"/>
          <w:szCs w:val="26"/>
        </w:rPr>
        <w:t>1,09</w:t>
      </w:r>
      <w:r w:rsidR="003478C3" w:rsidRPr="002E0137">
        <w:rPr>
          <w:rFonts w:ascii="CordiaUPC" w:hAnsi="CordiaUPC" w:cs="CordiaUPC"/>
          <w:sz w:val="26"/>
          <w:szCs w:val="26"/>
        </w:rPr>
        <w:t>2</w:t>
      </w:r>
      <w:r w:rsidR="00731D45" w:rsidRPr="002E0137">
        <w:rPr>
          <w:rFonts w:ascii="CordiaUPC" w:hAnsi="CordiaUPC" w:cs="CordiaUPC"/>
          <w:sz w:val="26"/>
          <w:szCs w:val="26"/>
        </w:rPr>
        <w:t xml:space="preserve"> </w:t>
      </w:r>
      <w:r w:rsidRPr="002E0137">
        <w:rPr>
          <w:rFonts w:ascii="CordiaUPC" w:hAnsi="CordiaUPC" w:cs="CordiaUPC" w:hint="cs"/>
          <w:sz w:val="26"/>
          <w:szCs w:val="26"/>
          <w:lang w:val="en-US"/>
        </w:rPr>
        <w:t xml:space="preserve">million and Baht </w:t>
      </w:r>
      <w:r w:rsidR="00075DA9" w:rsidRPr="002E0137">
        <w:rPr>
          <w:rFonts w:ascii="CordiaUPC" w:hAnsi="CordiaUPC" w:cs="CordiaUPC"/>
          <w:sz w:val="26"/>
          <w:szCs w:val="26"/>
          <w:lang w:val="en-US"/>
        </w:rPr>
        <w:t>1,233</w:t>
      </w:r>
      <w:r w:rsidR="00F6598D" w:rsidRPr="002E0137">
        <w:rPr>
          <w:rFonts w:ascii="CordiaUPC" w:hAnsi="CordiaUPC" w:cs="CordiaUPC"/>
          <w:sz w:val="26"/>
          <w:szCs w:val="26"/>
          <w:lang w:val="en-US"/>
        </w:rPr>
        <w:t xml:space="preserve"> </w:t>
      </w:r>
      <w:r w:rsidRPr="002E0137">
        <w:rPr>
          <w:rFonts w:ascii="CordiaUPC" w:hAnsi="CordiaUPC" w:cs="CordiaUPC" w:hint="cs"/>
          <w:sz w:val="26"/>
          <w:szCs w:val="26"/>
          <w:lang w:val="en-US"/>
        </w:rPr>
        <w:t>million, respectively.</w:t>
      </w:r>
    </w:p>
    <w:p w14:paraId="63447878" w14:textId="77777777" w:rsidR="00F6598D" w:rsidRPr="002E0137" w:rsidRDefault="00F6598D">
      <w:pPr>
        <w:rPr>
          <w:lang w:val="en-US"/>
        </w:rPr>
      </w:pPr>
      <w:r w:rsidRPr="002E0137">
        <w:br w:type="page"/>
      </w:r>
    </w:p>
    <w:tbl>
      <w:tblPr>
        <w:tblW w:w="14592" w:type="dxa"/>
        <w:tblInd w:w="270" w:type="dxa"/>
        <w:tblLayout w:type="fixed"/>
        <w:tblLook w:val="01E0" w:firstRow="1" w:lastRow="1" w:firstColumn="1" w:lastColumn="1" w:noHBand="0" w:noVBand="0"/>
      </w:tblPr>
      <w:tblGrid>
        <w:gridCol w:w="1620"/>
        <w:gridCol w:w="900"/>
        <w:gridCol w:w="900"/>
        <w:gridCol w:w="900"/>
        <w:gridCol w:w="810"/>
        <w:gridCol w:w="900"/>
        <w:gridCol w:w="810"/>
        <w:gridCol w:w="900"/>
        <w:gridCol w:w="1080"/>
        <w:gridCol w:w="1002"/>
        <w:gridCol w:w="900"/>
        <w:gridCol w:w="1170"/>
        <w:gridCol w:w="861"/>
        <w:gridCol w:w="759"/>
        <w:gridCol w:w="1080"/>
      </w:tblGrid>
      <w:tr w:rsidR="00FD3A9D" w:rsidRPr="002E0137" w14:paraId="5E9A9AFF" w14:textId="77777777" w:rsidTr="001D2D76">
        <w:tc>
          <w:tcPr>
            <w:tcW w:w="14592" w:type="dxa"/>
            <w:gridSpan w:val="15"/>
          </w:tcPr>
          <w:p w14:paraId="124AE75D" w14:textId="6D975FD6" w:rsidR="00FD3A9D" w:rsidRPr="002E0137" w:rsidRDefault="00FD3A9D" w:rsidP="00477969">
            <w:pPr>
              <w:spacing w:line="240" w:lineRule="exact"/>
              <w:ind w:left="-127" w:right="-63"/>
              <w:jc w:val="center"/>
              <w:rPr>
                <w:rFonts w:ascii="CordiaUPC" w:hAnsi="CordiaUPC" w:cs="CordiaUPC"/>
                <w:sz w:val="23"/>
                <w:szCs w:val="23"/>
                <w:lang w:val="en-US"/>
              </w:rPr>
            </w:pPr>
            <w:r w:rsidRPr="002E0137">
              <w:rPr>
                <w:rFonts w:ascii="CordiaUPC" w:hAnsi="CordiaUPC" w:cs="CordiaUPC"/>
                <w:b/>
                <w:bCs/>
                <w:sz w:val="23"/>
                <w:szCs w:val="23"/>
                <w:lang w:val="en-US"/>
              </w:rPr>
              <w:lastRenderedPageBreak/>
              <w:t>Bank only</w:t>
            </w:r>
          </w:p>
        </w:tc>
      </w:tr>
      <w:tr w:rsidR="00FD3A9D" w:rsidRPr="002E0137" w14:paraId="65F507E4" w14:textId="77777777" w:rsidTr="001D2D76">
        <w:tc>
          <w:tcPr>
            <w:tcW w:w="14592" w:type="dxa"/>
            <w:gridSpan w:val="15"/>
          </w:tcPr>
          <w:p w14:paraId="6C391C06" w14:textId="573D7BDB" w:rsidR="00FD3A9D" w:rsidRPr="002E0137" w:rsidRDefault="00DB5006" w:rsidP="00477969">
            <w:pPr>
              <w:spacing w:line="24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30 June 2023</w:t>
            </w:r>
          </w:p>
        </w:tc>
      </w:tr>
      <w:tr w:rsidR="00FD3A9D" w:rsidRPr="002E0137" w14:paraId="29391C5E" w14:textId="77777777" w:rsidTr="00793EF1">
        <w:tc>
          <w:tcPr>
            <w:tcW w:w="1620" w:type="dxa"/>
          </w:tcPr>
          <w:p w14:paraId="043C9D75" w14:textId="77777777" w:rsidR="00FD3A9D" w:rsidRPr="002E0137" w:rsidRDefault="00FD3A9D" w:rsidP="00477969">
            <w:pPr>
              <w:spacing w:line="240" w:lineRule="exact"/>
              <w:ind w:left="-127" w:right="-63"/>
              <w:jc w:val="center"/>
              <w:rPr>
                <w:rFonts w:ascii="CordiaUPC" w:eastAsia="Angsana New" w:hAnsi="CordiaUPC" w:cs="CordiaUPC"/>
                <w:kern w:val="28"/>
                <w:sz w:val="23"/>
                <w:szCs w:val="23"/>
              </w:rPr>
            </w:pPr>
          </w:p>
        </w:tc>
        <w:tc>
          <w:tcPr>
            <w:tcW w:w="900" w:type="dxa"/>
          </w:tcPr>
          <w:p w14:paraId="24714D00" w14:textId="77777777" w:rsidR="00FD3A9D" w:rsidRPr="002E0137" w:rsidRDefault="00FD3A9D" w:rsidP="00477969">
            <w:pPr>
              <w:spacing w:line="240" w:lineRule="exact"/>
              <w:ind w:left="-127" w:right="-63"/>
              <w:jc w:val="center"/>
              <w:rPr>
                <w:rFonts w:ascii="CordiaUPC" w:hAnsi="CordiaUPC" w:cs="CordiaUPC"/>
                <w:sz w:val="23"/>
                <w:szCs w:val="23"/>
              </w:rPr>
            </w:pPr>
          </w:p>
        </w:tc>
        <w:tc>
          <w:tcPr>
            <w:tcW w:w="3510" w:type="dxa"/>
            <w:gridSpan w:val="4"/>
            <w:vAlign w:val="bottom"/>
          </w:tcPr>
          <w:p w14:paraId="29A3B505" w14:textId="77777777" w:rsidR="00FD3A9D" w:rsidRPr="002E0137" w:rsidRDefault="00FD3A9D" w:rsidP="00477969">
            <w:pPr>
              <w:spacing w:line="24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792" w:type="dxa"/>
            <w:gridSpan w:val="4"/>
            <w:vAlign w:val="bottom"/>
          </w:tcPr>
          <w:p w14:paraId="08644741" w14:textId="77777777" w:rsidR="00FD3A9D" w:rsidRPr="002E0137" w:rsidRDefault="00FD3A9D" w:rsidP="00477969">
            <w:pPr>
              <w:spacing w:line="24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690" w:type="dxa"/>
            <w:gridSpan w:val="4"/>
            <w:vAlign w:val="bottom"/>
          </w:tcPr>
          <w:p w14:paraId="0A0E3234" w14:textId="67239CF9" w:rsidR="00FD3A9D" w:rsidRPr="002E0137" w:rsidRDefault="00FD3A9D" w:rsidP="00477969">
            <w:pPr>
              <w:spacing w:line="24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w:t>
            </w:r>
            <w:r w:rsidR="00AB1055" w:rsidRPr="002E0137">
              <w:rPr>
                <w:rFonts w:ascii="CordiaUPC" w:hAnsi="CordiaUPC" w:cs="CordiaUPC" w:hint="cs"/>
                <w:b/>
                <w:bCs/>
                <w:sz w:val="23"/>
                <w:szCs w:val="23"/>
              </w:rPr>
              <w:t>loss</w:t>
            </w:r>
          </w:p>
        </w:tc>
        <w:tc>
          <w:tcPr>
            <w:tcW w:w="1080" w:type="dxa"/>
            <w:vAlign w:val="center"/>
          </w:tcPr>
          <w:p w14:paraId="5DA8A119" w14:textId="77777777" w:rsidR="00FD3A9D" w:rsidRPr="002E0137" w:rsidRDefault="00FD3A9D" w:rsidP="00477969">
            <w:pPr>
              <w:spacing w:line="240" w:lineRule="exact"/>
              <w:ind w:left="-127" w:right="-63"/>
              <w:jc w:val="center"/>
              <w:rPr>
                <w:rFonts w:ascii="CordiaUPC" w:hAnsi="CordiaUPC" w:cs="CordiaUPC"/>
                <w:sz w:val="23"/>
                <w:szCs w:val="23"/>
                <w:lang w:val="en-US"/>
              </w:rPr>
            </w:pPr>
          </w:p>
        </w:tc>
      </w:tr>
      <w:tr w:rsidR="00793EF1" w:rsidRPr="002E0137" w14:paraId="0B47BA4F" w14:textId="77777777" w:rsidTr="00793EF1">
        <w:tc>
          <w:tcPr>
            <w:tcW w:w="1620" w:type="dxa"/>
          </w:tcPr>
          <w:p w14:paraId="0F02054A"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0E4A1414" w14:textId="7DF4D6DD" w:rsidR="00793EF1" w:rsidRPr="002E0137" w:rsidRDefault="00793EF1" w:rsidP="00793EF1">
            <w:pPr>
              <w:spacing w:line="240" w:lineRule="exact"/>
              <w:ind w:left="-104" w:right="-37"/>
              <w:jc w:val="center"/>
              <w:rPr>
                <w:rFonts w:ascii="CordiaUPC" w:eastAsia="Angsana New" w:hAnsi="CordiaUPC" w:cs="CordiaUPC"/>
                <w:kern w:val="28"/>
                <w:sz w:val="23"/>
                <w:szCs w:val="23"/>
              </w:rPr>
            </w:pPr>
            <w:r w:rsidRPr="002E0137">
              <w:rPr>
                <w:rFonts w:ascii="CordiaUPC" w:hAnsi="CordiaUPC" w:cs="CordiaUPC"/>
                <w:sz w:val="23"/>
                <w:szCs w:val="23"/>
              </w:rPr>
              <w:t xml:space="preserve"> </w:t>
            </w:r>
            <w:r w:rsidRPr="002E0137">
              <w:rPr>
                <w:rFonts w:ascii="CordiaUPC" w:hAnsi="CordiaUPC" w:cs="CordiaUPC" w:hint="cs"/>
                <w:sz w:val="23"/>
                <w:szCs w:val="23"/>
              </w:rPr>
              <w:t>Net book</w:t>
            </w:r>
          </w:p>
          <w:p w14:paraId="34C3BED3" w14:textId="05E0038C" w:rsidR="00793EF1" w:rsidRPr="002E0137" w:rsidRDefault="00793EF1" w:rsidP="00793EF1">
            <w:pPr>
              <w:spacing w:line="240" w:lineRule="exact"/>
              <w:ind w:left="-104" w:right="-37"/>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 xml:space="preserve"> v</w:t>
            </w:r>
            <w:r w:rsidRPr="002E0137">
              <w:rPr>
                <w:rFonts w:ascii="CordiaUPC" w:eastAsia="Angsana New" w:hAnsi="CordiaUPC" w:cs="CordiaUPC" w:hint="cs"/>
                <w:kern w:val="28"/>
                <w:sz w:val="23"/>
                <w:szCs w:val="23"/>
              </w:rPr>
              <w:t>alue</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as at</w:t>
            </w:r>
          </w:p>
          <w:p w14:paraId="5B9191C4" w14:textId="6F97FCA2" w:rsidR="00793EF1" w:rsidRPr="002E0137" w:rsidRDefault="00793EF1" w:rsidP="00793EF1">
            <w:pPr>
              <w:spacing w:line="240" w:lineRule="exact"/>
              <w:ind w:right="-37"/>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1 January</w:t>
            </w:r>
          </w:p>
        </w:tc>
        <w:tc>
          <w:tcPr>
            <w:tcW w:w="900" w:type="dxa"/>
            <w:vAlign w:val="bottom"/>
          </w:tcPr>
          <w:p w14:paraId="7A91FAA5"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00" w:type="dxa"/>
            <w:vAlign w:val="bottom"/>
          </w:tcPr>
          <w:p w14:paraId="53ED25CF" w14:textId="77777777" w:rsidR="00793EF1" w:rsidRPr="002E0137" w:rsidRDefault="00793EF1" w:rsidP="00793EF1">
            <w:pPr>
              <w:spacing w:line="220" w:lineRule="exact"/>
              <w:ind w:left="-127" w:right="-63"/>
              <w:jc w:val="center"/>
              <w:rPr>
                <w:rFonts w:ascii="CordiaUPC" w:hAnsi="CordiaUPC" w:cs="CordiaUPC"/>
                <w:sz w:val="23"/>
                <w:szCs w:val="23"/>
              </w:rPr>
            </w:pPr>
            <w:r w:rsidRPr="002E0137">
              <w:rPr>
                <w:rFonts w:ascii="CordiaUPC" w:hAnsi="CordiaUPC" w:cs="CordiaUPC" w:hint="cs"/>
                <w:sz w:val="23"/>
                <w:szCs w:val="23"/>
              </w:rPr>
              <w:t>Increase/ transfers in</w:t>
            </w:r>
            <w:r w:rsidRPr="002E0137">
              <w:rPr>
                <w:rFonts w:ascii="CordiaUPC" w:hAnsi="CordiaUPC" w:cs="CordiaUPC"/>
                <w:sz w:val="23"/>
                <w:szCs w:val="23"/>
              </w:rPr>
              <w:t>/</w:t>
            </w:r>
          </w:p>
          <w:p w14:paraId="4D49821A" w14:textId="4BD048C5"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hAnsi="CordiaUPC" w:cs="CordiaUPC"/>
                <w:sz w:val="23"/>
                <w:szCs w:val="23"/>
              </w:rPr>
              <w:t xml:space="preserve">adjustments from </w:t>
            </w:r>
          </w:p>
        </w:tc>
        <w:tc>
          <w:tcPr>
            <w:tcW w:w="810" w:type="dxa"/>
            <w:vAlign w:val="bottom"/>
          </w:tcPr>
          <w:p w14:paraId="0F1C3C8E" w14:textId="77777777" w:rsidR="00793EF1" w:rsidRPr="002E0137" w:rsidRDefault="00793EF1" w:rsidP="00793EF1">
            <w:pPr>
              <w:spacing w:line="24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18110A85" w14:textId="1C799F05" w:rsidR="00793EF1" w:rsidRPr="002E0137" w:rsidRDefault="00793EF1" w:rsidP="00793EF1">
            <w:pPr>
              <w:spacing w:line="240" w:lineRule="exact"/>
              <w:ind w:left="-127" w:right="-63"/>
              <w:jc w:val="center"/>
              <w:rPr>
                <w:rFonts w:ascii="CordiaUPC" w:hAnsi="CordiaUPC" w:cs="CordiaUPC"/>
                <w:sz w:val="23"/>
                <w:szCs w:val="23"/>
              </w:rPr>
            </w:pP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transfers</w:t>
            </w:r>
          </w:p>
        </w:tc>
        <w:tc>
          <w:tcPr>
            <w:tcW w:w="900" w:type="dxa"/>
            <w:vAlign w:val="bottom"/>
          </w:tcPr>
          <w:p w14:paraId="60CD5972"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10" w:type="dxa"/>
            <w:vAlign w:val="bottom"/>
          </w:tcPr>
          <w:p w14:paraId="40ED4F0B"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00" w:type="dxa"/>
            <w:vAlign w:val="bottom"/>
          </w:tcPr>
          <w:p w14:paraId="6AFE30A9" w14:textId="77777777" w:rsidR="00793EF1" w:rsidRPr="002E0137" w:rsidRDefault="00793EF1" w:rsidP="00793EF1">
            <w:pPr>
              <w:spacing w:line="240" w:lineRule="exact"/>
              <w:ind w:left="-127" w:right="-63"/>
              <w:jc w:val="center"/>
              <w:rPr>
                <w:rFonts w:ascii="CordiaUPC" w:hAnsi="CordiaUPC" w:cs="CordiaUPC"/>
                <w:sz w:val="23"/>
                <w:szCs w:val="23"/>
              </w:rPr>
            </w:pPr>
          </w:p>
        </w:tc>
        <w:tc>
          <w:tcPr>
            <w:tcW w:w="1080" w:type="dxa"/>
            <w:vAlign w:val="bottom"/>
          </w:tcPr>
          <w:p w14:paraId="75D889A1" w14:textId="77777777" w:rsidR="00793EF1" w:rsidRPr="002E0137" w:rsidRDefault="00793EF1" w:rsidP="00793EF1">
            <w:pPr>
              <w:spacing w:line="220" w:lineRule="exact"/>
              <w:ind w:left="-101" w:right="-63"/>
              <w:jc w:val="center"/>
              <w:rPr>
                <w:rFonts w:ascii="CordiaUPC" w:hAnsi="CordiaUPC" w:cs="CordiaUPC"/>
                <w:sz w:val="23"/>
                <w:szCs w:val="23"/>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p w14:paraId="0F24EE29" w14:textId="77777777" w:rsidR="00793EF1" w:rsidRPr="002E0137" w:rsidRDefault="00793EF1" w:rsidP="00793EF1">
            <w:pPr>
              <w:spacing w:line="220" w:lineRule="exact"/>
              <w:ind w:left="-101" w:right="-63"/>
              <w:jc w:val="center"/>
              <w:rPr>
                <w:rFonts w:ascii="CordiaUPC" w:hAnsi="CordiaUPC" w:cs="CordiaUPC"/>
                <w:szCs w:val="22"/>
              </w:rPr>
            </w:pPr>
            <w:r w:rsidRPr="002E0137">
              <w:rPr>
                <w:rFonts w:ascii="CordiaUPC" w:hAnsi="CordiaUPC"/>
                <w:sz w:val="23"/>
                <w:lang w:val="en-US"/>
              </w:rPr>
              <w:t>transfers in</w:t>
            </w:r>
            <w:r w:rsidRPr="002E0137">
              <w:rPr>
                <w:rFonts w:ascii="CordiaUPC" w:hAnsi="CordiaUPC" w:cs="CordiaUPC"/>
                <w:szCs w:val="22"/>
              </w:rPr>
              <w:t>/</w:t>
            </w:r>
          </w:p>
          <w:p w14:paraId="349DB12A" w14:textId="16D15A5D" w:rsidR="00793EF1" w:rsidRPr="002E0137" w:rsidRDefault="00793EF1" w:rsidP="00793EF1">
            <w:pPr>
              <w:spacing w:line="240" w:lineRule="exact"/>
              <w:ind w:left="-101" w:right="-63"/>
              <w:jc w:val="center"/>
              <w:rPr>
                <w:rFonts w:ascii="CordiaUPC" w:hAnsi="CordiaUPC" w:cs="CordiaUPC"/>
                <w:sz w:val="23"/>
                <w:szCs w:val="23"/>
                <w:rtl/>
                <w:cs/>
                <w:lang w:val="en-US"/>
              </w:rPr>
            </w:pPr>
            <w:r w:rsidRPr="002E0137">
              <w:rPr>
                <w:rFonts w:ascii="CordiaUPC" w:hAnsi="CordiaUPC" w:cs="CordiaUPC"/>
                <w:szCs w:val="22"/>
              </w:rPr>
              <w:t>t</w:t>
            </w:r>
            <w:r w:rsidRPr="002E0137">
              <w:rPr>
                <w:rFonts w:ascii="CordiaUPC" w:hAnsi="CordiaUPC" w:cs="CordiaUPC" w:hint="cs"/>
                <w:sz w:val="23"/>
                <w:szCs w:val="23"/>
                <w:lang w:val="en-US"/>
              </w:rPr>
              <w:t>r</w:t>
            </w:r>
            <w:r w:rsidRPr="002E0137">
              <w:rPr>
                <w:rFonts w:ascii="CordiaUPC" w:hAnsi="CordiaUPC" w:cs="CordiaUPC"/>
                <w:sz w:val="23"/>
                <w:szCs w:val="23"/>
                <w:lang w:val="en-US"/>
              </w:rPr>
              <w:t>ansfers</w:t>
            </w:r>
            <w:r w:rsidRPr="002E0137">
              <w:rPr>
                <w:rFonts w:ascii="CordiaUPC" w:hAnsi="CordiaUPC" w:cs="CordiaUPC" w:hint="cs"/>
                <w:sz w:val="23"/>
                <w:szCs w:val="23"/>
                <w:lang w:val="en-US"/>
              </w:rPr>
              <w:t xml:space="preserve"> out/</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adjustments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from</w:t>
            </w:r>
          </w:p>
        </w:tc>
        <w:tc>
          <w:tcPr>
            <w:tcW w:w="1002" w:type="dxa"/>
            <w:vAlign w:val="bottom"/>
          </w:tcPr>
          <w:p w14:paraId="20A27625" w14:textId="77777777" w:rsidR="00793EF1" w:rsidRPr="002E0137" w:rsidRDefault="00793EF1" w:rsidP="00793EF1">
            <w:pPr>
              <w:spacing w:line="24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00" w:type="dxa"/>
            <w:vAlign w:val="bottom"/>
          </w:tcPr>
          <w:p w14:paraId="139B33C6"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1170" w:type="dxa"/>
            <w:vAlign w:val="bottom"/>
          </w:tcPr>
          <w:p w14:paraId="441DED99" w14:textId="2002F226" w:rsidR="00793EF1" w:rsidRPr="002E0137" w:rsidRDefault="00793EF1" w:rsidP="00793EF1">
            <w:pPr>
              <w:spacing w:line="240" w:lineRule="exact"/>
              <w:ind w:left="-109" w:right="-63"/>
              <w:jc w:val="center"/>
              <w:rPr>
                <w:rFonts w:ascii="CordiaUPC" w:hAnsi="CordiaUPC" w:cs="CordiaUPC"/>
                <w:sz w:val="23"/>
                <w:szCs w:val="23"/>
              </w:rPr>
            </w:pPr>
            <w:r w:rsidRPr="002E0137">
              <w:rPr>
                <w:rFonts w:ascii="CordiaUPC" w:hAnsi="CordiaUPC" w:cs="CordiaUPC"/>
                <w:sz w:val="23"/>
                <w:szCs w:val="23"/>
              </w:rPr>
              <w:t>Reversal of (lo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861" w:type="dxa"/>
            <w:vAlign w:val="bottom"/>
          </w:tcPr>
          <w:p w14:paraId="4B30E90A" w14:textId="77777777" w:rsidR="00793EF1" w:rsidRPr="002E0137" w:rsidRDefault="00793EF1" w:rsidP="00793EF1">
            <w:pPr>
              <w:spacing w:line="24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2E68F209" w14:textId="77777777" w:rsidR="00793EF1" w:rsidRPr="002E0137" w:rsidRDefault="00793EF1" w:rsidP="00793EF1">
            <w:pPr>
              <w:spacing w:line="24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759" w:type="dxa"/>
            <w:vAlign w:val="bottom"/>
          </w:tcPr>
          <w:p w14:paraId="0B1A0F1A" w14:textId="77777777" w:rsidR="00793EF1" w:rsidRPr="002E0137" w:rsidRDefault="00793EF1" w:rsidP="00793EF1">
            <w:pPr>
              <w:spacing w:line="24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1080" w:type="dxa"/>
            <w:vAlign w:val="bottom"/>
          </w:tcPr>
          <w:p w14:paraId="02E1A6F9" w14:textId="77777777" w:rsidR="00793EF1" w:rsidRPr="002E0137" w:rsidRDefault="00793EF1" w:rsidP="00793EF1">
            <w:pPr>
              <w:spacing w:line="240" w:lineRule="exact"/>
              <w:ind w:left="-127" w:right="-103"/>
              <w:jc w:val="center"/>
              <w:rPr>
                <w:rFonts w:ascii="CordiaUPC" w:eastAsia="Angsana New" w:hAnsi="CordiaUPC" w:cs="CordiaUPC"/>
                <w:kern w:val="28"/>
                <w:sz w:val="23"/>
                <w:szCs w:val="23"/>
              </w:rPr>
            </w:pPr>
          </w:p>
          <w:p w14:paraId="11BFEB03" w14:textId="1248834C" w:rsidR="00793EF1" w:rsidRPr="002E0137" w:rsidRDefault="00793EF1" w:rsidP="00793EF1">
            <w:pPr>
              <w:spacing w:line="24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Net book</w:t>
            </w:r>
          </w:p>
          <w:p w14:paraId="0AA79EBF" w14:textId="77777777" w:rsidR="00793EF1" w:rsidRPr="002E0137" w:rsidRDefault="00793EF1" w:rsidP="00793EF1">
            <w:pPr>
              <w:spacing w:line="24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value as at</w:t>
            </w:r>
          </w:p>
          <w:p w14:paraId="01C20508" w14:textId="2CB60984" w:rsidR="00793EF1" w:rsidRPr="002E0137" w:rsidRDefault="00793EF1" w:rsidP="00793EF1">
            <w:pPr>
              <w:spacing w:line="24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30 June</w:t>
            </w:r>
          </w:p>
        </w:tc>
      </w:tr>
      <w:tr w:rsidR="00793EF1" w:rsidRPr="002E0137" w14:paraId="3A2581CC" w14:textId="77777777" w:rsidTr="00793EF1">
        <w:tc>
          <w:tcPr>
            <w:tcW w:w="1620" w:type="dxa"/>
          </w:tcPr>
          <w:p w14:paraId="59C3173B"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2C5F1B8D" w14:textId="38936FC1" w:rsidR="00793EF1" w:rsidRPr="002E0137" w:rsidRDefault="00793EF1" w:rsidP="00793EF1">
            <w:pPr>
              <w:spacing w:line="240" w:lineRule="exact"/>
              <w:ind w:left="-127" w:right="-37"/>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Pr="002E0137">
              <w:rPr>
                <w:rFonts w:ascii="CordiaUPC" w:eastAsia="Angsana New" w:hAnsi="CordiaUPC" w:cs="CordiaUPC"/>
                <w:kern w:val="28"/>
                <w:sz w:val="23"/>
                <w:szCs w:val="23"/>
              </w:rPr>
              <w:t>3</w:t>
            </w:r>
          </w:p>
        </w:tc>
        <w:tc>
          <w:tcPr>
            <w:tcW w:w="900" w:type="dxa"/>
            <w:vAlign w:val="bottom"/>
          </w:tcPr>
          <w:p w14:paraId="57B0B4B5"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00" w:type="dxa"/>
            <w:vAlign w:val="bottom"/>
          </w:tcPr>
          <w:p w14:paraId="31115E58" w14:textId="4842A755"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revaluation</w:t>
            </w:r>
          </w:p>
        </w:tc>
        <w:tc>
          <w:tcPr>
            <w:tcW w:w="810" w:type="dxa"/>
            <w:vAlign w:val="bottom"/>
          </w:tcPr>
          <w:p w14:paraId="025D209A" w14:textId="42AEEBE9" w:rsidR="00793EF1" w:rsidRPr="002E0137" w:rsidRDefault="00793EF1" w:rsidP="00793EF1">
            <w:pPr>
              <w:spacing w:line="240" w:lineRule="exact"/>
              <w:ind w:left="-127" w:right="-63"/>
              <w:jc w:val="center"/>
              <w:rPr>
                <w:rFonts w:ascii="CordiaUPC" w:hAnsi="CordiaUPC" w:cs="CordiaUPC"/>
                <w:sz w:val="23"/>
                <w:szCs w:val="23"/>
              </w:rPr>
            </w:pPr>
            <w:r w:rsidRPr="002E0137">
              <w:rPr>
                <w:rFonts w:ascii="CordiaUPC" w:hAnsi="CordiaUPC" w:cs="CordiaUPC" w:hint="cs"/>
                <w:sz w:val="23"/>
                <w:szCs w:val="23"/>
                <w:lang w:val="en-US"/>
              </w:rPr>
              <w:t>out</w:t>
            </w:r>
          </w:p>
        </w:tc>
        <w:tc>
          <w:tcPr>
            <w:tcW w:w="900" w:type="dxa"/>
            <w:vAlign w:val="bottom"/>
          </w:tcPr>
          <w:p w14:paraId="49B86420"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10" w:type="dxa"/>
            <w:vAlign w:val="bottom"/>
          </w:tcPr>
          <w:p w14:paraId="41E5F199"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00" w:type="dxa"/>
            <w:vAlign w:val="bottom"/>
          </w:tcPr>
          <w:p w14:paraId="2D72607C" w14:textId="77777777" w:rsidR="00793EF1" w:rsidRPr="002E0137" w:rsidRDefault="00793EF1" w:rsidP="00793EF1">
            <w:pPr>
              <w:spacing w:line="240" w:lineRule="exact"/>
              <w:ind w:left="-127" w:right="-10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080" w:type="dxa"/>
            <w:vAlign w:val="bottom"/>
          </w:tcPr>
          <w:p w14:paraId="17EC5016" w14:textId="06EA66F9" w:rsidR="00793EF1" w:rsidRPr="002E0137" w:rsidRDefault="00793EF1" w:rsidP="00793EF1">
            <w:pPr>
              <w:spacing w:line="240" w:lineRule="exact"/>
              <w:ind w:right="-63"/>
              <w:rPr>
                <w:rFonts w:ascii="CordiaUPC" w:hAnsi="CordiaUPC" w:cs="CordiaUPC"/>
                <w:sz w:val="23"/>
                <w:szCs w:val="23"/>
                <w:rtl/>
                <w:cs/>
                <w:lang w:val="en-US"/>
              </w:rPr>
            </w:pPr>
            <w:r w:rsidRPr="002E0137">
              <w:rPr>
                <w:rFonts w:ascii="CordiaUPC" w:hAnsi="CordiaUPC" w:cs="CordiaUPC" w:hint="cs"/>
                <w:sz w:val="23"/>
                <w:szCs w:val="23"/>
                <w:lang w:val="en-US"/>
              </w:rPr>
              <w:t>revaluation</w:t>
            </w:r>
          </w:p>
        </w:tc>
        <w:tc>
          <w:tcPr>
            <w:tcW w:w="1002" w:type="dxa"/>
            <w:vAlign w:val="bottom"/>
          </w:tcPr>
          <w:p w14:paraId="5FC92A11" w14:textId="77777777" w:rsidR="00793EF1" w:rsidRPr="002E0137" w:rsidRDefault="00793EF1" w:rsidP="00793EF1">
            <w:pPr>
              <w:spacing w:line="24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00" w:type="dxa"/>
            <w:vAlign w:val="bottom"/>
          </w:tcPr>
          <w:p w14:paraId="435FB25B" w14:textId="77777777" w:rsidR="00793EF1" w:rsidRPr="002E0137" w:rsidRDefault="00793EF1" w:rsidP="00793EF1">
            <w:pPr>
              <w:spacing w:line="24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1170" w:type="dxa"/>
            <w:vAlign w:val="bottom"/>
          </w:tcPr>
          <w:p w14:paraId="494A2147" w14:textId="3D226F84" w:rsidR="00793EF1" w:rsidRPr="002E0137" w:rsidRDefault="00793EF1" w:rsidP="00793EF1">
            <w:pPr>
              <w:spacing w:line="240" w:lineRule="exact"/>
              <w:ind w:left="-109" w:right="-63"/>
              <w:jc w:val="center"/>
              <w:rPr>
                <w:rFonts w:ascii="CordiaUPC" w:hAnsi="CordiaUPC" w:cs="CordiaUPC"/>
                <w:color w:val="FF0000"/>
                <w:sz w:val="23"/>
                <w:szCs w:val="23"/>
              </w:rPr>
            </w:pPr>
            <w:r w:rsidRPr="002E0137">
              <w:rPr>
                <w:rFonts w:ascii="CordiaUPC" w:hAnsi="CordiaUPC" w:cs="CordiaUPC" w:hint="cs"/>
                <w:sz w:val="23"/>
                <w:szCs w:val="23"/>
              </w:rPr>
              <w:t xml:space="preserve">the </w:t>
            </w:r>
            <w:r w:rsidRPr="002E0137">
              <w:rPr>
                <w:rFonts w:ascii="CordiaUPC" w:hAnsi="CordiaUPC" w:cs="CordiaUPC"/>
                <w:sz w:val="23"/>
                <w:szCs w:val="23"/>
              </w:rPr>
              <w:t>period</w:t>
            </w:r>
          </w:p>
        </w:tc>
        <w:tc>
          <w:tcPr>
            <w:tcW w:w="861" w:type="dxa"/>
            <w:vAlign w:val="bottom"/>
          </w:tcPr>
          <w:p w14:paraId="3BEB80ED" w14:textId="77777777" w:rsidR="00793EF1" w:rsidRPr="002E0137" w:rsidRDefault="00793EF1" w:rsidP="00793EF1">
            <w:pPr>
              <w:spacing w:line="24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759" w:type="dxa"/>
            <w:vAlign w:val="bottom"/>
          </w:tcPr>
          <w:p w14:paraId="54BDDFA9" w14:textId="77777777" w:rsidR="00793EF1" w:rsidRPr="002E0137" w:rsidRDefault="00793EF1" w:rsidP="00793EF1">
            <w:pPr>
              <w:spacing w:line="24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1080" w:type="dxa"/>
            <w:vAlign w:val="bottom"/>
          </w:tcPr>
          <w:p w14:paraId="133A2EE3" w14:textId="62B86BAA" w:rsidR="00793EF1" w:rsidRPr="002E0137" w:rsidRDefault="00793EF1" w:rsidP="00793EF1">
            <w:pPr>
              <w:spacing w:line="24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2023</w:t>
            </w:r>
          </w:p>
        </w:tc>
      </w:tr>
      <w:tr w:rsidR="00FD3A9D" w:rsidRPr="002E0137" w14:paraId="0A6EAF0B" w14:textId="77777777" w:rsidTr="00793EF1">
        <w:tc>
          <w:tcPr>
            <w:tcW w:w="1620" w:type="dxa"/>
            <w:vAlign w:val="bottom"/>
          </w:tcPr>
          <w:p w14:paraId="4BF145F3" w14:textId="77777777" w:rsidR="00FD3A9D" w:rsidRPr="002E0137" w:rsidRDefault="00FD3A9D" w:rsidP="00477969">
            <w:pPr>
              <w:spacing w:line="240" w:lineRule="exact"/>
              <w:ind w:right="-18"/>
              <w:rPr>
                <w:rFonts w:ascii="CordiaUPC" w:hAnsi="CordiaUPC" w:cs="CordiaUPC"/>
                <w:i/>
                <w:iCs/>
                <w:sz w:val="23"/>
                <w:szCs w:val="23"/>
                <w:lang w:val="en-US"/>
              </w:rPr>
            </w:pPr>
          </w:p>
        </w:tc>
        <w:tc>
          <w:tcPr>
            <w:tcW w:w="12972" w:type="dxa"/>
            <w:gridSpan w:val="14"/>
            <w:vAlign w:val="bottom"/>
          </w:tcPr>
          <w:p w14:paraId="02156920" w14:textId="77777777" w:rsidR="00FD3A9D" w:rsidRPr="002E0137" w:rsidRDefault="00FD3A9D" w:rsidP="00477969">
            <w:pPr>
              <w:tabs>
                <w:tab w:val="decimal" w:pos="748"/>
              </w:tabs>
              <w:spacing w:line="24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FD3A9D" w:rsidRPr="002E0137" w14:paraId="329C4BAB" w14:textId="77777777" w:rsidTr="00A505AE">
        <w:tc>
          <w:tcPr>
            <w:tcW w:w="1620" w:type="dxa"/>
            <w:shd w:val="clear" w:color="auto" w:fill="auto"/>
            <w:vAlign w:val="bottom"/>
          </w:tcPr>
          <w:p w14:paraId="533DF83D" w14:textId="77777777" w:rsidR="00FD3A9D" w:rsidRPr="002E0137" w:rsidRDefault="00FD3A9D" w:rsidP="00477969">
            <w:pPr>
              <w:spacing w:line="24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900" w:type="dxa"/>
            <w:shd w:val="clear" w:color="auto" w:fill="auto"/>
            <w:vAlign w:val="bottom"/>
          </w:tcPr>
          <w:p w14:paraId="0B691252" w14:textId="77777777" w:rsidR="00FD3A9D" w:rsidRPr="002E0137" w:rsidRDefault="00FD3A9D" w:rsidP="00477969">
            <w:pPr>
              <w:tabs>
                <w:tab w:val="decimal" w:pos="570"/>
              </w:tabs>
              <w:spacing w:line="240" w:lineRule="exact"/>
              <w:ind w:right="-169"/>
              <w:rPr>
                <w:rFonts w:ascii="CordiaUPC" w:hAnsi="CordiaUPC" w:cs="CordiaUPC"/>
                <w:sz w:val="23"/>
                <w:szCs w:val="23"/>
              </w:rPr>
            </w:pPr>
          </w:p>
        </w:tc>
        <w:tc>
          <w:tcPr>
            <w:tcW w:w="900" w:type="dxa"/>
            <w:shd w:val="clear" w:color="auto" w:fill="auto"/>
            <w:vAlign w:val="bottom"/>
          </w:tcPr>
          <w:p w14:paraId="58F099FF" w14:textId="77777777" w:rsidR="00FD3A9D" w:rsidRPr="002E0137" w:rsidRDefault="00FD3A9D" w:rsidP="00477969">
            <w:pPr>
              <w:tabs>
                <w:tab w:val="decimal" w:pos="630"/>
              </w:tabs>
              <w:spacing w:line="240" w:lineRule="exact"/>
              <w:ind w:right="-169"/>
              <w:rPr>
                <w:rFonts w:ascii="CordiaUPC" w:hAnsi="CordiaUPC" w:cs="CordiaUPC"/>
                <w:sz w:val="23"/>
                <w:szCs w:val="23"/>
              </w:rPr>
            </w:pPr>
          </w:p>
        </w:tc>
        <w:tc>
          <w:tcPr>
            <w:tcW w:w="900" w:type="dxa"/>
            <w:shd w:val="clear" w:color="auto" w:fill="auto"/>
            <w:vAlign w:val="bottom"/>
          </w:tcPr>
          <w:p w14:paraId="2150AD0C" w14:textId="77777777" w:rsidR="00FD3A9D" w:rsidRPr="002E0137" w:rsidRDefault="00FD3A9D" w:rsidP="00477969">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2F0B5DEE" w14:textId="77777777" w:rsidR="00FD3A9D" w:rsidRPr="002E0137" w:rsidRDefault="00FD3A9D" w:rsidP="0047796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21F529E" w14:textId="77777777" w:rsidR="00FD3A9D" w:rsidRPr="002E0137" w:rsidRDefault="00FD3A9D" w:rsidP="00477969">
            <w:pPr>
              <w:tabs>
                <w:tab w:val="decimal" w:pos="600"/>
              </w:tabs>
              <w:spacing w:line="240" w:lineRule="exact"/>
              <w:ind w:right="-169"/>
              <w:rPr>
                <w:rFonts w:ascii="CordiaUPC" w:hAnsi="CordiaUPC" w:cs="CordiaUPC"/>
                <w:sz w:val="23"/>
                <w:szCs w:val="23"/>
              </w:rPr>
            </w:pPr>
          </w:p>
        </w:tc>
        <w:tc>
          <w:tcPr>
            <w:tcW w:w="810" w:type="dxa"/>
            <w:shd w:val="clear" w:color="auto" w:fill="auto"/>
          </w:tcPr>
          <w:p w14:paraId="66B16B76" w14:textId="77777777" w:rsidR="00FD3A9D" w:rsidRPr="002E0137" w:rsidRDefault="00FD3A9D" w:rsidP="00477969">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3F747591" w14:textId="77777777" w:rsidR="00FD3A9D" w:rsidRPr="002E0137" w:rsidRDefault="00FD3A9D" w:rsidP="00477969">
            <w:pPr>
              <w:tabs>
                <w:tab w:val="decimal" w:pos="748"/>
              </w:tabs>
              <w:spacing w:line="240" w:lineRule="exact"/>
              <w:ind w:right="-169"/>
              <w:rPr>
                <w:rFonts w:ascii="CordiaUPC" w:hAnsi="CordiaUPC" w:cs="CordiaUPC"/>
                <w:sz w:val="23"/>
                <w:szCs w:val="23"/>
              </w:rPr>
            </w:pPr>
          </w:p>
        </w:tc>
        <w:tc>
          <w:tcPr>
            <w:tcW w:w="1080" w:type="dxa"/>
            <w:shd w:val="clear" w:color="auto" w:fill="auto"/>
            <w:vAlign w:val="bottom"/>
          </w:tcPr>
          <w:p w14:paraId="71CF247F" w14:textId="77777777" w:rsidR="00FD3A9D" w:rsidRPr="002E0137" w:rsidRDefault="00FD3A9D" w:rsidP="00477969">
            <w:pPr>
              <w:tabs>
                <w:tab w:val="decimal" w:pos="810"/>
              </w:tabs>
              <w:spacing w:line="240" w:lineRule="exact"/>
              <w:ind w:right="-18"/>
              <w:rPr>
                <w:rFonts w:ascii="CordiaUPC" w:hAnsi="CordiaUPC" w:cs="CordiaUPC"/>
                <w:sz w:val="23"/>
                <w:szCs w:val="23"/>
              </w:rPr>
            </w:pPr>
          </w:p>
        </w:tc>
        <w:tc>
          <w:tcPr>
            <w:tcW w:w="1002" w:type="dxa"/>
            <w:shd w:val="clear" w:color="auto" w:fill="auto"/>
            <w:vAlign w:val="bottom"/>
          </w:tcPr>
          <w:p w14:paraId="32B820C3" w14:textId="77777777" w:rsidR="00FD3A9D" w:rsidRPr="002E0137" w:rsidRDefault="00FD3A9D" w:rsidP="00477969">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5CCD9FCC" w14:textId="77777777" w:rsidR="00FD3A9D" w:rsidRPr="002E0137" w:rsidRDefault="00FD3A9D" w:rsidP="00477969">
            <w:pPr>
              <w:tabs>
                <w:tab w:val="decimal" w:pos="630"/>
              </w:tabs>
              <w:spacing w:line="240" w:lineRule="exact"/>
              <w:ind w:right="-169"/>
              <w:rPr>
                <w:rFonts w:ascii="CordiaUPC" w:hAnsi="CordiaUPC" w:cs="CordiaUPC"/>
                <w:sz w:val="23"/>
                <w:szCs w:val="23"/>
              </w:rPr>
            </w:pPr>
          </w:p>
        </w:tc>
        <w:tc>
          <w:tcPr>
            <w:tcW w:w="1170" w:type="dxa"/>
            <w:shd w:val="clear" w:color="auto" w:fill="auto"/>
            <w:vAlign w:val="bottom"/>
          </w:tcPr>
          <w:p w14:paraId="57782F79" w14:textId="77777777" w:rsidR="00FD3A9D" w:rsidRPr="002E0137" w:rsidRDefault="00FD3A9D" w:rsidP="00477969">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38C2110B" w14:textId="77777777" w:rsidR="00FD3A9D" w:rsidRPr="002E0137" w:rsidRDefault="00FD3A9D" w:rsidP="00477969">
            <w:pPr>
              <w:tabs>
                <w:tab w:val="decimal" w:pos="555"/>
              </w:tabs>
              <w:spacing w:line="240" w:lineRule="exact"/>
              <w:ind w:right="-169"/>
              <w:rPr>
                <w:rFonts w:ascii="CordiaUPC" w:hAnsi="CordiaUPC" w:cs="CordiaUPC"/>
                <w:sz w:val="23"/>
                <w:szCs w:val="23"/>
              </w:rPr>
            </w:pPr>
          </w:p>
        </w:tc>
        <w:tc>
          <w:tcPr>
            <w:tcW w:w="759" w:type="dxa"/>
            <w:shd w:val="clear" w:color="auto" w:fill="auto"/>
            <w:vAlign w:val="bottom"/>
          </w:tcPr>
          <w:p w14:paraId="0814B5E8" w14:textId="77777777" w:rsidR="00FD3A9D" w:rsidRPr="002E0137" w:rsidRDefault="00FD3A9D" w:rsidP="00477969">
            <w:pPr>
              <w:tabs>
                <w:tab w:val="decimal" w:pos="465"/>
              </w:tabs>
              <w:spacing w:line="240" w:lineRule="exact"/>
              <w:ind w:left="51" w:right="-169"/>
              <w:rPr>
                <w:rFonts w:ascii="CordiaUPC" w:hAnsi="CordiaUPC" w:cs="CordiaUPC"/>
                <w:sz w:val="23"/>
                <w:szCs w:val="23"/>
              </w:rPr>
            </w:pPr>
          </w:p>
        </w:tc>
        <w:tc>
          <w:tcPr>
            <w:tcW w:w="1080" w:type="dxa"/>
            <w:shd w:val="clear" w:color="auto" w:fill="auto"/>
            <w:vAlign w:val="bottom"/>
          </w:tcPr>
          <w:p w14:paraId="1D932FC5" w14:textId="77777777" w:rsidR="00FD3A9D" w:rsidRPr="002E0137" w:rsidRDefault="00FD3A9D" w:rsidP="00477969">
            <w:pPr>
              <w:tabs>
                <w:tab w:val="decimal" w:pos="748"/>
              </w:tabs>
              <w:spacing w:line="240" w:lineRule="exact"/>
              <w:ind w:left="51" w:right="-169"/>
              <w:rPr>
                <w:rFonts w:ascii="CordiaUPC" w:hAnsi="CordiaUPC" w:cs="CordiaUPC"/>
                <w:sz w:val="23"/>
                <w:szCs w:val="23"/>
              </w:rPr>
            </w:pPr>
          </w:p>
        </w:tc>
      </w:tr>
      <w:tr w:rsidR="00D60623" w:rsidRPr="002E0137" w14:paraId="25E20838" w14:textId="77777777" w:rsidTr="00A505AE">
        <w:tc>
          <w:tcPr>
            <w:tcW w:w="1620" w:type="dxa"/>
            <w:shd w:val="clear" w:color="auto" w:fill="auto"/>
            <w:vAlign w:val="bottom"/>
          </w:tcPr>
          <w:p w14:paraId="310FB451" w14:textId="77777777" w:rsidR="00D60623" w:rsidRPr="002E0137" w:rsidRDefault="00D60623" w:rsidP="00D60623">
            <w:pPr>
              <w:spacing w:line="24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900" w:type="dxa"/>
            <w:shd w:val="clear" w:color="auto" w:fill="auto"/>
            <w:vAlign w:val="bottom"/>
          </w:tcPr>
          <w:p w14:paraId="42854F0F" w14:textId="7063F1FE" w:rsidR="00D60623" w:rsidRPr="002E0137" w:rsidRDefault="00D60623" w:rsidP="00D60623">
            <w:pPr>
              <w:tabs>
                <w:tab w:val="decimal" w:pos="613"/>
              </w:tabs>
              <w:spacing w:line="240" w:lineRule="exact"/>
              <w:ind w:right="-169"/>
              <w:rPr>
                <w:rFonts w:ascii="CordiaUPC" w:hAnsi="CordiaUPC" w:cs="CordiaUPC"/>
                <w:sz w:val="23"/>
                <w:szCs w:val="23"/>
                <w:lang w:val="en-US" w:bidi="th-TH"/>
              </w:rPr>
            </w:pPr>
            <w:r w:rsidRPr="002E0137">
              <w:rPr>
                <w:rFonts w:ascii="CordiaUPC" w:hAnsi="CordiaUPC" w:cs="CordiaUPC"/>
                <w:szCs w:val="22"/>
              </w:rPr>
              <w:t>6,817</w:t>
            </w:r>
          </w:p>
        </w:tc>
        <w:tc>
          <w:tcPr>
            <w:tcW w:w="900" w:type="dxa"/>
            <w:shd w:val="clear" w:color="auto" w:fill="auto"/>
            <w:vAlign w:val="bottom"/>
          </w:tcPr>
          <w:p w14:paraId="0F36BECE" w14:textId="45479A1B"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6,945</w:t>
            </w:r>
          </w:p>
        </w:tc>
        <w:tc>
          <w:tcPr>
            <w:tcW w:w="900" w:type="dxa"/>
            <w:shd w:val="clear" w:color="auto" w:fill="auto"/>
            <w:vAlign w:val="bottom"/>
          </w:tcPr>
          <w:p w14:paraId="42429BD5" w14:textId="36F41583" w:rsidR="00D60623" w:rsidRPr="002E0137" w:rsidRDefault="00D60623" w:rsidP="00D60623">
            <w:pPr>
              <w:tabs>
                <w:tab w:val="decimal" w:pos="683"/>
              </w:tabs>
              <w:spacing w:line="240" w:lineRule="exact"/>
              <w:ind w:right="-130"/>
              <w:rPr>
                <w:rFonts w:ascii="CordiaUPC" w:hAnsi="CordiaUPC" w:cs="CordiaUPC"/>
                <w:sz w:val="23"/>
                <w:szCs w:val="23"/>
                <w:lang w:val="en-US" w:bidi="th-TH"/>
              </w:rPr>
            </w:pPr>
            <w:r w:rsidRPr="002E0137">
              <w:rPr>
                <w:rFonts w:ascii="CordiaUPC" w:hAnsi="CordiaUPC" w:cs="CordiaUPC"/>
                <w:szCs w:val="22"/>
              </w:rPr>
              <w:t>-</w:t>
            </w:r>
          </w:p>
        </w:tc>
        <w:tc>
          <w:tcPr>
            <w:tcW w:w="810" w:type="dxa"/>
            <w:shd w:val="clear" w:color="auto" w:fill="auto"/>
            <w:vAlign w:val="bottom"/>
          </w:tcPr>
          <w:p w14:paraId="106120A9" w14:textId="4CEA268B" w:rsidR="00D60623" w:rsidRPr="002E0137" w:rsidRDefault="00D60623" w:rsidP="00D60623">
            <w:pPr>
              <w:tabs>
                <w:tab w:val="decimal" w:pos="594"/>
              </w:tabs>
              <w:spacing w:line="240" w:lineRule="exact"/>
              <w:ind w:right="-169"/>
              <w:rPr>
                <w:rFonts w:ascii="CordiaUPC" w:hAnsi="CordiaUPC" w:cs="CordiaUPC"/>
                <w:sz w:val="23"/>
                <w:szCs w:val="23"/>
                <w:lang w:val="en-US" w:bidi="th-TH"/>
              </w:rPr>
            </w:pPr>
            <w:r w:rsidRPr="002E0137">
              <w:rPr>
                <w:rFonts w:ascii="CordiaUPC" w:hAnsi="CordiaUPC" w:cs="CordiaUPC"/>
                <w:szCs w:val="22"/>
              </w:rPr>
              <w:t>(110)</w:t>
            </w:r>
          </w:p>
        </w:tc>
        <w:tc>
          <w:tcPr>
            <w:tcW w:w="900" w:type="dxa"/>
            <w:shd w:val="clear" w:color="auto" w:fill="auto"/>
            <w:vAlign w:val="bottom"/>
          </w:tcPr>
          <w:p w14:paraId="792EA48B" w14:textId="4DD5882C" w:rsidR="00D60623" w:rsidRPr="002E0137" w:rsidRDefault="00D60623" w:rsidP="00D60623">
            <w:pPr>
              <w:tabs>
                <w:tab w:val="decimal" w:pos="700"/>
              </w:tabs>
              <w:spacing w:line="240" w:lineRule="exact"/>
              <w:ind w:right="-169"/>
              <w:rPr>
                <w:rFonts w:ascii="CordiaUPC" w:hAnsi="CordiaUPC" w:cs="CordiaUPC"/>
                <w:sz w:val="23"/>
                <w:szCs w:val="23"/>
              </w:rPr>
            </w:pPr>
            <w:r w:rsidRPr="002E0137">
              <w:rPr>
                <w:rFonts w:ascii="CordiaUPC" w:hAnsi="CordiaUPC" w:cs="CordiaUPC"/>
                <w:szCs w:val="22"/>
              </w:rPr>
              <w:t>6,835</w:t>
            </w:r>
          </w:p>
        </w:tc>
        <w:tc>
          <w:tcPr>
            <w:tcW w:w="810" w:type="dxa"/>
            <w:shd w:val="clear" w:color="auto" w:fill="auto"/>
            <w:vAlign w:val="bottom"/>
          </w:tcPr>
          <w:p w14:paraId="0D6B6EB2" w14:textId="1B90EE61"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6D82626D" w14:textId="7C46C8A2"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3E06DF8A" w14:textId="4F94AE37"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w:t>
            </w:r>
          </w:p>
        </w:tc>
        <w:tc>
          <w:tcPr>
            <w:tcW w:w="1002" w:type="dxa"/>
            <w:shd w:val="clear" w:color="auto" w:fill="auto"/>
            <w:vAlign w:val="bottom"/>
          </w:tcPr>
          <w:p w14:paraId="28BA995C" w14:textId="7E0D9BCA" w:rsidR="00D60623" w:rsidRPr="002E0137" w:rsidRDefault="00D60623" w:rsidP="00D60623">
            <w:pPr>
              <w:tabs>
                <w:tab w:val="decimal" w:pos="783"/>
              </w:tabs>
              <w:spacing w:line="240" w:lineRule="exact"/>
              <w:ind w:left="-65" w:right="-169"/>
              <w:rPr>
                <w:rFonts w:ascii="CordiaUPC" w:hAnsi="CordiaUPC" w:cs="CordiaUPC"/>
                <w:sz w:val="23"/>
                <w:szCs w:val="23"/>
                <w:cs/>
                <w:lang w:bidi="th-TH"/>
              </w:rPr>
            </w:pPr>
            <w:r w:rsidRPr="002E0137">
              <w:rPr>
                <w:rFonts w:ascii="CordiaUPC" w:hAnsi="CordiaUPC" w:cs="CordiaUPC"/>
                <w:szCs w:val="22"/>
              </w:rPr>
              <w:t>-</w:t>
            </w:r>
          </w:p>
        </w:tc>
        <w:tc>
          <w:tcPr>
            <w:tcW w:w="900" w:type="dxa"/>
            <w:shd w:val="clear" w:color="auto" w:fill="auto"/>
            <w:vAlign w:val="bottom"/>
          </w:tcPr>
          <w:p w14:paraId="199A2B4D" w14:textId="64508D34" w:rsidR="00D60623" w:rsidRPr="002E0137" w:rsidRDefault="00D60623" w:rsidP="00D60623">
            <w:pPr>
              <w:tabs>
                <w:tab w:val="decimal" w:pos="630"/>
              </w:tabs>
              <w:spacing w:line="240" w:lineRule="exact"/>
              <w:ind w:right="-169"/>
              <w:rPr>
                <w:rFonts w:ascii="CordiaUPC" w:hAnsi="CordiaUPC" w:cs="CordiaUPC"/>
                <w:sz w:val="23"/>
                <w:szCs w:val="23"/>
                <w:lang w:val="en-US" w:bidi="th-TH"/>
              </w:rPr>
            </w:pPr>
            <w:r w:rsidRPr="002E0137">
              <w:rPr>
                <w:rFonts w:ascii="CordiaUPC" w:hAnsi="CordiaUPC" w:cs="CordiaUPC"/>
                <w:szCs w:val="22"/>
              </w:rPr>
              <w:t>(128)</w:t>
            </w:r>
          </w:p>
        </w:tc>
        <w:tc>
          <w:tcPr>
            <w:tcW w:w="1170" w:type="dxa"/>
            <w:shd w:val="clear" w:color="auto" w:fill="auto"/>
            <w:vAlign w:val="bottom"/>
          </w:tcPr>
          <w:p w14:paraId="4A7BEA62" w14:textId="663CCFAC" w:rsidR="00D60623" w:rsidRPr="002E0137" w:rsidRDefault="00D60623" w:rsidP="00D60623">
            <w:pPr>
              <w:tabs>
                <w:tab w:val="decimal" w:pos="866"/>
              </w:tabs>
              <w:spacing w:line="240" w:lineRule="exact"/>
              <w:ind w:right="-169"/>
              <w:rPr>
                <w:rFonts w:ascii="CordiaUPC" w:hAnsi="CordiaUPC" w:cs="CordiaUPC"/>
                <w:sz w:val="23"/>
                <w:szCs w:val="23"/>
              </w:rPr>
            </w:pPr>
            <w:r w:rsidRPr="002E0137">
              <w:rPr>
                <w:rFonts w:ascii="CordiaUPC" w:hAnsi="CordiaUPC" w:cs="CordiaUPC"/>
                <w:szCs w:val="22"/>
              </w:rPr>
              <w:t>18</w:t>
            </w:r>
          </w:p>
        </w:tc>
        <w:tc>
          <w:tcPr>
            <w:tcW w:w="861" w:type="dxa"/>
            <w:shd w:val="clear" w:color="auto" w:fill="auto"/>
            <w:vAlign w:val="bottom"/>
          </w:tcPr>
          <w:p w14:paraId="0EDBA166" w14:textId="45F7DEF0"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1ACB79D5" w14:textId="513074C7"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Cs w:val="22"/>
              </w:rPr>
              <w:t>(110)</w:t>
            </w:r>
          </w:p>
        </w:tc>
        <w:tc>
          <w:tcPr>
            <w:tcW w:w="1080" w:type="dxa"/>
            <w:shd w:val="clear" w:color="auto" w:fill="auto"/>
            <w:vAlign w:val="bottom"/>
          </w:tcPr>
          <w:p w14:paraId="0B0DA790" w14:textId="4AFCDD18"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6,725</w:t>
            </w:r>
          </w:p>
        </w:tc>
      </w:tr>
      <w:tr w:rsidR="00D60623" w:rsidRPr="002E0137" w14:paraId="3EA55475" w14:textId="77777777" w:rsidTr="00A505AE">
        <w:tc>
          <w:tcPr>
            <w:tcW w:w="1620" w:type="dxa"/>
            <w:shd w:val="clear" w:color="auto" w:fill="auto"/>
          </w:tcPr>
          <w:p w14:paraId="6B621C11" w14:textId="77777777" w:rsidR="00D60623" w:rsidRPr="002E0137" w:rsidRDefault="00D60623" w:rsidP="00D60623">
            <w:pPr>
              <w:tabs>
                <w:tab w:val="left" w:pos="252"/>
              </w:tabs>
              <w:autoSpaceDE w:val="0"/>
              <w:autoSpaceDN w:val="0"/>
              <w:adjustRightInd w:val="0"/>
              <w:spacing w:line="24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2DDB9C35" w14:textId="77777777" w:rsidR="00D60623" w:rsidRPr="002E0137" w:rsidRDefault="00D60623" w:rsidP="00D60623">
            <w:pPr>
              <w:tabs>
                <w:tab w:val="left" w:pos="252"/>
              </w:tabs>
              <w:spacing w:line="240" w:lineRule="exact"/>
              <w:ind w:left="162" w:right="-18"/>
              <w:rPr>
                <w:rFonts w:ascii="CordiaUPC" w:hAnsi="CordiaUPC" w:cs="CordiaUPC"/>
                <w:sz w:val="23"/>
                <w:szCs w:val="23"/>
                <w:lang w:val="en-US"/>
              </w:rPr>
            </w:pPr>
            <w:r w:rsidRPr="002E0137">
              <w:rPr>
                <w:rFonts w:ascii="CordiaUPC" w:hAnsi="CordiaUPC" w:cs="CordiaUPC" w:hint="cs"/>
                <w:sz w:val="23"/>
                <w:szCs w:val="23"/>
                <w:lang w:val="en-US"/>
              </w:rPr>
              <w:tab/>
              <w:t>revaluation*</w:t>
            </w:r>
          </w:p>
        </w:tc>
        <w:tc>
          <w:tcPr>
            <w:tcW w:w="900" w:type="dxa"/>
            <w:shd w:val="clear" w:color="auto" w:fill="auto"/>
            <w:vAlign w:val="bottom"/>
          </w:tcPr>
          <w:p w14:paraId="5D04639C" w14:textId="66EFC8F6"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4,008</w:t>
            </w:r>
          </w:p>
        </w:tc>
        <w:tc>
          <w:tcPr>
            <w:tcW w:w="900" w:type="dxa"/>
            <w:shd w:val="clear" w:color="auto" w:fill="auto"/>
            <w:vAlign w:val="bottom"/>
          </w:tcPr>
          <w:p w14:paraId="0C6E4705" w14:textId="17FD6654"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4,008</w:t>
            </w:r>
          </w:p>
        </w:tc>
        <w:tc>
          <w:tcPr>
            <w:tcW w:w="900" w:type="dxa"/>
            <w:shd w:val="clear" w:color="auto" w:fill="auto"/>
            <w:vAlign w:val="bottom"/>
          </w:tcPr>
          <w:p w14:paraId="7DA73B24" w14:textId="13D5EC7C" w:rsidR="00D60623" w:rsidRPr="002E0137" w:rsidRDefault="00D60623" w:rsidP="00D60623">
            <w:pPr>
              <w:tabs>
                <w:tab w:val="decimal" w:pos="683"/>
              </w:tabs>
              <w:spacing w:line="240" w:lineRule="exact"/>
              <w:ind w:right="-130"/>
              <w:rPr>
                <w:rFonts w:ascii="CordiaUPC" w:hAnsi="CordiaUPC" w:cs="CordiaUPC"/>
                <w:sz w:val="23"/>
                <w:szCs w:val="23"/>
                <w:cs/>
                <w:lang w:bidi="th-TH"/>
              </w:rPr>
            </w:pPr>
            <w:r w:rsidRPr="002E0137">
              <w:rPr>
                <w:rFonts w:ascii="CordiaUPC" w:hAnsi="CordiaUPC" w:cs="CordiaUPC"/>
                <w:szCs w:val="22"/>
              </w:rPr>
              <w:t>1,350</w:t>
            </w:r>
          </w:p>
        </w:tc>
        <w:tc>
          <w:tcPr>
            <w:tcW w:w="810" w:type="dxa"/>
            <w:shd w:val="clear" w:color="auto" w:fill="auto"/>
            <w:vAlign w:val="bottom"/>
          </w:tcPr>
          <w:p w14:paraId="1394DA5A" w14:textId="10DE0520" w:rsidR="00D60623" w:rsidRPr="002E0137" w:rsidRDefault="00D60623" w:rsidP="00D60623">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(54)</w:t>
            </w:r>
          </w:p>
        </w:tc>
        <w:tc>
          <w:tcPr>
            <w:tcW w:w="900" w:type="dxa"/>
            <w:shd w:val="clear" w:color="auto" w:fill="auto"/>
            <w:vAlign w:val="bottom"/>
          </w:tcPr>
          <w:p w14:paraId="5089755A" w14:textId="30775951" w:rsidR="00D60623" w:rsidRPr="002E0137" w:rsidRDefault="00D60623" w:rsidP="00D60623">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5,304</w:t>
            </w:r>
          </w:p>
        </w:tc>
        <w:tc>
          <w:tcPr>
            <w:tcW w:w="810" w:type="dxa"/>
            <w:shd w:val="clear" w:color="auto" w:fill="auto"/>
            <w:vAlign w:val="bottom"/>
          </w:tcPr>
          <w:p w14:paraId="4467E28D" w14:textId="2215B976"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606B016E" w14:textId="428BEC95"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0422BA5F" w14:textId="15EC53F7"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w:t>
            </w:r>
          </w:p>
        </w:tc>
        <w:tc>
          <w:tcPr>
            <w:tcW w:w="1002" w:type="dxa"/>
            <w:shd w:val="clear" w:color="auto" w:fill="auto"/>
            <w:vAlign w:val="bottom"/>
          </w:tcPr>
          <w:p w14:paraId="43548715" w14:textId="6B1E8154"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1CCF0FCA" w14:textId="0145EA9F" w:rsidR="00D60623" w:rsidRPr="002E0137" w:rsidRDefault="00D60623" w:rsidP="00D60623">
            <w:pPr>
              <w:tabs>
                <w:tab w:val="decimal" w:pos="630"/>
              </w:tabs>
              <w:spacing w:line="240" w:lineRule="exact"/>
              <w:ind w:left="31" w:right="-169"/>
              <w:rPr>
                <w:rFonts w:ascii="CordiaUPC" w:hAnsi="CordiaUPC" w:cs="CordiaUPC"/>
                <w:sz w:val="23"/>
                <w:szCs w:val="23"/>
                <w:cs/>
                <w:lang w:bidi="th-TH"/>
              </w:rPr>
            </w:pPr>
            <w:r w:rsidRPr="002E0137">
              <w:rPr>
                <w:rFonts w:ascii="CordiaUPC" w:hAnsi="CordiaUPC" w:cs="CordiaUPC"/>
                <w:szCs w:val="22"/>
              </w:rPr>
              <w:t>-</w:t>
            </w:r>
          </w:p>
        </w:tc>
        <w:tc>
          <w:tcPr>
            <w:tcW w:w="1170" w:type="dxa"/>
            <w:shd w:val="clear" w:color="auto" w:fill="auto"/>
            <w:vAlign w:val="bottom"/>
          </w:tcPr>
          <w:p w14:paraId="4E9D8615" w14:textId="61BAC3A6" w:rsidR="00D60623" w:rsidRPr="002E0137" w:rsidRDefault="00D60623" w:rsidP="00D60623">
            <w:pPr>
              <w:tabs>
                <w:tab w:val="decimal" w:pos="866"/>
              </w:tabs>
              <w:spacing w:line="240" w:lineRule="exact"/>
              <w:ind w:right="-169"/>
              <w:rPr>
                <w:rFonts w:ascii="CordiaUPC" w:hAnsi="CordiaUPC" w:cs="CordiaUPC"/>
                <w:sz w:val="23"/>
                <w:szCs w:val="23"/>
                <w:lang w:bidi="th-TH"/>
              </w:rPr>
            </w:pPr>
            <w:r w:rsidRPr="002E0137">
              <w:rPr>
                <w:rFonts w:ascii="CordiaUPC" w:hAnsi="CordiaUPC" w:cs="CordiaUPC"/>
                <w:szCs w:val="22"/>
              </w:rPr>
              <w:t>-</w:t>
            </w:r>
          </w:p>
        </w:tc>
        <w:tc>
          <w:tcPr>
            <w:tcW w:w="861" w:type="dxa"/>
            <w:shd w:val="clear" w:color="auto" w:fill="auto"/>
            <w:vAlign w:val="bottom"/>
          </w:tcPr>
          <w:p w14:paraId="0C2DBB55" w14:textId="54F0A0A7" w:rsidR="00D60623" w:rsidRPr="002E0137" w:rsidRDefault="00D60623" w:rsidP="00D60623">
            <w:pPr>
              <w:tabs>
                <w:tab w:val="decimal" w:pos="601"/>
              </w:tabs>
              <w:spacing w:line="240" w:lineRule="exact"/>
              <w:ind w:right="-169"/>
              <w:rPr>
                <w:rFonts w:ascii="CordiaUPC" w:hAnsi="CordiaUPC" w:cs="CordiaUPC"/>
                <w:sz w:val="23"/>
                <w:szCs w:val="23"/>
                <w:lang w:bidi="th-TH"/>
              </w:rPr>
            </w:pPr>
            <w:r w:rsidRPr="002E0137">
              <w:rPr>
                <w:rFonts w:ascii="CordiaUPC" w:hAnsi="CordiaUPC" w:cs="CordiaUPC"/>
                <w:szCs w:val="22"/>
              </w:rPr>
              <w:t>-</w:t>
            </w:r>
          </w:p>
        </w:tc>
        <w:tc>
          <w:tcPr>
            <w:tcW w:w="759" w:type="dxa"/>
            <w:shd w:val="clear" w:color="auto" w:fill="auto"/>
            <w:vAlign w:val="bottom"/>
          </w:tcPr>
          <w:p w14:paraId="51786E57" w14:textId="2E500F58" w:rsidR="00D60623" w:rsidRPr="002E0137" w:rsidRDefault="00D60623" w:rsidP="00D60623">
            <w:pPr>
              <w:tabs>
                <w:tab w:val="decimal" w:pos="541"/>
              </w:tabs>
              <w:spacing w:line="240" w:lineRule="exact"/>
              <w:ind w:left="51" w:right="-169"/>
              <w:rPr>
                <w:rFonts w:ascii="CordiaUPC" w:hAnsi="CordiaUPC" w:cs="CordiaUPC"/>
                <w:sz w:val="23"/>
                <w:szCs w:val="23"/>
                <w:lang w:bidi="th-TH"/>
              </w:rPr>
            </w:pPr>
            <w:r w:rsidRPr="002E0137">
              <w:rPr>
                <w:rFonts w:ascii="CordiaUPC" w:hAnsi="CordiaUPC" w:cs="CordiaUPC"/>
                <w:szCs w:val="22"/>
              </w:rPr>
              <w:t>-</w:t>
            </w:r>
          </w:p>
        </w:tc>
        <w:tc>
          <w:tcPr>
            <w:tcW w:w="1080" w:type="dxa"/>
            <w:shd w:val="clear" w:color="auto" w:fill="auto"/>
            <w:vAlign w:val="bottom"/>
          </w:tcPr>
          <w:p w14:paraId="142DDDDE" w14:textId="5069734B"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5,304</w:t>
            </w:r>
          </w:p>
        </w:tc>
      </w:tr>
      <w:tr w:rsidR="00D60623" w:rsidRPr="002E0137" w14:paraId="4331A124" w14:textId="77777777" w:rsidTr="00A505AE">
        <w:tc>
          <w:tcPr>
            <w:tcW w:w="1620" w:type="dxa"/>
            <w:shd w:val="clear" w:color="auto" w:fill="auto"/>
          </w:tcPr>
          <w:p w14:paraId="67A5D8EE" w14:textId="77777777" w:rsidR="00D60623" w:rsidRPr="002E0137" w:rsidRDefault="00D60623" w:rsidP="00D60623">
            <w:pPr>
              <w:tabs>
                <w:tab w:val="left" w:pos="188"/>
                <w:tab w:val="left" w:pos="252"/>
              </w:tabs>
              <w:autoSpaceDE w:val="0"/>
              <w:autoSpaceDN w:val="0"/>
              <w:adjustRightInd w:val="0"/>
              <w:spacing w:line="240" w:lineRule="exact"/>
              <w:ind w:left="140" w:hanging="140"/>
              <w:rPr>
                <w:rFonts w:ascii="CordiaUPC" w:hAnsi="CordiaUPC" w:cs="CordiaUPC"/>
                <w:sz w:val="23"/>
                <w:szCs w:val="23"/>
                <w:lang w:val="en-US"/>
              </w:rPr>
            </w:pPr>
            <w:r w:rsidRPr="002E0137">
              <w:rPr>
                <w:rFonts w:ascii="CordiaUPC" w:hAnsi="CordiaUPC" w:cs="CordiaUPC" w:hint="cs"/>
                <w:sz w:val="23"/>
                <w:szCs w:val="23"/>
                <w:lang w:val="en-US"/>
              </w:rPr>
              <w:t xml:space="preserve">Building under    </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construction</w:t>
            </w:r>
          </w:p>
        </w:tc>
        <w:tc>
          <w:tcPr>
            <w:tcW w:w="900" w:type="dxa"/>
            <w:shd w:val="clear" w:color="auto" w:fill="auto"/>
            <w:vAlign w:val="bottom"/>
          </w:tcPr>
          <w:p w14:paraId="608006CA" w14:textId="6F4B59A3"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35</w:t>
            </w:r>
          </w:p>
        </w:tc>
        <w:tc>
          <w:tcPr>
            <w:tcW w:w="900" w:type="dxa"/>
            <w:shd w:val="clear" w:color="auto" w:fill="auto"/>
            <w:vAlign w:val="bottom"/>
          </w:tcPr>
          <w:p w14:paraId="2A91558A" w14:textId="38BABA1A"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35</w:t>
            </w:r>
          </w:p>
        </w:tc>
        <w:tc>
          <w:tcPr>
            <w:tcW w:w="900" w:type="dxa"/>
            <w:shd w:val="clear" w:color="auto" w:fill="auto"/>
            <w:vAlign w:val="bottom"/>
          </w:tcPr>
          <w:p w14:paraId="248B6707" w14:textId="1B0F9A9A" w:rsidR="00D60623" w:rsidRPr="002E0137" w:rsidRDefault="00D60623" w:rsidP="00D60623">
            <w:pPr>
              <w:tabs>
                <w:tab w:val="decimal" w:pos="683"/>
              </w:tabs>
              <w:spacing w:line="240" w:lineRule="exact"/>
              <w:ind w:right="-130"/>
              <w:rPr>
                <w:rFonts w:ascii="CordiaUPC" w:hAnsi="CordiaUPC" w:cs="CordiaUPC"/>
                <w:sz w:val="23"/>
                <w:szCs w:val="23"/>
              </w:rPr>
            </w:pPr>
            <w:r w:rsidRPr="002E0137">
              <w:rPr>
                <w:rFonts w:ascii="CordiaUPC" w:hAnsi="CordiaUPC" w:cs="CordiaUPC"/>
                <w:szCs w:val="22"/>
              </w:rPr>
              <w:t>49</w:t>
            </w:r>
          </w:p>
        </w:tc>
        <w:tc>
          <w:tcPr>
            <w:tcW w:w="810" w:type="dxa"/>
            <w:shd w:val="clear" w:color="auto" w:fill="auto"/>
            <w:vAlign w:val="bottom"/>
          </w:tcPr>
          <w:p w14:paraId="12FC2D7F" w14:textId="40AAC675" w:rsidR="00D60623" w:rsidRPr="002E0137" w:rsidRDefault="00D60623" w:rsidP="00D60623">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(64)</w:t>
            </w:r>
          </w:p>
        </w:tc>
        <w:tc>
          <w:tcPr>
            <w:tcW w:w="900" w:type="dxa"/>
            <w:shd w:val="clear" w:color="auto" w:fill="auto"/>
            <w:vAlign w:val="bottom"/>
          </w:tcPr>
          <w:p w14:paraId="6F6A0C38" w14:textId="728C5F67" w:rsidR="00D60623" w:rsidRPr="002E0137" w:rsidRDefault="00D60623" w:rsidP="00D60623">
            <w:pPr>
              <w:tabs>
                <w:tab w:val="decimal" w:pos="683"/>
              </w:tabs>
              <w:spacing w:line="240" w:lineRule="exact"/>
              <w:ind w:right="-169"/>
              <w:rPr>
                <w:rFonts w:ascii="CordiaUPC" w:hAnsi="CordiaUPC" w:cs="CordiaUPC"/>
                <w:sz w:val="23"/>
                <w:szCs w:val="23"/>
                <w:cs/>
                <w:lang w:bidi="th-TH"/>
              </w:rPr>
            </w:pPr>
            <w:r w:rsidRPr="002E0137">
              <w:rPr>
                <w:rFonts w:ascii="CordiaUPC" w:hAnsi="CordiaUPC" w:cs="CordiaUPC"/>
                <w:szCs w:val="22"/>
              </w:rPr>
              <w:t>20</w:t>
            </w:r>
          </w:p>
        </w:tc>
        <w:tc>
          <w:tcPr>
            <w:tcW w:w="810" w:type="dxa"/>
            <w:shd w:val="clear" w:color="auto" w:fill="auto"/>
            <w:vAlign w:val="bottom"/>
          </w:tcPr>
          <w:p w14:paraId="5263AB31" w14:textId="36789C84"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54AB518A" w14:textId="0CFFE22E"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4B63F3B3" w14:textId="265DF85C"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w:t>
            </w:r>
          </w:p>
        </w:tc>
        <w:tc>
          <w:tcPr>
            <w:tcW w:w="1002" w:type="dxa"/>
            <w:shd w:val="clear" w:color="auto" w:fill="auto"/>
            <w:vAlign w:val="bottom"/>
          </w:tcPr>
          <w:p w14:paraId="5488E854" w14:textId="0C54518E"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2345B13D" w14:textId="72468A5C" w:rsidR="00D60623" w:rsidRPr="002E0137" w:rsidRDefault="00D60623" w:rsidP="00D60623">
            <w:pPr>
              <w:tabs>
                <w:tab w:val="decimal" w:pos="630"/>
              </w:tabs>
              <w:spacing w:line="240" w:lineRule="exact"/>
              <w:ind w:left="31" w:right="-169"/>
              <w:rPr>
                <w:rFonts w:ascii="CordiaUPC" w:hAnsi="CordiaUPC" w:cs="CordiaUPC"/>
                <w:sz w:val="23"/>
                <w:szCs w:val="23"/>
                <w:cs/>
                <w:lang w:bidi="th-TH"/>
              </w:rPr>
            </w:pPr>
            <w:r w:rsidRPr="002E0137">
              <w:rPr>
                <w:rFonts w:ascii="CordiaUPC" w:hAnsi="CordiaUPC" w:cs="CordiaUPC"/>
                <w:szCs w:val="22"/>
              </w:rPr>
              <w:t>-</w:t>
            </w:r>
          </w:p>
        </w:tc>
        <w:tc>
          <w:tcPr>
            <w:tcW w:w="1170" w:type="dxa"/>
            <w:shd w:val="clear" w:color="auto" w:fill="auto"/>
            <w:vAlign w:val="bottom"/>
          </w:tcPr>
          <w:p w14:paraId="43AD3904" w14:textId="7878D34B" w:rsidR="00D60623" w:rsidRPr="002E0137" w:rsidRDefault="00D60623" w:rsidP="00D60623">
            <w:pPr>
              <w:tabs>
                <w:tab w:val="decimal" w:pos="866"/>
              </w:tabs>
              <w:spacing w:line="240" w:lineRule="exact"/>
              <w:ind w:right="-169"/>
              <w:rPr>
                <w:rFonts w:ascii="CordiaUPC" w:hAnsi="CordiaUPC" w:cs="CordiaUPC"/>
                <w:sz w:val="23"/>
                <w:szCs w:val="23"/>
                <w:lang w:bidi="th-TH"/>
              </w:rPr>
            </w:pPr>
            <w:r w:rsidRPr="002E0137">
              <w:rPr>
                <w:rFonts w:ascii="CordiaUPC" w:hAnsi="CordiaUPC" w:cs="CordiaUPC"/>
                <w:szCs w:val="22"/>
              </w:rPr>
              <w:t>-</w:t>
            </w:r>
          </w:p>
        </w:tc>
        <w:tc>
          <w:tcPr>
            <w:tcW w:w="861" w:type="dxa"/>
            <w:shd w:val="clear" w:color="auto" w:fill="auto"/>
            <w:vAlign w:val="bottom"/>
          </w:tcPr>
          <w:p w14:paraId="67712FB5" w14:textId="4E4ED649" w:rsidR="00D60623" w:rsidRPr="002E0137" w:rsidRDefault="00D60623" w:rsidP="00D60623">
            <w:pPr>
              <w:tabs>
                <w:tab w:val="decimal" w:pos="601"/>
              </w:tabs>
              <w:spacing w:line="240" w:lineRule="exact"/>
              <w:ind w:right="-169"/>
              <w:rPr>
                <w:rFonts w:ascii="CordiaUPC" w:hAnsi="CordiaUPC" w:cs="CordiaUPC"/>
                <w:sz w:val="23"/>
                <w:szCs w:val="23"/>
                <w:lang w:bidi="th-TH"/>
              </w:rPr>
            </w:pPr>
            <w:r w:rsidRPr="002E0137">
              <w:rPr>
                <w:rFonts w:ascii="CordiaUPC" w:hAnsi="CordiaUPC" w:cs="CordiaUPC"/>
                <w:szCs w:val="22"/>
              </w:rPr>
              <w:t>-</w:t>
            </w:r>
          </w:p>
        </w:tc>
        <w:tc>
          <w:tcPr>
            <w:tcW w:w="759" w:type="dxa"/>
            <w:shd w:val="clear" w:color="auto" w:fill="auto"/>
            <w:vAlign w:val="bottom"/>
          </w:tcPr>
          <w:p w14:paraId="7C402A1C" w14:textId="417F9A0B" w:rsidR="00D60623" w:rsidRPr="002E0137" w:rsidRDefault="00D60623" w:rsidP="00D60623">
            <w:pPr>
              <w:tabs>
                <w:tab w:val="decimal" w:pos="541"/>
              </w:tabs>
              <w:spacing w:line="240" w:lineRule="exact"/>
              <w:ind w:left="51" w:right="-169"/>
              <w:rPr>
                <w:rFonts w:ascii="CordiaUPC" w:hAnsi="CordiaUPC" w:cs="CordiaUPC"/>
                <w:sz w:val="23"/>
                <w:szCs w:val="23"/>
                <w:lang w:bidi="th-TH"/>
              </w:rPr>
            </w:pPr>
            <w:r w:rsidRPr="002E0137">
              <w:rPr>
                <w:rFonts w:ascii="CordiaUPC" w:hAnsi="CordiaUPC" w:cs="CordiaUPC"/>
                <w:szCs w:val="22"/>
              </w:rPr>
              <w:t>-</w:t>
            </w:r>
          </w:p>
        </w:tc>
        <w:tc>
          <w:tcPr>
            <w:tcW w:w="1080" w:type="dxa"/>
            <w:shd w:val="clear" w:color="auto" w:fill="auto"/>
            <w:vAlign w:val="bottom"/>
          </w:tcPr>
          <w:p w14:paraId="449C81F0" w14:textId="57456492"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20</w:t>
            </w:r>
          </w:p>
        </w:tc>
      </w:tr>
      <w:tr w:rsidR="00075DA9" w:rsidRPr="002E0137" w14:paraId="582A52D8" w14:textId="77777777" w:rsidTr="00A505AE">
        <w:tc>
          <w:tcPr>
            <w:tcW w:w="1620" w:type="dxa"/>
            <w:shd w:val="clear" w:color="auto" w:fill="auto"/>
          </w:tcPr>
          <w:p w14:paraId="61FFAA75" w14:textId="77777777" w:rsidR="00075DA9" w:rsidRPr="002E0137" w:rsidRDefault="00075DA9" w:rsidP="00075DA9">
            <w:pPr>
              <w:tabs>
                <w:tab w:val="left" w:pos="252"/>
              </w:tabs>
              <w:spacing w:line="240" w:lineRule="exact"/>
              <w:ind w:right="-18"/>
              <w:rPr>
                <w:rFonts w:ascii="CordiaUPC" w:hAnsi="CordiaUPC" w:cs="CordiaUPC"/>
                <w:sz w:val="23"/>
                <w:szCs w:val="23"/>
                <w:lang w:val="en-US"/>
              </w:rPr>
            </w:pPr>
            <w:r w:rsidRPr="002E0137">
              <w:rPr>
                <w:rFonts w:ascii="CordiaUPC" w:hAnsi="CordiaUPC" w:cs="CordiaUPC" w:hint="cs"/>
                <w:sz w:val="23"/>
                <w:szCs w:val="23"/>
                <w:lang w:val="en-US"/>
              </w:rPr>
              <w:t>Building</w:t>
            </w:r>
          </w:p>
        </w:tc>
        <w:tc>
          <w:tcPr>
            <w:tcW w:w="900" w:type="dxa"/>
            <w:shd w:val="clear" w:color="auto" w:fill="auto"/>
            <w:vAlign w:val="bottom"/>
          </w:tcPr>
          <w:p w14:paraId="283B362D" w14:textId="77777777" w:rsidR="00075DA9" w:rsidRPr="002E0137" w:rsidRDefault="00075DA9" w:rsidP="00793EF1">
            <w:pPr>
              <w:tabs>
                <w:tab w:val="decimal" w:pos="613"/>
              </w:tabs>
              <w:spacing w:line="240" w:lineRule="exact"/>
              <w:ind w:right="-169"/>
              <w:rPr>
                <w:rFonts w:ascii="CordiaUPC" w:hAnsi="CordiaUPC" w:cs="CordiaUPC"/>
                <w:sz w:val="23"/>
                <w:szCs w:val="23"/>
              </w:rPr>
            </w:pPr>
          </w:p>
        </w:tc>
        <w:tc>
          <w:tcPr>
            <w:tcW w:w="900" w:type="dxa"/>
            <w:shd w:val="clear" w:color="auto" w:fill="auto"/>
            <w:vAlign w:val="bottom"/>
          </w:tcPr>
          <w:p w14:paraId="029A36DD" w14:textId="77777777" w:rsidR="00075DA9" w:rsidRPr="002E0137" w:rsidRDefault="00075DA9" w:rsidP="00075DA9">
            <w:pPr>
              <w:tabs>
                <w:tab w:val="decimal" w:pos="630"/>
              </w:tabs>
              <w:spacing w:line="240" w:lineRule="exact"/>
              <w:ind w:right="-169"/>
              <w:rPr>
                <w:rFonts w:ascii="CordiaUPC" w:hAnsi="CordiaUPC" w:cs="CordiaUPC"/>
                <w:sz w:val="23"/>
                <w:szCs w:val="23"/>
              </w:rPr>
            </w:pPr>
          </w:p>
        </w:tc>
        <w:tc>
          <w:tcPr>
            <w:tcW w:w="900" w:type="dxa"/>
            <w:shd w:val="clear" w:color="auto" w:fill="auto"/>
            <w:vAlign w:val="bottom"/>
          </w:tcPr>
          <w:p w14:paraId="71377FF1" w14:textId="77777777" w:rsidR="00075DA9" w:rsidRPr="002E0137" w:rsidRDefault="00075DA9" w:rsidP="00075DA9">
            <w:pPr>
              <w:tabs>
                <w:tab w:val="decimal" w:pos="683"/>
              </w:tabs>
              <w:spacing w:line="240" w:lineRule="exact"/>
              <w:ind w:right="-130"/>
              <w:rPr>
                <w:rFonts w:ascii="CordiaUPC" w:hAnsi="CordiaUPC" w:cs="CordiaUPC"/>
                <w:sz w:val="23"/>
                <w:szCs w:val="23"/>
              </w:rPr>
            </w:pPr>
          </w:p>
        </w:tc>
        <w:tc>
          <w:tcPr>
            <w:tcW w:w="810" w:type="dxa"/>
            <w:shd w:val="clear" w:color="auto" w:fill="auto"/>
            <w:vAlign w:val="bottom"/>
          </w:tcPr>
          <w:p w14:paraId="79344194" w14:textId="77777777" w:rsidR="00075DA9" w:rsidRPr="002E0137" w:rsidRDefault="00075DA9" w:rsidP="00075DA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4C4B370" w14:textId="77777777" w:rsidR="00075DA9" w:rsidRPr="002E0137" w:rsidRDefault="00075DA9" w:rsidP="00075DA9">
            <w:pPr>
              <w:tabs>
                <w:tab w:val="decimal" w:pos="683"/>
              </w:tabs>
              <w:spacing w:line="240" w:lineRule="exact"/>
              <w:ind w:right="-169"/>
              <w:rPr>
                <w:rFonts w:ascii="CordiaUPC" w:hAnsi="CordiaUPC" w:cs="CordiaUPC"/>
                <w:sz w:val="23"/>
                <w:szCs w:val="23"/>
              </w:rPr>
            </w:pPr>
          </w:p>
        </w:tc>
        <w:tc>
          <w:tcPr>
            <w:tcW w:w="810" w:type="dxa"/>
            <w:shd w:val="clear" w:color="auto" w:fill="auto"/>
            <w:vAlign w:val="bottom"/>
          </w:tcPr>
          <w:p w14:paraId="6924C672" w14:textId="77777777" w:rsidR="00075DA9" w:rsidRPr="002E0137" w:rsidRDefault="00075DA9" w:rsidP="00075DA9">
            <w:pPr>
              <w:tabs>
                <w:tab w:val="decimal" w:pos="591"/>
              </w:tabs>
              <w:spacing w:line="240" w:lineRule="exact"/>
              <w:ind w:right="-173"/>
              <w:rPr>
                <w:rFonts w:ascii="CordiaUPC" w:hAnsi="CordiaUPC" w:cs="CordiaUPC"/>
                <w:sz w:val="23"/>
                <w:szCs w:val="23"/>
              </w:rPr>
            </w:pPr>
          </w:p>
        </w:tc>
        <w:tc>
          <w:tcPr>
            <w:tcW w:w="900" w:type="dxa"/>
            <w:shd w:val="clear" w:color="auto" w:fill="auto"/>
            <w:vAlign w:val="bottom"/>
          </w:tcPr>
          <w:p w14:paraId="42DDFFCC" w14:textId="77777777" w:rsidR="00075DA9" w:rsidRPr="002E0137" w:rsidRDefault="00075DA9" w:rsidP="00075DA9">
            <w:pPr>
              <w:tabs>
                <w:tab w:val="decimal" w:pos="690"/>
              </w:tabs>
              <w:spacing w:line="240" w:lineRule="exact"/>
              <w:ind w:right="-169"/>
              <w:rPr>
                <w:rFonts w:ascii="CordiaUPC" w:hAnsi="CordiaUPC" w:cs="CordiaUPC"/>
                <w:sz w:val="23"/>
                <w:szCs w:val="23"/>
              </w:rPr>
            </w:pPr>
          </w:p>
        </w:tc>
        <w:tc>
          <w:tcPr>
            <w:tcW w:w="1080" w:type="dxa"/>
            <w:shd w:val="clear" w:color="auto" w:fill="auto"/>
            <w:vAlign w:val="bottom"/>
          </w:tcPr>
          <w:p w14:paraId="59AAFCAA" w14:textId="77777777" w:rsidR="00075DA9" w:rsidRPr="002E0137" w:rsidRDefault="00075DA9" w:rsidP="00075DA9">
            <w:pPr>
              <w:tabs>
                <w:tab w:val="decimal" w:pos="810"/>
              </w:tabs>
              <w:spacing w:line="240" w:lineRule="exact"/>
              <w:ind w:right="-18"/>
              <w:rPr>
                <w:rFonts w:ascii="CordiaUPC" w:hAnsi="CordiaUPC" w:cs="CordiaUPC"/>
                <w:sz w:val="23"/>
                <w:szCs w:val="23"/>
              </w:rPr>
            </w:pPr>
          </w:p>
        </w:tc>
        <w:tc>
          <w:tcPr>
            <w:tcW w:w="1002" w:type="dxa"/>
            <w:shd w:val="clear" w:color="auto" w:fill="auto"/>
            <w:vAlign w:val="bottom"/>
          </w:tcPr>
          <w:p w14:paraId="0FABF182" w14:textId="77777777" w:rsidR="00075DA9" w:rsidRPr="002E0137" w:rsidRDefault="00075DA9" w:rsidP="00075DA9">
            <w:pPr>
              <w:tabs>
                <w:tab w:val="decimal" w:pos="783"/>
              </w:tabs>
              <w:spacing w:line="240" w:lineRule="exact"/>
              <w:ind w:left="-65" w:right="-169"/>
              <w:rPr>
                <w:rFonts w:ascii="CordiaUPC" w:hAnsi="CordiaUPC" w:cs="CordiaUPC"/>
                <w:sz w:val="23"/>
                <w:szCs w:val="23"/>
              </w:rPr>
            </w:pPr>
          </w:p>
        </w:tc>
        <w:tc>
          <w:tcPr>
            <w:tcW w:w="900" w:type="dxa"/>
            <w:shd w:val="clear" w:color="auto" w:fill="auto"/>
            <w:vAlign w:val="bottom"/>
          </w:tcPr>
          <w:p w14:paraId="525CC358" w14:textId="77777777" w:rsidR="00075DA9" w:rsidRPr="002E0137" w:rsidRDefault="00075DA9" w:rsidP="00075DA9">
            <w:pPr>
              <w:tabs>
                <w:tab w:val="decimal" w:pos="630"/>
              </w:tabs>
              <w:spacing w:line="240" w:lineRule="exact"/>
              <w:ind w:right="-169"/>
              <w:rPr>
                <w:rFonts w:ascii="CordiaUPC" w:hAnsi="CordiaUPC" w:cs="CordiaUPC"/>
                <w:sz w:val="23"/>
                <w:szCs w:val="23"/>
              </w:rPr>
            </w:pPr>
          </w:p>
        </w:tc>
        <w:tc>
          <w:tcPr>
            <w:tcW w:w="1170" w:type="dxa"/>
            <w:shd w:val="clear" w:color="auto" w:fill="auto"/>
            <w:vAlign w:val="bottom"/>
          </w:tcPr>
          <w:p w14:paraId="4BBEECDF" w14:textId="77777777" w:rsidR="00075DA9" w:rsidRPr="002E0137" w:rsidRDefault="00075DA9" w:rsidP="00075DA9">
            <w:pPr>
              <w:tabs>
                <w:tab w:val="decimal" w:pos="866"/>
              </w:tabs>
              <w:spacing w:line="240" w:lineRule="exact"/>
              <w:ind w:right="-169"/>
              <w:rPr>
                <w:rFonts w:ascii="CordiaUPC" w:hAnsi="CordiaUPC" w:cs="CordiaUPC"/>
                <w:sz w:val="23"/>
                <w:szCs w:val="23"/>
              </w:rPr>
            </w:pPr>
          </w:p>
        </w:tc>
        <w:tc>
          <w:tcPr>
            <w:tcW w:w="861" w:type="dxa"/>
            <w:shd w:val="clear" w:color="auto" w:fill="auto"/>
            <w:vAlign w:val="bottom"/>
          </w:tcPr>
          <w:p w14:paraId="7692020C" w14:textId="77777777" w:rsidR="00075DA9" w:rsidRPr="002E0137" w:rsidRDefault="00075DA9" w:rsidP="00075DA9">
            <w:pPr>
              <w:tabs>
                <w:tab w:val="decimal" w:pos="601"/>
              </w:tabs>
              <w:spacing w:line="240" w:lineRule="exact"/>
              <w:ind w:right="-169"/>
              <w:rPr>
                <w:rFonts w:ascii="CordiaUPC" w:hAnsi="CordiaUPC" w:cs="CordiaUPC"/>
                <w:sz w:val="23"/>
                <w:szCs w:val="23"/>
              </w:rPr>
            </w:pPr>
          </w:p>
        </w:tc>
        <w:tc>
          <w:tcPr>
            <w:tcW w:w="759" w:type="dxa"/>
            <w:shd w:val="clear" w:color="auto" w:fill="auto"/>
            <w:vAlign w:val="bottom"/>
          </w:tcPr>
          <w:p w14:paraId="5A657ACC" w14:textId="77777777" w:rsidR="00075DA9" w:rsidRPr="002E0137" w:rsidRDefault="00075DA9" w:rsidP="00075DA9">
            <w:pPr>
              <w:tabs>
                <w:tab w:val="decimal" w:pos="541"/>
              </w:tabs>
              <w:spacing w:line="240" w:lineRule="exact"/>
              <w:ind w:left="51" w:right="-169"/>
              <w:rPr>
                <w:rFonts w:ascii="CordiaUPC" w:hAnsi="CordiaUPC" w:cs="CordiaUPC"/>
                <w:sz w:val="23"/>
                <w:szCs w:val="23"/>
              </w:rPr>
            </w:pPr>
          </w:p>
        </w:tc>
        <w:tc>
          <w:tcPr>
            <w:tcW w:w="1080" w:type="dxa"/>
            <w:shd w:val="clear" w:color="auto" w:fill="auto"/>
            <w:vAlign w:val="bottom"/>
          </w:tcPr>
          <w:p w14:paraId="0224C871" w14:textId="77777777" w:rsidR="00075DA9" w:rsidRPr="002E0137" w:rsidRDefault="00075DA9" w:rsidP="00075DA9">
            <w:pPr>
              <w:tabs>
                <w:tab w:val="decimal" w:pos="866"/>
              </w:tabs>
              <w:spacing w:line="240" w:lineRule="exact"/>
              <w:ind w:left="51" w:right="-169"/>
              <w:rPr>
                <w:rFonts w:ascii="CordiaUPC" w:hAnsi="CordiaUPC" w:cs="CordiaUPC"/>
                <w:sz w:val="23"/>
                <w:szCs w:val="23"/>
              </w:rPr>
            </w:pPr>
          </w:p>
        </w:tc>
      </w:tr>
      <w:tr w:rsidR="00D60623" w:rsidRPr="002E0137" w14:paraId="6C1BC494" w14:textId="77777777" w:rsidTr="00A505AE">
        <w:tc>
          <w:tcPr>
            <w:tcW w:w="1620" w:type="dxa"/>
            <w:shd w:val="clear" w:color="auto" w:fill="auto"/>
            <w:vAlign w:val="bottom"/>
          </w:tcPr>
          <w:p w14:paraId="6AB9005C" w14:textId="77777777" w:rsidR="00D60623" w:rsidRPr="002E0137" w:rsidRDefault="00D60623" w:rsidP="00D60623">
            <w:pPr>
              <w:tabs>
                <w:tab w:val="left" w:pos="252"/>
              </w:tabs>
              <w:spacing w:line="24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900" w:type="dxa"/>
            <w:shd w:val="clear" w:color="auto" w:fill="auto"/>
            <w:vAlign w:val="bottom"/>
          </w:tcPr>
          <w:p w14:paraId="564FBCBC" w14:textId="6E8242E5"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3,502</w:t>
            </w:r>
          </w:p>
        </w:tc>
        <w:tc>
          <w:tcPr>
            <w:tcW w:w="900" w:type="dxa"/>
            <w:shd w:val="clear" w:color="auto" w:fill="auto"/>
            <w:vAlign w:val="bottom"/>
          </w:tcPr>
          <w:p w14:paraId="4C08670A" w14:textId="164D4806"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7,771</w:t>
            </w:r>
          </w:p>
        </w:tc>
        <w:tc>
          <w:tcPr>
            <w:tcW w:w="900" w:type="dxa"/>
            <w:shd w:val="clear" w:color="auto" w:fill="auto"/>
            <w:vAlign w:val="bottom"/>
          </w:tcPr>
          <w:p w14:paraId="7965D64D" w14:textId="73F2AF29" w:rsidR="00D60623" w:rsidRPr="002E0137" w:rsidRDefault="00D60623" w:rsidP="00D60623">
            <w:pPr>
              <w:tabs>
                <w:tab w:val="decimal" w:pos="683"/>
              </w:tabs>
              <w:spacing w:line="240" w:lineRule="exact"/>
              <w:ind w:right="-130"/>
              <w:rPr>
                <w:rFonts w:ascii="CordiaUPC" w:hAnsi="CordiaUPC" w:cs="CordiaUPC"/>
                <w:sz w:val="23"/>
                <w:szCs w:val="23"/>
                <w:cs/>
                <w:lang w:bidi="th-TH"/>
              </w:rPr>
            </w:pPr>
            <w:r w:rsidRPr="002E0137">
              <w:rPr>
                <w:rFonts w:ascii="CordiaUPC" w:hAnsi="CordiaUPC" w:cs="CordiaUPC"/>
                <w:szCs w:val="22"/>
              </w:rPr>
              <w:t>216</w:t>
            </w:r>
          </w:p>
        </w:tc>
        <w:tc>
          <w:tcPr>
            <w:tcW w:w="810" w:type="dxa"/>
            <w:shd w:val="clear" w:color="auto" w:fill="auto"/>
          </w:tcPr>
          <w:p w14:paraId="52DB48D9" w14:textId="40369F5F" w:rsidR="00D60623" w:rsidRPr="002E0137" w:rsidRDefault="00D60623" w:rsidP="00D60623">
            <w:pPr>
              <w:tabs>
                <w:tab w:val="decimal" w:pos="594"/>
              </w:tabs>
              <w:spacing w:line="240" w:lineRule="exact"/>
              <w:ind w:right="-169"/>
              <w:rPr>
                <w:rFonts w:ascii="CordiaUPC" w:hAnsi="CordiaUPC" w:cs="CordiaUPC"/>
                <w:sz w:val="23"/>
                <w:szCs w:val="23"/>
                <w:lang w:bidi="th-TH"/>
              </w:rPr>
            </w:pPr>
            <w:r w:rsidRPr="002E0137">
              <w:rPr>
                <w:rFonts w:ascii="CordiaUPC" w:hAnsi="CordiaUPC" w:cs="CordiaUPC"/>
                <w:szCs w:val="22"/>
              </w:rPr>
              <w:t>(136)</w:t>
            </w:r>
          </w:p>
        </w:tc>
        <w:tc>
          <w:tcPr>
            <w:tcW w:w="900" w:type="dxa"/>
            <w:shd w:val="clear" w:color="auto" w:fill="auto"/>
            <w:vAlign w:val="bottom"/>
          </w:tcPr>
          <w:p w14:paraId="418696DB" w14:textId="0A8CD383" w:rsidR="00D60623" w:rsidRPr="002E0137" w:rsidRDefault="00D60623" w:rsidP="00D60623">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7,851</w:t>
            </w:r>
          </w:p>
        </w:tc>
        <w:tc>
          <w:tcPr>
            <w:tcW w:w="810" w:type="dxa"/>
            <w:shd w:val="clear" w:color="auto" w:fill="auto"/>
            <w:vAlign w:val="bottom"/>
          </w:tcPr>
          <w:p w14:paraId="63562A38" w14:textId="4C1933B7"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(4,267)</w:t>
            </w:r>
          </w:p>
        </w:tc>
        <w:tc>
          <w:tcPr>
            <w:tcW w:w="900" w:type="dxa"/>
            <w:shd w:val="clear" w:color="auto" w:fill="auto"/>
            <w:vAlign w:val="bottom"/>
          </w:tcPr>
          <w:p w14:paraId="7B9E9E4D" w14:textId="6B994E85"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(215)</w:t>
            </w:r>
          </w:p>
        </w:tc>
        <w:tc>
          <w:tcPr>
            <w:tcW w:w="1080" w:type="dxa"/>
            <w:shd w:val="clear" w:color="auto" w:fill="auto"/>
            <w:vAlign w:val="bottom"/>
          </w:tcPr>
          <w:p w14:paraId="0F2BE8C3" w14:textId="736641BE"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(28)</w:t>
            </w:r>
          </w:p>
        </w:tc>
        <w:tc>
          <w:tcPr>
            <w:tcW w:w="1002" w:type="dxa"/>
            <w:shd w:val="clear" w:color="auto" w:fill="auto"/>
          </w:tcPr>
          <w:p w14:paraId="228D2CD3" w14:textId="34F518ED"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(4,510)</w:t>
            </w:r>
          </w:p>
        </w:tc>
        <w:tc>
          <w:tcPr>
            <w:tcW w:w="900" w:type="dxa"/>
            <w:shd w:val="clear" w:color="auto" w:fill="auto"/>
            <w:vAlign w:val="bottom"/>
          </w:tcPr>
          <w:p w14:paraId="1CFD6608" w14:textId="1736D8E5"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(2)</w:t>
            </w:r>
          </w:p>
        </w:tc>
        <w:tc>
          <w:tcPr>
            <w:tcW w:w="1170" w:type="dxa"/>
            <w:shd w:val="clear" w:color="auto" w:fill="auto"/>
            <w:vAlign w:val="bottom"/>
          </w:tcPr>
          <w:p w14:paraId="40401068" w14:textId="51FDAB89" w:rsidR="00D60623" w:rsidRPr="002E0137" w:rsidRDefault="00D60623" w:rsidP="00D60623">
            <w:pPr>
              <w:tabs>
                <w:tab w:val="decimal" w:pos="866"/>
              </w:tabs>
              <w:spacing w:line="240" w:lineRule="exact"/>
              <w:ind w:right="-169"/>
              <w:rPr>
                <w:rFonts w:ascii="CordiaUPC" w:hAnsi="CordiaUPC" w:cs="CordiaUPC"/>
                <w:sz w:val="23"/>
                <w:szCs w:val="23"/>
              </w:rPr>
            </w:pPr>
            <w:r w:rsidRPr="002E0137">
              <w:rPr>
                <w:rFonts w:ascii="CordiaUPC" w:hAnsi="CordiaUPC" w:cs="CordiaUPC"/>
                <w:szCs w:val="22"/>
              </w:rPr>
              <w:t>(54)</w:t>
            </w:r>
          </w:p>
        </w:tc>
        <w:tc>
          <w:tcPr>
            <w:tcW w:w="861" w:type="dxa"/>
            <w:shd w:val="clear" w:color="auto" w:fill="auto"/>
            <w:vAlign w:val="bottom"/>
          </w:tcPr>
          <w:p w14:paraId="74C234E7" w14:textId="0BAA7539"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59747AED" w14:textId="255FC601"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Cs w:val="22"/>
              </w:rPr>
              <w:t>(56)</w:t>
            </w:r>
          </w:p>
        </w:tc>
        <w:tc>
          <w:tcPr>
            <w:tcW w:w="1080" w:type="dxa"/>
            <w:shd w:val="clear" w:color="auto" w:fill="auto"/>
            <w:vAlign w:val="bottom"/>
          </w:tcPr>
          <w:p w14:paraId="649CBD6C" w14:textId="663BD3FA"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3,285</w:t>
            </w:r>
          </w:p>
        </w:tc>
      </w:tr>
      <w:tr w:rsidR="00D60623" w:rsidRPr="002E0137" w14:paraId="361F867A" w14:textId="77777777" w:rsidTr="00A505AE">
        <w:tc>
          <w:tcPr>
            <w:tcW w:w="1620" w:type="dxa"/>
            <w:shd w:val="clear" w:color="auto" w:fill="auto"/>
          </w:tcPr>
          <w:p w14:paraId="005154A3" w14:textId="77777777" w:rsidR="00D60623" w:rsidRPr="002E0137" w:rsidRDefault="00D60623" w:rsidP="00D60623">
            <w:pPr>
              <w:tabs>
                <w:tab w:val="left" w:pos="252"/>
              </w:tabs>
              <w:autoSpaceDE w:val="0"/>
              <w:autoSpaceDN w:val="0"/>
              <w:adjustRightInd w:val="0"/>
              <w:spacing w:line="24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4B288FDC" w14:textId="77777777" w:rsidR="00D60623" w:rsidRPr="002E0137" w:rsidRDefault="00D60623" w:rsidP="00D60623">
            <w:pPr>
              <w:tabs>
                <w:tab w:val="left" w:pos="252"/>
              </w:tabs>
              <w:spacing w:line="240" w:lineRule="exact"/>
              <w:ind w:left="162" w:right="-18"/>
              <w:rPr>
                <w:rFonts w:ascii="CordiaUPC" w:hAnsi="CordiaUPC" w:cs="CordiaUPC"/>
                <w:sz w:val="23"/>
                <w:szCs w:val="23"/>
                <w:cs/>
                <w:lang w:val="en-US" w:bidi="th-TH"/>
              </w:rPr>
            </w:pPr>
            <w:r w:rsidRPr="002E0137">
              <w:rPr>
                <w:rFonts w:ascii="CordiaUPC" w:hAnsi="CordiaUPC" w:cs="CordiaUPC" w:hint="cs"/>
                <w:sz w:val="23"/>
                <w:szCs w:val="23"/>
                <w:lang w:val="en-US"/>
              </w:rPr>
              <w:t xml:space="preserve">   revaluation*</w:t>
            </w:r>
          </w:p>
        </w:tc>
        <w:tc>
          <w:tcPr>
            <w:tcW w:w="900" w:type="dxa"/>
            <w:shd w:val="clear" w:color="auto" w:fill="auto"/>
            <w:vAlign w:val="bottom"/>
          </w:tcPr>
          <w:p w14:paraId="6E23CFED" w14:textId="2DD0D956"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1,436</w:t>
            </w:r>
          </w:p>
        </w:tc>
        <w:tc>
          <w:tcPr>
            <w:tcW w:w="900" w:type="dxa"/>
            <w:shd w:val="clear" w:color="auto" w:fill="auto"/>
            <w:vAlign w:val="bottom"/>
          </w:tcPr>
          <w:p w14:paraId="6EEC99A0" w14:textId="402E72D6"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4,028</w:t>
            </w:r>
          </w:p>
        </w:tc>
        <w:tc>
          <w:tcPr>
            <w:tcW w:w="900" w:type="dxa"/>
            <w:shd w:val="clear" w:color="auto" w:fill="auto"/>
            <w:vAlign w:val="bottom"/>
          </w:tcPr>
          <w:p w14:paraId="05CE89F0" w14:textId="579AED74" w:rsidR="00D60623" w:rsidRPr="002E0137" w:rsidRDefault="00D60623" w:rsidP="00D60623">
            <w:pPr>
              <w:tabs>
                <w:tab w:val="decimal" w:pos="683"/>
              </w:tabs>
              <w:spacing w:line="240" w:lineRule="exact"/>
              <w:ind w:right="-130"/>
              <w:rPr>
                <w:rFonts w:ascii="CordiaUPC" w:hAnsi="CordiaUPC" w:cs="CordiaUPC"/>
                <w:sz w:val="23"/>
                <w:szCs w:val="23"/>
              </w:rPr>
            </w:pPr>
            <w:r w:rsidRPr="002E0137">
              <w:rPr>
                <w:rFonts w:ascii="CordiaUPC" w:hAnsi="CordiaUPC" w:cs="CordiaUPC"/>
                <w:szCs w:val="22"/>
              </w:rPr>
              <w:t>53</w:t>
            </w:r>
          </w:p>
        </w:tc>
        <w:tc>
          <w:tcPr>
            <w:tcW w:w="810" w:type="dxa"/>
            <w:shd w:val="clear" w:color="auto" w:fill="auto"/>
          </w:tcPr>
          <w:p w14:paraId="1313837E" w14:textId="77777777" w:rsidR="00D60623" w:rsidRPr="002E0137" w:rsidRDefault="00D60623" w:rsidP="00D60623">
            <w:pPr>
              <w:tabs>
                <w:tab w:val="decimal" w:pos="594"/>
              </w:tabs>
              <w:spacing w:line="240" w:lineRule="exact"/>
              <w:ind w:right="-169"/>
              <w:rPr>
                <w:rFonts w:ascii="CordiaUPC" w:hAnsi="CordiaUPC" w:cs="CordiaUPC"/>
                <w:szCs w:val="22"/>
              </w:rPr>
            </w:pPr>
          </w:p>
          <w:p w14:paraId="5F8E6492" w14:textId="04C4F5BA" w:rsidR="00D60623" w:rsidRPr="002E0137" w:rsidRDefault="00D60623" w:rsidP="00D60623">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(98)</w:t>
            </w:r>
          </w:p>
        </w:tc>
        <w:tc>
          <w:tcPr>
            <w:tcW w:w="900" w:type="dxa"/>
            <w:shd w:val="clear" w:color="auto" w:fill="auto"/>
            <w:vAlign w:val="bottom"/>
          </w:tcPr>
          <w:p w14:paraId="74B53191" w14:textId="70A95A8A" w:rsidR="00D60623" w:rsidRPr="002E0137" w:rsidRDefault="00D60623" w:rsidP="00D60623">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3,983</w:t>
            </w:r>
          </w:p>
        </w:tc>
        <w:tc>
          <w:tcPr>
            <w:tcW w:w="810" w:type="dxa"/>
            <w:shd w:val="clear" w:color="auto" w:fill="auto"/>
          </w:tcPr>
          <w:p w14:paraId="7DE1E36B" w14:textId="77777777" w:rsidR="00D60623" w:rsidRPr="002E0137" w:rsidRDefault="00D60623" w:rsidP="00D60623">
            <w:pPr>
              <w:tabs>
                <w:tab w:val="decimal" w:pos="591"/>
              </w:tabs>
              <w:spacing w:line="240" w:lineRule="exact"/>
              <w:ind w:right="-173"/>
              <w:rPr>
                <w:rFonts w:ascii="CordiaUPC" w:hAnsi="CordiaUPC" w:cs="CordiaUPC"/>
                <w:szCs w:val="22"/>
              </w:rPr>
            </w:pPr>
          </w:p>
          <w:p w14:paraId="663B8388" w14:textId="5DDE8E4F"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(2,592)</w:t>
            </w:r>
          </w:p>
        </w:tc>
        <w:tc>
          <w:tcPr>
            <w:tcW w:w="900" w:type="dxa"/>
            <w:shd w:val="clear" w:color="auto" w:fill="auto"/>
          </w:tcPr>
          <w:p w14:paraId="282AE136" w14:textId="77777777" w:rsidR="00D60623" w:rsidRPr="002E0137" w:rsidRDefault="00D60623" w:rsidP="00D60623">
            <w:pPr>
              <w:tabs>
                <w:tab w:val="decimal" w:pos="690"/>
              </w:tabs>
              <w:spacing w:line="240" w:lineRule="exact"/>
              <w:ind w:right="-169"/>
              <w:rPr>
                <w:rFonts w:ascii="CordiaUPC" w:hAnsi="CordiaUPC" w:cs="CordiaUPC"/>
                <w:szCs w:val="22"/>
              </w:rPr>
            </w:pPr>
          </w:p>
          <w:p w14:paraId="57D13BBF" w14:textId="4E29799A"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(82)</w:t>
            </w:r>
          </w:p>
        </w:tc>
        <w:tc>
          <w:tcPr>
            <w:tcW w:w="1080" w:type="dxa"/>
            <w:shd w:val="clear" w:color="auto" w:fill="auto"/>
            <w:vAlign w:val="bottom"/>
          </w:tcPr>
          <w:p w14:paraId="10EDE921" w14:textId="14DB965A"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980</w:t>
            </w:r>
          </w:p>
        </w:tc>
        <w:tc>
          <w:tcPr>
            <w:tcW w:w="1002" w:type="dxa"/>
            <w:shd w:val="clear" w:color="auto" w:fill="auto"/>
          </w:tcPr>
          <w:p w14:paraId="1E1F51FD" w14:textId="77777777" w:rsidR="00D60623" w:rsidRPr="002E0137" w:rsidRDefault="00D60623" w:rsidP="00D60623">
            <w:pPr>
              <w:tabs>
                <w:tab w:val="decimal" w:pos="793"/>
              </w:tabs>
              <w:spacing w:line="240" w:lineRule="exact"/>
              <w:ind w:right="-100"/>
              <w:rPr>
                <w:rFonts w:ascii="CordiaUPC" w:hAnsi="CordiaUPC" w:cs="CordiaUPC"/>
                <w:szCs w:val="22"/>
              </w:rPr>
            </w:pPr>
          </w:p>
          <w:p w14:paraId="55A5AB1A" w14:textId="100EAD69" w:rsidR="00D60623" w:rsidRPr="002E0137" w:rsidRDefault="00D60623" w:rsidP="00D60623">
            <w:pPr>
              <w:tabs>
                <w:tab w:val="decimal" w:pos="793"/>
              </w:tabs>
              <w:spacing w:line="240" w:lineRule="exact"/>
              <w:ind w:right="-100"/>
              <w:rPr>
                <w:rFonts w:ascii="CordiaUPC" w:hAnsi="CordiaUPC" w:cs="CordiaUPC"/>
                <w:sz w:val="23"/>
                <w:szCs w:val="23"/>
              </w:rPr>
            </w:pPr>
            <w:r w:rsidRPr="002E0137">
              <w:rPr>
                <w:rFonts w:ascii="CordiaUPC" w:hAnsi="CordiaUPC" w:cs="CordiaUPC"/>
                <w:szCs w:val="22"/>
              </w:rPr>
              <w:t>(1,694)</w:t>
            </w:r>
          </w:p>
        </w:tc>
        <w:tc>
          <w:tcPr>
            <w:tcW w:w="900" w:type="dxa"/>
            <w:shd w:val="clear" w:color="auto" w:fill="auto"/>
            <w:vAlign w:val="bottom"/>
          </w:tcPr>
          <w:p w14:paraId="4FA1D72A" w14:textId="2E2B96BE" w:rsidR="00D60623" w:rsidRPr="002E0137" w:rsidRDefault="00D60623" w:rsidP="00D60623">
            <w:pPr>
              <w:tabs>
                <w:tab w:val="decimal" w:pos="630"/>
              </w:tabs>
              <w:spacing w:line="240" w:lineRule="exact"/>
              <w:ind w:left="31" w:right="-169"/>
              <w:rPr>
                <w:rFonts w:ascii="CordiaUPC" w:hAnsi="CordiaUPC" w:cs="CordiaUPC"/>
                <w:sz w:val="23"/>
                <w:szCs w:val="23"/>
              </w:rPr>
            </w:pPr>
            <w:r w:rsidRPr="002E0137">
              <w:rPr>
                <w:rFonts w:ascii="CordiaUPC" w:hAnsi="CordiaUPC" w:cs="CordiaUPC"/>
                <w:szCs w:val="22"/>
              </w:rPr>
              <w:t>-</w:t>
            </w:r>
          </w:p>
        </w:tc>
        <w:tc>
          <w:tcPr>
            <w:tcW w:w="1170" w:type="dxa"/>
            <w:shd w:val="clear" w:color="auto" w:fill="auto"/>
            <w:vAlign w:val="bottom"/>
          </w:tcPr>
          <w:p w14:paraId="0EC8547B" w14:textId="7869733D" w:rsidR="00D60623" w:rsidRPr="002E0137" w:rsidRDefault="00D60623" w:rsidP="00D60623">
            <w:pPr>
              <w:tabs>
                <w:tab w:val="decimal" w:pos="866"/>
              </w:tabs>
              <w:spacing w:line="240" w:lineRule="exact"/>
              <w:ind w:right="-169"/>
              <w:rPr>
                <w:rFonts w:ascii="CordiaUPC" w:hAnsi="CordiaUPC" w:cs="CordiaUPC"/>
                <w:sz w:val="23"/>
                <w:szCs w:val="23"/>
                <w:lang w:bidi="th-TH"/>
              </w:rPr>
            </w:pPr>
            <w:r w:rsidRPr="002E0137">
              <w:rPr>
                <w:rFonts w:ascii="CordiaUPC" w:hAnsi="CordiaUPC" w:cs="CordiaUPC"/>
                <w:szCs w:val="22"/>
              </w:rPr>
              <w:t>-</w:t>
            </w:r>
          </w:p>
        </w:tc>
        <w:tc>
          <w:tcPr>
            <w:tcW w:w="861" w:type="dxa"/>
            <w:shd w:val="clear" w:color="auto" w:fill="auto"/>
            <w:vAlign w:val="bottom"/>
          </w:tcPr>
          <w:p w14:paraId="365DAD94" w14:textId="2978B742"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42D8D7C3" w14:textId="7F8F04EF"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13DA3B3E" w14:textId="415A73A6"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2,289</w:t>
            </w:r>
          </w:p>
        </w:tc>
      </w:tr>
      <w:tr w:rsidR="0060396B" w:rsidRPr="002E0137" w14:paraId="656F3D16" w14:textId="77777777" w:rsidTr="00A505AE">
        <w:trPr>
          <w:trHeight w:val="443"/>
        </w:trPr>
        <w:tc>
          <w:tcPr>
            <w:tcW w:w="1620" w:type="dxa"/>
            <w:shd w:val="clear" w:color="auto" w:fill="auto"/>
          </w:tcPr>
          <w:p w14:paraId="024F840D" w14:textId="77777777" w:rsidR="0060396B" w:rsidRPr="002E0137" w:rsidRDefault="0060396B" w:rsidP="0060396B">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xml:space="preserve">Right-of-use </w:t>
            </w:r>
            <w:r w:rsidRPr="002E0137">
              <w:rPr>
                <w:rFonts w:ascii="CordiaUPC" w:hAnsi="CordiaUPC" w:cs="CordiaUPC"/>
                <w:sz w:val="23"/>
                <w:szCs w:val="23"/>
                <w:lang w:val="en-US"/>
              </w:rPr>
              <w:t xml:space="preserve">assets </w:t>
            </w:r>
          </w:p>
          <w:p w14:paraId="507EC4B3" w14:textId="3F89A19E" w:rsidR="0060396B" w:rsidRPr="002E0137" w:rsidRDefault="0060396B" w:rsidP="0060396B">
            <w:pPr>
              <w:tabs>
                <w:tab w:val="left" w:pos="252"/>
              </w:tabs>
              <w:spacing w:line="240" w:lineRule="exact"/>
              <w:ind w:left="165" w:right="-18"/>
              <w:rPr>
                <w:rFonts w:ascii="CordiaUPC" w:hAnsi="CordiaUPC" w:cs="CordiaUPC"/>
                <w:color w:val="FF0000"/>
                <w:sz w:val="23"/>
                <w:szCs w:val="23"/>
                <w:lang w:val="en-US"/>
              </w:rPr>
            </w:pPr>
            <w:r w:rsidRPr="002E0137">
              <w:rPr>
                <w:rFonts w:ascii="CordiaUPC" w:hAnsi="CordiaUPC" w:cs="CordiaUPC" w:hint="cs"/>
                <w:sz w:val="23"/>
                <w:szCs w:val="23"/>
                <w:cs/>
                <w:lang w:val="en-US" w:bidi="th-TH"/>
              </w:rPr>
              <w:t>-</w:t>
            </w:r>
            <w:r w:rsidRPr="002E0137">
              <w:rPr>
                <w:rFonts w:ascii="CordiaUPC" w:hAnsi="CordiaUPC" w:cs="CordiaUPC"/>
                <w:sz w:val="23"/>
                <w:szCs w:val="23"/>
                <w:lang w:val="en-US"/>
              </w:rPr>
              <w:t xml:space="preserve"> p</w:t>
            </w:r>
            <w:r w:rsidRPr="002E0137">
              <w:rPr>
                <w:rFonts w:ascii="CordiaUPC" w:hAnsi="CordiaUPC" w:cs="CordiaUPC" w:hint="cs"/>
                <w:sz w:val="23"/>
                <w:szCs w:val="23"/>
                <w:lang w:val="en-US"/>
              </w:rPr>
              <w:t>remise</w:t>
            </w:r>
          </w:p>
        </w:tc>
        <w:tc>
          <w:tcPr>
            <w:tcW w:w="900" w:type="dxa"/>
            <w:shd w:val="clear" w:color="auto" w:fill="auto"/>
            <w:vAlign w:val="bottom"/>
          </w:tcPr>
          <w:p w14:paraId="2A4CE19E" w14:textId="50F8573B" w:rsidR="0060396B" w:rsidRPr="002E0137" w:rsidRDefault="0060396B" w:rsidP="0060396B">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759</w:t>
            </w:r>
          </w:p>
        </w:tc>
        <w:tc>
          <w:tcPr>
            <w:tcW w:w="900" w:type="dxa"/>
            <w:shd w:val="clear" w:color="auto" w:fill="auto"/>
            <w:vAlign w:val="bottom"/>
          </w:tcPr>
          <w:p w14:paraId="62783506" w14:textId="623743F4" w:rsidR="0060396B" w:rsidRPr="002E0137" w:rsidRDefault="0060396B" w:rsidP="0060396B">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1,691</w:t>
            </w:r>
          </w:p>
        </w:tc>
        <w:tc>
          <w:tcPr>
            <w:tcW w:w="900" w:type="dxa"/>
            <w:shd w:val="clear" w:color="auto" w:fill="auto"/>
            <w:vAlign w:val="bottom"/>
          </w:tcPr>
          <w:p w14:paraId="38972416" w14:textId="2C03588B" w:rsidR="0060396B" w:rsidRPr="002E0137" w:rsidRDefault="0060396B" w:rsidP="0060396B">
            <w:pPr>
              <w:tabs>
                <w:tab w:val="decimal" w:pos="683"/>
              </w:tabs>
              <w:spacing w:line="240" w:lineRule="exact"/>
              <w:ind w:right="-130"/>
              <w:rPr>
                <w:rFonts w:ascii="CordiaUPC" w:hAnsi="CordiaUPC" w:cs="CordiaUPC"/>
                <w:sz w:val="23"/>
                <w:szCs w:val="23"/>
              </w:rPr>
            </w:pPr>
            <w:r w:rsidRPr="002E0137">
              <w:rPr>
                <w:rFonts w:ascii="CordiaUPC" w:hAnsi="CordiaUPC" w:cs="CordiaUPC"/>
                <w:szCs w:val="22"/>
              </w:rPr>
              <w:t>139</w:t>
            </w:r>
          </w:p>
        </w:tc>
        <w:tc>
          <w:tcPr>
            <w:tcW w:w="810" w:type="dxa"/>
            <w:shd w:val="clear" w:color="auto" w:fill="auto"/>
          </w:tcPr>
          <w:p w14:paraId="461D58C8" w14:textId="77777777" w:rsidR="0060396B" w:rsidRPr="002E0137" w:rsidRDefault="0060396B" w:rsidP="0060396B">
            <w:pPr>
              <w:tabs>
                <w:tab w:val="decimal" w:pos="594"/>
              </w:tabs>
              <w:spacing w:line="240" w:lineRule="exact"/>
              <w:ind w:right="-169"/>
              <w:rPr>
                <w:rFonts w:ascii="CordiaUPC" w:hAnsi="CordiaUPC" w:cs="CordiaUPC"/>
                <w:szCs w:val="22"/>
              </w:rPr>
            </w:pPr>
          </w:p>
          <w:p w14:paraId="195031F7" w14:textId="6EA8359A" w:rsidR="0060396B" w:rsidRPr="002E0137" w:rsidRDefault="0060396B" w:rsidP="0060396B">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(307)</w:t>
            </w:r>
          </w:p>
        </w:tc>
        <w:tc>
          <w:tcPr>
            <w:tcW w:w="900" w:type="dxa"/>
            <w:shd w:val="clear" w:color="auto" w:fill="auto"/>
            <w:vAlign w:val="bottom"/>
          </w:tcPr>
          <w:p w14:paraId="34999FA2" w14:textId="242C89A4" w:rsidR="0060396B" w:rsidRPr="002E0137" w:rsidRDefault="0060396B" w:rsidP="0060396B">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1,523</w:t>
            </w:r>
          </w:p>
        </w:tc>
        <w:tc>
          <w:tcPr>
            <w:tcW w:w="810" w:type="dxa"/>
            <w:shd w:val="clear" w:color="auto" w:fill="auto"/>
            <w:vAlign w:val="bottom"/>
          </w:tcPr>
          <w:p w14:paraId="048DC799" w14:textId="3E065214" w:rsidR="0060396B" w:rsidRPr="002E0137" w:rsidRDefault="0060396B" w:rsidP="0060396B">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(932)</w:t>
            </w:r>
          </w:p>
        </w:tc>
        <w:tc>
          <w:tcPr>
            <w:tcW w:w="900" w:type="dxa"/>
            <w:shd w:val="clear" w:color="auto" w:fill="auto"/>
            <w:vAlign w:val="bottom"/>
          </w:tcPr>
          <w:p w14:paraId="68EE7A05" w14:textId="3E876389" w:rsidR="0060396B" w:rsidRPr="002E0137" w:rsidRDefault="0060396B" w:rsidP="0060396B">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(269)</w:t>
            </w:r>
          </w:p>
        </w:tc>
        <w:tc>
          <w:tcPr>
            <w:tcW w:w="1080" w:type="dxa"/>
            <w:shd w:val="clear" w:color="auto" w:fill="auto"/>
            <w:vAlign w:val="bottom"/>
          </w:tcPr>
          <w:p w14:paraId="6D7299D2" w14:textId="6B0260B3" w:rsidR="0060396B" w:rsidRPr="002E0137" w:rsidRDefault="0060396B" w:rsidP="0060396B">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306</w:t>
            </w:r>
          </w:p>
        </w:tc>
        <w:tc>
          <w:tcPr>
            <w:tcW w:w="1002" w:type="dxa"/>
            <w:shd w:val="clear" w:color="auto" w:fill="auto"/>
          </w:tcPr>
          <w:p w14:paraId="3704A90C" w14:textId="77777777" w:rsidR="0060396B" w:rsidRPr="002E0137" w:rsidRDefault="0060396B" w:rsidP="0060396B">
            <w:pPr>
              <w:tabs>
                <w:tab w:val="decimal" w:pos="783"/>
              </w:tabs>
              <w:spacing w:line="240" w:lineRule="exact"/>
              <w:ind w:left="-65" w:right="-169"/>
              <w:rPr>
                <w:rFonts w:ascii="CordiaUPC" w:hAnsi="CordiaUPC" w:cs="CordiaUPC"/>
                <w:szCs w:val="22"/>
              </w:rPr>
            </w:pPr>
          </w:p>
          <w:p w14:paraId="717C67CB" w14:textId="32991D45" w:rsidR="0060396B" w:rsidRPr="002E0137" w:rsidRDefault="0060396B" w:rsidP="0060396B">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(895)</w:t>
            </w:r>
          </w:p>
        </w:tc>
        <w:tc>
          <w:tcPr>
            <w:tcW w:w="900" w:type="dxa"/>
            <w:shd w:val="clear" w:color="auto" w:fill="auto"/>
            <w:vAlign w:val="bottom"/>
          </w:tcPr>
          <w:p w14:paraId="4CA6C09F" w14:textId="5942D0C9" w:rsidR="0060396B" w:rsidRPr="002E0137" w:rsidRDefault="0060396B" w:rsidP="0060396B">
            <w:pPr>
              <w:tabs>
                <w:tab w:val="decimal" w:pos="630"/>
              </w:tabs>
              <w:spacing w:line="24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shd w:val="clear" w:color="auto" w:fill="auto"/>
            <w:vAlign w:val="bottom"/>
          </w:tcPr>
          <w:p w14:paraId="34386090" w14:textId="0076E3CD" w:rsidR="0060396B" w:rsidRPr="002E0137" w:rsidRDefault="0060396B" w:rsidP="0060396B">
            <w:pPr>
              <w:tabs>
                <w:tab w:val="decimal" w:pos="866"/>
              </w:tabs>
              <w:spacing w:line="240" w:lineRule="exact"/>
              <w:ind w:right="-169"/>
              <w:rPr>
                <w:rFonts w:ascii="CordiaUPC" w:hAnsi="CordiaUPC" w:cs="CordiaUPC"/>
                <w:sz w:val="23"/>
                <w:szCs w:val="23"/>
              </w:rPr>
            </w:pPr>
            <w:r w:rsidRPr="002E0137">
              <w:rPr>
                <w:rFonts w:ascii="CordiaUPC" w:hAnsi="CordiaUPC" w:cs="CordiaUPC"/>
                <w:sz w:val="23"/>
                <w:szCs w:val="23"/>
              </w:rPr>
              <w:t>-</w:t>
            </w:r>
          </w:p>
        </w:tc>
        <w:tc>
          <w:tcPr>
            <w:tcW w:w="861" w:type="dxa"/>
            <w:shd w:val="clear" w:color="auto" w:fill="auto"/>
            <w:vAlign w:val="bottom"/>
          </w:tcPr>
          <w:p w14:paraId="71DD551E" w14:textId="171B34D9" w:rsidR="0060396B" w:rsidRPr="002E0137" w:rsidRDefault="0060396B" w:rsidP="0060396B">
            <w:pPr>
              <w:tabs>
                <w:tab w:val="decimal" w:pos="601"/>
              </w:tabs>
              <w:spacing w:line="240" w:lineRule="exact"/>
              <w:ind w:right="-169"/>
              <w:rPr>
                <w:rFonts w:ascii="CordiaUPC" w:hAnsi="CordiaUPC" w:cs="CordiaUPC"/>
                <w:sz w:val="23"/>
                <w:szCs w:val="23"/>
              </w:rPr>
            </w:pPr>
            <w:r w:rsidRPr="002E0137">
              <w:rPr>
                <w:rFonts w:ascii="CordiaUPC" w:hAnsi="CordiaUPC" w:cs="CordiaUPC"/>
                <w:sz w:val="23"/>
                <w:szCs w:val="23"/>
              </w:rPr>
              <w:t>-</w:t>
            </w:r>
          </w:p>
        </w:tc>
        <w:tc>
          <w:tcPr>
            <w:tcW w:w="759" w:type="dxa"/>
            <w:shd w:val="clear" w:color="auto" w:fill="auto"/>
            <w:vAlign w:val="bottom"/>
          </w:tcPr>
          <w:p w14:paraId="531753D0" w14:textId="2CBD31C5" w:rsidR="0060396B" w:rsidRPr="002E0137" w:rsidRDefault="0060396B" w:rsidP="0060396B">
            <w:pPr>
              <w:tabs>
                <w:tab w:val="decimal" w:pos="541"/>
              </w:tabs>
              <w:spacing w:line="24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shd w:val="clear" w:color="auto" w:fill="auto"/>
            <w:vAlign w:val="bottom"/>
          </w:tcPr>
          <w:p w14:paraId="40F72C67" w14:textId="73966DE6" w:rsidR="0060396B" w:rsidRPr="002E0137" w:rsidRDefault="0060396B" w:rsidP="0060396B">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628</w:t>
            </w:r>
          </w:p>
        </w:tc>
      </w:tr>
      <w:tr w:rsidR="00D60623" w:rsidRPr="002E0137" w14:paraId="460CFB53" w14:textId="77777777" w:rsidTr="00A505AE">
        <w:trPr>
          <w:trHeight w:val="290"/>
        </w:trPr>
        <w:tc>
          <w:tcPr>
            <w:tcW w:w="1620" w:type="dxa"/>
            <w:shd w:val="clear" w:color="auto" w:fill="auto"/>
          </w:tcPr>
          <w:p w14:paraId="778774BE" w14:textId="77777777" w:rsidR="00D60623" w:rsidRPr="002E0137" w:rsidRDefault="00D60623" w:rsidP="00D60623">
            <w:pPr>
              <w:tabs>
                <w:tab w:val="left" w:pos="140"/>
              </w:tabs>
              <w:spacing w:line="240" w:lineRule="exact"/>
              <w:ind w:left="50" w:right="-81" w:hanging="50"/>
              <w:rPr>
                <w:rFonts w:ascii="CordiaUPC" w:hAnsi="CordiaUPC" w:cs="CordiaUPC"/>
                <w:spacing w:val="-6"/>
                <w:sz w:val="23"/>
                <w:szCs w:val="23"/>
                <w:lang w:val="en-US"/>
              </w:rPr>
            </w:pPr>
            <w:r w:rsidRPr="002E0137">
              <w:rPr>
                <w:rFonts w:ascii="CordiaUPC" w:hAnsi="CordiaUPC" w:cs="CordiaUPC" w:hint="cs"/>
                <w:spacing w:val="-6"/>
                <w:sz w:val="23"/>
                <w:szCs w:val="23"/>
                <w:lang w:val="en-US"/>
              </w:rPr>
              <w:t>Leasehol</w:t>
            </w:r>
            <w:r w:rsidRPr="002E0137">
              <w:rPr>
                <w:rFonts w:ascii="CordiaUPC" w:hAnsi="CordiaUPC" w:cs="CordiaUPC"/>
                <w:spacing w:val="-6"/>
                <w:sz w:val="23"/>
                <w:szCs w:val="23"/>
                <w:lang w:val="en-US"/>
              </w:rPr>
              <w:t>d</w:t>
            </w:r>
            <w:r w:rsidRPr="002E0137">
              <w:rPr>
                <w:rFonts w:ascii="CordiaUPC" w:hAnsi="CordiaUPC" w:cs="CordiaUPC" w:hint="cs"/>
                <w:spacing w:val="-6"/>
                <w:sz w:val="23"/>
                <w:szCs w:val="23"/>
                <w:lang w:val="en-US"/>
              </w:rPr>
              <w:br/>
              <w:t xml:space="preserve">   improvements</w:t>
            </w:r>
          </w:p>
        </w:tc>
        <w:tc>
          <w:tcPr>
            <w:tcW w:w="900" w:type="dxa"/>
            <w:shd w:val="clear" w:color="auto" w:fill="auto"/>
            <w:vAlign w:val="bottom"/>
          </w:tcPr>
          <w:p w14:paraId="2296919D" w14:textId="7D36D974"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416</w:t>
            </w:r>
          </w:p>
        </w:tc>
        <w:tc>
          <w:tcPr>
            <w:tcW w:w="900" w:type="dxa"/>
            <w:shd w:val="clear" w:color="auto" w:fill="auto"/>
            <w:vAlign w:val="bottom"/>
          </w:tcPr>
          <w:p w14:paraId="055CFFCB" w14:textId="3C4133F9"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1,613</w:t>
            </w:r>
          </w:p>
        </w:tc>
        <w:tc>
          <w:tcPr>
            <w:tcW w:w="900" w:type="dxa"/>
            <w:shd w:val="clear" w:color="auto" w:fill="auto"/>
            <w:vAlign w:val="bottom"/>
          </w:tcPr>
          <w:p w14:paraId="5BCDB45C" w14:textId="26D07B5E" w:rsidR="00D60623" w:rsidRPr="002E0137" w:rsidRDefault="00D60623" w:rsidP="00D60623">
            <w:pPr>
              <w:tabs>
                <w:tab w:val="decimal" w:pos="683"/>
              </w:tabs>
              <w:spacing w:line="240" w:lineRule="exact"/>
              <w:ind w:right="-130"/>
              <w:rPr>
                <w:rFonts w:ascii="CordiaUPC" w:hAnsi="CordiaUPC" w:cs="CordiaUPC"/>
                <w:sz w:val="23"/>
                <w:szCs w:val="23"/>
              </w:rPr>
            </w:pPr>
            <w:r w:rsidRPr="002E0137">
              <w:rPr>
                <w:rFonts w:ascii="CordiaUPC" w:hAnsi="CordiaUPC" w:cs="CordiaUPC"/>
                <w:szCs w:val="22"/>
              </w:rPr>
              <w:t>29</w:t>
            </w:r>
          </w:p>
        </w:tc>
        <w:tc>
          <w:tcPr>
            <w:tcW w:w="810" w:type="dxa"/>
            <w:shd w:val="clear" w:color="auto" w:fill="auto"/>
          </w:tcPr>
          <w:p w14:paraId="00718CAD" w14:textId="77777777" w:rsidR="00D60623" w:rsidRPr="002E0137" w:rsidRDefault="00D60623" w:rsidP="00D60623">
            <w:pPr>
              <w:tabs>
                <w:tab w:val="decimal" w:pos="594"/>
              </w:tabs>
              <w:spacing w:line="240" w:lineRule="exact"/>
              <w:ind w:right="-169"/>
              <w:rPr>
                <w:rFonts w:ascii="CordiaUPC" w:hAnsi="CordiaUPC" w:cs="CordiaUPC"/>
                <w:szCs w:val="22"/>
              </w:rPr>
            </w:pPr>
          </w:p>
          <w:p w14:paraId="7D8D0E4D" w14:textId="1ABDDA6F" w:rsidR="00D60623" w:rsidRPr="002E0137" w:rsidRDefault="00D60623" w:rsidP="00D60623">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(292)</w:t>
            </w:r>
          </w:p>
        </w:tc>
        <w:tc>
          <w:tcPr>
            <w:tcW w:w="900" w:type="dxa"/>
            <w:shd w:val="clear" w:color="auto" w:fill="auto"/>
            <w:vAlign w:val="bottom"/>
          </w:tcPr>
          <w:p w14:paraId="276A9ADB" w14:textId="1993FF84" w:rsidR="00D60623" w:rsidRPr="002E0137" w:rsidRDefault="00D60623" w:rsidP="00D60623">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1,350</w:t>
            </w:r>
          </w:p>
        </w:tc>
        <w:tc>
          <w:tcPr>
            <w:tcW w:w="810" w:type="dxa"/>
            <w:shd w:val="clear" w:color="auto" w:fill="auto"/>
            <w:vAlign w:val="bottom"/>
          </w:tcPr>
          <w:p w14:paraId="3FC39934" w14:textId="138799E4"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(1,197)</w:t>
            </w:r>
          </w:p>
        </w:tc>
        <w:tc>
          <w:tcPr>
            <w:tcW w:w="900" w:type="dxa"/>
            <w:shd w:val="clear" w:color="auto" w:fill="auto"/>
            <w:vAlign w:val="bottom"/>
          </w:tcPr>
          <w:p w14:paraId="1F524616" w14:textId="442FF7B3"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(60)</w:t>
            </w:r>
          </w:p>
        </w:tc>
        <w:tc>
          <w:tcPr>
            <w:tcW w:w="1080" w:type="dxa"/>
            <w:shd w:val="clear" w:color="auto" w:fill="auto"/>
            <w:vAlign w:val="bottom"/>
          </w:tcPr>
          <w:p w14:paraId="3257733D" w14:textId="7F3E6C49" w:rsidR="00D60623" w:rsidRPr="002E0137" w:rsidRDefault="00D60623" w:rsidP="00D60623">
            <w:pPr>
              <w:tabs>
                <w:tab w:val="decimal" w:pos="810"/>
              </w:tabs>
              <w:spacing w:line="240" w:lineRule="exact"/>
              <w:ind w:right="-18"/>
              <w:rPr>
                <w:rFonts w:ascii="CordiaUPC" w:hAnsi="CordiaUPC" w:cs="CordiaUPC"/>
                <w:sz w:val="23"/>
                <w:szCs w:val="23"/>
                <w:lang w:val="en-US" w:bidi="th-TH"/>
              </w:rPr>
            </w:pPr>
            <w:r w:rsidRPr="002E0137">
              <w:rPr>
                <w:rFonts w:ascii="CordiaUPC" w:hAnsi="CordiaUPC" w:cs="CordiaUPC"/>
                <w:szCs w:val="22"/>
              </w:rPr>
              <w:t>222</w:t>
            </w:r>
          </w:p>
        </w:tc>
        <w:tc>
          <w:tcPr>
            <w:tcW w:w="1002" w:type="dxa"/>
            <w:shd w:val="clear" w:color="auto" w:fill="auto"/>
          </w:tcPr>
          <w:p w14:paraId="55FFBAA1" w14:textId="77777777" w:rsidR="00D60623" w:rsidRPr="002E0137" w:rsidRDefault="00D60623" w:rsidP="00D60623">
            <w:pPr>
              <w:tabs>
                <w:tab w:val="decimal" w:pos="783"/>
              </w:tabs>
              <w:spacing w:line="240" w:lineRule="exact"/>
              <w:ind w:left="-65" w:right="-169"/>
              <w:rPr>
                <w:rFonts w:ascii="CordiaUPC" w:hAnsi="CordiaUPC" w:cs="CordiaUPC"/>
                <w:szCs w:val="22"/>
              </w:rPr>
            </w:pPr>
          </w:p>
          <w:p w14:paraId="1800F1AD" w14:textId="48D6080D"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(1,035)</w:t>
            </w:r>
          </w:p>
        </w:tc>
        <w:tc>
          <w:tcPr>
            <w:tcW w:w="900" w:type="dxa"/>
            <w:shd w:val="clear" w:color="auto" w:fill="auto"/>
            <w:vAlign w:val="bottom"/>
          </w:tcPr>
          <w:p w14:paraId="77443E8E" w14:textId="7350A015" w:rsidR="00D60623" w:rsidRPr="002E0137" w:rsidRDefault="00D60623" w:rsidP="00D60623">
            <w:pPr>
              <w:tabs>
                <w:tab w:val="decimal" w:pos="630"/>
              </w:tabs>
              <w:spacing w:line="24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shd w:val="clear" w:color="auto" w:fill="auto"/>
            <w:vAlign w:val="bottom"/>
          </w:tcPr>
          <w:p w14:paraId="1020BD15" w14:textId="6C0DCDAB" w:rsidR="00D60623" w:rsidRPr="002E0137" w:rsidRDefault="00D60623" w:rsidP="00D60623">
            <w:pPr>
              <w:tabs>
                <w:tab w:val="decimal" w:pos="870"/>
              </w:tabs>
              <w:spacing w:line="240" w:lineRule="exact"/>
              <w:ind w:left="54" w:right="79"/>
              <w:jc w:val="center"/>
              <w:rPr>
                <w:rFonts w:ascii="CordiaUPC" w:hAnsi="CordiaUPC" w:cs="CordiaUPC"/>
                <w:sz w:val="23"/>
                <w:szCs w:val="23"/>
              </w:rPr>
            </w:pPr>
            <w:r w:rsidRPr="002E0137">
              <w:rPr>
                <w:rFonts w:ascii="CordiaUPC" w:hAnsi="CordiaUPC" w:cs="CordiaUPC"/>
                <w:sz w:val="23"/>
                <w:szCs w:val="23"/>
              </w:rPr>
              <w:t>-</w:t>
            </w:r>
          </w:p>
        </w:tc>
        <w:tc>
          <w:tcPr>
            <w:tcW w:w="861" w:type="dxa"/>
            <w:shd w:val="clear" w:color="auto" w:fill="auto"/>
            <w:vAlign w:val="bottom"/>
          </w:tcPr>
          <w:p w14:paraId="53028CE5" w14:textId="09C72275"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 w:val="23"/>
                <w:szCs w:val="23"/>
              </w:rPr>
              <w:t>-</w:t>
            </w:r>
          </w:p>
        </w:tc>
        <w:tc>
          <w:tcPr>
            <w:tcW w:w="759" w:type="dxa"/>
            <w:shd w:val="clear" w:color="auto" w:fill="auto"/>
            <w:vAlign w:val="bottom"/>
          </w:tcPr>
          <w:p w14:paraId="23E404DC" w14:textId="712B3099"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shd w:val="clear" w:color="auto" w:fill="auto"/>
            <w:vAlign w:val="bottom"/>
          </w:tcPr>
          <w:p w14:paraId="7D9B3353" w14:textId="2656BA4D"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315</w:t>
            </w:r>
          </w:p>
        </w:tc>
      </w:tr>
      <w:tr w:rsidR="00D60623" w:rsidRPr="002E0137" w14:paraId="56667E6D" w14:textId="77777777" w:rsidTr="00A505AE">
        <w:tc>
          <w:tcPr>
            <w:tcW w:w="1620" w:type="dxa"/>
            <w:shd w:val="clear" w:color="auto" w:fill="auto"/>
            <w:vAlign w:val="bottom"/>
          </w:tcPr>
          <w:p w14:paraId="7B1288DF" w14:textId="77777777" w:rsidR="00D60623" w:rsidRPr="002E0137" w:rsidRDefault="00D60623" w:rsidP="00D60623">
            <w:pPr>
              <w:tabs>
                <w:tab w:val="left" w:pos="252"/>
              </w:tabs>
              <w:spacing w:line="240" w:lineRule="exact"/>
              <w:ind w:left="140" w:right="-81" w:hanging="140"/>
              <w:rPr>
                <w:rFonts w:ascii="CordiaUPC" w:hAnsi="CordiaUPC" w:cs="CordiaUPC"/>
                <w:spacing w:val="-6"/>
                <w:sz w:val="23"/>
                <w:szCs w:val="23"/>
                <w:lang w:val="en-US"/>
              </w:rPr>
            </w:pPr>
            <w:r w:rsidRPr="002E0137">
              <w:rPr>
                <w:rFonts w:ascii="CordiaUPC" w:hAnsi="CordiaUPC" w:cs="CordiaUPC" w:hint="cs"/>
                <w:spacing w:val="-6"/>
                <w:sz w:val="23"/>
                <w:szCs w:val="23"/>
                <w:lang w:val="en-US"/>
              </w:rPr>
              <w:t>Equipment under</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 xml:space="preserve"> construction and </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installation</w:t>
            </w:r>
          </w:p>
        </w:tc>
        <w:tc>
          <w:tcPr>
            <w:tcW w:w="900" w:type="dxa"/>
            <w:shd w:val="clear" w:color="auto" w:fill="auto"/>
            <w:vAlign w:val="bottom"/>
          </w:tcPr>
          <w:p w14:paraId="1119DE88" w14:textId="2C73A29D"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183</w:t>
            </w:r>
          </w:p>
        </w:tc>
        <w:tc>
          <w:tcPr>
            <w:tcW w:w="900" w:type="dxa"/>
            <w:shd w:val="clear" w:color="auto" w:fill="auto"/>
            <w:vAlign w:val="bottom"/>
          </w:tcPr>
          <w:p w14:paraId="287AC347" w14:textId="6B321BA0"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183</w:t>
            </w:r>
          </w:p>
        </w:tc>
        <w:tc>
          <w:tcPr>
            <w:tcW w:w="900" w:type="dxa"/>
            <w:shd w:val="clear" w:color="auto" w:fill="auto"/>
            <w:vAlign w:val="bottom"/>
          </w:tcPr>
          <w:p w14:paraId="08A2334B" w14:textId="5C4BCFAF" w:rsidR="00D60623" w:rsidRPr="002E0137" w:rsidRDefault="00D60623" w:rsidP="00D60623">
            <w:pPr>
              <w:tabs>
                <w:tab w:val="decimal" w:pos="683"/>
              </w:tabs>
              <w:spacing w:line="240" w:lineRule="exact"/>
              <w:ind w:right="-130"/>
              <w:rPr>
                <w:rFonts w:ascii="CordiaUPC" w:hAnsi="CordiaUPC" w:cs="CordiaUPC"/>
                <w:sz w:val="23"/>
                <w:szCs w:val="23"/>
              </w:rPr>
            </w:pPr>
            <w:r w:rsidRPr="002E0137">
              <w:rPr>
                <w:rFonts w:ascii="CordiaUPC" w:hAnsi="CordiaUPC" w:cs="CordiaUPC"/>
                <w:szCs w:val="22"/>
              </w:rPr>
              <w:t>171</w:t>
            </w:r>
          </w:p>
        </w:tc>
        <w:tc>
          <w:tcPr>
            <w:tcW w:w="810" w:type="dxa"/>
            <w:shd w:val="clear" w:color="auto" w:fill="auto"/>
          </w:tcPr>
          <w:p w14:paraId="636B43F0" w14:textId="77777777" w:rsidR="00D60623" w:rsidRPr="002E0137" w:rsidRDefault="00D60623" w:rsidP="00D60623">
            <w:pPr>
              <w:tabs>
                <w:tab w:val="left" w:pos="342"/>
                <w:tab w:val="decimal" w:pos="590"/>
              </w:tabs>
              <w:spacing w:line="260" w:lineRule="exact"/>
              <w:ind w:left="-107" w:right="-25"/>
              <w:jc w:val="right"/>
              <w:rPr>
                <w:rFonts w:ascii="CordiaUPC" w:hAnsi="CordiaUPC" w:cs="CordiaUPC"/>
                <w:szCs w:val="22"/>
              </w:rPr>
            </w:pPr>
          </w:p>
          <w:p w14:paraId="282EAD64" w14:textId="77777777" w:rsidR="00D60623" w:rsidRPr="002E0137" w:rsidRDefault="00D60623" w:rsidP="00D60623">
            <w:pPr>
              <w:tabs>
                <w:tab w:val="decimal" w:pos="594"/>
              </w:tabs>
              <w:spacing w:line="240" w:lineRule="exact"/>
              <w:ind w:right="-169"/>
              <w:rPr>
                <w:rFonts w:ascii="CordiaUPC" w:hAnsi="CordiaUPC" w:cs="CordiaUPC"/>
                <w:szCs w:val="22"/>
              </w:rPr>
            </w:pPr>
          </w:p>
          <w:p w14:paraId="71560888" w14:textId="20423D19" w:rsidR="00D60623" w:rsidRPr="002E0137" w:rsidRDefault="00D60623" w:rsidP="00D60623">
            <w:pPr>
              <w:tabs>
                <w:tab w:val="decimal" w:pos="594"/>
              </w:tabs>
              <w:spacing w:line="240" w:lineRule="exact"/>
              <w:ind w:right="-169"/>
              <w:rPr>
                <w:rFonts w:ascii="CordiaUPC" w:hAnsi="CordiaUPC" w:cs="CordiaUPC"/>
                <w:sz w:val="23"/>
                <w:szCs w:val="23"/>
              </w:rPr>
            </w:pPr>
            <w:r w:rsidRPr="002E0137">
              <w:rPr>
                <w:rFonts w:ascii="CordiaUPC" w:hAnsi="CordiaUPC" w:cs="CordiaUPC"/>
                <w:szCs w:val="22"/>
              </w:rPr>
              <w:t>(285)</w:t>
            </w:r>
          </w:p>
        </w:tc>
        <w:tc>
          <w:tcPr>
            <w:tcW w:w="900" w:type="dxa"/>
            <w:shd w:val="clear" w:color="auto" w:fill="auto"/>
            <w:vAlign w:val="bottom"/>
          </w:tcPr>
          <w:p w14:paraId="0C9235C2" w14:textId="7C0D71B5" w:rsidR="00D60623" w:rsidRPr="002E0137" w:rsidRDefault="00D60623" w:rsidP="00D60623">
            <w:pPr>
              <w:tabs>
                <w:tab w:val="decimal" w:pos="683"/>
              </w:tabs>
              <w:spacing w:line="240" w:lineRule="exact"/>
              <w:ind w:right="-169"/>
              <w:rPr>
                <w:rFonts w:ascii="CordiaUPC" w:hAnsi="CordiaUPC" w:cs="CordiaUPC"/>
                <w:sz w:val="23"/>
                <w:szCs w:val="23"/>
              </w:rPr>
            </w:pPr>
            <w:r w:rsidRPr="002E0137">
              <w:rPr>
                <w:rFonts w:ascii="CordiaUPC" w:hAnsi="CordiaUPC" w:cs="CordiaUPC"/>
                <w:szCs w:val="22"/>
              </w:rPr>
              <w:t>69</w:t>
            </w:r>
          </w:p>
        </w:tc>
        <w:tc>
          <w:tcPr>
            <w:tcW w:w="810" w:type="dxa"/>
            <w:shd w:val="clear" w:color="auto" w:fill="auto"/>
          </w:tcPr>
          <w:p w14:paraId="54278463" w14:textId="77777777" w:rsidR="00D60623" w:rsidRPr="002E0137" w:rsidRDefault="00D60623" w:rsidP="00D60623">
            <w:pPr>
              <w:tabs>
                <w:tab w:val="decimal" w:pos="-18"/>
                <w:tab w:val="left" w:pos="342"/>
              </w:tabs>
              <w:spacing w:line="260" w:lineRule="exact"/>
              <w:ind w:left="-198" w:right="-34"/>
              <w:jc w:val="right"/>
              <w:rPr>
                <w:rFonts w:ascii="CordiaUPC" w:hAnsi="CordiaUPC" w:cs="CordiaUPC"/>
                <w:szCs w:val="22"/>
              </w:rPr>
            </w:pPr>
          </w:p>
          <w:p w14:paraId="0B0EAB86" w14:textId="77777777" w:rsidR="00D60623" w:rsidRPr="002E0137" w:rsidRDefault="00D60623" w:rsidP="00D60623">
            <w:pPr>
              <w:tabs>
                <w:tab w:val="decimal" w:pos="591"/>
              </w:tabs>
              <w:spacing w:line="240" w:lineRule="exact"/>
              <w:ind w:right="-173"/>
              <w:rPr>
                <w:rFonts w:ascii="CordiaUPC" w:hAnsi="CordiaUPC" w:cs="CordiaUPC"/>
                <w:szCs w:val="22"/>
              </w:rPr>
            </w:pPr>
          </w:p>
          <w:p w14:paraId="058EA714" w14:textId="4CD6FA30"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w:t>
            </w:r>
          </w:p>
        </w:tc>
        <w:tc>
          <w:tcPr>
            <w:tcW w:w="900" w:type="dxa"/>
            <w:shd w:val="clear" w:color="auto" w:fill="auto"/>
          </w:tcPr>
          <w:p w14:paraId="7A05966B" w14:textId="77777777" w:rsidR="00D60623" w:rsidRPr="002E0137" w:rsidRDefault="00D60623" w:rsidP="00D60623">
            <w:pPr>
              <w:tabs>
                <w:tab w:val="decimal" w:pos="690"/>
              </w:tabs>
              <w:spacing w:line="240" w:lineRule="exact"/>
              <w:ind w:right="-169"/>
              <w:rPr>
                <w:rFonts w:ascii="CordiaUPC" w:hAnsi="CordiaUPC" w:cs="CordiaUPC"/>
                <w:szCs w:val="22"/>
              </w:rPr>
            </w:pPr>
          </w:p>
          <w:p w14:paraId="053A3DB9" w14:textId="77777777" w:rsidR="00D60623" w:rsidRPr="002E0137" w:rsidRDefault="00D60623" w:rsidP="00D60623">
            <w:pPr>
              <w:tabs>
                <w:tab w:val="decimal" w:pos="690"/>
              </w:tabs>
              <w:spacing w:line="240" w:lineRule="exact"/>
              <w:ind w:right="-169"/>
              <w:rPr>
                <w:rFonts w:ascii="CordiaUPC" w:hAnsi="CordiaUPC" w:cs="CordiaUPC"/>
                <w:szCs w:val="22"/>
              </w:rPr>
            </w:pPr>
          </w:p>
          <w:p w14:paraId="2E4716F6" w14:textId="6C07E071"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tcPr>
          <w:p w14:paraId="1744D95E" w14:textId="77777777" w:rsidR="00D60623" w:rsidRPr="002E0137" w:rsidRDefault="00D60623" w:rsidP="00D60623">
            <w:pPr>
              <w:tabs>
                <w:tab w:val="decimal" w:pos="810"/>
              </w:tabs>
              <w:spacing w:line="240" w:lineRule="exact"/>
              <w:ind w:right="-18"/>
              <w:rPr>
                <w:rFonts w:ascii="CordiaUPC" w:hAnsi="CordiaUPC" w:cs="CordiaUPC"/>
                <w:szCs w:val="22"/>
              </w:rPr>
            </w:pPr>
          </w:p>
          <w:p w14:paraId="6FB99D9F" w14:textId="77777777" w:rsidR="00D60623" w:rsidRPr="002E0137" w:rsidRDefault="00D60623" w:rsidP="00D60623">
            <w:pPr>
              <w:tabs>
                <w:tab w:val="decimal" w:pos="810"/>
              </w:tabs>
              <w:spacing w:line="240" w:lineRule="exact"/>
              <w:ind w:right="-18"/>
              <w:rPr>
                <w:rFonts w:ascii="CordiaUPC" w:hAnsi="CordiaUPC" w:cs="CordiaUPC"/>
                <w:szCs w:val="22"/>
              </w:rPr>
            </w:pPr>
          </w:p>
          <w:p w14:paraId="7848955C" w14:textId="4753AA50"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w:t>
            </w:r>
          </w:p>
        </w:tc>
        <w:tc>
          <w:tcPr>
            <w:tcW w:w="1002" w:type="dxa"/>
            <w:shd w:val="clear" w:color="auto" w:fill="auto"/>
          </w:tcPr>
          <w:p w14:paraId="4F1D346E" w14:textId="77777777" w:rsidR="00D60623" w:rsidRPr="002E0137" w:rsidRDefault="00D60623" w:rsidP="00D60623">
            <w:pPr>
              <w:tabs>
                <w:tab w:val="decimal" w:pos="783"/>
              </w:tabs>
              <w:spacing w:line="240" w:lineRule="exact"/>
              <w:ind w:left="-65" w:right="-169"/>
              <w:rPr>
                <w:rFonts w:ascii="CordiaUPC" w:hAnsi="CordiaUPC" w:cs="CordiaUPC"/>
                <w:szCs w:val="22"/>
              </w:rPr>
            </w:pPr>
          </w:p>
          <w:p w14:paraId="4B9A7E6D" w14:textId="77777777" w:rsidR="00D60623" w:rsidRPr="002E0137" w:rsidRDefault="00D60623" w:rsidP="00D60623">
            <w:pPr>
              <w:tabs>
                <w:tab w:val="decimal" w:pos="783"/>
              </w:tabs>
              <w:spacing w:line="240" w:lineRule="exact"/>
              <w:ind w:left="-65" w:right="-169"/>
              <w:rPr>
                <w:rFonts w:ascii="CordiaUPC" w:hAnsi="CordiaUPC" w:cs="CordiaUPC"/>
                <w:szCs w:val="22"/>
              </w:rPr>
            </w:pPr>
          </w:p>
          <w:p w14:paraId="5A2AE754" w14:textId="2E714CC2"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w:t>
            </w:r>
          </w:p>
        </w:tc>
        <w:tc>
          <w:tcPr>
            <w:tcW w:w="900" w:type="dxa"/>
            <w:shd w:val="clear" w:color="auto" w:fill="auto"/>
            <w:vAlign w:val="bottom"/>
          </w:tcPr>
          <w:p w14:paraId="3AF97009" w14:textId="771A4980" w:rsidR="00D60623" w:rsidRPr="002E0137" w:rsidRDefault="00D60623" w:rsidP="00D60623">
            <w:pPr>
              <w:tabs>
                <w:tab w:val="decimal" w:pos="630"/>
              </w:tabs>
              <w:spacing w:line="240" w:lineRule="exact"/>
              <w:ind w:left="31" w:right="-169"/>
              <w:rPr>
                <w:rFonts w:ascii="CordiaUPC" w:hAnsi="CordiaUPC" w:cs="CordiaUPC"/>
                <w:sz w:val="23"/>
                <w:szCs w:val="23"/>
              </w:rPr>
            </w:pPr>
            <w:r w:rsidRPr="002E0137">
              <w:rPr>
                <w:rFonts w:ascii="CordiaUPC" w:hAnsi="CordiaUPC" w:cs="CordiaUPC"/>
                <w:szCs w:val="22"/>
              </w:rPr>
              <w:t>-</w:t>
            </w:r>
          </w:p>
        </w:tc>
        <w:tc>
          <w:tcPr>
            <w:tcW w:w="1170" w:type="dxa"/>
            <w:shd w:val="clear" w:color="auto" w:fill="auto"/>
            <w:vAlign w:val="bottom"/>
          </w:tcPr>
          <w:p w14:paraId="0E4BE00A" w14:textId="6897FAAD" w:rsidR="00D60623" w:rsidRPr="002E0137" w:rsidRDefault="00D60623" w:rsidP="00D60623">
            <w:pPr>
              <w:tabs>
                <w:tab w:val="decimal" w:pos="866"/>
              </w:tabs>
              <w:spacing w:line="240" w:lineRule="exact"/>
              <w:ind w:left="54" w:right="-169"/>
              <w:rPr>
                <w:rFonts w:ascii="CordiaUPC" w:hAnsi="CordiaUPC" w:cs="CordiaUPC"/>
                <w:sz w:val="23"/>
                <w:szCs w:val="23"/>
              </w:rPr>
            </w:pPr>
            <w:r w:rsidRPr="002E0137">
              <w:rPr>
                <w:rFonts w:ascii="CordiaUPC" w:hAnsi="CordiaUPC" w:cs="CordiaUPC"/>
                <w:szCs w:val="22"/>
              </w:rPr>
              <w:t>-</w:t>
            </w:r>
          </w:p>
        </w:tc>
        <w:tc>
          <w:tcPr>
            <w:tcW w:w="861" w:type="dxa"/>
            <w:shd w:val="clear" w:color="auto" w:fill="auto"/>
            <w:vAlign w:val="bottom"/>
          </w:tcPr>
          <w:p w14:paraId="0FDEA026" w14:textId="378189C4"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6AB29457" w14:textId="20F45C37"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5FF1B2D5" w14:textId="774C9371" w:rsidR="00D60623" w:rsidRPr="002E0137" w:rsidRDefault="00D60623" w:rsidP="00D60623">
            <w:pPr>
              <w:tabs>
                <w:tab w:val="decimal" w:pos="866"/>
              </w:tabs>
              <w:spacing w:line="240" w:lineRule="exact"/>
              <w:ind w:left="51" w:right="-169"/>
              <w:rPr>
                <w:rFonts w:ascii="CordiaUPC" w:hAnsi="CordiaUPC" w:cs="CordiaUPC"/>
                <w:sz w:val="23"/>
                <w:szCs w:val="23"/>
              </w:rPr>
            </w:pPr>
            <w:r w:rsidRPr="002E0137">
              <w:rPr>
                <w:rFonts w:ascii="CordiaUPC" w:hAnsi="CordiaUPC" w:cs="CordiaUPC"/>
                <w:szCs w:val="22"/>
              </w:rPr>
              <w:t>69</w:t>
            </w:r>
          </w:p>
        </w:tc>
      </w:tr>
      <w:tr w:rsidR="00D60623" w:rsidRPr="002E0137" w14:paraId="7565F23A" w14:textId="77777777" w:rsidTr="00A505AE">
        <w:tc>
          <w:tcPr>
            <w:tcW w:w="1620" w:type="dxa"/>
            <w:shd w:val="clear" w:color="auto" w:fill="auto"/>
            <w:vAlign w:val="bottom"/>
          </w:tcPr>
          <w:p w14:paraId="350D0EC3" w14:textId="77777777" w:rsidR="00D60623" w:rsidRPr="002E0137" w:rsidRDefault="00D60623" w:rsidP="00D60623">
            <w:pPr>
              <w:tabs>
                <w:tab w:val="left" w:pos="252"/>
              </w:tabs>
              <w:spacing w:line="240" w:lineRule="exact"/>
              <w:ind w:right="-81"/>
              <w:rPr>
                <w:rFonts w:ascii="CordiaUPC" w:hAnsi="CordiaUPC" w:cs="CordiaUPC"/>
                <w:spacing w:val="-6"/>
                <w:sz w:val="23"/>
                <w:szCs w:val="23"/>
                <w:lang w:val="en-US"/>
              </w:rPr>
            </w:pPr>
            <w:r w:rsidRPr="002E0137">
              <w:rPr>
                <w:rFonts w:ascii="CordiaUPC" w:hAnsi="CordiaUPC" w:cs="CordiaUPC" w:hint="cs"/>
                <w:sz w:val="23"/>
                <w:szCs w:val="23"/>
                <w:lang w:val="en-US"/>
              </w:rPr>
              <w:t>Equipment</w:t>
            </w:r>
          </w:p>
        </w:tc>
        <w:tc>
          <w:tcPr>
            <w:tcW w:w="900" w:type="dxa"/>
            <w:shd w:val="clear" w:color="auto" w:fill="auto"/>
            <w:vAlign w:val="bottom"/>
          </w:tcPr>
          <w:p w14:paraId="50FC2FA6" w14:textId="7C5ACAF9" w:rsidR="00D60623" w:rsidRPr="002E0137" w:rsidRDefault="00D60623" w:rsidP="00D60623">
            <w:pPr>
              <w:tabs>
                <w:tab w:val="decimal" w:pos="613"/>
              </w:tabs>
              <w:spacing w:line="240" w:lineRule="exact"/>
              <w:ind w:right="-169"/>
              <w:rPr>
                <w:rFonts w:ascii="CordiaUPC" w:hAnsi="CordiaUPC" w:cs="CordiaUPC"/>
                <w:sz w:val="23"/>
                <w:szCs w:val="23"/>
              </w:rPr>
            </w:pPr>
            <w:r w:rsidRPr="002E0137">
              <w:rPr>
                <w:rFonts w:ascii="CordiaUPC" w:hAnsi="CordiaUPC" w:cs="CordiaUPC"/>
                <w:szCs w:val="22"/>
              </w:rPr>
              <w:t>2,204</w:t>
            </w:r>
          </w:p>
        </w:tc>
        <w:tc>
          <w:tcPr>
            <w:tcW w:w="900" w:type="dxa"/>
            <w:shd w:val="clear" w:color="auto" w:fill="auto"/>
            <w:vAlign w:val="bottom"/>
          </w:tcPr>
          <w:p w14:paraId="75BCC0DA" w14:textId="4229AA6B" w:rsidR="00D60623" w:rsidRPr="002E0137" w:rsidRDefault="00D60623" w:rsidP="00D60623">
            <w:pPr>
              <w:tabs>
                <w:tab w:val="decimal" w:pos="630"/>
              </w:tabs>
              <w:spacing w:line="240" w:lineRule="exact"/>
              <w:ind w:right="-169"/>
              <w:rPr>
                <w:rFonts w:ascii="CordiaUPC" w:hAnsi="CordiaUPC" w:cs="CordiaUPC"/>
                <w:sz w:val="23"/>
                <w:szCs w:val="23"/>
              </w:rPr>
            </w:pPr>
            <w:r w:rsidRPr="002E0137">
              <w:rPr>
                <w:rFonts w:ascii="CordiaUPC" w:hAnsi="CordiaUPC" w:cs="CordiaUPC"/>
                <w:szCs w:val="22"/>
              </w:rPr>
              <w:t>7,442</w:t>
            </w:r>
          </w:p>
        </w:tc>
        <w:tc>
          <w:tcPr>
            <w:tcW w:w="900" w:type="dxa"/>
            <w:shd w:val="clear" w:color="auto" w:fill="auto"/>
            <w:vAlign w:val="bottom"/>
          </w:tcPr>
          <w:p w14:paraId="653F6B52" w14:textId="46457262" w:rsidR="00D60623" w:rsidRPr="002E0137" w:rsidRDefault="00D60623" w:rsidP="00D60623">
            <w:pPr>
              <w:tabs>
                <w:tab w:val="decimal" w:pos="683"/>
              </w:tabs>
              <w:spacing w:line="240" w:lineRule="exact"/>
              <w:ind w:right="-130"/>
              <w:rPr>
                <w:rFonts w:ascii="CordiaUPC" w:hAnsi="CordiaUPC" w:cs="CordiaUPC"/>
                <w:sz w:val="23"/>
                <w:szCs w:val="23"/>
                <w:lang w:bidi="th-TH"/>
              </w:rPr>
            </w:pPr>
            <w:r w:rsidRPr="002E0137">
              <w:rPr>
                <w:rFonts w:ascii="CordiaUPC" w:hAnsi="CordiaUPC" w:cs="CordiaUPC"/>
                <w:szCs w:val="22"/>
              </w:rPr>
              <w:t>26</w:t>
            </w:r>
            <w:r w:rsidR="00466530" w:rsidRPr="002E0137">
              <w:rPr>
                <w:rFonts w:ascii="CordiaUPC" w:hAnsi="CordiaUPC" w:cs="CordiaUPC" w:hint="cs"/>
                <w:szCs w:val="22"/>
                <w:cs/>
                <w:lang w:bidi="th-TH"/>
              </w:rPr>
              <w:t>5</w:t>
            </w:r>
          </w:p>
        </w:tc>
        <w:tc>
          <w:tcPr>
            <w:tcW w:w="810" w:type="dxa"/>
            <w:shd w:val="clear" w:color="auto" w:fill="auto"/>
          </w:tcPr>
          <w:p w14:paraId="4D051A01" w14:textId="0BAE3057" w:rsidR="00D60623" w:rsidRPr="002E0137" w:rsidRDefault="00D60623" w:rsidP="00D60623">
            <w:pPr>
              <w:tabs>
                <w:tab w:val="decimal" w:pos="594"/>
              </w:tabs>
              <w:spacing w:line="240" w:lineRule="exact"/>
              <w:ind w:right="-169"/>
              <w:rPr>
                <w:rFonts w:ascii="CordiaUPC" w:hAnsi="CordiaUPC" w:cs="CordiaUPC"/>
                <w:sz w:val="23"/>
                <w:szCs w:val="23"/>
                <w:lang w:val="en-US"/>
              </w:rPr>
            </w:pPr>
            <w:r w:rsidRPr="002E0137">
              <w:rPr>
                <w:rFonts w:ascii="CordiaUPC" w:hAnsi="CordiaUPC" w:cs="CordiaUPC"/>
                <w:szCs w:val="22"/>
              </w:rPr>
              <w:t>(525)</w:t>
            </w:r>
          </w:p>
        </w:tc>
        <w:tc>
          <w:tcPr>
            <w:tcW w:w="900" w:type="dxa"/>
            <w:shd w:val="clear" w:color="auto" w:fill="auto"/>
            <w:vAlign w:val="bottom"/>
          </w:tcPr>
          <w:p w14:paraId="57C383CF" w14:textId="0B447ACB" w:rsidR="00D60623" w:rsidRPr="002E0137" w:rsidRDefault="00D60623" w:rsidP="00D60623">
            <w:pPr>
              <w:tabs>
                <w:tab w:val="decimal" w:pos="683"/>
              </w:tabs>
              <w:spacing w:line="240" w:lineRule="exact"/>
              <w:ind w:right="-169"/>
              <w:rPr>
                <w:rFonts w:ascii="CordiaUPC" w:hAnsi="CordiaUPC" w:cs="CordiaUPC"/>
                <w:sz w:val="23"/>
                <w:szCs w:val="23"/>
                <w:lang w:bidi="th-TH"/>
              </w:rPr>
            </w:pPr>
            <w:r w:rsidRPr="002E0137">
              <w:rPr>
                <w:rFonts w:ascii="CordiaUPC" w:hAnsi="CordiaUPC" w:cs="CordiaUPC"/>
                <w:szCs w:val="22"/>
              </w:rPr>
              <w:t>7,18</w:t>
            </w:r>
            <w:r w:rsidR="00466530" w:rsidRPr="002E0137">
              <w:rPr>
                <w:rFonts w:ascii="CordiaUPC" w:hAnsi="CordiaUPC" w:cs="CordiaUPC" w:hint="cs"/>
                <w:szCs w:val="22"/>
                <w:cs/>
                <w:lang w:bidi="th-TH"/>
              </w:rPr>
              <w:t>2</w:t>
            </w:r>
          </w:p>
        </w:tc>
        <w:tc>
          <w:tcPr>
            <w:tcW w:w="810" w:type="dxa"/>
            <w:shd w:val="clear" w:color="auto" w:fill="auto"/>
          </w:tcPr>
          <w:p w14:paraId="02A4882D" w14:textId="6E48DA5A" w:rsidR="00D60623" w:rsidRPr="002E0137" w:rsidRDefault="00D60623" w:rsidP="00D60623">
            <w:pPr>
              <w:tabs>
                <w:tab w:val="decimal" w:pos="591"/>
              </w:tabs>
              <w:spacing w:line="240" w:lineRule="exact"/>
              <w:ind w:right="-173"/>
              <w:rPr>
                <w:rFonts w:ascii="CordiaUPC" w:hAnsi="CordiaUPC" w:cs="CordiaUPC"/>
                <w:sz w:val="23"/>
                <w:szCs w:val="23"/>
              </w:rPr>
            </w:pPr>
            <w:r w:rsidRPr="002E0137">
              <w:rPr>
                <w:rFonts w:ascii="CordiaUPC" w:hAnsi="CordiaUPC" w:cs="CordiaUPC"/>
                <w:szCs w:val="22"/>
              </w:rPr>
              <w:t>(5,225)</w:t>
            </w:r>
          </w:p>
        </w:tc>
        <w:tc>
          <w:tcPr>
            <w:tcW w:w="900" w:type="dxa"/>
            <w:shd w:val="clear" w:color="auto" w:fill="auto"/>
          </w:tcPr>
          <w:p w14:paraId="7D08D001" w14:textId="055A7457" w:rsidR="00D60623" w:rsidRPr="002E0137" w:rsidRDefault="00D60623" w:rsidP="00D60623">
            <w:pPr>
              <w:tabs>
                <w:tab w:val="decimal" w:pos="690"/>
              </w:tabs>
              <w:spacing w:line="240" w:lineRule="exact"/>
              <w:ind w:right="-169"/>
              <w:rPr>
                <w:rFonts w:ascii="CordiaUPC" w:hAnsi="CordiaUPC" w:cs="CordiaUPC"/>
                <w:sz w:val="23"/>
                <w:szCs w:val="23"/>
              </w:rPr>
            </w:pPr>
            <w:r w:rsidRPr="002E0137">
              <w:rPr>
                <w:rFonts w:ascii="CordiaUPC" w:hAnsi="CordiaUPC" w:cs="CordiaUPC"/>
                <w:szCs w:val="22"/>
              </w:rPr>
              <w:t>(369)</w:t>
            </w:r>
          </w:p>
        </w:tc>
        <w:tc>
          <w:tcPr>
            <w:tcW w:w="1080" w:type="dxa"/>
            <w:shd w:val="clear" w:color="auto" w:fill="auto"/>
            <w:vAlign w:val="bottom"/>
          </w:tcPr>
          <w:p w14:paraId="5620B644" w14:textId="7A2DD4CA" w:rsidR="00D60623" w:rsidRPr="002E0137" w:rsidRDefault="00D60623" w:rsidP="00D60623">
            <w:pPr>
              <w:tabs>
                <w:tab w:val="decimal" w:pos="810"/>
              </w:tabs>
              <w:spacing w:line="240" w:lineRule="exact"/>
              <w:ind w:right="-18"/>
              <w:rPr>
                <w:rFonts w:ascii="CordiaUPC" w:hAnsi="CordiaUPC" w:cs="CordiaUPC"/>
                <w:sz w:val="23"/>
                <w:szCs w:val="23"/>
              </w:rPr>
            </w:pPr>
            <w:r w:rsidRPr="002E0137">
              <w:rPr>
                <w:rFonts w:ascii="CordiaUPC" w:hAnsi="CordiaUPC" w:cs="CordiaUPC"/>
                <w:szCs w:val="22"/>
              </w:rPr>
              <w:t>519</w:t>
            </w:r>
          </w:p>
        </w:tc>
        <w:tc>
          <w:tcPr>
            <w:tcW w:w="1002" w:type="dxa"/>
            <w:shd w:val="clear" w:color="auto" w:fill="auto"/>
          </w:tcPr>
          <w:p w14:paraId="3FFD41DE" w14:textId="4B494983" w:rsidR="00D60623" w:rsidRPr="002E0137" w:rsidRDefault="00D60623" w:rsidP="00D60623">
            <w:pPr>
              <w:tabs>
                <w:tab w:val="decimal" w:pos="783"/>
              </w:tabs>
              <w:spacing w:line="240" w:lineRule="exact"/>
              <w:ind w:left="-65" w:right="-169"/>
              <w:rPr>
                <w:rFonts w:ascii="CordiaUPC" w:hAnsi="CordiaUPC" w:cs="CordiaUPC"/>
                <w:sz w:val="23"/>
                <w:szCs w:val="23"/>
              </w:rPr>
            </w:pPr>
            <w:r w:rsidRPr="002E0137">
              <w:rPr>
                <w:rFonts w:ascii="CordiaUPC" w:hAnsi="CordiaUPC" w:cs="CordiaUPC"/>
                <w:szCs w:val="22"/>
              </w:rPr>
              <w:t>(5,075)</w:t>
            </w:r>
          </w:p>
        </w:tc>
        <w:tc>
          <w:tcPr>
            <w:tcW w:w="900" w:type="dxa"/>
            <w:shd w:val="clear" w:color="auto" w:fill="auto"/>
            <w:vAlign w:val="bottom"/>
          </w:tcPr>
          <w:p w14:paraId="71D4C274" w14:textId="4682A7B7" w:rsidR="00D60623" w:rsidRPr="002E0137" w:rsidRDefault="00D60623" w:rsidP="00D60623">
            <w:pPr>
              <w:tabs>
                <w:tab w:val="decimal" w:pos="630"/>
              </w:tabs>
              <w:spacing w:line="240" w:lineRule="exact"/>
              <w:ind w:left="31" w:right="-169"/>
              <w:rPr>
                <w:rFonts w:ascii="CordiaUPC" w:hAnsi="CordiaUPC" w:cs="CordiaUPC"/>
                <w:sz w:val="23"/>
                <w:szCs w:val="23"/>
              </w:rPr>
            </w:pPr>
            <w:r w:rsidRPr="002E0137">
              <w:rPr>
                <w:rFonts w:ascii="CordiaUPC" w:hAnsi="CordiaUPC" w:cs="CordiaUPC"/>
                <w:szCs w:val="22"/>
              </w:rPr>
              <w:t>(13)</w:t>
            </w:r>
          </w:p>
        </w:tc>
        <w:tc>
          <w:tcPr>
            <w:tcW w:w="1170" w:type="dxa"/>
            <w:shd w:val="clear" w:color="auto" w:fill="auto"/>
            <w:vAlign w:val="bottom"/>
          </w:tcPr>
          <w:p w14:paraId="0A34D00F" w14:textId="7ABEEFBA" w:rsidR="00D60623" w:rsidRPr="002E0137" w:rsidRDefault="00D60623" w:rsidP="00D60623">
            <w:pPr>
              <w:tabs>
                <w:tab w:val="decimal" w:pos="866"/>
              </w:tabs>
              <w:spacing w:line="240" w:lineRule="exact"/>
              <w:ind w:left="54" w:right="-169"/>
              <w:rPr>
                <w:rFonts w:ascii="CordiaUPC" w:hAnsi="CordiaUPC" w:cs="CordiaUPC"/>
                <w:sz w:val="23"/>
                <w:szCs w:val="23"/>
              </w:rPr>
            </w:pPr>
            <w:r w:rsidRPr="002E0137">
              <w:rPr>
                <w:rFonts w:ascii="CordiaUPC" w:hAnsi="CordiaUPC" w:cs="CordiaUPC"/>
                <w:szCs w:val="22"/>
              </w:rPr>
              <w:t>3</w:t>
            </w:r>
          </w:p>
        </w:tc>
        <w:tc>
          <w:tcPr>
            <w:tcW w:w="861" w:type="dxa"/>
            <w:shd w:val="clear" w:color="auto" w:fill="auto"/>
            <w:vAlign w:val="bottom"/>
          </w:tcPr>
          <w:p w14:paraId="271E82ED" w14:textId="09FFBCAB" w:rsidR="00D60623" w:rsidRPr="002E0137" w:rsidRDefault="00D60623" w:rsidP="00D60623">
            <w:pP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58918FC5" w14:textId="32F5969B" w:rsidR="00D60623" w:rsidRPr="002E0137" w:rsidRDefault="00D60623" w:rsidP="00D60623">
            <w:pPr>
              <w:tabs>
                <w:tab w:val="decimal" w:pos="541"/>
              </w:tabs>
              <w:spacing w:line="240" w:lineRule="exact"/>
              <w:ind w:left="51" w:right="-169"/>
              <w:rPr>
                <w:rFonts w:ascii="CordiaUPC" w:hAnsi="CordiaUPC" w:cs="CordiaUPC"/>
                <w:sz w:val="23"/>
                <w:szCs w:val="23"/>
              </w:rPr>
            </w:pPr>
            <w:r w:rsidRPr="002E0137">
              <w:rPr>
                <w:rFonts w:ascii="CordiaUPC" w:hAnsi="CordiaUPC" w:cs="CordiaUPC"/>
                <w:szCs w:val="22"/>
              </w:rPr>
              <w:t>(10)</w:t>
            </w:r>
          </w:p>
        </w:tc>
        <w:tc>
          <w:tcPr>
            <w:tcW w:w="1080" w:type="dxa"/>
            <w:shd w:val="clear" w:color="auto" w:fill="auto"/>
            <w:vAlign w:val="bottom"/>
          </w:tcPr>
          <w:p w14:paraId="634551F4" w14:textId="6F7943FA" w:rsidR="00D60623" w:rsidRPr="002E0137" w:rsidRDefault="00D60623" w:rsidP="00D60623">
            <w:pPr>
              <w:tabs>
                <w:tab w:val="decimal" w:pos="866"/>
              </w:tabs>
              <w:spacing w:line="240" w:lineRule="exact"/>
              <w:ind w:left="51" w:right="-169"/>
              <w:rPr>
                <w:rFonts w:ascii="CordiaUPC" w:hAnsi="CordiaUPC" w:cs="CordiaUPC"/>
                <w:sz w:val="23"/>
                <w:szCs w:val="23"/>
                <w:lang w:bidi="th-TH"/>
              </w:rPr>
            </w:pPr>
            <w:r w:rsidRPr="002E0137">
              <w:rPr>
                <w:rFonts w:ascii="CordiaUPC" w:hAnsi="CordiaUPC" w:cs="CordiaUPC"/>
                <w:szCs w:val="22"/>
              </w:rPr>
              <w:t>2,09</w:t>
            </w:r>
            <w:r w:rsidR="00466530" w:rsidRPr="002E0137">
              <w:rPr>
                <w:rFonts w:ascii="CordiaUPC" w:hAnsi="CordiaUPC" w:cs="CordiaUPC" w:hint="cs"/>
                <w:szCs w:val="22"/>
                <w:cs/>
                <w:lang w:bidi="th-TH"/>
              </w:rPr>
              <w:t>7</w:t>
            </w:r>
          </w:p>
        </w:tc>
      </w:tr>
      <w:tr w:rsidR="00A43DBB" w:rsidRPr="002E0137" w14:paraId="7EEF4208" w14:textId="77777777" w:rsidTr="00D66B8C">
        <w:tc>
          <w:tcPr>
            <w:tcW w:w="1620" w:type="dxa"/>
            <w:shd w:val="clear" w:color="auto" w:fill="auto"/>
            <w:vAlign w:val="bottom"/>
          </w:tcPr>
          <w:p w14:paraId="630A8D2F" w14:textId="77777777" w:rsidR="00A43DBB" w:rsidRPr="002E0137" w:rsidRDefault="00A43DBB" w:rsidP="00A43DBB">
            <w:pPr>
              <w:tabs>
                <w:tab w:val="left" w:pos="252"/>
              </w:tabs>
              <w:spacing w:line="24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Right-of-use</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 xml:space="preserve">assets </w:t>
            </w:r>
          </w:p>
          <w:p w14:paraId="26D7367E" w14:textId="77777777" w:rsidR="00A43DBB" w:rsidRPr="002E0137" w:rsidRDefault="00A43DBB" w:rsidP="00A43DBB">
            <w:pPr>
              <w:tabs>
                <w:tab w:val="left" w:pos="252"/>
              </w:tabs>
              <w:spacing w:line="240" w:lineRule="exact"/>
              <w:ind w:left="140" w:right="-18" w:hanging="140"/>
              <w:rPr>
                <w:rFonts w:ascii="CordiaUPC" w:hAnsi="CordiaUPC" w:cs="CordiaUPC"/>
                <w:sz w:val="23"/>
                <w:szCs w:val="23"/>
                <w:rtl/>
                <w:cs/>
                <w:lang w:val="en-US"/>
              </w:rPr>
            </w:pPr>
            <w:r w:rsidRPr="002E0137">
              <w:rPr>
                <w:rFonts w:ascii="CordiaUPC" w:hAnsi="CordiaUPC" w:cs="CordiaUPC" w:hint="cs"/>
                <w:sz w:val="23"/>
                <w:szCs w:val="23"/>
                <w:lang w:val="en-US"/>
              </w:rPr>
              <w:t xml:space="preserve">    </w:t>
            </w:r>
            <w:r w:rsidRPr="002E0137">
              <w:rPr>
                <w:rFonts w:ascii="CordiaUPC" w:hAnsi="CordiaUPC" w:cs="CordiaUPC"/>
                <w:sz w:val="23"/>
                <w:szCs w:val="23"/>
                <w:lang w:val="en-US"/>
              </w:rPr>
              <w:t>-</w:t>
            </w:r>
            <w:r w:rsidRPr="002E0137">
              <w:rPr>
                <w:rFonts w:ascii="CordiaUPC" w:hAnsi="CordiaUPC" w:cs="CordiaUPC" w:hint="cs"/>
                <w:sz w:val="23"/>
                <w:szCs w:val="23"/>
                <w:lang w:val="en-US"/>
              </w:rPr>
              <w:t xml:space="preserve"> equipment</w:t>
            </w:r>
          </w:p>
        </w:tc>
        <w:tc>
          <w:tcPr>
            <w:tcW w:w="900" w:type="dxa"/>
            <w:shd w:val="clear" w:color="auto" w:fill="auto"/>
            <w:vAlign w:val="bottom"/>
          </w:tcPr>
          <w:p w14:paraId="29524143" w14:textId="537B9D5E" w:rsidR="00A43DBB" w:rsidRPr="002E0137" w:rsidRDefault="00A43DBB" w:rsidP="00A43DBB">
            <w:pPr>
              <w:pBdr>
                <w:bottom w:val="single" w:sz="4" w:space="1" w:color="auto"/>
              </w:pBdr>
              <w:tabs>
                <w:tab w:val="decimal" w:pos="613"/>
              </w:tabs>
              <w:spacing w:line="240" w:lineRule="exact"/>
              <w:ind w:right="-169"/>
              <w:rPr>
                <w:rFonts w:ascii="CordiaUPC" w:hAnsi="CordiaUPC" w:cs="CordiaUPC"/>
                <w:sz w:val="23"/>
                <w:szCs w:val="23"/>
              </w:rPr>
            </w:pPr>
            <w:r w:rsidRPr="002E0137">
              <w:rPr>
                <w:rFonts w:ascii="CordiaUPC" w:hAnsi="CordiaUPC" w:cs="CordiaUPC"/>
                <w:szCs w:val="22"/>
              </w:rPr>
              <w:t>359</w:t>
            </w:r>
          </w:p>
        </w:tc>
        <w:tc>
          <w:tcPr>
            <w:tcW w:w="900" w:type="dxa"/>
            <w:shd w:val="clear" w:color="auto" w:fill="auto"/>
            <w:vAlign w:val="bottom"/>
          </w:tcPr>
          <w:p w14:paraId="539E77BD" w14:textId="4850F876" w:rsidR="00A43DBB" w:rsidRPr="002E0137" w:rsidRDefault="00A43DBB" w:rsidP="00A43DBB">
            <w:pPr>
              <w:pBdr>
                <w:bottom w:val="single" w:sz="4" w:space="1" w:color="auto"/>
              </w:pBdr>
              <w:tabs>
                <w:tab w:val="decimal" w:pos="411"/>
              </w:tabs>
              <w:spacing w:line="240" w:lineRule="exact"/>
              <w:ind w:left="27" w:right="-169"/>
              <w:jc w:val="center"/>
              <w:rPr>
                <w:rFonts w:ascii="CordiaUPC" w:hAnsi="CordiaUPC" w:cs="CordiaUPC"/>
                <w:sz w:val="23"/>
                <w:szCs w:val="23"/>
              </w:rPr>
            </w:pPr>
            <w:r w:rsidRPr="002E0137">
              <w:rPr>
                <w:rFonts w:ascii="CordiaUPC" w:hAnsi="CordiaUPC" w:cs="CordiaUPC"/>
                <w:szCs w:val="22"/>
              </w:rPr>
              <w:t>769</w:t>
            </w:r>
          </w:p>
        </w:tc>
        <w:tc>
          <w:tcPr>
            <w:tcW w:w="900" w:type="dxa"/>
            <w:vAlign w:val="bottom"/>
          </w:tcPr>
          <w:p w14:paraId="016463AF" w14:textId="48EAADC2" w:rsidR="00A43DBB" w:rsidRPr="002E0137" w:rsidRDefault="00466530" w:rsidP="00A43DBB">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2E0137">
              <w:rPr>
                <w:rFonts w:ascii="CordiaUPC" w:hAnsi="CordiaUPC" w:cs="CordiaUPC" w:hint="cs"/>
                <w:szCs w:val="22"/>
                <w:cs/>
                <w:lang w:bidi="th-TH"/>
              </w:rPr>
              <w:t>2</w:t>
            </w:r>
          </w:p>
        </w:tc>
        <w:tc>
          <w:tcPr>
            <w:tcW w:w="810" w:type="dxa"/>
            <w:shd w:val="clear" w:color="auto" w:fill="auto"/>
            <w:vAlign w:val="bottom"/>
          </w:tcPr>
          <w:p w14:paraId="0350D1C6" w14:textId="275A0413" w:rsidR="00A43DBB" w:rsidRPr="002E0137" w:rsidRDefault="00A43DBB" w:rsidP="00A43DBB">
            <w:pPr>
              <w:pBdr>
                <w:bottom w:val="single" w:sz="4" w:space="1" w:color="auto"/>
              </w:pBdr>
              <w:tabs>
                <w:tab w:val="decimal" w:pos="407"/>
              </w:tabs>
              <w:spacing w:line="240" w:lineRule="exact"/>
              <w:ind w:right="-169"/>
              <w:jc w:val="center"/>
              <w:rPr>
                <w:rFonts w:ascii="CordiaUPC" w:hAnsi="CordiaUPC" w:cs="CordiaUPC"/>
                <w:sz w:val="23"/>
                <w:szCs w:val="23"/>
              </w:rPr>
            </w:pPr>
            <w:r w:rsidRPr="002E0137">
              <w:rPr>
                <w:rFonts w:ascii="CordiaUPC" w:hAnsi="CordiaUPC" w:cs="CordiaUPC"/>
                <w:szCs w:val="22"/>
              </w:rPr>
              <w:t>(65)</w:t>
            </w:r>
          </w:p>
        </w:tc>
        <w:tc>
          <w:tcPr>
            <w:tcW w:w="900" w:type="dxa"/>
            <w:vAlign w:val="bottom"/>
          </w:tcPr>
          <w:p w14:paraId="4E8C37F3" w14:textId="4E9F58D3" w:rsidR="00A43DBB" w:rsidRPr="002E0137" w:rsidRDefault="00A43DBB" w:rsidP="00A43DBB">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2E0137">
              <w:rPr>
                <w:rFonts w:ascii="CordiaUPC" w:hAnsi="CordiaUPC" w:cs="CordiaUPC"/>
                <w:szCs w:val="22"/>
              </w:rPr>
              <w:t>70</w:t>
            </w:r>
            <w:r w:rsidR="00466530" w:rsidRPr="002E0137">
              <w:rPr>
                <w:rFonts w:ascii="CordiaUPC" w:hAnsi="CordiaUPC" w:cs="CordiaUPC" w:hint="cs"/>
                <w:szCs w:val="22"/>
                <w:cs/>
                <w:lang w:bidi="th-TH"/>
              </w:rPr>
              <w:t>6</w:t>
            </w:r>
          </w:p>
        </w:tc>
        <w:tc>
          <w:tcPr>
            <w:tcW w:w="810" w:type="dxa"/>
            <w:shd w:val="clear" w:color="auto" w:fill="auto"/>
            <w:vAlign w:val="bottom"/>
          </w:tcPr>
          <w:p w14:paraId="089F8B91" w14:textId="7BEDA381" w:rsidR="00A43DBB" w:rsidRPr="002E0137" w:rsidRDefault="00A43DBB" w:rsidP="00A96386">
            <w:pPr>
              <w:pBdr>
                <w:bottom w:val="single" w:sz="4" w:space="1" w:color="auto"/>
              </w:pBdr>
              <w:tabs>
                <w:tab w:val="decimal" w:pos="591"/>
              </w:tabs>
              <w:spacing w:line="240" w:lineRule="exact"/>
              <w:ind w:right="-173"/>
              <w:rPr>
                <w:rFonts w:ascii="CordiaUPC" w:hAnsi="CordiaUPC" w:cs="CordiaUPC"/>
                <w:szCs w:val="22"/>
              </w:rPr>
            </w:pPr>
            <w:r w:rsidRPr="002E0137">
              <w:rPr>
                <w:rFonts w:ascii="CordiaUPC" w:hAnsi="CordiaUPC" w:cs="CordiaUPC"/>
                <w:szCs w:val="22"/>
              </w:rPr>
              <w:t>(410)</w:t>
            </w:r>
          </w:p>
        </w:tc>
        <w:tc>
          <w:tcPr>
            <w:tcW w:w="900" w:type="dxa"/>
            <w:vAlign w:val="bottom"/>
          </w:tcPr>
          <w:p w14:paraId="6BB9E834" w14:textId="2E2D73AC" w:rsidR="00A43DBB" w:rsidRPr="002E0137" w:rsidRDefault="00A43DBB" w:rsidP="00A56A8E">
            <w:pPr>
              <w:pBdr>
                <w:bottom w:val="single" w:sz="4" w:space="1" w:color="auto"/>
              </w:pBdr>
              <w:tabs>
                <w:tab w:val="decimal" w:pos="690"/>
              </w:tabs>
              <w:spacing w:line="240" w:lineRule="exact"/>
              <w:ind w:right="-169"/>
              <w:rPr>
                <w:rFonts w:ascii="CordiaUPC" w:hAnsi="CordiaUPC" w:cs="CordiaUPC"/>
                <w:sz w:val="23"/>
                <w:szCs w:val="23"/>
              </w:rPr>
            </w:pPr>
            <w:r w:rsidRPr="002E0137">
              <w:rPr>
                <w:rFonts w:ascii="CordiaUPC" w:hAnsi="CordiaUPC" w:cs="CordiaUPC"/>
                <w:szCs w:val="22"/>
              </w:rPr>
              <w:t>(85)</w:t>
            </w:r>
          </w:p>
        </w:tc>
        <w:tc>
          <w:tcPr>
            <w:tcW w:w="1080" w:type="dxa"/>
            <w:shd w:val="clear" w:color="auto" w:fill="auto"/>
            <w:vAlign w:val="bottom"/>
          </w:tcPr>
          <w:p w14:paraId="560E0B60" w14:textId="5BF20391" w:rsidR="00A43DBB" w:rsidRPr="002E0137" w:rsidRDefault="00A43DBB" w:rsidP="00A96386">
            <w:pPr>
              <w:pBdr>
                <w:bottom w:val="single" w:sz="4" w:space="1" w:color="auto"/>
              </w:pBdr>
              <w:tabs>
                <w:tab w:val="decimal" w:pos="810"/>
              </w:tabs>
              <w:spacing w:line="240" w:lineRule="exact"/>
              <w:ind w:right="-18"/>
              <w:rPr>
                <w:rFonts w:ascii="CordiaUPC" w:hAnsi="CordiaUPC" w:cs="CordiaUPC"/>
                <w:szCs w:val="22"/>
              </w:rPr>
            </w:pPr>
            <w:r w:rsidRPr="002E0137">
              <w:rPr>
                <w:rFonts w:ascii="CordiaUPC" w:hAnsi="CordiaUPC" w:cs="CordiaUPC"/>
                <w:szCs w:val="22"/>
              </w:rPr>
              <w:t>65</w:t>
            </w:r>
          </w:p>
        </w:tc>
        <w:tc>
          <w:tcPr>
            <w:tcW w:w="1002" w:type="dxa"/>
            <w:vAlign w:val="bottom"/>
          </w:tcPr>
          <w:p w14:paraId="73D73EB5" w14:textId="78BF4E62" w:rsidR="00A43DBB" w:rsidRPr="002E0137" w:rsidRDefault="00A43DBB" w:rsidP="00A43DBB">
            <w:pPr>
              <w:pBdr>
                <w:bottom w:val="single" w:sz="4" w:space="1" w:color="auto"/>
              </w:pBdr>
              <w:tabs>
                <w:tab w:val="decimal" w:pos="783"/>
              </w:tabs>
              <w:spacing w:line="240" w:lineRule="exact"/>
              <w:ind w:left="27" w:right="-169"/>
              <w:rPr>
                <w:rFonts w:ascii="CordiaUPC" w:hAnsi="CordiaUPC" w:cs="CordiaUPC"/>
                <w:sz w:val="23"/>
                <w:szCs w:val="23"/>
              </w:rPr>
            </w:pPr>
            <w:r w:rsidRPr="002E0137">
              <w:rPr>
                <w:rFonts w:ascii="CordiaUPC" w:hAnsi="CordiaUPC" w:cs="CordiaUPC"/>
                <w:szCs w:val="22"/>
              </w:rPr>
              <w:t>(430)</w:t>
            </w:r>
          </w:p>
        </w:tc>
        <w:tc>
          <w:tcPr>
            <w:tcW w:w="900" w:type="dxa"/>
            <w:shd w:val="clear" w:color="auto" w:fill="auto"/>
            <w:vAlign w:val="bottom"/>
          </w:tcPr>
          <w:p w14:paraId="238DA7FB" w14:textId="1D68E6D5" w:rsidR="00A43DBB" w:rsidRPr="002E0137" w:rsidRDefault="00A43DBB" w:rsidP="00A43DBB">
            <w:pPr>
              <w:pBdr>
                <w:bottom w:val="single" w:sz="4" w:space="1" w:color="auto"/>
              </w:pBdr>
              <w:tabs>
                <w:tab w:val="decimal" w:pos="630"/>
              </w:tabs>
              <w:spacing w:line="240" w:lineRule="exact"/>
              <w:ind w:left="27" w:right="-169"/>
              <w:rPr>
                <w:rFonts w:ascii="CordiaUPC" w:hAnsi="CordiaUPC" w:cs="CordiaUPC"/>
                <w:sz w:val="23"/>
                <w:szCs w:val="23"/>
              </w:rPr>
            </w:pPr>
            <w:r w:rsidRPr="002E0137">
              <w:rPr>
                <w:rFonts w:ascii="CordiaUPC" w:hAnsi="CordiaUPC" w:cs="CordiaUPC"/>
                <w:szCs w:val="22"/>
              </w:rPr>
              <w:t>-</w:t>
            </w:r>
          </w:p>
        </w:tc>
        <w:tc>
          <w:tcPr>
            <w:tcW w:w="1170" w:type="dxa"/>
            <w:shd w:val="clear" w:color="auto" w:fill="auto"/>
            <w:vAlign w:val="bottom"/>
          </w:tcPr>
          <w:p w14:paraId="0C721656" w14:textId="090CD0E1" w:rsidR="00A43DBB" w:rsidRPr="002E0137" w:rsidRDefault="00A43DBB" w:rsidP="00A43DBB">
            <w:pPr>
              <w:pBdr>
                <w:bottom w:val="single" w:sz="4" w:space="1" w:color="auto"/>
              </w:pBdr>
              <w:tabs>
                <w:tab w:val="decimal" w:pos="686"/>
              </w:tabs>
              <w:spacing w:line="240" w:lineRule="exact"/>
              <w:ind w:left="27" w:right="-94"/>
              <w:jc w:val="center"/>
              <w:rPr>
                <w:rFonts w:ascii="CordiaUPC" w:hAnsi="CordiaUPC" w:cs="CordiaUPC"/>
                <w:sz w:val="23"/>
                <w:szCs w:val="23"/>
              </w:rPr>
            </w:pPr>
            <w:r w:rsidRPr="002E0137">
              <w:rPr>
                <w:rFonts w:ascii="CordiaUPC" w:hAnsi="CordiaUPC" w:cs="CordiaUPC"/>
                <w:szCs w:val="22"/>
              </w:rPr>
              <w:t>-</w:t>
            </w:r>
          </w:p>
        </w:tc>
        <w:tc>
          <w:tcPr>
            <w:tcW w:w="861" w:type="dxa"/>
            <w:shd w:val="clear" w:color="auto" w:fill="auto"/>
            <w:vAlign w:val="bottom"/>
          </w:tcPr>
          <w:p w14:paraId="0FCFA608" w14:textId="4BB5FEA9" w:rsidR="00A43DBB" w:rsidRPr="002E0137" w:rsidRDefault="00A43DBB" w:rsidP="00A43DBB">
            <w:pPr>
              <w:pBdr>
                <w:bottom w:val="single" w:sz="4" w:space="1" w:color="auto"/>
              </w:pBdr>
              <w:tabs>
                <w:tab w:val="decimal" w:pos="601"/>
              </w:tabs>
              <w:spacing w:line="240" w:lineRule="exact"/>
              <w:ind w:right="-169"/>
              <w:rPr>
                <w:rFonts w:ascii="CordiaUPC" w:hAnsi="CordiaUPC" w:cs="CordiaUPC"/>
                <w:sz w:val="23"/>
                <w:szCs w:val="23"/>
              </w:rPr>
            </w:pPr>
            <w:r w:rsidRPr="002E0137">
              <w:rPr>
                <w:rFonts w:ascii="CordiaUPC" w:hAnsi="CordiaUPC" w:cs="CordiaUPC"/>
                <w:szCs w:val="22"/>
              </w:rPr>
              <w:t>-</w:t>
            </w:r>
          </w:p>
        </w:tc>
        <w:tc>
          <w:tcPr>
            <w:tcW w:w="759" w:type="dxa"/>
            <w:shd w:val="clear" w:color="auto" w:fill="auto"/>
            <w:vAlign w:val="bottom"/>
          </w:tcPr>
          <w:p w14:paraId="2C212AA5" w14:textId="1FF778B5" w:rsidR="00A43DBB" w:rsidRPr="002E0137" w:rsidRDefault="00A43DBB" w:rsidP="00A43DBB">
            <w:pPr>
              <w:pBdr>
                <w:bottom w:val="single" w:sz="4" w:space="1" w:color="auto"/>
              </w:pBdr>
              <w:tabs>
                <w:tab w:val="decimal" w:pos="541"/>
              </w:tabs>
              <w:spacing w:line="240" w:lineRule="exact"/>
              <w:ind w:right="-169"/>
              <w:rPr>
                <w:rFonts w:ascii="CordiaUPC" w:hAnsi="CordiaUPC" w:cs="CordiaUPC"/>
                <w:sz w:val="23"/>
                <w:szCs w:val="23"/>
              </w:rPr>
            </w:pPr>
            <w:r w:rsidRPr="002E0137">
              <w:rPr>
                <w:rFonts w:ascii="CordiaUPC" w:hAnsi="CordiaUPC" w:cs="CordiaUPC"/>
                <w:szCs w:val="22"/>
              </w:rPr>
              <w:t>-</w:t>
            </w:r>
          </w:p>
        </w:tc>
        <w:tc>
          <w:tcPr>
            <w:tcW w:w="1080" w:type="dxa"/>
            <w:shd w:val="clear" w:color="auto" w:fill="auto"/>
            <w:vAlign w:val="bottom"/>
          </w:tcPr>
          <w:p w14:paraId="0F6DB617" w14:textId="32E516CD" w:rsidR="00A43DBB" w:rsidRPr="002E0137" w:rsidRDefault="00A43DBB" w:rsidP="00A43DBB">
            <w:pPr>
              <w:pBdr>
                <w:bottom w:val="single" w:sz="4" w:space="1" w:color="auto"/>
              </w:pBdr>
              <w:tabs>
                <w:tab w:val="decimal" w:pos="866"/>
              </w:tabs>
              <w:spacing w:line="240" w:lineRule="exact"/>
              <w:ind w:left="51" w:right="-169"/>
              <w:rPr>
                <w:rFonts w:ascii="CordiaUPC" w:hAnsi="CordiaUPC" w:cs="CordiaUPC"/>
                <w:sz w:val="23"/>
                <w:szCs w:val="23"/>
                <w:lang w:bidi="th-TH"/>
              </w:rPr>
            </w:pPr>
            <w:r w:rsidRPr="002E0137">
              <w:rPr>
                <w:rFonts w:ascii="CordiaUPC" w:hAnsi="CordiaUPC" w:cs="CordiaUPC"/>
                <w:szCs w:val="22"/>
              </w:rPr>
              <w:t>27</w:t>
            </w:r>
            <w:r w:rsidR="00466530" w:rsidRPr="002E0137">
              <w:rPr>
                <w:rFonts w:ascii="CordiaUPC" w:hAnsi="CordiaUPC" w:cs="CordiaUPC" w:hint="cs"/>
                <w:szCs w:val="22"/>
                <w:cs/>
                <w:lang w:bidi="th-TH"/>
              </w:rPr>
              <w:t>6</w:t>
            </w:r>
          </w:p>
        </w:tc>
      </w:tr>
      <w:tr w:rsidR="00A43DBB" w:rsidRPr="002E0137" w14:paraId="36061971" w14:textId="77777777" w:rsidTr="00D66B8C">
        <w:tc>
          <w:tcPr>
            <w:tcW w:w="1620" w:type="dxa"/>
            <w:shd w:val="clear" w:color="auto" w:fill="auto"/>
          </w:tcPr>
          <w:p w14:paraId="3BC51728" w14:textId="77777777" w:rsidR="00A43DBB" w:rsidRPr="002E0137" w:rsidRDefault="00A43DBB" w:rsidP="00A43DBB">
            <w:pPr>
              <w:spacing w:line="240" w:lineRule="exact"/>
              <w:ind w:right="-18"/>
              <w:rPr>
                <w:rFonts w:ascii="CordiaUPC" w:hAnsi="CordiaUPC" w:cs="CordiaUPC"/>
                <w:b/>
                <w:bCs/>
                <w:sz w:val="23"/>
                <w:szCs w:val="23"/>
                <w:lang w:val="en-US"/>
              </w:rPr>
            </w:pPr>
            <w:r w:rsidRPr="002E0137">
              <w:rPr>
                <w:rFonts w:ascii="CordiaUPC" w:hAnsi="CordiaUPC" w:cs="CordiaUPC" w:hint="cs"/>
                <w:b/>
                <w:bCs/>
                <w:sz w:val="23"/>
                <w:szCs w:val="23"/>
                <w:lang w:val="en-US"/>
              </w:rPr>
              <w:t>Total</w:t>
            </w:r>
          </w:p>
        </w:tc>
        <w:tc>
          <w:tcPr>
            <w:tcW w:w="900" w:type="dxa"/>
            <w:shd w:val="clear" w:color="auto" w:fill="auto"/>
          </w:tcPr>
          <w:p w14:paraId="131622E4" w14:textId="6558B47C" w:rsidR="00A43DBB" w:rsidRPr="002E0137" w:rsidRDefault="00A43DBB" w:rsidP="00A43DBB">
            <w:pPr>
              <w:pBdr>
                <w:bottom w:val="double" w:sz="4" w:space="1" w:color="auto"/>
              </w:pBdr>
              <w:tabs>
                <w:tab w:val="decimal" w:pos="613"/>
              </w:tabs>
              <w:spacing w:line="240" w:lineRule="exact"/>
              <w:ind w:right="-169"/>
              <w:rPr>
                <w:rFonts w:ascii="CordiaUPC" w:hAnsi="CordiaUPC" w:cs="CordiaUPC"/>
                <w:b/>
                <w:bCs/>
                <w:sz w:val="23"/>
                <w:szCs w:val="23"/>
              </w:rPr>
            </w:pPr>
            <w:r w:rsidRPr="002E0137">
              <w:rPr>
                <w:rFonts w:ascii="CordiaUPC" w:hAnsi="CordiaUPC" w:cs="CordiaUPC"/>
                <w:b/>
                <w:bCs/>
                <w:szCs w:val="22"/>
              </w:rPr>
              <w:t>19,719</w:t>
            </w:r>
          </w:p>
        </w:tc>
        <w:tc>
          <w:tcPr>
            <w:tcW w:w="900" w:type="dxa"/>
            <w:shd w:val="clear" w:color="auto" w:fill="auto"/>
          </w:tcPr>
          <w:p w14:paraId="534531A2" w14:textId="1710EF49" w:rsidR="00A43DBB" w:rsidRPr="002E0137" w:rsidRDefault="00A43DBB" w:rsidP="00A43DBB">
            <w:pPr>
              <w:pBdr>
                <w:bottom w:val="double" w:sz="4" w:space="1" w:color="auto"/>
              </w:pBdr>
              <w:tabs>
                <w:tab w:val="decimal" w:pos="630"/>
              </w:tabs>
              <w:spacing w:line="240" w:lineRule="exact"/>
              <w:ind w:left="27" w:right="-169"/>
              <w:rPr>
                <w:rFonts w:ascii="CordiaUPC" w:hAnsi="CordiaUPC" w:cs="CordiaUPC"/>
                <w:b/>
                <w:bCs/>
                <w:sz w:val="23"/>
                <w:szCs w:val="23"/>
              </w:rPr>
            </w:pPr>
            <w:r w:rsidRPr="002E0137">
              <w:rPr>
                <w:rFonts w:ascii="CordiaUPC" w:hAnsi="CordiaUPC" w:cs="CordiaUPC"/>
                <w:b/>
                <w:bCs/>
                <w:szCs w:val="22"/>
              </w:rPr>
              <w:t>34,485</w:t>
            </w:r>
          </w:p>
        </w:tc>
        <w:tc>
          <w:tcPr>
            <w:tcW w:w="900" w:type="dxa"/>
          </w:tcPr>
          <w:p w14:paraId="208E0585" w14:textId="3C36CE1B" w:rsidR="00A43DBB" w:rsidRPr="002E0137" w:rsidRDefault="00A43DBB" w:rsidP="00A43DBB">
            <w:pPr>
              <w:pBdr>
                <w:bottom w:val="double" w:sz="4" w:space="1" w:color="auto"/>
              </w:pBdr>
              <w:tabs>
                <w:tab w:val="decimal" w:pos="683"/>
              </w:tabs>
              <w:spacing w:line="240" w:lineRule="exact"/>
              <w:ind w:right="-130"/>
              <w:rPr>
                <w:rFonts w:ascii="CordiaUPC" w:hAnsi="CordiaUPC" w:cs="CordiaUPC"/>
                <w:b/>
                <w:bCs/>
                <w:sz w:val="23"/>
                <w:szCs w:val="23"/>
              </w:rPr>
            </w:pPr>
            <w:r w:rsidRPr="002E0137">
              <w:rPr>
                <w:rFonts w:ascii="CordiaUPC" w:hAnsi="CordiaUPC" w:cs="CordiaUPC"/>
                <w:b/>
                <w:bCs/>
                <w:szCs w:val="22"/>
              </w:rPr>
              <w:t>2,274</w:t>
            </w:r>
          </w:p>
        </w:tc>
        <w:tc>
          <w:tcPr>
            <w:tcW w:w="810" w:type="dxa"/>
            <w:shd w:val="clear" w:color="auto" w:fill="auto"/>
            <w:vAlign w:val="bottom"/>
          </w:tcPr>
          <w:p w14:paraId="037687DA" w14:textId="05AAB5CE" w:rsidR="00A43DBB" w:rsidRPr="002E0137" w:rsidRDefault="00A43DBB" w:rsidP="00A43DBB">
            <w:pPr>
              <w:pBdr>
                <w:bottom w:val="double" w:sz="4" w:space="1" w:color="auto"/>
              </w:pBdr>
              <w:tabs>
                <w:tab w:val="decimal" w:pos="594"/>
              </w:tabs>
              <w:spacing w:line="240" w:lineRule="exact"/>
              <w:ind w:right="-169"/>
              <w:rPr>
                <w:rFonts w:ascii="CordiaUPC" w:hAnsi="CordiaUPC" w:cs="CordiaUPC"/>
                <w:b/>
                <w:bCs/>
                <w:sz w:val="23"/>
                <w:szCs w:val="23"/>
              </w:rPr>
            </w:pPr>
            <w:r w:rsidRPr="002E0137">
              <w:rPr>
                <w:rFonts w:ascii="CordiaUPC" w:hAnsi="CordiaUPC" w:cs="CordiaUPC"/>
                <w:b/>
                <w:bCs/>
                <w:szCs w:val="22"/>
              </w:rPr>
              <w:t>(1,936)</w:t>
            </w:r>
          </w:p>
        </w:tc>
        <w:tc>
          <w:tcPr>
            <w:tcW w:w="900" w:type="dxa"/>
          </w:tcPr>
          <w:p w14:paraId="75466313" w14:textId="58B1B5D7" w:rsidR="00A43DBB" w:rsidRPr="002E0137" w:rsidRDefault="00A43DBB" w:rsidP="00A43DBB">
            <w:pPr>
              <w:pBdr>
                <w:bottom w:val="double" w:sz="4" w:space="1" w:color="auto"/>
              </w:pBdr>
              <w:tabs>
                <w:tab w:val="decimal" w:pos="683"/>
              </w:tabs>
              <w:spacing w:line="240" w:lineRule="exact"/>
              <w:ind w:right="-169"/>
              <w:rPr>
                <w:rFonts w:ascii="CordiaUPC" w:hAnsi="CordiaUPC" w:cs="CordiaUPC"/>
                <w:b/>
                <w:bCs/>
                <w:sz w:val="23"/>
                <w:szCs w:val="23"/>
              </w:rPr>
            </w:pPr>
            <w:r w:rsidRPr="002E0137">
              <w:rPr>
                <w:rFonts w:ascii="CordiaUPC" w:hAnsi="CordiaUPC" w:cs="CordiaUPC"/>
                <w:b/>
                <w:bCs/>
                <w:szCs w:val="22"/>
              </w:rPr>
              <w:t>34,823</w:t>
            </w:r>
          </w:p>
        </w:tc>
        <w:tc>
          <w:tcPr>
            <w:tcW w:w="810" w:type="dxa"/>
            <w:shd w:val="clear" w:color="auto" w:fill="auto"/>
            <w:vAlign w:val="bottom"/>
          </w:tcPr>
          <w:p w14:paraId="2853C88A" w14:textId="66A692F5" w:rsidR="00A43DBB" w:rsidRPr="002E0137" w:rsidRDefault="00A43DBB" w:rsidP="00A43DBB">
            <w:pPr>
              <w:pBdr>
                <w:bottom w:val="double" w:sz="4" w:space="1" w:color="auto"/>
              </w:pBdr>
              <w:tabs>
                <w:tab w:val="decimal" w:pos="591"/>
              </w:tabs>
              <w:spacing w:line="240" w:lineRule="exact"/>
              <w:ind w:left="-20" w:right="-173"/>
              <w:rPr>
                <w:rFonts w:ascii="CordiaUPC" w:hAnsi="CordiaUPC" w:cs="CordiaUPC"/>
                <w:b/>
                <w:bCs/>
                <w:sz w:val="23"/>
                <w:szCs w:val="23"/>
              </w:rPr>
            </w:pPr>
            <w:r w:rsidRPr="002E0137">
              <w:rPr>
                <w:rFonts w:ascii="CordiaUPC" w:hAnsi="CordiaUPC" w:cs="CordiaUPC"/>
                <w:b/>
                <w:bCs/>
                <w:szCs w:val="22"/>
              </w:rPr>
              <w:t>(14,623)</w:t>
            </w:r>
          </w:p>
        </w:tc>
        <w:tc>
          <w:tcPr>
            <w:tcW w:w="900" w:type="dxa"/>
            <w:vAlign w:val="bottom"/>
          </w:tcPr>
          <w:p w14:paraId="31411AB2" w14:textId="4E022925" w:rsidR="00A43DBB" w:rsidRPr="002E0137" w:rsidRDefault="00A43DBB" w:rsidP="00A43DBB">
            <w:pPr>
              <w:pBdr>
                <w:bottom w:val="double" w:sz="4" w:space="1" w:color="auto"/>
              </w:pBdr>
              <w:tabs>
                <w:tab w:val="decimal" w:pos="690"/>
              </w:tabs>
              <w:spacing w:line="240" w:lineRule="exact"/>
              <w:ind w:right="-130"/>
              <w:rPr>
                <w:rFonts w:ascii="CordiaUPC" w:hAnsi="CordiaUPC" w:cs="CordiaUPC"/>
                <w:b/>
                <w:bCs/>
                <w:sz w:val="23"/>
                <w:szCs w:val="23"/>
              </w:rPr>
            </w:pPr>
            <w:r w:rsidRPr="002E0137">
              <w:rPr>
                <w:rFonts w:ascii="CordiaUPC" w:hAnsi="CordiaUPC" w:cs="CordiaUPC"/>
                <w:b/>
                <w:bCs/>
                <w:szCs w:val="22"/>
              </w:rPr>
              <w:t>(1,080)</w:t>
            </w:r>
          </w:p>
        </w:tc>
        <w:tc>
          <w:tcPr>
            <w:tcW w:w="1080" w:type="dxa"/>
            <w:shd w:val="clear" w:color="auto" w:fill="auto"/>
            <w:vAlign w:val="bottom"/>
          </w:tcPr>
          <w:p w14:paraId="29A9D9DC" w14:textId="650F8E7B" w:rsidR="00A43DBB" w:rsidRPr="002E0137" w:rsidRDefault="00A43DBB" w:rsidP="00A43DBB">
            <w:pPr>
              <w:pBdr>
                <w:bottom w:val="double" w:sz="4" w:space="1" w:color="auto"/>
              </w:pBdr>
              <w:tabs>
                <w:tab w:val="decimal" w:pos="810"/>
              </w:tabs>
              <w:spacing w:line="240" w:lineRule="exact"/>
              <w:ind w:right="-18"/>
              <w:rPr>
                <w:rFonts w:ascii="CordiaUPC" w:hAnsi="CordiaUPC" w:cs="CordiaUPC"/>
                <w:b/>
                <w:bCs/>
                <w:sz w:val="23"/>
                <w:szCs w:val="23"/>
              </w:rPr>
            </w:pPr>
            <w:r w:rsidRPr="002E0137">
              <w:rPr>
                <w:rFonts w:ascii="CordiaUPC" w:hAnsi="CordiaUPC" w:cs="CordiaUPC"/>
                <w:b/>
                <w:bCs/>
                <w:szCs w:val="22"/>
              </w:rPr>
              <w:t>2,064</w:t>
            </w:r>
          </w:p>
        </w:tc>
        <w:tc>
          <w:tcPr>
            <w:tcW w:w="1002" w:type="dxa"/>
            <w:vAlign w:val="bottom"/>
          </w:tcPr>
          <w:p w14:paraId="7417936D" w14:textId="49DC8597" w:rsidR="00A43DBB" w:rsidRPr="002E0137" w:rsidRDefault="00A43DBB" w:rsidP="00A43DBB">
            <w:pPr>
              <w:pBdr>
                <w:bottom w:val="double" w:sz="4" w:space="1" w:color="auto"/>
              </w:pBdr>
              <w:tabs>
                <w:tab w:val="decimal" w:pos="783"/>
              </w:tabs>
              <w:spacing w:line="240" w:lineRule="exact"/>
              <w:ind w:right="-169"/>
              <w:rPr>
                <w:rFonts w:ascii="CordiaUPC" w:hAnsi="CordiaUPC" w:cs="CordiaUPC"/>
                <w:b/>
                <w:bCs/>
                <w:sz w:val="23"/>
                <w:szCs w:val="23"/>
              </w:rPr>
            </w:pPr>
            <w:r w:rsidRPr="002E0137">
              <w:rPr>
                <w:rFonts w:ascii="CordiaUPC" w:hAnsi="CordiaUPC" w:cs="CordiaUPC"/>
                <w:b/>
                <w:bCs/>
                <w:szCs w:val="22"/>
              </w:rPr>
              <w:t>(13,639)</w:t>
            </w:r>
          </w:p>
        </w:tc>
        <w:tc>
          <w:tcPr>
            <w:tcW w:w="900" w:type="dxa"/>
            <w:shd w:val="clear" w:color="auto" w:fill="auto"/>
            <w:vAlign w:val="bottom"/>
          </w:tcPr>
          <w:p w14:paraId="477FB9E1" w14:textId="5C6C3A91" w:rsidR="00A43DBB" w:rsidRPr="002E0137" w:rsidRDefault="00A43DBB" w:rsidP="00A43DBB">
            <w:pPr>
              <w:pBdr>
                <w:bottom w:val="double" w:sz="4" w:space="1" w:color="auto"/>
              </w:pBdr>
              <w:tabs>
                <w:tab w:val="decimal" w:pos="630"/>
              </w:tabs>
              <w:spacing w:line="240" w:lineRule="exact"/>
              <w:ind w:left="31" w:right="-169"/>
              <w:rPr>
                <w:rFonts w:ascii="CordiaUPC" w:hAnsi="CordiaUPC" w:cs="CordiaUPC"/>
                <w:b/>
                <w:bCs/>
                <w:sz w:val="23"/>
                <w:szCs w:val="23"/>
              </w:rPr>
            </w:pPr>
            <w:r w:rsidRPr="002E0137">
              <w:rPr>
                <w:rFonts w:ascii="CordiaUPC" w:hAnsi="CordiaUPC" w:cs="CordiaUPC"/>
                <w:b/>
                <w:bCs/>
                <w:szCs w:val="22"/>
              </w:rPr>
              <w:t>(143)</w:t>
            </w:r>
          </w:p>
        </w:tc>
        <w:tc>
          <w:tcPr>
            <w:tcW w:w="1170" w:type="dxa"/>
            <w:shd w:val="clear" w:color="auto" w:fill="auto"/>
            <w:vAlign w:val="bottom"/>
          </w:tcPr>
          <w:p w14:paraId="0A0ABB31" w14:textId="37098501" w:rsidR="00A43DBB" w:rsidRPr="002E0137" w:rsidRDefault="00A43DBB" w:rsidP="00A43DBB">
            <w:pPr>
              <w:pBdr>
                <w:bottom w:val="double" w:sz="4" w:space="1" w:color="auto"/>
              </w:pBdr>
              <w:tabs>
                <w:tab w:val="decimal" w:pos="866"/>
              </w:tabs>
              <w:spacing w:line="240" w:lineRule="exact"/>
              <w:ind w:left="54" w:right="-169"/>
              <w:rPr>
                <w:rFonts w:ascii="CordiaUPC" w:hAnsi="CordiaUPC" w:cs="CordiaUPC"/>
                <w:b/>
                <w:bCs/>
                <w:sz w:val="23"/>
                <w:szCs w:val="23"/>
              </w:rPr>
            </w:pPr>
            <w:r w:rsidRPr="002E0137">
              <w:rPr>
                <w:rFonts w:ascii="CordiaUPC" w:hAnsi="CordiaUPC" w:cs="CordiaUPC"/>
                <w:b/>
                <w:bCs/>
                <w:szCs w:val="22"/>
              </w:rPr>
              <w:t>(33)</w:t>
            </w:r>
          </w:p>
        </w:tc>
        <w:tc>
          <w:tcPr>
            <w:tcW w:w="861" w:type="dxa"/>
            <w:shd w:val="clear" w:color="auto" w:fill="auto"/>
            <w:vAlign w:val="bottom"/>
          </w:tcPr>
          <w:p w14:paraId="58BC0118" w14:textId="03403ABA" w:rsidR="00A43DBB" w:rsidRPr="002E0137" w:rsidRDefault="00A43DBB" w:rsidP="00A43DBB">
            <w:pPr>
              <w:pBdr>
                <w:bottom w:val="double" w:sz="4" w:space="1" w:color="auto"/>
              </w:pBdr>
              <w:tabs>
                <w:tab w:val="decimal" w:pos="601"/>
              </w:tabs>
              <w:spacing w:line="240" w:lineRule="exact"/>
              <w:ind w:right="-169"/>
              <w:rPr>
                <w:rFonts w:ascii="CordiaUPC" w:hAnsi="CordiaUPC" w:cs="CordiaUPC"/>
                <w:b/>
                <w:bCs/>
                <w:sz w:val="23"/>
                <w:szCs w:val="23"/>
              </w:rPr>
            </w:pPr>
            <w:r w:rsidRPr="002E0137">
              <w:rPr>
                <w:rFonts w:ascii="CordiaUPC" w:hAnsi="CordiaUPC" w:cs="CordiaUPC"/>
                <w:b/>
                <w:bCs/>
                <w:szCs w:val="22"/>
              </w:rPr>
              <w:t>-</w:t>
            </w:r>
          </w:p>
        </w:tc>
        <w:tc>
          <w:tcPr>
            <w:tcW w:w="759" w:type="dxa"/>
            <w:shd w:val="clear" w:color="auto" w:fill="auto"/>
            <w:vAlign w:val="bottom"/>
          </w:tcPr>
          <w:p w14:paraId="3F82DBB2" w14:textId="5219B05C" w:rsidR="00A43DBB" w:rsidRPr="002E0137" w:rsidRDefault="00A43DBB" w:rsidP="00A43DBB">
            <w:pPr>
              <w:pBdr>
                <w:bottom w:val="double" w:sz="4" w:space="1" w:color="auto"/>
              </w:pBdr>
              <w:tabs>
                <w:tab w:val="decimal" w:pos="541"/>
              </w:tabs>
              <w:spacing w:line="240" w:lineRule="exact"/>
              <w:ind w:right="-169"/>
              <w:rPr>
                <w:rFonts w:ascii="CordiaUPC" w:hAnsi="CordiaUPC" w:cs="CordiaUPC"/>
                <w:b/>
                <w:bCs/>
                <w:sz w:val="23"/>
                <w:szCs w:val="23"/>
              </w:rPr>
            </w:pPr>
            <w:r w:rsidRPr="002E0137">
              <w:rPr>
                <w:rFonts w:ascii="CordiaUPC" w:hAnsi="CordiaUPC" w:cs="CordiaUPC"/>
                <w:b/>
                <w:bCs/>
                <w:szCs w:val="22"/>
              </w:rPr>
              <w:t>(176)</w:t>
            </w:r>
          </w:p>
        </w:tc>
        <w:tc>
          <w:tcPr>
            <w:tcW w:w="1080" w:type="dxa"/>
            <w:shd w:val="clear" w:color="auto" w:fill="auto"/>
          </w:tcPr>
          <w:p w14:paraId="1A331DAC" w14:textId="3E8F9B81" w:rsidR="00A43DBB" w:rsidRPr="002E0137" w:rsidRDefault="00A43DBB" w:rsidP="00A43DBB">
            <w:pPr>
              <w:pBdr>
                <w:bottom w:val="double" w:sz="4" w:space="1" w:color="auto"/>
              </w:pBdr>
              <w:tabs>
                <w:tab w:val="decimal" w:pos="866"/>
              </w:tabs>
              <w:spacing w:line="240" w:lineRule="exact"/>
              <w:ind w:left="51" w:right="-169"/>
              <w:rPr>
                <w:rFonts w:ascii="CordiaUPC" w:hAnsi="CordiaUPC" w:cs="CordiaUPC"/>
                <w:b/>
                <w:bCs/>
                <w:sz w:val="23"/>
                <w:szCs w:val="23"/>
              </w:rPr>
            </w:pPr>
            <w:r w:rsidRPr="002E0137">
              <w:rPr>
                <w:rFonts w:ascii="CordiaUPC" w:hAnsi="CordiaUPC" w:cs="CordiaUPC"/>
                <w:b/>
                <w:bCs/>
                <w:szCs w:val="22"/>
              </w:rPr>
              <w:t>21,008</w:t>
            </w:r>
          </w:p>
        </w:tc>
      </w:tr>
    </w:tbl>
    <w:p w14:paraId="03A955BD" w14:textId="33F781B7" w:rsidR="00FD3A9D" w:rsidRPr="002E0137" w:rsidRDefault="00793EF1" w:rsidP="00793EF1">
      <w:pPr>
        <w:spacing w:line="240" w:lineRule="auto"/>
        <w:ind w:left="270"/>
        <w:rPr>
          <w:rFonts w:ascii="CordiaUPC" w:hAnsi="CordiaUPC" w:cs="CordiaUPC"/>
          <w:sz w:val="26"/>
          <w:szCs w:val="26"/>
          <w:lang w:val="en-US" w:eastAsia="zh-CN" w:bidi="th-TH"/>
        </w:rPr>
      </w:pPr>
      <w:r w:rsidRPr="002E0137">
        <w:rPr>
          <w:rFonts w:ascii="CordiaUPC" w:hAnsi="CordiaUPC" w:cs="CordiaUPC" w:hint="cs"/>
          <w:sz w:val="26"/>
          <w:szCs w:val="26"/>
        </w:rPr>
        <w:t>*</w:t>
      </w:r>
      <w:r w:rsidRPr="002E0137">
        <w:rPr>
          <w:rFonts w:ascii="CordiaUPC" w:hAnsi="CordiaUPC" w:cs="CordiaUPC" w:hint="cs"/>
          <w:sz w:val="20"/>
        </w:rPr>
        <w:t xml:space="preserve">  The Bank’s revaluation has been performed in 20</w:t>
      </w:r>
      <w:r w:rsidRPr="002E0137">
        <w:rPr>
          <w:rFonts w:ascii="CordiaUPC" w:hAnsi="CordiaUPC" w:cs="CordiaUPC"/>
          <w:sz w:val="20"/>
        </w:rPr>
        <w:t>23</w:t>
      </w:r>
      <w:r w:rsidRPr="002E0137">
        <w:rPr>
          <w:rFonts w:ascii="CordiaUPC" w:hAnsi="CordiaUPC" w:cs="CordiaUPC" w:hint="cs"/>
          <w:sz w:val="20"/>
        </w:rPr>
        <w:t>.</w:t>
      </w:r>
      <w:r w:rsidR="00FD3A9D" w:rsidRPr="002E0137">
        <w:rPr>
          <w:rFonts w:ascii="CordiaUPC" w:hAnsi="CordiaUPC" w:cs="CordiaUPC"/>
          <w:sz w:val="26"/>
          <w:szCs w:val="26"/>
          <w:lang w:val="en-US"/>
        </w:rPr>
        <w:br w:type="page"/>
      </w:r>
    </w:p>
    <w:tbl>
      <w:tblPr>
        <w:tblW w:w="14592" w:type="dxa"/>
        <w:tblInd w:w="270" w:type="dxa"/>
        <w:tblLayout w:type="fixed"/>
        <w:tblLook w:val="01E0" w:firstRow="1" w:lastRow="1" w:firstColumn="1" w:lastColumn="1" w:noHBand="0" w:noVBand="0"/>
      </w:tblPr>
      <w:tblGrid>
        <w:gridCol w:w="1620"/>
        <w:gridCol w:w="900"/>
        <w:gridCol w:w="900"/>
        <w:gridCol w:w="900"/>
        <w:gridCol w:w="810"/>
        <w:gridCol w:w="900"/>
        <w:gridCol w:w="810"/>
        <w:gridCol w:w="900"/>
        <w:gridCol w:w="1080"/>
        <w:gridCol w:w="1002"/>
        <w:gridCol w:w="900"/>
        <w:gridCol w:w="1170"/>
        <w:gridCol w:w="861"/>
        <w:gridCol w:w="759"/>
        <w:gridCol w:w="1080"/>
      </w:tblGrid>
      <w:tr w:rsidR="00DB5006" w:rsidRPr="002E0137" w14:paraId="1EEF5CB1" w14:textId="77777777" w:rsidTr="00D66B8C">
        <w:tc>
          <w:tcPr>
            <w:tcW w:w="14592" w:type="dxa"/>
            <w:gridSpan w:val="15"/>
          </w:tcPr>
          <w:p w14:paraId="039C5180" w14:textId="77777777" w:rsidR="00DB5006" w:rsidRPr="002E0137" w:rsidRDefault="00DB5006" w:rsidP="00DB5006">
            <w:pPr>
              <w:spacing w:line="220" w:lineRule="exact"/>
              <w:ind w:left="-127" w:right="-63"/>
              <w:jc w:val="center"/>
              <w:rPr>
                <w:rFonts w:ascii="CordiaUPC" w:hAnsi="CordiaUPC" w:cs="CordiaUPC"/>
                <w:sz w:val="23"/>
                <w:szCs w:val="23"/>
                <w:lang w:val="en-US"/>
              </w:rPr>
            </w:pPr>
            <w:r w:rsidRPr="002E0137">
              <w:rPr>
                <w:rFonts w:ascii="CordiaUPC" w:hAnsi="CordiaUPC" w:cs="CordiaUPC"/>
                <w:b/>
                <w:bCs/>
                <w:sz w:val="23"/>
                <w:szCs w:val="23"/>
                <w:lang w:val="en-US"/>
              </w:rPr>
              <w:lastRenderedPageBreak/>
              <w:t>Bank only</w:t>
            </w:r>
          </w:p>
        </w:tc>
      </w:tr>
      <w:tr w:rsidR="00DB5006" w:rsidRPr="002E0137" w14:paraId="6FE3D327" w14:textId="77777777" w:rsidTr="00D66B8C">
        <w:tc>
          <w:tcPr>
            <w:tcW w:w="14592" w:type="dxa"/>
            <w:gridSpan w:val="15"/>
          </w:tcPr>
          <w:p w14:paraId="5FC3A6D3" w14:textId="5A81AEBD" w:rsidR="00DB5006" w:rsidRPr="002E0137" w:rsidRDefault="00DB5006" w:rsidP="00DB5006">
            <w:pPr>
              <w:spacing w:line="22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31 December 202</w:t>
            </w:r>
            <w:r w:rsidR="00A31052" w:rsidRPr="002E0137">
              <w:rPr>
                <w:rFonts w:ascii="CordiaUPC" w:hAnsi="CordiaUPC" w:cs="CordiaUPC"/>
                <w:sz w:val="23"/>
                <w:szCs w:val="23"/>
                <w:lang w:val="en-US"/>
              </w:rPr>
              <w:t>2</w:t>
            </w:r>
          </w:p>
        </w:tc>
      </w:tr>
      <w:tr w:rsidR="00DB5006" w:rsidRPr="002E0137" w14:paraId="149FC2BB" w14:textId="77777777" w:rsidTr="00793EF1">
        <w:tc>
          <w:tcPr>
            <w:tcW w:w="1620" w:type="dxa"/>
          </w:tcPr>
          <w:p w14:paraId="12286B98" w14:textId="77777777" w:rsidR="00DB5006" w:rsidRPr="002E0137" w:rsidRDefault="00DB5006" w:rsidP="00DB5006">
            <w:pPr>
              <w:spacing w:line="220" w:lineRule="exact"/>
              <w:ind w:left="-127" w:right="-63"/>
              <w:jc w:val="center"/>
              <w:rPr>
                <w:rFonts w:ascii="CordiaUPC" w:eastAsia="Angsana New" w:hAnsi="CordiaUPC" w:cs="CordiaUPC"/>
                <w:kern w:val="28"/>
                <w:sz w:val="23"/>
                <w:szCs w:val="23"/>
              </w:rPr>
            </w:pPr>
          </w:p>
        </w:tc>
        <w:tc>
          <w:tcPr>
            <w:tcW w:w="900" w:type="dxa"/>
          </w:tcPr>
          <w:p w14:paraId="33B45367" w14:textId="77777777" w:rsidR="00DB5006" w:rsidRPr="002E0137" w:rsidRDefault="00DB5006" w:rsidP="00DB5006">
            <w:pPr>
              <w:spacing w:line="220" w:lineRule="exact"/>
              <w:ind w:left="-127" w:right="-63"/>
              <w:jc w:val="center"/>
              <w:rPr>
                <w:rFonts w:ascii="CordiaUPC" w:hAnsi="CordiaUPC" w:cs="CordiaUPC"/>
                <w:sz w:val="23"/>
                <w:szCs w:val="23"/>
              </w:rPr>
            </w:pPr>
          </w:p>
        </w:tc>
        <w:tc>
          <w:tcPr>
            <w:tcW w:w="3510" w:type="dxa"/>
            <w:gridSpan w:val="4"/>
            <w:vAlign w:val="bottom"/>
          </w:tcPr>
          <w:p w14:paraId="27F05E33" w14:textId="77777777" w:rsidR="00DB5006" w:rsidRPr="002E0137" w:rsidRDefault="00DB5006" w:rsidP="00DB5006">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792" w:type="dxa"/>
            <w:gridSpan w:val="4"/>
            <w:vAlign w:val="bottom"/>
          </w:tcPr>
          <w:p w14:paraId="4B5AA4D1" w14:textId="77777777" w:rsidR="00DB5006" w:rsidRPr="002E0137" w:rsidRDefault="00DB5006" w:rsidP="00DB5006">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690" w:type="dxa"/>
            <w:gridSpan w:val="4"/>
            <w:vAlign w:val="bottom"/>
          </w:tcPr>
          <w:p w14:paraId="6F71BB0B" w14:textId="77777777" w:rsidR="00DB5006" w:rsidRPr="002E0137" w:rsidRDefault="00DB5006" w:rsidP="00DB5006">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loss</w:t>
            </w:r>
          </w:p>
        </w:tc>
        <w:tc>
          <w:tcPr>
            <w:tcW w:w="1080" w:type="dxa"/>
            <w:vAlign w:val="center"/>
          </w:tcPr>
          <w:p w14:paraId="79217C05" w14:textId="77777777" w:rsidR="00DB5006" w:rsidRPr="002E0137" w:rsidRDefault="00DB5006" w:rsidP="00DB5006">
            <w:pPr>
              <w:spacing w:line="220" w:lineRule="exact"/>
              <w:ind w:left="-127" w:right="-63"/>
              <w:jc w:val="center"/>
              <w:rPr>
                <w:rFonts w:ascii="CordiaUPC" w:hAnsi="CordiaUPC" w:cs="CordiaUPC"/>
                <w:sz w:val="23"/>
                <w:szCs w:val="23"/>
                <w:lang w:val="en-US"/>
              </w:rPr>
            </w:pPr>
          </w:p>
        </w:tc>
      </w:tr>
      <w:tr w:rsidR="00793EF1" w:rsidRPr="002E0137" w14:paraId="69E8BDAE" w14:textId="77777777" w:rsidTr="00793EF1">
        <w:tc>
          <w:tcPr>
            <w:tcW w:w="1620" w:type="dxa"/>
          </w:tcPr>
          <w:p w14:paraId="4FFE3D99"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p>
        </w:tc>
        <w:tc>
          <w:tcPr>
            <w:tcW w:w="900" w:type="dxa"/>
            <w:vAlign w:val="bottom"/>
          </w:tcPr>
          <w:p w14:paraId="678E033A" w14:textId="77777777" w:rsidR="00793EF1" w:rsidRPr="002E0137" w:rsidRDefault="00793EF1" w:rsidP="00793EF1">
            <w:pPr>
              <w:spacing w:line="220" w:lineRule="exact"/>
              <w:ind w:left="-104" w:right="-37"/>
              <w:jc w:val="center"/>
              <w:rPr>
                <w:rFonts w:ascii="CordiaUPC" w:eastAsia="Angsana New" w:hAnsi="CordiaUPC" w:cs="CordiaUPC"/>
                <w:kern w:val="28"/>
                <w:sz w:val="23"/>
                <w:szCs w:val="23"/>
              </w:rPr>
            </w:pPr>
            <w:r w:rsidRPr="002E0137">
              <w:rPr>
                <w:rFonts w:ascii="CordiaUPC" w:hAnsi="CordiaUPC" w:cs="CordiaUPC"/>
                <w:sz w:val="23"/>
                <w:szCs w:val="23"/>
              </w:rPr>
              <w:t xml:space="preserve"> </w:t>
            </w:r>
            <w:r w:rsidRPr="002E0137">
              <w:rPr>
                <w:rFonts w:ascii="CordiaUPC" w:hAnsi="CordiaUPC" w:cs="CordiaUPC" w:hint="cs"/>
                <w:sz w:val="23"/>
                <w:szCs w:val="23"/>
              </w:rPr>
              <w:t>Net book</w:t>
            </w:r>
          </w:p>
          <w:p w14:paraId="4E1EB072" w14:textId="77777777" w:rsidR="00793EF1" w:rsidRPr="002E0137" w:rsidRDefault="00793EF1" w:rsidP="00793EF1">
            <w:pPr>
              <w:spacing w:line="220" w:lineRule="exact"/>
              <w:ind w:left="-104" w:right="-37"/>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 xml:space="preserve"> v</w:t>
            </w:r>
            <w:r w:rsidRPr="002E0137">
              <w:rPr>
                <w:rFonts w:ascii="CordiaUPC" w:eastAsia="Angsana New" w:hAnsi="CordiaUPC" w:cs="CordiaUPC" w:hint="cs"/>
                <w:kern w:val="28"/>
                <w:sz w:val="23"/>
                <w:szCs w:val="23"/>
              </w:rPr>
              <w:t>alue</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as at</w:t>
            </w:r>
          </w:p>
          <w:p w14:paraId="0A63E03B" w14:textId="77777777" w:rsidR="00793EF1" w:rsidRPr="002E0137" w:rsidRDefault="00793EF1" w:rsidP="00793EF1">
            <w:pPr>
              <w:spacing w:line="220" w:lineRule="exact"/>
              <w:ind w:right="-37"/>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1 January</w:t>
            </w:r>
          </w:p>
        </w:tc>
        <w:tc>
          <w:tcPr>
            <w:tcW w:w="900" w:type="dxa"/>
            <w:vAlign w:val="bottom"/>
          </w:tcPr>
          <w:p w14:paraId="349DF09B"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00" w:type="dxa"/>
            <w:vAlign w:val="bottom"/>
          </w:tcPr>
          <w:p w14:paraId="2A24347D"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Increase/</w:t>
            </w:r>
          </w:p>
        </w:tc>
        <w:tc>
          <w:tcPr>
            <w:tcW w:w="810" w:type="dxa"/>
            <w:vAlign w:val="bottom"/>
          </w:tcPr>
          <w:p w14:paraId="49FE7281" w14:textId="77777777" w:rsidR="00793EF1" w:rsidRPr="002E0137" w:rsidRDefault="00793EF1" w:rsidP="00793EF1">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417BA990" w14:textId="77777777" w:rsidR="00793EF1" w:rsidRPr="002E0137" w:rsidRDefault="00793EF1" w:rsidP="00793EF1">
            <w:pPr>
              <w:spacing w:line="220" w:lineRule="exact"/>
              <w:ind w:left="-127" w:right="-63"/>
              <w:jc w:val="center"/>
              <w:rPr>
                <w:rFonts w:ascii="CordiaUPC" w:hAnsi="CordiaUPC" w:cs="CordiaUPC"/>
                <w:sz w:val="23"/>
                <w:szCs w:val="23"/>
              </w:rPr>
            </w:pP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transfers</w:t>
            </w:r>
          </w:p>
        </w:tc>
        <w:tc>
          <w:tcPr>
            <w:tcW w:w="900" w:type="dxa"/>
            <w:vAlign w:val="bottom"/>
          </w:tcPr>
          <w:p w14:paraId="4024C5F7"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10" w:type="dxa"/>
            <w:vAlign w:val="bottom"/>
          </w:tcPr>
          <w:p w14:paraId="5DCB679A"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00" w:type="dxa"/>
            <w:vAlign w:val="bottom"/>
          </w:tcPr>
          <w:p w14:paraId="5F5254BD" w14:textId="77777777" w:rsidR="00793EF1" w:rsidRPr="002E0137" w:rsidRDefault="00793EF1" w:rsidP="00793EF1">
            <w:pPr>
              <w:spacing w:line="220" w:lineRule="exact"/>
              <w:ind w:left="-127" w:right="-63"/>
              <w:jc w:val="center"/>
              <w:rPr>
                <w:rFonts w:ascii="CordiaUPC" w:hAnsi="CordiaUPC" w:cs="CordiaUPC"/>
                <w:sz w:val="23"/>
                <w:szCs w:val="23"/>
              </w:rPr>
            </w:pPr>
          </w:p>
        </w:tc>
        <w:tc>
          <w:tcPr>
            <w:tcW w:w="1080" w:type="dxa"/>
            <w:vAlign w:val="bottom"/>
          </w:tcPr>
          <w:p w14:paraId="7489AFAC" w14:textId="2ED3222D" w:rsidR="00793EF1" w:rsidRPr="002E0137" w:rsidRDefault="00793EF1" w:rsidP="00793EF1">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tc>
        <w:tc>
          <w:tcPr>
            <w:tcW w:w="1002" w:type="dxa"/>
            <w:vAlign w:val="bottom"/>
          </w:tcPr>
          <w:p w14:paraId="61255198"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00" w:type="dxa"/>
            <w:vAlign w:val="bottom"/>
          </w:tcPr>
          <w:p w14:paraId="6FB814A6"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1170" w:type="dxa"/>
            <w:vAlign w:val="bottom"/>
          </w:tcPr>
          <w:p w14:paraId="03FD1BBF" w14:textId="77777777" w:rsidR="00793EF1" w:rsidRPr="002E0137" w:rsidRDefault="00793EF1" w:rsidP="00793EF1">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 (lo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861" w:type="dxa"/>
            <w:vAlign w:val="bottom"/>
          </w:tcPr>
          <w:p w14:paraId="201E102F"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3C5F8B7A"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759" w:type="dxa"/>
            <w:vAlign w:val="bottom"/>
          </w:tcPr>
          <w:p w14:paraId="3876AE33"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1080" w:type="dxa"/>
            <w:vAlign w:val="bottom"/>
          </w:tcPr>
          <w:p w14:paraId="3C059D10"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p>
          <w:p w14:paraId="3E67540B"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Net book</w:t>
            </w:r>
          </w:p>
          <w:p w14:paraId="1D0FECAF"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value as at</w:t>
            </w:r>
          </w:p>
          <w:p w14:paraId="06F7C261"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31 December</w:t>
            </w:r>
          </w:p>
        </w:tc>
      </w:tr>
      <w:tr w:rsidR="00793EF1" w:rsidRPr="002E0137" w14:paraId="63CF1455" w14:textId="77777777" w:rsidTr="00793EF1">
        <w:tc>
          <w:tcPr>
            <w:tcW w:w="1620" w:type="dxa"/>
          </w:tcPr>
          <w:p w14:paraId="20C1B021"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p>
        </w:tc>
        <w:tc>
          <w:tcPr>
            <w:tcW w:w="900" w:type="dxa"/>
            <w:vAlign w:val="bottom"/>
          </w:tcPr>
          <w:p w14:paraId="418E9564" w14:textId="77777777" w:rsidR="00793EF1" w:rsidRPr="002E0137" w:rsidRDefault="00793EF1" w:rsidP="00793EF1">
            <w:pPr>
              <w:spacing w:line="220" w:lineRule="exact"/>
              <w:ind w:left="-127" w:right="-105"/>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Pr="002E0137">
              <w:rPr>
                <w:rFonts w:ascii="CordiaUPC" w:eastAsia="Angsana New" w:hAnsi="CordiaUPC" w:cs="CordiaUPC"/>
                <w:kern w:val="28"/>
                <w:sz w:val="23"/>
                <w:szCs w:val="23"/>
              </w:rPr>
              <w:t>2</w:t>
            </w:r>
          </w:p>
        </w:tc>
        <w:tc>
          <w:tcPr>
            <w:tcW w:w="900" w:type="dxa"/>
            <w:vAlign w:val="bottom"/>
          </w:tcPr>
          <w:p w14:paraId="1605E809"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00" w:type="dxa"/>
            <w:vAlign w:val="bottom"/>
          </w:tcPr>
          <w:p w14:paraId="7BA3586A"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transfers in</w:t>
            </w:r>
          </w:p>
        </w:tc>
        <w:tc>
          <w:tcPr>
            <w:tcW w:w="810" w:type="dxa"/>
            <w:vAlign w:val="bottom"/>
          </w:tcPr>
          <w:p w14:paraId="4483CEB9" w14:textId="77777777" w:rsidR="00793EF1" w:rsidRPr="002E0137" w:rsidRDefault="00793EF1" w:rsidP="00793EF1">
            <w:pPr>
              <w:spacing w:line="220" w:lineRule="exact"/>
              <w:ind w:left="-127" w:right="-63"/>
              <w:jc w:val="center"/>
              <w:rPr>
                <w:rFonts w:ascii="CordiaUPC" w:hAnsi="CordiaUPC" w:cs="CordiaUPC"/>
                <w:sz w:val="23"/>
                <w:szCs w:val="23"/>
              </w:rPr>
            </w:pPr>
            <w:r w:rsidRPr="002E0137">
              <w:rPr>
                <w:rFonts w:ascii="CordiaUPC" w:hAnsi="CordiaUPC" w:cs="CordiaUPC" w:hint="cs"/>
                <w:sz w:val="23"/>
                <w:szCs w:val="23"/>
                <w:lang w:val="en-US"/>
              </w:rPr>
              <w:t>out</w:t>
            </w:r>
          </w:p>
        </w:tc>
        <w:tc>
          <w:tcPr>
            <w:tcW w:w="900" w:type="dxa"/>
            <w:vAlign w:val="bottom"/>
          </w:tcPr>
          <w:p w14:paraId="0F9E5E8F"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10" w:type="dxa"/>
            <w:vAlign w:val="bottom"/>
          </w:tcPr>
          <w:p w14:paraId="499E5523"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00" w:type="dxa"/>
            <w:vAlign w:val="bottom"/>
          </w:tcPr>
          <w:p w14:paraId="5A34FA9A" w14:textId="77777777" w:rsidR="00793EF1" w:rsidRPr="002E0137" w:rsidRDefault="00793EF1" w:rsidP="00793EF1">
            <w:pPr>
              <w:spacing w:line="220" w:lineRule="exact"/>
              <w:ind w:left="-127" w:right="-10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080" w:type="dxa"/>
            <w:vAlign w:val="bottom"/>
          </w:tcPr>
          <w:p w14:paraId="3D7ECC73" w14:textId="5BBBCBF2" w:rsidR="00793EF1" w:rsidRPr="002E0137" w:rsidRDefault="00793EF1" w:rsidP="00793EF1">
            <w:pPr>
              <w:spacing w:line="220" w:lineRule="exact"/>
              <w:ind w:right="-63"/>
              <w:rPr>
                <w:rFonts w:ascii="CordiaUPC" w:hAnsi="CordiaUPC" w:cs="CordiaUPC"/>
                <w:sz w:val="23"/>
                <w:szCs w:val="23"/>
                <w:rtl/>
                <w:cs/>
                <w:lang w:val="en-US"/>
              </w:rPr>
            </w:pPr>
            <w:r w:rsidRPr="002E0137">
              <w:rPr>
                <w:rFonts w:ascii="CordiaUPC" w:hAnsi="CordiaUPC" w:cs="CordiaUPC" w:hint="cs"/>
                <w:sz w:val="23"/>
                <w:szCs w:val="23"/>
                <w:lang w:val="en-US"/>
              </w:rPr>
              <w:t>transfers out</w:t>
            </w:r>
          </w:p>
        </w:tc>
        <w:tc>
          <w:tcPr>
            <w:tcW w:w="1002" w:type="dxa"/>
            <w:vAlign w:val="bottom"/>
          </w:tcPr>
          <w:p w14:paraId="44761DD6"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00" w:type="dxa"/>
            <w:vAlign w:val="bottom"/>
          </w:tcPr>
          <w:p w14:paraId="02636E37"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1170" w:type="dxa"/>
            <w:vAlign w:val="bottom"/>
          </w:tcPr>
          <w:p w14:paraId="3B87F4CB" w14:textId="77777777" w:rsidR="00793EF1" w:rsidRPr="002E0137" w:rsidRDefault="00793EF1" w:rsidP="00793EF1">
            <w:pPr>
              <w:spacing w:line="220" w:lineRule="exact"/>
              <w:ind w:left="-109" w:right="-63"/>
              <w:jc w:val="center"/>
              <w:rPr>
                <w:rFonts w:ascii="CordiaUPC" w:hAnsi="CordiaUPC" w:cs="CordiaUPC"/>
                <w:color w:val="FF0000"/>
                <w:sz w:val="23"/>
                <w:szCs w:val="23"/>
              </w:rPr>
            </w:pPr>
            <w:r w:rsidRPr="002E0137">
              <w:rPr>
                <w:rFonts w:ascii="CordiaUPC" w:hAnsi="CordiaUPC" w:cs="CordiaUPC"/>
                <w:sz w:val="23"/>
                <w:szCs w:val="23"/>
              </w:rPr>
              <w:t>t</w:t>
            </w:r>
            <w:r w:rsidRPr="002E0137">
              <w:rPr>
                <w:rFonts w:ascii="CordiaUPC" w:hAnsi="CordiaUPC" w:cs="CordiaUPC" w:hint="cs"/>
                <w:sz w:val="23"/>
                <w:szCs w:val="23"/>
              </w:rPr>
              <w:t>he</w:t>
            </w:r>
            <w:r w:rsidRPr="002E0137">
              <w:rPr>
                <w:rFonts w:ascii="CordiaUPC" w:hAnsi="CordiaUPC" w:cs="CordiaUPC"/>
                <w:sz w:val="23"/>
                <w:szCs w:val="23"/>
              </w:rPr>
              <w:t xml:space="preserve"> year</w:t>
            </w:r>
          </w:p>
        </w:tc>
        <w:tc>
          <w:tcPr>
            <w:tcW w:w="861" w:type="dxa"/>
            <w:vAlign w:val="bottom"/>
          </w:tcPr>
          <w:p w14:paraId="69C6EE28"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759" w:type="dxa"/>
            <w:vAlign w:val="bottom"/>
          </w:tcPr>
          <w:p w14:paraId="0FAB6048"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1080" w:type="dxa"/>
            <w:vAlign w:val="bottom"/>
          </w:tcPr>
          <w:p w14:paraId="3C996546"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 xml:space="preserve">2022 </w:t>
            </w:r>
          </w:p>
        </w:tc>
      </w:tr>
      <w:tr w:rsidR="00DB5006" w:rsidRPr="002E0137" w14:paraId="278BBD98" w14:textId="77777777" w:rsidTr="00793EF1">
        <w:tc>
          <w:tcPr>
            <w:tcW w:w="1620" w:type="dxa"/>
            <w:vAlign w:val="bottom"/>
          </w:tcPr>
          <w:p w14:paraId="1A4BDBEB" w14:textId="77777777" w:rsidR="00DB5006" w:rsidRPr="002E0137" w:rsidRDefault="00DB5006" w:rsidP="00DB5006">
            <w:pPr>
              <w:spacing w:line="220" w:lineRule="exact"/>
              <w:ind w:right="-18"/>
              <w:rPr>
                <w:rFonts w:ascii="CordiaUPC" w:hAnsi="CordiaUPC" w:cs="CordiaUPC"/>
                <w:i/>
                <w:iCs/>
                <w:sz w:val="23"/>
                <w:szCs w:val="23"/>
                <w:lang w:val="en-US"/>
              </w:rPr>
            </w:pPr>
          </w:p>
        </w:tc>
        <w:tc>
          <w:tcPr>
            <w:tcW w:w="12972" w:type="dxa"/>
            <w:gridSpan w:val="14"/>
            <w:vAlign w:val="bottom"/>
          </w:tcPr>
          <w:p w14:paraId="6B409472" w14:textId="77777777" w:rsidR="00DB5006" w:rsidRPr="002E0137" w:rsidRDefault="00DB5006" w:rsidP="00DB5006">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DB5006" w:rsidRPr="002E0137" w14:paraId="3C861928" w14:textId="77777777" w:rsidTr="00793EF1">
        <w:tc>
          <w:tcPr>
            <w:tcW w:w="1620" w:type="dxa"/>
            <w:vAlign w:val="bottom"/>
          </w:tcPr>
          <w:p w14:paraId="36F54484" w14:textId="77777777" w:rsidR="00DB5006" w:rsidRPr="002E0137" w:rsidRDefault="00DB5006" w:rsidP="00DB5006">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900" w:type="dxa"/>
            <w:vAlign w:val="bottom"/>
          </w:tcPr>
          <w:p w14:paraId="7A523CB0" w14:textId="77777777" w:rsidR="00DB5006" w:rsidRPr="002E0137" w:rsidRDefault="00DB5006" w:rsidP="00DB5006">
            <w:pPr>
              <w:tabs>
                <w:tab w:val="decimal" w:pos="570"/>
              </w:tabs>
              <w:spacing w:line="220" w:lineRule="exact"/>
              <w:ind w:right="-169"/>
              <w:rPr>
                <w:rFonts w:ascii="CordiaUPC" w:hAnsi="CordiaUPC" w:cs="CordiaUPC"/>
                <w:sz w:val="23"/>
                <w:szCs w:val="23"/>
              </w:rPr>
            </w:pPr>
          </w:p>
        </w:tc>
        <w:tc>
          <w:tcPr>
            <w:tcW w:w="900" w:type="dxa"/>
            <w:vAlign w:val="bottom"/>
          </w:tcPr>
          <w:p w14:paraId="3FEF29BE"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900" w:type="dxa"/>
            <w:vAlign w:val="bottom"/>
          </w:tcPr>
          <w:p w14:paraId="552136F6" w14:textId="77777777" w:rsidR="00DB5006" w:rsidRPr="002E0137" w:rsidRDefault="00DB5006" w:rsidP="00DB5006">
            <w:pPr>
              <w:tabs>
                <w:tab w:val="decimal" w:pos="615"/>
              </w:tabs>
              <w:spacing w:line="220" w:lineRule="exact"/>
              <w:ind w:right="-130"/>
              <w:rPr>
                <w:rFonts w:ascii="CordiaUPC" w:hAnsi="CordiaUPC" w:cs="CordiaUPC"/>
                <w:sz w:val="23"/>
                <w:szCs w:val="23"/>
              </w:rPr>
            </w:pPr>
          </w:p>
        </w:tc>
        <w:tc>
          <w:tcPr>
            <w:tcW w:w="810" w:type="dxa"/>
            <w:vAlign w:val="bottom"/>
          </w:tcPr>
          <w:p w14:paraId="76466C82" w14:textId="77777777" w:rsidR="00DB5006" w:rsidRPr="002E0137" w:rsidRDefault="00DB5006" w:rsidP="00DB5006">
            <w:pPr>
              <w:tabs>
                <w:tab w:val="decimal" w:pos="594"/>
              </w:tabs>
              <w:spacing w:line="220" w:lineRule="exact"/>
              <w:ind w:right="-169"/>
              <w:rPr>
                <w:rFonts w:ascii="CordiaUPC" w:hAnsi="CordiaUPC" w:cs="CordiaUPC"/>
                <w:sz w:val="23"/>
                <w:szCs w:val="23"/>
              </w:rPr>
            </w:pPr>
          </w:p>
        </w:tc>
        <w:tc>
          <w:tcPr>
            <w:tcW w:w="900" w:type="dxa"/>
            <w:vAlign w:val="bottom"/>
          </w:tcPr>
          <w:p w14:paraId="06BD9BB6" w14:textId="77777777" w:rsidR="00DB5006" w:rsidRPr="002E0137" w:rsidRDefault="00DB5006" w:rsidP="00DB5006">
            <w:pPr>
              <w:tabs>
                <w:tab w:val="decimal" w:pos="600"/>
              </w:tabs>
              <w:spacing w:line="220" w:lineRule="exact"/>
              <w:ind w:right="-169"/>
              <w:rPr>
                <w:rFonts w:ascii="CordiaUPC" w:hAnsi="CordiaUPC" w:cs="CordiaUPC"/>
                <w:sz w:val="23"/>
                <w:szCs w:val="23"/>
              </w:rPr>
            </w:pPr>
          </w:p>
        </w:tc>
        <w:tc>
          <w:tcPr>
            <w:tcW w:w="810" w:type="dxa"/>
          </w:tcPr>
          <w:p w14:paraId="330B388F" w14:textId="77777777" w:rsidR="00DB5006" w:rsidRPr="002E0137" w:rsidRDefault="00DB5006" w:rsidP="00DB5006">
            <w:pPr>
              <w:tabs>
                <w:tab w:val="decimal" w:pos="543"/>
              </w:tabs>
              <w:spacing w:line="220" w:lineRule="exact"/>
              <w:ind w:right="-173"/>
              <w:rPr>
                <w:rFonts w:ascii="CordiaUPC" w:hAnsi="CordiaUPC" w:cs="CordiaUPC"/>
                <w:sz w:val="23"/>
                <w:szCs w:val="23"/>
              </w:rPr>
            </w:pPr>
          </w:p>
        </w:tc>
        <w:tc>
          <w:tcPr>
            <w:tcW w:w="900" w:type="dxa"/>
            <w:vAlign w:val="bottom"/>
          </w:tcPr>
          <w:p w14:paraId="50859C91" w14:textId="77777777" w:rsidR="00DB5006" w:rsidRPr="002E0137" w:rsidRDefault="00DB5006" w:rsidP="00DB5006">
            <w:pPr>
              <w:tabs>
                <w:tab w:val="decimal" w:pos="748"/>
              </w:tabs>
              <w:spacing w:line="220" w:lineRule="exact"/>
              <w:ind w:right="-169"/>
              <w:rPr>
                <w:rFonts w:ascii="CordiaUPC" w:hAnsi="CordiaUPC" w:cs="CordiaUPC"/>
                <w:sz w:val="23"/>
                <w:szCs w:val="23"/>
              </w:rPr>
            </w:pPr>
          </w:p>
        </w:tc>
        <w:tc>
          <w:tcPr>
            <w:tcW w:w="1080" w:type="dxa"/>
            <w:vAlign w:val="bottom"/>
          </w:tcPr>
          <w:p w14:paraId="30D43F9E" w14:textId="77777777" w:rsidR="00DB5006" w:rsidRPr="002E0137" w:rsidRDefault="00DB5006" w:rsidP="00DB5006">
            <w:pPr>
              <w:tabs>
                <w:tab w:val="decimal" w:pos="810"/>
              </w:tabs>
              <w:spacing w:line="220" w:lineRule="exact"/>
              <w:ind w:right="-18"/>
              <w:rPr>
                <w:rFonts w:ascii="CordiaUPC" w:hAnsi="CordiaUPC" w:cs="CordiaUPC"/>
                <w:sz w:val="23"/>
                <w:szCs w:val="23"/>
              </w:rPr>
            </w:pPr>
          </w:p>
        </w:tc>
        <w:tc>
          <w:tcPr>
            <w:tcW w:w="1002" w:type="dxa"/>
            <w:vAlign w:val="bottom"/>
          </w:tcPr>
          <w:p w14:paraId="59995B2D" w14:textId="77777777" w:rsidR="00DB5006" w:rsidRPr="002E0137" w:rsidRDefault="00DB5006" w:rsidP="00DB5006">
            <w:pPr>
              <w:tabs>
                <w:tab w:val="decimal" w:pos="716"/>
              </w:tabs>
              <w:spacing w:line="220" w:lineRule="exact"/>
              <w:ind w:left="-65" w:right="-169"/>
              <w:rPr>
                <w:rFonts w:ascii="CordiaUPC" w:hAnsi="CordiaUPC" w:cs="CordiaUPC"/>
                <w:sz w:val="23"/>
                <w:szCs w:val="23"/>
              </w:rPr>
            </w:pPr>
          </w:p>
        </w:tc>
        <w:tc>
          <w:tcPr>
            <w:tcW w:w="900" w:type="dxa"/>
            <w:vAlign w:val="bottom"/>
          </w:tcPr>
          <w:p w14:paraId="6B4BB1D3"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1170" w:type="dxa"/>
            <w:vAlign w:val="bottom"/>
          </w:tcPr>
          <w:p w14:paraId="51F1DBBF" w14:textId="77777777" w:rsidR="00DB5006" w:rsidRPr="002E0137" w:rsidRDefault="00DB5006" w:rsidP="00DB5006">
            <w:pPr>
              <w:tabs>
                <w:tab w:val="decimal" w:pos="748"/>
              </w:tabs>
              <w:spacing w:line="220" w:lineRule="exact"/>
              <w:ind w:right="-169"/>
              <w:rPr>
                <w:rFonts w:ascii="CordiaUPC" w:hAnsi="CordiaUPC" w:cs="CordiaUPC"/>
                <w:sz w:val="23"/>
                <w:szCs w:val="23"/>
              </w:rPr>
            </w:pPr>
          </w:p>
        </w:tc>
        <w:tc>
          <w:tcPr>
            <w:tcW w:w="861" w:type="dxa"/>
            <w:vAlign w:val="bottom"/>
          </w:tcPr>
          <w:p w14:paraId="4687FE09" w14:textId="77777777" w:rsidR="00DB5006" w:rsidRPr="002E0137" w:rsidRDefault="00DB5006" w:rsidP="00DB5006">
            <w:pPr>
              <w:tabs>
                <w:tab w:val="decimal" w:pos="555"/>
              </w:tabs>
              <w:spacing w:line="220" w:lineRule="exact"/>
              <w:ind w:right="-169"/>
              <w:rPr>
                <w:rFonts w:ascii="CordiaUPC" w:hAnsi="CordiaUPC" w:cs="CordiaUPC"/>
                <w:sz w:val="23"/>
                <w:szCs w:val="23"/>
              </w:rPr>
            </w:pPr>
          </w:p>
        </w:tc>
        <w:tc>
          <w:tcPr>
            <w:tcW w:w="759" w:type="dxa"/>
            <w:vAlign w:val="bottom"/>
          </w:tcPr>
          <w:p w14:paraId="6A297C54" w14:textId="77777777" w:rsidR="00DB5006" w:rsidRPr="002E0137" w:rsidRDefault="00DB5006" w:rsidP="00DB5006">
            <w:pPr>
              <w:tabs>
                <w:tab w:val="decimal" w:pos="465"/>
              </w:tabs>
              <w:spacing w:line="220" w:lineRule="exact"/>
              <w:ind w:left="51" w:right="-169"/>
              <w:rPr>
                <w:rFonts w:ascii="CordiaUPC" w:hAnsi="CordiaUPC" w:cs="CordiaUPC"/>
                <w:sz w:val="23"/>
                <w:szCs w:val="23"/>
              </w:rPr>
            </w:pPr>
          </w:p>
        </w:tc>
        <w:tc>
          <w:tcPr>
            <w:tcW w:w="1080" w:type="dxa"/>
            <w:vAlign w:val="bottom"/>
          </w:tcPr>
          <w:p w14:paraId="54939348" w14:textId="77777777" w:rsidR="00DB5006" w:rsidRPr="002E0137" w:rsidRDefault="00DB5006" w:rsidP="00DB5006">
            <w:pPr>
              <w:tabs>
                <w:tab w:val="decimal" w:pos="748"/>
              </w:tabs>
              <w:spacing w:line="220" w:lineRule="exact"/>
              <w:ind w:left="51" w:right="-169"/>
              <w:rPr>
                <w:rFonts w:ascii="CordiaUPC" w:hAnsi="CordiaUPC" w:cs="CordiaUPC"/>
                <w:sz w:val="23"/>
                <w:szCs w:val="23"/>
              </w:rPr>
            </w:pPr>
          </w:p>
        </w:tc>
      </w:tr>
      <w:tr w:rsidR="00DB5006" w:rsidRPr="002E0137" w14:paraId="2E2596BB" w14:textId="77777777" w:rsidTr="00793EF1">
        <w:tc>
          <w:tcPr>
            <w:tcW w:w="1620" w:type="dxa"/>
            <w:vAlign w:val="bottom"/>
          </w:tcPr>
          <w:p w14:paraId="7F7FF1DD" w14:textId="77777777" w:rsidR="00DB5006" w:rsidRPr="002E0137" w:rsidRDefault="00DB5006" w:rsidP="00DB5006">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900" w:type="dxa"/>
            <w:vAlign w:val="bottom"/>
          </w:tcPr>
          <w:p w14:paraId="6A6E9F6C" w14:textId="77777777" w:rsidR="00DB5006" w:rsidRPr="002E0137" w:rsidRDefault="00DB5006" w:rsidP="00793EF1">
            <w:pPr>
              <w:tabs>
                <w:tab w:val="decimal" w:pos="679"/>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7,366</w:t>
            </w:r>
          </w:p>
        </w:tc>
        <w:tc>
          <w:tcPr>
            <w:tcW w:w="900" w:type="dxa"/>
            <w:vAlign w:val="bottom"/>
          </w:tcPr>
          <w:p w14:paraId="30E6E10E"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7,501</w:t>
            </w:r>
          </w:p>
        </w:tc>
        <w:tc>
          <w:tcPr>
            <w:tcW w:w="900" w:type="dxa"/>
            <w:vAlign w:val="bottom"/>
          </w:tcPr>
          <w:p w14:paraId="2454A25D" w14:textId="77777777" w:rsidR="00DB5006" w:rsidRPr="002E0137" w:rsidRDefault="00DB5006" w:rsidP="00DB5006">
            <w:pPr>
              <w:tabs>
                <w:tab w:val="decimal" w:pos="683"/>
              </w:tabs>
              <w:spacing w:line="220" w:lineRule="exact"/>
              <w:ind w:right="-130"/>
              <w:rPr>
                <w:rFonts w:ascii="CordiaUPC" w:hAnsi="CordiaUPC" w:cs="CordiaUPC"/>
                <w:sz w:val="23"/>
                <w:szCs w:val="23"/>
                <w:lang w:val="en-US" w:bidi="th-TH"/>
              </w:rPr>
            </w:pPr>
            <w:r w:rsidRPr="002E0137">
              <w:rPr>
                <w:rFonts w:ascii="CordiaUPC" w:hAnsi="CordiaUPC" w:cs="CordiaUPC" w:hint="cs"/>
                <w:sz w:val="23"/>
                <w:szCs w:val="23"/>
                <w:cs/>
              </w:rPr>
              <w:t>-</w:t>
            </w:r>
          </w:p>
        </w:tc>
        <w:tc>
          <w:tcPr>
            <w:tcW w:w="810" w:type="dxa"/>
            <w:vAlign w:val="bottom"/>
          </w:tcPr>
          <w:p w14:paraId="5DE5A02D" w14:textId="77777777" w:rsidR="00DB5006" w:rsidRPr="002E0137" w:rsidRDefault="00DB5006" w:rsidP="00DB5006">
            <w:pPr>
              <w:tabs>
                <w:tab w:val="decimal" w:pos="594"/>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(556)</w:t>
            </w:r>
          </w:p>
        </w:tc>
        <w:tc>
          <w:tcPr>
            <w:tcW w:w="900" w:type="dxa"/>
            <w:vAlign w:val="bottom"/>
          </w:tcPr>
          <w:p w14:paraId="4D3EC8BF" w14:textId="77777777" w:rsidR="00DB5006" w:rsidRPr="002E0137" w:rsidRDefault="00DB5006" w:rsidP="00DB5006">
            <w:pPr>
              <w:tabs>
                <w:tab w:val="decimal" w:pos="700"/>
              </w:tabs>
              <w:spacing w:line="220" w:lineRule="exact"/>
              <w:ind w:right="-169"/>
              <w:rPr>
                <w:rFonts w:ascii="CordiaUPC" w:hAnsi="CordiaUPC" w:cs="CordiaUPC"/>
                <w:sz w:val="23"/>
                <w:szCs w:val="23"/>
              </w:rPr>
            </w:pPr>
            <w:r w:rsidRPr="002E0137">
              <w:rPr>
                <w:rFonts w:ascii="CordiaUPC" w:hAnsi="CordiaUPC" w:cs="CordiaUPC"/>
                <w:sz w:val="23"/>
                <w:szCs w:val="23"/>
              </w:rPr>
              <w:t>6,945</w:t>
            </w:r>
          </w:p>
        </w:tc>
        <w:tc>
          <w:tcPr>
            <w:tcW w:w="810" w:type="dxa"/>
            <w:vAlign w:val="bottom"/>
          </w:tcPr>
          <w:p w14:paraId="7CA81E86"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tcPr>
          <w:p w14:paraId="58A80466"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tcPr>
          <w:p w14:paraId="40BD9180"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4383AA2D" w14:textId="77777777" w:rsidR="00DB5006" w:rsidRPr="002E0137" w:rsidRDefault="00DB5006" w:rsidP="00DB5006">
            <w:pPr>
              <w:tabs>
                <w:tab w:val="decimal" w:pos="783"/>
              </w:tabs>
              <w:spacing w:line="220" w:lineRule="exact"/>
              <w:ind w:left="-65" w:right="-169"/>
              <w:rPr>
                <w:rFonts w:ascii="CordiaUPC" w:hAnsi="CordiaUPC" w:cs="CordiaUPC"/>
                <w:sz w:val="23"/>
                <w:szCs w:val="23"/>
                <w:cs/>
                <w:lang w:bidi="th-TH"/>
              </w:rPr>
            </w:pPr>
            <w:r w:rsidRPr="002E0137">
              <w:rPr>
                <w:rFonts w:ascii="CordiaUPC" w:hAnsi="CordiaUPC" w:cs="CordiaUPC"/>
                <w:sz w:val="23"/>
                <w:szCs w:val="23"/>
              </w:rPr>
              <w:t>-</w:t>
            </w:r>
          </w:p>
        </w:tc>
        <w:tc>
          <w:tcPr>
            <w:tcW w:w="900" w:type="dxa"/>
            <w:vAlign w:val="bottom"/>
          </w:tcPr>
          <w:p w14:paraId="2D244F8C" w14:textId="77777777" w:rsidR="00DB5006" w:rsidRPr="002E0137" w:rsidRDefault="00DB5006" w:rsidP="00DB5006">
            <w:pPr>
              <w:tabs>
                <w:tab w:val="decimal" w:pos="630"/>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(135)</w:t>
            </w:r>
          </w:p>
        </w:tc>
        <w:tc>
          <w:tcPr>
            <w:tcW w:w="1170" w:type="dxa"/>
            <w:vAlign w:val="bottom"/>
          </w:tcPr>
          <w:p w14:paraId="650C8779" w14:textId="77777777" w:rsidR="00DB5006" w:rsidRPr="002E0137" w:rsidRDefault="00DB5006" w:rsidP="00DB5006">
            <w:pPr>
              <w:tabs>
                <w:tab w:val="decimal" w:pos="866"/>
              </w:tabs>
              <w:spacing w:line="220" w:lineRule="exact"/>
              <w:ind w:right="-169"/>
              <w:rPr>
                <w:rFonts w:ascii="CordiaUPC" w:hAnsi="CordiaUPC" w:cs="CordiaUPC"/>
                <w:sz w:val="23"/>
                <w:szCs w:val="23"/>
              </w:rPr>
            </w:pPr>
            <w:r w:rsidRPr="002E0137">
              <w:rPr>
                <w:rFonts w:ascii="CordiaUPC" w:hAnsi="CordiaUPC" w:cs="CordiaUPC"/>
                <w:sz w:val="23"/>
                <w:szCs w:val="23"/>
              </w:rPr>
              <w:t>(7)</w:t>
            </w:r>
          </w:p>
        </w:tc>
        <w:tc>
          <w:tcPr>
            <w:tcW w:w="861" w:type="dxa"/>
            <w:vAlign w:val="bottom"/>
          </w:tcPr>
          <w:p w14:paraId="2CB61017"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14</w:t>
            </w:r>
          </w:p>
        </w:tc>
        <w:tc>
          <w:tcPr>
            <w:tcW w:w="759" w:type="dxa"/>
            <w:vAlign w:val="bottom"/>
          </w:tcPr>
          <w:p w14:paraId="5F9401BE"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(128)</w:t>
            </w:r>
          </w:p>
        </w:tc>
        <w:tc>
          <w:tcPr>
            <w:tcW w:w="1080" w:type="dxa"/>
            <w:vAlign w:val="bottom"/>
          </w:tcPr>
          <w:p w14:paraId="4C13C97D"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6,817</w:t>
            </w:r>
          </w:p>
        </w:tc>
      </w:tr>
      <w:tr w:rsidR="00DB5006" w:rsidRPr="002E0137" w14:paraId="6F85C760" w14:textId="77777777" w:rsidTr="00793EF1">
        <w:tc>
          <w:tcPr>
            <w:tcW w:w="1620" w:type="dxa"/>
          </w:tcPr>
          <w:p w14:paraId="731440FF" w14:textId="77777777" w:rsidR="00DB5006" w:rsidRPr="002E0137" w:rsidRDefault="00DB5006" w:rsidP="00DB5006">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6B0E7843" w14:textId="77777777" w:rsidR="00DB5006" w:rsidRPr="002E0137" w:rsidRDefault="00DB5006" w:rsidP="00DB5006">
            <w:pPr>
              <w:tabs>
                <w:tab w:val="left" w:pos="252"/>
              </w:tabs>
              <w:spacing w:line="220" w:lineRule="exact"/>
              <w:ind w:left="162" w:right="-18"/>
              <w:rPr>
                <w:rFonts w:ascii="CordiaUPC" w:hAnsi="CordiaUPC" w:cs="CordiaUPC"/>
                <w:sz w:val="23"/>
                <w:szCs w:val="23"/>
                <w:lang w:val="en-US"/>
              </w:rPr>
            </w:pPr>
            <w:r w:rsidRPr="002E0137">
              <w:rPr>
                <w:rFonts w:ascii="CordiaUPC" w:hAnsi="CordiaUPC" w:cs="CordiaUPC" w:hint="cs"/>
                <w:sz w:val="23"/>
                <w:szCs w:val="23"/>
                <w:lang w:val="en-US"/>
              </w:rPr>
              <w:tab/>
              <w:t>revaluation*</w:t>
            </w:r>
          </w:p>
        </w:tc>
        <w:tc>
          <w:tcPr>
            <w:tcW w:w="900" w:type="dxa"/>
            <w:vAlign w:val="bottom"/>
          </w:tcPr>
          <w:p w14:paraId="25288579"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900" w:type="dxa"/>
            <w:vAlign w:val="bottom"/>
          </w:tcPr>
          <w:p w14:paraId="1E95326C"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900" w:type="dxa"/>
            <w:vAlign w:val="bottom"/>
          </w:tcPr>
          <w:p w14:paraId="5CBC2D4D" w14:textId="77777777" w:rsidR="00DB5006" w:rsidRPr="002E0137" w:rsidRDefault="00DB5006" w:rsidP="00DB5006">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w:t>
            </w:r>
          </w:p>
        </w:tc>
        <w:tc>
          <w:tcPr>
            <w:tcW w:w="810" w:type="dxa"/>
            <w:vAlign w:val="bottom"/>
          </w:tcPr>
          <w:p w14:paraId="3A22DB88"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(260)</w:t>
            </w:r>
          </w:p>
        </w:tc>
        <w:tc>
          <w:tcPr>
            <w:tcW w:w="900" w:type="dxa"/>
            <w:vAlign w:val="bottom"/>
          </w:tcPr>
          <w:p w14:paraId="664CD435"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4,008</w:t>
            </w:r>
          </w:p>
        </w:tc>
        <w:tc>
          <w:tcPr>
            <w:tcW w:w="810" w:type="dxa"/>
            <w:vAlign w:val="bottom"/>
          </w:tcPr>
          <w:p w14:paraId="2C75F35C"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tcPr>
          <w:p w14:paraId="4405DECC"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304111CD"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tcPr>
          <w:p w14:paraId="4B54A935" w14:textId="77777777" w:rsidR="00DB5006" w:rsidRPr="002E0137" w:rsidRDefault="00DB5006" w:rsidP="00DB5006">
            <w:pPr>
              <w:tabs>
                <w:tab w:val="decimal" w:pos="810"/>
              </w:tabs>
              <w:spacing w:line="220" w:lineRule="exact"/>
              <w:ind w:right="-18"/>
              <w:rPr>
                <w:rFonts w:ascii="CordiaUPC" w:hAnsi="CordiaUPC" w:cs="CordiaUPC"/>
                <w:sz w:val="23"/>
                <w:szCs w:val="23"/>
              </w:rPr>
            </w:pPr>
          </w:p>
          <w:p w14:paraId="09EC37E4"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4628CCF1"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264B0C59" w14:textId="77777777" w:rsidR="00DB5006" w:rsidRPr="002E0137" w:rsidRDefault="00DB5006" w:rsidP="00DB5006">
            <w:pPr>
              <w:tabs>
                <w:tab w:val="decimal" w:pos="630"/>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1170" w:type="dxa"/>
            <w:vAlign w:val="bottom"/>
          </w:tcPr>
          <w:p w14:paraId="28258129" w14:textId="77777777" w:rsidR="00DB5006" w:rsidRPr="002E0137" w:rsidRDefault="00DB5006" w:rsidP="00DB5006">
            <w:pPr>
              <w:tabs>
                <w:tab w:val="decimal" w:pos="866"/>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41D8B8AB" w14:textId="77777777" w:rsidR="00DB5006" w:rsidRPr="002E0137" w:rsidRDefault="00DB5006" w:rsidP="00DB5006">
            <w:pPr>
              <w:tabs>
                <w:tab w:val="decimal" w:pos="601"/>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759" w:type="dxa"/>
            <w:vAlign w:val="bottom"/>
          </w:tcPr>
          <w:p w14:paraId="3231497F" w14:textId="77777777" w:rsidR="00DB5006" w:rsidRPr="002E0137" w:rsidRDefault="00DB5006" w:rsidP="00DB5006">
            <w:pPr>
              <w:tabs>
                <w:tab w:val="decimal" w:pos="541"/>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80" w:type="dxa"/>
            <w:vAlign w:val="bottom"/>
          </w:tcPr>
          <w:p w14:paraId="27DD4AA8"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4,008</w:t>
            </w:r>
          </w:p>
        </w:tc>
      </w:tr>
      <w:tr w:rsidR="00DB5006" w:rsidRPr="002E0137" w14:paraId="4AA03163" w14:textId="77777777" w:rsidTr="00793EF1">
        <w:tc>
          <w:tcPr>
            <w:tcW w:w="1620" w:type="dxa"/>
          </w:tcPr>
          <w:p w14:paraId="7A3E9E7D" w14:textId="77777777" w:rsidR="00DB5006" w:rsidRPr="002E0137" w:rsidRDefault="00DB5006" w:rsidP="00DB5006">
            <w:pPr>
              <w:tabs>
                <w:tab w:val="left" w:pos="188"/>
                <w:tab w:val="left" w:pos="252"/>
              </w:tabs>
              <w:autoSpaceDE w:val="0"/>
              <w:autoSpaceDN w:val="0"/>
              <w:adjustRightInd w:val="0"/>
              <w:spacing w:line="220" w:lineRule="exact"/>
              <w:ind w:left="140" w:hanging="140"/>
              <w:rPr>
                <w:rFonts w:ascii="CordiaUPC" w:hAnsi="CordiaUPC" w:cs="CordiaUPC"/>
                <w:sz w:val="23"/>
                <w:szCs w:val="23"/>
                <w:lang w:val="en-US"/>
              </w:rPr>
            </w:pPr>
            <w:r w:rsidRPr="002E0137">
              <w:rPr>
                <w:rFonts w:ascii="CordiaUPC" w:hAnsi="CordiaUPC" w:cs="CordiaUPC" w:hint="cs"/>
                <w:sz w:val="23"/>
                <w:szCs w:val="23"/>
                <w:lang w:val="en-US"/>
              </w:rPr>
              <w:t xml:space="preserve">Building under    </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construction</w:t>
            </w:r>
          </w:p>
        </w:tc>
        <w:tc>
          <w:tcPr>
            <w:tcW w:w="900" w:type="dxa"/>
            <w:vAlign w:val="bottom"/>
          </w:tcPr>
          <w:p w14:paraId="4F5321E9"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900" w:type="dxa"/>
            <w:vAlign w:val="bottom"/>
          </w:tcPr>
          <w:p w14:paraId="4348D544"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900" w:type="dxa"/>
            <w:vAlign w:val="bottom"/>
          </w:tcPr>
          <w:p w14:paraId="5C2A6193"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198</w:t>
            </w:r>
          </w:p>
        </w:tc>
        <w:tc>
          <w:tcPr>
            <w:tcW w:w="810" w:type="dxa"/>
            <w:vAlign w:val="bottom"/>
          </w:tcPr>
          <w:p w14:paraId="60EE365E"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(208)</w:t>
            </w:r>
          </w:p>
        </w:tc>
        <w:tc>
          <w:tcPr>
            <w:tcW w:w="900" w:type="dxa"/>
            <w:vAlign w:val="bottom"/>
          </w:tcPr>
          <w:p w14:paraId="2DA8988E" w14:textId="77777777" w:rsidR="00DB5006" w:rsidRPr="002E0137" w:rsidRDefault="00DB5006" w:rsidP="00DB5006">
            <w:pPr>
              <w:tabs>
                <w:tab w:val="decimal" w:pos="683"/>
              </w:tabs>
              <w:spacing w:line="220" w:lineRule="exact"/>
              <w:ind w:right="-169"/>
              <w:rPr>
                <w:rFonts w:ascii="CordiaUPC" w:hAnsi="CordiaUPC" w:cs="CordiaUPC"/>
                <w:sz w:val="23"/>
                <w:szCs w:val="23"/>
                <w:cs/>
                <w:lang w:bidi="th-TH"/>
              </w:rPr>
            </w:pPr>
            <w:r w:rsidRPr="002E0137">
              <w:rPr>
                <w:rFonts w:ascii="CordiaUPC" w:hAnsi="CordiaUPC" w:cs="CordiaUPC"/>
                <w:sz w:val="23"/>
                <w:szCs w:val="23"/>
              </w:rPr>
              <w:t>35</w:t>
            </w:r>
          </w:p>
        </w:tc>
        <w:tc>
          <w:tcPr>
            <w:tcW w:w="810" w:type="dxa"/>
            <w:vAlign w:val="bottom"/>
          </w:tcPr>
          <w:p w14:paraId="37F14259"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tcPr>
          <w:p w14:paraId="3D8B241A"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1DF4D622"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tcPr>
          <w:p w14:paraId="54C7A447" w14:textId="77777777" w:rsidR="00DB5006" w:rsidRPr="002E0137" w:rsidRDefault="00DB5006" w:rsidP="00DB5006">
            <w:pPr>
              <w:tabs>
                <w:tab w:val="decimal" w:pos="810"/>
              </w:tabs>
              <w:spacing w:line="220" w:lineRule="exact"/>
              <w:ind w:right="-18"/>
              <w:rPr>
                <w:rFonts w:ascii="CordiaUPC" w:hAnsi="CordiaUPC" w:cs="CordiaUPC"/>
                <w:sz w:val="23"/>
                <w:szCs w:val="23"/>
              </w:rPr>
            </w:pPr>
          </w:p>
          <w:p w14:paraId="09F60E0A"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3F854BBB"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77B72450" w14:textId="77777777" w:rsidR="00DB5006" w:rsidRPr="002E0137" w:rsidRDefault="00DB5006" w:rsidP="00DB5006">
            <w:pPr>
              <w:tabs>
                <w:tab w:val="decimal" w:pos="630"/>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1170" w:type="dxa"/>
            <w:vAlign w:val="bottom"/>
          </w:tcPr>
          <w:p w14:paraId="47F91A08" w14:textId="77777777" w:rsidR="00DB5006" w:rsidRPr="002E0137" w:rsidRDefault="00DB5006" w:rsidP="00DB5006">
            <w:pPr>
              <w:tabs>
                <w:tab w:val="decimal" w:pos="866"/>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3A68803F" w14:textId="77777777" w:rsidR="00DB5006" w:rsidRPr="002E0137" w:rsidRDefault="00DB5006" w:rsidP="00DB5006">
            <w:pPr>
              <w:tabs>
                <w:tab w:val="decimal" w:pos="601"/>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759" w:type="dxa"/>
            <w:vAlign w:val="bottom"/>
          </w:tcPr>
          <w:p w14:paraId="560CB479" w14:textId="77777777" w:rsidR="00DB5006" w:rsidRPr="002E0137" w:rsidRDefault="00DB5006" w:rsidP="00DB5006">
            <w:pPr>
              <w:tabs>
                <w:tab w:val="decimal" w:pos="541"/>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80" w:type="dxa"/>
            <w:vAlign w:val="bottom"/>
          </w:tcPr>
          <w:p w14:paraId="407459A7"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35</w:t>
            </w:r>
          </w:p>
        </w:tc>
      </w:tr>
      <w:tr w:rsidR="00DB5006" w:rsidRPr="002E0137" w14:paraId="427D3A01" w14:textId="77777777" w:rsidTr="00793EF1">
        <w:tc>
          <w:tcPr>
            <w:tcW w:w="1620" w:type="dxa"/>
          </w:tcPr>
          <w:p w14:paraId="7E937502" w14:textId="77777777" w:rsidR="00DB5006" w:rsidRPr="002E0137" w:rsidRDefault="00DB5006" w:rsidP="00DB5006">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Building</w:t>
            </w:r>
          </w:p>
        </w:tc>
        <w:tc>
          <w:tcPr>
            <w:tcW w:w="900" w:type="dxa"/>
            <w:vAlign w:val="bottom"/>
          </w:tcPr>
          <w:p w14:paraId="79FCC9F4" w14:textId="77777777" w:rsidR="00DB5006" w:rsidRPr="002E0137" w:rsidRDefault="00DB5006" w:rsidP="00793EF1">
            <w:pPr>
              <w:tabs>
                <w:tab w:val="decimal" w:pos="679"/>
              </w:tabs>
              <w:spacing w:line="220" w:lineRule="exact"/>
              <w:ind w:right="-169"/>
              <w:rPr>
                <w:rFonts w:ascii="CordiaUPC" w:hAnsi="CordiaUPC" w:cs="CordiaUPC"/>
                <w:sz w:val="23"/>
                <w:szCs w:val="23"/>
              </w:rPr>
            </w:pPr>
          </w:p>
        </w:tc>
        <w:tc>
          <w:tcPr>
            <w:tcW w:w="900" w:type="dxa"/>
            <w:vAlign w:val="bottom"/>
          </w:tcPr>
          <w:p w14:paraId="71DC9C22"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900" w:type="dxa"/>
            <w:vAlign w:val="bottom"/>
          </w:tcPr>
          <w:p w14:paraId="375EC65A" w14:textId="77777777" w:rsidR="00DB5006" w:rsidRPr="002E0137" w:rsidRDefault="00DB5006" w:rsidP="00DB5006">
            <w:pPr>
              <w:tabs>
                <w:tab w:val="decimal" w:pos="683"/>
              </w:tabs>
              <w:spacing w:line="220" w:lineRule="exact"/>
              <w:ind w:right="-130"/>
              <w:rPr>
                <w:rFonts w:ascii="CordiaUPC" w:hAnsi="CordiaUPC" w:cs="CordiaUPC"/>
                <w:sz w:val="23"/>
                <w:szCs w:val="23"/>
              </w:rPr>
            </w:pPr>
          </w:p>
        </w:tc>
        <w:tc>
          <w:tcPr>
            <w:tcW w:w="810" w:type="dxa"/>
            <w:vAlign w:val="bottom"/>
          </w:tcPr>
          <w:p w14:paraId="49EC4A3B" w14:textId="77777777" w:rsidR="00DB5006" w:rsidRPr="002E0137" w:rsidRDefault="00DB5006" w:rsidP="00DB5006">
            <w:pPr>
              <w:tabs>
                <w:tab w:val="decimal" w:pos="594"/>
              </w:tabs>
              <w:spacing w:line="220" w:lineRule="exact"/>
              <w:ind w:right="-169"/>
              <w:rPr>
                <w:rFonts w:ascii="CordiaUPC" w:hAnsi="CordiaUPC" w:cs="CordiaUPC"/>
                <w:sz w:val="23"/>
                <w:szCs w:val="23"/>
              </w:rPr>
            </w:pPr>
          </w:p>
        </w:tc>
        <w:tc>
          <w:tcPr>
            <w:tcW w:w="900" w:type="dxa"/>
            <w:vAlign w:val="bottom"/>
          </w:tcPr>
          <w:p w14:paraId="08E8839E" w14:textId="77777777" w:rsidR="00DB5006" w:rsidRPr="002E0137" w:rsidRDefault="00DB5006" w:rsidP="00DB5006">
            <w:pPr>
              <w:tabs>
                <w:tab w:val="decimal" w:pos="683"/>
              </w:tabs>
              <w:spacing w:line="220" w:lineRule="exact"/>
              <w:ind w:right="-169"/>
              <w:rPr>
                <w:rFonts w:ascii="CordiaUPC" w:hAnsi="CordiaUPC" w:cs="CordiaUPC"/>
                <w:sz w:val="23"/>
                <w:szCs w:val="23"/>
              </w:rPr>
            </w:pPr>
          </w:p>
        </w:tc>
        <w:tc>
          <w:tcPr>
            <w:tcW w:w="810" w:type="dxa"/>
            <w:vAlign w:val="bottom"/>
          </w:tcPr>
          <w:p w14:paraId="5B0DF121" w14:textId="77777777" w:rsidR="00DB5006" w:rsidRPr="002E0137" w:rsidRDefault="00DB5006" w:rsidP="00DB5006">
            <w:pPr>
              <w:tabs>
                <w:tab w:val="decimal" w:pos="591"/>
              </w:tabs>
              <w:spacing w:line="220" w:lineRule="exact"/>
              <w:ind w:right="-173"/>
              <w:rPr>
                <w:rFonts w:ascii="CordiaUPC" w:hAnsi="CordiaUPC" w:cs="CordiaUPC"/>
                <w:sz w:val="23"/>
                <w:szCs w:val="23"/>
              </w:rPr>
            </w:pPr>
          </w:p>
        </w:tc>
        <w:tc>
          <w:tcPr>
            <w:tcW w:w="900" w:type="dxa"/>
            <w:vAlign w:val="bottom"/>
          </w:tcPr>
          <w:p w14:paraId="40E869B0" w14:textId="77777777" w:rsidR="00DB5006" w:rsidRPr="002E0137" w:rsidRDefault="00DB5006" w:rsidP="00DB5006">
            <w:pPr>
              <w:tabs>
                <w:tab w:val="decimal" w:pos="690"/>
              </w:tabs>
              <w:spacing w:line="220" w:lineRule="exact"/>
              <w:ind w:right="-169"/>
              <w:rPr>
                <w:rFonts w:ascii="CordiaUPC" w:hAnsi="CordiaUPC" w:cs="CordiaUPC"/>
                <w:sz w:val="23"/>
                <w:szCs w:val="23"/>
              </w:rPr>
            </w:pPr>
          </w:p>
        </w:tc>
        <w:tc>
          <w:tcPr>
            <w:tcW w:w="1080" w:type="dxa"/>
            <w:vAlign w:val="bottom"/>
          </w:tcPr>
          <w:p w14:paraId="2F2B5197" w14:textId="77777777" w:rsidR="00DB5006" w:rsidRPr="002E0137" w:rsidRDefault="00DB5006" w:rsidP="00DB5006">
            <w:pPr>
              <w:tabs>
                <w:tab w:val="decimal" w:pos="810"/>
              </w:tabs>
              <w:spacing w:line="220" w:lineRule="exact"/>
              <w:ind w:right="-18"/>
              <w:rPr>
                <w:rFonts w:ascii="CordiaUPC" w:hAnsi="CordiaUPC" w:cs="CordiaUPC"/>
                <w:sz w:val="23"/>
                <w:szCs w:val="23"/>
              </w:rPr>
            </w:pPr>
          </w:p>
        </w:tc>
        <w:tc>
          <w:tcPr>
            <w:tcW w:w="1002" w:type="dxa"/>
            <w:vAlign w:val="bottom"/>
          </w:tcPr>
          <w:p w14:paraId="2BE5E0BA" w14:textId="77777777" w:rsidR="00DB5006" w:rsidRPr="002E0137" w:rsidRDefault="00DB5006" w:rsidP="00DB5006">
            <w:pPr>
              <w:tabs>
                <w:tab w:val="decimal" w:pos="783"/>
              </w:tabs>
              <w:spacing w:line="220" w:lineRule="exact"/>
              <w:ind w:left="-65" w:right="-169"/>
              <w:rPr>
                <w:rFonts w:ascii="CordiaUPC" w:hAnsi="CordiaUPC" w:cs="CordiaUPC"/>
                <w:sz w:val="23"/>
                <w:szCs w:val="23"/>
              </w:rPr>
            </w:pPr>
          </w:p>
        </w:tc>
        <w:tc>
          <w:tcPr>
            <w:tcW w:w="900" w:type="dxa"/>
            <w:vAlign w:val="bottom"/>
          </w:tcPr>
          <w:p w14:paraId="2CEB155D"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1170" w:type="dxa"/>
            <w:vAlign w:val="bottom"/>
          </w:tcPr>
          <w:p w14:paraId="519F69CD" w14:textId="77777777" w:rsidR="00DB5006" w:rsidRPr="002E0137" w:rsidRDefault="00DB5006" w:rsidP="00DB5006">
            <w:pPr>
              <w:tabs>
                <w:tab w:val="decimal" w:pos="866"/>
              </w:tabs>
              <w:spacing w:line="220" w:lineRule="exact"/>
              <w:ind w:right="-169"/>
              <w:rPr>
                <w:rFonts w:ascii="CordiaUPC" w:hAnsi="CordiaUPC" w:cs="CordiaUPC"/>
                <w:sz w:val="23"/>
                <w:szCs w:val="23"/>
              </w:rPr>
            </w:pPr>
          </w:p>
        </w:tc>
        <w:tc>
          <w:tcPr>
            <w:tcW w:w="861" w:type="dxa"/>
            <w:vAlign w:val="bottom"/>
          </w:tcPr>
          <w:p w14:paraId="6BAAAF38" w14:textId="77777777" w:rsidR="00DB5006" w:rsidRPr="002E0137" w:rsidRDefault="00DB5006" w:rsidP="00DB5006">
            <w:pPr>
              <w:tabs>
                <w:tab w:val="decimal" w:pos="601"/>
              </w:tabs>
              <w:spacing w:line="220" w:lineRule="exact"/>
              <w:ind w:right="-169"/>
              <w:rPr>
                <w:rFonts w:ascii="CordiaUPC" w:hAnsi="CordiaUPC" w:cs="CordiaUPC"/>
                <w:sz w:val="23"/>
                <w:szCs w:val="23"/>
              </w:rPr>
            </w:pPr>
          </w:p>
        </w:tc>
        <w:tc>
          <w:tcPr>
            <w:tcW w:w="759" w:type="dxa"/>
            <w:vAlign w:val="bottom"/>
          </w:tcPr>
          <w:p w14:paraId="0E10D7B4" w14:textId="77777777" w:rsidR="00DB5006" w:rsidRPr="002E0137" w:rsidRDefault="00DB5006" w:rsidP="00DB5006">
            <w:pPr>
              <w:tabs>
                <w:tab w:val="decimal" w:pos="541"/>
              </w:tabs>
              <w:spacing w:line="220" w:lineRule="exact"/>
              <w:ind w:left="51" w:right="-169"/>
              <w:rPr>
                <w:rFonts w:ascii="CordiaUPC" w:hAnsi="CordiaUPC" w:cs="CordiaUPC"/>
                <w:sz w:val="23"/>
                <w:szCs w:val="23"/>
              </w:rPr>
            </w:pPr>
          </w:p>
        </w:tc>
        <w:tc>
          <w:tcPr>
            <w:tcW w:w="1080" w:type="dxa"/>
            <w:vAlign w:val="bottom"/>
          </w:tcPr>
          <w:p w14:paraId="372FDEA5" w14:textId="77777777" w:rsidR="00DB5006" w:rsidRPr="002E0137" w:rsidRDefault="00DB5006" w:rsidP="00DB5006">
            <w:pPr>
              <w:tabs>
                <w:tab w:val="decimal" w:pos="866"/>
              </w:tabs>
              <w:spacing w:line="220" w:lineRule="exact"/>
              <w:ind w:left="51" w:right="-169"/>
              <w:rPr>
                <w:rFonts w:ascii="CordiaUPC" w:hAnsi="CordiaUPC" w:cs="CordiaUPC"/>
                <w:sz w:val="23"/>
                <w:szCs w:val="23"/>
              </w:rPr>
            </w:pPr>
          </w:p>
        </w:tc>
      </w:tr>
      <w:tr w:rsidR="00DB5006" w:rsidRPr="002E0137" w14:paraId="00102B4E" w14:textId="77777777" w:rsidTr="00793EF1">
        <w:tc>
          <w:tcPr>
            <w:tcW w:w="1620" w:type="dxa"/>
            <w:vAlign w:val="bottom"/>
          </w:tcPr>
          <w:p w14:paraId="59271EF0" w14:textId="77777777" w:rsidR="00DB5006" w:rsidRPr="002E0137" w:rsidRDefault="00DB5006" w:rsidP="00DB5006">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900" w:type="dxa"/>
            <w:vAlign w:val="bottom"/>
          </w:tcPr>
          <w:p w14:paraId="4CDAD094"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3,889</w:t>
            </w:r>
          </w:p>
        </w:tc>
        <w:tc>
          <w:tcPr>
            <w:tcW w:w="900" w:type="dxa"/>
            <w:vAlign w:val="bottom"/>
          </w:tcPr>
          <w:p w14:paraId="01808D1E"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7,964</w:t>
            </w:r>
          </w:p>
        </w:tc>
        <w:tc>
          <w:tcPr>
            <w:tcW w:w="900" w:type="dxa"/>
            <w:vAlign w:val="bottom"/>
          </w:tcPr>
          <w:p w14:paraId="3BB27916" w14:textId="77777777" w:rsidR="00DB5006" w:rsidRPr="002E0137" w:rsidRDefault="00DB5006" w:rsidP="00DB5006">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279</w:t>
            </w:r>
          </w:p>
        </w:tc>
        <w:tc>
          <w:tcPr>
            <w:tcW w:w="810" w:type="dxa"/>
          </w:tcPr>
          <w:p w14:paraId="48DC1BE2" w14:textId="77777777" w:rsidR="00DB5006" w:rsidRPr="002E0137" w:rsidRDefault="00DB5006" w:rsidP="00DB5006">
            <w:pPr>
              <w:tabs>
                <w:tab w:val="decimal" w:pos="594"/>
              </w:tabs>
              <w:spacing w:line="220" w:lineRule="exact"/>
              <w:ind w:right="-169"/>
              <w:rPr>
                <w:rFonts w:ascii="CordiaUPC" w:hAnsi="CordiaUPC" w:cs="CordiaUPC"/>
                <w:sz w:val="23"/>
                <w:szCs w:val="23"/>
                <w:lang w:bidi="th-TH"/>
              </w:rPr>
            </w:pPr>
            <w:r w:rsidRPr="002E0137">
              <w:rPr>
                <w:rFonts w:ascii="CordiaUPC" w:hAnsi="CordiaUPC" w:cs="CordiaUPC"/>
                <w:sz w:val="23"/>
                <w:szCs w:val="23"/>
              </w:rPr>
              <w:t>(472)</w:t>
            </w:r>
          </w:p>
        </w:tc>
        <w:tc>
          <w:tcPr>
            <w:tcW w:w="900" w:type="dxa"/>
            <w:vAlign w:val="bottom"/>
          </w:tcPr>
          <w:p w14:paraId="3F2678B4"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7,771</w:t>
            </w:r>
          </w:p>
        </w:tc>
        <w:tc>
          <w:tcPr>
            <w:tcW w:w="810" w:type="dxa"/>
            <w:vAlign w:val="bottom"/>
          </w:tcPr>
          <w:p w14:paraId="41F175CB"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(4,073)</w:t>
            </w:r>
          </w:p>
        </w:tc>
        <w:tc>
          <w:tcPr>
            <w:tcW w:w="900" w:type="dxa"/>
            <w:vAlign w:val="bottom"/>
          </w:tcPr>
          <w:p w14:paraId="6740D5DE"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(464)</w:t>
            </w:r>
          </w:p>
        </w:tc>
        <w:tc>
          <w:tcPr>
            <w:tcW w:w="1080" w:type="dxa"/>
            <w:vAlign w:val="bottom"/>
          </w:tcPr>
          <w:p w14:paraId="3D599FC8"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270</w:t>
            </w:r>
          </w:p>
        </w:tc>
        <w:tc>
          <w:tcPr>
            <w:tcW w:w="1002" w:type="dxa"/>
            <w:vAlign w:val="bottom"/>
          </w:tcPr>
          <w:p w14:paraId="32539858"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(4,267)</w:t>
            </w:r>
          </w:p>
        </w:tc>
        <w:tc>
          <w:tcPr>
            <w:tcW w:w="900" w:type="dxa"/>
            <w:vAlign w:val="bottom"/>
          </w:tcPr>
          <w:p w14:paraId="4C0835E5"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(2)</w:t>
            </w:r>
          </w:p>
        </w:tc>
        <w:tc>
          <w:tcPr>
            <w:tcW w:w="1170" w:type="dxa"/>
            <w:vAlign w:val="bottom"/>
          </w:tcPr>
          <w:p w14:paraId="7208686E" w14:textId="77777777" w:rsidR="00DB5006" w:rsidRPr="002E0137" w:rsidRDefault="00DB5006" w:rsidP="00DB5006">
            <w:pPr>
              <w:tabs>
                <w:tab w:val="decimal" w:pos="866"/>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861" w:type="dxa"/>
            <w:vAlign w:val="bottom"/>
          </w:tcPr>
          <w:p w14:paraId="479B46C9"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759" w:type="dxa"/>
            <w:vAlign w:val="bottom"/>
          </w:tcPr>
          <w:p w14:paraId="2AF76C8E"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(2)</w:t>
            </w:r>
          </w:p>
        </w:tc>
        <w:tc>
          <w:tcPr>
            <w:tcW w:w="1080" w:type="dxa"/>
            <w:vAlign w:val="bottom"/>
          </w:tcPr>
          <w:p w14:paraId="710C4DC3"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3,502</w:t>
            </w:r>
          </w:p>
        </w:tc>
      </w:tr>
      <w:tr w:rsidR="00DB5006" w:rsidRPr="002E0137" w14:paraId="059F41A9" w14:textId="77777777" w:rsidTr="00793EF1">
        <w:tc>
          <w:tcPr>
            <w:tcW w:w="1620" w:type="dxa"/>
          </w:tcPr>
          <w:p w14:paraId="0759ED63" w14:textId="77777777" w:rsidR="00DB5006" w:rsidRPr="002E0137" w:rsidRDefault="00DB5006" w:rsidP="00DB5006">
            <w:pPr>
              <w:tabs>
                <w:tab w:val="left" w:pos="252"/>
              </w:tabs>
              <w:autoSpaceDE w:val="0"/>
              <w:autoSpaceDN w:val="0"/>
              <w:adjustRightInd w:val="0"/>
              <w:spacing w:line="220" w:lineRule="exact"/>
              <w:rPr>
                <w:rFonts w:ascii="CordiaUPC" w:hAnsi="CordiaUPC" w:cs="CordiaUPC"/>
                <w:sz w:val="23"/>
                <w:szCs w:val="23"/>
                <w:lang w:val="en-US"/>
              </w:rPr>
            </w:pPr>
            <w:r w:rsidRPr="002E0137">
              <w:rPr>
                <w:rFonts w:ascii="CordiaUPC" w:hAnsi="CordiaUPC" w:cs="CordiaUPC" w:hint="cs"/>
                <w:sz w:val="23"/>
                <w:szCs w:val="23"/>
                <w:lang w:val="en-US"/>
              </w:rPr>
              <w:t>-  Incremental</w:t>
            </w:r>
          </w:p>
          <w:p w14:paraId="1FF49C3A" w14:textId="77777777" w:rsidR="00DB5006" w:rsidRPr="002E0137" w:rsidRDefault="00DB5006" w:rsidP="00DB5006">
            <w:pPr>
              <w:tabs>
                <w:tab w:val="left" w:pos="252"/>
              </w:tabs>
              <w:spacing w:line="220" w:lineRule="exact"/>
              <w:ind w:left="162" w:right="-18"/>
              <w:rPr>
                <w:rFonts w:ascii="CordiaUPC" w:hAnsi="CordiaUPC" w:cs="CordiaUPC"/>
                <w:sz w:val="23"/>
                <w:szCs w:val="23"/>
                <w:cs/>
                <w:lang w:val="en-US" w:bidi="th-TH"/>
              </w:rPr>
            </w:pPr>
            <w:r w:rsidRPr="002E0137">
              <w:rPr>
                <w:rFonts w:ascii="CordiaUPC" w:hAnsi="CordiaUPC" w:cs="CordiaUPC" w:hint="cs"/>
                <w:sz w:val="23"/>
                <w:szCs w:val="23"/>
                <w:lang w:val="en-US"/>
              </w:rPr>
              <w:t xml:space="preserve">   revaluation*</w:t>
            </w:r>
          </w:p>
        </w:tc>
        <w:tc>
          <w:tcPr>
            <w:tcW w:w="900" w:type="dxa"/>
            <w:vAlign w:val="bottom"/>
          </w:tcPr>
          <w:p w14:paraId="061A131E"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1,714</w:t>
            </w:r>
          </w:p>
        </w:tc>
        <w:tc>
          <w:tcPr>
            <w:tcW w:w="900" w:type="dxa"/>
            <w:vAlign w:val="bottom"/>
          </w:tcPr>
          <w:p w14:paraId="315C1016"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4,735</w:t>
            </w:r>
          </w:p>
        </w:tc>
        <w:tc>
          <w:tcPr>
            <w:tcW w:w="900" w:type="dxa"/>
            <w:vAlign w:val="bottom"/>
          </w:tcPr>
          <w:p w14:paraId="33E1D996"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w:t>
            </w:r>
          </w:p>
        </w:tc>
        <w:tc>
          <w:tcPr>
            <w:tcW w:w="810" w:type="dxa"/>
          </w:tcPr>
          <w:p w14:paraId="7A650ECE"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11F5E156"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(707)</w:t>
            </w:r>
          </w:p>
        </w:tc>
        <w:tc>
          <w:tcPr>
            <w:tcW w:w="900" w:type="dxa"/>
            <w:vAlign w:val="bottom"/>
          </w:tcPr>
          <w:p w14:paraId="20D25452"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4,028</w:t>
            </w:r>
          </w:p>
        </w:tc>
        <w:tc>
          <w:tcPr>
            <w:tcW w:w="810" w:type="dxa"/>
          </w:tcPr>
          <w:p w14:paraId="3FF98A7B"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63426F77"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(3,021)</w:t>
            </w:r>
          </w:p>
        </w:tc>
        <w:tc>
          <w:tcPr>
            <w:tcW w:w="900" w:type="dxa"/>
          </w:tcPr>
          <w:p w14:paraId="06BB1FD2"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53C06ADE"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(91)</w:t>
            </w:r>
          </w:p>
        </w:tc>
        <w:tc>
          <w:tcPr>
            <w:tcW w:w="1080" w:type="dxa"/>
            <w:vAlign w:val="bottom"/>
          </w:tcPr>
          <w:p w14:paraId="17D0AD9A"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520</w:t>
            </w:r>
          </w:p>
        </w:tc>
        <w:tc>
          <w:tcPr>
            <w:tcW w:w="1002" w:type="dxa"/>
          </w:tcPr>
          <w:p w14:paraId="3BA0B673" w14:textId="77777777" w:rsidR="00DB5006" w:rsidRPr="002E0137" w:rsidRDefault="00DB5006" w:rsidP="00DB5006">
            <w:pPr>
              <w:tabs>
                <w:tab w:val="decimal" w:pos="783"/>
                <w:tab w:val="decimal" w:pos="810"/>
              </w:tabs>
              <w:spacing w:line="220" w:lineRule="exact"/>
              <w:ind w:right="-18"/>
              <w:rPr>
                <w:rFonts w:ascii="CordiaUPC" w:hAnsi="CordiaUPC" w:cs="CordiaUPC"/>
                <w:sz w:val="23"/>
                <w:szCs w:val="23"/>
              </w:rPr>
            </w:pPr>
          </w:p>
          <w:p w14:paraId="1F843AE3" w14:textId="77777777" w:rsidR="00DB5006" w:rsidRPr="002E0137" w:rsidRDefault="00DB5006" w:rsidP="00DB5006">
            <w:pPr>
              <w:tabs>
                <w:tab w:val="decimal" w:pos="793"/>
              </w:tabs>
              <w:spacing w:line="220" w:lineRule="exact"/>
              <w:ind w:right="-100"/>
              <w:rPr>
                <w:rFonts w:ascii="CordiaUPC" w:hAnsi="CordiaUPC" w:cs="CordiaUPC"/>
                <w:sz w:val="23"/>
                <w:szCs w:val="23"/>
              </w:rPr>
            </w:pPr>
            <w:r w:rsidRPr="002E0137">
              <w:rPr>
                <w:rFonts w:ascii="CordiaUPC" w:hAnsi="CordiaUPC" w:cs="CordiaUPC"/>
                <w:sz w:val="23"/>
                <w:szCs w:val="23"/>
              </w:rPr>
              <w:t>(2,592)</w:t>
            </w:r>
          </w:p>
        </w:tc>
        <w:tc>
          <w:tcPr>
            <w:tcW w:w="900" w:type="dxa"/>
            <w:vAlign w:val="bottom"/>
          </w:tcPr>
          <w:p w14:paraId="2ED3D987"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vAlign w:val="bottom"/>
          </w:tcPr>
          <w:p w14:paraId="104CD953" w14:textId="77777777" w:rsidR="00DB5006" w:rsidRPr="002E0137" w:rsidRDefault="00DB5006" w:rsidP="00DB5006">
            <w:pPr>
              <w:tabs>
                <w:tab w:val="decimal" w:pos="866"/>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6F3A115A"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759" w:type="dxa"/>
            <w:vAlign w:val="bottom"/>
          </w:tcPr>
          <w:p w14:paraId="21B89F7C"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42CB2034"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1,436</w:t>
            </w:r>
          </w:p>
        </w:tc>
      </w:tr>
      <w:tr w:rsidR="0060396B" w:rsidRPr="002E0137" w14:paraId="7FA8DF74" w14:textId="77777777" w:rsidTr="00793EF1">
        <w:trPr>
          <w:trHeight w:val="443"/>
        </w:trPr>
        <w:tc>
          <w:tcPr>
            <w:tcW w:w="1620" w:type="dxa"/>
          </w:tcPr>
          <w:p w14:paraId="72BF2679" w14:textId="77777777" w:rsidR="0060396B" w:rsidRPr="002E0137" w:rsidRDefault="0060396B" w:rsidP="0060396B">
            <w:pPr>
              <w:tabs>
                <w:tab w:val="left" w:pos="252"/>
              </w:tabs>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xml:space="preserve">Right-of-use </w:t>
            </w:r>
            <w:r w:rsidRPr="002E0137">
              <w:rPr>
                <w:rFonts w:ascii="CordiaUPC" w:hAnsi="CordiaUPC" w:cs="CordiaUPC"/>
                <w:sz w:val="23"/>
                <w:szCs w:val="23"/>
                <w:lang w:val="en-US"/>
              </w:rPr>
              <w:t xml:space="preserve">assets </w:t>
            </w:r>
          </w:p>
          <w:p w14:paraId="1ADD9D2F" w14:textId="2A33F123" w:rsidR="0060396B" w:rsidRPr="002E0137" w:rsidRDefault="0060396B" w:rsidP="0060396B">
            <w:pPr>
              <w:tabs>
                <w:tab w:val="left" w:pos="252"/>
              </w:tabs>
              <w:spacing w:line="220" w:lineRule="exact"/>
              <w:ind w:left="165" w:right="-18"/>
              <w:rPr>
                <w:rFonts w:ascii="CordiaUPC" w:hAnsi="CordiaUPC" w:cs="CordiaUPC"/>
                <w:color w:val="FF0000"/>
                <w:sz w:val="23"/>
                <w:szCs w:val="23"/>
                <w:lang w:val="en-US"/>
              </w:rPr>
            </w:pPr>
            <w:r w:rsidRPr="002E0137">
              <w:rPr>
                <w:rFonts w:ascii="CordiaUPC" w:hAnsi="CordiaUPC" w:cs="CordiaUPC" w:hint="cs"/>
                <w:sz w:val="23"/>
                <w:szCs w:val="23"/>
                <w:cs/>
                <w:lang w:val="en-US" w:bidi="th-TH"/>
              </w:rPr>
              <w:t>-</w:t>
            </w:r>
            <w:r w:rsidRPr="002E0137">
              <w:rPr>
                <w:rFonts w:ascii="CordiaUPC" w:hAnsi="CordiaUPC" w:cs="CordiaUPC"/>
                <w:sz w:val="23"/>
                <w:szCs w:val="23"/>
                <w:lang w:val="en-US"/>
              </w:rPr>
              <w:t xml:space="preserve"> p</w:t>
            </w:r>
            <w:r w:rsidRPr="002E0137">
              <w:rPr>
                <w:rFonts w:ascii="CordiaUPC" w:hAnsi="CordiaUPC" w:cs="CordiaUPC" w:hint="cs"/>
                <w:sz w:val="23"/>
                <w:szCs w:val="23"/>
                <w:lang w:val="en-US"/>
              </w:rPr>
              <w:t>remise</w:t>
            </w:r>
          </w:p>
        </w:tc>
        <w:tc>
          <w:tcPr>
            <w:tcW w:w="900" w:type="dxa"/>
            <w:vAlign w:val="bottom"/>
          </w:tcPr>
          <w:p w14:paraId="42E3D2F0" w14:textId="77777777" w:rsidR="0060396B" w:rsidRPr="002E0137" w:rsidRDefault="0060396B" w:rsidP="0060396B">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1,035</w:t>
            </w:r>
          </w:p>
        </w:tc>
        <w:tc>
          <w:tcPr>
            <w:tcW w:w="900" w:type="dxa"/>
            <w:vAlign w:val="bottom"/>
          </w:tcPr>
          <w:p w14:paraId="39202A3D" w14:textId="77777777" w:rsidR="0060396B" w:rsidRPr="002E0137" w:rsidRDefault="0060396B" w:rsidP="0060396B">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1,835</w:t>
            </w:r>
          </w:p>
        </w:tc>
        <w:tc>
          <w:tcPr>
            <w:tcW w:w="900" w:type="dxa"/>
            <w:vAlign w:val="bottom"/>
          </w:tcPr>
          <w:p w14:paraId="220132F7" w14:textId="77777777" w:rsidR="0060396B" w:rsidRPr="002E0137" w:rsidRDefault="0060396B" w:rsidP="0060396B">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305</w:t>
            </w:r>
          </w:p>
        </w:tc>
        <w:tc>
          <w:tcPr>
            <w:tcW w:w="810" w:type="dxa"/>
          </w:tcPr>
          <w:p w14:paraId="4133D3E6" w14:textId="77777777" w:rsidR="0060396B" w:rsidRPr="002E0137" w:rsidRDefault="0060396B" w:rsidP="0060396B">
            <w:pPr>
              <w:tabs>
                <w:tab w:val="decimal" w:pos="594"/>
              </w:tabs>
              <w:spacing w:line="220" w:lineRule="exact"/>
              <w:ind w:right="-169"/>
              <w:rPr>
                <w:rFonts w:ascii="CordiaUPC" w:hAnsi="CordiaUPC" w:cs="CordiaUPC"/>
                <w:sz w:val="23"/>
                <w:szCs w:val="23"/>
              </w:rPr>
            </w:pPr>
          </w:p>
          <w:p w14:paraId="7C54F851" w14:textId="77777777" w:rsidR="0060396B" w:rsidRPr="002E0137" w:rsidRDefault="0060396B" w:rsidP="0060396B">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(449)</w:t>
            </w:r>
          </w:p>
        </w:tc>
        <w:tc>
          <w:tcPr>
            <w:tcW w:w="900" w:type="dxa"/>
            <w:vAlign w:val="bottom"/>
          </w:tcPr>
          <w:p w14:paraId="62C72C7E" w14:textId="77777777" w:rsidR="0060396B" w:rsidRPr="002E0137" w:rsidRDefault="0060396B" w:rsidP="0060396B">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1,691</w:t>
            </w:r>
          </w:p>
        </w:tc>
        <w:tc>
          <w:tcPr>
            <w:tcW w:w="810" w:type="dxa"/>
          </w:tcPr>
          <w:p w14:paraId="19DA8D3E" w14:textId="77777777" w:rsidR="0060396B" w:rsidRPr="002E0137" w:rsidRDefault="0060396B" w:rsidP="0060396B">
            <w:pPr>
              <w:tabs>
                <w:tab w:val="decimal" w:pos="591"/>
              </w:tabs>
              <w:spacing w:line="220" w:lineRule="exact"/>
              <w:ind w:right="-173"/>
              <w:rPr>
                <w:rFonts w:ascii="CordiaUPC" w:hAnsi="CordiaUPC" w:cs="CordiaUPC"/>
                <w:sz w:val="23"/>
                <w:szCs w:val="23"/>
              </w:rPr>
            </w:pPr>
          </w:p>
          <w:p w14:paraId="70694EAD" w14:textId="77777777" w:rsidR="0060396B" w:rsidRPr="002E0137" w:rsidRDefault="0060396B" w:rsidP="0060396B">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(800)</w:t>
            </w:r>
          </w:p>
        </w:tc>
        <w:tc>
          <w:tcPr>
            <w:tcW w:w="900" w:type="dxa"/>
            <w:vAlign w:val="bottom"/>
          </w:tcPr>
          <w:p w14:paraId="12FC23CF" w14:textId="77777777" w:rsidR="0060396B" w:rsidRPr="002E0137" w:rsidRDefault="0060396B" w:rsidP="0060396B">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(581)</w:t>
            </w:r>
          </w:p>
        </w:tc>
        <w:tc>
          <w:tcPr>
            <w:tcW w:w="1080" w:type="dxa"/>
            <w:vAlign w:val="bottom"/>
          </w:tcPr>
          <w:p w14:paraId="6DF67179" w14:textId="77777777" w:rsidR="0060396B" w:rsidRPr="002E0137" w:rsidRDefault="0060396B" w:rsidP="0060396B">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449</w:t>
            </w:r>
          </w:p>
        </w:tc>
        <w:tc>
          <w:tcPr>
            <w:tcW w:w="1002" w:type="dxa"/>
            <w:vAlign w:val="bottom"/>
          </w:tcPr>
          <w:p w14:paraId="226C0E6B" w14:textId="77777777" w:rsidR="0060396B" w:rsidRPr="002E0137" w:rsidRDefault="0060396B" w:rsidP="0060396B">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(932)</w:t>
            </w:r>
          </w:p>
        </w:tc>
        <w:tc>
          <w:tcPr>
            <w:tcW w:w="900" w:type="dxa"/>
            <w:vAlign w:val="bottom"/>
          </w:tcPr>
          <w:p w14:paraId="2671E23C" w14:textId="77777777" w:rsidR="0060396B" w:rsidRPr="002E0137" w:rsidRDefault="0060396B" w:rsidP="0060396B">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vAlign w:val="bottom"/>
          </w:tcPr>
          <w:p w14:paraId="7A00D695" w14:textId="77777777" w:rsidR="0060396B" w:rsidRPr="002E0137" w:rsidRDefault="0060396B" w:rsidP="0060396B">
            <w:pPr>
              <w:tabs>
                <w:tab w:val="decimal" w:pos="866"/>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0D351A94" w14:textId="77777777" w:rsidR="0060396B" w:rsidRPr="002E0137" w:rsidRDefault="0060396B" w:rsidP="0060396B">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759" w:type="dxa"/>
            <w:vAlign w:val="bottom"/>
          </w:tcPr>
          <w:p w14:paraId="49494A66" w14:textId="77777777" w:rsidR="0060396B" w:rsidRPr="002E0137" w:rsidRDefault="0060396B" w:rsidP="0060396B">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1BB81275" w14:textId="77777777" w:rsidR="0060396B" w:rsidRPr="002E0137" w:rsidRDefault="0060396B" w:rsidP="0060396B">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759</w:t>
            </w:r>
          </w:p>
        </w:tc>
      </w:tr>
      <w:tr w:rsidR="00DB5006" w:rsidRPr="002E0137" w14:paraId="5E39FC8A" w14:textId="77777777" w:rsidTr="00793EF1">
        <w:trPr>
          <w:trHeight w:val="290"/>
        </w:trPr>
        <w:tc>
          <w:tcPr>
            <w:tcW w:w="1620" w:type="dxa"/>
          </w:tcPr>
          <w:p w14:paraId="0C9153E3" w14:textId="77777777" w:rsidR="00DB5006" w:rsidRPr="002E0137" w:rsidRDefault="00DB5006" w:rsidP="00DB5006">
            <w:pPr>
              <w:tabs>
                <w:tab w:val="left" w:pos="140"/>
              </w:tabs>
              <w:spacing w:line="220" w:lineRule="exact"/>
              <w:ind w:left="50" w:right="-81" w:hanging="50"/>
              <w:rPr>
                <w:rFonts w:ascii="CordiaUPC" w:hAnsi="CordiaUPC" w:cs="CordiaUPC"/>
                <w:spacing w:val="-6"/>
                <w:sz w:val="23"/>
                <w:szCs w:val="23"/>
                <w:lang w:val="en-US"/>
              </w:rPr>
            </w:pPr>
            <w:r w:rsidRPr="002E0137">
              <w:rPr>
                <w:rFonts w:ascii="CordiaUPC" w:hAnsi="CordiaUPC" w:cs="CordiaUPC" w:hint="cs"/>
                <w:spacing w:val="-6"/>
                <w:sz w:val="23"/>
                <w:szCs w:val="23"/>
                <w:lang w:val="en-US"/>
              </w:rPr>
              <w:t>Leasehol</w:t>
            </w:r>
            <w:r w:rsidRPr="002E0137">
              <w:rPr>
                <w:rFonts w:ascii="CordiaUPC" w:hAnsi="CordiaUPC" w:cs="CordiaUPC"/>
                <w:spacing w:val="-6"/>
                <w:sz w:val="23"/>
                <w:szCs w:val="23"/>
                <w:lang w:val="en-US"/>
              </w:rPr>
              <w:t>d</w:t>
            </w:r>
            <w:r w:rsidRPr="002E0137">
              <w:rPr>
                <w:rFonts w:ascii="CordiaUPC" w:hAnsi="CordiaUPC" w:cs="CordiaUPC" w:hint="cs"/>
                <w:spacing w:val="-6"/>
                <w:sz w:val="23"/>
                <w:szCs w:val="23"/>
                <w:lang w:val="en-US"/>
              </w:rPr>
              <w:br/>
              <w:t xml:space="preserve">   improvements</w:t>
            </w:r>
          </w:p>
        </w:tc>
        <w:tc>
          <w:tcPr>
            <w:tcW w:w="900" w:type="dxa"/>
            <w:vAlign w:val="bottom"/>
          </w:tcPr>
          <w:p w14:paraId="3E4BF0EC"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468</w:t>
            </w:r>
          </w:p>
        </w:tc>
        <w:tc>
          <w:tcPr>
            <w:tcW w:w="900" w:type="dxa"/>
            <w:vAlign w:val="bottom"/>
          </w:tcPr>
          <w:p w14:paraId="02667630"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1,599</w:t>
            </w:r>
          </w:p>
        </w:tc>
        <w:tc>
          <w:tcPr>
            <w:tcW w:w="900" w:type="dxa"/>
            <w:vAlign w:val="bottom"/>
          </w:tcPr>
          <w:p w14:paraId="2FD0CADB"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118</w:t>
            </w:r>
          </w:p>
        </w:tc>
        <w:tc>
          <w:tcPr>
            <w:tcW w:w="810" w:type="dxa"/>
          </w:tcPr>
          <w:p w14:paraId="78030EF8"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28624804"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(104)</w:t>
            </w:r>
          </w:p>
        </w:tc>
        <w:tc>
          <w:tcPr>
            <w:tcW w:w="900" w:type="dxa"/>
            <w:vAlign w:val="bottom"/>
          </w:tcPr>
          <w:p w14:paraId="5D71881C"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1,613</w:t>
            </w:r>
          </w:p>
        </w:tc>
        <w:tc>
          <w:tcPr>
            <w:tcW w:w="810" w:type="dxa"/>
          </w:tcPr>
          <w:p w14:paraId="677F7F06"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2138F5C1"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(1,131)</w:t>
            </w:r>
          </w:p>
        </w:tc>
        <w:tc>
          <w:tcPr>
            <w:tcW w:w="900" w:type="dxa"/>
            <w:vAlign w:val="bottom"/>
          </w:tcPr>
          <w:p w14:paraId="2138A829"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(159)</w:t>
            </w:r>
          </w:p>
        </w:tc>
        <w:tc>
          <w:tcPr>
            <w:tcW w:w="1080" w:type="dxa"/>
            <w:vAlign w:val="bottom"/>
          </w:tcPr>
          <w:p w14:paraId="1597E578" w14:textId="77777777" w:rsidR="00DB5006" w:rsidRPr="002E0137" w:rsidRDefault="00DB5006" w:rsidP="00DB5006">
            <w:pPr>
              <w:tabs>
                <w:tab w:val="decimal" w:pos="810"/>
              </w:tabs>
              <w:spacing w:line="220" w:lineRule="exact"/>
              <w:ind w:right="-18"/>
              <w:rPr>
                <w:rFonts w:ascii="CordiaUPC" w:hAnsi="CordiaUPC" w:cs="CordiaUPC"/>
                <w:sz w:val="23"/>
                <w:szCs w:val="23"/>
                <w:lang w:val="en-US" w:bidi="th-TH"/>
              </w:rPr>
            </w:pPr>
            <w:r w:rsidRPr="002E0137">
              <w:rPr>
                <w:rFonts w:ascii="CordiaUPC" w:hAnsi="CordiaUPC" w:cs="CordiaUPC"/>
                <w:sz w:val="23"/>
                <w:szCs w:val="23"/>
              </w:rPr>
              <w:t>93</w:t>
            </w:r>
          </w:p>
        </w:tc>
        <w:tc>
          <w:tcPr>
            <w:tcW w:w="1002" w:type="dxa"/>
            <w:vAlign w:val="bottom"/>
          </w:tcPr>
          <w:p w14:paraId="7F4AE563"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(1,197)</w:t>
            </w:r>
          </w:p>
        </w:tc>
        <w:tc>
          <w:tcPr>
            <w:tcW w:w="900" w:type="dxa"/>
            <w:vAlign w:val="bottom"/>
          </w:tcPr>
          <w:p w14:paraId="774EFB07"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vAlign w:val="bottom"/>
          </w:tcPr>
          <w:p w14:paraId="2C012352" w14:textId="77777777" w:rsidR="00DB5006" w:rsidRPr="002E0137" w:rsidRDefault="00DB5006" w:rsidP="00DB5006">
            <w:pPr>
              <w:tabs>
                <w:tab w:val="decimal" w:pos="870"/>
              </w:tabs>
              <w:spacing w:line="220" w:lineRule="exact"/>
              <w:ind w:left="54" w:right="79"/>
              <w:jc w:val="center"/>
              <w:rPr>
                <w:rFonts w:ascii="CordiaUPC" w:hAnsi="CordiaUPC" w:cs="CordiaUPC"/>
                <w:sz w:val="23"/>
                <w:szCs w:val="23"/>
              </w:rPr>
            </w:pPr>
            <w:r w:rsidRPr="002E0137">
              <w:rPr>
                <w:rFonts w:ascii="CordiaUPC" w:hAnsi="CordiaUPC" w:cs="CordiaUPC"/>
                <w:sz w:val="23"/>
                <w:szCs w:val="23"/>
              </w:rPr>
              <w:t>(4)</w:t>
            </w:r>
          </w:p>
        </w:tc>
        <w:tc>
          <w:tcPr>
            <w:tcW w:w="861" w:type="dxa"/>
            <w:vAlign w:val="bottom"/>
          </w:tcPr>
          <w:p w14:paraId="42B4CA4B"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4</w:t>
            </w:r>
          </w:p>
        </w:tc>
        <w:tc>
          <w:tcPr>
            <w:tcW w:w="759" w:type="dxa"/>
            <w:vAlign w:val="bottom"/>
          </w:tcPr>
          <w:p w14:paraId="2CC1805B"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1665E61F"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416</w:t>
            </w:r>
          </w:p>
        </w:tc>
      </w:tr>
      <w:tr w:rsidR="00DB5006" w:rsidRPr="002E0137" w14:paraId="53E9F6E8" w14:textId="77777777" w:rsidTr="00793EF1">
        <w:tc>
          <w:tcPr>
            <w:tcW w:w="1620" w:type="dxa"/>
            <w:vAlign w:val="bottom"/>
          </w:tcPr>
          <w:p w14:paraId="719A2CB2" w14:textId="77777777" w:rsidR="00DB5006" w:rsidRPr="002E0137" w:rsidRDefault="00DB5006" w:rsidP="00DB5006">
            <w:pPr>
              <w:tabs>
                <w:tab w:val="left" w:pos="252"/>
              </w:tabs>
              <w:spacing w:line="220" w:lineRule="exact"/>
              <w:ind w:left="140" w:right="-81" w:hanging="140"/>
              <w:rPr>
                <w:rFonts w:ascii="CordiaUPC" w:hAnsi="CordiaUPC" w:cs="CordiaUPC"/>
                <w:spacing w:val="-6"/>
                <w:sz w:val="23"/>
                <w:szCs w:val="23"/>
                <w:lang w:val="en-US"/>
              </w:rPr>
            </w:pPr>
            <w:r w:rsidRPr="002E0137">
              <w:rPr>
                <w:rFonts w:ascii="CordiaUPC" w:hAnsi="CordiaUPC" w:cs="CordiaUPC" w:hint="cs"/>
                <w:spacing w:val="-6"/>
                <w:sz w:val="23"/>
                <w:szCs w:val="23"/>
                <w:lang w:val="en-US"/>
              </w:rPr>
              <w:t>Equipment under</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 xml:space="preserve"> construction and </w:t>
            </w:r>
            <w:r w:rsidRPr="002E0137">
              <w:rPr>
                <w:rFonts w:ascii="CordiaUPC" w:hAnsi="CordiaUPC" w:cs="CordiaUPC"/>
                <w:spacing w:val="-6"/>
                <w:sz w:val="23"/>
                <w:szCs w:val="23"/>
                <w:lang w:val="en-US"/>
              </w:rPr>
              <w:br/>
            </w:r>
            <w:r w:rsidRPr="002E0137">
              <w:rPr>
                <w:rFonts w:ascii="CordiaUPC" w:hAnsi="CordiaUPC" w:cs="CordiaUPC" w:hint="cs"/>
                <w:spacing w:val="-6"/>
                <w:sz w:val="23"/>
                <w:szCs w:val="23"/>
                <w:lang w:val="en-US"/>
              </w:rPr>
              <w:t>installation</w:t>
            </w:r>
          </w:p>
        </w:tc>
        <w:tc>
          <w:tcPr>
            <w:tcW w:w="900" w:type="dxa"/>
            <w:vAlign w:val="bottom"/>
          </w:tcPr>
          <w:p w14:paraId="42B19E74"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97</w:t>
            </w:r>
          </w:p>
        </w:tc>
        <w:tc>
          <w:tcPr>
            <w:tcW w:w="900" w:type="dxa"/>
            <w:vAlign w:val="bottom"/>
          </w:tcPr>
          <w:p w14:paraId="3318904C"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97</w:t>
            </w:r>
          </w:p>
        </w:tc>
        <w:tc>
          <w:tcPr>
            <w:tcW w:w="900" w:type="dxa"/>
            <w:vAlign w:val="bottom"/>
          </w:tcPr>
          <w:p w14:paraId="50648A60"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618</w:t>
            </w:r>
          </w:p>
        </w:tc>
        <w:tc>
          <w:tcPr>
            <w:tcW w:w="810" w:type="dxa"/>
          </w:tcPr>
          <w:p w14:paraId="3C1D6BC1" w14:textId="77777777" w:rsidR="00DB5006" w:rsidRPr="002E0137" w:rsidRDefault="00DB5006" w:rsidP="00DB5006">
            <w:pPr>
              <w:tabs>
                <w:tab w:val="left" w:pos="342"/>
                <w:tab w:val="decimal" w:pos="5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7" w:right="-25"/>
              <w:jc w:val="right"/>
              <w:rPr>
                <w:rFonts w:ascii="CordiaUPC" w:hAnsi="CordiaUPC" w:cs="CordiaUPC"/>
                <w:sz w:val="23"/>
                <w:szCs w:val="23"/>
              </w:rPr>
            </w:pPr>
          </w:p>
          <w:p w14:paraId="4FBB8DA6"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6935FE88"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(532)</w:t>
            </w:r>
          </w:p>
        </w:tc>
        <w:tc>
          <w:tcPr>
            <w:tcW w:w="900" w:type="dxa"/>
            <w:vAlign w:val="bottom"/>
          </w:tcPr>
          <w:p w14:paraId="57729074"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183</w:t>
            </w:r>
          </w:p>
        </w:tc>
        <w:tc>
          <w:tcPr>
            <w:tcW w:w="810" w:type="dxa"/>
          </w:tcPr>
          <w:p w14:paraId="611CA54E" w14:textId="77777777" w:rsidR="00DB5006" w:rsidRPr="002E0137" w:rsidRDefault="00DB5006" w:rsidP="00DB5006">
            <w:pPr>
              <w:tabs>
                <w:tab w:val="decimal" w:pos="-18"/>
                <w:tab w:val="left" w:pos="342"/>
                <w:tab w:val="decimal" w:pos="591"/>
              </w:tabs>
              <w:spacing w:line="220" w:lineRule="exact"/>
              <w:ind w:left="-198" w:right="-34"/>
              <w:jc w:val="right"/>
              <w:rPr>
                <w:rFonts w:ascii="CordiaUPC" w:hAnsi="CordiaUPC" w:cs="CordiaUPC"/>
                <w:sz w:val="23"/>
                <w:szCs w:val="23"/>
              </w:rPr>
            </w:pPr>
          </w:p>
          <w:p w14:paraId="22FE8225"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18D392FF"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tcPr>
          <w:p w14:paraId="07BAF40B" w14:textId="77777777" w:rsidR="00DB5006" w:rsidRPr="002E0137" w:rsidRDefault="00DB5006" w:rsidP="00DB5006">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2A30EE57"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323436C1"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182557F7"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tcPr>
          <w:p w14:paraId="6BAC6E01" w14:textId="77777777" w:rsidR="00DB5006" w:rsidRPr="002E0137" w:rsidRDefault="00DB5006" w:rsidP="00DB5006">
            <w:pPr>
              <w:tabs>
                <w:tab w:val="decimal" w:pos="-18"/>
                <w:tab w:val="left" w:pos="342"/>
                <w:tab w:val="decimal" w:pos="7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5104FCF2" w14:textId="77777777" w:rsidR="00DB5006" w:rsidRPr="002E0137" w:rsidRDefault="00DB5006" w:rsidP="00DB5006">
            <w:pPr>
              <w:tabs>
                <w:tab w:val="decimal" w:pos="783"/>
              </w:tabs>
              <w:spacing w:line="220" w:lineRule="exact"/>
              <w:ind w:left="-65" w:right="-169"/>
              <w:rPr>
                <w:rFonts w:ascii="CordiaUPC" w:hAnsi="CordiaUPC" w:cs="CordiaUPC"/>
                <w:sz w:val="23"/>
                <w:szCs w:val="23"/>
              </w:rPr>
            </w:pPr>
          </w:p>
          <w:p w14:paraId="4768AEFF"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160E59BC"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1170" w:type="dxa"/>
            <w:vAlign w:val="bottom"/>
          </w:tcPr>
          <w:p w14:paraId="3F9546C1" w14:textId="77777777" w:rsidR="00DB5006" w:rsidRPr="002E0137" w:rsidRDefault="00DB5006" w:rsidP="00DB5006">
            <w:pPr>
              <w:tabs>
                <w:tab w:val="decimal" w:pos="866"/>
              </w:tabs>
              <w:spacing w:line="220" w:lineRule="exact"/>
              <w:ind w:left="54" w:right="-169"/>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5CC84290"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759" w:type="dxa"/>
            <w:vAlign w:val="bottom"/>
          </w:tcPr>
          <w:p w14:paraId="09AE7019"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040F2423"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183</w:t>
            </w:r>
          </w:p>
        </w:tc>
      </w:tr>
      <w:tr w:rsidR="00DB5006" w:rsidRPr="002E0137" w14:paraId="1485503D" w14:textId="77777777" w:rsidTr="00793EF1">
        <w:tc>
          <w:tcPr>
            <w:tcW w:w="1620" w:type="dxa"/>
            <w:vAlign w:val="bottom"/>
          </w:tcPr>
          <w:p w14:paraId="51B1F1DB" w14:textId="77777777" w:rsidR="00DB5006" w:rsidRPr="002E0137" w:rsidRDefault="00DB5006" w:rsidP="00DB5006">
            <w:pPr>
              <w:tabs>
                <w:tab w:val="left" w:pos="252"/>
              </w:tabs>
              <w:spacing w:line="220" w:lineRule="exact"/>
              <w:ind w:right="-81"/>
              <w:rPr>
                <w:rFonts w:ascii="CordiaUPC" w:hAnsi="CordiaUPC" w:cs="CordiaUPC"/>
                <w:spacing w:val="-6"/>
                <w:sz w:val="23"/>
                <w:szCs w:val="23"/>
                <w:lang w:val="en-US"/>
              </w:rPr>
            </w:pPr>
            <w:r w:rsidRPr="002E0137">
              <w:rPr>
                <w:rFonts w:ascii="CordiaUPC" w:hAnsi="CordiaUPC" w:cs="CordiaUPC" w:hint="cs"/>
                <w:sz w:val="23"/>
                <w:szCs w:val="23"/>
                <w:lang w:val="en-US"/>
              </w:rPr>
              <w:t>Equipment</w:t>
            </w:r>
          </w:p>
        </w:tc>
        <w:tc>
          <w:tcPr>
            <w:tcW w:w="900" w:type="dxa"/>
            <w:vAlign w:val="bottom"/>
          </w:tcPr>
          <w:p w14:paraId="329834A7"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2,281</w:t>
            </w:r>
          </w:p>
        </w:tc>
        <w:tc>
          <w:tcPr>
            <w:tcW w:w="900" w:type="dxa"/>
            <w:vAlign w:val="bottom"/>
          </w:tcPr>
          <w:p w14:paraId="1428B932"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7,212</w:t>
            </w:r>
          </w:p>
        </w:tc>
        <w:tc>
          <w:tcPr>
            <w:tcW w:w="900" w:type="dxa"/>
            <w:vAlign w:val="bottom"/>
          </w:tcPr>
          <w:p w14:paraId="7955746C"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sz w:val="23"/>
                <w:szCs w:val="23"/>
              </w:rPr>
              <w:t>568</w:t>
            </w:r>
          </w:p>
        </w:tc>
        <w:tc>
          <w:tcPr>
            <w:tcW w:w="810" w:type="dxa"/>
          </w:tcPr>
          <w:p w14:paraId="5E605B74" w14:textId="77777777" w:rsidR="00DB5006" w:rsidRPr="002E0137" w:rsidRDefault="00DB5006" w:rsidP="00DB5006">
            <w:pPr>
              <w:tabs>
                <w:tab w:val="decimal" w:pos="594"/>
              </w:tabs>
              <w:spacing w:line="220" w:lineRule="exact"/>
              <w:ind w:right="-169"/>
              <w:rPr>
                <w:rFonts w:ascii="CordiaUPC" w:hAnsi="CordiaUPC" w:cs="CordiaUPC"/>
                <w:sz w:val="23"/>
                <w:szCs w:val="23"/>
                <w:lang w:val="en-US"/>
              </w:rPr>
            </w:pPr>
            <w:r w:rsidRPr="002E0137">
              <w:rPr>
                <w:rFonts w:ascii="CordiaUPC" w:hAnsi="CordiaUPC" w:cs="CordiaUPC"/>
                <w:sz w:val="23"/>
                <w:szCs w:val="23"/>
              </w:rPr>
              <w:t>(338)</w:t>
            </w:r>
          </w:p>
        </w:tc>
        <w:tc>
          <w:tcPr>
            <w:tcW w:w="900" w:type="dxa"/>
            <w:vAlign w:val="bottom"/>
          </w:tcPr>
          <w:p w14:paraId="31A153AC"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7,442</w:t>
            </w:r>
          </w:p>
        </w:tc>
        <w:tc>
          <w:tcPr>
            <w:tcW w:w="810" w:type="dxa"/>
          </w:tcPr>
          <w:p w14:paraId="1513C1DB"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(4,806)</w:t>
            </w:r>
          </w:p>
        </w:tc>
        <w:tc>
          <w:tcPr>
            <w:tcW w:w="900" w:type="dxa"/>
          </w:tcPr>
          <w:p w14:paraId="3200B644"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(743)</w:t>
            </w:r>
          </w:p>
        </w:tc>
        <w:tc>
          <w:tcPr>
            <w:tcW w:w="1080" w:type="dxa"/>
            <w:vAlign w:val="bottom"/>
          </w:tcPr>
          <w:p w14:paraId="605D2206"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324</w:t>
            </w:r>
          </w:p>
        </w:tc>
        <w:tc>
          <w:tcPr>
            <w:tcW w:w="1002" w:type="dxa"/>
          </w:tcPr>
          <w:p w14:paraId="6FEF196B"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(5,225)</w:t>
            </w:r>
          </w:p>
        </w:tc>
        <w:tc>
          <w:tcPr>
            <w:tcW w:w="900" w:type="dxa"/>
            <w:vAlign w:val="bottom"/>
          </w:tcPr>
          <w:p w14:paraId="42AF0486"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(125)</w:t>
            </w:r>
          </w:p>
        </w:tc>
        <w:tc>
          <w:tcPr>
            <w:tcW w:w="1170" w:type="dxa"/>
            <w:vAlign w:val="bottom"/>
          </w:tcPr>
          <w:p w14:paraId="4F4D5CD3" w14:textId="77777777" w:rsidR="00DB5006" w:rsidRPr="002E0137" w:rsidRDefault="00DB5006" w:rsidP="00DB5006">
            <w:pPr>
              <w:tabs>
                <w:tab w:val="decimal" w:pos="866"/>
              </w:tabs>
              <w:spacing w:line="220" w:lineRule="exact"/>
              <w:ind w:left="54" w:right="-169"/>
              <w:rPr>
                <w:rFonts w:ascii="CordiaUPC" w:hAnsi="CordiaUPC" w:cs="CordiaUPC"/>
                <w:sz w:val="23"/>
                <w:szCs w:val="23"/>
              </w:rPr>
            </w:pPr>
            <w:r w:rsidRPr="002E0137">
              <w:rPr>
                <w:rFonts w:ascii="CordiaUPC" w:hAnsi="CordiaUPC" w:cs="CordiaUPC"/>
                <w:sz w:val="23"/>
                <w:szCs w:val="23"/>
              </w:rPr>
              <w:t>37</w:t>
            </w:r>
          </w:p>
        </w:tc>
        <w:tc>
          <w:tcPr>
            <w:tcW w:w="861" w:type="dxa"/>
            <w:vAlign w:val="bottom"/>
          </w:tcPr>
          <w:p w14:paraId="65EEE3D1"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75</w:t>
            </w:r>
          </w:p>
        </w:tc>
        <w:tc>
          <w:tcPr>
            <w:tcW w:w="759" w:type="dxa"/>
            <w:vAlign w:val="bottom"/>
          </w:tcPr>
          <w:p w14:paraId="18A6A89D"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(13)</w:t>
            </w:r>
          </w:p>
        </w:tc>
        <w:tc>
          <w:tcPr>
            <w:tcW w:w="1080" w:type="dxa"/>
            <w:vAlign w:val="bottom"/>
          </w:tcPr>
          <w:p w14:paraId="4C9F40C9" w14:textId="77777777" w:rsidR="00DB5006" w:rsidRPr="002E0137" w:rsidRDefault="00DB5006" w:rsidP="00DB5006">
            <w:pP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2,204</w:t>
            </w:r>
          </w:p>
        </w:tc>
      </w:tr>
      <w:tr w:rsidR="00DB5006" w:rsidRPr="002E0137" w14:paraId="2229682E" w14:textId="77777777" w:rsidTr="00793EF1">
        <w:tc>
          <w:tcPr>
            <w:tcW w:w="1620" w:type="dxa"/>
            <w:vAlign w:val="bottom"/>
          </w:tcPr>
          <w:p w14:paraId="5963F93E" w14:textId="77777777" w:rsidR="00DB5006" w:rsidRPr="002E0137" w:rsidRDefault="00DB5006" w:rsidP="00DB5006">
            <w:pPr>
              <w:tabs>
                <w:tab w:val="left" w:pos="252"/>
              </w:tabs>
              <w:spacing w:line="22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Right-of-use</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 xml:space="preserve">assets </w:t>
            </w:r>
          </w:p>
          <w:p w14:paraId="6B5DAB7E" w14:textId="77777777" w:rsidR="00DB5006" w:rsidRPr="002E0137" w:rsidRDefault="00DB5006" w:rsidP="00DB5006">
            <w:pPr>
              <w:tabs>
                <w:tab w:val="left" w:pos="252"/>
              </w:tabs>
              <w:spacing w:line="220" w:lineRule="exact"/>
              <w:ind w:left="140" w:right="-18" w:hanging="140"/>
              <w:rPr>
                <w:rFonts w:ascii="CordiaUPC" w:hAnsi="CordiaUPC" w:cs="CordiaUPC"/>
                <w:sz w:val="23"/>
                <w:szCs w:val="23"/>
                <w:rtl/>
                <w:cs/>
                <w:lang w:val="en-US"/>
              </w:rPr>
            </w:pPr>
            <w:r w:rsidRPr="002E0137">
              <w:rPr>
                <w:rFonts w:ascii="CordiaUPC" w:hAnsi="CordiaUPC" w:cs="CordiaUPC" w:hint="cs"/>
                <w:sz w:val="23"/>
                <w:szCs w:val="23"/>
                <w:lang w:val="en-US"/>
              </w:rPr>
              <w:t xml:space="preserve">    </w:t>
            </w:r>
            <w:r w:rsidRPr="002E0137">
              <w:rPr>
                <w:rFonts w:ascii="CordiaUPC" w:hAnsi="CordiaUPC" w:cs="CordiaUPC"/>
                <w:sz w:val="23"/>
                <w:szCs w:val="23"/>
                <w:lang w:val="en-US"/>
              </w:rPr>
              <w:t>-</w:t>
            </w:r>
            <w:r w:rsidRPr="002E0137">
              <w:rPr>
                <w:rFonts w:ascii="CordiaUPC" w:hAnsi="CordiaUPC" w:cs="CordiaUPC" w:hint="cs"/>
                <w:sz w:val="23"/>
                <w:szCs w:val="23"/>
                <w:lang w:val="en-US"/>
              </w:rPr>
              <w:t xml:space="preserve"> equipment</w:t>
            </w:r>
          </w:p>
        </w:tc>
        <w:tc>
          <w:tcPr>
            <w:tcW w:w="900" w:type="dxa"/>
            <w:vAlign w:val="bottom"/>
          </w:tcPr>
          <w:p w14:paraId="0388F72A" w14:textId="77777777" w:rsidR="00DB5006" w:rsidRPr="002E0137" w:rsidRDefault="00DB5006" w:rsidP="00793EF1">
            <w:pPr>
              <w:pBdr>
                <w:bottom w:val="single" w:sz="4" w:space="1" w:color="auto"/>
              </w:pBd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398</w:t>
            </w:r>
          </w:p>
        </w:tc>
        <w:tc>
          <w:tcPr>
            <w:tcW w:w="900" w:type="dxa"/>
            <w:vAlign w:val="bottom"/>
          </w:tcPr>
          <w:p w14:paraId="387EB96F" w14:textId="77777777" w:rsidR="00DB5006" w:rsidRPr="002E0137" w:rsidRDefault="00DB5006" w:rsidP="00DB5006">
            <w:pPr>
              <w:pBdr>
                <w:bottom w:val="single" w:sz="4" w:space="1" w:color="auto"/>
              </w:pBdr>
              <w:tabs>
                <w:tab w:val="decimal" w:pos="411"/>
              </w:tabs>
              <w:spacing w:line="220" w:lineRule="exact"/>
              <w:ind w:left="27" w:right="-169"/>
              <w:jc w:val="center"/>
              <w:rPr>
                <w:rFonts w:ascii="CordiaUPC" w:hAnsi="CordiaUPC" w:cs="CordiaUPC"/>
                <w:sz w:val="23"/>
                <w:szCs w:val="23"/>
              </w:rPr>
            </w:pPr>
            <w:r w:rsidRPr="002E0137">
              <w:rPr>
                <w:rFonts w:ascii="CordiaUPC" w:hAnsi="CordiaUPC" w:cs="CordiaUPC"/>
                <w:sz w:val="23"/>
                <w:szCs w:val="23"/>
              </w:rPr>
              <w:t>1,706</w:t>
            </w:r>
          </w:p>
        </w:tc>
        <w:tc>
          <w:tcPr>
            <w:tcW w:w="900" w:type="dxa"/>
            <w:vAlign w:val="bottom"/>
          </w:tcPr>
          <w:p w14:paraId="709CB37C" w14:textId="77777777" w:rsidR="00DB5006" w:rsidRPr="002E0137" w:rsidRDefault="00DB5006" w:rsidP="00DB5006">
            <w:pPr>
              <w:pBdr>
                <w:bottom w:val="single" w:sz="4" w:space="1" w:color="auto"/>
              </w:pBdr>
              <w:tabs>
                <w:tab w:val="decimal" w:pos="579"/>
              </w:tabs>
              <w:spacing w:line="220" w:lineRule="exact"/>
              <w:ind w:right="-130"/>
              <w:jc w:val="center"/>
              <w:rPr>
                <w:rFonts w:ascii="CordiaUPC" w:hAnsi="CordiaUPC" w:cs="CordiaUPC"/>
                <w:sz w:val="23"/>
                <w:szCs w:val="23"/>
              </w:rPr>
            </w:pPr>
            <w:r w:rsidRPr="002E0137">
              <w:rPr>
                <w:rFonts w:ascii="CordiaUPC" w:hAnsi="CordiaUPC" w:cs="CordiaUPC" w:hint="cs"/>
                <w:sz w:val="23"/>
                <w:szCs w:val="23"/>
                <w:cs/>
              </w:rPr>
              <w:t>266</w:t>
            </w:r>
          </w:p>
        </w:tc>
        <w:tc>
          <w:tcPr>
            <w:tcW w:w="810" w:type="dxa"/>
            <w:vAlign w:val="bottom"/>
          </w:tcPr>
          <w:p w14:paraId="469E85EC" w14:textId="77777777" w:rsidR="00DB5006" w:rsidRPr="002E0137" w:rsidRDefault="00DB5006" w:rsidP="00DB5006">
            <w:pPr>
              <w:pBdr>
                <w:bottom w:val="single" w:sz="4" w:space="1" w:color="auto"/>
              </w:pBdr>
              <w:tabs>
                <w:tab w:val="decimal" w:pos="407"/>
              </w:tabs>
              <w:spacing w:line="220" w:lineRule="exact"/>
              <w:ind w:right="-169"/>
              <w:jc w:val="center"/>
              <w:rPr>
                <w:rFonts w:ascii="CordiaUPC" w:hAnsi="CordiaUPC" w:cs="CordiaUPC"/>
                <w:sz w:val="23"/>
                <w:szCs w:val="23"/>
              </w:rPr>
            </w:pPr>
            <w:r w:rsidRPr="002E0137">
              <w:rPr>
                <w:rFonts w:ascii="CordiaUPC" w:hAnsi="CordiaUPC" w:cs="CordiaUPC"/>
                <w:sz w:val="23"/>
                <w:szCs w:val="23"/>
              </w:rPr>
              <w:t>(1,203)</w:t>
            </w:r>
          </w:p>
        </w:tc>
        <w:tc>
          <w:tcPr>
            <w:tcW w:w="900" w:type="dxa"/>
            <w:vAlign w:val="bottom"/>
          </w:tcPr>
          <w:p w14:paraId="4A847B89" w14:textId="77777777" w:rsidR="00DB5006" w:rsidRPr="002E0137" w:rsidRDefault="00DB5006" w:rsidP="00DB5006">
            <w:pPr>
              <w:pBdr>
                <w:bottom w:val="single" w:sz="4" w:space="1" w:color="auto"/>
              </w:pBdr>
              <w:tabs>
                <w:tab w:val="decimal" w:pos="583"/>
              </w:tabs>
              <w:spacing w:line="220" w:lineRule="exact"/>
              <w:ind w:right="-130"/>
              <w:jc w:val="center"/>
              <w:rPr>
                <w:rFonts w:ascii="CordiaUPC" w:hAnsi="CordiaUPC" w:cs="CordiaUPC"/>
                <w:sz w:val="23"/>
                <w:szCs w:val="23"/>
              </w:rPr>
            </w:pPr>
            <w:r w:rsidRPr="002E0137">
              <w:rPr>
                <w:rFonts w:ascii="CordiaUPC" w:hAnsi="CordiaUPC" w:cs="CordiaUPC"/>
                <w:sz w:val="23"/>
                <w:szCs w:val="23"/>
              </w:rPr>
              <w:t>769</w:t>
            </w:r>
          </w:p>
        </w:tc>
        <w:tc>
          <w:tcPr>
            <w:tcW w:w="810" w:type="dxa"/>
            <w:vAlign w:val="bottom"/>
          </w:tcPr>
          <w:p w14:paraId="01895652" w14:textId="77777777" w:rsidR="00DB5006" w:rsidRPr="002E0137" w:rsidRDefault="00DB5006" w:rsidP="00DB5006">
            <w:pPr>
              <w:tabs>
                <w:tab w:val="decimal" w:pos="591"/>
                <w:tab w:val="decimal" w:pos="627"/>
              </w:tabs>
              <w:spacing w:line="220" w:lineRule="exact"/>
              <w:ind w:right="-169"/>
              <w:jc w:val="center"/>
              <w:rPr>
                <w:rFonts w:ascii="CordiaUPC" w:hAnsi="CordiaUPC" w:cs="CordiaUPC"/>
                <w:sz w:val="23"/>
                <w:szCs w:val="23"/>
              </w:rPr>
            </w:pPr>
          </w:p>
          <w:p w14:paraId="0CC13B31" w14:textId="77777777" w:rsidR="00DB5006" w:rsidRPr="002E0137" w:rsidRDefault="00DB5006" w:rsidP="00DB5006">
            <w:pPr>
              <w:pBdr>
                <w:bottom w:val="single" w:sz="4" w:space="1" w:color="auto"/>
              </w:pBdr>
              <w:tabs>
                <w:tab w:val="decimal" w:pos="591"/>
                <w:tab w:val="decimal" w:pos="635"/>
              </w:tabs>
              <w:spacing w:line="220" w:lineRule="exact"/>
              <w:ind w:left="27" w:right="-173"/>
              <w:jc w:val="center"/>
              <w:rPr>
                <w:rFonts w:ascii="CordiaUPC" w:hAnsi="CordiaUPC" w:cs="CordiaUPC"/>
                <w:sz w:val="23"/>
                <w:szCs w:val="23"/>
              </w:rPr>
            </w:pPr>
            <w:r w:rsidRPr="002E0137">
              <w:rPr>
                <w:rFonts w:ascii="CordiaUPC" w:hAnsi="CordiaUPC" w:cs="CordiaUPC"/>
                <w:sz w:val="23"/>
                <w:szCs w:val="23"/>
              </w:rPr>
              <w:t>(1,308)</w:t>
            </w:r>
          </w:p>
        </w:tc>
        <w:tc>
          <w:tcPr>
            <w:tcW w:w="900" w:type="dxa"/>
            <w:vAlign w:val="bottom"/>
          </w:tcPr>
          <w:p w14:paraId="6C089181" w14:textId="77777777" w:rsidR="00DB5006" w:rsidRPr="002E0137" w:rsidRDefault="00DB5006" w:rsidP="00DB5006">
            <w:pPr>
              <w:pBdr>
                <w:bottom w:val="single" w:sz="4" w:space="1" w:color="auto"/>
              </w:pBdr>
              <w:tabs>
                <w:tab w:val="decimal" w:pos="543"/>
                <w:tab w:val="decimal" w:pos="635"/>
              </w:tabs>
              <w:spacing w:line="220" w:lineRule="exact"/>
              <w:ind w:left="27" w:right="-375"/>
              <w:jc w:val="center"/>
              <w:rPr>
                <w:rFonts w:ascii="CordiaUPC" w:hAnsi="CordiaUPC" w:cs="CordiaUPC"/>
                <w:sz w:val="23"/>
                <w:szCs w:val="23"/>
              </w:rPr>
            </w:pPr>
            <w:r w:rsidRPr="002E0137">
              <w:rPr>
                <w:rFonts w:ascii="CordiaUPC" w:hAnsi="CordiaUPC" w:cs="CordiaUPC"/>
                <w:sz w:val="23"/>
                <w:szCs w:val="23"/>
              </w:rPr>
              <w:t>(301)</w:t>
            </w:r>
          </w:p>
        </w:tc>
        <w:tc>
          <w:tcPr>
            <w:tcW w:w="1080" w:type="dxa"/>
            <w:vAlign w:val="bottom"/>
          </w:tcPr>
          <w:p w14:paraId="1FC2EAE1" w14:textId="77777777" w:rsidR="00DB5006" w:rsidRPr="002E0137" w:rsidRDefault="00DB5006" w:rsidP="00DB5006">
            <w:pPr>
              <w:pBdr>
                <w:bottom w:val="single" w:sz="4" w:space="1" w:color="auto"/>
              </w:pBdr>
              <w:tabs>
                <w:tab w:val="decimal" w:pos="810"/>
              </w:tabs>
              <w:spacing w:line="220" w:lineRule="exact"/>
              <w:ind w:left="27" w:right="-13"/>
              <w:jc w:val="center"/>
              <w:rPr>
                <w:rFonts w:ascii="CordiaUPC" w:hAnsi="CordiaUPC" w:cs="CordiaUPC"/>
                <w:sz w:val="23"/>
                <w:szCs w:val="23"/>
              </w:rPr>
            </w:pPr>
            <w:r w:rsidRPr="002E0137">
              <w:rPr>
                <w:rFonts w:ascii="CordiaUPC" w:hAnsi="CordiaUPC" w:cs="CordiaUPC"/>
                <w:sz w:val="23"/>
                <w:szCs w:val="23"/>
              </w:rPr>
              <w:t>1,199</w:t>
            </w:r>
          </w:p>
        </w:tc>
        <w:tc>
          <w:tcPr>
            <w:tcW w:w="1002" w:type="dxa"/>
            <w:vAlign w:val="bottom"/>
          </w:tcPr>
          <w:p w14:paraId="13B96FEA" w14:textId="77777777" w:rsidR="00DB5006" w:rsidRPr="002E0137" w:rsidRDefault="00DB5006" w:rsidP="00DB5006">
            <w:pPr>
              <w:pBdr>
                <w:bottom w:val="single" w:sz="4" w:space="1" w:color="auto"/>
              </w:pBdr>
              <w:tabs>
                <w:tab w:val="decimal" w:pos="783"/>
              </w:tabs>
              <w:spacing w:line="220" w:lineRule="exact"/>
              <w:ind w:left="27" w:right="-169"/>
              <w:rPr>
                <w:rFonts w:ascii="CordiaUPC" w:hAnsi="CordiaUPC" w:cs="CordiaUPC"/>
                <w:sz w:val="23"/>
                <w:szCs w:val="23"/>
              </w:rPr>
            </w:pPr>
            <w:r w:rsidRPr="002E0137">
              <w:rPr>
                <w:rFonts w:ascii="CordiaUPC" w:hAnsi="CordiaUPC" w:cs="CordiaUPC"/>
                <w:sz w:val="23"/>
                <w:szCs w:val="23"/>
              </w:rPr>
              <w:t>(410)</w:t>
            </w:r>
          </w:p>
        </w:tc>
        <w:tc>
          <w:tcPr>
            <w:tcW w:w="900" w:type="dxa"/>
            <w:vAlign w:val="bottom"/>
          </w:tcPr>
          <w:p w14:paraId="4C0723FF" w14:textId="77777777" w:rsidR="00DB5006" w:rsidRPr="002E0137" w:rsidRDefault="00DB5006" w:rsidP="00DB5006">
            <w:pPr>
              <w:pBdr>
                <w:bottom w:val="single" w:sz="4" w:space="1" w:color="auto"/>
              </w:pBdr>
              <w:tabs>
                <w:tab w:val="decimal" w:pos="630"/>
              </w:tabs>
              <w:spacing w:line="220" w:lineRule="exact"/>
              <w:ind w:left="27" w:right="-169"/>
              <w:rPr>
                <w:rFonts w:ascii="CordiaUPC" w:hAnsi="CordiaUPC" w:cs="CordiaUPC"/>
                <w:sz w:val="23"/>
                <w:szCs w:val="23"/>
              </w:rPr>
            </w:pPr>
            <w:r w:rsidRPr="002E0137">
              <w:rPr>
                <w:rFonts w:ascii="CordiaUPC" w:hAnsi="CordiaUPC" w:cs="CordiaUPC"/>
                <w:sz w:val="23"/>
                <w:szCs w:val="23"/>
              </w:rPr>
              <w:t>-</w:t>
            </w:r>
          </w:p>
        </w:tc>
        <w:tc>
          <w:tcPr>
            <w:tcW w:w="1170" w:type="dxa"/>
            <w:vAlign w:val="bottom"/>
          </w:tcPr>
          <w:p w14:paraId="48FCCC1F" w14:textId="77777777" w:rsidR="00DB5006" w:rsidRPr="002E0137" w:rsidRDefault="00DB5006" w:rsidP="00DB5006">
            <w:pPr>
              <w:pBdr>
                <w:bottom w:val="single" w:sz="4" w:space="1" w:color="auto"/>
              </w:pBdr>
              <w:tabs>
                <w:tab w:val="decimal" w:pos="686"/>
              </w:tabs>
              <w:spacing w:line="220" w:lineRule="exact"/>
              <w:ind w:left="27" w:right="-94"/>
              <w:jc w:val="center"/>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252F9CFA" w14:textId="77777777" w:rsidR="00DB5006" w:rsidRPr="002E0137" w:rsidRDefault="00DB5006" w:rsidP="00DB5006">
            <w:pPr>
              <w:pBdr>
                <w:bottom w:val="single" w:sz="4" w:space="1" w:color="auto"/>
              </w:pBd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759" w:type="dxa"/>
            <w:vAlign w:val="bottom"/>
          </w:tcPr>
          <w:p w14:paraId="2EA5E2E3" w14:textId="77777777" w:rsidR="00DB5006" w:rsidRPr="002E0137" w:rsidRDefault="00DB5006" w:rsidP="00DB5006">
            <w:pPr>
              <w:pBdr>
                <w:bottom w:val="single" w:sz="4" w:space="1" w:color="auto"/>
              </w:pBdr>
              <w:tabs>
                <w:tab w:val="decimal" w:pos="54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2CFDDD8E" w14:textId="77777777" w:rsidR="00DB5006" w:rsidRPr="002E0137" w:rsidRDefault="00DB5006" w:rsidP="00DB5006">
            <w:pPr>
              <w:pBdr>
                <w:bottom w:val="single" w:sz="4" w:space="1" w:color="auto"/>
              </w:pBdr>
              <w:tabs>
                <w:tab w:val="decimal" w:pos="866"/>
              </w:tabs>
              <w:spacing w:line="220" w:lineRule="exact"/>
              <w:ind w:left="51" w:right="-169"/>
              <w:rPr>
                <w:rFonts w:ascii="CordiaUPC" w:hAnsi="CordiaUPC" w:cs="CordiaUPC"/>
                <w:sz w:val="23"/>
                <w:szCs w:val="23"/>
              </w:rPr>
            </w:pPr>
            <w:r w:rsidRPr="002E0137">
              <w:rPr>
                <w:rFonts w:ascii="CordiaUPC" w:hAnsi="CordiaUPC" w:cs="CordiaUPC"/>
                <w:sz w:val="23"/>
                <w:szCs w:val="23"/>
              </w:rPr>
              <w:t>359</w:t>
            </w:r>
          </w:p>
        </w:tc>
      </w:tr>
      <w:tr w:rsidR="00DB5006" w:rsidRPr="002E0137" w14:paraId="4F20CAC1" w14:textId="77777777" w:rsidTr="00793EF1">
        <w:tc>
          <w:tcPr>
            <w:tcW w:w="1620" w:type="dxa"/>
          </w:tcPr>
          <w:p w14:paraId="298E6D27" w14:textId="77777777" w:rsidR="00DB5006" w:rsidRPr="002E0137" w:rsidRDefault="00DB5006" w:rsidP="00DB5006">
            <w:pPr>
              <w:spacing w:line="220" w:lineRule="exact"/>
              <w:ind w:right="-18"/>
              <w:rPr>
                <w:rFonts w:ascii="CordiaUPC" w:hAnsi="CordiaUPC" w:cs="CordiaUPC"/>
                <w:b/>
                <w:bCs/>
                <w:sz w:val="23"/>
                <w:szCs w:val="23"/>
                <w:lang w:val="en-US"/>
              </w:rPr>
            </w:pPr>
            <w:r w:rsidRPr="002E0137">
              <w:rPr>
                <w:rFonts w:ascii="CordiaUPC" w:hAnsi="CordiaUPC" w:cs="CordiaUPC" w:hint="cs"/>
                <w:b/>
                <w:bCs/>
                <w:sz w:val="23"/>
                <w:szCs w:val="23"/>
                <w:lang w:val="en-US"/>
              </w:rPr>
              <w:t>Total</w:t>
            </w:r>
          </w:p>
        </w:tc>
        <w:tc>
          <w:tcPr>
            <w:tcW w:w="900" w:type="dxa"/>
          </w:tcPr>
          <w:p w14:paraId="57FE2CBC" w14:textId="77777777" w:rsidR="00DB5006" w:rsidRPr="002E0137" w:rsidRDefault="00DB5006" w:rsidP="00793EF1">
            <w:pPr>
              <w:pBdr>
                <w:bottom w:val="double" w:sz="4" w:space="1" w:color="auto"/>
              </w:pBdr>
              <w:tabs>
                <w:tab w:val="decimal" w:pos="679"/>
              </w:tabs>
              <w:spacing w:line="220" w:lineRule="exact"/>
              <w:ind w:right="-169"/>
              <w:rPr>
                <w:rFonts w:ascii="CordiaUPC" w:hAnsi="CordiaUPC" w:cs="CordiaUPC"/>
                <w:b/>
                <w:bCs/>
                <w:sz w:val="23"/>
                <w:szCs w:val="23"/>
              </w:rPr>
            </w:pPr>
            <w:r w:rsidRPr="002E0137">
              <w:rPr>
                <w:rFonts w:ascii="CordiaUPC" w:hAnsi="CordiaUPC" w:cs="CordiaUPC"/>
                <w:b/>
                <w:bCs/>
                <w:sz w:val="23"/>
                <w:szCs w:val="23"/>
              </w:rPr>
              <w:t>21,561</w:t>
            </w:r>
          </w:p>
        </w:tc>
        <w:tc>
          <w:tcPr>
            <w:tcW w:w="900" w:type="dxa"/>
          </w:tcPr>
          <w:p w14:paraId="4D0711A5" w14:textId="77777777" w:rsidR="00DB5006" w:rsidRPr="002E0137" w:rsidRDefault="00DB5006" w:rsidP="00DB5006">
            <w:pPr>
              <w:pBdr>
                <w:bottom w:val="double" w:sz="4" w:space="1" w:color="auto"/>
              </w:pBdr>
              <w:tabs>
                <w:tab w:val="decimal" w:pos="630"/>
              </w:tabs>
              <w:spacing w:line="220" w:lineRule="exact"/>
              <w:ind w:left="27" w:right="-169"/>
              <w:rPr>
                <w:rFonts w:ascii="CordiaUPC" w:hAnsi="CordiaUPC" w:cs="CordiaUPC"/>
                <w:b/>
                <w:bCs/>
                <w:sz w:val="23"/>
                <w:szCs w:val="23"/>
              </w:rPr>
            </w:pPr>
            <w:r w:rsidRPr="002E0137">
              <w:rPr>
                <w:rFonts w:ascii="CordiaUPC" w:hAnsi="CordiaUPC" w:cs="CordiaUPC"/>
                <w:b/>
                <w:bCs/>
                <w:sz w:val="23"/>
                <w:szCs w:val="23"/>
              </w:rPr>
              <w:t>36,962</w:t>
            </w:r>
          </w:p>
        </w:tc>
        <w:tc>
          <w:tcPr>
            <w:tcW w:w="900" w:type="dxa"/>
          </w:tcPr>
          <w:p w14:paraId="233CCF9E" w14:textId="77777777" w:rsidR="00DB5006" w:rsidRPr="002E0137" w:rsidRDefault="00DB5006" w:rsidP="00DB5006">
            <w:pPr>
              <w:pBdr>
                <w:bottom w:val="double" w:sz="4" w:space="1" w:color="auto"/>
              </w:pBdr>
              <w:tabs>
                <w:tab w:val="decimal" w:pos="683"/>
              </w:tabs>
              <w:spacing w:line="220" w:lineRule="exact"/>
              <w:ind w:right="-130"/>
              <w:rPr>
                <w:rFonts w:ascii="CordiaUPC" w:hAnsi="CordiaUPC" w:cs="CordiaUPC"/>
                <w:b/>
                <w:bCs/>
                <w:sz w:val="23"/>
                <w:szCs w:val="23"/>
              </w:rPr>
            </w:pPr>
            <w:r w:rsidRPr="002E0137">
              <w:rPr>
                <w:rFonts w:ascii="CordiaUPC" w:hAnsi="CordiaUPC" w:cs="CordiaUPC"/>
                <w:b/>
                <w:bCs/>
                <w:sz w:val="23"/>
                <w:szCs w:val="23"/>
              </w:rPr>
              <w:t>2,352</w:t>
            </w:r>
          </w:p>
        </w:tc>
        <w:tc>
          <w:tcPr>
            <w:tcW w:w="810" w:type="dxa"/>
          </w:tcPr>
          <w:p w14:paraId="6EF5B0B8" w14:textId="77777777" w:rsidR="00DB5006" w:rsidRPr="002E0137" w:rsidRDefault="00DB5006" w:rsidP="00AF2E28">
            <w:pPr>
              <w:pBdr>
                <w:bottom w:val="double" w:sz="4" w:space="1" w:color="auto"/>
              </w:pBdr>
              <w:tabs>
                <w:tab w:val="decimal" w:pos="407"/>
              </w:tabs>
              <w:spacing w:line="220" w:lineRule="exact"/>
              <w:ind w:right="-169"/>
              <w:jc w:val="center"/>
              <w:rPr>
                <w:rFonts w:ascii="CordiaUPC" w:hAnsi="CordiaUPC" w:cs="CordiaUPC"/>
                <w:b/>
                <w:bCs/>
                <w:sz w:val="23"/>
                <w:szCs w:val="23"/>
              </w:rPr>
            </w:pPr>
            <w:r w:rsidRPr="002E0137">
              <w:rPr>
                <w:rFonts w:ascii="CordiaUPC" w:hAnsi="CordiaUPC" w:cs="CordiaUPC"/>
                <w:b/>
                <w:bCs/>
                <w:sz w:val="23"/>
                <w:szCs w:val="23"/>
              </w:rPr>
              <w:t>(4,829)</w:t>
            </w:r>
          </w:p>
        </w:tc>
        <w:tc>
          <w:tcPr>
            <w:tcW w:w="900" w:type="dxa"/>
          </w:tcPr>
          <w:p w14:paraId="62897841" w14:textId="77777777" w:rsidR="00DB5006" w:rsidRPr="002E0137" w:rsidRDefault="00DB5006" w:rsidP="00DB5006">
            <w:pPr>
              <w:pBdr>
                <w:bottom w:val="double" w:sz="4" w:space="1" w:color="auto"/>
              </w:pBdr>
              <w:tabs>
                <w:tab w:val="decimal" w:pos="683"/>
              </w:tabs>
              <w:spacing w:line="220" w:lineRule="exact"/>
              <w:ind w:right="-169"/>
              <w:rPr>
                <w:rFonts w:ascii="CordiaUPC" w:hAnsi="CordiaUPC" w:cs="CordiaUPC"/>
                <w:b/>
                <w:bCs/>
                <w:sz w:val="23"/>
                <w:szCs w:val="23"/>
              </w:rPr>
            </w:pPr>
            <w:r w:rsidRPr="002E0137">
              <w:rPr>
                <w:rFonts w:ascii="CordiaUPC" w:hAnsi="CordiaUPC" w:cs="CordiaUPC"/>
                <w:b/>
                <w:bCs/>
                <w:sz w:val="23"/>
                <w:szCs w:val="23"/>
              </w:rPr>
              <w:t>34,485</w:t>
            </w:r>
          </w:p>
        </w:tc>
        <w:tc>
          <w:tcPr>
            <w:tcW w:w="810" w:type="dxa"/>
          </w:tcPr>
          <w:p w14:paraId="4ED747BA" w14:textId="77777777" w:rsidR="00DB5006" w:rsidRPr="002E0137" w:rsidRDefault="00DB5006" w:rsidP="00DB5006">
            <w:pPr>
              <w:pBdr>
                <w:bottom w:val="double" w:sz="4" w:space="1" w:color="auto"/>
              </w:pBdr>
              <w:tabs>
                <w:tab w:val="decimal" w:pos="591"/>
              </w:tabs>
              <w:spacing w:line="220" w:lineRule="exact"/>
              <w:ind w:left="-20" w:right="-173"/>
              <w:rPr>
                <w:rFonts w:ascii="CordiaUPC" w:hAnsi="CordiaUPC" w:cs="CordiaUPC"/>
                <w:b/>
                <w:bCs/>
                <w:sz w:val="23"/>
                <w:szCs w:val="23"/>
              </w:rPr>
            </w:pPr>
            <w:r w:rsidRPr="002E0137">
              <w:rPr>
                <w:rFonts w:ascii="CordiaUPC" w:hAnsi="CordiaUPC" w:cs="CordiaUPC"/>
                <w:b/>
                <w:bCs/>
                <w:sz w:val="23"/>
                <w:szCs w:val="23"/>
              </w:rPr>
              <w:t>(15,139)</w:t>
            </w:r>
          </w:p>
        </w:tc>
        <w:tc>
          <w:tcPr>
            <w:tcW w:w="900" w:type="dxa"/>
            <w:vAlign w:val="bottom"/>
          </w:tcPr>
          <w:p w14:paraId="33E79CE9" w14:textId="77777777" w:rsidR="00DB5006" w:rsidRPr="002E0137" w:rsidRDefault="00DB5006" w:rsidP="00AF2E28">
            <w:pPr>
              <w:pBdr>
                <w:bottom w:val="double" w:sz="4" w:space="1" w:color="auto"/>
              </w:pBdr>
              <w:tabs>
                <w:tab w:val="decimal" w:pos="664"/>
              </w:tabs>
              <w:spacing w:line="220" w:lineRule="exact"/>
              <w:ind w:left="27" w:right="-375"/>
              <w:rPr>
                <w:rFonts w:ascii="CordiaUPC" w:hAnsi="CordiaUPC" w:cs="CordiaUPC"/>
                <w:b/>
                <w:bCs/>
                <w:sz w:val="23"/>
                <w:szCs w:val="23"/>
              </w:rPr>
            </w:pPr>
            <w:r w:rsidRPr="002E0137">
              <w:rPr>
                <w:rFonts w:ascii="CordiaUPC" w:hAnsi="CordiaUPC" w:cs="CordiaUPC"/>
                <w:b/>
                <w:bCs/>
                <w:sz w:val="23"/>
                <w:szCs w:val="23"/>
              </w:rPr>
              <w:t>(2,339)</w:t>
            </w:r>
          </w:p>
        </w:tc>
        <w:tc>
          <w:tcPr>
            <w:tcW w:w="1080" w:type="dxa"/>
            <w:vAlign w:val="bottom"/>
          </w:tcPr>
          <w:p w14:paraId="577B7787" w14:textId="77777777" w:rsidR="00DB5006" w:rsidRPr="002E0137" w:rsidRDefault="00DB5006" w:rsidP="00DB5006">
            <w:pPr>
              <w:pBdr>
                <w:bottom w:val="double" w:sz="4" w:space="1" w:color="auto"/>
              </w:pBdr>
              <w:tabs>
                <w:tab w:val="decimal" w:pos="810"/>
              </w:tabs>
              <w:spacing w:line="220" w:lineRule="exact"/>
              <w:ind w:right="-18"/>
              <w:rPr>
                <w:rFonts w:ascii="CordiaUPC" w:hAnsi="CordiaUPC" w:cs="CordiaUPC"/>
                <w:b/>
                <w:bCs/>
                <w:sz w:val="23"/>
                <w:szCs w:val="23"/>
              </w:rPr>
            </w:pPr>
            <w:r w:rsidRPr="002E0137">
              <w:rPr>
                <w:rFonts w:ascii="CordiaUPC" w:hAnsi="CordiaUPC" w:cs="CordiaUPC"/>
                <w:b/>
                <w:bCs/>
                <w:sz w:val="23"/>
                <w:szCs w:val="23"/>
              </w:rPr>
              <w:t>2,855</w:t>
            </w:r>
          </w:p>
        </w:tc>
        <w:tc>
          <w:tcPr>
            <w:tcW w:w="1002" w:type="dxa"/>
            <w:vAlign w:val="bottom"/>
          </w:tcPr>
          <w:p w14:paraId="36A54A90" w14:textId="77777777" w:rsidR="00DB5006" w:rsidRPr="002E0137" w:rsidRDefault="00DB5006" w:rsidP="00DB5006">
            <w:pPr>
              <w:pBdr>
                <w:bottom w:val="double" w:sz="4" w:space="1" w:color="auto"/>
              </w:pBdr>
              <w:tabs>
                <w:tab w:val="decimal" w:pos="783"/>
              </w:tabs>
              <w:spacing w:line="220" w:lineRule="exact"/>
              <w:ind w:right="-169"/>
              <w:rPr>
                <w:rFonts w:ascii="CordiaUPC" w:hAnsi="CordiaUPC" w:cs="CordiaUPC"/>
                <w:b/>
                <w:bCs/>
                <w:sz w:val="23"/>
                <w:szCs w:val="23"/>
              </w:rPr>
            </w:pPr>
            <w:r w:rsidRPr="002E0137">
              <w:rPr>
                <w:rFonts w:ascii="CordiaUPC" w:hAnsi="CordiaUPC" w:cs="CordiaUPC"/>
                <w:b/>
                <w:bCs/>
                <w:sz w:val="23"/>
                <w:szCs w:val="23"/>
              </w:rPr>
              <w:t>(14,623)</w:t>
            </w:r>
          </w:p>
        </w:tc>
        <w:tc>
          <w:tcPr>
            <w:tcW w:w="900" w:type="dxa"/>
          </w:tcPr>
          <w:p w14:paraId="7E2A4BF4" w14:textId="77777777" w:rsidR="00DB5006" w:rsidRPr="002E0137" w:rsidRDefault="00DB5006" w:rsidP="00DB5006">
            <w:pPr>
              <w:pBdr>
                <w:bottom w:val="double" w:sz="4" w:space="1" w:color="auto"/>
              </w:pBdr>
              <w:tabs>
                <w:tab w:val="decimal" w:pos="630"/>
              </w:tabs>
              <w:spacing w:line="220" w:lineRule="exact"/>
              <w:ind w:left="31" w:right="-169"/>
              <w:rPr>
                <w:rFonts w:ascii="CordiaUPC" w:hAnsi="CordiaUPC" w:cs="CordiaUPC"/>
                <w:b/>
                <w:bCs/>
                <w:sz w:val="23"/>
                <w:szCs w:val="23"/>
              </w:rPr>
            </w:pPr>
            <w:r w:rsidRPr="002E0137">
              <w:rPr>
                <w:rFonts w:ascii="CordiaUPC" w:hAnsi="CordiaUPC" w:cs="CordiaUPC"/>
                <w:b/>
                <w:bCs/>
                <w:sz w:val="23"/>
                <w:szCs w:val="23"/>
              </w:rPr>
              <w:t>(262)</w:t>
            </w:r>
          </w:p>
        </w:tc>
        <w:tc>
          <w:tcPr>
            <w:tcW w:w="1170" w:type="dxa"/>
          </w:tcPr>
          <w:p w14:paraId="37B0C115" w14:textId="77777777" w:rsidR="00DB5006" w:rsidRPr="002E0137" w:rsidRDefault="00DB5006" w:rsidP="00DB5006">
            <w:pPr>
              <w:pBdr>
                <w:bottom w:val="double" w:sz="4" w:space="1" w:color="auto"/>
              </w:pBdr>
              <w:tabs>
                <w:tab w:val="decimal" w:pos="866"/>
              </w:tabs>
              <w:spacing w:line="220" w:lineRule="exact"/>
              <w:ind w:left="54" w:right="-169"/>
              <w:rPr>
                <w:rFonts w:ascii="CordiaUPC" w:hAnsi="CordiaUPC" w:cs="CordiaUPC"/>
                <w:b/>
                <w:bCs/>
                <w:sz w:val="23"/>
                <w:szCs w:val="23"/>
              </w:rPr>
            </w:pPr>
            <w:r w:rsidRPr="002E0137">
              <w:rPr>
                <w:rFonts w:ascii="CordiaUPC" w:hAnsi="CordiaUPC" w:cs="CordiaUPC"/>
                <w:b/>
                <w:bCs/>
                <w:sz w:val="23"/>
                <w:szCs w:val="23"/>
              </w:rPr>
              <w:t>(20)</w:t>
            </w:r>
          </w:p>
        </w:tc>
        <w:tc>
          <w:tcPr>
            <w:tcW w:w="861" w:type="dxa"/>
            <w:vAlign w:val="bottom"/>
          </w:tcPr>
          <w:p w14:paraId="12EC1CC5" w14:textId="77777777" w:rsidR="00DB5006" w:rsidRPr="002E0137" w:rsidRDefault="00DB5006" w:rsidP="00DB5006">
            <w:pPr>
              <w:pBdr>
                <w:bottom w:val="double" w:sz="4" w:space="1" w:color="auto"/>
              </w:pBdr>
              <w:tabs>
                <w:tab w:val="decimal" w:pos="601"/>
              </w:tabs>
              <w:spacing w:line="220" w:lineRule="exact"/>
              <w:ind w:right="-169"/>
              <w:rPr>
                <w:rFonts w:ascii="CordiaUPC" w:hAnsi="CordiaUPC" w:cs="CordiaUPC"/>
                <w:b/>
                <w:bCs/>
                <w:sz w:val="23"/>
                <w:szCs w:val="23"/>
              </w:rPr>
            </w:pPr>
            <w:r w:rsidRPr="002E0137">
              <w:rPr>
                <w:rFonts w:ascii="CordiaUPC" w:hAnsi="CordiaUPC" w:cs="CordiaUPC" w:hint="cs"/>
                <w:b/>
                <w:bCs/>
                <w:sz w:val="23"/>
                <w:szCs w:val="23"/>
                <w:cs/>
              </w:rPr>
              <w:t>1</w:t>
            </w:r>
            <w:r w:rsidRPr="002E0137">
              <w:rPr>
                <w:rFonts w:ascii="CordiaUPC" w:hAnsi="CordiaUPC" w:cs="CordiaUPC"/>
                <w:b/>
                <w:bCs/>
                <w:sz w:val="23"/>
                <w:szCs w:val="23"/>
              </w:rPr>
              <w:t>39</w:t>
            </w:r>
          </w:p>
        </w:tc>
        <w:tc>
          <w:tcPr>
            <w:tcW w:w="759" w:type="dxa"/>
            <w:vAlign w:val="bottom"/>
          </w:tcPr>
          <w:p w14:paraId="071878C1" w14:textId="77777777" w:rsidR="00DB5006" w:rsidRPr="002E0137" w:rsidRDefault="00DB5006" w:rsidP="00DB5006">
            <w:pPr>
              <w:pBdr>
                <w:bottom w:val="double" w:sz="4" w:space="1" w:color="auto"/>
              </w:pBdr>
              <w:tabs>
                <w:tab w:val="decimal" w:pos="541"/>
              </w:tabs>
              <w:spacing w:line="220" w:lineRule="exact"/>
              <w:ind w:right="-169"/>
              <w:rPr>
                <w:rFonts w:ascii="CordiaUPC" w:hAnsi="CordiaUPC" w:cs="CordiaUPC"/>
                <w:b/>
                <w:bCs/>
                <w:sz w:val="23"/>
                <w:szCs w:val="23"/>
              </w:rPr>
            </w:pPr>
            <w:r w:rsidRPr="002E0137">
              <w:rPr>
                <w:rFonts w:ascii="CordiaUPC" w:hAnsi="CordiaUPC" w:cs="CordiaUPC"/>
                <w:b/>
                <w:bCs/>
                <w:sz w:val="23"/>
                <w:szCs w:val="23"/>
              </w:rPr>
              <w:t>(143)</w:t>
            </w:r>
          </w:p>
        </w:tc>
        <w:tc>
          <w:tcPr>
            <w:tcW w:w="1080" w:type="dxa"/>
          </w:tcPr>
          <w:p w14:paraId="50DD26A8" w14:textId="77777777" w:rsidR="00DB5006" w:rsidRPr="002E0137" w:rsidRDefault="00DB5006" w:rsidP="00DB5006">
            <w:pPr>
              <w:pBdr>
                <w:bottom w:val="double" w:sz="4" w:space="1" w:color="auto"/>
              </w:pBdr>
              <w:tabs>
                <w:tab w:val="decimal" w:pos="866"/>
              </w:tabs>
              <w:spacing w:line="220" w:lineRule="exact"/>
              <w:ind w:left="51" w:right="-169"/>
              <w:rPr>
                <w:rFonts w:ascii="CordiaUPC" w:hAnsi="CordiaUPC" w:cs="CordiaUPC"/>
                <w:b/>
                <w:bCs/>
                <w:sz w:val="23"/>
                <w:szCs w:val="23"/>
              </w:rPr>
            </w:pPr>
            <w:r w:rsidRPr="002E0137">
              <w:rPr>
                <w:rFonts w:ascii="CordiaUPC" w:hAnsi="CordiaUPC" w:cs="CordiaUPC"/>
                <w:b/>
                <w:bCs/>
                <w:sz w:val="23"/>
                <w:szCs w:val="23"/>
              </w:rPr>
              <w:t>19,719</w:t>
            </w:r>
          </w:p>
        </w:tc>
      </w:tr>
    </w:tbl>
    <w:p w14:paraId="062588D8" w14:textId="77777777" w:rsidR="00DB5006" w:rsidRPr="002E0137" w:rsidRDefault="00DB5006" w:rsidP="00F77461">
      <w:pPr>
        <w:spacing w:line="140" w:lineRule="exact"/>
        <w:ind w:left="14"/>
        <w:rPr>
          <w:rFonts w:ascii="CordiaUPC" w:hAnsi="CordiaUPC" w:cs="CordiaUPC"/>
          <w:sz w:val="26"/>
          <w:szCs w:val="26"/>
        </w:rPr>
      </w:pPr>
    </w:p>
    <w:p w14:paraId="4924291E" w14:textId="2CC1C256" w:rsidR="000C3F55" w:rsidRPr="002E0137" w:rsidRDefault="000C3F55" w:rsidP="00DB5006">
      <w:pPr>
        <w:spacing w:line="240" w:lineRule="exact"/>
        <w:ind w:left="288"/>
        <w:rPr>
          <w:rFonts w:ascii="CordiaUPC" w:hAnsi="CordiaUPC" w:cs="CordiaUPC"/>
          <w:sz w:val="20"/>
        </w:rPr>
      </w:pPr>
      <w:r w:rsidRPr="002E0137">
        <w:rPr>
          <w:rFonts w:ascii="CordiaUPC" w:hAnsi="CordiaUPC" w:cs="CordiaUPC" w:hint="cs"/>
          <w:sz w:val="20"/>
        </w:rPr>
        <w:t>*  The Bank’s revaluation has been performed in 2019.</w:t>
      </w:r>
    </w:p>
    <w:p w14:paraId="2049251A" w14:textId="77777777" w:rsidR="00542500" w:rsidRPr="002E0137" w:rsidRDefault="00542500" w:rsidP="00DB5006">
      <w:pPr>
        <w:spacing w:line="240" w:lineRule="exact"/>
        <w:ind w:left="288"/>
        <w:rPr>
          <w:rFonts w:ascii="CordiaUPC" w:hAnsi="CordiaUPC" w:cs="CordiaUPC"/>
          <w:sz w:val="20"/>
          <w:cs/>
          <w:lang w:bidi="th-TH"/>
        </w:rPr>
      </w:pPr>
    </w:p>
    <w:p w14:paraId="0B4A4D8D" w14:textId="1DF3118D" w:rsidR="000C3F55" w:rsidRPr="002E0137" w:rsidRDefault="000C3F55" w:rsidP="00DB5006">
      <w:pPr>
        <w:spacing w:line="240" w:lineRule="exact"/>
        <w:ind w:left="432"/>
        <w:rPr>
          <w:rFonts w:ascii="CordiaUPC" w:hAnsi="CordiaUPC" w:cs="CordiaUPC"/>
          <w:sz w:val="26"/>
          <w:szCs w:val="26"/>
        </w:rPr>
      </w:pPr>
      <w:r w:rsidRPr="002E0137">
        <w:rPr>
          <w:rFonts w:ascii="CordiaUPC" w:hAnsi="CordiaUPC" w:cs="CordiaUPC" w:hint="cs"/>
          <w:sz w:val="26"/>
          <w:szCs w:val="26"/>
        </w:rPr>
        <w:t xml:space="preserve">The gross amount of the Bank only’s fully depreciated premises and equipment that were still in use as at </w:t>
      </w:r>
      <w:r w:rsidR="00F77461" w:rsidRPr="002E0137">
        <w:rPr>
          <w:rFonts w:ascii="CordiaUPC" w:hAnsi="CordiaUPC" w:cs="CordiaUPC"/>
          <w:sz w:val="26"/>
          <w:szCs w:val="26"/>
        </w:rPr>
        <w:t xml:space="preserve">30 June 2023 </w:t>
      </w:r>
      <w:r w:rsidRPr="002E0137">
        <w:rPr>
          <w:rFonts w:ascii="CordiaUPC" w:hAnsi="CordiaUPC" w:cs="CordiaUPC" w:hint="cs"/>
          <w:sz w:val="26"/>
          <w:szCs w:val="26"/>
        </w:rPr>
        <w:t xml:space="preserve">amounted to Baht </w:t>
      </w:r>
      <w:r w:rsidR="00D60623" w:rsidRPr="002E0137">
        <w:rPr>
          <w:rFonts w:ascii="CordiaUPC" w:hAnsi="CordiaUPC" w:cs="CordiaUPC"/>
          <w:spacing w:val="-2"/>
          <w:sz w:val="26"/>
          <w:szCs w:val="26"/>
        </w:rPr>
        <w:t>4,063</w:t>
      </w:r>
      <w:r w:rsidR="004A7215" w:rsidRPr="002E0137">
        <w:rPr>
          <w:rFonts w:ascii="CordiaUPC" w:hAnsi="CordiaUPC" w:cs="CordiaUPC"/>
          <w:sz w:val="26"/>
          <w:szCs w:val="26"/>
        </w:rPr>
        <w:t xml:space="preserve"> </w:t>
      </w:r>
      <w:r w:rsidRPr="002E0137">
        <w:rPr>
          <w:rFonts w:ascii="CordiaUPC" w:hAnsi="CordiaUPC" w:cs="CordiaUPC" w:hint="cs"/>
          <w:sz w:val="26"/>
          <w:szCs w:val="26"/>
        </w:rPr>
        <w:t xml:space="preserve">million </w:t>
      </w:r>
      <w:r w:rsidRPr="002E0137">
        <w:rPr>
          <w:rFonts w:ascii="CordiaUPC" w:hAnsi="CordiaUPC" w:cs="CordiaUPC" w:hint="cs"/>
          <w:i/>
          <w:iCs/>
          <w:sz w:val="26"/>
          <w:szCs w:val="26"/>
        </w:rPr>
        <w:t>(</w:t>
      </w:r>
      <w:r w:rsidR="00F77461" w:rsidRPr="002E0137">
        <w:rPr>
          <w:rFonts w:ascii="CordiaUPC" w:hAnsi="CordiaUPC" w:cs="CordiaUPC"/>
          <w:i/>
          <w:iCs/>
          <w:sz w:val="26"/>
          <w:szCs w:val="26"/>
        </w:rPr>
        <w:t xml:space="preserve">31 December </w:t>
      </w:r>
      <w:r w:rsidR="00200D94" w:rsidRPr="002E0137">
        <w:rPr>
          <w:rFonts w:ascii="CordiaUPC" w:hAnsi="CordiaUPC" w:cs="CordiaUPC"/>
          <w:i/>
          <w:iCs/>
          <w:sz w:val="26"/>
          <w:szCs w:val="26"/>
        </w:rPr>
        <w:t>202</w:t>
      </w:r>
      <w:r w:rsidR="00F77461" w:rsidRPr="002E0137">
        <w:rPr>
          <w:rFonts w:ascii="CordiaUPC" w:hAnsi="CordiaUPC" w:cs="CordiaUPC"/>
          <w:i/>
          <w:iCs/>
          <w:sz w:val="26"/>
          <w:szCs w:val="26"/>
        </w:rPr>
        <w:t>2</w:t>
      </w:r>
      <w:r w:rsidRPr="002E0137">
        <w:rPr>
          <w:rFonts w:ascii="CordiaUPC" w:hAnsi="CordiaUPC" w:cs="CordiaUPC" w:hint="cs"/>
          <w:i/>
          <w:iCs/>
          <w:sz w:val="26"/>
          <w:szCs w:val="26"/>
        </w:rPr>
        <w:t xml:space="preserve">: Baht </w:t>
      </w:r>
      <w:r w:rsidR="00F77461" w:rsidRPr="002E0137">
        <w:rPr>
          <w:rFonts w:ascii="CordiaUPC" w:hAnsi="CordiaUPC" w:cs="CordiaUPC"/>
          <w:i/>
          <w:iCs/>
          <w:sz w:val="26"/>
          <w:szCs w:val="26"/>
        </w:rPr>
        <w:t>4,747</w:t>
      </w:r>
      <w:r w:rsidRPr="002E0137">
        <w:rPr>
          <w:rFonts w:ascii="CordiaUPC" w:hAnsi="CordiaUPC" w:cs="CordiaUPC" w:hint="cs"/>
          <w:i/>
          <w:iCs/>
          <w:sz w:val="26"/>
          <w:szCs w:val="26"/>
        </w:rPr>
        <w:t xml:space="preserve"> million)</w:t>
      </w:r>
      <w:r w:rsidRPr="002E0137">
        <w:rPr>
          <w:rFonts w:ascii="CordiaUPC" w:hAnsi="CordiaUPC" w:cs="CordiaUPC" w:hint="cs"/>
          <w:sz w:val="26"/>
          <w:szCs w:val="26"/>
        </w:rPr>
        <w:t>.</w:t>
      </w:r>
    </w:p>
    <w:p w14:paraId="3C8DD20B" w14:textId="6E1BD69F" w:rsidR="000C3F55" w:rsidRPr="002E0137" w:rsidRDefault="000C3F55" w:rsidP="00DB5006">
      <w:pPr>
        <w:spacing w:line="240" w:lineRule="exact"/>
        <w:ind w:left="432"/>
        <w:rPr>
          <w:rFonts w:ascii="CordiaUPC" w:hAnsi="CordiaUPC" w:cs="CordiaUPC"/>
          <w:sz w:val="26"/>
          <w:szCs w:val="26"/>
        </w:rPr>
      </w:pPr>
      <w:r w:rsidRPr="002E0137">
        <w:rPr>
          <w:rFonts w:ascii="CordiaUPC" w:hAnsi="CordiaUPC" w:cs="CordiaUPC" w:hint="cs"/>
          <w:sz w:val="26"/>
          <w:szCs w:val="26"/>
        </w:rPr>
        <w:t xml:space="preserve">Depreciation presented in the Bank only’s profit or loss for </w:t>
      </w:r>
      <w:bookmarkStart w:id="18" w:name="_Hlk72498411"/>
      <w:r w:rsidRPr="002E0137">
        <w:rPr>
          <w:rFonts w:ascii="CordiaUPC" w:hAnsi="CordiaUPC" w:cs="CordiaUPC" w:hint="cs"/>
          <w:sz w:val="26"/>
          <w:szCs w:val="26"/>
        </w:rPr>
        <w:t xml:space="preserve">the </w:t>
      </w:r>
      <w:bookmarkEnd w:id="18"/>
      <w:r w:rsidR="00F77461" w:rsidRPr="002E0137">
        <w:rPr>
          <w:rFonts w:ascii="CordiaUPC" w:hAnsi="CordiaUPC" w:cs="CordiaUPC"/>
          <w:sz w:val="26"/>
          <w:szCs w:val="26"/>
        </w:rPr>
        <w:t>six-month period</w:t>
      </w:r>
      <w:r w:rsidR="00F77461" w:rsidRPr="002E0137">
        <w:rPr>
          <w:rFonts w:ascii="CordiaUPC" w:hAnsi="CordiaUPC" w:cs="CordiaUPC" w:hint="cs"/>
          <w:sz w:val="26"/>
          <w:szCs w:val="26"/>
        </w:rPr>
        <w:t xml:space="preserve"> ended </w:t>
      </w:r>
      <w:r w:rsidR="00F77461" w:rsidRPr="002E0137">
        <w:rPr>
          <w:rFonts w:ascii="CordiaUPC" w:hAnsi="CordiaUPC" w:cs="CordiaUPC"/>
          <w:spacing w:val="-4"/>
          <w:sz w:val="26"/>
          <w:szCs w:val="26"/>
          <w:lang w:val="en-US"/>
        </w:rPr>
        <w:t>30 June 2023</w:t>
      </w:r>
      <w:r w:rsidR="00F77461" w:rsidRPr="002E0137">
        <w:rPr>
          <w:rFonts w:ascii="CordiaUPC" w:hAnsi="CordiaUPC" w:cs="CordiaUPC" w:hint="cs"/>
          <w:sz w:val="26"/>
          <w:szCs w:val="26"/>
          <w:lang w:val="en-US"/>
        </w:rPr>
        <w:t xml:space="preserve"> and 20</w:t>
      </w:r>
      <w:r w:rsidR="00F77461" w:rsidRPr="002E0137">
        <w:rPr>
          <w:rFonts w:ascii="CordiaUPC" w:hAnsi="CordiaUPC" w:cs="CordiaUPC"/>
          <w:sz w:val="26"/>
          <w:szCs w:val="26"/>
          <w:lang w:val="en-US"/>
        </w:rPr>
        <w:t>22</w:t>
      </w:r>
      <w:r w:rsidR="00F77461" w:rsidRPr="002E0137">
        <w:rPr>
          <w:rFonts w:ascii="CordiaUPC" w:hAnsi="CordiaUPC" w:cs="CordiaUPC" w:hint="cs"/>
          <w:sz w:val="26"/>
          <w:szCs w:val="26"/>
          <w:lang w:val="en-US"/>
        </w:rPr>
        <w:t xml:space="preserve"> </w:t>
      </w:r>
      <w:r w:rsidRPr="002E0137">
        <w:rPr>
          <w:rFonts w:ascii="CordiaUPC" w:hAnsi="CordiaUPC" w:cs="CordiaUPC" w:hint="cs"/>
          <w:sz w:val="26"/>
          <w:szCs w:val="26"/>
        </w:rPr>
        <w:t xml:space="preserve">amounted to Baht </w:t>
      </w:r>
      <w:r w:rsidR="00D60623" w:rsidRPr="002E0137">
        <w:rPr>
          <w:rFonts w:ascii="CordiaUPC" w:hAnsi="CordiaUPC" w:cs="CordiaUPC"/>
          <w:sz w:val="26"/>
          <w:szCs w:val="26"/>
        </w:rPr>
        <w:t>1,08</w:t>
      </w:r>
      <w:r w:rsidR="00BA3031" w:rsidRPr="002E0137">
        <w:rPr>
          <w:rFonts w:ascii="CordiaUPC" w:hAnsi="CordiaUPC" w:cs="CordiaUPC" w:hint="cs"/>
          <w:sz w:val="26"/>
          <w:szCs w:val="26"/>
          <w:cs/>
          <w:lang w:bidi="th-TH"/>
        </w:rPr>
        <w:t>0</w:t>
      </w:r>
      <w:r w:rsidR="004A7215" w:rsidRPr="002E0137">
        <w:rPr>
          <w:rFonts w:ascii="CordiaUPC" w:hAnsi="CordiaUPC" w:cs="CordiaUPC"/>
          <w:sz w:val="26"/>
          <w:szCs w:val="26"/>
        </w:rPr>
        <w:t xml:space="preserve"> </w:t>
      </w:r>
      <w:r w:rsidRPr="002E0137">
        <w:rPr>
          <w:rFonts w:ascii="CordiaUPC" w:hAnsi="CordiaUPC" w:cs="CordiaUPC" w:hint="cs"/>
          <w:sz w:val="26"/>
          <w:szCs w:val="26"/>
        </w:rPr>
        <w:t xml:space="preserve">million and Baht </w:t>
      </w:r>
      <w:r w:rsidR="00075DA9" w:rsidRPr="002E0137">
        <w:rPr>
          <w:rFonts w:ascii="CordiaUPC" w:hAnsi="CordiaUPC" w:cs="CordiaUPC"/>
          <w:sz w:val="26"/>
          <w:szCs w:val="26"/>
        </w:rPr>
        <w:t>1,2</w:t>
      </w:r>
      <w:r w:rsidR="00542500" w:rsidRPr="002E0137">
        <w:rPr>
          <w:rFonts w:ascii="CordiaUPC" w:hAnsi="CordiaUPC" w:cs="CordiaUPC" w:hint="cs"/>
          <w:sz w:val="26"/>
          <w:szCs w:val="26"/>
          <w:cs/>
          <w:lang w:bidi="th-TH"/>
        </w:rPr>
        <w:t>2</w:t>
      </w:r>
      <w:r w:rsidR="00075DA9" w:rsidRPr="002E0137">
        <w:rPr>
          <w:rFonts w:ascii="CordiaUPC" w:hAnsi="CordiaUPC" w:cs="CordiaUPC"/>
          <w:sz w:val="26"/>
          <w:szCs w:val="26"/>
        </w:rPr>
        <w:t>3</w:t>
      </w:r>
      <w:r w:rsidR="00FA671D" w:rsidRPr="002E0137">
        <w:rPr>
          <w:rFonts w:ascii="CordiaUPC" w:hAnsi="CordiaUPC" w:cs="CordiaUPC"/>
          <w:sz w:val="26"/>
          <w:szCs w:val="26"/>
        </w:rPr>
        <w:t xml:space="preserve"> </w:t>
      </w:r>
      <w:r w:rsidRPr="002E0137">
        <w:rPr>
          <w:rFonts w:ascii="CordiaUPC" w:hAnsi="CordiaUPC" w:cs="CordiaUPC" w:hint="cs"/>
          <w:sz w:val="26"/>
          <w:szCs w:val="26"/>
        </w:rPr>
        <w:t>million, respectively.</w:t>
      </w:r>
    </w:p>
    <w:p w14:paraId="6D78DCCB" w14:textId="50BB583F" w:rsidR="00075DA9" w:rsidRPr="002E0137" w:rsidRDefault="00075DA9" w:rsidP="00DB5006">
      <w:pPr>
        <w:spacing w:line="240" w:lineRule="exact"/>
        <w:ind w:left="432"/>
        <w:rPr>
          <w:rFonts w:ascii="CordiaUPC" w:hAnsi="CordiaUPC" w:cs="CordiaUPC"/>
          <w:sz w:val="26"/>
          <w:szCs w:val="26"/>
        </w:rPr>
      </w:pPr>
    </w:p>
    <w:p w14:paraId="0855017F" w14:textId="1DD7D64F" w:rsidR="00587487" w:rsidRPr="002E0137" w:rsidRDefault="00587487" w:rsidP="00ED0DD1">
      <w:pPr>
        <w:spacing w:line="240" w:lineRule="exact"/>
        <w:ind w:left="540" w:right="903"/>
        <w:jc w:val="thaiDistribute"/>
        <w:rPr>
          <w:rFonts w:ascii="CordiaUPC" w:hAnsi="CordiaUPC" w:cs="CordiaUPC"/>
          <w:sz w:val="26"/>
          <w:szCs w:val="26"/>
          <w:lang w:val="en-US"/>
        </w:rPr>
      </w:pPr>
      <w:r w:rsidRPr="002E0137">
        <w:rPr>
          <w:rFonts w:ascii="CordiaUPC" w:hAnsi="CordiaUPC" w:cs="CordiaUPC"/>
          <w:sz w:val="26"/>
          <w:szCs w:val="26"/>
        </w:rPr>
        <w:lastRenderedPageBreak/>
        <w:t xml:space="preserve">In </w:t>
      </w:r>
      <w:r w:rsidRPr="002E0137">
        <w:rPr>
          <w:rFonts w:ascii="CordiaUPC" w:hAnsi="CordiaUPC" w:cs="CordiaUPC"/>
          <w:sz w:val="26"/>
          <w:szCs w:val="26"/>
          <w:lang w:val="en-US" w:bidi="th-TH"/>
        </w:rPr>
        <w:t>March</w:t>
      </w:r>
      <w:r w:rsidRPr="002E0137">
        <w:rPr>
          <w:rFonts w:ascii="CordiaUPC" w:hAnsi="CordiaUPC" w:cs="CordiaUPC"/>
          <w:sz w:val="26"/>
          <w:szCs w:val="26"/>
        </w:rPr>
        <w:t xml:space="preserve"> 20</w:t>
      </w:r>
      <w:r w:rsidRPr="002E0137">
        <w:rPr>
          <w:rFonts w:ascii="CordiaUPC" w:hAnsi="CordiaUPC" w:cs="CordiaUPC"/>
          <w:sz w:val="26"/>
          <w:szCs w:val="26"/>
          <w:cs/>
          <w:lang w:bidi="th-TH"/>
        </w:rPr>
        <w:t>23</w:t>
      </w:r>
      <w:r w:rsidRPr="002E0137">
        <w:rPr>
          <w:rFonts w:ascii="CordiaUPC" w:hAnsi="CordiaUPC" w:cs="CordiaUPC"/>
          <w:sz w:val="26"/>
          <w:szCs w:val="26"/>
        </w:rPr>
        <w:t xml:space="preserve">, the Bank had the land and buildings re-appraised by independent valuers, in accordance with the BoT regulations. The surplus from revaluation was credited to other reserves under the heading “Revaluation surplus on assets” totalling Baht </w:t>
      </w:r>
      <w:r w:rsidRPr="002E0137">
        <w:rPr>
          <w:rFonts w:ascii="CordiaUPC" w:hAnsi="CordiaUPC" w:cs="CordiaUPC"/>
          <w:sz w:val="26"/>
          <w:szCs w:val="26"/>
          <w:lang w:val="en-US" w:bidi="th-TH"/>
        </w:rPr>
        <w:t>2,300</w:t>
      </w:r>
      <w:r w:rsidRPr="002E0137">
        <w:rPr>
          <w:rFonts w:ascii="CordiaUPC" w:hAnsi="CordiaUPC" w:cs="CordiaUPC"/>
          <w:sz w:val="26"/>
          <w:szCs w:val="26"/>
        </w:rPr>
        <w:t xml:space="preserve"> million, and </w:t>
      </w:r>
      <w:r w:rsidRPr="002E0137">
        <w:rPr>
          <w:rFonts w:ascii="CordiaUPC" w:hAnsi="CordiaUPC" w:cs="CordiaUPC"/>
          <w:sz w:val="26"/>
          <w:szCs w:val="26"/>
          <w:lang w:val="en-US" w:bidi="th-TH"/>
        </w:rPr>
        <w:t xml:space="preserve">loss from revaluation was recorded </w:t>
      </w:r>
      <w:r w:rsidRPr="002E0137">
        <w:rPr>
          <w:rFonts w:ascii="CordiaUPC" w:hAnsi="CordiaUPC" w:cs="CordiaUPC"/>
          <w:sz w:val="26"/>
          <w:szCs w:val="26"/>
        </w:rPr>
        <w:t xml:space="preserve">in the statements of profit or loss and other comprehensive income amounting to Baht 38 million. </w:t>
      </w:r>
      <w:r w:rsidR="009A43CD" w:rsidRPr="002E0137">
        <w:rPr>
          <w:rFonts w:ascii="CordiaUPC" w:hAnsi="CordiaUPC" w:cs="CordiaUPC"/>
          <w:sz w:val="26"/>
          <w:szCs w:val="26"/>
        </w:rPr>
        <w:t>The Bank has included the incremental revaluation amount as part of Common Equity Tier 1 Capital with approval from BOT.</w:t>
      </w:r>
    </w:p>
    <w:p w14:paraId="3E355682" w14:textId="564DA607" w:rsidR="00075DA9" w:rsidRPr="002E0137" w:rsidRDefault="00075DA9" w:rsidP="00DB5006">
      <w:pPr>
        <w:spacing w:line="240" w:lineRule="exact"/>
        <w:ind w:left="432"/>
        <w:rPr>
          <w:rFonts w:ascii="CordiaUPC" w:hAnsi="CordiaUPC" w:cs="CordiaUPC"/>
          <w:sz w:val="26"/>
          <w:szCs w:val="26"/>
          <w:lang w:bidi="th-TH"/>
        </w:rPr>
      </w:pPr>
    </w:p>
    <w:p w14:paraId="7BE73713" w14:textId="77777777" w:rsidR="00075DA9" w:rsidRPr="002E0137" w:rsidRDefault="00075DA9" w:rsidP="00DB5006">
      <w:pPr>
        <w:spacing w:line="240" w:lineRule="exact"/>
        <w:ind w:left="432"/>
        <w:rPr>
          <w:rFonts w:ascii="CordiaUPC" w:hAnsi="CordiaUPC" w:cs="CordiaUPC"/>
          <w:sz w:val="26"/>
          <w:szCs w:val="26"/>
          <w:lang w:bidi="th-TH"/>
        </w:rPr>
      </w:pPr>
    </w:p>
    <w:p w14:paraId="1A9831D7" w14:textId="77777777" w:rsidR="00F25C60" w:rsidRPr="002E0137"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rPr>
        <w:t>17</w:t>
      </w:r>
      <w:r w:rsidRPr="002E0137">
        <w:rPr>
          <w:rFonts w:ascii="CordiaUPC" w:hAnsi="CordiaUPC" w:cs="CordiaUPC" w:hint="cs"/>
          <w:i w:val="0"/>
          <w:iCs/>
          <w:sz w:val="28"/>
          <w:szCs w:val="28"/>
        </w:rPr>
        <w:tab/>
        <w:t>Goodwill and other intangible assets, net</w:t>
      </w:r>
    </w:p>
    <w:p w14:paraId="5BBCB4AF" w14:textId="77777777" w:rsidR="00F25C60" w:rsidRPr="002E0137"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2D4BE750" w:rsidR="00F77461" w:rsidRPr="002E0137" w:rsidRDefault="00F77461" w:rsidP="00F77461">
      <w:pPr>
        <w:pStyle w:val="BodyText"/>
        <w:spacing w:after="0" w:line="240" w:lineRule="exact"/>
        <w:ind w:left="540"/>
        <w:rPr>
          <w:rFonts w:ascii="CordiaUPC" w:hAnsi="CordiaUPC" w:cs="CordiaUPC"/>
          <w:sz w:val="26"/>
          <w:szCs w:val="26"/>
          <w:lang w:val="en-US" w:eastAsia="en-GB" w:bidi="th-TH"/>
        </w:rPr>
      </w:pPr>
      <w:r w:rsidRPr="002E0137">
        <w:rPr>
          <w:rFonts w:ascii="CordiaUPC" w:hAnsi="CordiaUPC" w:cs="CordiaUPC" w:hint="cs"/>
          <w:sz w:val="26"/>
          <w:szCs w:val="26"/>
        </w:rPr>
        <w:t xml:space="preserve">As at </w:t>
      </w:r>
      <w:r w:rsidRPr="002E0137">
        <w:rPr>
          <w:rFonts w:ascii="CordiaUPC" w:hAnsi="CordiaUPC" w:cs="CordiaUPC"/>
          <w:color w:val="000000"/>
          <w:sz w:val="26"/>
          <w:szCs w:val="26"/>
          <w:lang w:val="en-US" w:bidi="th-TH"/>
        </w:rPr>
        <w:t xml:space="preserve">30 June </w:t>
      </w:r>
      <w:r w:rsidRPr="002E0137">
        <w:rPr>
          <w:rFonts w:ascii="CordiaUPC" w:hAnsi="CordiaUPC" w:cs="CordiaUPC" w:hint="cs"/>
          <w:color w:val="000000"/>
          <w:sz w:val="26"/>
          <w:szCs w:val="26"/>
          <w:lang w:val="en-US" w:bidi="th-TH"/>
        </w:rPr>
        <w:t>202</w:t>
      </w:r>
      <w:r w:rsidRPr="002E0137">
        <w:rPr>
          <w:rFonts w:ascii="CordiaUPC" w:hAnsi="CordiaUPC" w:cs="CordiaUPC"/>
          <w:color w:val="000000"/>
          <w:sz w:val="26"/>
          <w:szCs w:val="26"/>
          <w:lang w:val="en-US" w:bidi="th-TH"/>
        </w:rPr>
        <w:t>3</w:t>
      </w:r>
      <w:r w:rsidRPr="002E0137">
        <w:rPr>
          <w:rFonts w:ascii="CordiaUPC" w:hAnsi="CordiaUPC" w:cs="CordiaUPC" w:hint="cs"/>
          <w:color w:val="000000"/>
          <w:sz w:val="26"/>
          <w:szCs w:val="26"/>
          <w:lang w:val="en-US" w:bidi="th-TH"/>
        </w:rPr>
        <w:t xml:space="preserve"> and </w:t>
      </w:r>
      <w:r w:rsidRPr="002E0137">
        <w:rPr>
          <w:rFonts w:ascii="CordiaUPC" w:hAnsi="CordiaUPC" w:cs="CordiaUPC"/>
          <w:color w:val="000000"/>
          <w:sz w:val="26"/>
          <w:szCs w:val="26"/>
          <w:lang w:val="en-US" w:bidi="th-TH"/>
        </w:rPr>
        <w:t xml:space="preserve">31 December </w:t>
      </w:r>
      <w:r w:rsidRPr="002E0137">
        <w:rPr>
          <w:rFonts w:ascii="CordiaUPC" w:hAnsi="CordiaUPC" w:cs="CordiaUPC" w:hint="cs"/>
          <w:color w:val="000000"/>
          <w:sz w:val="26"/>
          <w:szCs w:val="26"/>
          <w:lang w:val="en-US" w:bidi="th-TH"/>
        </w:rPr>
        <w:t>202</w:t>
      </w:r>
      <w:r w:rsidRPr="002E0137">
        <w:rPr>
          <w:rFonts w:ascii="CordiaUPC" w:hAnsi="CordiaUPC" w:cs="CordiaUPC"/>
          <w:color w:val="000000"/>
          <w:sz w:val="26"/>
          <w:szCs w:val="26"/>
          <w:lang w:val="en-US" w:bidi="th-TH"/>
        </w:rPr>
        <w:t>2</w:t>
      </w:r>
      <w:r w:rsidRPr="002E0137">
        <w:rPr>
          <w:rFonts w:ascii="CordiaUPC" w:hAnsi="CordiaUPC" w:cs="CordiaUPC" w:hint="cs"/>
          <w:sz w:val="26"/>
          <w:szCs w:val="26"/>
        </w:rPr>
        <w:t xml:space="preserve">, changes in </w:t>
      </w:r>
      <w:r w:rsidRPr="002E0137">
        <w:rPr>
          <w:rFonts w:ascii="CordiaUPC" w:hAnsi="CordiaUPC" w:cs="CordiaUPC"/>
          <w:sz w:val="26"/>
          <w:szCs w:val="26"/>
          <w:lang w:val="en-US" w:eastAsia="en-GB" w:bidi="th-TH"/>
        </w:rPr>
        <w:t>goodwill</w:t>
      </w:r>
      <w:r w:rsidRPr="002E0137">
        <w:rPr>
          <w:rFonts w:ascii="CordiaUPC" w:hAnsi="CordiaUPC" w:cs="CordiaUPC" w:hint="cs"/>
          <w:sz w:val="26"/>
          <w:szCs w:val="26"/>
          <w:lang w:val="en-US" w:eastAsia="en-GB" w:bidi="th-TH"/>
        </w:rPr>
        <w:t xml:space="preserve"> and other intangible assets were as follows:</w:t>
      </w:r>
    </w:p>
    <w:p w14:paraId="6B24F88C" w14:textId="77777777" w:rsidR="00F25C60" w:rsidRPr="002E0137" w:rsidRDefault="00F25C60" w:rsidP="00F25C60">
      <w:pPr>
        <w:spacing w:line="240" w:lineRule="exact"/>
        <w:rPr>
          <w:rFonts w:ascii="CordiaUPC" w:hAnsi="CordiaUPC" w:cs="CordiaUPC"/>
          <w:sz w:val="26"/>
          <w:szCs w:val="26"/>
          <w:cs/>
          <w:lang w:val="en-US" w:bidi="th-TH"/>
        </w:rPr>
      </w:pP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F25C60" w:rsidRPr="002E0137" w14:paraId="70221419" w14:textId="77777777" w:rsidTr="000C38AC">
        <w:tc>
          <w:tcPr>
            <w:tcW w:w="14490" w:type="dxa"/>
            <w:gridSpan w:val="12"/>
          </w:tcPr>
          <w:p w14:paraId="045FF40C" w14:textId="77777777" w:rsidR="00F25C60" w:rsidRPr="002E0137" w:rsidRDefault="00F25C60" w:rsidP="00702ECF">
            <w:pPr>
              <w:spacing w:line="280" w:lineRule="exact"/>
              <w:ind w:left="-126" w:right="-90"/>
              <w:jc w:val="center"/>
              <w:rPr>
                <w:rFonts w:ascii="CordiaUPC" w:hAnsi="CordiaUPC" w:cs="CordiaUPC"/>
                <w:sz w:val="26"/>
                <w:szCs w:val="26"/>
              </w:rPr>
            </w:pPr>
            <w:r w:rsidRPr="002E0137">
              <w:rPr>
                <w:rFonts w:ascii="CordiaUPC" w:hAnsi="CordiaUPC" w:cs="CordiaUPC"/>
                <w:b/>
                <w:bCs/>
                <w:sz w:val="26"/>
                <w:szCs w:val="26"/>
              </w:rPr>
              <w:t>Consolidated</w:t>
            </w:r>
          </w:p>
        </w:tc>
      </w:tr>
      <w:tr w:rsidR="00F25C60" w:rsidRPr="002E0137" w14:paraId="09FED0DD" w14:textId="77777777" w:rsidTr="000C38AC">
        <w:tc>
          <w:tcPr>
            <w:tcW w:w="14490" w:type="dxa"/>
            <w:gridSpan w:val="12"/>
          </w:tcPr>
          <w:p w14:paraId="6669F592" w14:textId="70489063" w:rsidR="00F25C60" w:rsidRPr="002E0137" w:rsidRDefault="00F77461" w:rsidP="00702ECF">
            <w:pPr>
              <w:spacing w:line="280" w:lineRule="exact"/>
              <w:ind w:left="-126" w:right="-90"/>
              <w:jc w:val="center"/>
              <w:rPr>
                <w:rFonts w:ascii="CordiaUPC" w:hAnsi="CordiaUPC" w:cs="CordiaUPC"/>
                <w:sz w:val="26"/>
                <w:szCs w:val="26"/>
              </w:rPr>
            </w:pPr>
            <w:r w:rsidRPr="002E0137">
              <w:rPr>
                <w:rFonts w:ascii="CordiaUPC" w:hAnsi="CordiaUPC" w:cs="CordiaUPC"/>
                <w:color w:val="000000"/>
                <w:sz w:val="26"/>
                <w:szCs w:val="26"/>
                <w:lang w:val="en-US" w:bidi="th-TH"/>
              </w:rPr>
              <w:t xml:space="preserve">30 June </w:t>
            </w:r>
            <w:r w:rsidR="00F25C60" w:rsidRPr="002E0137">
              <w:rPr>
                <w:rFonts w:ascii="CordiaUPC" w:hAnsi="CordiaUPC" w:cs="CordiaUPC"/>
                <w:color w:val="000000"/>
                <w:sz w:val="26"/>
                <w:szCs w:val="26"/>
                <w:lang w:val="en-US" w:bidi="th-TH"/>
              </w:rPr>
              <w:t>202</w:t>
            </w:r>
            <w:r w:rsidRPr="002E0137">
              <w:rPr>
                <w:rFonts w:ascii="CordiaUPC" w:hAnsi="CordiaUPC" w:cs="CordiaUPC"/>
                <w:color w:val="000000"/>
                <w:sz w:val="26"/>
                <w:szCs w:val="26"/>
                <w:lang w:val="en-US" w:bidi="th-TH"/>
              </w:rPr>
              <w:t>3</w:t>
            </w:r>
          </w:p>
        </w:tc>
      </w:tr>
      <w:tr w:rsidR="00F25C60" w:rsidRPr="002E0137" w14:paraId="48488EB5" w14:textId="77777777" w:rsidTr="000C38AC">
        <w:tc>
          <w:tcPr>
            <w:tcW w:w="1890" w:type="dxa"/>
          </w:tcPr>
          <w:p w14:paraId="0F9F5434" w14:textId="77777777" w:rsidR="00F25C60" w:rsidRPr="002E0137" w:rsidRDefault="00F25C60" w:rsidP="00702ECF">
            <w:pPr>
              <w:spacing w:line="280" w:lineRule="exact"/>
              <w:rPr>
                <w:rFonts w:ascii="CordiaUPC" w:hAnsi="CordiaUPC" w:cs="CordiaUPC"/>
                <w:sz w:val="26"/>
                <w:szCs w:val="26"/>
              </w:rPr>
            </w:pPr>
          </w:p>
        </w:tc>
        <w:tc>
          <w:tcPr>
            <w:tcW w:w="1260" w:type="dxa"/>
            <w:vMerge w:val="restart"/>
            <w:vAlign w:val="bottom"/>
          </w:tcPr>
          <w:p w14:paraId="6E6DFEEB"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 xml:space="preserve">Net book </w:t>
            </w:r>
          </w:p>
          <w:p w14:paraId="0CD967C6"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 xml:space="preserve">value as at            1 January </w:t>
            </w:r>
          </w:p>
          <w:p w14:paraId="0B6EC7B6" w14:textId="21F02626" w:rsidR="00F25C60" w:rsidRPr="002E0137" w:rsidRDefault="00F25C60" w:rsidP="00702ECF">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202</w:t>
            </w:r>
            <w:r w:rsidR="00AB592C" w:rsidRPr="002E0137">
              <w:rPr>
                <w:rFonts w:ascii="CordiaUPC" w:eastAsia="Angsana New" w:hAnsi="CordiaUPC" w:cs="CordiaUPC"/>
                <w:kern w:val="28"/>
                <w:sz w:val="26"/>
                <w:szCs w:val="26"/>
              </w:rPr>
              <w:t>3</w:t>
            </w:r>
          </w:p>
        </w:tc>
        <w:tc>
          <w:tcPr>
            <w:tcW w:w="5130" w:type="dxa"/>
            <w:gridSpan w:val="5"/>
          </w:tcPr>
          <w:p w14:paraId="33F04E1C" w14:textId="77777777" w:rsidR="00F25C60" w:rsidRPr="002E0137" w:rsidRDefault="00F25C60" w:rsidP="00702ECF">
            <w:pPr>
              <w:spacing w:line="280" w:lineRule="exact"/>
              <w:ind w:left="-126" w:right="-90"/>
              <w:jc w:val="center"/>
              <w:rPr>
                <w:rFonts w:ascii="CordiaUPC" w:hAnsi="CordiaUPC" w:cs="CordiaUPC"/>
                <w:sz w:val="26"/>
                <w:szCs w:val="26"/>
              </w:rPr>
            </w:pPr>
            <w:r w:rsidRPr="002E0137">
              <w:rPr>
                <w:rFonts w:ascii="CordiaUPC" w:hAnsi="CordiaUPC" w:cs="CordiaUPC"/>
                <w:b/>
                <w:bCs/>
                <w:sz w:val="26"/>
                <w:szCs w:val="26"/>
              </w:rPr>
              <w:t>Cost</w:t>
            </w:r>
          </w:p>
        </w:tc>
        <w:tc>
          <w:tcPr>
            <w:tcW w:w="4860" w:type="dxa"/>
            <w:gridSpan w:val="4"/>
            <w:vAlign w:val="bottom"/>
          </w:tcPr>
          <w:p w14:paraId="24F15C78"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Pr>
            </w:pPr>
            <w:r w:rsidRPr="002E0137">
              <w:rPr>
                <w:rFonts w:ascii="CordiaUPC" w:hAnsi="CordiaUPC" w:cs="CordiaUPC"/>
                <w:b/>
                <w:bCs/>
                <w:sz w:val="26"/>
                <w:szCs w:val="26"/>
                <w:lang w:val="en-US"/>
              </w:rPr>
              <w:t>Accumulated amortisation</w:t>
            </w:r>
          </w:p>
        </w:tc>
        <w:tc>
          <w:tcPr>
            <w:tcW w:w="1350" w:type="dxa"/>
            <w:vMerge w:val="restart"/>
            <w:vAlign w:val="bottom"/>
          </w:tcPr>
          <w:p w14:paraId="5A752855" w14:textId="77777777" w:rsidR="00F25C60" w:rsidRPr="002E0137" w:rsidRDefault="00F25C60" w:rsidP="00702ECF">
            <w:pPr>
              <w:spacing w:line="280" w:lineRule="exact"/>
              <w:ind w:left="-126" w:right="-90"/>
              <w:jc w:val="center"/>
              <w:rPr>
                <w:rFonts w:ascii="CordiaUPC" w:hAnsi="CordiaUPC" w:cs="CordiaUPC"/>
                <w:sz w:val="26"/>
                <w:szCs w:val="26"/>
              </w:rPr>
            </w:pPr>
            <w:r w:rsidRPr="002E0137">
              <w:rPr>
                <w:rFonts w:ascii="CordiaUPC" w:hAnsi="CordiaUPC" w:cs="CordiaUPC"/>
                <w:sz w:val="26"/>
                <w:szCs w:val="26"/>
              </w:rPr>
              <w:t xml:space="preserve">Net book </w:t>
            </w:r>
          </w:p>
          <w:p w14:paraId="5B991C52" w14:textId="77777777" w:rsidR="00F25C60" w:rsidRPr="002E0137" w:rsidRDefault="00F25C60" w:rsidP="00702ECF">
            <w:pPr>
              <w:spacing w:line="280" w:lineRule="exact"/>
              <w:ind w:left="-126" w:right="-90"/>
              <w:jc w:val="center"/>
              <w:rPr>
                <w:rFonts w:ascii="CordiaUPC" w:hAnsi="CordiaUPC" w:cs="CordiaUPC"/>
                <w:sz w:val="26"/>
                <w:szCs w:val="26"/>
              </w:rPr>
            </w:pPr>
            <w:r w:rsidRPr="002E0137">
              <w:rPr>
                <w:rFonts w:ascii="CordiaUPC" w:hAnsi="CordiaUPC" w:cs="CordiaUPC"/>
                <w:sz w:val="26"/>
                <w:szCs w:val="26"/>
              </w:rPr>
              <w:t>value as at</w:t>
            </w:r>
          </w:p>
          <w:p w14:paraId="1BE04EA8" w14:textId="139C2914" w:rsidR="00F25C60" w:rsidRPr="002E0137" w:rsidRDefault="00AB592C" w:rsidP="00702ECF">
            <w:pPr>
              <w:spacing w:line="280" w:lineRule="exact"/>
              <w:ind w:left="-126" w:right="-90"/>
              <w:jc w:val="center"/>
              <w:rPr>
                <w:rFonts w:ascii="CordiaUPC" w:hAnsi="CordiaUPC" w:cs="CordiaUPC"/>
                <w:sz w:val="26"/>
                <w:szCs w:val="26"/>
              </w:rPr>
            </w:pPr>
            <w:r w:rsidRPr="002E0137">
              <w:rPr>
                <w:rFonts w:ascii="CordiaUPC" w:hAnsi="CordiaUPC" w:cs="CordiaUPC"/>
                <w:sz w:val="26"/>
                <w:szCs w:val="26"/>
              </w:rPr>
              <w:t>30 June</w:t>
            </w:r>
          </w:p>
          <w:p w14:paraId="073646D8" w14:textId="0C0D527C" w:rsidR="00F25C60" w:rsidRPr="002E0137" w:rsidRDefault="00F25C60" w:rsidP="00702ECF">
            <w:pPr>
              <w:spacing w:line="280" w:lineRule="exact"/>
              <w:ind w:left="-126" w:right="-90"/>
              <w:jc w:val="center"/>
              <w:rPr>
                <w:rFonts w:ascii="CordiaUPC" w:hAnsi="CordiaUPC" w:cs="CordiaUPC"/>
                <w:sz w:val="26"/>
                <w:szCs w:val="26"/>
                <w:rtl/>
                <w:cs/>
              </w:rPr>
            </w:pPr>
            <w:r w:rsidRPr="002E0137">
              <w:rPr>
                <w:rFonts w:ascii="CordiaUPC" w:hAnsi="CordiaUPC" w:cs="CordiaUPC"/>
                <w:sz w:val="26"/>
                <w:szCs w:val="26"/>
              </w:rPr>
              <w:t>202</w:t>
            </w:r>
            <w:r w:rsidR="00AB592C" w:rsidRPr="002E0137">
              <w:rPr>
                <w:rFonts w:ascii="CordiaUPC" w:hAnsi="CordiaUPC" w:cs="CordiaUPC"/>
                <w:sz w:val="26"/>
                <w:szCs w:val="26"/>
              </w:rPr>
              <w:t>3</w:t>
            </w:r>
          </w:p>
        </w:tc>
      </w:tr>
      <w:tr w:rsidR="00F25C60" w:rsidRPr="002E0137" w14:paraId="03FCFF6E" w14:textId="77777777" w:rsidTr="000C38AC">
        <w:tc>
          <w:tcPr>
            <w:tcW w:w="1890" w:type="dxa"/>
          </w:tcPr>
          <w:p w14:paraId="22977F1C" w14:textId="77777777" w:rsidR="00F25C60" w:rsidRPr="002E0137" w:rsidRDefault="00F25C60" w:rsidP="00702ECF">
            <w:pPr>
              <w:spacing w:line="280" w:lineRule="exact"/>
              <w:rPr>
                <w:rFonts w:ascii="CordiaUPC" w:hAnsi="CordiaUPC" w:cs="CordiaUPC"/>
                <w:sz w:val="26"/>
                <w:szCs w:val="26"/>
              </w:rPr>
            </w:pPr>
          </w:p>
        </w:tc>
        <w:tc>
          <w:tcPr>
            <w:tcW w:w="1260" w:type="dxa"/>
            <w:vMerge/>
            <w:vAlign w:val="bottom"/>
          </w:tcPr>
          <w:p w14:paraId="28F42858"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tl/>
                <w:cs/>
              </w:rPr>
            </w:pPr>
          </w:p>
        </w:tc>
        <w:tc>
          <w:tcPr>
            <w:tcW w:w="990" w:type="dxa"/>
            <w:vAlign w:val="bottom"/>
          </w:tcPr>
          <w:p w14:paraId="39BC8346"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tl/>
                <w:cs/>
              </w:rPr>
            </w:pPr>
            <w:r w:rsidRPr="002E0137">
              <w:rPr>
                <w:rFonts w:ascii="CordiaUPC" w:eastAsia="Angsana New" w:hAnsi="CordiaUPC" w:cs="CordiaUPC"/>
                <w:kern w:val="28"/>
                <w:sz w:val="26"/>
                <w:szCs w:val="26"/>
              </w:rPr>
              <w:t>Beginning balance</w:t>
            </w:r>
          </w:p>
        </w:tc>
        <w:tc>
          <w:tcPr>
            <w:tcW w:w="990" w:type="dxa"/>
            <w:vAlign w:val="bottom"/>
          </w:tcPr>
          <w:p w14:paraId="1004DCF7" w14:textId="0968EB36" w:rsidR="00F25C60" w:rsidRPr="002E0137" w:rsidRDefault="00A43DBB" w:rsidP="00702ECF">
            <w:pPr>
              <w:spacing w:line="280" w:lineRule="exact"/>
              <w:ind w:left="-126" w:right="-90"/>
              <w:jc w:val="center"/>
              <w:rPr>
                <w:rFonts w:ascii="CordiaUPC" w:hAnsi="CordiaUPC" w:cs="CordiaUPC"/>
                <w:sz w:val="26"/>
                <w:szCs w:val="26"/>
                <w:lang w:bidi="th-TH"/>
              </w:rPr>
            </w:pPr>
            <w:r w:rsidRPr="002E0137">
              <w:rPr>
                <w:rFonts w:ascii="CordiaUPC" w:hAnsi="CordiaUPC" w:cs="CordiaUPC" w:hint="cs"/>
                <w:sz w:val="26"/>
                <w:szCs w:val="26"/>
              </w:rPr>
              <w:t>Increase</w:t>
            </w:r>
            <w:r w:rsidRPr="002E0137">
              <w:rPr>
                <w:rFonts w:ascii="CordiaUPC" w:hAnsi="CordiaUPC" w:cs="CordiaUPC"/>
                <w:sz w:val="26"/>
                <w:szCs w:val="26"/>
                <w:cs/>
                <w:lang w:val="en-US" w:bidi="th-TH"/>
              </w:rPr>
              <w:t xml:space="preserve"> </w:t>
            </w:r>
            <w:r w:rsidR="00F25C60" w:rsidRPr="002E0137">
              <w:rPr>
                <w:rFonts w:ascii="CordiaUPC" w:hAnsi="CordiaUPC" w:cs="CordiaUPC"/>
                <w:sz w:val="26"/>
                <w:szCs w:val="26"/>
                <w:cs/>
                <w:lang w:val="en-US" w:bidi="th-TH"/>
              </w:rPr>
              <w:t xml:space="preserve"> </w:t>
            </w:r>
          </w:p>
        </w:tc>
        <w:tc>
          <w:tcPr>
            <w:tcW w:w="990" w:type="dxa"/>
            <w:vAlign w:val="bottom"/>
          </w:tcPr>
          <w:p w14:paraId="259D9C9D" w14:textId="77777777" w:rsidR="00F25C60" w:rsidRPr="002E0137" w:rsidRDefault="00F25C60" w:rsidP="00702ECF">
            <w:pPr>
              <w:spacing w:line="280" w:lineRule="exact"/>
              <w:ind w:left="-126" w:right="-135"/>
              <w:jc w:val="center"/>
              <w:rPr>
                <w:rFonts w:ascii="CordiaUPC" w:hAnsi="CordiaUPC" w:cs="CordiaUPC"/>
                <w:sz w:val="26"/>
                <w:szCs w:val="26"/>
                <w:lang w:val="en-US"/>
              </w:rPr>
            </w:pPr>
          </w:p>
          <w:p w14:paraId="2A8E054F" w14:textId="77777777" w:rsidR="00F25C60" w:rsidRPr="002E0137" w:rsidRDefault="00F25C60" w:rsidP="00702ECF">
            <w:pPr>
              <w:spacing w:line="280" w:lineRule="exact"/>
              <w:ind w:left="-126" w:right="-135"/>
              <w:jc w:val="center"/>
              <w:rPr>
                <w:rFonts w:ascii="CordiaUPC" w:hAnsi="CordiaUPC" w:cs="CordiaUPC"/>
                <w:sz w:val="26"/>
                <w:szCs w:val="26"/>
                <w:lang w:val="en-US"/>
              </w:rPr>
            </w:pPr>
          </w:p>
          <w:p w14:paraId="256E6C1C" w14:textId="77777777" w:rsidR="00F25C60" w:rsidRPr="002E0137" w:rsidRDefault="00F25C60" w:rsidP="00702ECF">
            <w:pPr>
              <w:spacing w:line="280" w:lineRule="exact"/>
              <w:ind w:left="-126" w:right="-135"/>
              <w:jc w:val="center"/>
              <w:rPr>
                <w:rFonts w:ascii="CordiaUPC" w:hAnsi="CordiaUPC" w:cs="CordiaUPC"/>
                <w:sz w:val="26"/>
                <w:szCs w:val="26"/>
                <w:lang w:val="en-US"/>
              </w:rPr>
            </w:pPr>
          </w:p>
          <w:p w14:paraId="183641CB" w14:textId="77777777" w:rsidR="00F25C60" w:rsidRPr="002E0137" w:rsidRDefault="00F25C60" w:rsidP="00702ECF">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Written-off</w:t>
            </w:r>
          </w:p>
        </w:tc>
        <w:tc>
          <w:tcPr>
            <w:tcW w:w="1080" w:type="dxa"/>
            <w:vAlign w:val="bottom"/>
          </w:tcPr>
          <w:p w14:paraId="7486D77E" w14:textId="77777777" w:rsidR="00F25C60" w:rsidRPr="002E0137" w:rsidRDefault="00F25C60" w:rsidP="00702ECF">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 xml:space="preserve">Transfers in/ </w:t>
            </w:r>
          </w:p>
          <w:p w14:paraId="7405F94D" w14:textId="77777777" w:rsidR="00F25C60" w:rsidRPr="002E0137" w:rsidRDefault="00F25C60" w:rsidP="00702ECF">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(out)</w:t>
            </w:r>
          </w:p>
        </w:tc>
        <w:tc>
          <w:tcPr>
            <w:tcW w:w="1080" w:type="dxa"/>
            <w:vAlign w:val="bottom"/>
          </w:tcPr>
          <w:p w14:paraId="2439FAFB" w14:textId="77777777" w:rsidR="00F25C60" w:rsidRPr="002E0137" w:rsidRDefault="00F25C60" w:rsidP="00702ECF">
            <w:pPr>
              <w:spacing w:line="280" w:lineRule="exact"/>
              <w:ind w:left="-126" w:right="-90"/>
              <w:jc w:val="center"/>
              <w:rPr>
                <w:rFonts w:ascii="CordiaUPC" w:hAnsi="CordiaUPC" w:cs="CordiaUPC"/>
                <w:sz w:val="26"/>
                <w:szCs w:val="26"/>
                <w:rtl/>
                <w:cs/>
              </w:rPr>
            </w:pPr>
            <w:r w:rsidRPr="002E0137">
              <w:rPr>
                <w:rFonts w:ascii="CordiaUPC" w:hAnsi="CordiaUPC" w:cs="CordiaUPC"/>
                <w:sz w:val="26"/>
                <w:szCs w:val="26"/>
              </w:rPr>
              <w:t>Ending balance</w:t>
            </w:r>
          </w:p>
        </w:tc>
        <w:tc>
          <w:tcPr>
            <w:tcW w:w="1170" w:type="dxa"/>
            <w:vAlign w:val="bottom"/>
          </w:tcPr>
          <w:p w14:paraId="5F5E3A56"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Beginning balance</w:t>
            </w:r>
          </w:p>
        </w:tc>
        <w:tc>
          <w:tcPr>
            <w:tcW w:w="1260" w:type="dxa"/>
            <w:vAlign w:val="bottom"/>
          </w:tcPr>
          <w:p w14:paraId="3CF0D633" w14:textId="77777777" w:rsidR="00F25C60" w:rsidRPr="002E0137" w:rsidRDefault="00F25C60" w:rsidP="00702ECF">
            <w:pPr>
              <w:spacing w:line="280" w:lineRule="exact"/>
              <w:ind w:left="-126" w:right="-90"/>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Amortisation during</w:t>
            </w:r>
          </w:p>
          <w:p w14:paraId="7E563E03" w14:textId="031280DA" w:rsidR="00F25C60" w:rsidRPr="002E0137" w:rsidRDefault="00075DA9" w:rsidP="00702ECF">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lang w:val="en-US"/>
              </w:rPr>
              <w:t>the period</w:t>
            </w:r>
          </w:p>
        </w:tc>
        <w:tc>
          <w:tcPr>
            <w:tcW w:w="1260" w:type="dxa"/>
            <w:vAlign w:val="bottom"/>
          </w:tcPr>
          <w:p w14:paraId="4D95F0F9" w14:textId="77777777" w:rsidR="00F25C60" w:rsidRPr="002E0137" w:rsidRDefault="00F25C60" w:rsidP="00702ECF">
            <w:pPr>
              <w:spacing w:line="28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Accumulated</w:t>
            </w:r>
          </w:p>
          <w:p w14:paraId="0C4A7247" w14:textId="77777777" w:rsidR="00F25C60" w:rsidRPr="002E0137" w:rsidRDefault="00F25C60" w:rsidP="00702ECF">
            <w:pPr>
              <w:spacing w:line="28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amortisation on</w:t>
            </w:r>
          </w:p>
          <w:p w14:paraId="1F0EBDE6" w14:textId="77777777" w:rsidR="00F25C60" w:rsidRPr="002E0137" w:rsidRDefault="00F25C60" w:rsidP="00702ECF">
            <w:pPr>
              <w:spacing w:line="280" w:lineRule="exact"/>
              <w:ind w:left="-119" w:right="-98"/>
              <w:jc w:val="center"/>
              <w:rPr>
                <w:rFonts w:ascii="CordiaUPC" w:hAnsi="CordiaUPC" w:cs="CordiaUPC"/>
                <w:sz w:val="26"/>
                <w:szCs w:val="26"/>
                <w:rtl/>
                <w:cs/>
                <w:lang w:val="th-TH"/>
              </w:rPr>
            </w:pPr>
            <w:r w:rsidRPr="002E0137">
              <w:rPr>
                <w:rFonts w:ascii="CordiaUPC" w:eastAsia="Angsana New" w:hAnsi="CordiaUPC" w:cs="CordiaUPC"/>
                <w:kern w:val="28"/>
                <w:sz w:val="26"/>
                <w:szCs w:val="26"/>
                <w:lang w:val="en-US"/>
              </w:rPr>
              <w:t>transfer out</w:t>
            </w:r>
          </w:p>
        </w:tc>
        <w:tc>
          <w:tcPr>
            <w:tcW w:w="1170" w:type="dxa"/>
            <w:vAlign w:val="bottom"/>
          </w:tcPr>
          <w:p w14:paraId="1397EB90" w14:textId="77777777" w:rsidR="00F25C60" w:rsidRPr="002E0137" w:rsidRDefault="00F25C60" w:rsidP="00702ECF">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Ending</w:t>
            </w:r>
          </w:p>
          <w:p w14:paraId="46349FF8" w14:textId="77777777" w:rsidR="00F25C60" w:rsidRPr="002E0137" w:rsidRDefault="00F25C60" w:rsidP="00702ECF">
            <w:pPr>
              <w:spacing w:line="280" w:lineRule="exact"/>
              <w:ind w:left="-126" w:right="-135"/>
              <w:jc w:val="center"/>
              <w:rPr>
                <w:rFonts w:ascii="CordiaUPC" w:hAnsi="CordiaUPC" w:cs="CordiaUPC"/>
                <w:sz w:val="26"/>
                <w:szCs w:val="26"/>
              </w:rPr>
            </w:pPr>
            <w:r w:rsidRPr="002E0137">
              <w:rPr>
                <w:rFonts w:ascii="CordiaUPC" w:hAnsi="CordiaUPC" w:cs="CordiaUPC"/>
                <w:sz w:val="26"/>
                <w:szCs w:val="26"/>
                <w:lang w:val="en-US"/>
              </w:rPr>
              <w:t xml:space="preserve"> balance</w:t>
            </w:r>
          </w:p>
        </w:tc>
        <w:tc>
          <w:tcPr>
            <w:tcW w:w="1350" w:type="dxa"/>
            <w:vMerge/>
            <w:vAlign w:val="bottom"/>
          </w:tcPr>
          <w:p w14:paraId="6BE9D0D2" w14:textId="77777777" w:rsidR="00F25C60" w:rsidRPr="002E0137" w:rsidRDefault="00F25C60" w:rsidP="00702ECF">
            <w:pPr>
              <w:spacing w:line="280" w:lineRule="exact"/>
              <w:ind w:left="-126" w:right="-90"/>
              <w:jc w:val="center"/>
              <w:rPr>
                <w:rFonts w:ascii="CordiaUPC" w:hAnsi="CordiaUPC" w:cs="CordiaUPC"/>
                <w:sz w:val="26"/>
                <w:szCs w:val="26"/>
                <w:rtl/>
                <w:cs/>
              </w:rPr>
            </w:pPr>
          </w:p>
        </w:tc>
      </w:tr>
      <w:tr w:rsidR="00F25C60" w:rsidRPr="002E0137" w14:paraId="4E15C14F" w14:textId="77777777" w:rsidTr="000C38AC">
        <w:tc>
          <w:tcPr>
            <w:tcW w:w="1890" w:type="dxa"/>
          </w:tcPr>
          <w:p w14:paraId="1BDFCB3F" w14:textId="77777777" w:rsidR="00F25C60" w:rsidRPr="002E0137" w:rsidRDefault="00F25C60" w:rsidP="00702ECF">
            <w:pPr>
              <w:spacing w:line="280" w:lineRule="exact"/>
              <w:rPr>
                <w:rFonts w:ascii="CordiaUPC" w:hAnsi="CordiaUPC" w:cs="CordiaUPC"/>
                <w:sz w:val="26"/>
                <w:szCs w:val="26"/>
              </w:rPr>
            </w:pPr>
          </w:p>
        </w:tc>
        <w:tc>
          <w:tcPr>
            <w:tcW w:w="12600" w:type="dxa"/>
            <w:gridSpan w:val="11"/>
          </w:tcPr>
          <w:p w14:paraId="7384F0C6" w14:textId="77777777" w:rsidR="00F25C60" w:rsidRPr="002E0137" w:rsidRDefault="00F25C60" w:rsidP="00702ECF">
            <w:pPr>
              <w:spacing w:line="280" w:lineRule="exact"/>
              <w:ind w:left="-126" w:right="-90"/>
              <w:jc w:val="center"/>
              <w:rPr>
                <w:rFonts w:ascii="CordiaUPC" w:hAnsi="CordiaUPC" w:cs="CordiaUPC"/>
                <w:i/>
                <w:iCs/>
                <w:sz w:val="26"/>
                <w:szCs w:val="26"/>
              </w:rPr>
            </w:pPr>
            <w:r w:rsidRPr="002E0137">
              <w:rPr>
                <w:rFonts w:ascii="CordiaUPC" w:hAnsi="CordiaUPC" w:cs="CordiaUPC"/>
                <w:i/>
                <w:iCs/>
                <w:sz w:val="26"/>
                <w:szCs w:val="26"/>
              </w:rPr>
              <w:t>(in million Baht)</w:t>
            </w:r>
          </w:p>
        </w:tc>
      </w:tr>
      <w:tr w:rsidR="00D60623" w:rsidRPr="002E0137" w14:paraId="54EE7253" w14:textId="77777777" w:rsidTr="00D66B8C">
        <w:trPr>
          <w:trHeight w:val="236"/>
        </w:trPr>
        <w:tc>
          <w:tcPr>
            <w:tcW w:w="1890" w:type="dxa"/>
            <w:vAlign w:val="bottom"/>
          </w:tcPr>
          <w:p w14:paraId="33A5C466" w14:textId="77777777" w:rsidR="00D60623" w:rsidRPr="002E0137" w:rsidRDefault="00D60623" w:rsidP="00D60623">
            <w:pPr>
              <w:spacing w:line="280" w:lineRule="exact"/>
              <w:ind w:left="-18" w:right="-18"/>
              <w:rPr>
                <w:rFonts w:ascii="CordiaUPC" w:hAnsi="CordiaUPC" w:cs="CordiaUPC"/>
                <w:sz w:val="26"/>
                <w:szCs w:val="26"/>
                <w:rtl/>
                <w:cs/>
              </w:rPr>
            </w:pPr>
            <w:r w:rsidRPr="002E0137">
              <w:rPr>
                <w:rFonts w:ascii="CordiaUPC" w:hAnsi="CordiaUPC" w:cs="CordiaUPC"/>
                <w:sz w:val="26"/>
                <w:szCs w:val="26"/>
                <w:lang w:val="en-US"/>
              </w:rPr>
              <w:t>Goodwill</w:t>
            </w:r>
          </w:p>
        </w:tc>
        <w:tc>
          <w:tcPr>
            <w:tcW w:w="1260" w:type="dxa"/>
            <w:vAlign w:val="bottom"/>
          </w:tcPr>
          <w:p w14:paraId="796C4894" w14:textId="34633840" w:rsidR="00D60623" w:rsidRPr="002E0137" w:rsidRDefault="00D60623" w:rsidP="00D60623">
            <w:pPr>
              <w:tabs>
                <w:tab w:val="decimal" w:pos="880"/>
              </w:tabs>
              <w:spacing w:line="280" w:lineRule="exact"/>
              <w:ind w:right="72"/>
              <w:rPr>
                <w:rFonts w:ascii="CordiaUPC" w:hAnsi="CordiaUPC" w:cs="CordiaUPC"/>
                <w:sz w:val="26"/>
                <w:szCs w:val="26"/>
                <w:cs/>
                <w:lang w:bidi="th-TH"/>
              </w:rPr>
            </w:pPr>
            <w:r w:rsidRPr="002E0137">
              <w:rPr>
                <w:rFonts w:ascii="CordiaUPC" w:hAnsi="CordiaUPC" w:cs="CordiaUPC"/>
                <w:sz w:val="26"/>
                <w:szCs w:val="26"/>
              </w:rPr>
              <w:t>14,105</w:t>
            </w:r>
          </w:p>
        </w:tc>
        <w:tc>
          <w:tcPr>
            <w:tcW w:w="990" w:type="dxa"/>
            <w:vAlign w:val="bottom"/>
          </w:tcPr>
          <w:p w14:paraId="4A295990" w14:textId="5D71B528" w:rsidR="00D60623" w:rsidRPr="002E0137" w:rsidRDefault="00D60623" w:rsidP="00D60623">
            <w:pPr>
              <w:tabs>
                <w:tab w:val="decimal" w:pos="698"/>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990" w:type="dxa"/>
            <w:shd w:val="clear" w:color="auto" w:fill="auto"/>
          </w:tcPr>
          <w:p w14:paraId="2F5DD6A2" w14:textId="4A48C59F" w:rsidR="00D60623" w:rsidRPr="002E0137" w:rsidRDefault="00D60623" w:rsidP="007545FB">
            <w:pP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3DFFDF37" w14:textId="64D25035" w:rsidR="00D60623" w:rsidRPr="002E0137" w:rsidRDefault="00D60623" w:rsidP="00D60623">
            <w:pP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1C231D12" w14:textId="735BED39" w:rsidR="00D60623" w:rsidRPr="002E0137" w:rsidRDefault="00D60623" w:rsidP="00D60623">
            <w:pP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0A1EF816" w14:textId="28A89A18" w:rsidR="00D60623" w:rsidRPr="002E0137" w:rsidRDefault="00D60623" w:rsidP="00D60623">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1170" w:type="dxa"/>
            <w:vAlign w:val="bottom"/>
          </w:tcPr>
          <w:p w14:paraId="61200E7A" w14:textId="23E59C40" w:rsidR="00D60623" w:rsidRPr="002E0137" w:rsidRDefault="00D60623" w:rsidP="00D60623">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shd w:val="clear" w:color="auto" w:fill="auto"/>
            <w:vAlign w:val="bottom"/>
          </w:tcPr>
          <w:p w14:paraId="25D837C9" w14:textId="5B37A884" w:rsidR="00D60623" w:rsidRPr="002E0137" w:rsidRDefault="00D60623" w:rsidP="00D60623">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shd w:val="clear" w:color="auto" w:fill="auto"/>
            <w:vAlign w:val="bottom"/>
          </w:tcPr>
          <w:p w14:paraId="72E0EF36" w14:textId="0148B496" w:rsidR="00D60623" w:rsidRPr="002E0137" w:rsidRDefault="00D60623" w:rsidP="00D60623">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vAlign w:val="bottom"/>
          </w:tcPr>
          <w:p w14:paraId="3A45D89D" w14:textId="5D448FCB" w:rsidR="00D60623" w:rsidRPr="002E0137" w:rsidRDefault="00D60623" w:rsidP="00D60623">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350" w:type="dxa"/>
            <w:shd w:val="clear" w:color="auto" w:fill="auto"/>
            <w:vAlign w:val="bottom"/>
          </w:tcPr>
          <w:p w14:paraId="2493CB64" w14:textId="2A4D4C85" w:rsidR="00D60623" w:rsidRPr="002E0137" w:rsidRDefault="00D60623" w:rsidP="00D60623">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r>
      <w:tr w:rsidR="00A43DBB" w:rsidRPr="002E0137" w14:paraId="15D422CF" w14:textId="77777777" w:rsidTr="00D66B8C">
        <w:tc>
          <w:tcPr>
            <w:tcW w:w="1890" w:type="dxa"/>
            <w:vAlign w:val="bottom"/>
          </w:tcPr>
          <w:p w14:paraId="5AA4C06E" w14:textId="77777777" w:rsidR="00A43DBB" w:rsidRPr="002E0137" w:rsidRDefault="00A43DBB" w:rsidP="00A43DBB">
            <w:pPr>
              <w:autoSpaceDE w:val="0"/>
              <w:autoSpaceDN w:val="0"/>
              <w:adjustRightInd w:val="0"/>
              <w:spacing w:line="280" w:lineRule="exact"/>
              <w:ind w:left="-21" w:right="163"/>
              <w:rPr>
                <w:rFonts w:ascii="CordiaUPC" w:eastAsia="AngsanaNew" w:hAnsi="CordiaUPC" w:cs="CordiaUPC"/>
                <w:sz w:val="26"/>
                <w:szCs w:val="26"/>
                <w:rtl/>
                <w:cs/>
                <w:lang w:val="en-US" w:eastAsia="en-GB"/>
              </w:rPr>
            </w:pPr>
            <w:r w:rsidRPr="002E0137">
              <w:rPr>
                <w:rFonts w:ascii="CordiaUPC" w:eastAsia="AngsanaNew" w:hAnsi="CordiaUPC" w:cs="CordiaUPC"/>
                <w:sz w:val="26"/>
                <w:szCs w:val="26"/>
                <w:lang w:val="en-US" w:eastAsia="en-GB"/>
              </w:rPr>
              <w:t>Computer software</w:t>
            </w:r>
          </w:p>
        </w:tc>
        <w:tc>
          <w:tcPr>
            <w:tcW w:w="1260" w:type="dxa"/>
            <w:vAlign w:val="bottom"/>
          </w:tcPr>
          <w:p w14:paraId="7D771379" w14:textId="6E3FAB6D" w:rsidR="00A43DBB" w:rsidRPr="002E0137" w:rsidRDefault="00A43DBB" w:rsidP="00A43DBB">
            <w:pP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4,422</w:t>
            </w:r>
          </w:p>
        </w:tc>
        <w:tc>
          <w:tcPr>
            <w:tcW w:w="990" w:type="dxa"/>
            <w:vAlign w:val="bottom"/>
          </w:tcPr>
          <w:p w14:paraId="5C330F27" w14:textId="1BA06405" w:rsidR="00A43DBB" w:rsidRPr="002E0137" w:rsidRDefault="00A43DBB" w:rsidP="00A43DBB">
            <w:pPr>
              <w:tabs>
                <w:tab w:val="decimal" w:pos="698"/>
              </w:tabs>
              <w:spacing w:line="280" w:lineRule="exact"/>
              <w:ind w:right="72"/>
              <w:rPr>
                <w:rFonts w:ascii="CordiaUPC" w:hAnsi="CordiaUPC" w:cs="CordiaUPC"/>
                <w:sz w:val="26"/>
                <w:szCs w:val="26"/>
                <w:cs/>
                <w:lang w:bidi="th-TH"/>
              </w:rPr>
            </w:pPr>
            <w:r w:rsidRPr="002E0137">
              <w:rPr>
                <w:rFonts w:ascii="CordiaUPC" w:hAnsi="CordiaUPC" w:cs="CordiaUPC"/>
                <w:sz w:val="26"/>
                <w:szCs w:val="26"/>
              </w:rPr>
              <w:t>8,242</w:t>
            </w:r>
          </w:p>
        </w:tc>
        <w:tc>
          <w:tcPr>
            <w:tcW w:w="990" w:type="dxa"/>
            <w:shd w:val="clear" w:color="auto" w:fill="auto"/>
          </w:tcPr>
          <w:p w14:paraId="2DD9314C" w14:textId="1BA4B1E8" w:rsidR="00A43DBB" w:rsidRPr="002E0137" w:rsidRDefault="00A43DBB" w:rsidP="007545FB">
            <w:pPr>
              <w:tabs>
                <w:tab w:val="decimal" w:pos="705"/>
                <w:tab w:val="decimal" w:pos="747"/>
              </w:tabs>
              <w:spacing w:line="280" w:lineRule="exact"/>
              <w:ind w:right="72"/>
              <w:jc w:val="right"/>
              <w:rPr>
                <w:rFonts w:ascii="CordiaUPC" w:hAnsi="CordiaUPC" w:cs="CordiaUPC"/>
                <w:sz w:val="26"/>
                <w:szCs w:val="26"/>
              </w:rPr>
            </w:pPr>
            <w:r w:rsidRPr="002E0137">
              <w:rPr>
                <w:rFonts w:ascii="CordiaUPC" w:hAnsi="CordiaUPC" w:cs="CordiaUPC"/>
                <w:sz w:val="26"/>
                <w:szCs w:val="26"/>
              </w:rPr>
              <w:t>-</w:t>
            </w:r>
          </w:p>
        </w:tc>
        <w:tc>
          <w:tcPr>
            <w:tcW w:w="990" w:type="dxa"/>
            <w:shd w:val="clear" w:color="auto" w:fill="auto"/>
            <w:vAlign w:val="bottom"/>
          </w:tcPr>
          <w:p w14:paraId="0044FA31" w14:textId="7E81F1B9" w:rsidR="00A43DBB" w:rsidRPr="002E0137" w:rsidRDefault="00A43DBB" w:rsidP="00A43DBB">
            <w:pPr>
              <w:tabs>
                <w:tab w:val="decimal" w:pos="747"/>
              </w:tabs>
              <w:spacing w:line="280" w:lineRule="exact"/>
              <w:ind w:right="72"/>
              <w:jc w:val="center"/>
              <w:rPr>
                <w:rFonts w:ascii="CordiaUPC" w:hAnsi="CordiaUPC" w:cs="CordiaUPC"/>
                <w:sz w:val="26"/>
                <w:szCs w:val="26"/>
              </w:rPr>
            </w:pPr>
            <w:r w:rsidRPr="002E0137">
              <w:rPr>
                <w:rFonts w:ascii="CordiaUPC" w:hAnsi="CordiaUPC" w:cs="CordiaUPC"/>
                <w:sz w:val="26"/>
                <w:szCs w:val="26"/>
              </w:rPr>
              <w:t>-</w:t>
            </w:r>
          </w:p>
        </w:tc>
        <w:tc>
          <w:tcPr>
            <w:tcW w:w="1080" w:type="dxa"/>
            <w:shd w:val="clear" w:color="auto" w:fill="auto"/>
            <w:vAlign w:val="bottom"/>
          </w:tcPr>
          <w:p w14:paraId="713EEB83" w14:textId="280065AC" w:rsidR="00A43DBB" w:rsidRPr="002E0137" w:rsidRDefault="00A43DBB" w:rsidP="00A43DBB">
            <w:pPr>
              <w:tabs>
                <w:tab w:val="decimal" w:pos="747"/>
              </w:tabs>
              <w:spacing w:line="280" w:lineRule="exact"/>
              <w:ind w:right="72"/>
              <w:jc w:val="center"/>
              <w:rPr>
                <w:rFonts w:ascii="CordiaUPC" w:hAnsi="CordiaUPC" w:cs="CordiaUPC"/>
                <w:sz w:val="26"/>
                <w:szCs w:val="26"/>
              </w:rPr>
            </w:pPr>
            <w:r w:rsidRPr="002E0137">
              <w:rPr>
                <w:rFonts w:ascii="CordiaUPC" w:hAnsi="CordiaUPC" w:cs="CordiaUPC"/>
                <w:sz w:val="26"/>
                <w:szCs w:val="26"/>
              </w:rPr>
              <w:t>563</w:t>
            </w:r>
          </w:p>
        </w:tc>
        <w:tc>
          <w:tcPr>
            <w:tcW w:w="1080" w:type="dxa"/>
            <w:shd w:val="clear" w:color="auto" w:fill="auto"/>
            <w:vAlign w:val="bottom"/>
          </w:tcPr>
          <w:p w14:paraId="15DDE5E6" w14:textId="1146A996" w:rsidR="00A43DBB" w:rsidRPr="002E0137" w:rsidRDefault="00A43DBB" w:rsidP="00A43DBB">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8,805</w:t>
            </w:r>
          </w:p>
        </w:tc>
        <w:tc>
          <w:tcPr>
            <w:tcW w:w="1170" w:type="dxa"/>
            <w:vAlign w:val="bottom"/>
          </w:tcPr>
          <w:p w14:paraId="7CC95A3B" w14:textId="3AA7F753" w:rsidR="00A43DBB" w:rsidRPr="002E0137" w:rsidRDefault="00A43DBB" w:rsidP="00A43DBB">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(3,820)</w:t>
            </w:r>
          </w:p>
        </w:tc>
        <w:tc>
          <w:tcPr>
            <w:tcW w:w="1260" w:type="dxa"/>
            <w:shd w:val="clear" w:color="auto" w:fill="auto"/>
            <w:vAlign w:val="bottom"/>
          </w:tcPr>
          <w:p w14:paraId="539773AE" w14:textId="727D4D3A" w:rsidR="00A43DBB" w:rsidRPr="002E0137" w:rsidRDefault="00A43DBB" w:rsidP="00A43DBB">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(470)</w:t>
            </w:r>
          </w:p>
        </w:tc>
        <w:tc>
          <w:tcPr>
            <w:tcW w:w="1260" w:type="dxa"/>
            <w:shd w:val="clear" w:color="auto" w:fill="auto"/>
            <w:vAlign w:val="bottom"/>
          </w:tcPr>
          <w:p w14:paraId="743DC9ED" w14:textId="4C088BC7" w:rsidR="00A43DBB" w:rsidRPr="002E0137" w:rsidRDefault="00A43DBB" w:rsidP="00A43DBB">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vAlign w:val="bottom"/>
          </w:tcPr>
          <w:p w14:paraId="017882A3" w14:textId="7EE725BC" w:rsidR="00A43DBB" w:rsidRPr="002E0137" w:rsidRDefault="00A43DBB" w:rsidP="00A43DBB">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(4,290)</w:t>
            </w:r>
          </w:p>
        </w:tc>
        <w:tc>
          <w:tcPr>
            <w:tcW w:w="1350" w:type="dxa"/>
            <w:shd w:val="clear" w:color="auto" w:fill="auto"/>
            <w:vAlign w:val="bottom"/>
          </w:tcPr>
          <w:p w14:paraId="07384C4F" w14:textId="049F9257" w:rsidR="00A43DBB" w:rsidRPr="002E0137" w:rsidRDefault="00A43DBB" w:rsidP="00A43DBB">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4,515</w:t>
            </w:r>
          </w:p>
        </w:tc>
      </w:tr>
      <w:tr w:rsidR="00A43DBB" w:rsidRPr="002E0137" w14:paraId="689540D8" w14:textId="77777777" w:rsidTr="00D66B8C">
        <w:trPr>
          <w:trHeight w:val="420"/>
        </w:trPr>
        <w:tc>
          <w:tcPr>
            <w:tcW w:w="1890" w:type="dxa"/>
            <w:vAlign w:val="bottom"/>
          </w:tcPr>
          <w:p w14:paraId="06480F58" w14:textId="77777777" w:rsidR="00A43DBB" w:rsidRPr="002E0137" w:rsidRDefault="00A43DBB" w:rsidP="00A43DBB">
            <w:pPr>
              <w:spacing w:line="280" w:lineRule="exact"/>
              <w:ind w:left="90" w:right="-18" w:hanging="108"/>
              <w:rPr>
                <w:rFonts w:ascii="CordiaUPC" w:hAnsi="CordiaUPC" w:cs="CordiaUPC"/>
                <w:sz w:val="26"/>
                <w:szCs w:val="26"/>
                <w:rtl/>
                <w:cs/>
                <w:lang w:val="en-US"/>
              </w:rPr>
            </w:pPr>
            <w:r w:rsidRPr="002E0137">
              <w:rPr>
                <w:rFonts w:ascii="CordiaUPC" w:hAnsi="CordiaUPC" w:cs="CordiaUPC"/>
                <w:sz w:val="26"/>
                <w:szCs w:val="26"/>
                <w:lang w:val="en-US"/>
              </w:rPr>
              <w:t>Computer software under development</w:t>
            </w:r>
          </w:p>
        </w:tc>
        <w:tc>
          <w:tcPr>
            <w:tcW w:w="1260" w:type="dxa"/>
            <w:vAlign w:val="bottom"/>
          </w:tcPr>
          <w:p w14:paraId="15815E47" w14:textId="7329CB30" w:rsidR="00A43DBB" w:rsidRPr="002E0137" w:rsidRDefault="00A43DBB" w:rsidP="00A43DBB">
            <w:pPr>
              <w:tabs>
                <w:tab w:val="decimal" w:pos="880"/>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746</w:t>
            </w:r>
          </w:p>
        </w:tc>
        <w:tc>
          <w:tcPr>
            <w:tcW w:w="990" w:type="dxa"/>
            <w:vAlign w:val="bottom"/>
          </w:tcPr>
          <w:p w14:paraId="1F0A8793" w14:textId="2564D332" w:rsidR="00A43DBB" w:rsidRPr="002E0137" w:rsidRDefault="00A43DBB" w:rsidP="00A43DBB">
            <w:pPr>
              <w:tabs>
                <w:tab w:val="decimal" w:pos="698"/>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746</w:t>
            </w:r>
          </w:p>
        </w:tc>
        <w:tc>
          <w:tcPr>
            <w:tcW w:w="990" w:type="dxa"/>
            <w:shd w:val="clear" w:color="auto" w:fill="auto"/>
          </w:tcPr>
          <w:p w14:paraId="3E5D95E2" w14:textId="77777777" w:rsidR="00A43DBB" w:rsidRPr="002E0137" w:rsidRDefault="00A43DBB" w:rsidP="007545FB">
            <w:pPr>
              <w:tabs>
                <w:tab w:val="decimal" w:pos="705"/>
                <w:tab w:val="decimal" w:pos="747"/>
              </w:tabs>
              <w:spacing w:line="280" w:lineRule="exact"/>
              <w:ind w:right="72"/>
              <w:rPr>
                <w:rFonts w:ascii="CordiaUPC" w:hAnsi="CordiaUPC" w:cs="CordiaUPC"/>
                <w:sz w:val="26"/>
                <w:szCs w:val="26"/>
              </w:rPr>
            </w:pPr>
          </w:p>
          <w:p w14:paraId="71FFCFF4" w14:textId="2B703FE3" w:rsidR="00A43DBB" w:rsidRPr="002E0137" w:rsidRDefault="00A43DBB" w:rsidP="007545FB">
            <w:pPr>
              <w:tabs>
                <w:tab w:val="decimal" w:pos="705"/>
                <w:tab w:val="decimal" w:pos="747"/>
              </w:tabs>
              <w:spacing w:line="280" w:lineRule="exact"/>
              <w:ind w:right="-18" w:hanging="18"/>
              <w:rPr>
                <w:rFonts w:ascii="CordiaUPC" w:hAnsi="CordiaUPC" w:cs="CordiaUPC"/>
                <w:sz w:val="26"/>
                <w:szCs w:val="26"/>
              </w:rPr>
            </w:pPr>
            <w:r w:rsidRPr="002E0137">
              <w:rPr>
                <w:rFonts w:ascii="CordiaUPC" w:hAnsi="CordiaUPC" w:cs="CordiaUPC"/>
                <w:sz w:val="26"/>
                <w:szCs w:val="26"/>
              </w:rPr>
              <w:t xml:space="preserve">          806</w:t>
            </w:r>
          </w:p>
        </w:tc>
        <w:tc>
          <w:tcPr>
            <w:tcW w:w="990" w:type="dxa"/>
            <w:shd w:val="clear" w:color="auto" w:fill="auto"/>
            <w:vAlign w:val="bottom"/>
          </w:tcPr>
          <w:p w14:paraId="7DD9B903" w14:textId="0EEEB96F" w:rsidR="00A43DBB" w:rsidRPr="002E0137" w:rsidRDefault="00A43DBB" w:rsidP="00A43DBB">
            <w:pPr>
              <w:tabs>
                <w:tab w:val="decimal" w:pos="705"/>
                <w:tab w:val="decimal" w:pos="747"/>
              </w:tabs>
              <w:spacing w:line="280" w:lineRule="exact"/>
              <w:jc w:val="center"/>
              <w:rPr>
                <w:rFonts w:ascii="CordiaUPC" w:hAnsi="CordiaUPC" w:cs="CordiaUPC"/>
                <w:sz w:val="26"/>
                <w:szCs w:val="26"/>
              </w:rPr>
            </w:pPr>
            <w:r w:rsidRPr="002E0137">
              <w:rPr>
                <w:rFonts w:ascii="CordiaUPC" w:hAnsi="CordiaUPC" w:cs="CordiaUPC"/>
                <w:sz w:val="26"/>
                <w:szCs w:val="26"/>
              </w:rPr>
              <w:t xml:space="preserve">              -</w:t>
            </w:r>
          </w:p>
        </w:tc>
        <w:tc>
          <w:tcPr>
            <w:tcW w:w="1080" w:type="dxa"/>
            <w:shd w:val="clear" w:color="auto" w:fill="auto"/>
            <w:vAlign w:val="bottom"/>
          </w:tcPr>
          <w:p w14:paraId="249BA9F1" w14:textId="55E46221" w:rsidR="00A43DBB" w:rsidRPr="002E0137" w:rsidRDefault="00A43DBB" w:rsidP="00A43DBB">
            <w:pPr>
              <w:tabs>
                <w:tab w:val="decimal" w:pos="747"/>
              </w:tabs>
              <w:spacing w:line="280" w:lineRule="exact"/>
              <w:ind w:right="72"/>
              <w:jc w:val="center"/>
              <w:rPr>
                <w:rFonts w:ascii="CordiaUPC" w:hAnsi="CordiaUPC" w:cs="CordiaUPC"/>
                <w:sz w:val="26"/>
                <w:szCs w:val="26"/>
              </w:rPr>
            </w:pPr>
            <w:r w:rsidRPr="002E0137">
              <w:rPr>
                <w:rFonts w:ascii="CordiaUPC" w:hAnsi="CordiaUPC" w:cs="CordiaUPC"/>
                <w:sz w:val="26"/>
                <w:szCs w:val="26"/>
              </w:rPr>
              <w:t xml:space="preserve">                                              (565)</w:t>
            </w:r>
          </w:p>
        </w:tc>
        <w:tc>
          <w:tcPr>
            <w:tcW w:w="1080" w:type="dxa"/>
            <w:shd w:val="clear" w:color="auto" w:fill="auto"/>
            <w:vAlign w:val="bottom"/>
          </w:tcPr>
          <w:p w14:paraId="02D35427" w14:textId="2B122A2C" w:rsidR="00A43DBB" w:rsidRPr="002E0137" w:rsidRDefault="00A43DBB" w:rsidP="00A43DBB">
            <w:pPr>
              <w:tabs>
                <w:tab w:val="decimal" w:pos="747"/>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987</w:t>
            </w:r>
          </w:p>
        </w:tc>
        <w:tc>
          <w:tcPr>
            <w:tcW w:w="1170" w:type="dxa"/>
            <w:vAlign w:val="bottom"/>
          </w:tcPr>
          <w:p w14:paraId="0050083B" w14:textId="58C80E35" w:rsidR="00A43DBB" w:rsidRPr="002E0137" w:rsidRDefault="00A43DBB" w:rsidP="00A43DBB">
            <w:pPr>
              <w:tabs>
                <w:tab w:val="decimal" w:pos="754"/>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shd w:val="clear" w:color="auto" w:fill="auto"/>
            <w:vAlign w:val="bottom"/>
          </w:tcPr>
          <w:p w14:paraId="19586B6C" w14:textId="78BDBC97" w:rsidR="00A43DBB" w:rsidRPr="002E0137" w:rsidRDefault="00A43DBB" w:rsidP="00A43DBB">
            <w:pPr>
              <w:tabs>
                <w:tab w:val="decimal" w:pos="885"/>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shd w:val="clear" w:color="auto" w:fill="auto"/>
            <w:vAlign w:val="bottom"/>
          </w:tcPr>
          <w:p w14:paraId="701DCA3E" w14:textId="21F8D469" w:rsidR="00A43DBB" w:rsidRPr="002E0137" w:rsidRDefault="00A43DBB" w:rsidP="00A43DBB">
            <w:pPr>
              <w:tabs>
                <w:tab w:val="decimal" w:pos="886"/>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170" w:type="dxa"/>
            <w:shd w:val="clear" w:color="auto" w:fill="auto"/>
            <w:vAlign w:val="bottom"/>
          </w:tcPr>
          <w:p w14:paraId="41E4AF6C" w14:textId="61F974D1" w:rsidR="00A43DBB" w:rsidRPr="002E0137" w:rsidRDefault="00A43DBB" w:rsidP="00A43DBB">
            <w:pPr>
              <w:tabs>
                <w:tab w:val="decimal" w:pos="790"/>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350" w:type="dxa"/>
            <w:shd w:val="clear" w:color="auto" w:fill="auto"/>
            <w:vAlign w:val="bottom"/>
          </w:tcPr>
          <w:p w14:paraId="7D2AA8A8" w14:textId="3A036A5D" w:rsidR="00A43DBB" w:rsidRPr="002E0137" w:rsidRDefault="00A43DBB" w:rsidP="00A43DBB">
            <w:pPr>
              <w:tabs>
                <w:tab w:val="decimal" w:pos="969"/>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987</w:t>
            </w:r>
          </w:p>
        </w:tc>
      </w:tr>
      <w:tr w:rsidR="00D60623" w:rsidRPr="002E0137" w14:paraId="1A008A70" w14:textId="77777777" w:rsidTr="00D66B8C">
        <w:tc>
          <w:tcPr>
            <w:tcW w:w="1890" w:type="dxa"/>
          </w:tcPr>
          <w:p w14:paraId="40E59C93" w14:textId="77777777" w:rsidR="00D60623" w:rsidRPr="002E0137" w:rsidRDefault="00D60623" w:rsidP="00D60623">
            <w:pPr>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 xml:space="preserve">Right-of-use </w:t>
            </w:r>
            <w:r w:rsidRPr="002E0137">
              <w:rPr>
                <w:rFonts w:ascii="CordiaUPC" w:hAnsi="CordiaUPC" w:cs="CordiaUPC"/>
                <w:spacing w:val="-4"/>
                <w:sz w:val="26"/>
                <w:szCs w:val="26"/>
                <w:lang w:val="en-US"/>
              </w:rPr>
              <w:t>assets - software</w:t>
            </w:r>
          </w:p>
        </w:tc>
        <w:tc>
          <w:tcPr>
            <w:tcW w:w="1260" w:type="dxa"/>
            <w:vAlign w:val="bottom"/>
          </w:tcPr>
          <w:p w14:paraId="43B481C7" w14:textId="2806E83A" w:rsidR="00D60623" w:rsidRPr="002E0137" w:rsidRDefault="00D60623" w:rsidP="00D60623">
            <w:pP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503</w:t>
            </w:r>
          </w:p>
        </w:tc>
        <w:tc>
          <w:tcPr>
            <w:tcW w:w="990" w:type="dxa"/>
            <w:vAlign w:val="bottom"/>
          </w:tcPr>
          <w:p w14:paraId="7EE388FB" w14:textId="2C07C25A" w:rsidR="00D60623" w:rsidRPr="002E0137" w:rsidRDefault="00D60623" w:rsidP="00D60623">
            <w:pPr>
              <w:tabs>
                <w:tab w:val="decimal" w:pos="698"/>
              </w:tabs>
              <w:spacing w:line="280" w:lineRule="exact"/>
              <w:ind w:right="72"/>
              <w:rPr>
                <w:rFonts w:ascii="CordiaUPC" w:hAnsi="CordiaUPC" w:cs="CordiaUPC"/>
                <w:sz w:val="26"/>
                <w:szCs w:val="26"/>
              </w:rPr>
            </w:pPr>
            <w:r w:rsidRPr="002E0137">
              <w:rPr>
                <w:rFonts w:ascii="CordiaUPC" w:hAnsi="CordiaUPC" w:cs="CordiaUPC"/>
                <w:sz w:val="26"/>
                <w:szCs w:val="26"/>
              </w:rPr>
              <w:t>860</w:t>
            </w:r>
          </w:p>
        </w:tc>
        <w:tc>
          <w:tcPr>
            <w:tcW w:w="990" w:type="dxa"/>
            <w:shd w:val="clear" w:color="auto" w:fill="auto"/>
            <w:vAlign w:val="bottom"/>
          </w:tcPr>
          <w:p w14:paraId="7A0AEF47" w14:textId="72E89CE4" w:rsidR="00D60623" w:rsidRPr="002E0137" w:rsidRDefault="00D60623" w:rsidP="007545FB">
            <w:pP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rPr>
              <w:t>528</w:t>
            </w:r>
          </w:p>
        </w:tc>
        <w:tc>
          <w:tcPr>
            <w:tcW w:w="990" w:type="dxa"/>
            <w:shd w:val="clear" w:color="auto" w:fill="auto"/>
            <w:vAlign w:val="bottom"/>
          </w:tcPr>
          <w:p w14:paraId="108A7ECB" w14:textId="60D7DEE5" w:rsidR="00D60623" w:rsidRPr="002E0137" w:rsidRDefault="00D60623" w:rsidP="00D60623">
            <w:pP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(3)</w:t>
            </w:r>
          </w:p>
        </w:tc>
        <w:tc>
          <w:tcPr>
            <w:tcW w:w="1080" w:type="dxa"/>
            <w:shd w:val="clear" w:color="auto" w:fill="auto"/>
            <w:vAlign w:val="bottom"/>
          </w:tcPr>
          <w:p w14:paraId="2C2ED8EF" w14:textId="548EF1FF" w:rsidR="00D60623" w:rsidRPr="002E0137" w:rsidRDefault="00D60623" w:rsidP="00D60623">
            <w:pP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1C452297" w14:textId="0AE6B8AE" w:rsidR="00D60623" w:rsidRPr="002E0137" w:rsidRDefault="00D60623" w:rsidP="00D60623">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1,385</w:t>
            </w:r>
          </w:p>
        </w:tc>
        <w:tc>
          <w:tcPr>
            <w:tcW w:w="1170" w:type="dxa"/>
            <w:vAlign w:val="bottom"/>
          </w:tcPr>
          <w:p w14:paraId="234CC590" w14:textId="0DD5E60B" w:rsidR="00D60623" w:rsidRPr="002E0137" w:rsidRDefault="00D60623" w:rsidP="00D60623">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(357)</w:t>
            </w:r>
          </w:p>
        </w:tc>
        <w:tc>
          <w:tcPr>
            <w:tcW w:w="1260" w:type="dxa"/>
            <w:shd w:val="clear" w:color="auto" w:fill="auto"/>
            <w:vAlign w:val="bottom"/>
          </w:tcPr>
          <w:p w14:paraId="5343DC75" w14:textId="301455F7" w:rsidR="00D60623" w:rsidRPr="002E0137" w:rsidRDefault="00D60623" w:rsidP="00D60623">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(238)</w:t>
            </w:r>
          </w:p>
        </w:tc>
        <w:tc>
          <w:tcPr>
            <w:tcW w:w="1260" w:type="dxa"/>
            <w:shd w:val="clear" w:color="auto" w:fill="auto"/>
            <w:vAlign w:val="bottom"/>
          </w:tcPr>
          <w:p w14:paraId="6D6D68B7" w14:textId="1732B8F4" w:rsidR="00D60623" w:rsidRPr="002E0137" w:rsidRDefault="00D60623" w:rsidP="00D60623">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3</w:t>
            </w:r>
          </w:p>
        </w:tc>
        <w:tc>
          <w:tcPr>
            <w:tcW w:w="1170" w:type="dxa"/>
            <w:shd w:val="clear" w:color="auto" w:fill="auto"/>
            <w:vAlign w:val="bottom"/>
          </w:tcPr>
          <w:p w14:paraId="19572A1F" w14:textId="0FEE226A" w:rsidR="00D60623" w:rsidRPr="002E0137" w:rsidRDefault="00D60623" w:rsidP="00D60623">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(592)</w:t>
            </w:r>
          </w:p>
        </w:tc>
        <w:tc>
          <w:tcPr>
            <w:tcW w:w="1350" w:type="dxa"/>
            <w:shd w:val="clear" w:color="auto" w:fill="auto"/>
            <w:vAlign w:val="bottom"/>
          </w:tcPr>
          <w:p w14:paraId="3FF7A1A2" w14:textId="3DAAF1B5" w:rsidR="00D60623" w:rsidRPr="002E0137" w:rsidRDefault="00D60623" w:rsidP="00D60623">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793</w:t>
            </w:r>
          </w:p>
        </w:tc>
      </w:tr>
      <w:tr w:rsidR="00D60623" w:rsidRPr="002E0137" w14:paraId="5DEE1996" w14:textId="77777777" w:rsidTr="00D66B8C">
        <w:trPr>
          <w:trHeight w:val="432"/>
        </w:trPr>
        <w:tc>
          <w:tcPr>
            <w:tcW w:w="1890" w:type="dxa"/>
            <w:vAlign w:val="bottom"/>
          </w:tcPr>
          <w:p w14:paraId="21CBA236" w14:textId="77777777" w:rsidR="00D60623" w:rsidRPr="002E0137" w:rsidRDefault="00D60623" w:rsidP="00D60623">
            <w:pPr>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Other intangible assets</w:t>
            </w:r>
          </w:p>
        </w:tc>
        <w:tc>
          <w:tcPr>
            <w:tcW w:w="1260" w:type="dxa"/>
            <w:vAlign w:val="bottom"/>
          </w:tcPr>
          <w:p w14:paraId="1C1ABBF3" w14:textId="40B7C2E6" w:rsidR="00D60623" w:rsidRPr="002E0137" w:rsidRDefault="00D60623" w:rsidP="00D60623">
            <w:pPr>
              <w:pBdr>
                <w:bottom w:val="single" w:sz="4" w:space="1" w:color="auto"/>
              </w:pBd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3,114</w:t>
            </w:r>
          </w:p>
        </w:tc>
        <w:tc>
          <w:tcPr>
            <w:tcW w:w="990" w:type="dxa"/>
            <w:vAlign w:val="bottom"/>
          </w:tcPr>
          <w:p w14:paraId="48A913F2" w14:textId="64BCC0FA" w:rsidR="00D60623" w:rsidRPr="002E0137" w:rsidRDefault="00D60623" w:rsidP="00D60623">
            <w:pPr>
              <w:pBdr>
                <w:bottom w:val="single" w:sz="4" w:space="1" w:color="auto"/>
              </w:pBdr>
              <w:tabs>
                <w:tab w:val="decimal" w:pos="698"/>
              </w:tabs>
              <w:spacing w:line="280" w:lineRule="exact"/>
              <w:ind w:right="72"/>
              <w:rPr>
                <w:rFonts w:ascii="CordiaUPC" w:hAnsi="CordiaUPC" w:cs="CordiaUPC"/>
                <w:sz w:val="26"/>
                <w:szCs w:val="26"/>
              </w:rPr>
            </w:pPr>
            <w:r w:rsidRPr="002E0137">
              <w:rPr>
                <w:rFonts w:ascii="CordiaUPC" w:hAnsi="CordiaUPC" w:cs="CordiaUPC"/>
                <w:sz w:val="26"/>
                <w:szCs w:val="26"/>
              </w:rPr>
              <w:t>3,964</w:t>
            </w:r>
          </w:p>
        </w:tc>
        <w:tc>
          <w:tcPr>
            <w:tcW w:w="990" w:type="dxa"/>
            <w:shd w:val="clear" w:color="auto" w:fill="auto"/>
            <w:vAlign w:val="bottom"/>
          </w:tcPr>
          <w:p w14:paraId="196F0D5F" w14:textId="5047940C" w:rsidR="00D60623" w:rsidRPr="002E0137" w:rsidRDefault="00D60623" w:rsidP="007545FB">
            <w:pPr>
              <w:pBdr>
                <w:bottom w:val="single" w:sz="4" w:space="1" w:color="auto"/>
              </w:pBd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5460C2E9" w14:textId="650769F9" w:rsidR="00D60623" w:rsidRPr="002E0137" w:rsidRDefault="00D60623" w:rsidP="00D60623">
            <w:pPr>
              <w:pBdr>
                <w:bottom w:val="single" w:sz="4" w:space="1" w:color="auto"/>
              </w:pBd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1F2256D6" w14:textId="68795896" w:rsidR="00D60623" w:rsidRPr="002E0137" w:rsidRDefault="00D60623" w:rsidP="00D60623">
            <w:pPr>
              <w:pBdr>
                <w:bottom w:val="single" w:sz="4" w:space="1" w:color="auto"/>
              </w:pBd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036A22B1" w14:textId="1248583F" w:rsidR="00D60623" w:rsidRPr="002E0137" w:rsidRDefault="00D60623" w:rsidP="00D60623">
            <w:pPr>
              <w:pBdr>
                <w:bottom w:val="single" w:sz="4" w:space="1" w:color="auto"/>
              </w:pBd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3,964</w:t>
            </w:r>
          </w:p>
        </w:tc>
        <w:tc>
          <w:tcPr>
            <w:tcW w:w="1170" w:type="dxa"/>
            <w:vAlign w:val="bottom"/>
          </w:tcPr>
          <w:p w14:paraId="19C196B4" w14:textId="61E6DEDA" w:rsidR="00D60623" w:rsidRPr="002E0137" w:rsidRDefault="00D60623" w:rsidP="00D60623">
            <w:pPr>
              <w:pBdr>
                <w:bottom w:val="single" w:sz="4" w:space="1" w:color="auto"/>
              </w:pBd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(850)</w:t>
            </w:r>
          </w:p>
        </w:tc>
        <w:tc>
          <w:tcPr>
            <w:tcW w:w="1260" w:type="dxa"/>
            <w:shd w:val="clear" w:color="auto" w:fill="auto"/>
            <w:vAlign w:val="bottom"/>
          </w:tcPr>
          <w:p w14:paraId="32BF25EC" w14:textId="6207853E" w:rsidR="00D60623" w:rsidRPr="002E0137" w:rsidRDefault="00D60623" w:rsidP="00D60623">
            <w:pPr>
              <w:pBdr>
                <w:bottom w:val="single" w:sz="4" w:space="1" w:color="auto"/>
              </w:pBd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(141)</w:t>
            </w:r>
          </w:p>
        </w:tc>
        <w:tc>
          <w:tcPr>
            <w:tcW w:w="1260" w:type="dxa"/>
            <w:shd w:val="clear" w:color="auto" w:fill="auto"/>
            <w:vAlign w:val="bottom"/>
          </w:tcPr>
          <w:p w14:paraId="6A1EA0DB" w14:textId="558F8938" w:rsidR="00D60623" w:rsidRPr="002E0137" w:rsidRDefault="00D60623" w:rsidP="00D60623">
            <w:pPr>
              <w:pBdr>
                <w:bottom w:val="single" w:sz="4" w:space="1" w:color="auto"/>
              </w:pBd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vAlign w:val="bottom"/>
          </w:tcPr>
          <w:p w14:paraId="340DCE65" w14:textId="7E90002F" w:rsidR="00D60623" w:rsidRPr="002E0137" w:rsidRDefault="00D60623" w:rsidP="00D60623">
            <w:pPr>
              <w:pBdr>
                <w:bottom w:val="single" w:sz="4" w:space="1" w:color="auto"/>
              </w:pBd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(991)</w:t>
            </w:r>
          </w:p>
        </w:tc>
        <w:tc>
          <w:tcPr>
            <w:tcW w:w="1350" w:type="dxa"/>
            <w:shd w:val="clear" w:color="auto" w:fill="auto"/>
            <w:vAlign w:val="bottom"/>
          </w:tcPr>
          <w:p w14:paraId="10B3D48F" w14:textId="7563F8EB" w:rsidR="00D60623" w:rsidRPr="002E0137" w:rsidRDefault="00D60623" w:rsidP="00D60623">
            <w:pPr>
              <w:pBdr>
                <w:bottom w:val="single" w:sz="4" w:space="1" w:color="auto"/>
              </w:pBd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2,973</w:t>
            </w:r>
          </w:p>
        </w:tc>
      </w:tr>
      <w:tr w:rsidR="00D60623" w:rsidRPr="002E0137" w14:paraId="68CC5D88" w14:textId="77777777" w:rsidTr="00D66B8C">
        <w:trPr>
          <w:trHeight w:val="317"/>
        </w:trPr>
        <w:tc>
          <w:tcPr>
            <w:tcW w:w="1890" w:type="dxa"/>
            <w:vAlign w:val="center"/>
          </w:tcPr>
          <w:p w14:paraId="12586CB5" w14:textId="77777777" w:rsidR="00D60623" w:rsidRPr="002E0137" w:rsidRDefault="00D60623" w:rsidP="00D60623">
            <w:pPr>
              <w:spacing w:line="280" w:lineRule="exact"/>
              <w:ind w:left="-18" w:right="-18"/>
              <w:rPr>
                <w:rFonts w:ascii="CordiaUPC" w:hAnsi="CordiaUPC" w:cs="CordiaUPC"/>
                <w:b/>
                <w:bCs/>
                <w:sz w:val="26"/>
                <w:szCs w:val="26"/>
                <w:rtl/>
                <w:cs/>
                <w:lang w:val="en-US"/>
              </w:rPr>
            </w:pPr>
            <w:r w:rsidRPr="002E0137">
              <w:rPr>
                <w:rFonts w:ascii="CordiaUPC" w:hAnsi="CordiaUPC" w:cs="CordiaUPC"/>
                <w:b/>
                <w:bCs/>
                <w:sz w:val="26"/>
                <w:szCs w:val="26"/>
                <w:lang w:val="en-US"/>
              </w:rPr>
              <w:t>Total</w:t>
            </w:r>
          </w:p>
        </w:tc>
        <w:tc>
          <w:tcPr>
            <w:tcW w:w="1260" w:type="dxa"/>
            <w:vAlign w:val="bottom"/>
          </w:tcPr>
          <w:p w14:paraId="654F0DBB" w14:textId="38442557" w:rsidR="00D60623" w:rsidRPr="002E0137" w:rsidRDefault="00D60623" w:rsidP="00D60623">
            <w:pPr>
              <w:pBdr>
                <w:bottom w:val="double" w:sz="4" w:space="1" w:color="auto"/>
              </w:pBdr>
              <w:tabs>
                <w:tab w:val="decimal" w:pos="880"/>
              </w:tabs>
              <w:spacing w:line="280" w:lineRule="exact"/>
              <w:ind w:right="72"/>
              <w:rPr>
                <w:rFonts w:ascii="CordiaUPC" w:hAnsi="CordiaUPC" w:cs="CordiaUPC"/>
                <w:b/>
                <w:bCs/>
                <w:sz w:val="26"/>
                <w:szCs w:val="26"/>
              </w:rPr>
            </w:pPr>
            <w:r w:rsidRPr="002E0137">
              <w:rPr>
                <w:rFonts w:ascii="CordiaUPC" w:hAnsi="CordiaUPC" w:cs="CordiaUPC"/>
                <w:b/>
                <w:bCs/>
                <w:sz w:val="26"/>
                <w:szCs w:val="26"/>
              </w:rPr>
              <w:t>22,890</w:t>
            </w:r>
          </w:p>
        </w:tc>
        <w:tc>
          <w:tcPr>
            <w:tcW w:w="990" w:type="dxa"/>
            <w:vAlign w:val="bottom"/>
          </w:tcPr>
          <w:p w14:paraId="24CE9EB2" w14:textId="29595160" w:rsidR="00D60623" w:rsidRPr="002E0137" w:rsidRDefault="00D60623" w:rsidP="00D60623">
            <w:pPr>
              <w:pBdr>
                <w:bottom w:val="double" w:sz="4" w:space="1" w:color="auto"/>
              </w:pBdr>
              <w:tabs>
                <w:tab w:val="decimal" w:pos="698"/>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27,917</w:t>
            </w:r>
          </w:p>
        </w:tc>
        <w:tc>
          <w:tcPr>
            <w:tcW w:w="990" w:type="dxa"/>
            <w:shd w:val="clear" w:color="auto" w:fill="auto"/>
            <w:vAlign w:val="bottom"/>
          </w:tcPr>
          <w:p w14:paraId="25AACB63" w14:textId="7C6E35FC" w:rsidR="00D60623" w:rsidRPr="002E0137" w:rsidRDefault="00D60623" w:rsidP="007545FB">
            <w:pPr>
              <w:pBdr>
                <w:bottom w:val="double" w:sz="4" w:space="1" w:color="auto"/>
              </w:pBdr>
              <w:tabs>
                <w:tab w:val="decimal" w:pos="705"/>
              </w:tabs>
              <w:spacing w:line="280" w:lineRule="exact"/>
              <w:ind w:right="-112"/>
              <w:rPr>
                <w:rFonts w:ascii="CordiaUPC" w:hAnsi="CordiaUPC" w:cs="CordiaUPC"/>
                <w:b/>
                <w:bCs/>
                <w:sz w:val="26"/>
                <w:szCs w:val="26"/>
                <w:lang w:bidi="th-TH"/>
              </w:rPr>
            </w:pPr>
            <w:r w:rsidRPr="002E0137">
              <w:rPr>
                <w:rFonts w:ascii="CordiaUPC" w:hAnsi="CordiaUPC" w:cs="CordiaUPC"/>
                <w:b/>
                <w:bCs/>
                <w:sz w:val="26"/>
                <w:szCs w:val="26"/>
              </w:rPr>
              <w:t>1,334</w:t>
            </w:r>
          </w:p>
        </w:tc>
        <w:tc>
          <w:tcPr>
            <w:tcW w:w="990" w:type="dxa"/>
            <w:shd w:val="clear" w:color="auto" w:fill="auto"/>
            <w:vAlign w:val="bottom"/>
          </w:tcPr>
          <w:p w14:paraId="24495BB3" w14:textId="2B1A013B" w:rsidR="00D60623" w:rsidRPr="002E0137" w:rsidRDefault="00D60623" w:rsidP="00D60623">
            <w:pPr>
              <w:pBdr>
                <w:bottom w:val="double" w:sz="4" w:space="1" w:color="auto"/>
              </w:pBdr>
              <w:tabs>
                <w:tab w:val="decimal" w:pos="705"/>
              </w:tabs>
              <w:spacing w:line="280" w:lineRule="exact"/>
              <w:jc w:val="center"/>
              <w:rPr>
                <w:rFonts w:ascii="CordiaUPC" w:hAnsi="CordiaUPC" w:cs="CordiaUPC"/>
                <w:b/>
                <w:bCs/>
                <w:sz w:val="26"/>
                <w:szCs w:val="26"/>
                <w:lang w:bidi="th-TH"/>
              </w:rPr>
            </w:pPr>
            <w:r w:rsidRPr="002E0137">
              <w:rPr>
                <w:rFonts w:ascii="CordiaUPC" w:hAnsi="CordiaUPC" w:cs="CordiaUPC"/>
                <w:b/>
                <w:bCs/>
                <w:sz w:val="26"/>
                <w:szCs w:val="26"/>
              </w:rPr>
              <w:t>(3)</w:t>
            </w:r>
          </w:p>
        </w:tc>
        <w:tc>
          <w:tcPr>
            <w:tcW w:w="1080" w:type="dxa"/>
            <w:shd w:val="clear" w:color="auto" w:fill="auto"/>
            <w:vAlign w:val="bottom"/>
          </w:tcPr>
          <w:p w14:paraId="2D4FA77D" w14:textId="1FADF181" w:rsidR="00D60623" w:rsidRPr="002E0137" w:rsidRDefault="00D60623" w:rsidP="00D60623">
            <w:pPr>
              <w:pBdr>
                <w:bottom w:val="double" w:sz="4" w:space="1" w:color="auto"/>
              </w:pBdr>
              <w:tabs>
                <w:tab w:val="decimal" w:pos="704"/>
              </w:tabs>
              <w:spacing w:line="280" w:lineRule="exact"/>
              <w:ind w:right="72"/>
              <w:jc w:val="center"/>
              <w:rPr>
                <w:rFonts w:ascii="CordiaUPC" w:hAnsi="CordiaUPC" w:cs="CordiaUPC"/>
                <w:b/>
                <w:bCs/>
                <w:sz w:val="26"/>
                <w:szCs w:val="26"/>
                <w:lang w:bidi="th-TH"/>
              </w:rPr>
            </w:pPr>
            <w:r w:rsidRPr="002E0137">
              <w:rPr>
                <w:rFonts w:ascii="CordiaUPC" w:hAnsi="CordiaUPC" w:cs="CordiaUPC"/>
                <w:b/>
                <w:bCs/>
                <w:sz w:val="26"/>
                <w:szCs w:val="26"/>
              </w:rPr>
              <w:t>(2)</w:t>
            </w:r>
          </w:p>
        </w:tc>
        <w:tc>
          <w:tcPr>
            <w:tcW w:w="1080" w:type="dxa"/>
            <w:shd w:val="clear" w:color="auto" w:fill="auto"/>
            <w:vAlign w:val="bottom"/>
          </w:tcPr>
          <w:p w14:paraId="63D9287F" w14:textId="6F1696C3" w:rsidR="00D60623" w:rsidRPr="002E0137" w:rsidRDefault="00D60623" w:rsidP="00D60623">
            <w:pPr>
              <w:pBdr>
                <w:bottom w:val="double" w:sz="4" w:space="1" w:color="auto"/>
              </w:pBdr>
              <w:tabs>
                <w:tab w:val="decimal" w:pos="747"/>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29,246</w:t>
            </w:r>
          </w:p>
        </w:tc>
        <w:tc>
          <w:tcPr>
            <w:tcW w:w="1170" w:type="dxa"/>
            <w:vAlign w:val="bottom"/>
          </w:tcPr>
          <w:p w14:paraId="1CF371EC" w14:textId="71004D80" w:rsidR="00D60623" w:rsidRPr="002E0137" w:rsidRDefault="00D60623" w:rsidP="00D60623">
            <w:pPr>
              <w:pBdr>
                <w:bottom w:val="double" w:sz="4" w:space="1" w:color="auto"/>
              </w:pBdr>
              <w:tabs>
                <w:tab w:val="decimal" w:pos="754"/>
              </w:tabs>
              <w:spacing w:line="280" w:lineRule="exact"/>
              <w:ind w:right="72"/>
              <w:rPr>
                <w:rFonts w:ascii="CordiaUPC" w:hAnsi="CordiaUPC" w:cs="CordiaUPC"/>
                <w:b/>
                <w:bCs/>
                <w:sz w:val="26"/>
                <w:szCs w:val="26"/>
                <w:cs/>
                <w:lang w:bidi="th-TH"/>
              </w:rPr>
            </w:pPr>
            <w:r w:rsidRPr="002E0137">
              <w:rPr>
                <w:rFonts w:ascii="CordiaUPC" w:hAnsi="CordiaUPC" w:cs="CordiaUPC"/>
                <w:b/>
                <w:bCs/>
                <w:sz w:val="26"/>
                <w:szCs w:val="26"/>
              </w:rPr>
              <w:t>(5,027)</w:t>
            </w:r>
          </w:p>
        </w:tc>
        <w:tc>
          <w:tcPr>
            <w:tcW w:w="1260" w:type="dxa"/>
            <w:shd w:val="clear" w:color="auto" w:fill="auto"/>
            <w:vAlign w:val="bottom"/>
          </w:tcPr>
          <w:p w14:paraId="42661FC9" w14:textId="1751344D" w:rsidR="00D60623" w:rsidRPr="002E0137" w:rsidRDefault="00D60623" w:rsidP="00D60623">
            <w:pPr>
              <w:pBdr>
                <w:bottom w:val="double" w:sz="4" w:space="1" w:color="auto"/>
              </w:pBdr>
              <w:tabs>
                <w:tab w:val="decimal" w:pos="885"/>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(849)</w:t>
            </w:r>
          </w:p>
        </w:tc>
        <w:tc>
          <w:tcPr>
            <w:tcW w:w="1260" w:type="dxa"/>
            <w:shd w:val="clear" w:color="auto" w:fill="auto"/>
            <w:vAlign w:val="bottom"/>
          </w:tcPr>
          <w:p w14:paraId="62DE2C92" w14:textId="21503B3A" w:rsidR="00D60623" w:rsidRPr="002E0137" w:rsidRDefault="00D60623" w:rsidP="00D60623">
            <w:pPr>
              <w:pBdr>
                <w:bottom w:val="double" w:sz="4" w:space="1" w:color="auto"/>
              </w:pBdr>
              <w:tabs>
                <w:tab w:val="decimal" w:pos="886"/>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3</w:t>
            </w:r>
          </w:p>
        </w:tc>
        <w:tc>
          <w:tcPr>
            <w:tcW w:w="1170" w:type="dxa"/>
            <w:shd w:val="clear" w:color="auto" w:fill="auto"/>
            <w:vAlign w:val="bottom"/>
          </w:tcPr>
          <w:p w14:paraId="0060D2FB" w14:textId="1DFCDDF7" w:rsidR="00D60623" w:rsidRPr="002E0137" w:rsidRDefault="00D60623" w:rsidP="00D60623">
            <w:pPr>
              <w:pBdr>
                <w:bottom w:val="double" w:sz="4" w:space="1" w:color="auto"/>
              </w:pBdr>
              <w:tabs>
                <w:tab w:val="decimal" w:pos="790"/>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(5,873)</w:t>
            </w:r>
          </w:p>
        </w:tc>
        <w:tc>
          <w:tcPr>
            <w:tcW w:w="1350" w:type="dxa"/>
            <w:shd w:val="clear" w:color="auto" w:fill="auto"/>
            <w:vAlign w:val="bottom"/>
          </w:tcPr>
          <w:p w14:paraId="1D8A96EA" w14:textId="08DC018F" w:rsidR="00D60623" w:rsidRPr="002E0137" w:rsidRDefault="00D60623" w:rsidP="00D60623">
            <w:pPr>
              <w:pBdr>
                <w:bottom w:val="double" w:sz="4" w:space="1" w:color="auto"/>
              </w:pBdr>
              <w:tabs>
                <w:tab w:val="decimal" w:pos="969"/>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23,373</w:t>
            </w:r>
          </w:p>
        </w:tc>
      </w:tr>
    </w:tbl>
    <w:p w14:paraId="032D206C" w14:textId="77777777" w:rsidR="00F25C60" w:rsidRPr="002E0137" w:rsidRDefault="00F25C60" w:rsidP="00F25C60">
      <w:pPr>
        <w:pStyle w:val="BodyText"/>
        <w:spacing w:after="0" w:line="240" w:lineRule="exact"/>
        <w:ind w:left="547"/>
        <w:rPr>
          <w:rFonts w:ascii="CordiaUPC" w:hAnsi="CordiaUPC" w:cs="CordiaUPC"/>
          <w:sz w:val="26"/>
          <w:szCs w:val="26"/>
          <w:lang w:val="en-US" w:eastAsia="en-GB" w:bidi="th-TH"/>
        </w:rPr>
      </w:pPr>
    </w:p>
    <w:p w14:paraId="754185EE" w14:textId="77777777" w:rsidR="00F25C60" w:rsidRPr="002E0137" w:rsidRDefault="00F25C60" w:rsidP="00F25C60">
      <w:pPr>
        <w:spacing w:line="240" w:lineRule="exact"/>
        <w:rPr>
          <w:rFonts w:cs="Times New Roman"/>
        </w:rPr>
      </w:pPr>
    </w:p>
    <w:p w14:paraId="6DBBEC3A" w14:textId="77777777" w:rsidR="00F25C60" w:rsidRPr="002E0137" w:rsidRDefault="00F25C60" w:rsidP="00F25C60">
      <w:pPr>
        <w:spacing w:line="240" w:lineRule="exact"/>
        <w:ind w:left="540"/>
        <w:rPr>
          <w:rFonts w:cstheme="minorBidi"/>
          <w:sz w:val="16"/>
          <w:lang w:val="en-US" w:bidi="th-TH"/>
        </w:rPr>
      </w:pPr>
      <w:r w:rsidRPr="002E0137">
        <w:rPr>
          <w:rFonts w:cs="Times New Roman"/>
          <w:sz w:val="16"/>
          <w:szCs w:val="16"/>
        </w:rPr>
        <w:br w:type="page"/>
      </w: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F77461" w:rsidRPr="002E0137" w14:paraId="0E4D3D3C" w14:textId="77777777" w:rsidTr="00D66B8C">
        <w:tc>
          <w:tcPr>
            <w:tcW w:w="14490" w:type="dxa"/>
            <w:gridSpan w:val="12"/>
          </w:tcPr>
          <w:p w14:paraId="3CA7D96F" w14:textId="77777777"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b/>
                <w:bCs/>
                <w:sz w:val="26"/>
                <w:szCs w:val="26"/>
              </w:rPr>
              <w:lastRenderedPageBreak/>
              <w:t>Consolidated</w:t>
            </w:r>
          </w:p>
        </w:tc>
      </w:tr>
      <w:tr w:rsidR="00F77461" w:rsidRPr="002E0137" w14:paraId="70A141EE" w14:textId="77777777" w:rsidTr="00D66B8C">
        <w:tc>
          <w:tcPr>
            <w:tcW w:w="14490" w:type="dxa"/>
            <w:gridSpan w:val="12"/>
          </w:tcPr>
          <w:p w14:paraId="4432EC55" w14:textId="2660F524"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color w:val="000000"/>
                <w:sz w:val="26"/>
                <w:szCs w:val="26"/>
                <w:lang w:val="en-US" w:bidi="th-TH"/>
              </w:rPr>
              <w:t>31 December 2022</w:t>
            </w:r>
          </w:p>
        </w:tc>
      </w:tr>
      <w:tr w:rsidR="00F77461" w:rsidRPr="002E0137" w14:paraId="49BF74BB" w14:textId="77777777" w:rsidTr="00D66B8C">
        <w:tc>
          <w:tcPr>
            <w:tcW w:w="1890" w:type="dxa"/>
          </w:tcPr>
          <w:p w14:paraId="756B4B7B" w14:textId="77777777" w:rsidR="00F77461" w:rsidRPr="002E0137" w:rsidRDefault="00F77461" w:rsidP="00D66B8C">
            <w:pPr>
              <w:spacing w:line="280" w:lineRule="exact"/>
              <w:rPr>
                <w:rFonts w:ascii="CordiaUPC" w:hAnsi="CordiaUPC" w:cs="CordiaUPC"/>
                <w:sz w:val="26"/>
                <w:szCs w:val="26"/>
              </w:rPr>
            </w:pPr>
          </w:p>
        </w:tc>
        <w:tc>
          <w:tcPr>
            <w:tcW w:w="1260" w:type="dxa"/>
            <w:vMerge w:val="restart"/>
            <w:vAlign w:val="bottom"/>
          </w:tcPr>
          <w:p w14:paraId="303BAFFC"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 xml:space="preserve">Net book </w:t>
            </w:r>
          </w:p>
          <w:p w14:paraId="7CDB2B96"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 xml:space="preserve">value as at            1 January </w:t>
            </w:r>
          </w:p>
          <w:p w14:paraId="7F241FE9"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2022</w:t>
            </w:r>
          </w:p>
        </w:tc>
        <w:tc>
          <w:tcPr>
            <w:tcW w:w="5130" w:type="dxa"/>
            <w:gridSpan w:val="5"/>
          </w:tcPr>
          <w:p w14:paraId="27E928C1" w14:textId="77777777"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b/>
                <w:bCs/>
                <w:sz w:val="26"/>
                <w:szCs w:val="26"/>
              </w:rPr>
              <w:t>Cost</w:t>
            </w:r>
          </w:p>
        </w:tc>
        <w:tc>
          <w:tcPr>
            <w:tcW w:w="4860" w:type="dxa"/>
            <w:gridSpan w:val="4"/>
            <w:vAlign w:val="bottom"/>
          </w:tcPr>
          <w:p w14:paraId="36CD3860"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hAnsi="CordiaUPC" w:cs="CordiaUPC"/>
                <w:b/>
                <w:bCs/>
                <w:sz w:val="26"/>
                <w:szCs w:val="26"/>
                <w:lang w:val="en-US"/>
              </w:rPr>
              <w:t>Accumulated amortisation</w:t>
            </w:r>
          </w:p>
        </w:tc>
        <w:tc>
          <w:tcPr>
            <w:tcW w:w="1350" w:type="dxa"/>
            <w:vMerge w:val="restart"/>
            <w:vAlign w:val="bottom"/>
          </w:tcPr>
          <w:p w14:paraId="79F8808E" w14:textId="77777777"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sz w:val="26"/>
                <w:szCs w:val="26"/>
              </w:rPr>
              <w:t xml:space="preserve">Net book </w:t>
            </w:r>
          </w:p>
          <w:p w14:paraId="4D68C4F1" w14:textId="77777777"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sz w:val="26"/>
                <w:szCs w:val="26"/>
              </w:rPr>
              <w:t>value as at</w:t>
            </w:r>
          </w:p>
          <w:p w14:paraId="4758270B" w14:textId="77777777" w:rsidR="00F77461" w:rsidRPr="002E0137" w:rsidRDefault="00F77461" w:rsidP="00D66B8C">
            <w:pPr>
              <w:spacing w:line="280" w:lineRule="exact"/>
              <w:ind w:left="-126" w:right="-90"/>
              <w:jc w:val="center"/>
              <w:rPr>
                <w:rFonts w:ascii="CordiaUPC" w:hAnsi="CordiaUPC" w:cs="CordiaUPC"/>
                <w:sz w:val="26"/>
                <w:szCs w:val="26"/>
              </w:rPr>
            </w:pPr>
            <w:r w:rsidRPr="002E0137">
              <w:rPr>
                <w:rFonts w:ascii="CordiaUPC" w:hAnsi="CordiaUPC" w:cs="CordiaUPC"/>
                <w:sz w:val="26"/>
                <w:szCs w:val="26"/>
              </w:rPr>
              <w:t>31 December</w:t>
            </w:r>
          </w:p>
          <w:p w14:paraId="1BDEB481" w14:textId="77777777" w:rsidR="00F77461" w:rsidRPr="002E0137" w:rsidRDefault="00F77461" w:rsidP="00D66B8C">
            <w:pPr>
              <w:spacing w:line="280" w:lineRule="exact"/>
              <w:ind w:left="-126" w:right="-90"/>
              <w:jc w:val="center"/>
              <w:rPr>
                <w:rFonts w:ascii="CordiaUPC" w:hAnsi="CordiaUPC" w:cs="CordiaUPC"/>
                <w:sz w:val="26"/>
                <w:szCs w:val="26"/>
                <w:rtl/>
                <w:cs/>
              </w:rPr>
            </w:pPr>
            <w:r w:rsidRPr="002E0137">
              <w:rPr>
                <w:rFonts w:ascii="CordiaUPC" w:hAnsi="CordiaUPC" w:cs="CordiaUPC"/>
                <w:sz w:val="26"/>
                <w:szCs w:val="26"/>
              </w:rPr>
              <w:t>2022</w:t>
            </w:r>
          </w:p>
        </w:tc>
      </w:tr>
      <w:tr w:rsidR="00F77461" w:rsidRPr="002E0137" w14:paraId="371A1573" w14:textId="77777777" w:rsidTr="00D66B8C">
        <w:tc>
          <w:tcPr>
            <w:tcW w:w="1890" w:type="dxa"/>
          </w:tcPr>
          <w:p w14:paraId="50EE08CB" w14:textId="77777777" w:rsidR="00F77461" w:rsidRPr="002E0137" w:rsidRDefault="00F77461" w:rsidP="00D66B8C">
            <w:pPr>
              <w:spacing w:line="280" w:lineRule="exact"/>
              <w:rPr>
                <w:rFonts w:ascii="CordiaUPC" w:hAnsi="CordiaUPC" w:cs="CordiaUPC"/>
                <w:sz w:val="26"/>
                <w:szCs w:val="26"/>
              </w:rPr>
            </w:pPr>
          </w:p>
        </w:tc>
        <w:tc>
          <w:tcPr>
            <w:tcW w:w="1260" w:type="dxa"/>
            <w:vMerge/>
            <w:vAlign w:val="bottom"/>
          </w:tcPr>
          <w:p w14:paraId="56D42BF0"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tl/>
                <w:cs/>
              </w:rPr>
            </w:pPr>
          </w:p>
        </w:tc>
        <w:tc>
          <w:tcPr>
            <w:tcW w:w="990" w:type="dxa"/>
            <w:vAlign w:val="bottom"/>
          </w:tcPr>
          <w:p w14:paraId="24A66803"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tl/>
                <w:cs/>
              </w:rPr>
            </w:pPr>
            <w:r w:rsidRPr="002E0137">
              <w:rPr>
                <w:rFonts w:ascii="CordiaUPC" w:eastAsia="Angsana New" w:hAnsi="CordiaUPC" w:cs="CordiaUPC"/>
                <w:kern w:val="28"/>
                <w:sz w:val="26"/>
                <w:szCs w:val="26"/>
              </w:rPr>
              <w:t>Beginning balance</w:t>
            </w:r>
          </w:p>
        </w:tc>
        <w:tc>
          <w:tcPr>
            <w:tcW w:w="990" w:type="dxa"/>
            <w:vAlign w:val="bottom"/>
          </w:tcPr>
          <w:p w14:paraId="1EF0FC0E" w14:textId="3657A41D" w:rsidR="00F77461" w:rsidRPr="002E0137" w:rsidRDefault="00A43DBB" w:rsidP="00D66B8C">
            <w:pPr>
              <w:spacing w:line="280" w:lineRule="exact"/>
              <w:ind w:left="-126" w:right="-90"/>
              <w:jc w:val="center"/>
              <w:rPr>
                <w:rFonts w:ascii="CordiaUPC" w:hAnsi="CordiaUPC" w:cs="CordiaUPC"/>
                <w:sz w:val="26"/>
                <w:szCs w:val="26"/>
                <w:lang w:bidi="th-TH"/>
              </w:rPr>
            </w:pPr>
            <w:r w:rsidRPr="002E0137">
              <w:rPr>
                <w:rFonts w:ascii="CordiaUPC" w:hAnsi="CordiaUPC" w:cs="CordiaUPC" w:hint="cs"/>
                <w:sz w:val="26"/>
                <w:szCs w:val="26"/>
              </w:rPr>
              <w:t>Increase</w:t>
            </w:r>
          </w:p>
        </w:tc>
        <w:tc>
          <w:tcPr>
            <w:tcW w:w="990" w:type="dxa"/>
            <w:vAlign w:val="bottom"/>
          </w:tcPr>
          <w:p w14:paraId="1E026B12" w14:textId="77777777" w:rsidR="00F77461" w:rsidRPr="002E0137" w:rsidRDefault="00F77461" w:rsidP="00D66B8C">
            <w:pPr>
              <w:spacing w:line="280" w:lineRule="exact"/>
              <w:ind w:left="-126" w:right="-135"/>
              <w:jc w:val="center"/>
              <w:rPr>
                <w:rFonts w:ascii="CordiaUPC" w:hAnsi="CordiaUPC" w:cs="CordiaUPC"/>
                <w:sz w:val="26"/>
                <w:szCs w:val="26"/>
                <w:lang w:val="en-US"/>
              </w:rPr>
            </w:pPr>
          </w:p>
          <w:p w14:paraId="5DD25E0A" w14:textId="77777777" w:rsidR="00F77461" w:rsidRPr="002E0137" w:rsidRDefault="00F77461" w:rsidP="00D66B8C">
            <w:pPr>
              <w:spacing w:line="280" w:lineRule="exact"/>
              <w:ind w:left="-126" w:right="-135"/>
              <w:jc w:val="center"/>
              <w:rPr>
                <w:rFonts w:ascii="CordiaUPC" w:hAnsi="CordiaUPC" w:cs="CordiaUPC"/>
                <w:sz w:val="26"/>
                <w:szCs w:val="26"/>
                <w:lang w:val="en-US"/>
              </w:rPr>
            </w:pPr>
          </w:p>
          <w:p w14:paraId="6A6E90EE" w14:textId="77777777" w:rsidR="00F77461" w:rsidRPr="002E0137" w:rsidRDefault="00F77461" w:rsidP="00D66B8C">
            <w:pPr>
              <w:spacing w:line="280" w:lineRule="exact"/>
              <w:ind w:left="-126" w:right="-135"/>
              <w:jc w:val="center"/>
              <w:rPr>
                <w:rFonts w:ascii="CordiaUPC" w:hAnsi="CordiaUPC" w:cs="CordiaUPC"/>
                <w:sz w:val="26"/>
                <w:szCs w:val="26"/>
                <w:lang w:val="en-US"/>
              </w:rPr>
            </w:pPr>
          </w:p>
          <w:p w14:paraId="2EBAD87F" w14:textId="77777777" w:rsidR="00F77461" w:rsidRPr="002E0137" w:rsidRDefault="00F77461" w:rsidP="00D66B8C">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Written-off</w:t>
            </w:r>
          </w:p>
        </w:tc>
        <w:tc>
          <w:tcPr>
            <w:tcW w:w="1080" w:type="dxa"/>
            <w:vAlign w:val="bottom"/>
          </w:tcPr>
          <w:p w14:paraId="51105867" w14:textId="77777777" w:rsidR="00F77461" w:rsidRPr="002E0137" w:rsidRDefault="00F77461" w:rsidP="00D66B8C">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 xml:space="preserve">Transfers in/ </w:t>
            </w:r>
          </w:p>
          <w:p w14:paraId="7B1C4034" w14:textId="77777777" w:rsidR="00F77461" w:rsidRPr="002E0137" w:rsidRDefault="00F77461" w:rsidP="00D66B8C">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(out)</w:t>
            </w:r>
          </w:p>
        </w:tc>
        <w:tc>
          <w:tcPr>
            <w:tcW w:w="1080" w:type="dxa"/>
            <w:vAlign w:val="bottom"/>
          </w:tcPr>
          <w:p w14:paraId="05D81476" w14:textId="77777777" w:rsidR="00F77461" w:rsidRPr="002E0137" w:rsidRDefault="00F77461" w:rsidP="00D66B8C">
            <w:pPr>
              <w:spacing w:line="280" w:lineRule="exact"/>
              <w:ind w:left="-126" w:right="-90"/>
              <w:jc w:val="center"/>
              <w:rPr>
                <w:rFonts w:ascii="CordiaUPC" w:hAnsi="CordiaUPC" w:cs="CordiaUPC"/>
                <w:sz w:val="26"/>
                <w:szCs w:val="26"/>
                <w:rtl/>
                <w:cs/>
              </w:rPr>
            </w:pPr>
            <w:r w:rsidRPr="002E0137">
              <w:rPr>
                <w:rFonts w:ascii="CordiaUPC" w:hAnsi="CordiaUPC" w:cs="CordiaUPC"/>
                <w:sz w:val="26"/>
                <w:szCs w:val="26"/>
              </w:rPr>
              <w:t>Ending balance</w:t>
            </w:r>
          </w:p>
        </w:tc>
        <w:tc>
          <w:tcPr>
            <w:tcW w:w="1170" w:type="dxa"/>
            <w:vAlign w:val="bottom"/>
          </w:tcPr>
          <w:p w14:paraId="4D95B939"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rPr>
              <w:t>Beginning balance</w:t>
            </w:r>
          </w:p>
        </w:tc>
        <w:tc>
          <w:tcPr>
            <w:tcW w:w="1260" w:type="dxa"/>
            <w:vAlign w:val="bottom"/>
          </w:tcPr>
          <w:p w14:paraId="03EFAF0E"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Amortisation during</w:t>
            </w:r>
          </w:p>
          <w:p w14:paraId="1D1B5C6B" w14:textId="77777777" w:rsidR="00F77461" w:rsidRPr="002E0137" w:rsidRDefault="00F77461" w:rsidP="00D66B8C">
            <w:pPr>
              <w:spacing w:line="28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kern w:val="28"/>
                <w:sz w:val="26"/>
                <w:szCs w:val="26"/>
                <w:lang w:val="en-US"/>
              </w:rPr>
              <w:t>the year</w:t>
            </w:r>
          </w:p>
        </w:tc>
        <w:tc>
          <w:tcPr>
            <w:tcW w:w="1260" w:type="dxa"/>
            <w:vAlign w:val="bottom"/>
          </w:tcPr>
          <w:p w14:paraId="3DB52E6B" w14:textId="77777777" w:rsidR="00F77461" w:rsidRPr="002E0137" w:rsidRDefault="00F77461" w:rsidP="00D66B8C">
            <w:pPr>
              <w:spacing w:line="28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Accumulated</w:t>
            </w:r>
          </w:p>
          <w:p w14:paraId="6AC28587" w14:textId="77777777" w:rsidR="00F77461" w:rsidRPr="002E0137" w:rsidRDefault="00F77461" w:rsidP="00D66B8C">
            <w:pPr>
              <w:spacing w:line="28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kern w:val="28"/>
                <w:sz w:val="26"/>
                <w:szCs w:val="26"/>
                <w:lang w:val="en-US"/>
              </w:rPr>
              <w:t>amortisation on</w:t>
            </w:r>
          </w:p>
          <w:p w14:paraId="438970E6" w14:textId="77777777" w:rsidR="00F77461" w:rsidRPr="002E0137" w:rsidRDefault="00F77461" w:rsidP="00D66B8C">
            <w:pPr>
              <w:spacing w:line="280" w:lineRule="exact"/>
              <w:ind w:left="-119" w:right="-98"/>
              <w:jc w:val="center"/>
              <w:rPr>
                <w:rFonts w:ascii="CordiaUPC" w:hAnsi="CordiaUPC" w:cs="CordiaUPC"/>
                <w:sz w:val="26"/>
                <w:szCs w:val="26"/>
                <w:rtl/>
                <w:cs/>
                <w:lang w:val="th-TH"/>
              </w:rPr>
            </w:pPr>
            <w:r w:rsidRPr="002E0137">
              <w:rPr>
                <w:rFonts w:ascii="CordiaUPC" w:eastAsia="Angsana New" w:hAnsi="CordiaUPC" w:cs="CordiaUPC"/>
                <w:kern w:val="28"/>
                <w:sz w:val="26"/>
                <w:szCs w:val="26"/>
                <w:lang w:val="en-US"/>
              </w:rPr>
              <w:t>transfer out</w:t>
            </w:r>
          </w:p>
        </w:tc>
        <w:tc>
          <w:tcPr>
            <w:tcW w:w="1170" w:type="dxa"/>
            <w:vAlign w:val="bottom"/>
          </w:tcPr>
          <w:p w14:paraId="0ABCEDC4" w14:textId="77777777" w:rsidR="00F77461" w:rsidRPr="002E0137" w:rsidRDefault="00F77461" w:rsidP="00D66B8C">
            <w:pPr>
              <w:spacing w:line="280" w:lineRule="exact"/>
              <w:ind w:left="-126" w:right="-135"/>
              <w:jc w:val="center"/>
              <w:rPr>
                <w:rFonts w:ascii="CordiaUPC" w:hAnsi="CordiaUPC" w:cs="CordiaUPC"/>
                <w:sz w:val="26"/>
                <w:szCs w:val="26"/>
                <w:lang w:val="en-US"/>
              </w:rPr>
            </w:pPr>
            <w:r w:rsidRPr="002E0137">
              <w:rPr>
                <w:rFonts w:ascii="CordiaUPC" w:hAnsi="CordiaUPC" w:cs="CordiaUPC"/>
                <w:sz w:val="26"/>
                <w:szCs w:val="26"/>
                <w:lang w:val="en-US"/>
              </w:rPr>
              <w:t>Ending</w:t>
            </w:r>
          </w:p>
          <w:p w14:paraId="0CFA3340" w14:textId="77777777" w:rsidR="00F77461" w:rsidRPr="002E0137" w:rsidRDefault="00F77461" w:rsidP="00D66B8C">
            <w:pPr>
              <w:spacing w:line="280" w:lineRule="exact"/>
              <w:ind w:left="-126" w:right="-135"/>
              <w:jc w:val="center"/>
              <w:rPr>
                <w:rFonts w:ascii="CordiaUPC" w:hAnsi="CordiaUPC" w:cs="CordiaUPC"/>
                <w:sz w:val="26"/>
                <w:szCs w:val="26"/>
              </w:rPr>
            </w:pPr>
            <w:r w:rsidRPr="002E0137">
              <w:rPr>
                <w:rFonts w:ascii="CordiaUPC" w:hAnsi="CordiaUPC" w:cs="CordiaUPC"/>
                <w:sz w:val="26"/>
                <w:szCs w:val="26"/>
                <w:lang w:val="en-US"/>
              </w:rPr>
              <w:t xml:space="preserve"> balance</w:t>
            </w:r>
          </w:p>
        </w:tc>
        <w:tc>
          <w:tcPr>
            <w:tcW w:w="1350" w:type="dxa"/>
            <w:vMerge/>
            <w:vAlign w:val="bottom"/>
          </w:tcPr>
          <w:p w14:paraId="758CD6D1" w14:textId="77777777" w:rsidR="00F77461" w:rsidRPr="002E0137" w:rsidRDefault="00F77461" w:rsidP="00D66B8C">
            <w:pPr>
              <w:spacing w:line="280" w:lineRule="exact"/>
              <w:ind w:left="-126" w:right="-90"/>
              <w:jc w:val="center"/>
              <w:rPr>
                <w:rFonts w:ascii="CordiaUPC" w:hAnsi="CordiaUPC" w:cs="CordiaUPC"/>
                <w:sz w:val="26"/>
                <w:szCs w:val="26"/>
                <w:rtl/>
                <w:cs/>
              </w:rPr>
            </w:pPr>
          </w:p>
        </w:tc>
      </w:tr>
      <w:tr w:rsidR="00F77461" w:rsidRPr="002E0137" w14:paraId="64336692" w14:textId="77777777" w:rsidTr="00D66B8C">
        <w:tc>
          <w:tcPr>
            <w:tcW w:w="1890" w:type="dxa"/>
          </w:tcPr>
          <w:p w14:paraId="7EB5AAA0" w14:textId="77777777" w:rsidR="00F77461" w:rsidRPr="002E0137" w:rsidRDefault="00F77461" w:rsidP="00D66B8C">
            <w:pPr>
              <w:spacing w:line="280" w:lineRule="exact"/>
              <w:rPr>
                <w:rFonts w:ascii="CordiaUPC" w:hAnsi="CordiaUPC" w:cs="CordiaUPC"/>
                <w:sz w:val="26"/>
                <w:szCs w:val="26"/>
              </w:rPr>
            </w:pPr>
          </w:p>
        </w:tc>
        <w:tc>
          <w:tcPr>
            <w:tcW w:w="12600" w:type="dxa"/>
            <w:gridSpan w:val="11"/>
          </w:tcPr>
          <w:p w14:paraId="1A5FB1C4" w14:textId="77777777" w:rsidR="00F77461" w:rsidRPr="002E0137" w:rsidRDefault="00F77461" w:rsidP="00D66B8C">
            <w:pPr>
              <w:spacing w:line="280" w:lineRule="exact"/>
              <w:ind w:left="-126" w:right="-90"/>
              <w:jc w:val="center"/>
              <w:rPr>
                <w:rFonts w:ascii="CordiaUPC" w:hAnsi="CordiaUPC" w:cs="CordiaUPC"/>
                <w:i/>
                <w:iCs/>
                <w:sz w:val="26"/>
                <w:szCs w:val="26"/>
              </w:rPr>
            </w:pPr>
            <w:r w:rsidRPr="002E0137">
              <w:rPr>
                <w:rFonts w:ascii="CordiaUPC" w:hAnsi="CordiaUPC" w:cs="CordiaUPC"/>
                <w:i/>
                <w:iCs/>
                <w:sz w:val="26"/>
                <w:szCs w:val="26"/>
              </w:rPr>
              <w:t>(in million Baht)</w:t>
            </w:r>
          </w:p>
        </w:tc>
      </w:tr>
      <w:tr w:rsidR="00F77461" w:rsidRPr="002E0137" w14:paraId="2EFF1942" w14:textId="77777777" w:rsidTr="00D66B8C">
        <w:trPr>
          <w:trHeight w:val="236"/>
        </w:trPr>
        <w:tc>
          <w:tcPr>
            <w:tcW w:w="1890" w:type="dxa"/>
            <w:vAlign w:val="bottom"/>
          </w:tcPr>
          <w:p w14:paraId="22F2DBFD" w14:textId="77777777" w:rsidR="00F77461" w:rsidRPr="002E0137" w:rsidRDefault="00F77461" w:rsidP="00D66B8C">
            <w:pPr>
              <w:spacing w:line="280" w:lineRule="exact"/>
              <w:ind w:left="-18" w:right="-18"/>
              <w:rPr>
                <w:rFonts w:ascii="CordiaUPC" w:hAnsi="CordiaUPC" w:cs="CordiaUPC"/>
                <w:sz w:val="26"/>
                <w:szCs w:val="26"/>
                <w:rtl/>
                <w:cs/>
              </w:rPr>
            </w:pPr>
            <w:r w:rsidRPr="002E0137">
              <w:rPr>
                <w:rFonts w:ascii="CordiaUPC" w:hAnsi="CordiaUPC" w:cs="CordiaUPC"/>
                <w:sz w:val="26"/>
                <w:szCs w:val="26"/>
                <w:lang w:val="en-US"/>
              </w:rPr>
              <w:t>Goodwill</w:t>
            </w:r>
          </w:p>
        </w:tc>
        <w:tc>
          <w:tcPr>
            <w:tcW w:w="1260" w:type="dxa"/>
            <w:vAlign w:val="bottom"/>
          </w:tcPr>
          <w:p w14:paraId="59EE306E" w14:textId="77777777" w:rsidR="00F77461" w:rsidRPr="002E0137" w:rsidRDefault="00F77461" w:rsidP="00D66B8C">
            <w:pPr>
              <w:tabs>
                <w:tab w:val="decimal" w:pos="880"/>
              </w:tabs>
              <w:spacing w:line="280" w:lineRule="exact"/>
              <w:ind w:right="72"/>
              <w:rPr>
                <w:rFonts w:ascii="CordiaUPC" w:hAnsi="CordiaUPC" w:cs="CordiaUPC"/>
                <w:sz w:val="26"/>
                <w:szCs w:val="26"/>
                <w:cs/>
                <w:lang w:bidi="th-TH"/>
              </w:rPr>
            </w:pPr>
            <w:r w:rsidRPr="002E0137">
              <w:rPr>
                <w:rFonts w:ascii="CordiaUPC" w:hAnsi="CordiaUPC" w:cs="CordiaUPC"/>
                <w:sz w:val="26"/>
                <w:szCs w:val="26"/>
              </w:rPr>
              <w:t>14,105</w:t>
            </w:r>
          </w:p>
        </w:tc>
        <w:tc>
          <w:tcPr>
            <w:tcW w:w="990" w:type="dxa"/>
            <w:vAlign w:val="bottom"/>
          </w:tcPr>
          <w:p w14:paraId="21C4DCA8" w14:textId="77777777" w:rsidR="00F77461" w:rsidRPr="002E0137" w:rsidRDefault="00F77461" w:rsidP="00D66B8C">
            <w:pPr>
              <w:tabs>
                <w:tab w:val="decimal" w:pos="698"/>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990" w:type="dxa"/>
          </w:tcPr>
          <w:p w14:paraId="1851D3B4" w14:textId="77777777" w:rsidR="00F77461" w:rsidRPr="002E0137" w:rsidRDefault="00F77461" w:rsidP="00D66B8C">
            <w:pP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cs/>
              </w:rPr>
              <w:t>-</w:t>
            </w:r>
          </w:p>
        </w:tc>
        <w:tc>
          <w:tcPr>
            <w:tcW w:w="990" w:type="dxa"/>
            <w:vAlign w:val="bottom"/>
          </w:tcPr>
          <w:p w14:paraId="16335C7C" w14:textId="77777777" w:rsidR="00F77461" w:rsidRPr="002E0137" w:rsidRDefault="00F77461" w:rsidP="00D66B8C">
            <w:pP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4B6FCE73" w14:textId="77777777" w:rsidR="00F77461" w:rsidRPr="002E0137" w:rsidRDefault="00F77461" w:rsidP="00D66B8C">
            <w:pP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1B4FDD9B" w14:textId="77777777" w:rsidR="00F77461" w:rsidRPr="002E0137" w:rsidRDefault="00F77461" w:rsidP="00D66B8C">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1170" w:type="dxa"/>
            <w:vAlign w:val="bottom"/>
          </w:tcPr>
          <w:p w14:paraId="61F55641" w14:textId="77777777" w:rsidR="00F77461" w:rsidRPr="002E0137" w:rsidRDefault="00F77461" w:rsidP="00D66B8C">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vAlign w:val="bottom"/>
          </w:tcPr>
          <w:p w14:paraId="1BFAD861" w14:textId="77777777" w:rsidR="00F77461" w:rsidRPr="002E0137" w:rsidRDefault="00F77461" w:rsidP="00D66B8C">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vAlign w:val="bottom"/>
          </w:tcPr>
          <w:p w14:paraId="014BAFC6" w14:textId="77777777" w:rsidR="00F77461" w:rsidRPr="002E0137" w:rsidRDefault="00F77461" w:rsidP="00D66B8C">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vAlign w:val="bottom"/>
          </w:tcPr>
          <w:p w14:paraId="4FA2EAB0" w14:textId="77777777" w:rsidR="00F77461" w:rsidRPr="002E0137" w:rsidRDefault="00F77461" w:rsidP="00D66B8C">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350" w:type="dxa"/>
            <w:vAlign w:val="bottom"/>
          </w:tcPr>
          <w:p w14:paraId="38123EC7" w14:textId="77777777" w:rsidR="00F77461" w:rsidRPr="002E0137" w:rsidRDefault="00F77461" w:rsidP="00D66B8C">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14,105</w:t>
            </w:r>
          </w:p>
        </w:tc>
      </w:tr>
      <w:tr w:rsidR="00F77461" w:rsidRPr="002E0137" w14:paraId="14692A6E" w14:textId="77777777" w:rsidTr="00D66B8C">
        <w:tc>
          <w:tcPr>
            <w:tcW w:w="1890" w:type="dxa"/>
            <w:vAlign w:val="bottom"/>
          </w:tcPr>
          <w:p w14:paraId="0B78BEF7" w14:textId="77777777" w:rsidR="00F77461" w:rsidRPr="002E0137" w:rsidRDefault="00F77461" w:rsidP="00D66B8C">
            <w:pPr>
              <w:autoSpaceDE w:val="0"/>
              <w:autoSpaceDN w:val="0"/>
              <w:adjustRightInd w:val="0"/>
              <w:spacing w:line="280" w:lineRule="exact"/>
              <w:ind w:left="-21" w:right="163"/>
              <w:rPr>
                <w:rFonts w:ascii="CordiaUPC" w:eastAsia="AngsanaNew" w:hAnsi="CordiaUPC" w:cs="CordiaUPC"/>
                <w:sz w:val="26"/>
                <w:szCs w:val="26"/>
                <w:rtl/>
                <w:cs/>
                <w:lang w:val="en-US" w:eastAsia="en-GB"/>
              </w:rPr>
            </w:pPr>
            <w:r w:rsidRPr="002E0137">
              <w:rPr>
                <w:rFonts w:ascii="CordiaUPC" w:eastAsia="AngsanaNew" w:hAnsi="CordiaUPC" w:cs="CordiaUPC"/>
                <w:sz w:val="26"/>
                <w:szCs w:val="26"/>
                <w:lang w:val="en-US" w:eastAsia="en-GB"/>
              </w:rPr>
              <w:t>Computer software</w:t>
            </w:r>
          </w:p>
        </w:tc>
        <w:tc>
          <w:tcPr>
            <w:tcW w:w="1260" w:type="dxa"/>
            <w:vAlign w:val="bottom"/>
          </w:tcPr>
          <w:p w14:paraId="3242AFDF" w14:textId="77777777" w:rsidR="00F77461" w:rsidRPr="002E0137" w:rsidRDefault="00F77461" w:rsidP="00D66B8C">
            <w:pP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4,100</w:t>
            </w:r>
          </w:p>
        </w:tc>
        <w:tc>
          <w:tcPr>
            <w:tcW w:w="990" w:type="dxa"/>
            <w:vAlign w:val="bottom"/>
          </w:tcPr>
          <w:p w14:paraId="4361C2F2" w14:textId="77777777" w:rsidR="00F77461" w:rsidRPr="002E0137" w:rsidRDefault="00F77461" w:rsidP="00D66B8C">
            <w:pPr>
              <w:tabs>
                <w:tab w:val="decimal" w:pos="698"/>
              </w:tabs>
              <w:spacing w:line="280" w:lineRule="exact"/>
              <w:ind w:right="72"/>
              <w:rPr>
                <w:rFonts w:ascii="CordiaUPC" w:hAnsi="CordiaUPC" w:cs="CordiaUPC"/>
                <w:sz w:val="26"/>
                <w:szCs w:val="26"/>
                <w:cs/>
                <w:lang w:bidi="th-TH"/>
              </w:rPr>
            </w:pPr>
            <w:r w:rsidRPr="002E0137">
              <w:rPr>
                <w:rFonts w:ascii="CordiaUPC" w:hAnsi="CordiaUPC" w:cs="CordiaUPC"/>
                <w:sz w:val="26"/>
                <w:szCs w:val="26"/>
              </w:rPr>
              <w:t>8,613</w:t>
            </w:r>
          </w:p>
        </w:tc>
        <w:tc>
          <w:tcPr>
            <w:tcW w:w="990" w:type="dxa"/>
          </w:tcPr>
          <w:p w14:paraId="18809BF4" w14:textId="77777777" w:rsidR="00F77461" w:rsidRPr="002E0137" w:rsidRDefault="00F77461" w:rsidP="00D66B8C">
            <w:pP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cs/>
              </w:rPr>
              <w:t>21</w:t>
            </w:r>
          </w:p>
        </w:tc>
        <w:tc>
          <w:tcPr>
            <w:tcW w:w="990" w:type="dxa"/>
            <w:vAlign w:val="bottom"/>
          </w:tcPr>
          <w:p w14:paraId="18EB918C" w14:textId="77777777" w:rsidR="00F77461" w:rsidRPr="002E0137" w:rsidRDefault="00F77461" w:rsidP="00D66B8C">
            <w:pP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(2,015)</w:t>
            </w:r>
          </w:p>
        </w:tc>
        <w:tc>
          <w:tcPr>
            <w:tcW w:w="1080" w:type="dxa"/>
            <w:vAlign w:val="bottom"/>
          </w:tcPr>
          <w:p w14:paraId="203B5A4A" w14:textId="77777777" w:rsidR="00F77461" w:rsidRPr="002E0137" w:rsidRDefault="00F77461" w:rsidP="00D66B8C">
            <w:pP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1,623</w:t>
            </w:r>
          </w:p>
        </w:tc>
        <w:tc>
          <w:tcPr>
            <w:tcW w:w="1080" w:type="dxa"/>
            <w:vAlign w:val="bottom"/>
          </w:tcPr>
          <w:p w14:paraId="200385BA" w14:textId="77777777" w:rsidR="00F77461" w:rsidRPr="002E0137" w:rsidRDefault="00F77461" w:rsidP="00D66B8C">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8,242</w:t>
            </w:r>
          </w:p>
        </w:tc>
        <w:tc>
          <w:tcPr>
            <w:tcW w:w="1170" w:type="dxa"/>
            <w:vAlign w:val="bottom"/>
          </w:tcPr>
          <w:p w14:paraId="422DF6EE" w14:textId="77777777" w:rsidR="00F77461" w:rsidRPr="002E0137" w:rsidRDefault="00F77461" w:rsidP="00D66B8C">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(4,513)</w:t>
            </w:r>
          </w:p>
        </w:tc>
        <w:tc>
          <w:tcPr>
            <w:tcW w:w="1260" w:type="dxa"/>
            <w:vAlign w:val="bottom"/>
          </w:tcPr>
          <w:p w14:paraId="7866D170" w14:textId="77777777" w:rsidR="00F77461" w:rsidRPr="002E0137" w:rsidRDefault="00F77461" w:rsidP="00D66B8C">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(1,203)</w:t>
            </w:r>
          </w:p>
        </w:tc>
        <w:tc>
          <w:tcPr>
            <w:tcW w:w="1260" w:type="dxa"/>
            <w:vAlign w:val="bottom"/>
          </w:tcPr>
          <w:p w14:paraId="1B7DB2BF" w14:textId="77777777" w:rsidR="00F77461" w:rsidRPr="002E0137" w:rsidRDefault="00F77461" w:rsidP="00D66B8C">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1,896</w:t>
            </w:r>
          </w:p>
        </w:tc>
        <w:tc>
          <w:tcPr>
            <w:tcW w:w="1170" w:type="dxa"/>
            <w:vAlign w:val="bottom"/>
          </w:tcPr>
          <w:p w14:paraId="403F0302" w14:textId="77777777" w:rsidR="00F77461" w:rsidRPr="002E0137" w:rsidRDefault="00F77461" w:rsidP="00D66B8C">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(3,820)</w:t>
            </w:r>
          </w:p>
        </w:tc>
        <w:tc>
          <w:tcPr>
            <w:tcW w:w="1350" w:type="dxa"/>
            <w:vAlign w:val="bottom"/>
          </w:tcPr>
          <w:p w14:paraId="4C63315A" w14:textId="77777777" w:rsidR="00F77461" w:rsidRPr="002E0137" w:rsidRDefault="00F77461" w:rsidP="00D66B8C">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4,422</w:t>
            </w:r>
          </w:p>
        </w:tc>
      </w:tr>
      <w:tr w:rsidR="00F77461" w:rsidRPr="002E0137" w14:paraId="07F73617" w14:textId="77777777" w:rsidTr="00D66B8C">
        <w:trPr>
          <w:trHeight w:val="420"/>
        </w:trPr>
        <w:tc>
          <w:tcPr>
            <w:tcW w:w="1890" w:type="dxa"/>
            <w:vAlign w:val="bottom"/>
          </w:tcPr>
          <w:p w14:paraId="218D848C" w14:textId="77777777" w:rsidR="00F77461" w:rsidRPr="002E0137" w:rsidRDefault="00F77461" w:rsidP="00D66B8C">
            <w:pPr>
              <w:spacing w:line="280" w:lineRule="exact"/>
              <w:ind w:left="90" w:right="-18" w:hanging="108"/>
              <w:rPr>
                <w:rFonts w:ascii="CordiaUPC" w:hAnsi="CordiaUPC" w:cs="CordiaUPC"/>
                <w:sz w:val="26"/>
                <w:szCs w:val="26"/>
                <w:rtl/>
                <w:cs/>
                <w:lang w:val="en-US"/>
              </w:rPr>
            </w:pPr>
            <w:r w:rsidRPr="002E0137">
              <w:rPr>
                <w:rFonts w:ascii="CordiaUPC" w:hAnsi="CordiaUPC" w:cs="CordiaUPC"/>
                <w:sz w:val="26"/>
                <w:szCs w:val="26"/>
                <w:lang w:val="en-US"/>
              </w:rPr>
              <w:t>Computer software under development</w:t>
            </w:r>
          </w:p>
        </w:tc>
        <w:tc>
          <w:tcPr>
            <w:tcW w:w="1260" w:type="dxa"/>
            <w:vAlign w:val="bottom"/>
          </w:tcPr>
          <w:p w14:paraId="4D22A661" w14:textId="77777777" w:rsidR="00F77461" w:rsidRPr="002E0137" w:rsidRDefault="00F77461" w:rsidP="00D66B8C">
            <w:pPr>
              <w:tabs>
                <w:tab w:val="decimal" w:pos="880"/>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809</w:t>
            </w:r>
          </w:p>
        </w:tc>
        <w:tc>
          <w:tcPr>
            <w:tcW w:w="990" w:type="dxa"/>
            <w:vAlign w:val="bottom"/>
          </w:tcPr>
          <w:p w14:paraId="4555C7EE" w14:textId="77777777" w:rsidR="00F77461" w:rsidRPr="002E0137" w:rsidRDefault="00F77461" w:rsidP="00D66B8C">
            <w:pPr>
              <w:tabs>
                <w:tab w:val="decimal" w:pos="698"/>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809</w:t>
            </w:r>
          </w:p>
        </w:tc>
        <w:tc>
          <w:tcPr>
            <w:tcW w:w="990" w:type="dxa"/>
          </w:tcPr>
          <w:p w14:paraId="06E3D67F" w14:textId="77777777" w:rsidR="00F77461" w:rsidRPr="002E0137" w:rsidRDefault="00F77461" w:rsidP="00D66B8C">
            <w:pPr>
              <w:tabs>
                <w:tab w:val="decimal" w:pos="705"/>
                <w:tab w:val="decimal" w:pos="836"/>
              </w:tabs>
              <w:spacing w:line="240" w:lineRule="atLeast"/>
              <w:ind w:right="72"/>
              <w:rPr>
                <w:rFonts w:ascii="CordiaUPC" w:hAnsi="CordiaUPC" w:cs="CordiaUPC"/>
                <w:sz w:val="26"/>
                <w:szCs w:val="26"/>
              </w:rPr>
            </w:pPr>
          </w:p>
          <w:p w14:paraId="6DA8823A" w14:textId="77777777" w:rsidR="00F77461" w:rsidRPr="002E0137" w:rsidRDefault="00F77461" w:rsidP="00D66B8C">
            <w:pPr>
              <w:tabs>
                <w:tab w:val="decimal" w:pos="705"/>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1,583</w:t>
            </w:r>
          </w:p>
        </w:tc>
        <w:tc>
          <w:tcPr>
            <w:tcW w:w="990" w:type="dxa"/>
            <w:vAlign w:val="bottom"/>
          </w:tcPr>
          <w:p w14:paraId="7498DED5" w14:textId="77777777" w:rsidR="00F77461" w:rsidRPr="002E0137" w:rsidRDefault="00F77461" w:rsidP="00D66B8C">
            <w:pPr>
              <w:tabs>
                <w:tab w:val="decimal" w:pos="705"/>
              </w:tabs>
              <w:spacing w:line="280" w:lineRule="exact"/>
              <w:jc w:val="center"/>
              <w:rPr>
                <w:rFonts w:ascii="CordiaUPC" w:hAnsi="CordiaUPC" w:cs="CordiaUPC"/>
                <w:sz w:val="26"/>
                <w:szCs w:val="26"/>
                <w:lang w:val="en-US"/>
              </w:rPr>
            </w:pPr>
            <w:r w:rsidRPr="002E0137">
              <w:rPr>
                <w:rFonts w:ascii="CordiaUPC" w:hAnsi="CordiaUPC" w:cs="CordiaUPC"/>
                <w:sz w:val="26"/>
                <w:szCs w:val="26"/>
              </w:rPr>
              <w:t>(2)</w:t>
            </w:r>
          </w:p>
        </w:tc>
        <w:tc>
          <w:tcPr>
            <w:tcW w:w="1080" w:type="dxa"/>
            <w:vAlign w:val="bottom"/>
          </w:tcPr>
          <w:p w14:paraId="27A983A5" w14:textId="77777777" w:rsidR="00F77461" w:rsidRPr="002E0137" w:rsidRDefault="00F77461" w:rsidP="00D66B8C">
            <w:pPr>
              <w:tabs>
                <w:tab w:val="decimal" w:pos="704"/>
              </w:tabs>
              <w:spacing w:line="280" w:lineRule="exact"/>
              <w:ind w:right="72"/>
              <w:jc w:val="center"/>
              <w:rPr>
                <w:rFonts w:ascii="CordiaUPC" w:hAnsi="CordiaUPC" w:cs="CordiaUPC"/>
                <w:sz w:val="26"/>
                <w:szCs w:val="26"/>
                <w:lang w:val="en-US"/>
              </w:rPr>
            </w:pPr>
            <w:r w:rsidRPr="002E0137">
              <w:rPr>
                <w:rFonts w:ascii="CordiaUPC" w:hAnsi="CordiaUPC" w:cs="CordiaUPC"/>
                <w:sz w:val="26"/>
                <w:szCs w:val="26"/>
              </w:rPr>
              <w:t>(1,644)</w:t>
            </w:r>
          </w:p>
        </w:tc>
        <w:tc>
          <w:tcPr>
            <w:tcW w:w="1080" w:type="dxa"/>
            <w:vAlign w:val="bottom"/>
          </w:tcPr>
          <w:p w14:paraId="2D2C2AEF" w14:textId="77777777" w:rsidR="00F77461" w:rsidRPr="002E0137" w:rsidRDefault="00F77461" w:rsidP="00D66B8C">
            <w:pPr>
              <w:tabs>
                <w:tab w:val="decimal" w:pos="747"/>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746</w:t>
            </w:r>
          </w:p>
        </w:tc>
        <w:tc>
          <w:tcPr>
            <w:tcW w:w="1170" w:type="dxa"/>
            <w:vAlign w:val="bottom"/>
          </w:tcPr>
          <w:p w14:paraId="1277CC13" w14:textId="77777777" w:rsidR="00F77461" w:rsidRPr="002E0137" w:rsidRDefault="00F77461" w:rsidP="00D66B8C">
            <w:pPr>
              <w:tabs>
                <w:tab w:val="decimal" w:pos="754"/>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w:t>
            </w:r>
          </w:p>
        </w:tc>
        <w:tc>
          <w:tcPr>
            <w:tcW w:w="1260" w:type="dxa"/>
            <w:vAlign w:val="bottom"/>
          </w:tcPr>
          <w:p w14:paraId="18DC9FB0" w14:textId="77777777" w:rsidR="00F77461" w:rsidRPr="002E0137" w:rsidRDefault="00F77461" w:rsidP="00D66B8C">
            <w:pPr>
              <w:tabs>
                <w:tab w:val="decimal" w:pos="885"/>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vAlign w:val="bottom"/>
          </w:tcPr>
          <w:p w14:paraId="62E6F1E9" w14:textId="77777777" w:rsidR="00F77461" w:rsidRPr="002E0137" w:rsidRDefault="00F77461" w:rsidP="00D66B8C">
            <w:pPr>
              <w:tabs>
                <w:tab w:val="decimal" w:pos="886"/>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170" w:type="dxa"/>
            <w:vAlign w:val="bottom"/>
          </w:tcPr>
          <w:p w14:paraId="50DB62B7" w14:textId="77777777" w:rsidR="00F77461" w:rsidRPr="002E0137" w:rsidRDefault="00F77461" w:rsidP="00D66B8C">
            <w:pPr>
              <w:tabs>
                <w:tab w:val="decimal" w:pos="790"/>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350" w:type="dxa"/>
            <w:vAlign w:val="bottom"/>
          </w:tcPr>
          <w:p w14:paraId="0B66F5FA" w14:textId="77777777" w:rsidR="00F77461" w:rsidRPr="002E0137" w:rsidRDefault="00F77461" w:rsidP="00D66B8C">
            <w:pPr>
              <w:tabs>
                <w:tab w:val="decimal" w:pos="969"/>
              </w:tabs>
              <w:spacing w:line="280" w:lineRule="exact"/>
              <w:ind w:left="90" w:right="-18" w:hanging="108"/>
              <w:rPr>
                <w:rFonts w:ascii="CordiaUPC" w:hAnsi="CordiaUPC" w:cs="CordiaUPC"/>
                <w:sz w:val="26"/>
                <w:szCs w:val="26"/>
                <w:lang w:val="en-US"/>
              </w:rPr>
            </w:pPr>
            <w:r w:rsidRPr="002E0137">
              <w:rPr>
                <w:rFonts w:ascii="CordiaUPC" w:hAnsi="CordiaUPC" w:cs="CordiaUPC"/>
                <w:sz w:val="26"/>
                <w:szCs w:val="26"/>
              </w:rPr>
              <w:t>746</w:t>
            </w:r>
          </w:p>
        </w:tc>
      </w:tr>
      <w:tr w:rsidR="00F77461" w:rsidRPr="002E0137" w14:paraId="38ADF7D2" w14:textId="77777777" w:rsidTr="00D66B8C">
        <w:tc>
          <w:tcPr>
            <w:tcW w:w="1890" w:type="dxa"/>
          </w:tcPr>
          <w:p w14:paraId="31E2C1A9" w14:textId="77777777" w:rsidR="00F77461" w:rsidRPr="002E0137" w:rsidRDefault="00F77461" w:rsidP="00D66B8C">
            <w:pPr>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 xml:space="preserve">Right-of-use </w:t>
            </w:r>
            <w:r w:rsidRPr="002E0137">
              <w:rPr>
                <w:rFonts w:ascii="CordiaUPC" w:hAnsi="CordiaUPC" w:cs="CordiaUPC"/>
                <w:spacing w:val="-4"/>
                <w:sz w:val="26"/>
                <w:szCs w:val="26"/>
                <w:lang w:val="en-US"/>
              </w:rPr>
              <w:t>assets - software</w:t>
            </w:r>
          </w:p>
        </w:tc>
        <w:tc>
          <w:tcPr>
            <w:tcW w:w="1260" w:type="dxa"/>
            <w:vAlign w:val="bottom"/>
          </w:tcPr>
          <w:p w14:paraId="632C37CD" w14:textId="77777777" w:rsidR="00F77461" w:rsidRPr="002E0137" w:rsidRDefault="00F77461" w:rsidP="00D66B8C">
            <w:pP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407</w:t>
            </w:r>
          </w:p>
        </w:tc>
        <w:tc>
          <w:tcPr>
            <w:tcW w:w="990" w:type="dxa"/>
            <w:vAlign w:val="bottom"/>
          </w:tcPr>
          <w:p w14:paraId="32659149" w14:textId="77777777" w:rsidR="00F77461" w:rsidRPr="002E0137" w:rsidRDefault="00F77461" w:rsidP="00D66B8C">
            <w:pPr>
              <w:tabs>
                <w:tab w:val="decimal" w:pos="698"/>
              </w:tabs>
              <w:spacing w:line="280" w:lineRule="exact"/>
              <w:ind w:right="72"/>
              <w:rPr>
                <w:rFonts w:ascii="CordiaUPC" w:hAnsi="CordiaUPC" w:cs="CordiaUPC"/>
                <w:sz w:val="26"/>
                <w:szCs w:val="26"/>
              </w:rPr>
            </w:pPr>
            <w:r w:rsidRPr="002E0137">
              <w:rPr>
                <w:rFonts w:ascii="CordiaUPC" w:hAnsi="CordiaUPC" w:cs="CordiaUPC"/>
                <w:sz w:val="26"/>
                <w:szCs w:val="26"/>
              </w:rPr>
              <w:t>525</w:t>
            </w:r>
          </w:p>
        </w:tc>
        <w:tc>
          <w:tcPr>
            <w:tcW w:w="990" w:type="dxa"/>
            <w:vAlign w:val="bottom"/>
          </w:tcPr>
          <w:p w14:paraId="7D8360E0" w14:textId="77777777" w:rsidR="00F77461" w:rsidRPr="002E0137" w:rsidRDefault="00F77461" w:rsidP="00D66B8C">
            <w:pP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rPr>
              <w:t>377</w:t>
            </w:r>
          </w:p>
        </w:tc>
        <w:tc>
          <w:tcPr>
            <w:tcW w:w="990" w:type="dxa"/>
            <w:vAlign w:val="bottom"/>
          </w:tcPr>
          <w:p w14:paraId="34287CE4" w14:textId="77777777" w:rsidR="00F77461" w:rsidRPr="002E0137" w:rsidRDefault="00F77461" w:rsidP="00D66B8C">
            <w:pP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(42)</w:t>
            </w:r>
          </w:p>
        </w:tc>
        <w:tc>
          <w:tcPr>
            <w:tcW w:w="1080" w:type="dxa"/>
            <w:vAlign w:val="bottom"/>
          </w:tcPr>
          <w:p w14:paraId="104C1910" w14:textId="77777777" w:rsidR="00F77461" w:rsidRPr="002E0137" w:rsidRDefault="00F77461" w:rsidP="00D66B8C">
            <w:pP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526A334F" w14:textId="77777777" w:rsidR="00F77461" w:rsidRPr="002E0137" w:rsidRDefault="00F77461" w:rsidP="00D66B8C">
            <w:pP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860</w:t>
            </w:r>
          </w:p>
        </w:tc>
        <w:tc>
          <w:tcPr>
            <w:tcW w:w="1170" w:type="dxa"/>
            <w:vAlign w:val="bottom"/>
          </w:tcPr>
          <w:p w14:paraId="4F3F35E4" w14:textId="77777777" w:rsidR="00F77461" w:rsidRPr="002E0137" w:rsidRDefault="00F77461" w:rsidP="00D66B8C">
            <w:pP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(118)</w:t>
            </w:r>
          </w:p>
        </w:tc>
        <w:tc>
          <w:tcPr>
            <w:tcW w:w="1260" w:type="dxa"/>
            <w:vAlign w:val="bottom"/>
          </w:tcPr>
          <w:p w14:paraId="47033DA6" w14:textId="77777777" w:rsidR="00F77461" w:rsidRPr="002E0137" w:rsidRDefault="00F77461" w:rsidP="00D66B8C">
            <w:pP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(281)</w:t>
            </w:r>
          </w:p>
        </w:tc>
        <w:tc>
          <w:tcPr>
            <w:tcW w:w="1260" w:type="dxa"/>
            <w:vAlign w:val="bottom"/>
          </w:tcPr>
          <w:p w14:paraId="6260F0A1" w14:textId="77777777" w:rsidR="00F77461" w:rsidRPr="002E0137" w:rsidRDefault="00F77461" w:rsidP="00D66B8C">
            <w:pP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42</w:t>
            </w:r>
          </w:p>
        </w:tc>
        <w:tc>
          <w:tcPr>
            <w:tcW w:w="1170" w:type="dxa"/>
            <w:vAlign w:val="bottom"/>
          </w:tcPr>
          <w:p w14:paraId="3BFC3CD6" w14:textId="77777777" w:rsidR="00F77461" w:rsidRPr="002E0137" w:rsidRDefault="00F77461" w:rsidP="00D66B8C">
            <w:pP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(357)</w:t>
            </w:r>
          </w:p>
        </w:tc>
        <w:tc>
          <w:tcPr>
            <w:tcW w:w="1350" w:type="dxa"/>
            <w:vAlign w:val="bottom"/>
          </w:tcPr>
          <w:p w14:paraId="56B6AA3E" w14:textId="77777777" w:rsidR="00F77461" w:rsidRPr="002E0137" w:rsidRDefault="00F77461" w:rsidP="00D66B8C">
            <w:pP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503</w:t>
            </w:r>
          </w:p>
        </w:tc>
      </w:tr>
      <w:tr w:rsidR="00F77461" w:rsidRPr="002E0137" w14:paraId="76321465" w14:textId="77777777" w:rsidTr="00D66B8C">
        <w:trPr>
          <w:trHeight w:val="432"/>
        </w:trPr>
        <w:tc>
          <w:tcPr>
            <w:tcW w:w="1890" w:type="dxa"/>
            <w:vAlign w:val="bottom"/>
          </w:tcPr>
          <w:p w14:paraId="05091154" w14:textId="77777777" w:rsidR="00F77461" w:rsidRPr="002E0137" w:rsidRDefault="00F77461" w:rsidP="00D66B8C">
            <w:pPr>
              <w:spacing w:line="280" w:lineRule="exact"/>
              <w:ind w:left="90" w:right="-18" w:hanging="108"/>
              <w:rPr>
                <w:rFonts w:ascii="CordiaUPC" w:hAnsi="CordiaUPC" w:cs="CordiaUPC"/>
                <w:sz w:val="26"/>
                <w:szCs w:val="26"/>
                <w:lang w:val="en-US"/>
              </w:rPr>
            </w:pPr>
            <w:r w:rsidRPr="002E0137">
              <w:rPr>
                <w:rFonts w:ascii="CordiaUPC" w:hAnsi="CordiaUPC" w:cs="CordiaUPC"/>
                <w:sz w:val="26"/>
                <w:szCs w:val="26"/>
                <w:lang w:val="en-US"/>
              </w:rPr>
              <w:t>Other intangible assets</w:t>
            </w:r>
          </w:p>
        </w:tc>
        <w:tc>
          <w:tcPr>
            <w:tcW w:w="1260" w:type="dxa"/>
            <w:vAlign w:val="bottom"/>
          </w:tcPr>
          <w:p w14:paraId="47EA756B" w14:textId="77777777" w:rsidR="00F77461" w:rsidRPr="002E0137" w:rsidRDefault="00F77461" w:rsidP="00D66B8C">
            <w:pPr>
              <w:pBdr>
                <w:bottom w:val="single" w:sz="4" w:space="1" w:color="auto"/>
              </w:pBdr>
              <w:tabs>
                <w:tab w:val="decimal" w:pos="880"/>
              </w:tabs>
              <w:spacing w:line="280" w:lineRule="exact"/>
              <w:ind w:right="72"/>
              <w:rPr>
                <w:rFonts w:ascii="CordiaUPC" w:hAnsi="CordiaUPC" w:cs="CordiaUPC"/>
                <w:sz w:val="26"/>
                <w:szCs w:val="26"/>
              </w:rPr>
            </w:pPr>
            <w:r w:rsidRPr="002E0137">
              <w:rPr>
                <w:rFonts w:ascii="CordiaUPC" w:hAnsi="CordiaUPC" w:cs="CordiaUPC"/>
                <w:sz w:val="26"/>
                <w:szCs w:val="26"/>
              </w:rPr>
              <w:t>3,398</w:t>
            </w:r>
          </w:p>
        </w:tc>
        <w:tc>
          <w:tcPr>
            <w:tcW w:w="990" w:type="dxa"/>
            <w:vAlign w:val="bottom"/>
          </w:tcPr>
          <w:p w14:paraId="08A762AA" w14:textId="77777777" w:rsidR="00F77461" w:rsidRPr="002E0137" w:rsidRDefault="00F77461" w:rsidP="00D66B8C">
            <w:pPr>
              <w:pBdr>
                <w:bottom w:val="single" w:sz="4" w:space="1" w:color="auto"/>
              </w:pBdr>
              <w:tabs>
                <w:tab w:val="decimal" w:pos="698"/>
              </w:tabs>
              <w:spacing w:line="280" w:lineRule="exact"/>
              <w:ind w:right="72"/>
              <w:rPr>
                <w:rFonts w:ascii="CordiaUPC" w:hAnsi="CordiaUPC" w:cs="CordiaUPC"/>
                <w:sz w:val="26"/>
                <w:szCs w:val="26"/>
              </w:rPr>
            </w:pPr>
            <w:r w:rsidRPr="002E0137">
              <w:rPr>
                <w:rFonts w:ascii="CordiaUPC" w:hAnsi="CordiaUPC" w:cs="CordiaUPC"/>
                <w:sz w:val="26"/>
                <w:szCs w:val="26"/>
              </w:rPr>
              <w:t>3,964</w:t>
            </w:r>
          </w:p>
        </w:tc>
        <w:tc>
          <w:tcPr>
            <w:tcW w:w="990" w:type="dxa"/>
            <w:vAlign w:val="bottom"/>
          </w:tcPr>
          <w:p w14:paraId="1880D09A" w14:textId="77777777" w:rsidR="00F77461" w:rsidRPr="002E0137" w:rsidRDefault="00F77461" w:rsidP="00D66B8C">
            <w:pPr>
              <w:pBdr>
                <w:bottom w:val="single" w:sz="4" w:space="1" w:color="auto"/>
              </w:pBdr>
              <w:tabs>
                <w:tab w:val="decimal" w:pos="705"/>
              </w:tabs>
              <w:spacing w:line="28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vAlign w:val="bottom"/>
          </w:tcPr>
          <w:p w14:paraId="20CF6A4E" w14:textId="77777777" w:rsidR="00F77461" w:rsidRPr="002E0137" w:rsidRDefault="00F77461" w:rsidP="00D66B8C">
            <w:pPr>
              <w:pBdr>
                <w:bottom w:val="single" w:sz="4" w:space="1" w:color="auto"/>
              </w:pBdr>
              <w:tabs>
                <w:tab w:val="decimal" w:pos="705"/>
              </w:tabs>
              <w:spacing w:line="28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502DFB51" w14:textId="77777777" w:rsidR="00F77461" w:rsidRPr="002E0137" w:rsidRDefault="00F77461" w:rsidP="00D66B8C">
            <w:pPr>
              <w:pBdr>
                <w:bottom w:val="single" w:sz="4" w:space="1" w:color="auto"/>
              </w:pBdr>
              <w:tabs>
                <w:tab w:val="decimal" w:pos="704"/>
              </w:tabs>
              <w:spacing w:line="28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0F0F291F" w14:textId="77777777" w:rsidR="00F77461" w:rsidRPr="002E0137" w:rsidRDefault="00F77461" w:rsidP="00D66B8C">
            <w:pPr>
              <w:pBdr>
                <w:bottom w:val="single" w:sz="4" w:space="1" w:color="auto"/>
              </w:pBdr>
              <w:tabs>
                <w:tab w:val="decimal" w:pos="747"/>
              </w:tabs>
              <w:spacing w:line="280" w:lineRule="exact"/>
              <w:ind w:right="72"/>
              <w:rPr>
                <w:rFonts w:ascii="CordiaUPC" w:hAnsi="CordiaUPC" w:cs="CordiaUPC"/>
                <w:sz w:val="26"/>
                <w:szCs w:val="26"/>
                <w:lang w:bidi="th-TH"/>
              </w:rPr>
            </w:pPr>
            <w:r w:rsidRPr="002E0137">
              <w:rPr>
                <w:rFonts w:ascii="CordiaUPC" w:hAnsi="CordiaUPC" w:cs="CordiaUPC"/>
                <w:sz w:val="26"/>
                <w:szCs w:val="26"/>
              </w:rPr>
              <w:t>3,964</w:t>
            </w:r>
          </w:p>
        </w:tc>
        <w:tc>
          <w:tcPr>
            <w:tcW w:w="1170" w:type="dxa"/>
            <w:vAlign w:val="bottom"/>
          </w:tcPr>
          <w:p w14:paraId="53A943CE" w14:textId="77777777" w:rsidR="00F77461" w:rsidRPr="002E0137" w:rsidRDefault="00F77461" w:rsidP="00D66B8C">
            <w:pPr>
              <w:pBdr>
                <w:bottom w:val="single" w:sz="4" w:space="1" w:color="auto"/>
              </w:pBdr>
              <w:tabs>
                <w:tab w:val="decimal" w:pos="754"/>
              </w:tabs>
              <w:spacing w:line="280" w:lineRule="exact"/>
              <w:ind w:right="72"/>
              <w:rPr>
                <w:rFonts w:ascii="CordiaUPC" w:hAnsi="CordiaUPC" w:cs="CordiaUPC"/>
                <w:sz w:val="26"/>
                <w:szCs w:val="26"/>
                <w:lang w:bidi="th-TH"/>
              </w:rPr>
            </w:pPr>
            <w:r w:rsidRPr="002E0137">
              <w:rPr>
                <w:rFonts w:ascii="CordiaUPC" w:hAnsi="CordiaUPC" w:cs="CordiaUPC"/>
                <w:sz w:val="26"/>
                <w:szCs w:val="26"/>
              </w:rPr>
              <w:t>(566)</w:t>
            </w:r>
          </w:p>
        </w:tc>
        <w:tc>
          <w:tcPr>
            <w:tcW w:w="1260" w:type="dxa"/>
            <w:vAlign w:val="bottom"/>
          </w:tcPr>
          <w:p w14:paraId="1F9B22DC" w14:textId="77777777" w:rsidR="00F77461" w:rsidRPr="002E0137" w:rsidRDefault="00F77461" w:rsidP="00D66B8C">
            <w:pPr>
              <w:pBdr>
                <w:bottom w:val="single" w:sz="4" w:space="1" w:color="auto"/>
              </w:pBdr>
              <w:tabs>
                <w:tab w:val="decimal" w:pos="885"/>
              </w:tabs>
              <w:spacing w:line="280" w:lineRule="exact"/>
              <w:ind w:right="72"/>
              <w:rPr>
                <w:rFonts w:ascii="CordiaUPC" w:hAnsi="CordiaUPC" w:cs="CordiaUPC"/>
                <w:sz w:val="26"/>
                <w:szCs w:val="26"/>
                <w:lang w:bidi="th-TH"/>
              </w:rPr>
            </w:pPr>
            <w:r w:rsidRPr="002E0137">
              <w:rPr>
                <w:rFonts w:ascii="CordiaUPC" w:hAnsi="CordiaUPC" w:cs="CordiaUPC"/>
                <w:sz w:val="26"/>
                <w:szCs w:val="26"/>
              </w:rPr>
              <w:t>(284)</w:t>
            </w:r>
          </w:p>
        </w:tc>
        <w:tc>
          <w:tcPr>
            <w:tcW w:w="1260" w:type="dxa"/>
            <w:vAlign w:val="bottom"/>
          </w:tcPr>
          <w:p w14:paraId="1D95106A" w14:textId="77777777" w:rsidR="00F77461" w:rsidRPr="002E0137" w:rsidRDefault="00F77461" w:rsidP="00D66B8C">
            <w:pPr>
              <w:pBdr>
                <w:bottom w:val="single" w:sz="4" w:space="1" w:color="auto"/>
              </w:pBdr>
              <w:tabs>
                <w:tab w:val="decimal" w:pos="886"/>
              </w:tabs>
              <w:spacing w:line="28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vAlign w:val="bottom"/>
          </w:tcPr>
          <w:p w14:paraId="7AA378B6" w14:textId="77777777" w:rsidR="00F77461" w:rsidRPr="002E0137" w:rsidRDefault="00F77461" w:rsidP="00D66B8C">
            <w:pPr>
              <w:pBdr>
                <w:bottom w:val="single" w:sz="4" w:space="1" w:color="auto"/>
              </w:pBdr>
              <w:tabs>
                <w:tab w:val="decimal" w:pos="790"/>
              </w:tabs>
              <w:spacing w:line="280" w:lineRule="exact"/>
              <w:ind w:right="72"/>
              <w:rPr>
                <w:rFonts w:ascii="CordiaUPC" w:hAnsi="CordiaUPC" w:cs="CordiaUPC"/>
                <w:sz w:val="26"/>
                <w:szCs w:val="26"/>
                <w:lang w:bidi="th-TH"/>
              </w:rPr>
            </w:pPr>
            <w:r w:rsidRPr="002E0137">
              <w:rPr>
                <w:rFonts w:ascii="CordiaUPC" w:hAnsi="CordiaUPC" w:cs="CordiaUPC"/>
                <w:sz w:val="26"/>
                <w:szCs w:val="26"/>
              </w:rPr>
              <w:t>(850)</w:t>
            </w:r>
          </w:p>
        </w:tc>
        <w:tc>
          <w:tcPr>
            <w:tcW w:w="1350" w:type="dxa"/>
            <w:vAlign w:val="bottom"/>
          </w:tcPr>
          <w:p w14:paraId="6C5AE5E3" w14:textId="77777777" w:rsidR="00F77461" w:rsidRPr="002E0137" w:rsidRDefault="00F77461" w:rsidP="00D66B8C">
            <w:pPr>
              <w:pBdr>
                <w:bottom w:val="single" w:sz="4" w:space="1" w:color="auto"/>
              </w:pBdr>
              <w:tabs>
                <w:tab w:val="decimal" w:pos="969"/>
              </w:tabs>
              <w:spacing w:line="280" w:lineRule="exact"/>
              <w:ind w:right="72"/>
              <w:rPr>
                <w:rFonts w:ascii="CordiaUPC" w:hAnsi="CordiaUPC" w:cs="CordiaUPC"/>
                <w:sz w:val="26"/>
                <w:szCs w:val="26"/>
                <w:lang w:bidi="th-TH"/>
              </w:rPr>
            </w:pPr>
            <w:r w:rsidRPr="002E0137">
              <w:rPr>
                <w:rFonts w:ascii="CordiaUPC" w:hAnsi="CordiaUPC" w:cs="CordiaUPC"/>
                <w:sz w:val="26"/>
                <w:szCs w:val="26"/>
              </w:rPr>
              <w:t>3,114</w:t>
            </w:r>
          </w:p>
        </w:tc>
      </w:tr>
      <w:tr w:rsidR="00F77461" w:rsidRPr="002E0137" w14:paraId="769C7ACD" w14:textId="77777777" w:rsidTr="00D66B8C">
        <w:trPr>
          <w:trHeight w:val="317"/>
        </w:trPr>
        <w:tc>
          <w:tcPr>
            <w:tcW w:w="1890" w:type="dxa"/>
            <w:vAlign w:val="center"/>
          </w:tcPr>
          <w:p w14:paraId="7A456C49" w14:textId="77777777" w:rsidR="00F77461" w:rsidRPr="002E0137" w:rsidRDefault="00F77461" w:rsidP="00D66B8C">
            <w:pPr>
              <w:spacing w:line="280" w:lineRule="exact"/>
              <w:ind w:left="-18" w:right="-18"/>
              <w:rPr>
                <w:rFonts w:ascii="CordiaUPC" w:hAnsi="CordiaUPC" w:cs="CordiaUPC"/>
                <w:b/>
                <w:bCs/>
                <w:sz w:val="26"/>
                <w:szCs w:val="26"/>
                <w:rtl/>
                <w:cs/>
                <w:lang w:val="en-US"/>
              </w:rPr>
            </w:pPr>
            <w:r w:rsidRPr="002E0137">
              <w:rPr>
                <w:rFonts w:ascii="CordiaUPC" w:hAnsi="CordiaUPC" w:cs="CordiaUPC"/>
                <w:b/>
                <w:bCs/>
                <w:sz w:val="26"/>
                <w:szCs w:val="26"/>
                <w:lang w:val="en-US"/>
              </w:rPr>
              <w:t>Total</w:t>
            </w:r>
          </w:p>
        </w:tc>
        <w:tc>
          <w:tcPr>
            <w:tcW w:w="1260" w:type="dxa"/>
            <w:vAlign w:val="bottom"/>
          </w:tcPr>
          <w:p w14:paraId="545827A0" w14:textId="77777777" w:rsidR="00F77461" w:rsidRPr="002E0137" w:rsidRDefault="00F77461" w:rsidP="00D66B8C">
            <w:pPr>
              <w:pBdr>
                <w:bottom w:val="double" w:sz="4" w:space="1" w:color="auto"/>
              </w:pBdr>
              <w:tabs>
                <w:tab w:val="decimal" w:pos="880"/>
              </w:tabs>
              <w:spacing w:line="280" w:lineRule="exact"/>
              <w:ind w:right="72"/>
              <w:rPr>
                <w:rFonts w:ascii="CordiaUPC" w:hAnsi="CordiaUPC" w:cs="CordiaUPC"/>
                <w:b/>
                <w:bCs/>
                <w:sz w:val="26"/>
                <w:szCs w:val="26"/>
              </w:rPr>
            </w:pPr>
            <w:r w:rsidRPr="002E0137">
              <w:rPr>
                <w:rFonts w:ascii="CordiaUPC" w:hAnsi="CordiaUPC" w:cs="CordiaUPC"/>
                <w:b/>
                <w:bCs/>
                <w:sz w:val="26"/>
                <w:szCs w:val="26"/>
              </w:rPr>
              <w:t>22,819</w:t>
            </w:r>
          </w:p>
        </w:tc>
        <w:tc>
          <w:tcPr>
            <w:tcW w:w="990" w:type="dxa"/>
            <w:vAlign w:val="bottom"/>
          </w:tcPr>
          <w:p w14:paraId="54F50FBF" w14:textId="77777777" w:rsidR="00F77461" w:rsidRPr="002E0137" w:rsidRDefault="00F77461" w:rsidP="00D66B8C">
            <w:pPr>
              <w:pBdr>
                <w:bottom w:val="double" w:sz="4" w:space="1" w:color="auto"/>
              </w:pBdr>
              <w:tabs>
                <w:tab w:val="decimal" w:pos="698"/>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28,016</w:t>
            </w:r>
          </w:p>
        </w:tc>
        <w:tc>
          <w:tcPr>
            <w:tcW w:w="990" w:type="dxa"/>
            <w:vAlign w:val="bottom"/>
          </w:tcPr>
          <w:p w14:paraId="5869FE6F" w14:textId="77777777" w:rsidR="00F77461" w:rsidRPr="002E0137" w:rsidRDefault="00F77461" w:rsidP="00D66B8C">
            <w:pPr>
              <w:pBdr>
                <w:bottom w:val="double" w:sz="4" w:space="1" w:color="auto"/>
              </w:pBdr>
              <w:tabs>
                <w:tab w:val="decimal" w:pos="705"/>
              </w:tabs>
              <w:spacing w:line="280" w:lineRule="exact"/>
              <w:ind w:right="-112"/>
              <w:rPr>
                <w:rFonts w:ascii="CordiaUPC" w:hAnsi="CordiaUPC" w:cs="CordiaUPC"/>
                <w:b/>
                <w:bCs/>
                <w:sz w:val="26"/>
                <w:szCs w:val="26"/>
                <w:lang w:bidi="th-TH"/>
              </w:rPr>
            </w:pPr>
            <w:r w:rsidRPr="002E0137">
              <w:rPr>
                <w:rFonts w:ascii="CordiaUPC" w:hAnsi="CordiaUPC" w:cs="CordiaUPC"/>
                <w:b/>
                <w:bCs/>
                <w:sz w:val="26"/>
                <w:szCs w:val="26"/>
              </w:rPr>
              <w:t>1,981</w:t>
            </w:r>
          </w:p>
        </w:tc>
        <w:tc>
          <w:tcPr>
            <w:tcW w:w="990" w:type="dxa"/>
            <w:vAlign w:val="bottom"/>
          </w:tcPr>
          <w:p w14:paraId="7552BF50" w14:textId="77777777" w:rsidR="00F77461" w:rsidRPr="002E0137" w:rsidRDefault="00F77461" w:rsidP="00D66B8C">
            <w:pPr>
              <w:pBdr>
                <w:bottom w:val="double" w:sz="4" w:space="1" w:color="auto"/>
              </w:pBdr>
              <w:tabs>
                <w:tab w:val="decimal" w:pos="705"/>
              </w:tabs>
              <w:spacing w:line="280" w:lineRule="exact"/>
              <w:jc w:val="center"/>
              <w:rPr>
                <w:rFonts w:ascii="CordiaUPC" w:hAnsi="CordiaUPC" w:cs="CordiaUPC"/>
                <w:b/>
                <w:bCs/>
                <w:sz w:val="26"/>
                <w:szCs w:val="26"/>
                <w:lang w:bidi="th-TH"/>
              </w:rPr>
            </w:pPr>
            <w:r w:rsidRPr="002E0137">
              <w:rPr>
                <w:rFonts w:ascii="CordiaUPC" w:hAnsi="CordiaUPC" w:cs="CordiaUPC"/>
                <w:b/>
                <w:bCs/>
                <w:sz w:val="26"/>
                <w:szCs w:val="26"/>
              </w:rPr>
              <w:t>(2,059)</w:t>
            </w:r>
          </w:p>
        </w:tc>
        <w:tc>
          <w:tcPr>
            <w:tcW w:w="1080" w:type="dxa"/>
            <w:vAlign w:val="bottom"/>
          </w:tcPr>
          <w:p w14:paraId="02825BD9" w14:textId="77777777" w:rsidR="00F77461" w:rsidRPr="002E0137" w:rsidRDefault="00F77461" w:rsidP="00D66B8C">
            <w:pPr>
              <w:pBdr>
                <w:bottom w:val="double" w:sz="4" w:space="1" w:color="auto"/>
              </w:pBdr>
              <w:tabs>
                <w:tab w:val="decimal" w:pos="704"/>
              </w:tabs>
              <w:spacing w:line="280" w:lineRule="exact"/>
              <w:ind w:right="72"/>
              <w:jc w:val="center"/>
              <w:rPr>
                <w:rFonts w:ascii="CordiaUPC" w:hAnsi="CordiaUPC" w:cs="CordiaUPC"/>
                <w:b/>
                <w:bCs/>
                <w:sz w:val="26"/>
                <w:szCs w:val="26"/>
                <w:lang w:bidi="th-TH"/>
              </w:rPr>
            </w:pPr>
            <w:r w:rsidRPr="002E0137">
              <w:rPr>
                <w:rFonts w:ascii="CordiaUPC" w:hAnsi="CordiaUPC" w:cs="CordiaUPC"/>
                <w:b/>
                <w:bCs/>
                <w:sz w:val="26"/>
                <w:szCs w:val="26"/>
              </w:rPr>
              <w:t>(21)</w:t>
            </w:r>
          </w:p>
        </w:tc>
        <w:tc>
          <w:tcPr>
            <w:tcW w:w="1080" w:type="dxa"/>
            <w:vAlign w:val="bottom"/>
          </w:tcPr>
          <w:p w14:paraId="5E0A4A01" w14:textId="77777777" w:rsidR="00F77461" w:rsidRPr="002E0137" w:rsidRDefault="00F77461" w:rsidP="00D66B8C">
            <w:pPr>
              <w:pBdr>
                <w:bottom w:val="double" w:sz="4" w:space="1" w:color="auto"/>
              </w:pBdr>
              <w:tabs>
                <w:tab w:val="decimal" w:pos="747"/>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27,917</w:t>
            </w:r>
          </w:p>
        </w:tc>
        <w:tc>
          <w:tcPr>
            <w:tcW w:w="1170" w:type="dxa"/>
            <w:vAlign w:val="bottom"/>
          </w:tcPr>
          <w:p w14:paraId="4BC5EEB8" w14:textId="77777777" w:rsidR="00F77461" w:rsidRPr="002E0137" w:rsidRDefault="00F77461" w:rsidP="00D66B8C">
            <w:pPr>
              <w:pBdr>
                <w:bottom w:val="double" w:sz="4" w:space="1" w:color="auto"/>
              </w:pBdr>
              <w:tabs>
                <w:tab w:val="decimal" w:pos="754"/>
              </w:tabs>
              <w:spacing w:line="280" w:lineRule="exact"/>
              <w:ind w:right="72"/>
              <w:rPr>
                <w:rFonts w:ascii="CordiaUPC" w:hAnsi="CordiaUPC" w:cs="CordiaUPC"/>
                <w:b/>
                <w:bCs/>
                <w:sz w:val="26"/>
                <w:szCs w:val="26"/>
                <w:cs/>
                <w:lang w:bidi="th-TH"/>
              </w:rPr>
            </w:pPr>
            <w:r w:rsidRPr="002E0137">
              <w:rPr>
                <w:rFonts w:ascii="CordiaUPC" w:hAnsi="CordiaUPC" w:cs="CordiaUPC"/>
                <w:b/>
                <w:bCs/>
                <w:sz w:val="26"/>
                <w:szCs w:val="26"/>
              </w:rPr>
              <w:t>(5,197)</w:t>
            </w:r>
          </w:p>
        </w:tc>
        <w:tc>
          <w:tcPr>
            <w:tcW w:w="1260" w:type="dxa"/>
            <w:vAlign w:val="bottom"/>
          </w:tcPr>
          <w:p w14:paraId="0363D7F9" w14:textId="77777777" w:rsidR="00F77461" w:rsidRPr="002E0137" w:rsidRDefault="00F77461" w:rsidP="00D66B8C">
            <w:pPr>
              <w:pBdr>
                <w:bottom w:val="double" w:sz="4" w:space="1" w:color="auto"/>
              </w:pBdr>
              <w:tabs>
                <w:tab w:val="decimal" w:pos="885"/>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(1,768)</w:t>
            </w:r>
          </w:p>
        </w:tc>
        <w:tc>
          <w:tcPr>
            <w:tcW w:w="1260" w:type="dxa"/>
            <w:vAlign w:val="bottom"/>
          </w:tcPr>
          <w:p w14:paraId="286117BE" w14:textId="77777777" w:rsidR="00F77461" w:rsidRPr="002E0137" w:rsidRDefault="00F77461" w:rsidP="00D66B8C">
            <w:pPr>
              <w:pBdr>
                <w:bottom w:val="double" w:sz="4" w:space="1" w:color="auto"/>
              </w:pBdr>
              <w:tabs>
                <w:tab w:val="decimal" w:pos="886"/>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1,938</w:t>
            </w:r>
          </w:p>
        </w:tc>
        <w:tc>
          <w:tcPr>
            <w:tcW w:w="1170" w:type="dxa"/>
            <w:vAlign w:val="bottom"/>
          </w:tcPr>
          <w:p w14:paraId="2FD894EA" w14:textId="77777777" w:rsidR="00F77461" w:rsidRPr="002E0137" w:rsidRDefault="00F77461" w:rsidP="00D66B8C">
            <w:pPr>
              <w:pBdr>
                <w:bottom w:val="double" w:sz="4" w:space="1" w:color="auto"/>
              </w:pBdr>
              <w:tabs>
                <w:tab w:val="decimal" w:pos="790"/>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(5,027)</w:t>
            </w:r>
          </w:p>
        </w:tc>
        <w:tc>
          <w:tcPr>
            <w:tcW w:w="1350" w:type="dxa"/>
            <w:vAlign w:val="bottom"/>
          </w:tcPr>
          <w:p w14:paraId="22D59406" w14:textId="77777777" w:rsidR="00F77461" w:rsidRPr="002E0137" w:rsidRDefault="00F77461" w:rsidP="00D66B8C">
            <w:pPr>
              <w:pBdr>
                <w:bottom w:val="double" w:sz="4" w:space="1" w:color="auto"/>
              </w:pBdr>
              <w:tabs>
                <w:tab w:val="decimal" w:pos="969"/>
              </w:tabs>
              <w:spacing w:line="280" w:lineRule="exact"/>
              <w:ind w:right="72"/>
              <w:rPr>
                <w:rFonts w:ascii="CordiaUPC" w:hAnsi="CordiaUPC" w:cs="CordiaUPC"/>
                <w:b/>
                <w:bCs/>
                <w:sz w:val="26"/>
                <w:szCs w:val="26"/>
                <w:lang w:bidi="th-TH"/>
              </w:rPr>
            </w:pPr>
            <w:r w:rsidRPr="002E0137">
              <w:rPr>
                <w:rFonts w:ascii="CordiaUPC" w:hAnsi="CordiaUPC" w:cs="CordiaUPC"/>
                <w:b/>
                <w:bCs/>
                <w:sz w:val="26"/>
                <w:szCs w:val="26"/>
              </w:rPr>
              <w:t>22,890</w:t>
            </w:r>
          </w:p>
        </w:tc>
      </w:tr>
    </w:tbl>
    <w:p w14:paraId="6304B7C0" w14:textId="656AD66E" w:rsidR="00533E87" w:rsidRPr="002E0137" w:rsidRDefault="00533E87" w:rsidP="00533E87">
      <w:pPr>
        <w:spacing w:line="240" w:lineRule="exact"/>
        <w:rPr>
          <w:rFonts w:cs="Times New Roman"/>
        </w:rPr>
      </w:pPr>
    </w:p>
    <w:p w14:paraId="25B701B2" w14:textId="77777777" w:rsidR="00E50B8D" w:rsidRPr="002E0137" w:rsidRDefault="00E50B8D" w:rsidP="00533E87">
      <w:pPr>
        <w:spacing w:line="240" w:lineRule="exact"/>
        <w:rPr>
          <w:rFonts w:cs="Times New Roman"/>
        </w:rPr>
      </w:pPr>
    </w:p>
    <w:p w14:paraId="11BC33B9" w14:textId="77777777" w:rsidR="00E50B8D" w:rsidRPr="002E0137" w:rsidRDefault="00E50B8D" w:rsidP="00533E87">
      <w:pPr>
        <w:spacing w:line="240" w:lineRule="exact"/>
        <w:rPr>
          <w:rFonts w:cs="Times New Roman"/>
        </w:rPr>
      </w:pPr>
    </w:p>
    <w:p w14:paraId="31633A32" w14:textId="77777777" w:rsidR="001A697E" w:rsidRPr="002E0137" w:rsidRDefault="001A697E"/>
    <w:p w14:paraId="44BCFFBA" w14:textId="77777777" w:rsidR="001A697E" w:rsidRPr="002E0137" w:rsidRDefault="001A697E"/>
    <w:p w14:paraId="44614CB3" w14:textId="77777777" w:rsidR="001A697E" w:rsidRPr="002E0137" w:rsidRDefault="001A697E"/>
    <w:p w14:paraId="13BD540D" w14:textId="77777777" w:rsidR="001A697E" w:rsidRPr="002E0137" w:rsidRDefault="001A697E"/>
    <w:p w14:paraId="0EE975E0" w14:textId="77777777" w:rsidR="001A697E" w:rsidRPr="002E0137" w:rsidRDefault="001A697E"/>
    <w:p w14:paraId="35128A3F" w14:textId="77777777" w:rsidR="001A697E" w:rsidRPr="002E0137" w:rsidRDefault="001A697E"/>
    <w:p w14:paraId="12912E8A" w14:textId="77777777" w:rsidR="001A697E" w:rsidRPr="002E0137" w:rsidRDefault="001A697E"/>
    <w:p w14:paraId="7FF98934" w14:textId="77777777" w:rsidR="001A697E" w:rsidRPr="002E0137" w:rsidRDefault="001A697E"/>
    <w:p w14:paraId="713C9835" w14:textId="77777777" w:rsidR="001A697E" w:rsidRPr="002E0137" w:rsidRDefault="001A697E"/>
    <w:p w14:paraId="19962753" w14:textId="77777777" w:rsidR="001A697E" w:rsidRPr="002E0137" w:rsidRDefault="001A697E"/>
    <w:p w14:paraId="3D80B61D" w14:textId="77777777" w:rsidR="001A697E" w:rsidRPr="002E0137" w:rsidRDefault="001A697E"/>
    <w:p w14:paraId="14D7CB38" w14:textId="77777777" w:rsidR="001A697E" w:rsidRPr="002E0137" w:rsidRDefault="001A697E"/>
    <w:p w14:paraId="372B20D9" w14:textId="77777777" w:rsidR="001A697E" w:rsidRPr="002E0137" w:rsidRDefault="001A697E"/>
    <w:p w14:paraId="3E87B8DB" w14:textId="77777777" w:rsidR="001A697E" w:rsidRPr="002E0137" w:rsidRDefault="001A697E"/>
    <w:p w14:paraId="4066AD55" w14:textId="77777777" w:rsidR="00AF2E28" w:rsidRPr="002E0137" w:rsidRDefault="00AF2E28" w:rsidP="00AF2E28">
      <w:pPr>
        <w:pStyle w:val="PlainText"/>
        <w:tabs>
          <w:tab w:val="left" w:pos="540"/>
        </w:tabs>
        <w:spacing w:line="240" w:lineRule="exact"/>
        <w:ind w:left="441" w:right="838"/>
        <w:jc w:val="both"/>
        <w:rPr>
          <w:rFonts w:ascii="CordiaUPC" w:hAnsi="CordiaUPC" w:cs="CordiaUPC"/>
          <w:sz w:val="26"/>
          <w:szCs w:val="26"/>
          <w:lang w:val="en-GB"/>
        </w:rPr>
      </w:pPr>
    </w:p>
    <w:p w14:paraId="3BB2CA55" w14:textId="6E74E6D7" w:rsidR="005A5F64" w:rsidRPr="002E0137" w:rsidRDefault="005A5F64" w:rsidP="00AF2E28">
      <w:pPr>
        <w:pStyle w:val="PlainText"/>
        <w:tabs>
          <w:tab w:val="left" w:pos="540"/>
        </w:tabs>
        <w:spacing w:line="240" w:lineRule="exact"/>
        <w:ind w:left="441" w:right="838"/>
        <w:jc w:val="both"/>
        <w:rPr>
          <w:rFonts w:ascii="CordiaUPC" w:hAnsi="CordiaUPC" w:cs="CordiaUPC"/>
          <w:sz w:val="26"/>
          <w:szCs w:val="26"/>
        </w:rPr>
      </w:pPr>
      <w:r w:rsidRPr="002E0137">
        <w:rPr>
          <w:rFonts w:ascii="CordiaUPC" w:hAnsi="CordiaUPC" w:cs="CordiaUPC" w:hint="cs"/>
          <w:sz w:val="26"/>
          <w:szCs w:val="26"/>
          <w:lang w:val="en-GB"/>
        </w:rPr>
        <w:t>The gross amount of the Bank and its subsidiaries’ fully amortised intangible assets that were still in use as</w:t>
      </w:r>
      <w:r w:rsidRPr="002E0137">
        <w:rPr>
          <w:rFonts w:ascii="CordiaUPC" w:hAnsi="CordiaUPC" w:cs="CordiaUPC" w:hint="cs"/>
          <w:sz w:val="26"/>
          <w:szCs w:val="26"/>
        </w:rPr>
        <w:t xml:space="preserve"> at </w:t>
      </w:r>
      <w:r w:rsidR="00AF2E28" w:rsidRPr="002E0137">
        <w:rPr>
          <w:rFonts w:ascii="CordiaUPC" w:hAnsi="CordiaUPC" w:cs="CordiaUPC"/>
          <w:sz w:val="26"/>
          <w:szCs w:val="26"/>
        </w:rPr>
        <w:t xml:space="preserve">30 June 2023 </w:t>
      </w:r>
      <w:r w:rsidRPr="002E0137">
        <w:rPr>
          <w:rFonts w:ascii="CordiaUPC" w:hAnsi="CordiaUPC" w:cs="CordiaUPC" w:hint="cs"/>
          <w:sz w:val="26"/>
          <w:szCs w:val="26"/>
          <w:lang w:val="en-US"/>
        </w:rPr>
        <w:t xml:space="preserve">amounted to Baht </w:t>
      </w:r>
      <w:r w:rsidR="00D60623" w:rsidRPr="002E0137">
        <w:rPr>
          <w:rFonts w:ascii="CordiaUPC" w:hAnsi="CordiaUPC" w:cs="CordiaUPC"/>
          <w:color w:val="000000" w:themeColor="text1"/>
          <w:sz w:val="26"/>
          <w:szCs w:val="26"/>
          <w:lang w:val="en-US"/>
        </w:rPr>
        <w:t>1,252</w:t>
      </w:r>
      <w:r w:rsidR="00921E59" w:rsidRPr="002E0137">
        <w:rPr>
          <w:rFonts w:ascii="CordiaUPC" w:hAnsi="CordiaUPC" w:cs="CordiaUPC"/>
          <w:sz w:val="26"/>
          <w:szCs w:val="26"/>
        </w:rPr>
        <w:t xml:space="preserve"> </w:t>
      </w:r>
      <w:r w:rsidRPr="002E0137">
        <w:rPr>
          <w:rFonts w:ascii="CordiaUPC" w:hAnsi="CordiaUPC" w:cs="CordiaUPC" w:hint="cs"/>
          <w:sz w:val="26"/>
          <w:szCs w:val="26"/>
          <w:lang w:val="en-US"/>
        </w:rPr>
        <w:t xml:space="preserve">million </w:t>
      </w:r>
      <w:r w:rsidRPr="002E0137">
        <w:rPr>
          <w:rFonts w:ascii="CordiaUPC" w:hAnsi="CordiaUPC" w:cs="CordiaUPC" w:hint="cs"/>
          <w:i/>
          <w:iCs/>
          <w:sz w:val="26"/>
          <w:szCs w:val="26"/>
          <w:lang w:val="en-US"/>
        </w:rPr>
        <w:t>(</w:t>
      </w:r>
      <w:r w:rsidR="00AF2E28" w:rsidRPr="002E0137">
        <w:rPr>
          <w:rFonts w:ascii="CordiaUPC" w:hAnsi="CordiaUPC" w:cs="CordiaUPC"/>
          <w:i/>
          <w:iCs/>
          <w:sz w:val="26"/>
          <w:szCs w:val="26"/>
          <w:lang w:val="en-US"/>
        </w:rPr>
        <w:t xml:space="preserve">31 December </w:t>
      </w:r>
      <w:r w:rsidRPr="002E0137">
        <w:rPr>
          <w:rFonts w:ascii="CordiaUPC" w:hAnsi="CordiaUPC" w:cs="CordiaUPC" w:hint="cs"/>
          <w:i/>
          <w:iCs/>
          <w:color w:val="000000"/>
          <w:sz w:val="26"/>
          <w:szCs w:val="26"/>
          <w:lang w:val="en-US" w:eastAsia="en-GB"/>
        </w:rPr>
        <w:t>202</w:t>
      </w:r>
      <w:r w:rsidR="00AF2E28" w:rsidRPr="002E0137">
        <w:rPr>
          <w:rFonts w:ascii="CordiaUPC" w:hAnsi="CordiaUPC" w:cs="CordiaUPC"/>
          <w:i/>
          <w:iCs/>
          <w:color w:val="000000"/>
          <w:sz w:val="26"/>
          <w:szCs w:val="26"/>
          <w:lang w:val="en-US" w:eastAsia="en-GB"/>
        </w:rPr>
        <w:t>2</w:t>
      </w:r>
      <w:r w:rsidRPr="002E0137">
        <w:rPr>
          <w:rFonts w:ascii="CordiaUPC" w:hAnsi="CordiaUPC" w:cs="CordiaUPC" w:hint="cs"/>
          <w:i/>
          <w:iCs/>
          <w:sz w:val="26"/>
          <w:szCs w:val="26"/>
          <w:lang w:val="en-US"/>
        </w:rPr>
        <w:t>: Baht</w:t>
      </w:r>
      <w:r w:rsidRPr="002E0137">
        <w:rPr>
          <w:rFonts w:ascii="CordiaUPC" w:hAnsi="CordiaUPC" w:cs="CordiaUPC"/>
          <w:i/>
          <w:iCs/>
          <w:sz w:val="26"/>
          <w:szCs w:val="26"/>
          <w:lang w:val="en-US"/>
        </w:rPr>
        <w:t xml:space="preserve"> </w:t>
      </w:r>
      <w:r w:rsidR="00AF2E28" w:rsidRPr="002E0137">
        <w:rPr>
          <w:rFonts w:ascii="CordiaUPC" w:hAnsi="CordiaUPC" w:cs="CordiaUPC"/>
          <w:i/>
          <w:iCs/>
          <w:sz w:val="26"/>
          <w:szCs w:val="26"/>
          <w:lang w:val="en-US"/>
        </w:rPr>
        <w:t>1,159</w:t>
      </w:r>
      <w:r w:rsidRPr="002E0137">
        <w:rPr>
          <w:rFonts w:ascii="CordiaUPC" w:hAnsi="CordiaUPC" w:cs="CordiaUPC" w:hint="cs"/>
          <w:i/>
          <w:iCs/>
          <w:sz w:val="26"/>
          <w:szCs w:val="26"/>
          <w:lang w:val="en-US"/>
        </w:rPr>
        <w:t xml:space="preserve"> </w:t>
      </w:r>
      <w:r w:rsidRPr="002E0137">
        <w:rPr>
          <w:rFonts w:ascii="CordiaUPC" w:hAnsi="CordiaUPC" w:cs="CordiaUPC"/>
          <w:i/>
          <w:iCs/>
          <w:sz w:val="26"/>
          <w:szCs w:val="26"/>
          <w:lang w:val="en-US"/>
        </w:rPr>
        <w:t>m</w:t>
      </w:r>
      <w:r w:rsidRPr="002E0137">
        <w:rPr>
          <w:rFonts w:ascii="CordiaUPC" w:hAnsi="CordiaUPC" w:cs="CordiaUPC" w:hint="cs"/>
          <w:i/>
          <w:iCs/>
          <w:sz w:val="26"/>
          <w:szCs w:val="26"/>
          <w:lang w:val="en-US"/>
        </w:rPr>
        <w:t>illion)</w:t>
      </w:r>
      <w:r w:rsidRPr="002E0137">
        <w:rPr>
          <w:rFonts w:ascii="CordiaUPC" w:hAnsi="CordiaUPC" w:cs="CordiaUPC" w:hint="cs"/>
          <w:sz w:val="26"/>
          <w:szCs w:val="26"/>
        </w:rPr>
        <w:t>.</w:t>
      </w:r>
    </w:p>
    <w:p w14:paraId="54BBD6B2" w14:textId="3091C8CE" w:rsidR="005A5F64" w:rsidRPr="002E0137" w:rsidRDefault="005A5F64" w:rsidP="001D07CA">
      <w:pPr>
        <w:pStyle w:val="PlainText"/>
        <w:tabs>
          <w:tab w:val="left" w:pos="540"/>
        </w:tabs>
        <w:spacing w:before="120" w:line="240" w:lineRule="exact"/>
        <w:ind w:left="446" w:right="835"/>
        <w:jc w:val="both"/>
        <w:rPr>
          <w:rFonts w:ascii="CordiaUPC" w:hAnsi="CordiaUPC" w:cs="CordiaUPC"/>
          <w:sz w:val="26"/>
          <w:szCs w:val="26"/>
          <w:lang w:val="en-US"/>
        </w:rPr>
      </w:pPr>
      <w:r w:rsidRPr="002E0137">
        <w:rPr>
          <w:rFonts w:ascii="CordiaUPC" w:hAnsi="CordiaUPC" w:cs="CordiaUPC" w:hint="cs"/>
          <w:sz w:val="26"/>
          <w:szCs w:val="26"/>
          <w:lang w:val="en-GB"/>
        </w:rPr>
        <w:t xml:space="preserve">Amortisation presented in the consolidated profit or loss for </w:t>
      </w:r>
      <w:bookmarkStart w:id="19" w:name="_Hlk72498446"/>
      <w:r w:rsidRPr="002E0137">
        <w:rPr>
          <w:rFonts w:ascii="CordiaUPC" w:hAnsi="CordiaUPC" w:cs="CordiaUPC" w:hint="cs"/>
          <w:sz w:val="26"/>
          <w:szCs w:val="26"/>
          <w:lang w:val="en-GB"/>
        </w:rPr>
        <w:t xml:space="preserve">the </w:t>
      </w:r>
      <w:bookmarkEnd w:id="19"/>
      <w:r w:rsidR="00AF2E28" w:rsidRPr="002E0137">
        <w:rPr>
          <w:rFonts w:ascii="CordiaUPC" w:hAnsi="CordiaUPC" w:cs="CordiaUPC"/>
          <w:sz w:val="26"/>
          <w:szCs w:val="26"/>
          <w:lang w:val="en-GB"/>
        </w:rPr>
        <w:t>six-month period</w:t>
      </w:r>
      <w:r w:rsidR="00AF2E28" w:rsidRPr="002E0137">
        <w:rPr>
          <w:rFonts w:ascii="CordiaUPC" w:hAnsi="CordiaUPC" w:cs="CordiaUPC" w:hint="cs"/>
          <w:sz w:val="26"/>
          <w:szCs w:val="26"/>
          <w:lang w:val="en-GB"/>
        </w:rPr>
        <w:t xml:space="preserve"> ended </w:t>
      </w:r>
      <w:r w:rsidR="00AF2E28" w:rsidRPr="002E0137">
        <w:rPr>
          <w:rFonts w:ascii="CordiaUPC" w:hAnsi="CordiaUPC" w:cs="CordiaUPC"/>
          <w:sz w:val="26"/>
          <w:szCs w:val="26"/>
          <w:lang w:val="en-US"/>
        </w:rPr>
        <w:t>30 June 2023</w:t>
      </w:r>
      <w:r w:rsidR="00AF2E28" w:rsidRPr="002E0137">
        <w:rPr>
          <w:rFonts w:ascii="CordiaUPC" w:hAnsi="CordiaUPC" w:cs="CordiaUPC" w:hint="cs"/>
          <w:sz w:val="26"/>
          <w:szCs w:val="26"/>
          <w:lang w:val="en-US"/>
        </w:rPr>
        <w:t xml:space="preserve"> and 20</w:t>
      </w:r>
      <w:r w:rsidR="00AF2E28" w:rsidRPr="002E0137">
        <w:rPr>
          <w:rFonts w:ascii="CordiaUPC" w:hAnsi="CordiaUPC" w:cs="CordiaUPC"/>
          <w:sz w:val="26"/>
          <w:szCs w:val="26"/>
          <w:lang w:val="en-US"/>
        </w:rPr>
        <w:t>22</w:t>
      </w:r>
      <w:r w:rsidR="00AF2E28" w:rsidRPr="002E0137">
        <w:rPr>
          <w:rFonts w:ascii="CordiaUPC" w:hAnsi="CordiaUPC" w:cs="CordiaUPC" w:hint="cs"/>
          <w:sz w:val="26"/>
          <w:szCs w:val="26"/>
          <w:lang w:val="en-US"/>
        </w:rPr>
        <w:t xml:space="preserve"> </w:t>
      </w:r>
      <w:r w:rsidRPr="002E0137">
        <w:rPr>
          <w:rFonts w:ascii="CordiaUPC" w:hAnsi="CordiaUPC" w:cs="CordiaUPC" w:hint="cs"/>
          <w:sz w:val="26"/>
          <w:szCs w:val="26"/>
          <w:lang w:val="en-US"/>
        </w:rPr>
        <w:t xml:space="preserve">amounted to Baht </w:t>
      </w:r>
      <w:r w:rsidR="00D60623" w:rsidRPr="002E0137">
        <w:rPr>
          <w:rFonts w:ascii="CordiaUPC" w:hAnsi="CordiaUPC" w:cs="CordiaUPC"/>
          <w:sz w:val="26"/>
          <w:szCs w:val="26"/>
          <w:lang w:val="en-US"/>
        </w:rPr>
        <w:t>849</w:t>
      </w:r>
      <w:r w:rsidRPr="002E0137">
        <w:rPr>
          <w:rFonts w:ascii="CordiaUPC" w:hAnsi="CordiaUPC" w:cs="CordiaUPC" w:hint="cs"/>
          <w:sz w:val="26"/>
          <w:szCs w:val="26"/>
          <w:lang w:val="en-US"/>
        </w:rPr>
        <w:t xml:space="preserve"> million and Baht </w:t>
      </w:r>
      <w:r w:rsidR="00075DA9" w:rsidRPr="002E0137">
        <w:rPr>
          <w:rFonts w:ascii="CordiaUPC" w:hAnsi="CordiaUPC" w:cs="CordiaUPC"/>
          <w:sz w:val="26"/>
          <w:szCs w:val="26"/>
          <w:lang w:val="en-US"/>
        </w:rPr>
        <w:t>892</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million, respectively.</w:t>
      </w:r>
    </w:p>
    <w:p w14:paraId="1F997884" w14:textId="00605F9C" w:rsidR="00353482" w:rsidRPr="002E0137" w:rsidRDefault="005A5F64" w:rsidP="002A17E9">
      <w:pPr>
        <w:spacing w:line="240" w:lineRule="exact"/>
        <w:ind w:right="1018"/>
        <w:rPr>
          <w:rFonts w:cs="Times New Roman"/>
        </w:rPr>
      </w:pPr>
      <w:r w:rsidRPr="002E0137">
        <w:rPr>
          <w:rFonts w:cs="Times New Roman"/>
        </w:rPr>
        <w:br w:type="page"/>
      </w:r>
    </w:p>
    <w:tbl>
      <w:tblP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2A17E9" w:rsidRPr="002E0137" w14:paraId="085C3027" w14:textId="77777777" w:rsidTr="00AF2E28">
        <w:tc>
          <w:tcPr>
            <w:tcW w:w="14490" w:type="dxa"/>
            <w:gridSpan w:val="12"/>
          </w:tcPr>
          <w:p w14:paraId="7D718DDC" w14:textId="74D5CFDE" w:rsidR="002A17E9" w:rsidRPr="002E0137" w:rsidRDefault="002A17E9" w:rsidP="00AF2E28">
            <w:pPr>
              <w:spacing w:line="300" w:lineRule="exact"/>
              <w:ind w:left="-126" w:right="-90"/>
              <w:jc w:val="center"/>
              <w:rPr>
                <w:rFonts w:ascii="CordiaUPC" w:hAnsi="CordiaUPC" w:cs="CordiaUPC"/>
                <w:sz w:val="26"/>
                <w:szCs w:val="26"/>
              </w:rPr>
            </w:pPr>
            <w:r w:rsidRPr="002E0137">
              <w:rPr>
                <w:rFonts w:ascii="CordiaUPC" w:hAnsi="CordiaUPC" w:cs="CordiaUPC"/>
                <w:b/>
                <w:bCs/>
                <w:sz w:val="26"/>
                <w:szCs w:val="26"/>
              </w:rPr>
              <w:lastRenderedPageBreak/>
              <w:t>Bank only</w:t>
            </w:r>
          </w:p>
        </w:tc>
      </w:tr>
      <w:tr w:rsidR="002A17E9" w:rsidRPr="002E0137" w14:paraId="23CE1E2A" w14:textId="77777777" w:rsidTr="00AF2E28">
        <w:tc>
          <w:tcPr>
            <w:tcW w:w="14490" w:type="dxa"/>
            <w:gridSpan w:val="12"/>
          </w:tcPr>
          <w:p w14:paraId="53B00C21" w14:textId="4754743E" w:rsidR="002A17E9"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color w:val="000000"/>
                <w:sz w:val="26"/>
                <w:szCs w:val="26"/>
                <w:lang w:val="en-US" w:bidi="th-TH"/>
              </w:rPr>
              <w:t>30 June 2023</w:t>
            </w:r>
          </w:p>
        </w:tc>
      </w:tr>
      <w:tr w:rsidR="002A17E9" w:rsidRPr="002E0137" w14:paraId="2DD5EDE1" w14:textId="77777777" w:rsidTr="00AF2E28">
        <w:tc>
          <w:tcPr>
            <w:tcW w:w="1890" w:type="dxa"/>
          </w:tcPr>
          <w:p w14:paraId="3567F25F" w14:textId="77777777" w:rsidR="002A17E9" w:rsidRPr="002E0137" w:rsidRDefault="002A17E9" w:rsidP="00AF2E28">
            <w:pPr>
              <w:spacing w:line="300" w:lineRule="exact"/>
              <w:rPr>
                <w:rFonts w:ascii="CordiaUPC" w:hAnsi="CordiaUPC" w:cs="CordiaUPC"/>
                <w:sz w:val="26"/>
                <w:szCs w:val="26"/>
              </w:rPr>
            </w:pPr>
          </w:p>
        </w:tc>
        <w:tc>
          <w:tcPr>
            <w:tcW w:w="1260" w:type="dxa"/>
            <w:vMerge w:val="restart"/>
            <w:vAlign w:val="bottom"/>
          </w:tcPr>
          <w:p w14:paraId="6FC9FA6E"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 xml:space="preserve">Net book </w:t>
            </w:r>
          </w:p>
          <w:p w14:paraId="32993896"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 xml:space="preserve">value as at            1 January </w:t>
            </w:r>
          </w:p>
          <w:p w14:paraId="3B1C9840" w14:textId="217F7453" w:rsidR="002A17E9" w:rsidRPr="002E0137" w:rsidRDefault="002A17E9"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202</w:t>
            </w:r>
            <w:r w:rsidR="00AF2E28" w:rsidRPr="002E0137">
              <w:rPr>
                <w:rFonts w:ascii="CordiaUPC" w:eastAsia="Angsana New" w:hAnsi="CordiaUPC" w:cs="CordiaUPC"/>
                <w:kern w:val="28"/>
                <w:sz w:val="26"/>
                <w:szCs w:val="26"/>
              </w:rPr>
              <w:t>3</w:t>
            </w:r>
          </w:p>
        </w:tc>
        <w:tc>
          <w:tcPr>
            <w:tcW w:w="5130" w:type="dxa"/>
            <w:gridSpan w:val="5"/>
          </w:tcPr>
          <w:p w14:paraId="5309AD36" w14:textId="77777777" w:rsidR="002A17E9" w:rsidRPr="002E0137" w:rsidRDefault="002A17E9" w:rsidP="00AF2E28">
            <w:pPr>
              <w:spacing w:line="300" w:lineRule="exact"/>
              <w:ind w:left="-126" w:right="-90"/>
              <w:jc w:val="center"/>
              <w:rPr>
                <w:rFonts w:ascii="CordiaUPC" w:hAnsi="CordiaUPC" w:cs="CordiaUPC"/>
                <w:sz w:val="26"/>
                <w:szCs w:val="26"/>
              </w:rPr>
            </w:pPr>
            <w:r w:rsidRPr="002E0137">
              <w:rPr>
                <w:rFonts w:ascii="CordiaUPC" w:hAnsi="CordiaUPC" w:cs="CordiaUPC" w:hint="cs"/>
                <w:b/>
                <w:bCs/>
                <w:sz w:val="26"/>
                <w:szCs w:val="26"/>
              </w:rPr>
              <w:t>Cost</w:t>
            </w:r>
          </w:p>
        </w:tc>
        <w:tc>
          <w:tcPr>
            <w:tcW w:w="4860" w:type="dxa"/>
            <w:gridSpan w:val="4"/>
            <w:vAlign w:val="bottom"/>
          </w:tcPr>
          <w:p w14:paraId="3546C1EA"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Pr>
            </w:pPr>
            <w:r w:rsidRPr="002E0137">
              <w:rPr>
                <w:rFonts w:ascii="CordiaUPC" w:hAnsi="CordiaUPC" w:cs="CordiaUPC" w:hint="cs"/>
                <w:b/>
                <w:bCs/>
                <w:sz w:val="26"/>
                <w:szCs w:val="26"/>
                <w:lang w:val="en-US"/>
              </w:rPr>
              <w:t>Accumulated amortisation</w:t>
            </w:r>
          </w:p>
        </w:tc>
        <w:tc>
          <w:tcPr>
            <w:tcW w:w="1350" w:type="dxa"/>
            <w:vMerge w:val="restart"/>
            <w:vAlign w:val="bottom"/>
          </w:tcPr>
          <w:p w14:paraId="768A0AEA" w14:textId="77777777" w:rsidR="002A17E9" w:rsidRPr="002E0137" w:rsidRDefault="002A17E9" w:rsidP="00AF2E28">
            <w:pPr>
              <w:spacing w:line="300" w:lineRule="exact"/>
              <w:ind w:left="-126" w:right="-90"/>
              <w:jc w:val="center"/>
              <w:rPr>
                <w:rFonts w:ascii="CordiaUPC" w:hAnsi="CordiaUPC" w:cs="CordiaUPC"/>
                <w:sz w:val="26"/>
                <w:szCs w:val="26"/>
              </w:rPr>
            </w:pPr>
            <w:r w:rsidRPr="002E0137">
              <w:rPr>
                <w:rFonts w:ascii="CordiaUPC" w:hAnsi="CordiaUPC" w:cs="CordiaUPC" w:hint="cs"/>
                <w:sz w:val="26"/>
                <w:szCs w:val="26"/>
              </w:rPr>
              <w:t xml:space="preserve">Net book </w:t>
            </w:r>
          </w:p>
          <w:p w14:paraId="28D1BC34" w14:textId="77777777" w:rsidR="002A17E9" w:rsidRPr="002E0137" w:rsidRDefault="002A17E9" w:rsidP="00AF2E28">
            <w:pPr>
              <w:spacing w:line="300" w:lineRule="exact"/>
              <w:ind w:left="-126" w:right="-90"/>
              <w:jc w:val="center"/>
              <w:rPr>
                <w:rFonts w:ascii="CordiaUPC" w:hAnsi="CordiaUPC" w:cs="CordiaUPC"/>
                <w:sz w:val="26"/>
                <w:szCs w:val="26"/>
              </w:rPr>
            </w:pPr>
            <w:r w:rsidRPr="002E0137">
              <w:rPr>
                <w:rFonts w:ascii="CordiaUPC" w:hAnsi="CordiaUPC" w:cs="CordiaUPC" w:hint="cs"/>
                <w:sz w:val="26"/>
                <w:szCs w:val="26"/>
              </w:rPr>
              <w:t>value as at</w:t>
            </w:r>
          </w:p>
          <w:p w14:paraId="112DE0D9" w14:textId="1FE4CA27" w:rsidR="002A17E9"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sz w:val="26"/>
                <w:szCs w:val="26"/>
              </w:rPr>
              <w:t>30 June</w:t>
            </w:r>
          </w:p>
          <w:p w14:paraId="2817A306" w14:textId="5FC0B124" w:rsidR="002A17E9" w:rsidRPr="002E0137" w:rsidRDefault="002A17E9" w:rsidP="00AF2E28">
            <w:pPr>
              <w:spacing w:line="300" w:lineRule="exact"/>
              <w:ind w:left="-126" w:right="-90"/>
              <w:jc w:val="center"/>
              <w:rPr>
                <w:rFonts w:ascii="CordiaUPC" w:hAnsi="CordiaUPC" w:cs="CordiaUPC"/>
                <w:sz w:val="26"/>
                <w:szCs w:val="26"/>
                <w:rtl/>
                <w:cs/>
              </w:rPr>
            </w:pPr>
            <w:r w:rsidRPr="002E0137">
              <w:rPr>
                <w:rFonts w:ascii="CordiaUPC" w:hAnsi="CordiaUPC" w:cs="CordiaUPC" w:hint="cs"/>
                <w:sz w:val="26"/>
                <w:szCs w:val="26"/>
              </w:rPr>
              <w:t>202</w:t>
            </w:r>
            <w:r w:rsidR="00AF2E28" w:rsidRPr="002E0137">
              <w:rPr>
                <w:rFonts w:ascii="CordiaUPC" w:hAnsi="CordiaUPC" w:cs="CordiaUPC"/>
                <w:sz w:val="26"/>
                <w:szCs w:val="26"/>
              </w:rPr>
              <w:t>3</w:t>
            </w:r>
          </w:p>
        </w:tc>
      </w:tr>
      <w:tr w:rsidR="002A17E9" w:rsidRPr="002E0137" w14:paraId="234DBA10" w14:textId="77777777" w:rsidTr="00AF2E28">
        <w:tc>
          <w:tcPr>
            <w:tcW w:w="1890" w:type="dxa"/>
          </w:tcPr>
          <w:p w14:paraId="03139C45" w14:textId="77777777" w:rsidR="002A17E9" w:rsidRPr="002E0137" w:rsidRDefault="002A17E9" w:rsidP="00AF2E28">
            <w:pPr>
              <w:spacing w:line="300" w:lineRule="exact"/>
              <w:rPr>
                <w:rFonts w:ascii="CordiaUPC" w:hAnsi="CordiaUPC" w:cs="CordiaUPC"/>
                <w:sz w:val="26"/>
                <w:szCs w:val="26"/>
              </w:rPr>
            </w:pPr>
          </w:p>
        </w:tc>
        <w:tc>
          <w:tcPr>
            <w:tcW w:w="1260" w:type="dxa"/>
            <w:vMerge/>
            <w:vAlign w:val="bottom"/>
          </w:tcPr>
          <w:p w14:paraId="225EBA24"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tl/>
                <w:cs/>
              </w:rPr>
            </w:pPr>
          </w:p>
        </w:tc>
        <w:tc>
          <w:tcPr>
            <w:tcW w:w="990" w:type="dxa"/>
            <w:vAlign w:val="bottom"/>
          </w:tcPr>
          <w:p w14:paraId="2717BDF7"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tl/>
                <w:cs/>
              </w:rPr>
            </w:pPr>
            <w:r w:rsidRPr="002E0137">
              <w:rPr>
                <w:rFonts w:ascii="CordiaUPC" w:eastAsia="Angsana New" w:hAnsi="CordiaUPC" w:cs="CordiaUPC" w:hint="cs"/>
                <w:kern w:val="28"/>
                <w:sz w:val="26"/>
                <w:szCs w:val="26"/>
              </w:rPr>
              <w:t>Beginning balance</w:t>
            </w:r>
          </w:p>
        </w:tc>
        <w:tc>
          <w:tcPr>
            <w:tcW w:w="990" w:type="dxa"/>
            <w:vAlign w:val="bottom"/>
          </w:tcPr>
          <w:p w14:paraId="54DF70C4" w14:textId="3950DB0C" w:rsidR="002A17E9" w:rsidRPr="002E0137" w:rsidRDefault="00A43DBB" w:rsidP="00AF2E28">
            <w:pPr>
              <w:spacing w:line="300" w:lineRule="exact"/>
              <w:ind w:left="-126" w:right="-90"/>
              <w:jc w:val="center"/>
              <w:rPr>
                <w:rFonts w:ascii="CordiaUPC" w:hAnsi="CordiaUPC" w:cs="CordiaUPC"/>
                <w:sz w:val="26"/>
                <w:szCs w:val="26"/>
                <w:lang w:bidi="th-TH"/>
              </w:rPr>
            </w:pPr>
            <w:r w:rsidRPr="002E0137">
              <w:rPr>
                <w:rFonts w:ascii="CordiaUPC" w:hAnsi="CordiaUPC" w:cs="CordiaUPC" w:hint="cs"/>
                <w:sz w:val="26"/>
                <w:szCs w:val="26"/>
              </w:rPr>
              <w:t>Increase</w:t>
            </w:r>
            <w:r w:rsidR="002A17E9" w:rsidRPr="002E0137">
              <w:rPr>
                <w:rFonts w:ascii="CordiaUPC" w:hAnsi="CordiaUPC" w:cs="CordiaUPC" w:hint="cs"/>
                <w:sz w:val="26"/>
                <w:szCs w:val="26"/>
                <w:cs/>
                <w:lang w:val="en-US" w:bidi="th-TH"/>
              </w:rPr>
              <w:t xml:space="preserve"> </w:t>
            </w:r>
          </w:p>
        </w:tc>
        <w:tc>
          <w:tcPr>
            <w:tcW w:w="990" w:type="dxa"/>
            <w:vAlign w:val="bottom"/>
          </w:tcPr>
          <w:p w14:paraId="1AF5E659" w14:textId="77777777" w:rsidR="002A17E9" w:rsidRPr="002E0137" w:rsidRDefault="002A17E9" w:rsidP="00AF2E28">
            <w:pPr>
              <w:spacing w:line="300" w:lineRule="exact"/>
              <w:ind w:left="-126" w:right="-135"/>
              <w:jc w:val="center"/>
              <w:rPr>
                <w:rFonts w:ascii="CordiaUPC" w:hAnsi="CordiaUPC" w:cs="CordiaUPC"/>
                <w:sz w:val="26"/>
                <w:szCs w:val="26"/>
                <w:lang w:val="en-US"/>
              </w:rPr>
            </w:pPr>
          </w:p>
          <w:p w14:paraId="6692A152" w14:textId="77777777" w:rsidR="002A17E9" w:rsidRPr="002E0137" w:rsidRDefault="002A17E9" w:rsidP="00AF2E28">
            <w:pPr>
              <w:spacing w:line="300" w:lineRule="exact"/>
              <w:ind w:left="-126" w:right="-135"/>
              <w:jc w:val="center"/>
              <w:rPr>
                <w:rFonts w:ascii="CordiaUPC" w:hAnsi="CordiaUPC" w:cs="CordiaUPC"/>
                <w:sz w:val="26"/>
                <w:szCs w:val="26"/>
                <w:lang w:val="en-US"/>
              </w:rPr>
            </w:pPr>
          </w:p>
          <w:p w14:paraId="2243C173" w14:textId="77777777" w:rsidR="002A17E9" w:rsidRPr="002E0137" w:rsidRDefault="002A17E9" w:rsidP="00AF2E28">
            <w:pPr>
              <w:spacing w:line="300" w:lineRule="exact"/>
              <w:ind w:left="-126" w:right="-135"/>
              <w:jc w:val="center"/>
              <w:rPr>
                <w:rFonts w:ascii="CordiaUPC" w:hAnsi="CordiaUPC" w:cs="CordiaUPC"/>
                <w:sz w:val="26"/>
                <w:szCs w:val="26"/>
                <w:lang w:val="en-US"/>
              </w:rPr>
            </w:pPr>
          </w:p>
          <w:p w14:paraId="1C611985" w14:textId="77777777" w:rsidR="002A17E9" w:rsidRPr="002E0137" w:rsidRDefault="002A17E9"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Written-off</w:t>
            </w:r>
          </w:p>
        </w:tc>
        <w:tc>
          <w:tcPr>
            <w:tcW w:w="1080" w:type="dxa"/>
            <w:vAlign w:val="bottom"/>
          </w:tcPr>
          <w:p w14:paraId="541CB465" w14:textId="77777777" w:rsidR="002A17E9" w:rsidRPr="002E0137" w:rsidRDefault="002A17E9"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 xml:space="preserve">Transfers in/ </w:t>
            </w:r>
          </w:p>
          <w:p w14:paraId="6C415F8E" w14:textId="77777777" w:rsidR="002A17E9" w:rsidRPr="002E0137" w:rsidRDefault="002A17E9"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(out)</w:t>
            </w:r>
          </w:p>
        </w:tc>
        <w:tc>
          <w:tcPr>
            <w:tcW w:w="1080" w:type="dxa"/>
            <w:vAlign w:val="bottom"/>
          </w:tcPr>
          <w:p w14:paraId="22FBB4C3" w14:textId="77777777" w:rsidR="002A17E9" w:rsidRPr="002E0137" w:rsidRDefault="002A17E9" w:rsidP="00AF2E28">
            <w:pPr>
              <w:spacing w:line="300" w:lineRule="exact"/>
              <w:ind w:left="-126" w:right="-90"/>
              <w:jc w:val="center"/>
              <w:rPr>
                <w:rFonts w:ascii="CordiaUPC" w:hAnsi="CordiaUPC" w:cs="CordiaUPC"/>
                <w:sz w:val="26"/>
                <w:szCs w:val="26"/>
                <w:rtl/>
                <w:cs/>
              </w:rPr>
            </w:pPr>
            <w:r w:rsidRPr="002E0137">
              <w:rPr>
                <w:rFonts w:ascii="CordiaUPC" w:hAnsi="CordiaUPC" w:cs="CordiaUPC" w:hint="cs"/>
                <w:sz w:val="26"/>
                <w:szCs w:val="26"/>
              </w:rPr>
              <w:t>Ending balance</w:t>
            </w:r>
          </w:p>
        </w:tc>
        <w:tc>
          <w:tcPr>
            <w:tcW w:w="1170" w:type="dxa"/>
            <w:vAlign w:val="bottom"/>
          </w:tcPr>
          <w:p w14:paraId="2D525F27"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Beginning balance</w:t>
            </w:r>
          </w:p>
        </w:tc>
        <w:tc>
          <w:tcPr>
            <w:tcW w:w="1260" w:type="dxa"/>
            <w:vAlign w:val="bottom"/>
          </w:tcPr>
          <w:p w14:paraId="4C192B7E" w14:textId="77777777" w:rsidR="002A17E9" w:rsidRPr="002E0137" w:rsidRDefault="002A17E9" w:rsidP="00AF2E28">
            <w:pPr>
              <w:spacing w:line="300" w:lineRule="exact"/>
              <w:ind w:left="-126" w:right="-90"/>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Amortisation during</w:t>
            </w:r>
          </w:p>
          <w:p w14:paraId="7CA64FD2" w14:textId="1BE7FAE1" w:rsidR="002A17E9" w:rsidRPr="002E0137" w:rsidRDefault="00075DA9"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lang w:val="en-US"/>
              </w:rPr>
              <w:t xml:space="preserve">the </w:t>
            </w:r>
            <w:r w:rsidRPr="002E0137">
              <w:rPr>
                <w:rFonts w:ascii="CordiaUPC" w:eastAsia="Angsana New" w:hAnsi="CordiaUPC" w:cs="CordiaUPC"/>
                <w:kern w:val="28"/>
                <w:sz w:val="26"/>
                <w:szCs w:val="26"/>
                <w:lang w:val="en-US"/>
              </w:rPr>
              <w:t>period</w:t>
            </w:r>
          </w:p>
        </w:tc>
        <w:tc>
          <w:tcPr>
            <w:tcW w:w="1260" w:type="dxa"/>
            <w:vAlign w:val="bottom"/>
          </w:tcPr>
          <w:p w14:paraId="13511D55" w14:textId="77777777" w:rsidR="002A17E9" w:rsidRPr="002E0137" w:rsidRDefault="002A17E9" w:rsidP="00AF2E28">
            <w:pPr>
              <w:spacing w:line="30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Accumulated</w:t>
            </w:r>
          </w:p>
          <w:p w14:paraId="29DF0B0A" w14:textId="77777777" w:rsidR="002A17E9" w:rsidRPr="002E0137" w:rsidRDefault="002A17E9" w:rsidP="00AF2E28">
            <w:pPr>
              <w:spacing w:line="30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amortisation on</w:t>
            </w:r>
          </w:p>
          <w:p w14:paraId="6CB74B35" w14:textId="77777777" w:rsidR="002A17E9" w:rsidRPr="002E0137" w:rsidRDefault="002A17E9" w:rsidP="00AF2E28">
            <w:pPr>
              <w:spacing w:line="300" w:lineRule="exact"/>
              <w:ind w:left="-119" w:right="-98"/>
              <w:jc w:val="center"/>
              <w:rPr>
                <w:rFonts w:ascii="CordiaUPC" w:hAnsi="CordiaUPC" w:cs="CordiaUPC"/>
                <w:sz w:val="26"/>
                <w:szCs w:val="26"/>
                <w:rtl/>
                <w:cs/>
                <w:lang w:val="th-TH"/>
              </w:rPr>
            </w:pPr>
            <w:r w:rsidRPr="002E0137">
              <w:rPr>
                <w:rFonts w:ascii="CordiaUPC" w:eastAsia="Angsana New" w:hAnsi="CordiaUPC" w:cs="CordiaUPC" w:hint="cs"/>
                <w:kern w:val="28"/>
                <w:sz w:val="26"/>
                <w:szCs w:val="26"/>
                <w:lang w:val="en-US"/>
              </w:rPr>
              <w:t>transfer out</w:t>
            </w:r>
          </w:p>
        </w:tc>
        <w:tc>
          <w:tcPr>
            <w:tcW w:w="1170" w:type="dxa"/>
            <w:vAlign w:val="bottom"/>
          </w:tcPr>
          <w:p w14:paraId="4ECD2285" w14:textId="77777777" w:rsidR="002A17E9" w:rsidRPr="002E0137" w:rsidRDefault="002A17E9"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Ending</w:t>
            </w:r>
          </w:p>
          <w:p w14:paraId="2EB2224F" w14:textId="77777777" w:rsidR="002A17E9" w:rsidRPr="002E0137" w:rsidRDefault="002A17E9" w:rsidP="00AF2E28">
            <w:pPr>
              <w:spacing w:line="300" w:lineRule="exact"/>
              <w:ind w:left="-126" w:right="-135"/>
              <w:jc w:val="center"/>
              <w:rPr>
                <w:rFonts w:ascii="CordiaUPC" w:hAnsi="CordiaUPC" w:cs="CordiaUPC"/>
                <w:sz w:val="26"/>
                <w:szCs w:val="26"/>
              </w:rPr>
            </w:pPr>
            <w:r w:rsidRPr="002E0137">
              <w:rPr>
                <w:rFonts w:ascii="CordiaUPC" w:hAnsi="CordiaUPC" w:cs="CordiaUPC" w:hint="cs"/>
                <w:sz w:val="26"/>
                <w:szCs w:val="26"/>
                <w:lang w:val="en-US"/>
              </w:rPr>
              <w:t xml:space="preserve"> balance</w:t>
            </w:r>
          </w:p>
        </w:tc>
        <w:tc>
          <w:tcPr>
            <w:tcW w:w="1350" w:type="dxa"/>
            <w:vMerge/>
            <w:vAlign w:val="bottom"/>
          </w:tcPr>
          <w:p w14:paraId="02DAE9F3" w14:textId="77777777" w:rsidR="002A17E9" w:rsidRPr="002E0137" w:rsidRDefault="002A17E9" w:rsidP="00AF2E28">
            <w:pPr>
              <w:spacing w:line="300" w:lineRule="exact"/>
              <w:ind w:left="-126" w:right="-90"/>
              <w:jc w:val="center"/>
              <w:rPr>
                <w:rFonts w:ascii="CordiaUPC" w:hAnsi="CordiaUPC" w:cs="CordiaUPC"/>
                <w:sz w:val="26"/>
                <w:szCs w:val="26"/>
                <w:rtl/>
                <w:cs/>
              </w:rPr>
            </w:pPr>
          </w:p>
        </w:tc>
      </w:tr>
      <w:tr w:rsidR="002A17E9" w:rsidRPr="002E0137" w14:paraId="5CC9F225" w14:textId="77777777" w:rsidTr="00AF2E28">
        <w:tc>
          <w:tcPr>
            <w:tcW w:w="1890" w:type="dxa"/>
          </w:tcPr>
          <w:p w14:paraId="77E7C6C9" w14:textId="77777777" w:rsidR="002A17E9" w:rsidRPr="002E0137" w:rsidRDefault="002A17E9" w:rsidP="00AF2E28">
            <w:pPr>
              <w:spacing w:line="300" w:lineRule="exact"/>
              <w:rPr>
                <w:rFonts w:ascii="CordiaUPC" w:hAnsi="CordiaUPC" w:cs="CordiaUPC"/>
                <w:sz w:val="26"/>
                <w:szCs w:val="26"/>
              </w:rPr>
            </w:pPr>
          </w:p>
        </w:tc>
        <w:tc>
          <w:tcPr>
            <w:tcW w:w="12600" w:type="dxa"/>
            <w:gridSpan w:val="11"/>
          </w:tcPr>
          <w:p w14:paraId="11C20F19" w14:textId="77777777" w:rsidR="002A17E9" w:rsidRPr="002E0137" w:rsidRDefault="002A17E9" w:rsidP="00AF2E28">
            <w:pPr>
              <w:spacing w:line="300" w:lineRule="exact"/>
              <w:ind w:left="-126" w:right="-90"/>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D60623" w:rsidRPr="002E0137" w14:paraId="6209BBC9" w14:textId="77777777" w:rsidTr="00D66B8C">
        <w:trPr>
          <w:trHeight w:val="63"/>
        </w:trPr>
        <w:tc>
          <w:tcPr>
            <w:tcW w:w="1890" w:type="dxa"/>
            <w:vAlign w:val="bottom"/>
          </w:tcPr>
          <w:p w14:paraId="4A5B5AE5" w14:textId="77777777" w:rsidR="00D60623" w:rsidRPr="002E0137" w:rsidRDefault="00D60623" w:rsidP="00D60623">
            <w:pPr>
              <w:spacing w:line="300" w:lineRule="exact"/>
              <w:ind w:left="-18" w:right="-18"/>
              <w:rPr>
                <w:rFonts w:ascii="CordiaUPC" w:hAnsi="CordiaUPC" w:cs="CordiaUPC"/>
                <w:sz w:val="26"/>
                <w:szCs w:val="26"/>
                <w:rtl/>
                <w:cs/>
              </w:rPr>
            </w:pPr>
            <w:r w:rsidRPr="002E0137">
              <w:rPr>
                <w:rFonts w:ascii="CordiaUPC" w:hAnsi="CordiaUPC" w:cs="CordiaUPC" w:hint="cs"/>
                <w:sz w:val="26"/>
                <w:szCs w:val="26"/>
                <w:lang w:val="en-US"/>
              </w:rPr>
              <w:t>Goodwill</w:t>
            </w:r>
          </w:p>
        </w:tc>
        <w:tc>
          <w:tcPr>
            <w:tcW w:w="1260" w:type="dxa"/>
            <w:vAlign w:val="bottom"/>
          </w:tcPr>
          <w:p w14:paraId="2DBADAC9" w14:textId="5222DF75" w:rsidR="00D60623" w:rsidRPr="002E0137" w:rsidRDefault="00D60623" w:rsidP="00D60623">
            <w:pPr>
              <w:tabs>
                <w:tab w:val="decimal" w:pos="880"/>
              </w:tabs>
              <w:spacing w:line="300" w:lineRule="exact"/>
              <w:ind w:right="72"/>
              <w:rPr>
                <w:rFonts w:ascii="CordiaUPC" w:hAnsi="CordiaUPC" w:cs="CordiaUPC"/>
                <w:sz w:val="26"/>
                <w:szCs w:val="26"/>
                <w:cs/>
                <w:lang w:bidi="th-TH"/>
              </w:rPr>
            </w:pPr>
            <w:r w:rsidRPr="002E0137">
              <w:rPr>
                <w:rFonts w:ascii="CordiaUPC" w:hAnsi="CordiaUPC" w:cs="CordiaUPC"/>
                <w:sz w:val="26"/>
                <w:szCs w:val="26"/>
              </w:rPr>
              <w:t>14,105</w:t>
            </w:r>
          </w:p>
        </w:tc>
        <w:tc>
          <w:tcPr>
            <w:tcW w:w="990" w:type="dxa"/>
            <w:vAlign w:val="bottom"/>
          </w:tcPr>
          <w:p w14:paraId="74681174" w14:textId="1EE35DB4" w:rsidR="00D60623" w:rsidRPr="002E0137" w:rsidRDefault="00D60623" w:rsidP="00D60623">
            <w:pPr>
              <w:tabs>
                <w:tab w:val="decimal" w:pos="698"/>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990" w:type="dxa"/>
            <w:shd w:val="clear" w:color="auto" w:fill="auto"/>
            <w:vAlign w:val="bottom"/>
          </w:tcPr>
          <w:p w14:paraId="5772976F" w14:textId="4EA532DE" w:rsidR="00D60623" w:rsidRPr="002E0137" w:rsidRDefault="00D60623" w:rsidP="00584C6C">
            <w:pPr>
              <w:tabs>
                <w:tab w:val="decimal" w:pos="698"/>
              </w:tabs>
              <w:spacing w:line="30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622866BF" w14:textId="329D4557" w:rsidR="00D60623" w:rsidRPr="002E0137" w:rsidRDefault="00D60623" w:rsidP="00D60623">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42FA9D08" w14:textId="5679FA83" w:rsidR="00D60623" w:rsidRPr="002E0137" w:rsidRDefault="00D60623" w:rsidP="00D60623">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tcPr>
          <w:p w14:paraId="2367081C" w14:textId="208C609D"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1170" w:type="dxa"/>
          </w:tcPr>
          <w:p w14:paraId="42AEE999" w14:textId="6E5A44F4"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shd w:val="clear" w:color="auto" w:fill="auto"/>
          </w:tcPr>
          <w:p w14:paraId="4B445ABD" w14:textId="7FFC9480"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shd w:val="clear" w:color="auto" w:fill="auto"/>
            <w:vAlign w:val="bottom"/>
          </w:tcPr>
          <w:p w14:paraId="1859DB6E" w14:textId="17D9FFD1" w:rsidR="00D60623" w:rsidRPr="002E0137" w:rsidRDefault="00D60623" w:rsidP="00D60623">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tcPr>
          <w:p w14:paraId="4A43CB79" w14:textId="2137BE95"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350" w:type="dxa"/>
            <w:shd w:val="clear" w:color="auto" w:fill="auto"/>
            <w:vAlign w:val="bottom"/>
          </w:tcPr>
          <w:p w14:paraId="25E1C9DC" w14:textId="729722CE" w:rsidR="00D60623" w:rsidRPr="002E0137" w:rsidRDefault="00D60623" w:rsidP="00D60623">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r>
      <w:tr w:rsidR="00D60623" w:rsidRPr="002E0137" w14:paraId="084777E9" w14:textId="77777777" w:rsidTr="00D66B8C">
        <w:tc>
          <w:tcPr>
            <w:tcW w:w="1890" w:type="dxa"/>
            <w:vAlign w:val="bottom"/>
          </w:tcPr>
          <w:p w14:paraId="2A75F712" w14:textId="77777777" w:rsidR="00D60623" w:rsidRPr="002E0137" w:rsidRDefault="00D60623" w:rsidP="00D60623">
            <w:pPr>
              <w:autoSpaceDE w:val="0"/>
              <w:autoSpaceDN w:val="0"/>
              <w:adjustRightInd w:val="0"/>
              <w:spacing w:line="300" w:lineRule="exact"/>
              <w:ind w:left="-21" w:right="163"/>
              <w:rPr>
                <w:rFonts w:ascii="CordiaUPC" w:eastAsia="AngsanaNew" w:hAnsi="CordiaUPC" w:cs="CordiaUPC"/>
                <w:sz w:val="26"/>
                <w:szCs w:val="26"/>
                <w:rtl/>
                <w:cs/>
                <w:lang w:val="en-US" w:eastAsia="en-GB"/>
              </w:rPr>
            </w:pPr>
            <w:r w:rsidRPr="002E0137">
              <w:rPr>
                <w:rFonts w:ascii="CordiaUPC" w:eastAsia="AngsanaNew" w:hAnsi="CordiaUPC" w:cs="CordiaUPC" w:hint="cs"/>
                <w:sz w:val="26"/>
                <w:szCs w:val="26"/>
                <w:lang w:val="en-US" w:eastAsia="en-GB"/>
              </w:rPr>
              <w:t>Computer</w:t>
            </w:r>
            <w:r w:rsidRPr="002E0137">
              <w:rPr>
                <w:rFonts w:ascii="CordiaUPC" w:eastAsia="AngsanaNew" w:hAnsi="CordiaUPC" w:cs="CordiaUPC"/>
                <w:sz w:val="26"/>
                <w:szCs w:val="26"/>
                <w:lang w:val="en-US" w:eastAsia="en-GB"/>
              </w:rPr>
              <w:t xml:space="preserve"> software</w:t>
            </w:r>
          </w:p>
        </w:tc>
        <w:tc>
          <w:tcPr>
            <w:tcW w:w="1260" w:type="dxa"/>
            <w:vAlign w:val="bottom"/>
          </w:tcPr>
          <w:p w14:paraId="0A943A58" w14:textId="138E7FD6" w:rsidR="00D60623" w:rsidRPr="002E0137" w:rsidRDefault="00D60623" w:rsidP="00D60623">
            <w:pP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4,381</w:t>
            </w:r>
          </w:p>
        </w:tc>
        <w:tc>
          <w:tcPr>
            <w:tcW w:w="990" w:type="dxa"/>
            <w:vAlign w:val="bottom"/>
          </w:tcPr>
          <w:p w14:paraId="738EFC69" w14:textId="5CCAE61E" w:rsidR="00D60623" w:rsidRPr="002E0137" w:rsidRDefault="00D60623" w:rsidP="00D60623">
            <w:pPr>
              <w:tabs>
                <w:tab w:val="decimal" w:pos="698"/>
              </w:tabs>
              <w:spacing w:line="300" w:lineRule="exact"/>
              <w:ind w:right="72"/>
              <w:rPr>
                <w:rFonts w:ascii="CordiaUPC" w:hAnsi="CordiaUPC" w:cs="CordiaUPC"/>
                <w:sz w:val="26"/>
                <w:szCs w:val="26"/>
                <w:cs/>
                <w:lang w:bidi="th-TH"/>
              </w:rPr>
            </w:pPr>
            <w:r w:rsidRPr="002E0137">
              <w:rPr>
                <w:rFonts w:ascii="CordiaUPC" w:hAnsi="CordiaUPC" w:cs="CordiaUPC"/>
                <w:sz w:val="26"/>
                <w:szCs w:val="26"/>
              </w:rPr>
              <w:t>8,178</w:t>
            </w:r>
          </w:p>
        </w:tc>
        <w:tc>
          <w:tcPr>
            <w:tcW w:w="990" w:type="dxa"/>
            <w:shd w:val="clear" w:color="auto" w:fill="auto"/>
          </w:tcPr>
          <w:p w14:paraId="4F763C0F" w14:textId="01234F2E" w:rsidR="00D60623" w:rsidRPr="002E0137" w:rsidRDefault="003478C3" w:rsidP="00584C6C">
            <w:pPr>
              <w:tabs>
                <w:tab w:val="decimal" w:pos="698"/>
              </w:tabs>
              <w:spacing w:line="30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05EAE54B" w14:textId="2AA37241" w:rsidR="00D60623" w:rsidRPr="002E0137" w:rsidRDefault="00D60623" w:rsidP="00D60623">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1F6B198F" w14:textId="5B62E2A8" w:rsidR="00D60623" w:rsidRPr="002E0137" w:rsidRDefault="00D60623" w:rsidP="00D60623">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559</w:t>
            </w:r>
          </w:p>
        </w:tc>
        <w:tc>
          <w:tcPr>
            <w:tcW w:w="1080" w:type="dxa"/>
            <w:shd w:val="clear" w:color="auto" w:fill="auto"/>
          </w:tcPr>
          <w:p w14:paraId="6AC035F9" w14:textId="7B9E25F6"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8,737</w:t>
            </w:r>
          </w:p>
        </w:tc>
        <w:tc>
          <w:tcPr>
            <w:tcW w:w="1170" w:type="dxa"/>
          </w:tcPr>
          <w:p w14:paraId="6AE3860B" w14:textId="18143CC1"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(3,797)</w:t>
            </w:r>
          </w:p>
        </w:tc>
        <w:tc>
          <w:tcPr>
            <w:tcW w:w="1260" w:type="dxa"/>
            <w:shd w:val="clear" w:color="auto" w:fill="auto"/>
          </w:tcPr>
          <w:p w14:paraId="359A461D" w14:textId="2B1F4062"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(464)</w:t>
            </w:r>
          </w:p>
        </w:tc>
        <w:tc>
          <w:tcPr>
            <w:tcW w:w="1260" w:type="dxa"/>
            <w:shd w:val="clear" w:color="auto" w:fill="auto"/>
            <w:vAlign w:val="bottom"/>
          </w:tcPr>
          <w:p w14:paraId="7A809296" w14:textId="68F5B9B4" w:rsidR="00D60623" w:rsidRPr="002E0137" w:rsidRDefault="00D60623" w:rsidP="00D60623">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tcPr>
          <w:p w14:paraId="31846C58" w14:textId="35E220E2"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(4,261)</w:t>
            </w:r>
          </w:p>
        </w:tc>
        <w:tc>
          <w:tcPr>
            <w:tcW w:w="1350" w:type="dxa"/>
            <w:shd w:val="clear" w:color="auto" w:fill="auto"/>
            <w:vAlign w:val="bottom"/>
          </w:tcPr>
          <w:p w14:paraId="403D3C84" w14:textId="3F14468F" w:rsidR="00D60623" w:rsidRPr="002E0137" w:rsidRDefault="00D60623" w:rsidP="00D60623">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4,476</w:t>
            </w:r>
          </w:p>
        </w:tc>
      </w:tr>
      <w:tr w:rsidR="00D60623" w:rsidRPr="002E0137" w14:paraId="6E2A8FD7" w14:textId="77777777" w:rsidTr="00D66B8C">
        <w:trPr>
          <w:trHeight w:val="420"/>
        </w:trPr>
        <w:tc>
          <w:tcPr>
            <w:tcW w:w="1890" w:type="dxa"/>
            <w:vAlign w:val="bottom"/>
          </w:tcPr>
          <w:p w14:paraId="38CFE4F6" w14:textId="77777777" w:rsidR="00D60623" w:rsidRPr="002E0137" w:rsidRDefault="00D60623" w:rsidP="00D60623">
            <w:pPr>
              <w:spacing w:line="300" w:lineRule="exact"/>
              <w:ind w:left="90" w:right="-18" w:hanging="108"/>
              <w:rPr>
                <w:rFonts w:ascii="CordiaUPC" w:hAnsi="CordiaUPC" w:cs="CordiaUPC"/>
                <w:sz w:val="26"/>
                <w:szCs w:val="26"/>
                <w:rtl/>
                <w:cs/>
                <w:lang w:val="en-US"/>
              </w:rPr>
            </w:pPr>
            <w:r w:rsidRPr="002E0137">
              <w:rPr>
                <w:rFonts w:ascii="CordiaUPC" w:hAnsi="CordiaUPC" w:cs="CordiaUPC" w:hint="cs"/>
                <w:sz w:val="26"/>
                <w:szCs w:val="26"/>
                <w:lang w:val="en-US"/>
              </w:rPr>
              <w:t>Computer software under development</w:t>
            </w:r>
          </w:p>
        </w:tc>
        <w:tc>
          <w:tcPr>
            <w:tcW w:w="1260" w:type="dxa"/>
            <w:vAlign w:val="bottom"/>
          </w:tcPr>
          <w:p w14:paraId="1A8F7781" w14:textId="6EEB01A2" w:rsidR="00D60623" w:rsidRPr="002E0137" w:rsidRDefault="00D60623" w:rsidP="00D60623">
            <w:pPr>
              <w:tabs>
                <w:tab w:val="decimal" w:pos="88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740</w:t>
            </w:r>
          </w:p>
        </w:tc>
        <w:tc>
          <w:tcPr>
            <w:tcW w:w="990" w:type="dxa"/>
            <w:vAlign w:val="bottom"/>
          </w:tcPr>
          <w:p w14:paraId="0CE843F1" w14:textId="48AAA3E7" w:rsidR="00D60623" w:rsidRPr="002E0137" w:rsidRDefault="00D60623" w:rsidP="00D60623">
            <w:pPr>
              <w:tabs>
                <w:tab w:val="decimal" w:pos="698"/>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740</w:t>
            </w:r>
          </w:p>
        </w:tc>
        <w:tc>
          <w:tcPr>
            <w:tcW w:w="990" w:type="dxa"/>
            <w:shd w:val="clear" w:color="auto" w:fill="auto"/>
          </w:tcPr>
          <w:p w14:paraId="7D2353E3" w14:textId="77777777" w:rsidR="00D60623" w:rsidRPr="002E0137" w:rsidRDefault="00D60623" w:rsidP="00584C6C">
            <w:pPr>
              <w:tabs>
                <w:tab w:val="decimal" w:pos="698"/>
              </w:tabs>
              <w:ind w:right="72"/>
              <w:jc w:val="right"/>
              <w:rPr>
                <w:rFonts w:ascii="CordiaUPC" w:hAnsi="CordiaUPC" w:cs="CordiaUPC"/>
                <w:sz w:val="26"/>
                <w:szCs w:val="26"/>
              </w:rPr>
            </w:pPr>
          </w:p>
          <w:p w14:paraId="4583313E" w14:textId="4F561FAE" w:rsidR="00D60623" w:rsidRPr="002E0137" w:rsidRDefault="00D60623" w:rsidP="00584C6C">
            <w:pPr>
              <w:tabs>
                <w:tab w:val="decimal" w:pos="698"/>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802</w:t>
            </w:r>
          </w:p>
        </w:tc>
        <w:tc>
          <w:tcPr>
            <w:tcW w:w="990" w:type="dxa"/>
            <w:shd w:val="clear" w:color="auto" w:fill="auto"/>
            <w:vAlign w:val="bottom"/>
          </w:tcPr>
          <w:p w14:paraId="5504F64F" w14:textId="360A2590" w:rsidR="00D60623" w:rsidRPr="002E0137" w:rsidRDefault="00D60623" w:rsidP="00D60623">
            <w:pPr>
              <w:tabs>
                <w:tab w:val="decimal" w:pos="596"/>
              </w:tabs>
              <w:spacing w:line="300" w:lineRule="exact"/>
              <w:jc w:val="center"/>
              <w:rPr>
                <w:rFonts w:ascii="CordiaUPC" w:hAnsi="CordiaUPC" w:cs="CordiaUPC"/>
                <w:sz w:val="26"/>
                <w:szCs w:val="26"/>
                <w:lang w:val="en-US"/>
              </w:rPr>
            </w:pPr>
            <w:r w:rsidRPr="002E0137">
              <w:rPr>
                <w:rFonts w:ascii="CordiaUPC" w:hAnsi="CordiaUPC" w:cs="CordiaUPC"/>
                <w:sz w:val="26"/>
                <w:szCs w:val="26"/>
              </w:rPr>
              <w:t>-</w:t>
            </w:r>
          </w:p>
        </w:tc>
        <w:tc>
          <w:tcPr>
            <w:tcW w:w="1080" w:type="dxa"/>
            <w:shd w:val="clear" w:color="auto" w:fill="auto"/>
            <w:vAlign w:val="bottom"/>
          </w:tcPr>
          <w:p w14:paraId="3A6A05EC" w14:textId="3E4FC680" w:rsidR="00D60623" w:rsidRPr="002E0137" w:rsidRDefault="00D60623" w:rsidP="00D60623">
            <w:pPr>
              <w:tabs>
                <w:tab w:val="decimal" w:pos="618"/>
              </w:tabs>
              <w:spacing w:line="300" w:lineRule="exact"/>
              <w:ind w:right="72"/>
              <w:jc w:val="center"/>
              <w:rPr>
                <w:rFonts w:ascii="CordiaUPC" w:hAnsi="CordiaUPC" w:cs="CordiaUPC"/>
                <w:sz w:val="26"/>
                <w:szCs w:val="26"/>
                <w:lang w:val="en-US"/>
              </w:rPr>
            </w:pPr>
            <w:r w:rsidRPr="002E0137">
              <w:rPr>
                <w:rFonts w:ascii="CordiaUPC" w:hAnsi="CordiaUPC" w:cs="CordiaUPC"/>
                <w:sz w:val="26"/>
                <w:szCs w:val="26"/>
              </w:rPr>
              <w:t>(561)</w:t>
            </w:r>
          </w:p>
        </w:tc>
        <w:tc>
          <w:tcPr>
            <w:tcW w:w="1080" w:type="dxa"/>
            <w:shd w:val="clear" w:color="auto" w:fill="auto"/>
            <w:vAlign w:val="bottom"/>
          </w:tcPr>
          <w:p w14:paraId="107204AE" w14:textId="157EF764" w:rsidR="00D60623" w:rsidRPr="002E0137" w:rsidRDefault="00D60623" w:rsidP="00D60623">
            <w:pPr>
              <w:tabs>
                <w:tab w:val="decimal" w:pos="703"/>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981</w:t>
            </w:r>
          </w:p>
        </w:tc>
        <w:tc>
          <w:tcPr>
            <w:tcW w:w="1170" w:type="dxa"/>
            <w:vAlign w:val="bottom"/>
          </w:tcPr>
          <w:p w14:paraId="012A47CE" w14:textId="5B6B722E" w:rsidR="00D60623" w:rsidRPr="002E0137" w:rsidRDefault="00D60623" w:rsidP="00D60623">
            <w:pPr>
              <w:tabs>
                <w:tab w:val="decimal" w:pos="703"/>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shd w:val="clear" w:color="auto" w:fill="auto"/>
            <w:vAlign w:val="bottom"/>
          </w:tcPr>
          <w:p w14:paraId="4E114CFA" w14:textId="07E3A83B" w:rsidR="00D60623" w:rsidRPr="002E0137" w:rsidRDefault="00D60623" w:rsidP="00D60623">
            <w:pPr>
              <w:tabs>
                <w:tab w:val="decimal" w:pos="79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shd w:val="clear" w:color="auto" w:fill="auto"/>
            <w:vAlign w:val="bottom"/>
          </w:tcPr>
          <w:p w14:paraId="08C2F3EF" w14:textId="43B98F76" w:rsidR="00D60623" w:rsidRPr="002E0137" w:rsidRDefault="00D60623" w:rsidP="00D60623">
            <w:pPr>
              <w:tabs>
                <w:tab w:val="decimal" w:pos="886"/>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170" w:type="dxa"/>
            <w:shd w:val="clear" w:color="auto" w:fill="auto"/>
            <w:vAlign w:val="bottom"/>
          </w:tcPr>
          <w:p w14:paraId="3A14BFFD" w14:textId="40C18C44" w:rsidR="00D60623" w:rsidRPr="002E0137" w:rsidRDefault="00D60623" w:rsidP="00D60623">
            <w:pPr>
              <w:tabs>
                <w:tab w:val="decimal" w:pos="79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350" w:type="dxa"/>
            <w:shd w:val="clear" w:color="auto" w:fill="auto"/>
            <w:vAlign w:val="bottom"/>
          </w:tcPr>
          <w:p w14:paraId="49160E2C" w14:textId="5C2EE3D8" w:rsidR="00D60623" w:rsidRPr="002E0137" w:rsidRDefault="00D60623" w:rsidP="00D60623">
            <w:pPr>
              <w:tabs>
                <w:tab w:val="decimal" w:pos="876"/>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981</w:t>
            </w:r>
          </w:p>
        </w:tc>
      </w:tr>
      <w:tr w:rsidR="00D60623" w:rsidRPr="002E0137" w14:paraId="7EFEC7C0" w14:textId="77777777" w:rsidTr="00D66B8C">
        <w:tc>
          <w:tcPr>
            <w:tcW w:w="1890" w:type="dxa"/>
          </w:tcPr>
          <w:p w14:paraId="71DD0D7C" w14:textId="77777777" w:rsidR="00D60623" w:rsidRPr="002E0137" w:rsidRDefault="00D60623" w:rsidP="00D60623">
            <w:pPr>
              <w:spacing w:line="300" w:lineRule="exact"/>
              <w:ind w:left="90" w:right="-18" w:hanging="108"/>
              <w:rPr>
                <w:rFonts w:ascii="CordiaUPC" w:hAnsi="CordiaUPC" w:cs="CordiaUPC"/>
                <w:sz w:val="26"/>
                <w:szCs w:val="26"/>
                <w:lang w:val="en-US"/>
              </w:rPr>
            </w:pPr>
            <w:r w:rsidRPr="002E0137">
              <w:rPr>
                <w:rFonts w:ascii="CordiaUPC" w:hAnsi="CordiaUPC" w:cs="CordiaUPC" w:hint="cs"/>
                <w:sz w:val="26"/>
                <w:szCs w:val="26"/>
                <w:lang w:val="en-US"/>
              </w:rPr>
              <w:t xml:space="preserve">Right-of-use </w:t>
            </w:r>
            <w:r w:rsidRPr="002E0137">
              <w:rPr>
                <w:rFonts w:ascii="CordiaUPC" w:hAnsi="CordiaUPC" w:cs="CordiaUPC" w:hint="cs"/>
                <w:spacing w:val="-4"/>
                <w:sz w:val="26"/>
                <w:szCs w:val="26"/>
                <w:lang w:val="en-US"/>
              </w:rPr>
              <w:t>assets - software</w:t>
            </w:r>
          </w:p>
        </w:tc>
        <w:tc>
          <w:tcPr>
            <w:tcW w:w="1260" w:type="dxa"/>
            <w:vAlign w:val="bottom"/>
          </w:tcPr>
          <w:p w14:paraId="485B3AEB" w14:textId="555EBF17" w:rsidR="00D60623" w:rsidRPr="002E0137" w:rsidRDefault="00D60623" w:rsidP="00D60623">
            <w:pP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503</w:t>
            </w:r>
          </w:p>
        </w:tc>
        <w:tc>
          <w:tcPr>
            <w:tcW w:w="990" w:type="dxa"/>
            <w:vAlign w:val="bottom"/>
          </w:tcPr>
          <w:p w14:paraId="6EF0205C" w14:textId="2ED5BDF5" w:rsidR="00D60623" w:rsidRPr="002E0137" w:rsidRDefault="00D60623" w:rsidP="00D60623">
            <w:pPr>
              <w:tabs>
                <w:tab w:val="decimal" w:pos="698"/>
              </w:tabs>
              <w:spacing w:line="300" w:lineRule="exact"/>
              <w:ind w:right="72"/>
              <w:rPr>
                <w:rFonts w:ascii="CordiaUPC" w:hAnsi="CordiaUPC" w:cs="CordiaUPC"/>
                <w:sz w:val="26"/>
                <w:szCs w:val="26"/>
              </w:rPr>
            </w:pPr>
            <w:r w:rsidRPr="002E0137">
              <w:rPr>
                <w:rFonts w:ascii="CordiaUPC" w:hAnsi="CordiaUPC" w:cs="CordiaUPC"/>
                <w:sz w:val="26"/>
                <w:szCs w:val="26"/>
              </w:rPr>
              <w:t>860</w:t>
            </w:r>
          </w:p>
        </w:tc>
        <w:tc>
          <w:tcPr>
            <w:tcW w:w="990" w:type="dxa"/>
            <w:shd w:val="clear" w:color="auto" w:fill="auto"/>
          </w:tcPr>
          <w:p w14:paraId="47AB6C84" w14:textId="77777777" w:rsidR="00D60623" w:rsidRPr="002E0137" w:rsidRDefault="00D60623" w:rsidP="00584C6C">
            <w:pPr>
              <w:tabs>
                <w:tab w:val="decimal" w:pos="698"/>
              </w:tabs>
              <w:spacing w:line="300" w:lineRule="exact"/>
              <w:ind w:right="-112"/>
              <w:rPr>
                <w:rFonts w:ascii="CordiaUPC" w:hAnsi="CordiaUPC" w:cs="CordiaUPC"/>
                <w:sz w:val="26"/>
                <w:szCs w:val="26"/>
              </w:rPr>
            </w:pPr>
          </w:p>
          <w:p w14:paraId="0D166535" w14:textId="6DAE02B9" w:rsidR="00D60623" w:rsidRPr="002E0137" w:rsidRDefault="00D60623" w:rsidP="00584C6C">
            <w:pPr>
              <w:tabs>
                <w:tab w:val="decimal" w:pos="698"/>
              </w:tabs>
              <w:spacing w:line="300" w:lineRule="exact"/>
              <w:ind w:right="-112"/>
              <w:rPr>
                <w:rFonts w:ascii="CordiaUPC" w:hAnsi="CordiaUPC" w:cs="CordiaUPC"/>
                <w:sz w:val="26"/>
                <w:szCs w:val="26"/>
                <w:lang w:bidi="th-TH"/>
              </w:rPr>
            </w:pPr>
            <w:r w:rsidRPr="002E0137">
              <w:rPr>
                <w:rFonts w:ascii="CordiaUPC" w:hAnsi="CordiaUPC" w:cs="CordiaUPC"/>
                <w:sz w:val="26"/>
                <w:szCs w:val="26"/>
              </w:rPr>
              <w:t>528</w:t>
            </w:r>
          </w:p>
        </w:tc>
        <w:tc>
          <w:tcPr>
            <w:tcW w:w="990" w:type="dxa"/>
            <w:shd w:val="clear" w:color="auto" w:fill="auto"/>
            <w:vAlign w:val="bottom"/>
          </w:tcPr>
          <w:p w14:paraId="2F35586E" w14:textId="7824FCA6" w:rsidR="00D60623" w:rsidRPr="002E0137" w:rsidRDefault="00D60623" w:rsidP="00D60623">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(3)</w:t>
            </w:r>
          </w:p>
        </w:tc>
        <w:tc>
          <w:tcPr>
            <w:tcW w:w="1080" w:type="dxa"/>
            <w:shd w:val="clear" w:color="auto" w:fill="auto"/>
            <w:vAlign w:val="bottom"/>
          </w:tcPr>
          <w:p w14:paraId="2C8E33F4" w14:textId="3DFD6623" w:rsidR="00D60623" w:rsidRPr="002E0137" w:rsidRDefault="00D60623" w:rsidP="00D60623">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666BCFC3" w14:textId="3D44340B"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1,385</w:t>
            </w:r>
          </w:p>
        </w:tc>
        <w:tc>
          <w:tcPr>
            <w:tcW w:w="1170" w:type="dxa"/>
            <w:vAlign w:val="bottom"/>
          </w:tcPr>
          <w:p w14:paraId="510E478D" w14:textId="44084626" w:rsidR="00D60623" w:rsidRPr="002E0137" w:rsidRDefault="00D60623" w:rsidP="00D60623">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(357)</w:t>
            </w:r>
          </w:p>
        </w:tc>
        <w:tc>
          <w:tcPr>
            <w:tcW w:w="1260" w:type="dxa"/>
            <w:shd w:val="clear" w:color="auto" w:fill="auto"/>
            <w:vAlign w:val="bottom"/>
          </w:tcPr>
          <w:p w14:paraId="2BDBD2A7" w14:textId="0DE7B8D4"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(238)</w:t>
            </w:r>
          </w:p>
        </w:tc>
        <w:tc>
          <w:tcPr>
            <w:tcW w:w="1260" w:type="dxa"/>
            <w:shd w:val="clear" w:color="auto" w:fill="auto"/>
            <w:vAlign w:val="bottom"/>
          </w:tcPr>
          <w:p w14:paraId="2B2D0FC2" w14:textId="0DAA4AF3" w:rsidR="00D60623" w:rsidRPr="002E0137" w:rsidRDefault="00D60623" w:rsidP="00D60623">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3</w:t>
            </w:r>
          </w:p>
        </w:tc>
        <w:tc>
          <w:tcPr>
            <w:tcW w:w="1170" w:type="dxa"/>
            <w:shd w:val="clear" w:color="auto" w:fill="auto"/>
            <w:vAlign w:val="bottom"/>
          </w:tcPr>
          <w:p w14:paraId="7AC25D11" w14:textId="590A0D04" w:rsidR="00D60623" w:rsidRPr="002E0137" w:rsidRDefault="00D60623" w:rsidP="00D60623">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(592)</w:t>
            </w:r>
          </w:p>
        </w:tc>
        <w:tc>
          <w:tcPr>
            <w:tcW w:w="1350" w:type="dxa"/>
            <w:shd w:val="clear" w:color="auto" w:fill="auto"/>
            <w:vAlign w:val="bottom"/>
          </w:tcPr>
          <w:p w14:paraId="0D793BFB" w14:textId="71A229E4" w:rsidR="00D60623" w:rsidRPr="002E0137" w:rsidRDefault="00D60623" w:rsidP="00D60623">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793</w:t>
            </w:r>
          </w:p>
        </w:tc>
      </w:tr>
      <w:tr w:rsidR="00D60623" w:rsidRPr="002E0137" w14:paraId="7BE82BF0" w14:textId="77777777" w:rsidTr="00D66B8C">
        <w:trPr>
          <w:trHeight w:val="432"/>
        </w:trPr>
        <w:tc>
          <w:tcPr>
            <w:tcW w:w="1890" w:type="dxa"/>
            <w:vAlign w:val="bottom"/>
          </w:tcPr>
          <w:p w14:paraId="0F41FA1A" w14:textId="77777777" w:rsidR="00D60623" w:rsidRPr="002E0137" w:rsidRDefault="00D60623" w:rsidP="00D60623">
            <w:pPr>
              <w:spacing w:line="300" w:lineRule="exact"/>
              <w:ind w:left="90" w:right="-18" w:hanging="108"/>
              <w:rPr>
                <w:rFonts w:ascii="CordiaUPC" w:hAnsi="CordiaUPC" w:cs="CordiaUPC"/>
                <w:sz w:val="26"/>
                <w:szCs w:val="26"/>
                <w:lang w:val="en-US"/>
              </w:rPr>
            </w:pPr>
            <w:r w:rsidRPr="002E0137">
              <w:rPr>
                <w:rFonts w:ascii="CordiaUPC" w:hAnsi="CordiaUPC" w:cs="CordiaUPC" w:hint="cs"/>
                <w:sz w:val="26"/>
                <w:szCs w:val="26"/>
                <w:lang w:val="en-US"/>
              </w:rPr>
              <w:t>Other intangible assets</w:t>
            </w:r>
          </w:p>
        </w:tc>
        <w:tc>
          <w:tcPr>
            <w:tcW w:w="1260" w:type="dxa"/>
            <w:vAlign w:val="bottom"/>
          </w:tcPr>
          <w:p w14:paraId="712479E7" w14:textId="58E5295C" w:rsidR="00D60623" w:rsidRPr="002E0137" w:rsidRDefault="00D60623" w:rsidP="00D60623">
            <w:pPr>
              <w:pBdr>
                <w:bottom w:val="single" w:sz="4" w:space="1" w:color="auto"/>
              </w:pBd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3,114</w:t>
            </w:r>
          </w:p>
        </w:tc>
        <w:tc>
          <w:tcPr>
            <w:tcW w:w="990" w:type="dxa"/>
            <w:vAlign w:val="bottom"/>
          </w:tcPr>
          <w:p w14:paraId="1F65978B" w14:textId="6A708197" w:rsidR="00D60623" w:rsidRPr="002E0137" w:rsidRDefault="00D60623" w:rsidP="00D60623">
            <w:pPr>
              <w:pBdr>
                <w:bottom w:val="single" w:sz="4" w:space="1" w:color="auto"/>
              </w:pBdr>
              <w:tabs>
                <w:tab w:val="decimal" w:pos="698"/>
              </w:tabs>
              <w:spacing w:line="300" w:lineRule="exact"/>
              <w:ind w:right="72"/>
              <w:rPr>
                <w:rFonts w:ascii="CordiaUPC" w:hAnsi="CordiaUPC" w:cs="CordiaUPC"/>
                <w:sz w:val="26"/>
                <w:szCs w:val="26"/>
              </w:rPr>
            </w:pPr>
            <w:r w:rsidRPr="002E0137">
              <w:rPr>
                <w:rFonts w:ascii="CordiaUPC" w:hAnsi="CordiaUPC" w:cs="CordiaUPC"/>
                <w:sz w:val="26"/>
                <w:szCs w:val="26"/>
              </w:rPr>
              <w:t>3,964</w:t>
            </w:r>
          </w:p>
        </w:tc>
        <w:tc>
          <w:tcPr>
            <w:tcW w:w="990" w:type="dxa"/>
            <w:shd w:val="clear" w:color="auto" w:fill="auto"/>
          </w:tcPr>
          <w:p w14:paraId="6FAA272E" w14:textId="77777777" w:rsidR="00D60623" w:rsidRPr="002E0137" w:rsidRDefault="00D60623" w:rsidP="00584C6C">
            <w:pPr>
              <w:pBdr>
                <w:bottom w:val="single" w:sz="4" w:space="1" w:color="auto"/>
              </w:pBdr>
              <w:tabs>
                <w:tab w:val="decimal" w:pos="698"/>
              </w:tabs>
              <w:spacing w:line="300" w:lineRule="exact"/>
              <w:ind w:right="-112"/>
              <w:rPr>
                <w:rFonts w:ascii="CordiaUPC" w:hAnsi="CordiaUPC" w:cs="CordiaUPC"/>
                <w:sz w:val="26"/>
                <w:szCs w:val="26"/>
              </w:rPr>
            </w:pPr>
          </w:p>
          <w:p w14:paraId="17737675" w14:textId="7183FDBD" w:rsidR="00D60623" w:rsidRPr="002E0137" w:rsidRDefault="00D60623" w:rsidP="00584C6C">
            <w:pPr>
              <w:pBdr>
                <w:bottom w:val="single" w:sz="4" w:space="1" w:color="auto"/>
              </w:pBdr>
              <w:tabs>
                <w:tab w:val="decimal" w:pos="698"/>
              </w:tabs>
              <w:spacing w:line="30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43941A81" w14:textId="54421CAF" w:rsidR="00D60623" w:rsidRPr="002E0137" w:rsidRDefault="00D60623" w:rsidP="00D60623">
            <w:pPr>
              <w:pBdr>
                <w:bottom w:val="single" w:sz="4" w:space="1" w:color="auto"/>
              </w:pBd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23C9A2F4" w14:textId="075350F3" w:rsidR="00D60623" w:rsidRPr="002E0137" w:rsidRDefault="00D60623" w:rsidP="00D60623">
            <w:pPr>
              <w:pBdr>
                <w:bottom w:val="single" w:sz="4" w:space="1" w:color="auto"/>
              </w:pBd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097D2730" w14:textId="225538EB" w:rsidR="00D60623" w:rsidRPr="002E0137" w:rsidRDefault="00D60623" w:rsidP="00D60623">
            <w:pPr>
              <w:pBdr>
                <w:bottom w:val="single" w:sz="4" w:space="1" w:color="auto"/>
              </w:pBd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3,964</w:t>
            </w:r>
          </w:p>
        </w:tc>
        <w:tc>
          <w:tcPr>
            <w:tcW w:w="1170" w:type="dxa"/>
            <w:vAlign w:val="bottom"/>
          </w:tcPr>
          <w:p w14:paraId="215506ED" w14:textId="0C77E7D0" w:rsidR="00D60623" w:rsidRPr="002E0137" w:rsidRDefault="00D60623" w:rsidP="00D60623">
            <w:pPr>
              <w:pBdr>
                <w:bottom w:val="single" w:sz="4" w:space="1" w:color="auto"/>
              </w:pBd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(850)</w:t>
            </w:r>
          </w:p>
        </w:tc>
        <w:tc>
          <w:tcPr>
            <w:tcW w:w="1260" w:type="dxa"/>
            <w:shd w:val="clear" w:color="auto" w:fill="auto"/>
            <w:vAlign w:val="bottom"/>
          </w:tcPr>
          <w:p w14:paraId="55F76533" w14:textId="752E0F0E" w:rsidR="00D60623" w:rsidRPr="002E0137" w:rsidRDefault="00D60623" w:rsidP="00D60623">
            <w:pPr>
              <w:pBdr>
                <w:bottom w:val="single" w:sz="4" w:space="1" w:color="auto"/>
              </w:pBd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(141)</w:t>
            </w:r>
          </w:p>
        </w:tc>
        <w:tc>
          <w:tcPr>
            <w:tcW w:w="1260" w:type="dxa"/>
            <w:shd w:val="clear" w:color="auto" w:fill="auto"/>
            <w:vAlign w:val="bottom"/>
          </w:tcPr>
          <w:p w14:paraId="0EF22AB9" w14:textId="0304766A" w:rsidR="00D60623" w:rsidRPr="002E0137" w:rsidRDefault="00D60623" w:rsidP="00D60623">
            <w:pPr>
              <w:pBdr>
                <w:bottom w:val="single" w:sz="4" w:space="1" w:color="auto"/>
              </w:pBd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shd w:val="clear" w:color="auto" w:fill="auto"/>
            <w:vAlign w:val="bottom"/>
          </w:tcPr>
          <w:p w14:paraId="7B5DC2D6" w14:textId="5D3F6A64" w:rsidR="00D60623" w:rsidRPr="002E0137" w:rsidRDefault="00D60623" w:rsidP="00D60623">
            <w:pPr>
              <w:pBdr>
                <w:bottom w:val="single" w:sz="4" w:space="1" w:color="auto"/>
              </w:pBd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(991)</w:t>
            </w:r>
          </w:p>
        </w:tc>
        <w:tc>
          <w:tcPr>
            <w:tcW w:w="1350" w:type="dxa"/>
            <w:shd w:val="clear" w:color="auto" w:fill="auto"/>
            <w:vAlign w:val="bottom"/>
          </w:tcPr>
          <w:p w14:paraId="57087E75" w14:textId="64E16CC6" w:rsidR="00D60623" w:rsidRPr="002E0137" w:rsidRDefault="00D60623" w:rsidP="00D60623">
            <w:pPr>
              <w:pBdr>
                <w:bottom w:val="single" w:sz="4" w:space="1" w:color="auto"/>
              </w:pBd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2,973</w:t>
            </w:r>
          </w:p>
        </w:tc>
      </w:tr>
      <w:tr w:rsidR="00D60623" w:rsidRPr="002E0137" w14:paraId="627D7833" w14:textId="77777777" w:rsidTr="00D66B8C">
        <w:trPr>
          <w:trHeight w:val="317"/>
        </w:trPr>
        <w:tc>
          <w:tcPr>
            <w:tcW w:w="1890" w:type="dxa"/>
            <w:vAlign w:val="center"/>
          </w:tcPr>
          <w:p w14:paraId="14EA8370" w14:textId="77777777" w:rsidR="00D60623" w:rsidRPr="002E0137" w:rsidRDefault="00D60623" w:rsidP="00D60623">
            <w:pPr>
              <w:spacing w:line="300" w:lineRule="exact"/>
              <w:ind w:left="-18" w:right="-18"/>
              <w:rPr>
                <w:rFonts w:ascii="CordiaUPC" w:hAnsi="CordiaUPC" w:cs="CordiaUPC"/>
                <w:b/>
                <w:bCs/>
                <w:sz w:val="26"/>
                <w:szCs w:val="26"/>
                <w:rtl/>
                <w:cs/>
                <w:lang w:val="en-US"/>
              </w:rPr>
            </w:pPr>
            <w:r w:rsidRPr="002E0137">
              <w:rPr>
                <w:rFonts w:ascii="CordiaUPC" w:hAnsi="CordiaUPC" w:cs="CordiaUPC" w:hint="cs"/>
                <w:b/>
                <w:bCs/>
                <w:sz w:val="26"/>
                <w:szCs w:val="26"/>
                <w:lang w:val="en-US"/>
              </w:rPr>
              <w:t>Total</w:t>
            </w:r>
          </w:p>
        </w:tc>
        <w:tc>
          <w:tcPr>
            <w:tcW w:w="1260" w:type="dxa"/>
            <w:vAlign w:val="bottom"/>
          </w:tcPr>
          <w:p w14:paraId="03C10CE0" w14:textId="79286F85" w:rsidR="00D60623" w:rsidRPr="002E0137" w:rsidRDefault="00D60623" w:rsidP="00D60623">
            <w:pPr>
              <w:pBdr>
                <w:bottom w:val="double" w:sz="4" w:space="1" w:color="auto"/>
              </w:pBdr>
              <w:tabs>
                <w:tab w:val="decimal" w:pos="880"/>
              </w:tabs>
              <w:spacing w:line="300" w:lineRule="exact"/>
              <w:ind w:right="72"/>
              <w:rPr>
                <w:rFonts w:ascii="CordiaUPC" w:hAnsi="CordiaUPC" w:cs="CordiaUPC"/>
                <w:b/>
                <w:bCs/>
                <w:sz w:val="26"/>
                <w:szCs w:val="26"/>
              </w:rPr>
            </w:pPr>
            <w:r w:rsidRPr="002E0137">
              <w:rPr>
                <w:rFonts w:ascii="CordiaUPC" w:hAnsi="CordiaUPC" w:cs="CordiaUPC"/>
                <w:b/>
                <w:bCs/>
                <w:sz w:val="26"/>
                <w:szCs w:val="26"/>
              </w:rPr>
              <w:t>22,843</w:t>
            </w:r>
          </w:p>
        </w:tc>
        <w:tc>
          <w:tcPr>
            <w:tcW w:w="990" w:type="dxa"/>
            <w:vAlign w:val="bottom"/>
          </w:tcPr>
          <w:p w14:paraId="20178ECC" w14:textId="1F4B3036" w:rsidR="00D60623" w:rsidRPr="002E0137" w:rsidRDefault="00D60623" w:rsidP="00D60623">
            <w:pPr>
              <w:pBdr>
                <w:bottom w:val="double" w:sz="4" w:space="1" w:color="auto"/>
              </w:pBdr>
              <w:tabs>
                <w:tab w:val="decimal" w:pos="698"/>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27,847</w:t>
            </w:r>
          </w:p>
        </w:tc>
        <w:tc>
          <w:tcPr>
            <w:tcW w:w="990" w:type="dxa"/>
            <w:shd w:val="clear" w:color="auto" w:fill="auto"/>
          </w:tcPr>
          <w:p w14:paraId="42CDDC09" w14:textId="3A756384" w:rsidR="00D60623" w:rsidRPr="002E0137" w:rsidRDefault="00D60623" w:rsidP="00584C6C">
            <w:pPr>
              <w:pBdr>
                <w:bottom w:val="double" w:sz="4" w:space="1" w:color="auto"/>
              </w:pBdr>
              <w:tabs>
                <w:tab w:val="decimal" w:pos="698"/>
              </w:tabs>
              <w:spacing w:line="300" w:lineRule="exact"/>
              <w:ind w:right="-112"/>
              <w:rPr>
                <w:rFonts w:ascii="CordiaUPC" w:hAnsi="CordiaUPC" w:cs="CordiaUPC"/>
                <w:b/>
                <w:bCs/>
                <w:sz w:val="26"/>
                <w:szCs w:val="26"/>
                <w:lang w:bidi="th-TH"/>
              </w:rPr>
            </w:pPr>
            <w:r w:rsidRPr="002E0137">
              <w:rPr>
                <w:rFonts w:ascii="CordiaUPC" w:hAnsi="CordiaUPC" w:cs="CordiaUPC"/>
                <w:b/>
                <w:bCs/>
                <w:sz w:val="26"/>
                <w:szCs w:val="26"/>
              </w:rPr>
              <w:t>1,330</w:t>
            </w:r>
          </w:p>
        </w:tc>
        <w:tc>
          <w:tcPr>
            <w:tcW w:w="990" w:type="dxa"/>
            <w:shd w:val="clear" w:color="auto" w:fill="auto"/>
            <w:vAlign w:val="bottom"/>
          </w:tcPr>
          <w:p w14:paraId="6E7F1A63" w14:textId="4477981E" w:rsidR="00D60623" w:rsidRPr="002E0137" w:rsidRDefault="00D60623" w:rsidP="00D60623">
            <w:pPr>
              <w:pBdr>
                <w:bottom w:val="double" w:sz="4" w:space="1" w:color="auto"/>
              </w:pBdr>
              <w:tabs>
                <w:tab w:val="decimal" w:pos="596"/>
              </w:tabs>
              <w:spacing w:line="300" w:lineRule="exact"/>
              <w:jc w:val="center"/>
              <w:rPr>
                <w:rFonts w:ascii="CordiaUPC" w:hAnsi="CordiaUPC" w:cs="CordiaUPC"/>
                <w:b/>
                <w:bCs/>
                <w:sz w:val="26"/>
                <w:szCs w:val="26"/>
                <w:lang w:bidi="th-TH"/>
              </w:rPr>
            </w:pPr>
            <w:r w:rsidRPr="002E0137">
              <w:rPr>
                <w:rFonts w:ascii="CordiaUPC" w:hAnsi="CordiaUPC" w:cs="CordiaUPC"/>
                <w:b/>
                <w:bCs/>
                <w:sz w:val="26"/>
                <w:szCs w:val="26"/>
              </w:rPr>
              <w:t>(3)</w:t>
            </w:r>
          </w:p>
        </w:tc>
        <w:tc>
          <w:tcPr>
            <w:tcW w:w="1080" w:type="dxa"/>
            <w:shd w:val="clear" w:color="auto" w:fill="auto"/>
            <w:vAlign w:val="bottom"/>
          </w:tcPr>
          <w:p w14:paraId="1D242EFE" w14:textId="3B139695" w:rsidR="00D60623" w:rsidRPr="002E0137" w:rsidRDefault="00D60623" w:rsidP="00D60623">
            <w:pPr>
              <w:pBdr>
                <w:bottom w:val="double" w:sz="4" w:space="1" w:color="auto"/>
              </w:pBdr>
              <w:tabs>
                <w:tab w:val="decimal" w:pos="618"/>
              </w:tabs>
              <w:spacing w:line="300" w:lineRule="exact"/>
              <w:ind w:right="72"/>
              <w:jc w:val="center"/>
              <w:rPr>
                <w:rFonts w:ascii="CordiaUPC" w:hAnsi="CordiaUPC" w:cs="CordiaUPC"/>
                <w:b/>
                <w:bCs/>
                <w:sz w:val="26"/>
                <w:szCs w:val="26"/>
                <w:lang w:bidi="th-TH"/>
              </w:rPr>
            </w:pPr>
            <w:r w:rsidRPr="002E0137">
              <w:rPr>
                <w:rFonts w:ascii="CordiaUPC" w:hAnsi="CordiaUPC" w:cs="CordiaUPC" w:hint="cs"/>
                <w:b/>
                <w:bCs/>
                <w:sz w:val="26"/>
                <w:szCs w:val="26"/>
                <w:cs/>
              </w:rPr>
              <w:t>(</w:t>
            </w:r>
            <w:r w:rsidRPr="002E0137">
              <w:rPr>
                <w:rFonts w:ascii="CordiaUPC" w:hAnsi="CordiaUPC" w:cs="CordiaUPC"/>
                <w:b/>
                <w:bCs/>
                <w:sz w:val="26"/>
                <w:szCs w:val="26"/>
              </w:rPr>
              <w:t>2</w:t>
            </w:r>
            <w:r w:rsidRPr="002E0137">
              <w:rPr>
                <w:rFonts w:ascii="CordiaUPC" w:hAnsi="CordiaUPC" w:cs="CordiaUPC" w:hint="cs"/>
                <w:b/>
                <w:bCs/>
                <w:sz w:val="26"/>
                <w:szCs w:val="26"/>
                <w:cs/>
              </w:rPr>
              <w:t>)</w:t>
            </w:r>
          </w:p>
        </w:tc>
        <w:tc>
          <w:tcPr>
            <w:tcW w:w="1080" w:type="dxa"/>
            <w:shd w:val="clear" w:color="auto" w:fill="auto"/>
          </w:tcPr>
          <w:p w14:paraId="102B96D3" w14:textId="7984AA3E" w:rsidR="00D60623" w:rsidRPr="002E0137" w:rsidRDefault="00D60623" w:rsidP="00D60623">
            <w:pPr>
              <w:pBdr>
                <w:bottom w:val="double" w:sz="4" w:space="1" w:color="auto"/>
              </w:pBdr>
              <w:tabs>
                <w:tab w:val="decimal" w:pos="703"/>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29,172</w:t>
            </w:r>
          </w:p>
        </w:tc>
        <w:tc>
          <w:tcPr>
            <w:tcW w:w="1170" w:type="dxa"/>
          </w:tcPr>
          <w:p w14:paraId="7345DA3E" w14:textId="6F04DF64" w:rsidR="00D60623" w:rsidRPr="002E0137" w:rsidRDefault="00D60623" w:rsidP="00D60623">
            <w:pPr>
              <w:pBdr>
                <w:bottom w:val="double" w:sz="4" w:space="1" w:color="auto"/>
              </w:pBdr>
              <w:tabs>
                <w:tab w:val="decimal" w:pos="703"/>
              </w:tabs>
              <w:spacing w:line="300" w:lineRule="exact"/>
              <w:ind w:right="72"/>
              <w:rPr>
                <w:rFonts w:ascii="CordiaUPC" w:hAnsi="CordiaUPC" w:cs="CordiaUPC"/>
                <w:b/>
                <w:bCs/>
                <w:sz w:val="26"/>
                <w:szCs w:val="26"/>
                <w:cs/>
                <w:lang w:bidi="th-TH"/>
              </w:rPr>
            </w:pPr>
            <w:r w:rsidRPr="002E0137">
              <w:rPr>
                <w:rFonts w:ascii="CordiaUPC" w:hAnsi="CordiaUPC" w:cs="CordiaUPC"/>
                <w:b/>
                <w:bCs/>
                <w:sz w:val="26"/>
                <w:szCs w:val="26"/>
              </w:rPr>
              <w:t>(5,004)</w:t>
            </w:r>
          </w:p>
        </w:tc>
        <w:tc>
          <w:tcPr>
            <w:tcW w:w="1260" w:type="dxa"/>
            <w:shd w:val="clear" w:color="auto" w:fill="auto"/>
          </w:tcPr>
          <w:p w14:paraId="59D26233" w14:textId="3716CEBB" w:rsidR="00D60623" w:rsidRPr="002E0137" w:rsidRDefault="00D60623" w:rsidP="00D60623">
            <w:pPr>
              <w:pBdr>
                <w:bottom w:val="double" w:sz="4" w:space="1" w:color="auto"/>
              </w:pBdr>
              <w:tabs>
                <w:tab w:val="decimal" w:pos="790"/>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(843)</w:t>
            </w:r>
          </w:p>
        </w:tc>
        <w:tc>
          <w:tcPr>
            <w:tcW w:w="1260" w:type="dxa"/>
            <w:shd w:val="clear" w:color="auto" w:fill="auto"/>
            <w:vAlign w:val="bottom"/>
          </w:tcPr>
          <w:p w14:paraId="770E2B18" w14:textId="0105BDDE" w:rsidR="00D60623" w:rsidRPr="002E0137" w:rsidRDefault="00D60623" w:rsidP="00D60623">
            <w:pPr>
              <w:pBdr>
                <w:bottom w:val="double" w:sz="4" w:space="1" w:color="auto"/>
              </w:pBdr>
              <w:tabs>
                <w:tab w:val="decimal" w:pos="886"/>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3</w:t>
            </w:r>
          </w:p>
        </w:tc>
        <w:tc>
          <w:tcPr>
            <w:tcW w:w="1170" w:type="dxa"/>
            <w:shd w:val="clear" w:color="auto" w:fill="auto"/>
          </w:tcPr>
          <w:p w14:paraId="75983F7C" w14:textId="5451B0A2" w:rsidR="00D60623" w:rsidRPr="002E0137" w:rsidRDefault="00D60623" w:rsidP="00D60623">
            <w:pPr>
              <w:pBdr>
                <w:bottom w:val="double" w:sz="4" w:space="1" w:color="auto"/>
              </w:pBdr>
              <w:tabs>
                <w:tab w:val="decimal" w:pos="790"/>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(5,844)</w:t>
            </w:r>
          </w:p>
        </w:tc>
        <w:tc>
          <w:tcPr>
            <w:tcW w:w="1350" w:type="dxa"/>
            <w:shd w:val="clear" w:color="auto" w:fill="auto"/>
            <w:vAlign w:val="bottom"/>
          </w:tcPr>
          <w:p w14:paraId="6CC87D58" w14:textId="5CF21F87" w:rsidR="00D60623" w:rsidRPr="002E0137" w:rsidRDefault="00D60623" w:rsidP="00D60623">
            <w:pPr>
              <w:pBdr>
                <w:bottom w:val="double" w:sz="4" w:space="1" w:color="auto"/>
              </w:pBdr>
              <w:tabs>
                <w:tab w:val="decimal" w:pos="876"/>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23,328</w:t>
            </w:r>
          </w:p>
        </w:tc>
      </w:tr>
    </w:tbl>
    <w:p w14:paraId="70A74D93" w14:textId="77777777" w:rsidR="00353482" w:rsidRPr="002E0137" w:rsidRDefault="00353482" w:rsidP="00702ECF">
      <w:pPr>
        <w:spacing w:line="300" w:lineRule="exact"/>
        <w:rPr>
          <w:rFonts w:ascii="CordiaUPC" w:hAnsi="CordiaUPC" w:cs="CordiaUPC"/>
          <w:sz w:val="26"/>
          <w:szCs w:val="26"/>
          <w:lang w:val="en-AU"/>
        </w:rPr>
      </w:pPr>
      <w:r w:rsidRPr="002E0137">
        <w:rPr>
          <w:rFonts w:ascii="CordiaUPC" w:hAnsi="CordiaUPC" w:cs="CordiaUPC"/>
          <w:sz w:val="26"/>
          <w:szCs w:val="26"/>
          <w:lang w:val="en-AU"/>
        </w:rPr>
        <w:br w:type="page"/>
      </w:r>
    </w:p>
    <w:tbl>
      <w:tblP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AF2E28" w:rsidRPr="002E0137" w14:paraId="4B412AF3" w14:textId="77777777" w:rsidTr="00AF2E28">
        <w:tc>
          <w:tcPr>
            <w:tcW w:w="14490" w:type="dxa"/>
            <w:gridSpan w:val="12"/>
          </w:tcPr>
          <w:p w14:paraId="255BBBD2" w14:textId="77777777"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b/>
                <w:bCs/>
                <w:sz w:val="26"/>
                <w:szCs w:val="26"/>
              </w:rPr>
              <w:lastRenderedPageBreak/>
              <w:t>Bank only</w:t>
            </w:r>
          </w:p>
        </w:tc>
      </w:tr>
      <w:tr w:rsidR="00AF2E28" w:rsidRPr="002E0137" w14:paraId="545A9D26" w14:textId="77777777" w:rsidTr="00AF2E28">
        <w:tc>
          <w:tcPr>
            <w:tcW w:w="14490" w:type="dxa"/>
            <w:gridSpan w:val="12"/>
          </w:tcPr>
          <w:p w14:paraId="1E1986F1" w14:textId="18B5DB6F"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color w:val="000000"/>
                <w:sz w:val="26"/>
                <w:szCs w:val="26"/>
                <w:lang w:val="en-US" w:bidi="th-TH"/>
              </w:rPr>
              <w:t>31 December 2022</w:t>
            </w:r>
          </w:p>
        </w:tc>
      </w:tr>
      <w:tr w:rsidR="00AF2E28" w:rsidRPr="002E0137" w14:paraId="46F7CFC0" w14:textId="77777777" w:rsidTr="00AF2E28">
        <w:tc>
          <w:tcPr>
            <w:tcW w:w="1890" w:type="dxa"/>
          </w:tcPr>
          <w:p w14:paraId="334B8D3A" w14:textId="77777777" w:rsidR="00AF2E28" w:rsidRPr="002E0137" w:rsidRDefault="00AF2E28" w:rsidP="00AF2E28">
            <w:pPr>
              <w:spacing w:line="300" w:lineRule="exact"/>
              <w:rPr>
                <w:rFonts w:ascii="CordiaUPC" w:hAnsi="CordiaUPC" w:cs="CordiaUPC"/>
                <w:sz w:val="26"/>
                <w:szCs w:val="26"/>
              </w:rPr>
            </w:pPr>
          </w:p>
        </w:tc>
        <w:tc>
          <w:tcPr>
            <w:tcW w:w="1260" w:type="dxa"/>
            <w:vMerge w:val="restart"/>
            <w:vAlign w:val="bottom"/>
          </w:tcPr>
          <w:p w14:paraId="7475BC6A"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 xml:space="preserve">Net book </w:t>
            </w:r>
          </w:p>
          <w:p w14:paraId="63CA203F"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 xml:space="preserve">value as at            1 January </w:t>
            </w:r>
          </w:p>
          <w:p w14:paraId="5C4406E6"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202</w:t>
            </w:r>
            <w:r w:rsidRPr="002E0137">
              <w:rPr>
                <w:rFonts w:ascii="CordiaUPC" w:eastAsia="Angsana New" w:hAnsi="CordiaUPC" w:cs="CordiaUPC"/>
                <w:kern w:val="28"/>
                <w:sz w:val="26"/>
                <w:szCs w:val="26"/>
              </w:rPr>
              <w:t>2</w:t>
            </w:r>
          </w:p>
        </w:tc>
        <w:tc>
          <w:tcPr>
            <w:tcW w:w="5130" w:type="dxa"/>
            <w:gridSpan w:val="5"/>
          </w:tcPr>
          <w:p w14:paraId="38C9829E" w14:textId="77777777"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hint="cs"/>
                <w:b/>
                <w:bCs/>
                <w:sz w:val="26"/>
                <w:szCs w:val="26"/>
              </w:rPr>
              <w:t>Cost</w:t>
            </w:r>
          </w:p>
        </w:tc>
        <w:tc>
          <w:tcPr>
            <w:tcW w:w="4860" w:type="dxa"/>
            <w:gridSpan w:val="4"/>
            <w:vAlign w:val="bottom"/>
          </w:tcPr>
          <w:p w14:paraId="25A4B1CE"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hAnsi="CordiaUPC" w:cs="CordiaUPC" w:hint="cs"/>
                <w:b/>
                <w:bCs/>
                <w:sz w:val="26"/>
                <w:szCs w:val="26"/>
                <w:lang w:val="en-US"/>
              </w:rPr>
              <w:t>Accumulated amortisation</w:t>
            </w:r>
          </w:p>
        </w:tc>
        <w:tc>
          <w:tcPr>
            <w:tcW w:w="1350" w:type="dxa"/>
            <w:vMerge w:val="restart"/>
            <w:vAlign w:val="bottom"/>
          </w:tcPr>
          <w:p w14:paraId="3A45ED79" w14:textId="77777777"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hint="cs"/>
                <w:sz w:val="26"/>
                <w:szCs w:val="26"/>
              </w:rPr>
              <w:t xml:space="preserve">Net book </w:t>
            </w:r>
          </w:p>
          <w:p w14:paraId="27B4194B" w14:textId="77777777"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hint="cs"/>
                <w:sz w:val="26"/>
                <w:szCs w:val="26"/>
              </w:rPr>
              <w:t>value as at</w:t>
            </w:r>
          </w:p>
          <w:p w14:paraId="433B2006" w14:textId="77777777" w:rsidR="00AF2E28" w:rsidRPr="002E0137" w:rsidRDefault="00AF2E28" w:rsidP="00AF2E28">
            <w:pPr>
              <w:spacing w:line="300" w:lineRule="exact"/>
              <w:ind w:left="-126" w:right="-90"/>
              <w:jc w:val="center"/>
              <w:rPr>
                <w:rFonts w:ascii="CordiaUPC" w:hAnsi="CordiaUPC" w:cs="CordiaUPC"/>
                <w:sz w:val="26"/>
                <w:szCs w:val="26"/>
              </w:rPr>
            </w:pPr>
            <w:r w:rsidRPr="002E0137">
              <w:rPr>
                <w:rFonts w:ascii="CordiaUPC" w:hAnsi="CordiaUPC" w:cs="CordiaUPC"/>
                <w:sz w:val="26"/>
                <w:szCs w:val="26"/>
              </w:rPr>
              <w:t>31 December</w:t>
            </w:r>
          </w:p>
          <w:p w14:paraId="4E484E7C" w14:textId="77777777" w:rsidR="00AF2E28" w:rsidRPr="002E0137" w:rsidRDefault="00AF2E28" w:rsidP="00AF2E28">
            <w:pPr>
              <w:spacing w:line="300" w:lineRule="exact"/>
              <w:ind w:left="-126" w:right="-90"/>
              <w:jc w:val="center"/>
              <w:rPr>
                <w:rFonts w:ascii="CordiaUPC" w:hAnsi="CordiaUPC" w:cs="CordiaUPC"/>
                <w:sz w:val="26"/>
                <w:szCs w:val="26"/>
                <w:rtl/>
                <w:cs/>
              </w:rPr>
            </w:pPr>
            <w:r w:rsidRPr="002E0137">
              <w:rPr>
                <w:rFonts w:ascii="CordiaUPC" w:hAnsi="CordiaUPC" w:cs="CordiaUPC" w:hint="cs"/>
                <w:sz w:val="26"/>
                <w:szCs w:val="26"/>
              </w:rPr>
              <w:t>202</w:t>
            </w:r>
            <w:r w:rsidRPr="002E0137">
              <w:rPr>
                <w:rFonts w:ascii="CordiaUPC" w:hAnsi="CordiaUPC" w:cs="CordiaUPC"/>
                <w:sz w:val="26"/>
                <w:szCs w:val="26"/>
              </w:rPr>
              <w:t>2</w:t>
            </w:r>
          </w:p>
        </w:tc>
      </w:tr>
      <w:tr w:rsidR="00AF2E28" w:rsidRPr="002E0137" w14:paraId="4AA7861D" w14:textId="77777777" w:rsidTr="00AF2E28">
        <w:tc>
          <w:tcPr>
            <w:tcW w:w="1890" w:type="dxa"/>
          </w:tcPr>
          <w:p w14:paraId="2BE9D763" w14:textId="77777777" w:rsidR="00AF2E28" w:rsidRPr="002E0137" w:rsidRDefault="00AF2E28" w:rsidP="00AF2E28">
            <w:pPr>
              <w:spacing w:line="300" w:lineRule="exact"/>
              <w:rPr>
                <w:rFonts w:ascii="CordiaUPC" w:hAnsi="CordiaUPC" w:cs="CordiaUPC"/>
                <w:sz w:val="26"/>
                <w:szCs w:val="26"/>
              </w:rPr>
            </w:pPr>
          </w:p>
        </w:tc>
        <w:tc>
          <w:tcPr>
            <w:tcW w:w="1260" w:type="dxa"/>
            <w:vMerge/>
            <w:vAlign w:val="bottom"/>
          </w:tcPr>
          <w:p w14:paraId="44F8B440"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tl/>
                <w:cs/>
              </w:rPr>
            </w:pPr>
          </w:p>
        </w:tc>
        <w:tc>
          <w:tcPr>
            <w:tcW w:w="990" w:type="dxa"/>
            <w:vAlign w:val="bottom"/>
          </w:tcPr>
          <w:p w14:paraId="1427D970"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tl/>
                <w:cs/>
              </w:rPr>
            </w:pPr>
            <w:r w:rsidRPr="002E0137">
              <w:rPr>
                <w:rFonts w:ascii="CordiaUPC" w:eastAsia="Angsana New" w:hAnsi="CordiaUPC" w:cs="CordiaUPC" w:hint="cs"/>
                <w:kern w:val="28"/>
                <w:sz w:val="26"/>
                <w:szCs w:val="26"/>
              </w:rPr>
              <w:t>Beginning balance</w:t>
            </w:r>
          </w:p>
        </w:tc>
        <w:tc>
          <w:tcPr>
            <w:tcW w:w="990" w:type="dxa"/>
            <w:vAlign w:val="bottom"/>
          </w:tcPr>
          <w:p w14:paraId="57CD5D86" w14:textId="31D1473D" w:rsidR="00AF2E28" w:rsidRPr="002E0137" w:rsidRDefault="00A43DBB" w:rsidP="00AF2E28">
            <w:pPr>
              <w:spacing w:line="300" w:lineRule="exact"/>
              <w:ind w:left="-126" w:right="-90"/>
              <w:jc w:val="center"/>
              <w:rPr>
                <w:rFonts w:ascii="CordiaUPC" w:hAnsi="CordiaUPC" w:cs="CordiaUPC"/>
                <w:sz w:val="26"/>
                <w:szCs w:val="26"/>
                <w:lang w:bidi="th-TH"/>
              </w:rPr>
            </w:pPr>
            <w:r w:rsidRPr="002E0137">
              <w:rPr>
                <w:rFonts w:ascii="CordiaUPC" w:hAnsi="CordiaUPC" w:cs="CordiaUPC" w:hint="cs"/>
                <w:sz w:val="26"/>
                <w:szCs w:val="26"/>
              </w:rPr>
              <w:t>Increase</w:t>
            </w:r>
            <w:r w:rsidR="00AF2E28" w:rsidRPr="002E0137">
              <w:rPr>
                <w:rFonts w:ascii="CordiaUPC" w:hAnsi="CordiaUPC" w:cs="CordiaUPC" w:hint="cs"/>
                <w:sz w:val="26"/>
                <w:szCs w:val="26"/>
                <w:cs/>
                <w:lang w:val="en-US" w:bidi="th-TH"/>
              </w:rPr>
              <w:t xml:space="preserve"> </w:t>
            </w:r>
          </w:p>
        </w:tc>
        <w:tc>
          <w:tcPr>
            <w:tcW w:w="990" w:type="dxa"/>
            <w:vAlign w:val="bottom"/>
          </w:tcPr>
          <w:p w14:paraId="7C89D496" w14:textId="77777777" w:rsidR="00AF2E28" w:rsidRPr="002E0137" w:rsidRDefault="00AF2E28" w:rsidP="00AF2E28">
            <w:pPr>
              <w:spacing w:line="300" w:lineRule="exact"/>
              <w:ind w:left="-126" w:right="-135"/>
              <w:jc w:val="center"/>
              <w:rPr>
                <w:rFonts w:ascii="CordiaUPC" w:hAnsi="CordiaUPC" w:cs="CordiaUPC"/>
                <w:sz w:val="26"/>
                <w:szCs w:val="26"/>
                <w:lang w:val="en-US"/>
              </w:rPr>
            </w:pPr>
          </w:p>
          <w:p w14:paraId="4EAD88CF" w14:textId="77777777" w:rsidR="00AF2E28" w:rsidRPr="002E0137" w:rsidRDefault="00AF2E28" w:rsidP="00AF2E28">
            <w:pPr>
              <w:spacing w:line="300" w:lineRule="exact"/>
              <w:ind w:left="-126" w:right="-135"/>
              <w:jc w:val="center"/>
              <w:rPr>
                <w:rFonts w:ascii="CordiaUPC" w:hAnsi="CordiaUPC" w:cs="CordiaUPC"/>
                <w:sz w:val="26"/>
                <w:szCs w:val="26"/>
                <w:lang w:val="en-US"/>
              </w:rPr>
            </w:pPr>
          </w:p>
          <w:p w14:paraId="72665306" w14:textId="77777777" w:rsidR="00AF2E28" w:rsidRPr="002E0137" w:rsidRDefault="00AF2E28" w:rsidP="00AF2E28">
            <w:pPr>
              <w:spacing w:line="300" w:lineRule="exact"/>
              <w:ind w:left="-126" w:right="-135"/>
              <w:jc w:val="center"/>
              <w:rPr>
                <w:rFonts w:ascii="CordiaUPC" w:hAnsi="CordiaUPC" w:cs="CordiaUPC"/>
                <w:sz w:val="26"/>
                <w:szCs w:val="26"/>
                <w:lang w:val="en-US"/>
              </w:rPr>
            </w:pPr>
          </w:p>
          <w:p w14:paraId="5A8C079C" w14:textId="77777777" w:rsidR="00AF2E28" w:rsidRPr="002E0137" w:rsidRDefault="00AF2E28"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Written-off</w:t>
            </w:r>
          </w:p>
        </w:tc>
        <w:tc>
          <w:tcPr>
            <w:tcW w:w="1080" w:type="dxa"/>
            <w:vAlign w:val="bottom"/>
          </w:tcPr>
          <w:p w14:paraId="490CE462" w14:textId="77777777" w:rsidR="00AF2E28" w:rsidRPr="002E0137" w:rsidRDefault="00AF2E28"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 xml:space="preserve">Transfers in/ </w:t>
            </w:r>
          </w:p>
          <w:p w14:paraId="0EA24EFC" w14:textId="77777777" w:rsidR="00AF2E28" w:rsidRPr="002E0137" w:rsidRDefault="00AF2E28"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(out)</w:t>
            </w:r>
          </w:p>
        </w:tc>
        <w:tc>
          <w:tcPr>
            <w:tcW w:w="1080" w:type="dxa"/>
            <w:vAlign w:val="bottom"/>
          </w:tcPr>
          <w:p w14:paraId="03BCC2B0" w14:textId="77777777" w:rsidR="00AF2E28" w:rsidRPr="002E0137" w:rsidRDefault="00AF2E28" w:rsidP="00AF2E28">
            <w:pPr>
              <w:spacing w:line="300" w:lineRule="exact"/>
              <w:ind w:left="-126" w:right="-90"/>
              <w:jc w:val="center"/>
              <w:rPr>
                <w:rFonts w:ascii="CordiaUPC" w:hAnsi="CordiaUPC" w:cs="CordiaUPC"/>
                <w:sz w:val="26"/>
                <w:szCs w:val="26"/>
                <w:rtl/>
                <w:cs/>
              </w:rPr>
            </w:pPr>
            <w:r w:rsidRPr="002E0137">
              <w:rPr>
                <w:rFonts w:ascii="CordiaUPC" w:hAnsi="CordiaUPC" w:cs="CordiaUPC" w:hint="cs"/>
                <w:sz w:val="26"/>
                <w:szCs w:val="26"/>
              </w:rPr>
              <w:t>Ending balance</w:t>
            </w:r>
          </w:p>
        </w:tc>
        <w:tc>
          <w:tcPr>
            <w:tcW w:w="1170" w:type="dxa"/>
            <w:vAlign w:val="bottom"/>
          </w:tcPr>
          <w:p w14:paraId="7B8582B2"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rPr>
              <w:t>Beginning balance</w:t>
            </w:r>
          </w:p>
        </w:tc>
        <w:tc>
          <w:tcPr>
            <w:tcW w:w="1260" w:type="dxa"/>
            <w:vAlign w:val="bottom"/>
          </w:tcPr>
          <w:p w14:paraId="4BF3DFAC"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Amortisation during</w:t>
            </w:r>
          </w:p>
          <w:p w14:paraId="65D8B0CF" w14:textId="77777777" w:rsidR="00AF2E28" w:rsidRPr="002E0137" w:rsidRDefault="00AF2E28" w:rsidP="00AF2E28">
            <w:pPr>
              <w:spacing w:line="300" w:lineRule="exact"/>
              <w:ind w:left="-126" w:right="-90"/>
              <w:jc w:val="center"/>
              <w:rPr>
                <w:rFonts w:ascii="CordiaUPC" w:eastAsia="Angsana New" w:hAnsi="CordiaUPC" w:cs="CordiaUPC"/>
                <w:kern w:val="28"/>
                <w:sz w:val="26"/>
                <w:szCs w:val="26"/>
              </w:rPr>
            </w:pPr>
            <w:r w:rsidRPr="002E0137">
              <w:rPr>
                <w:rFonts w:ascii="CordiaUPC" w:eastAsia="Angsana New" w:hAnsi="CordiaUPC" w:cs="CordiaUPC" w:hint="cs"/>
                <w:kern w:val="28"/>
                <w:sz w:val="26"/>
                <w:szCs w:val="26"/>
                <w:lang w:val="en-US"/>
              </w:rPr>
              <w:t xml:space="preserve">the </w:t>
            </w:r>
            <w:r w:rsidRPr="002E0137">
              <w:rPr>
                <w:rFonts w:ascii="CordiaUPC" w:eastAsia="Angsana New" w:hAnsi="CordiaUPC" w:cs="CordiaUPC"/>
                <w:kern w:val="28"/>
                <w:sz w:val="26"/>
                <w:szCs w:val="26"/>
                <w:lang w:val="en-US"/>
              </w:rPr>
              <w:t>year</w:t>
            </w:r>
          </w:p>
        </w:tc>
        <w:tc>
          <w:tcPr>
            <w:tcW w:w="1260" w:type="dxa"/>
            <w:vAlign w:val="bottom"/>
          </w:tcPr>
          <w:p w14:paraId="4503E18C" w14:textId="77777777" w:rsidR="00AF2E28" w:rsidRPr="002E0137" w:rsidRDefault="00AF2E28" w:rsidP="00AF2E28">
            <w:pPr>
              <w:spacing w:line="30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Accumulated</w:t>
            </w:r>
          </w:p>
          <w:p w14:paraId="40F0845D" w14:textId="77777777" w:rsidR="00AF2E28" w:rsidRPr="002E0137" w:rsidRDefault="00AF2E28" w:rsidP="00AF2E28">
            <w:pPr>
              <w:spacing w:line="300" w:lineRule="exact"/>
              <w:ind w:left="-119" w:right="-98"/>
              <w:jc w:val="center"/>
              <w:rPr>
                <w:rFonts w:ascii="CordiaUPC" w:eastAsia="Angsana New" w:hAnsi="CordiaUPC" w:cs="CordiaUPC"/>
                <w:kern w:val="28"/>
                <w:sz w:val="26"/>
                <w:szCs w:val="26"/>
                <w:lang w:val="en-US"/>
              </w:rPr>
            </w:pPr>
            <w:r w:rsidRPr="002E0137">
              <w:rPr>
                <w:rFonts w:ascii="CordiaUPC" w:eastAsia="Angsana New" w:hAnsi="CordiaUPC" w:cs="CordiaUPC" w:hint="cs"/>
                <w:kern w:val="28"/>
                <w:sz w:val="26"/>
                <w:szCs w:val="26"/>
                <w:lang w:val="en-US"/>
              </w:rPr>
              <w:t>amortisation on</w:t>
            </w:r>
          </w:p>
          <w:p w14:paraId="6612A8B8" w14:textId="77777777" w:rsidR="00AF2E28" w:rsidRPr="002E0137" w:rsidRDefault="00AF2E28" w:rsidP="00AF2E28">
            <w:pPr>
              <w:spacing w:line="300" w:lineRule="exact"/>
              <w:ind w:left="-119" w:right="-98"/>
              <w:jc w:val="center"/>
              <w:rPr>
                <w:rFonts w:ascii="CordiaUPC" w:hAnsi="CordiaUPC" w:cs="CordiaUPC"/>
                <w:sz w:val="26"/>
                <w:szCs w:val="26"/>
                <w:rtl/>
                <w:cs/>
                <w:lang w:val="th-TH"/>
              </w:rPr>
            </w:pPr>
            <w:r w:rsidRPr="002E0137">
              <w:rPr>
                <w:rFonts w:ascii="CordiaUPC" w:eastAsia="Angsana New" w:hAnsi="CordiaUPC" w:cs="CordiaUPC" w:hint="cs"/>
                <w:kern w:val="28"/>
                <w:sz w:val="26"/>
                <w:szCs w:val="26"/>
                <w:lang w:val="en-US"/>
              </w:rPr>
              <w:t>transfer out</w:t>
            </w:r>
          </w:p>
        </w:tc>
        <w:tc>
          <w:tcPr>
            <w:tcW w:w="1170" w:type="dxa"/>
            <w:vAlign w:val="bottom"/>
          </w:tcPr>
          <w:p w14:paraId="74DF78E0" w14:textId="77777777" w:rsidR="00AF2E28" w:rsidRPr="002E0137" w:rsidRDefault="00AF2E28" w:rsidP="00AF2E28">
            <w:pPr>
              <w:spacing w:line="300" w:lineRule="exact"/>
              <w:ind w:left="-126" w:right="-135"/>
              <w:jc w:val="center"/>
              <w:rPr>
                <w:rFonts w:ascii="CordiaUPC" w:hAnsi="CordiaUPC" w:cs="CordiaUPC"/>
                <w:sz w:val="26"/>
                <w:szCs w:val="26"/>
                <w:lang w:val="en-US"/>
              </w:rPr>
            </w:pPr>
            <w:r w:rsidRPr="002E0137">
              <w:rPr>
                <w:rFonts w:ascii="CordiaUPC" w:hAnsi="CordiaUPC" w:cs="CordiaUPC" w:hint="cs"/>
                <w:sz w:val="26"/>
                <w:szCs w:val="26"/>
                <w:lang w:val="en-US"/>
              </w:rPr>
              <w:t>Ending</w:t>
            </w:r>
          </w:p>
          <w:p w14:paraId="3C2D2801" w14:textId="77777777" w:rsidR="00AF2E28" w:rsidRPr="002E0137" w:rsidRDefault="00AF2E28" w:rsidP="00AF2E28">
            <w:pPr>
              <w:spacing w:line="300" w:lineRule="exact"/>
              <w:ind w:left="-126" w:right="-135"/>
              <w:jc w:val="center"/>
              <w:rPr>
                <w:rFonts w:ascii="CordiaUPC" w:hAnsi="CordiaUPC" w:cs="CordiaUPC"/>
                <w:sz w:val="26"/>
                <w:szCs w:val="26"/>
              </w:rPr>
            </w:pPr>
            <w:r w:rsidRPr="002E0137">
              <w:rPr>
                <w:rFonts w:ascii="CordiaUPC" w:hAnsi="CordiaUPC" w:cs="CordiaUPC" w:hint="cs"/>
                <w:sz w:val="26"/>
                <w:szCs w:val="26"/>
                <w:lang w:val="en-US"/>
              </w:rPr>
              <w:t xml:space="preserve"> balance</w:t>
            </w:r>
          </w:p>
        </w:tc>
        <w:tc>
          <w:tcPr>
            <w:tcW w:w="1350" w:type="dxa"/>
            <w:vMerge/>
            <w:vAlign w:val="bottom"/>
          </w:tcPr>
          <w:p w14:paraId="2B64874E" w14:textId="77777777" w:rsidR="00AF2E28" w:rsidRPr="002E0137" w:rsidRDefault="00AF2E28" w:rsidP="00AF2E28">
            <w:pPr>
              <w:spacing w:line="300" w:lineRule="exact"/>
              <w:ind w:left="-126" w:right="-90"/>
              <w:jc w:val="center"/>
              <w:rPr>
                <w:rFonts w:ascii="CordiaUPC" w:hAnsi="CordiaUPC" w:cs="CordiaUPC"/>
                <w:sz w:val="26"/>
                <w:szCs w:val="26"/>
                <w:rtl/>
                <w:cs/>
              </w:rPr>
            </w:pPr>
          </w:p>
        </w:tc>
      </w:tr>
      <w:tr w:rsidR="00AF2E28" w:rsidRPr="002E0137" w14:paraId="312A54B9" w14:textId="77777777" w:rsidTr="00AF2E28">
        <w:tc>
          <w:tcPr>
            <w:tcW w:w="1890" w:type="dxa"/>
          </w:tcPr>
          <w:p w14:paraId="17D0EB04" w14:textId="77777777" w:rsidR="00AF2E28" w:rsidRPr="002E0137" w:rsidRDefault="00AF2E28" w:rsidP="00AF2E28">
            <w:pPr>
              <w:spacing w:line="300" w:lineRule="exact"/>
              <w:rPr>
                <w:rFonts w:ascii="CordiaUPC" w:hAnsi="CordiaUPC" w:cs="CordiaUPC"/>
                <w:sz w:val="26"/>
                <w:szCs w:val="26"/>
              </w:rPr>
            </w:pPr>
          </w:p>
        </w:tc>
        <w:tc>
          <w:tcPr>
            <w:tcW w:w="12600" w:type="dxa"/>
            <w:gridSpan w:val="11"/>
          </w:tcPr>
          <w:p w14:paraId="44D4C22F" w14:textId="77777777" w:rsidR="00AF2E28" w:rsidRPr="002E0137" w:rsidRDefault="00AF2E28" w:rsidP="00AF2E28">
            <w:pPr>
              <w:spacing w:line="300" w:lineRule="exact"/>
              <w:ind w:left="-126" w:right="-90"/>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AF2E28" w:rsidRPr="002E0137" w14:paraId="4BBE37E2" w14:textId="77777777" w:rsidTr="00AF2E28">
        <w:trPr>
          <w:trHeight w:val="63"/>
        </w:trPr>
        <w:tc>
          <w:tcPr>
            <w:tcW w:w="1890" w:type="dxa"/>
            <w:vAlign w:val="bottom"/>
          </w:tcPr>
          <w:p w14:paraId="40011A45" w14:textId="77777777" w:rsidR="00AF2E28" w:rsidRPr="002E0137" w:rsidRDefault="00AF2E28" w:rsidP="00AF2E28">
            <w:pPr>
              <w:spacing w:line="300" w:lineRule="exact"/>
              <w:ind w:left="-18" w:right="-18"/>
              <w:rPr>
                <w:rFonts w:ascii="CordiaUPC" w:hAnsi="CordiaUPC" w:cs="CordiaUPC"/>
                <w:sz w:val="26"/>
                <w:szCs w:val="26"/>
                <w:rtl/>
                <w:cs/>
              </w:rPr>
            </w:pPr>
            <w:r w:rsidRPr="002E0137">
              <w:rPr>
                <w:rFonts w:ascii="CordiaUPC" w:hAnsi="CordiaUPC" w:cs="CordiaUPC" w:hint="cs"/>
                <w:sz w:val="26"/>
                <w:szCs w:val="26"/>
                <w:lang w:val="en-US"/>
              </w:rPr>
              <w:t>Goodwill</w:t>
            </w:r>
          </w:p>
        </w:tc>
        <w:tc>
          <w:tcPr>
            <w:tcW w:w="1260" w:type="dxa"/>
            <w:vAlign w:val="bottom"/>
          </w:tcPr>
          <w:p w14:paraId="05599379" w14:textId="77777777" w:rsidR="00AF2E28" w:rsidRPr="002E0137" w:rsidRDefault="00AF2E28" w:rsidP="00AF2E28">
            <w:pPr>
              <w:tabs>
                <w:tab w:val="decimal" w:pos="880"/>
              </w:tabs>
              <w:spacing w:line="300" w:lineRule="exact"/>
              <w:ind w:right="72"/>
              <w:rPr>
                <w:rFonts w:ascii="CordiaUPC" w:hAnsi="CordiaUPC" w:cs="CordiaUPC"/>
                <w:sz w:val="26"/>
                <w:szCs w:val="26"/>
                <w:cs/>
                <w:lang w:bidi="th-TH"/>
              </w:rPr>
            </w:pPr>
            <w:r w:rsidRPr="002E0137">
              <w:rPr>
                <w:rFonts w:ascii="CordiaUPC" w:hAnsi="CordiaUPC" w:cs="CordiaUPC"/>
                <w:sz w:val="26"/>
                <w:szCs w:val="26"/>
              </w:rPr>
              <w:t xml:space="preserve">14,105                              </w:t>
            </w:r>
          </w:p>
        </w:tc>
        <w:tc>
          <w:tcPr>
            <w:tcW w:w="990" w:type="dxa"/>
            <w:vAlign w:val="bottom"/>
          </w:tcPr>
          <w:p w14:paraId="587B4A98" w14:textId="77777777" w:rsidR="00AF2E28" w:rsidRPr="002E0137" w:rsidRDefault="00AF2E28" w:rsidP="00AF2E28">
            <w:pPr>
              <w:tabs>
                <w:tab w:val="decimal" w:pos="698"/>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990" w:type="dxa"/>
            <w:vAlign w:val="bottom"/>
          </w:tcPr>
          <w:p w14:paraId="0CE9878F" w14:textId="77777777" w:rsidR="00AF2E28" w:rsidRPr="002E0137" w:rsidRDefault="00AF2E28" w:rsidP="00AF2E28">
            <w:pPr>
              <w:tabs>
                <w:tab w:val="decimal" w:pos="610"/>
              </w:tabs>
              <w:spacing w:line="300" w:lineRule="exact"/>
              <w:ind w:right="-112"/>
              <w:rPr>
                <w:rFonts w:ascii="CordiaUPC" w:hAnsi="CordiaUPC" w:cs="CordiaUPC"/>
                <w:sz w:val="26"/>
                <w:szCs w:val="26"/>
                <w:lang w:bidi="th-TH"/>
              </w:rPr>
            </w:pPr>
            <w:r w:rsidRPr="002E0137">
              <w:rPr>
                <w:rFonts w:ascii="CordiaUPC" w:hAnsi="CordiaUPC" w:cs="CordiaUPC"/>
                <w:sz w:val="26"/>
                <w:szCs w:val="26"/>
                <w:cs/>
              </w:rPr>
              <w:t>-</w:t>
            </w:r>
          </w:p>
        </w:tc>
        <w:tc>
          <w:tcPr>
            <w:tcW w:w="990" w:type="dxa"/>
            <w:vAlign w:val="bottom"/>
          </w:tcPr>
          <w:p w14:paraId="7602205C" w14:textId="77777777" w:rsidR="00AF2E28" w:rsidRPr="002E0137" w:rsidRDefault="00AF2E28" w:rsidP="00AF2E28">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4AA05817" w14:textId="77777777" w:rsidR="00AF2E28" w:rsidRPr="002E0137" w:rsidRDefault="00AF2E28" w:rsidP="00AF2E28">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04604F23"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c>
          <w:tcPr>
            <w:tcW w:w="1170" w:type="dxa"/>
          </w:tcPr>
          <w:p w14:paraId="7DC8B0F3"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260" w:type="dxa"/>
            <w:vAlign w:val="bottom"/>
          </w:tcPr>
          <w:p w14:paraId="1739662C"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cs/>
              </w:rPr>
              <w:t>-</w:t>
            </w:r>
          </w:p>
        </w:tc>
        <w:tc>
          <w:tcPr>
            <w:tcW w:w="1260" w:type="dxa"/>
            <w:vAlign w:val="bottom"/>
          </w:tcPr>
          <w:p w14:paraId="10115E42" w14:textId="77777777" w:rsidR="00AF2E28" w:rsidRPr="002E0137" w:rsidRDefault="00AF2E28" w:rsidP="00AF2E28">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cs/>
              </w:rPr>
              <w:t>-</w:t>
            </w:r>
          </w:p>
        </w:tc>
        <w:tc>
          <w:tcPr>
            <w:tcW w:w="1170" w:type="dxa"/>
          </w:tcPr>
          <w:p w14:paraId="0559CD44"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350" w:type="dxa"/>
            <w:vAlign w:val="bottom"/>
          </w:tcPr>
          <w:p w14:paraId="61246186" w14:textId="77777777" w:rsidR="00AF2E28" w:rsidRPr="002E0137" w:rsidRDefault="00AF2E28" w:rsidP="00AF2E28">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14,105</w:t>
            </w:r>
          </w:p>
        </w:tc>
      </w:tr>
      <w:tr w:rsidR="00AF2E28" w:rsidRPr="002E0137" w14:paraId="63180C7E" w14:textId="77777777" w:rsidTr="00AF2E28">
        <w:tc>
          <w:tcPr>
            <w:tcW w:w="1890" w:type="dxa"/>
            <w:vAlign w:val="bottom"/>
          </w:tcPr>
          <w:p w14:paraId="5B72A9A6" w14:textId="77777777" w:rsidR="00AF2E28" w:rsidRPr="002E0137" w:rsidRDefault="00AF2E28" w:rsidP="00AF2E28">
            <w:pPr>
              <w:autoSpaceDE w:val="0"/>
              <w:autoSpaceDN w:val="0"/>
              <w:adjustRightInd w:val="0"/>
              <w:spacing w:line="300" w:lineRule="exact"/>
              <w:ind w:left="-21" w:right="163"/>
              <w:rPr>
                <w:rFonts w:ascii="CordiaUPC" w:eastAsia="AngsanaNew" w:hAnsi="CordiaUPC" w:cs="CordiaUPC"/>
                <w:sz w:val="26"/>
                <w:szCs w:val="26"/>
                <w:rtl/>
                <w:cs/>
                <w:lang w:val="en-US" w:eastAsia="en-GB"/>
              </w:rPr>
            </w:pPr>
            <w:r w:rsidRPr="002E0137">
              <w:rPr>
                <w:rFonts w:ascii="CordiaUPC" w:eastAsia="AngsanaNew" w:hAnsi="CordiaUPC" w:cs="CordiaUPC" w:hint="cs"/>
                <w:sz w:val="26"/>
                <w:szCs w:val="26"/>
                <w:lang w:val="en-US" w:eastAsia="en-GB"/>
              </w:rPr>
              <w:t>Computer</w:t>
            </w:r>
            <w:r w:rsidRPr="002E0137">
              <w:rPr>
                <w:rFonts w:ascii="CordiaUPC" w:eastAsia="AngsanaNew" w:hAnsi="CordiaUPC" w:cs="CordiaUPC"/>
                <w:sz w:val="26"/>
                <w:szCs w:val="26"/>
                <w:lang w:val="en-US" w:eastAsia="en-GB"/>
              </w:rPr>
              <w:t xml:space="preserve"> software</w:t>
            </w:r>
          </w:p>
        </w:tc>
        <w:tc>
          <w:tcPr>
            <w:tcW w:w="1260" w:type="dxa"/>
            <w:vAlign w:val="bottom"/>
          </w:tcPr>
          <w:p w14:paraId="58E32942" w14:textId="77777777" w:rsidR="00AF2E28" w:rsidRPr="002E0137" w:rsidRDefault="00AF2E28" w:rsidP="00AF2E28">
            <w:pP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4,070</w:t>
            </w:r>
          </w:p>
        </w:tc>
        <w:tc>
          <w:tcPr>
            <w:tcW w:w="990" w:type="dxa"/>
            <w:vAlign w:val="bottom"/>
          </w:tcPr>
          <w:p w14:paraId="1DB2AEA8" w14:textId="77777777" w:rsidR="00AF2E28" w:rsidRPr="002E0137" w:rsidRDefault="00AF2E28" w:rsidP="00AF2E28">
            <w:pPr>
              <w:tabs>
                <w:tab w:val="decimal" w:pos="698"/>
              </w:tabs>
              <w:spacing w:line="300" w:lineRule="exact"/>
              <w:ind w:right="72"/>
              <w:rPr>
                <w:rFonts w:ascii="CordiaUPC" w:hAnsi="CordiaUPC" w:cs="CordiaUPC"/>
                <w:sz w:val="26"/>
                <w:szCs w:val="26"/>
                <w:cs/>
                <w:lang w:bidi="th-TH"/>
              </w:rPr>
            </w:pPr>
            <w:r w:rsidRPr="002E0137">
              <w:rPr>
                <w:rFonts w:ascii="CordiaUPC" w:hAnsi="CordiaUPC" w:cs="CordiaUPC"/>
                <w:sz w:val="26"/>
                <w:szCs w:val="26"/>
              </w:rPr>
              <w:t>8,569</w:t>
            </w:r>
          </w:p>
        </w:tc>
        <w:tc>
          <w:tcPr>
            <w:tcW w:w="990" w:type="dxa"/>
            <w:shd w:val="clear" w:color="auto" w:fill="auto"/>
          </w:tcPr>
          <w:p w14:paraId="6AE32929" w14:textId="77777777" w:rsidR="00AF2E28" w:rsidRPr="002E0137" w:rsidRDefault="00AF2E28" w:rsidP="00AF2E28">
            <w:pPr>
              <w:tabs>
                <w:tab w:val="decimal" w:pos="610"/>
              </w:tabs>
              <w:spacing w:line="300" w:lineRule="exact"/>
              <w:ind w:right="-112"/>
              <w:rPr>
                <w:rFonts w:ascii="CordiaUPC" w:hAnsi="CordiaUPC" w:cs="CordiaUPC"/>
                <w:sz w:val="26"/>
                <w:szCs w:val="26"/>
                <w:lang w:bidi="th-TH"/>
              </w:rPr>
            </w:pPr>
            <w:r w:rsidRPr="002E0137">
              <w:rPr>
                <w:rFonts w:ascii="CordiaUPC" w:hAnsi="CordiaUPC" w:cs="CordiaUPC"/>
                <w:sz w:val="26"/>
                <w:szCs w:val="26"/>
              </w:rPr>
              <w:t>1</w:t>
            </w:r>
          </w:p>
        </w:tc>
        <w:tc>
          <w:tcPr>
            <w:tcW w:w="990" w:type="dxa"/>
            <w:shd w:val="clear" w:color="auto" w:fill="auto"/>
            <w:vAlign w:val="bottom"/>
          </w:tcPr>
          <w:p w14:paraId="27AF0AB3" w14:textId="77777777" w:rsidR="00AF2E28" w:rsidRPr="002E0137" w:rsidRDefault="00AF2E28" w:rsidP="00AF2E28">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 xml:space="preserve">(2,015)      </w:t>
            </w:r>
          </w:p>
        </w:tc>
        <w:tc>
          <w:tcPr>
            <w:tcW w:w="1080" w:type="dxa"/>
            <w:shd w:val="clear" w:color="auto" w:fill="auto"/>
            <w:vAlign w:val="bottom"/>
          </w:tcPr>
          <w:p w14:paraId="013A31CC" w14:textId="77777777" w:rsidR="00AF2E28" w:rsidRPr="002E0137" w:rsidRDefault="00AF2E28" w:rsidP="00AF2E28">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1,623</w:t>
            </w:r>
          </w:p>
        </w:tc>
        <w:tc>
          <w:tcPr>
            <w:tcW w:w="1080" w:type="dxa"/>
            <w:vAlign w:val="bottom"/>
          </w:tcPr>
          <w:p w14:paraId="30951E80"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8,178</w:t>
            </w:r>
          </w:p>
        </w:tc>
        <w:tc>
          <w:tcPr>
            <w:tcW w:w="1170" w:type="dxa"/>
          </w:tcPr>
          <w:p w14:paraId="63BFE19A"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(4,499)</w:t>
            </w:r>
          </w:p>
        </w:tc>
        <w:tc>
          <w:tcPr>
            <w:tcW w:w="1260" w:type="dxa"/>
            <w:vAlign w:val="bottom"/>
          </w:tcPr>
          <w:p w14:paraId="533EB2C3"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(1,194)</w:t>
            </w:r>
          </w:p>
        </w:tc>
        <w:tc>
          <w:tcPr>
            <w:tcW w:w="1260" w:type="dxa"/>
            <w:vAlign w:val="bottom"/>
          </w:tcPr>
          <w:p w14:paraId="275CD4E2" w14:textId="77777777" w:rsidR="00AF2E28" w:rsidRPr="002E0137" w:rsidRDefault="00AF2E28" w:rsidP="00AF2E28">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1,896</w:t>
            </w:r>
          </w:p>
        </w:tc>
        <w:tc>
          <w:tcPr>
            <w:tcW w:w="1170" w:type="dxa"/>
          </w:tcPr>
          <w:p w14:paraId="2F5FA71D"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(3,797)</w:t>
            </w:r>
          </w:p>
        </w:tc>
        <w:tc>
          <w:tcPr>
            <w:tcW w:w="1350" w:type="dxa"/>
            <w:vAlign w:val="bottom"/>
          </w:tcPr>
          <w:p w14:paraId="039AC22E" w14:textId="77777777" w:rsidR="00AF2E28" w:rsidRPr="002E0137" w:rsidRDefault="00AF2E28" w:rsidP="00AF2E28">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4,381</w:t>
            </w:r>
          </w:p>
        </w:tc>
      </w:tr>
      <w:tr w:rsidR="00AF2E28" w:rsidRPr="002E0137" w14:paraId="0C7C894E" w14:textId="77777777" w:rsidTr="00AF2E28">
        <w:trPr>
          <w:trHeight w:val="420"/>
        </w:trPr>
        <w:tc>
          <w:tcPr>
            <w:tcW w:w="1890" w:type="dxa"/>
            <w:vAlign w:val="bottom"/>
          </w:tcPr>
          <w:p w14:paraId="2CA416F1" w14:textId="77777777" w:rsidR="00AF2E28" w:rsidRPr="002E0137" w:rsidRDefault="00AF2E28" w:rsidP="00AF2E28">
            <w:pPr>
              <w:spacing w:line="300" w:lineRule="exact"/>
              <w:ind w:left="90" w:right="-18" w:hanging="108"/>
              <w:rPr>
                <w:rFonts w:ascii="CordiaUPC" w:hAnsi="CordiaUPC" w:cs="CordiaUPC"/>
                <w:sz w:val="26"/>
                <w:szCs w:val="26"/>
                <w:rtl/>
                <w:cs/>
                <w:lang w:val="en-US"/>
              </w:rPr>
            </w:pPr>
            <w:r w:rsidRPr="002E0137">
              <w:rPr>
                <w:rFonts w:ascii="CordiaUPC" w:hAnsi="CordiaUPC" w:cs="CordiaUPC" w:hint="cs"/>
                <w:sz w:val="26"/>
                <w:szCs w:val="26"/>
                <w:lang w:val="en-US"/>
              </w:rPr>
              <w:t>Computer software under development</w:t>
            </w:r>
          </w:p>
        </w:tc>
        <w:tc>
          <w:tcPr>
            <w:tcW w:w="1260" w:type="dxa"/>
            <w:vAlign w:val="bottom"/>
          </w:tcPr>
          <w:p w14:paraId="2E10D4DF" w14:textId="77777777" w:rsidR="00AF2E28" w:rsidRPr="002E0137" w:rsidRDefault="00AF2E28" w:rsidP="00AF2E28">
            <w:pPr>
              <w:tabs>
                <w:tab w:val="decimal" w:pos="88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808</w:t>
            </w:r>
          </w:p>
        </w:tc>
        <w:tc>
          <w:tcPr>
            <w:tcW w:w="990" w:type="dxa"/>
            <w:vAlign w:val="bottom"/>
          </w:tcPr>
          <w:p w14:paraId="56C34720" w14:textId="77777777" w:rsidR="00AF2E28" w:rsidRPr="002E0137" w:rsidRDefault="00AF2E28" w:rsidP="00AF2E28">
            <w:pPr>
              <w:tabs>
                <w:tab w:val="decimal" w:pos="698"/>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808</w:t>
            </w:r>
          </w:p>
        </w:tc>
        <w:tc>
          <w:tcPr>
            <w:tcW w:w="990" w:type="dxa"/>
            <w:shd w:val="clear" w:color="auto" w:fill="auto"/>
          </w:tcPr>
          <w:p w14:paraId="1C8C87D8" w14:textId="77777777" w:rsidR="00AF2E28" w:rsidRPr="002E0137" w:rsidRDefault="00AF2E28" w:rsidP="00AF2E28">
            <w:pPr>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CordiaUPC" w:hAnsi="CordiaUPC" w:cs="CordiaUPC"/>
                <w:sz w:val="26"/>
                <w:szCs w:val="26"/>
              </w:rPr>
            </w:pPr>
          </w:p>
          <w:p w14:paraId="56442E8D" w14:textId="77777777" w:rsidR="00AF2E28" w:rsidRPr="002E0137" w:rsidRDefault="00AF2E28" w:rsidP="00AF2E28">
            <w:pPr>
              <w:tabs>
                <w:tab w:val="decimal" w:pos="61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1,578</w:t>
            </w:r>
          </w:p>
        </w:tc>
        <w:tc>
          <w:tcPr>
            <w:tcW w:w="990" w:type="dxa"/>
            <w:shd w:val="clear" w:color="auto" w:fill="auto"/>
            <w:vAlign w:val="bottom"/>
          </w:tcPr>
          <w:p w14:paraId="10BAC333" w14:textId="77777777" w:rsidR="00AF2E28" w:rsidRPr="002E0137" w:rsidRDefault="00AF2E28" w:rsidP="00AF2E28">
            <w:pPr>
              <w:tabs>
                <w:tab w:val="decimal" w:pos="596"/>
              </w:tabs>
              <w:spacing w:line="300" w:lineRule="exact"/>
              <w:jc w:val="center"/>
              <w:rPr>
                <w:rFonts w:ascii="CordiaUPC" w:hAnsi="CordiaUPC" w:cs="CordiaUPC"/>
                <w:sz w:val="26"/>
                <w:szCs w:val="26"/>
                <w:lang w:val="en-US"/>
              </w:rPr>
            </w:pPr>
            <w:r w:rsidRPr="002E0137">
              <w:rPr>
                <w:rFonts w:ascii="CordiaUPC" w:hAnsi="CordiaUPC" w:cs="CordiaUPC"/>
                <w:sz w:val="26"/>
                <w:szCs w:val="26"/>
              </w:rPr>
              <w:t xml:space="preserve">(2)      </w:t>
            </w:r>
          </w:p>
        </w:tc>
        <w:tc>
          <w:tcPr>
            <w:tcW w:w="1080" w:type="dxa"/>
            <w:shd w:val="clear" w:color="auto" w:fill="auto"/>
            <w:vAlign w:val="bottom"/>
          </w:tcPr>
          <w:p w14:paraId="67DF252F" w14:textId="77777777" w:rsidR="00AF2E28" w:rsidRPr="002E0137" w:rsidRDefault="00AF2E28" w:rsidP="00AF2E28">
            <w:pPr>
              <w:tabs>
                <w:tab w:val="decimal" w:pos="618"/>
              </w:tabs>
              <w:spacing w:line="300" w:lineRule="exact"/>
              <w:ind w:right="72"/>
              <w:jc w:val="center"/>
              <w:rPr>
                <w:rFonts w:ascii="CordiaUPC" w:hAnsi="CordiaUPC" w:cs="CordiaUPC"/>
                <w:sz w:val="26"/>
                <w:szCs w:val="26"/>
                <w:lang w:val="en-US"/>
              </w:rPr>
            </w:pPr>
            <w:r w:rsidRPr="002E0137">
              <w:rPr>
                <w:rFonts w:ascii="CordiaUPC" w:hAnsi="CordiaUPC" w:cs="CordiaUPC"/>
                <w:sz w:val="26"/>
                <w:szCs w:val="26"/>
              </w:rPr>
              <w:t xml:space="preserve">(1,644)      </w:t>
            </w:r>
          </w:p>
        </w:tc>
        <w:tc>
          <w:tcPr>
            <w:tcW w:w="1080" w:type="dxa"/>
            <w:vAlign w:val="bottom"/>
          </w:tcPr>
          <w:p w14:paraId="76A27BF9" w14:textId="77777777" w:rsidR="00AF2E28" w:rsidRPr="002E0137" w:rsidRDefault="00AF2E28" w:rsidP="00AF2E28">
            <w:pPr>
              <w:tabs>
                <w:tab w:val="decimal" w:pos="703"/>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740</w:t>
            </w:r>
          </w:p>
        </w:tc>
        <w:tc>
          <w:tcPr>
            <w:tcW w:w="1170" w:type="dxa"/>
            <w:vAlign w:val="bottom"/>
          </w:tcPr>
          <w:p w14:paraId="527B01FB" w14:textId="77777777" w:rsidR="00AF2E28" w:rsidRPr="002E0137" w:rsidRDefault="00AF2E28" w:rsidP="00AF2E28">
            <w:pPr>
              <w:tabs>
                <w:tab w:val="decimal" w:pos="703"/>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vAlign w:val="bottom"/>
          </w:tcPr>
          <w:p w14:paraId="5407E435" w14:textId="77777777" w:rsidR="00AF2E28" w:rsidRPr="002E0137" w:rsidRDefault="00AF2E28" w:rsidP="00AF2E28">
            <w:pPr>
              <w:tabs>
                <w:tab w:val="decimal" w:pos="79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260" w:type="dxa"/>
            <w:vAlign w:val="bottom"/>
          </w:tcPr>
          <w:p w14:paraId="4DCA9FEB" w14:textId="77777777" w:rsidR="00AF2E28" w:rsidRPr="002E0137" w:rsidRDefault="00AF2E28" w:rsidP="00AF2E28">
            <w:pPr>
              <w:tabs>
                <w:tab w:val="decimal" w:pos="886"/>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170" w:type="dxa"/>
            <w:vAlign w:val="bottom"/>
          </w:tcPr>
          <w:p w14:paraId="7165CBF7" w14:textId="77777777" w:rsidR="00AF2E28" w:rsidRPr="002E0137" w:rsidRDefault="00AF2E28" w:rsidP="00AF2E28">
            <w:pPr>
              <w:tabs>
                <w:tab w:val="decimal" w:pos="790"/>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w:t>
            </w:r>
          </w:p>
        </w:tc>
        <w:tc>
          <w:tcPr>
            <w:tcW w:w="1350" w:type="dxa"/>
            <w:vAlign w:val="bottom"/>
          </w:tcPr>
          <w:p w14:paraId="694EBB83" w14:textId="77777777" w:rsidR="00AF2E28" w:rsidRPr="002E0137" w:rsidRDefault="00AF2E28" w:rsidP="00AF2E28">
            <w:pPr>
              <w:tabs>
                <w:tab w:val="decimal" w:pos="876"/>
              </w:tabs>
              <w:spacing w:line="300" w:lineRule="exact"/>
              <w:ind w:left="90" w:right="-18" w:hanging="108"/>
              <w:rPr>
                <w:rFonts w:ascii="CordiaUPC" w:hAnsi="CordiaUPC" w:cs="CordiaUPC"/>
                <w:sz w:val="26"/>
                <w:szCs w:val="26"/>
                <w:lang w:val="en-US"/>
              </w:rPr>
            </w:pPr>
            <w:r w:rsidRPr="002E0137">
              <w:rPr>
                <w:rFonts w:ascii="CordiaUPC" w:hAnsi="CordiaUPC" w:cs="CordiaUPC"/>
                <w:sz w:val="26"/>
                <w:szCs w:val="26"/>
              </w:rPr>
              <w:t>740</w:t>
            </w:r>
          </w:p>
        </w:tc>
      </w:tr>
      <w:tr w:rsidR="00AF2E28" w:rsidRPr="002E0137" w14:paraId="49BA48E1" w14:textId="77777777" w:rsidTr="00AF2E28">
        <w:tc>
          <w:tcPr>
            <w:tcW w:w="1890" w:type="dxa"/>
          </w:tcPr>
          <w:p w14:paraId="20AC1A5A" w14:textId="77777777" w:rsidR="00AF2E28" w:rsidRPr="002E0137" w:rsidRDefault="00AF2E28" w:rsidP="00AF2E28">
            <w:pPr>
              <w:spacing w:line="300" w:lineRule="exact"/>
              <w:ind w:left="90" w:right="-18" w:hanging="108"/>
              <w:rPr>
                <w:rFonts w:ascii="CordiaUPC" w:hAnsi="CordiaUPC" w:cs="CordiaUPC"/>
                <w:sz w:val="26"/>
                <w:szCs w:val="26"/>
                <w:lang w:val="en-US"/>
              </w:rPr>
            </w:pPr>
            <w:r w:rsidRPr="002E0137">
              <w:rPr>
                <w:rFonts w:ascii="CordiaUPC" w:hAnsi="CordiaUPC" w:cs="CordiaUPC" w:hint="cs"/>
                <w:sz w:val="26"/>
                <w:szCs w:val="26"/>
                <w:lang w:val="en-US"/>
              </w:rPr>
              <w:t xml:space="preserve">Right-of-use </w:t>
            </w:r>
            <w:r w:rsidRPr="002E0137">
              <w:rPr>
                <w:rFonts w:ascii="CordiaUPC" w:hAnsi="CordiaUPC" w:cs="CordiaUPC" w:hint="cs"/>
                <w:spacing w:val="-4"/>
                <w:sz w:val="26"/>
                <w:szCs w:val="26"/>
                <w:lang w:val="en-US"/>
              </w:rPr>
              <w:t>assets - software</w:t>
            </w:r>
          </w:p>
        </w:tc>
        <w:tc>
          <w:tcPr>
            <w:tcW w:w="1260" w:type="dxa"/>
            <w:vAlign w:val="bottom"/>
          </w:tcPr>
          <w:p w14:paraId="057BBE33" w14:textId="77777777" w:rsidR="00AF2E28" w:rsidRPr="002E0137" w:rsidRDefault="00AF2E28" w:rsidP="00AF2E28">
            <w:pP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407</w:t>
            </w:r>
          </w:p>
        </w:tc>
        <w:tc>
          <w:tcPr>
            <w:tcW w:w="990" w:type="dxa"/>
            <w:vAlign w:val="bottom"/>
          </w:tcPr>
          <w:p w14:paraId="773C5349" w14:textId="77777777" w:rsidR="00AF2E28" w:rsidRPr="002E0137" w:rsidRDefault="00AF2E28" w:rsidP="00AF2E28">
            <w:pPr>
              <w:tabs>
                <w:tab w:val="decimal" w:pos="698"/>
              </w:tabs>
              <w:spacing w:line="300" w:lineRule="exact"/>
              <w:ind w:right="72"/>
              <w:rPr>
                <w:rFonts w:ascii="CordiaUPC" w:hAnsi="CordiaUPC" w:cs="CordiaUPC"/>
                <w:sz w:val="26"/>
                <w:szCs w:val="26"/>
              </w:rPr>
            </w:pPr>
            <w:r w:rsidRPr="002E0137">
              <w:rPr>
                <w:rFonts w:ascii="CordiaUPC" w:hAnsi="CordiaUPC" w:cs="CordiaUPC"/>
                <w:sz w:val="26"/>
                <w:szCs w:val="26"/>
              </w:rPr>
              <w:t>525</w:t>
            </w:r>
          </w:p>
        </w:tc>
        <w:tc>
          <w:tcPr>
            <w:tcW w:w="990" w:type="dxa"/>
            <w:shd w:val="clear" w:color="auto" w:fill="auto"/>
          </w:tcPr>
          <w:p w14:paraId="60541087" w14:textId="77777777" w:rsidR="00AF2E28" w:rsidRPr="002E0137" w:rsidRDefault="00AF2E28" w:rsidP="00AF2E28">
            <w:pPr>
              <w:tabs>
                <w:tab w:val="decimal" w:pos="610"/>
              </w:tabs>
              <w:spacing w:line="300" w:lineRule="exact"/>
              <w:ind w:right="-112"/>
              <w:rPr>
                <w:rFonts w:ascii="CordiaUPC" w:hAnsi="CordiaUPC" w:cs="CordiaUPC"/>
                <w:sz w:val="26"/>
                <w:szCs w:val="26"/>
              </w:rPr>
            </w:pPr>
          </w:p>
          <w:p w14:paraId="140AF25F" w14:textId="77777777" w:rsidR="00AF2E28" w:rsidRPr="002E0137" w:rsidRDefault="00AF2E28" w:rsidP="00AF2E28">
            <w:pPr>
              <w:tabs>
                <w:tab w:val="decimal" w:pos="610"/>
              </w:tabs>
              <w:spacing w:line="300" w:lineRule="exact"/>
              <w:ind w:right="-112"/>
              <w:rPr>
                <w:rFonts w:ascii="CordiaUPC" w:hAnsi="CordiaUPC" w:cs="CordiaUPC"/>
                <w:sz w:val="26"/>
                <w:szCs w:val="26"/>
                <w:lang w:bidi="th-TH"/>
              </w:rPr>
            </w:pPr>
            <w:r w:rsidRPr="002E0137">
              <w:rPr>
                <w:rFonts w:ascii="CordiaUPC" w:hAnsi="CordiaUPC" w:cs="CordiaUPC"/>
                <w:sz w:val="26"/>
                <w:szCs w:val="26"/>
              </w:rPr>
              <w:t>377</w:t>
            </w:r>
          </w:p>
        </w:tc>
        <w:tc>
          <w:tcPr>
            <w:tcW w:w="990" w:type="dxa"/>
            <w:shd w:val="clear" w:color="auto" w:fill="auto"/>
            <w:vAlign w:val="bottom"/>
          </w:tcPr>
          <w:p w14:paraId="0300EC80" w14:textId="77777777" w:rsidR="00AF2E28" w:rsidRPr="002E0137" w:rsidRDefault="00AF2E28" w:rsidP="00AF2E28">
            <w:pP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 xml:space="preserve">(42)      </w:t>
            </w:r>
          </w:p>
        </w:tc>
        <w:tc>
          <w:tcPr>
            <w:tcW w:w="1080" w:type="dxa"/>
            <w:shd w:val="clear" w:color="auto" w:fill="auto"/>
            <w:vAlign w:val="bottom"/>
          </w:tcPr>
          <w:p w14:paraId="557D90A3" w14:textId="77777777" w:rsidR="00AF2E28" w:rsidRPr="002E0137" w:rsidRDefault="00AF2E28" w:rsidP="00AF2E28">
            <w:pP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4D22A884"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860</w:t>
            </w:r>
          </w:p>
        </w:tc>
        <w:tc>
          <w:tcPr>
            <w:tcW w:w="1170" w:type="dxa"/>
            <w:vAlign w:val="bottom"/>
          </w:tcPr>
          <w:p w14:paraId="45A79EA1" w14:textId="77777777" w:rsidR="00AF2E28" w:rsidRPr="002E0137" w:rsidRDefault="00AF2E28" w:rsidP="00AF2E28">
            <w:pP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(118)</w:t>
            </w:r>
          </w:p>
        </w:tc>
        <w:tc>
          <w:tcPr>
            <w:tcW w:w="1260" w:type="dxa"/>
            <w:vAlign w:val="bottom"/>
          </w:tcPr>
          <w:p w14:paraId="4A7D55B0"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(281)</w:t>
            </w:r>
          </w:p>
        </w:tc>
        <w:tc>
          <w:tcPr>
            <w:tcW w:w="1260" w:type="dxa"/>
            <w:vAlign w:val="bottom"/>
          </w:tcPr>
          <w:p w14:paraId="454D1A8D" w14:textId="77777777" w:rsidR="00AF2E28" w:rsidRPr="002E0137" w:rsidRDefault="00AF2E28" w:rsidP="00AF2E28">
            <w:pP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42</w:t>
            </w:r>
          </w:p>
        </w:tc>
        <w:tc>
          <w:tcPr>
            <w:tcW w:w="1170" w:type="dxa"/>
            <w:vAlign w:val="bottom"/>
          </w:tcPr>
          <w:p w14:paraId="3A00765A" w14:textId="77777777" w:rsidR="00AF2E28" w:rsidRPr="002E0137" w:rsidRDefault="00AF2E28" w:rsidP="00AF2E28">
            <w:pP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(357)</w:t>
            </w:r>
          </w:p>
        </w:tc>
        <w:tc>
          <w:tcPr>
            <w:tcW w:w="1350" w:type="dxa"/>
            <w:vAlign w:val="bottom"/>
          </w:tcPr>
          <w:p w14:paraId="3EC94073" w14:textId="77777777" w:rsidR="00AF2E28" w:rsidRPr="002E0137" w:rsidRDefault="00AF2E28" w:rsidP="00AF2E28">
            <w:pP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503</w:t>
            </w:r>
          </w:p>
        </w:tc>
      </w:tr>
      <w:tr w:rsidR="00AF2E28" w:rsidRPr="002E0137" w14:paraId="35DF5A07" w14:textId="77777777" w:rsidTr="00AF2E28">
        <w:trPr>
          <w:trHeight w:val="432"/>
        </w:trPr>
        <w:tc>
          <w:tcPr>
            <w:tcW w:w="1890" w:type="dxa"/>
            <w:vAlign w:val="bottom"/>
          </w:tcPr>
          <w:p w14:paraId="0A8AB60F" w14:textId="77777777" w:rsidR="00AF2E28" w:rsidRPr="002E0137" w:rsidRDefault="00AF2E28" w:rsidP="00AF2E28">
            <w:pPr>
              <w:spacing w:line="300" w:lineRule="exact"/>
              <w:ind w:left="90" w:right="-18" w:hanging="108"/>
              <w:rPr>
                <w:rFonts w:ascii="CordiaUPC" w:hAnsi="CordiaUPC" w:cs="CordiaUPC"/>
                <w:sz w:val="26"/>
                <w:szCs w:val="26"/>
                <w:lang w:val="en-US"/>
              </w:rPr>
            </w:pPr>
            <w:r w:rsidRPr="002E0137">
              <w:rPr>
                <w:rFonts w:ascii="CordiaUPC" w:hAnsi="CordiaUPC" w:cs="CordiaUPC" w:hint="cs"/>
                <w:sz w:val="26"/>
                <w:szCs w:val="26"/>
                <w:lang w:val="en-US"/>
              </w:rPr>
              <w:t>Other intangible assets</w:t>
            </w:r>
          </w:p>
        </w:tc>
        <w:tc>
          <w:tcPr>
            <w:tcW w:w="1260" w:type="dxa"/>
            <w:vAlign w:val="bottom"/>
          </w:tcPr>
          <w:p w14:paraId="06771A85" w14:textId="77777777" w:rsidR="00AF2E28" w:rsidRPr="002E0137" w:rsidRDefault="00AF2E28" w:rsidP="00AF2E28">
            <w:pPr>
              <w:pBdr>
                <w:bottom w:val="single" w:sz="4" w:space="1" w:color="auto"/>
              </w:pBdr>
              <w:tabs>
                <w:tab w:val="decimal" w:pos="880"/>
              </w:tabs>
              <w:spacing w:line="300" w:lineRule="exact"/>
              <w:ind w:right="72"/>
              <w:rPr>
                <w:rFonts w:ascii="CordiaUPC" w:hAnsi="CordiaUPC" w:cs="CordiaUPC"/>
                <w:sz w:val="26"/>
                <w:szCs w:val="26"/>
              </w:rPr>
            </w:pPr>
            <w:r w:rsidRPr="002E0137">
              <w:rPr>
                <w:rFonts w:ascii="CordiaUPC" w:hAnsi="CordiaUPC" w:cs="CordiaUPC"/>
                <w:sz w:val="26"/>
                <w:szCs w:val="26"/>
              </w:rPr>
              <w:t>3,397</w:t>
            </w:r>
          </w:p>
        </w:tc>
        <w:tc>
          <w:tcPr>
            <w:tcW w:w="990" w:type="dxa"/>
            <w:vAlign w:val="bottom"/>
          </w:tcPr>
          <w:p w14:paraId="22411538" w14:textId="77777777" w:rsidR="00AF2E28" w:rsidRPr="002E0137" w:rsidRDefault="00AF2E28" w:rsidP="00AF2E28">
            <w:pPr>
              <w:pBdr>
                <w:bottom w:val="single" w:sz="4" w:space="1" w:color="auto"/>
              </w:pBdr>
              <w:tabs>
                <w:tab w:val="decimal" w:pos="698"/>
              </w:tabs>
              <w:spacing w:line="300" w:lineRule="exact"/>
              <w:ind w:right="72"/>
              <w:rPr>
                <w:rFonts w:ascii="CordiaUPC" w:hAnsi="CordiaUPC" w:cs="CordiaUPC"/>
                <w:sz w:val="26"/>
                <w:szCs w:val="26"/>
              </w:rPr>
            </w:pPr>
            <w:r w:rsidRPr="002E0137">
              <w:rPr>
                <w:rFonts w:ascii="CordiaUPC" w:hAnsi="CordiaUPC" w:cs="CordiaUPC"/>
                <w:sz w:val="26"/>
                <w:szCs w:val="26"/>
              </w:rPr>
              <w:t>3,964</w:t>
            </w:r>
          </w:p>
        </w:tc>
        <w:tc>
          <w:tcPr>
            <w:tcW w:w="990" w:type="dxa"/>
            <w:shd w:val="clear" w:color="auto" w:fill="auto"/>
          </w:tcPr>
          <w:p w14:paraId="35D7C1F6" w14:textId="77777777" w:rsidR="00AF2E28" w:rsidRPr="002E0137" w:rsidRDefault="00AF2E28" w:rsidP="00AF2E28">
            <w:pPr>
              <w:pBdr>
                <w:bottom w:val="single" w:sz="4" w:space="1" w:color="auto"/>
              </w:pBdr>
              <w:tabs>
                <w:tab w:val="decimal" w:pos="610"/>
              </w:tabs>
              <w:spacing w:line="300" w:lineRule="exact"/>
              <w:ind w:right="-112"/>
              <w:rPr>
                <w:rFonts w:ascii="CordiaUPC" w:hAnsi="CordiaUPC" w:cs="CordiaUPC"/>
                <w:sz w:val="26"/>
                <w:szCs w:val="26"/>
              </w:rPr>
            </w:pPr>
          </w:p>
          <w:p w14:paraId="3138D22F" w14:textId="77777777" w:rsidR="00AF2E28" w:rsidRPr="002E0137" w:rsidRDefault="00AF2E28" w:rsidP="00AF2E28">
            <w:pPr>
              <w:pBdr>
                <w:bottom w:val="single" w:sz="4" w:space="1" w:color="auto"/>
              </w:pBdr>
              <w:tabs>
                <w:tab w:val="decimal" w:pos="610"/>
              </w:tabs>
              <w:spacing w:line="300" w:lineRule="exact"/>
              <w:ind w:right="-112"/>
              <w:rPr>
                <w:rFonts w:ascii="CordiaUPC" w:hAnsi="CordiaUPC" w:cs="CordiaUPC"/>
                <w:sz w:val="26"/>
                <w:szCs w:val="26"/>
                <w:lang w:bidi="th-TH"/>
              </w:rPr>
            </w:pPr>
            <w:r w:rsidRPr="002E0137">
              <w:rPr>
                <w:rFonts w:ascii="CordiaUPC" w:hAnsi="CordiaUPC" w:cs="CordiaUPC"/>
                <w:sz w:val="26"/>
                <w:szCs w:val="26"/>
              </w:rPr>
              <w:t>-</w:t>
            </w:r>
          </w:p>
        </w:tc>
        <w:tc>
          <w:tcPr>
            <w:tcW w:w="990" w:type="dxa"/>
            <w:shd w:val="clear" w:color="auto" w:fill="auto"/>
            <w:vAlign w:val="bottom"/>
          </w:tcPr>
          <w:p w14:paraId="6BE42A6A" w14:textId="77777777" w:rsidR="00AF2E28" w:rsidRPr="002E0137" w:rsidRDefault="00AF2E28" w:rsidP="00AF2E28">
            <w:pPr>
              <w:pBdr>
                <w:bottom w:val="single" w:sz="4" w:space="1" w:color="auto"/>
              </w:pBdr>
              <w:tabs>
                <w:tab w:val="decimal" w:pos="596"/>
              </w:tabs>
              <w:spacing w:line="300" w:lineRule="exact"/>
              <w:jc w:val="center"/>
              <w:rPr>
                <w:rFonts w:ascii="CordiaUPC" w:hAnsi="CordiaUPC" w:cs="CordiaUPC"/>
                <w:sz w:val="26"/>
                <w:szCs w:val="26"/>
                <w:lang w:bidi="th-TH"/>
              </w:rPr>
            </w:pPr>
            <w:r w:rsidRPr="002E0137">
              <w:rPr>
                <w:rFonts w:ascii="CordiaUPC" w:hAnsi="CordiaUPC" w:cs="CordiaUPC"/>
                <w:sz w:val="26"/>
                <w:szCs w:val="26"/>
              </w:rPr>
              <w:t>-</w:t>
            </w:r>
          </w:p>
        </w:tc>
        <w:tc>
          <w:tcPr>
            <w:tcW w:w="1080" w:type="dxa"/>
            <w:shd w:val="clear" w:color="auto" w:fill="auto"/>
            <w:vAlign w:val="bottom"/>
          </w:tcPr>
          <w:p w14:paraId="2B3C2071" w14:textId="77777777" w:rsidR="00AF2E28" w:rsidRPr="002E0137" w:rsidRDefault="00AF2E28" w:rsidP="00AF2E28">
            <w:pPr>
              <w:pBdr>
                <w:bottom w:val="single" w:sz="4" w:space="1" w:color="auto"/>
              </w:pBdr>
              <w:tabs>
                <w:tab w:val="decimal" w:pos="618"/>
              </w:tabs>
              <w:spacing w:line="300" w:lineRule="exact"/>
              <w:ind w:right="72"/>
              <w:jc w:val="center"/>
              <w:rPr>
                <w:rFonts w:ascii="CordiaUPC" w:hAnsi="CordiaUPC" w:cs="CordiaUPC"/>
                <w:sz w:val="26"/>
                <w:szCs w:val="26"/>
                <w:lang w:bidi="th-TH"/>
              </w:rPr>
            </w:pPr>
            <w:r w:rsidRPr="002E0137">
              <w:rPr>
                <w:rFonts w:ascii="CordiaUPC" w:hAnsi="CordiaUPC" w:cs="CordiaUPC"/>
                <w:sz w:val="26"/>
                <w:szCs w:val="26"/>
              </w:rPr>
              <w:t>-</w:t>
            </w:r>
          </w:p>
        </w:tc>
        <w:tc>
          <w:tcPr>
            <w:tcW w:w="1080" w:type="dxa"/>
            <w:vAlign w:val="bottom"/>
          </w:tcPr>
          <w:p w14:paraId="3CB55350" w14:textId="77777777" w:rsidR="00AF2E28" w:rsidRPr="002E0137" w:rsidRDefault="00AF2E28" w:rsidP="00AF2E28">
            <w:pPr>
              <w:pBdr>
                <w:bottom w:val="single" w:sz="4" w:space="1" w:color="auto"/>
              </w:pBd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3,964</w:t>
            </w:r>
          </w:p>
        </w:tc>
        <w:tc>
          <w:tcPr>
            <w:tcW w:w="1170" w:type="dxa"/>
            <w:vAlign w:val="bottom"/>
          </w:tcPr>
          <w:p w14:paraId="1349E9C0" w14:textId="77777777" w:rsidR="00AF2E28" w:rsidRPr="002E0137" w:rsidRDefault="00AF2E28" w:rsidP="00AF2E28">
            <w:pPr>
              <w:pBdr>
                <w:bottom w:val="single" w:sz="4" w:space="1" w:color="auto"/>
              </w:pBdr>
              <w:tabs>
                <w:tab w:val="decimal" w:pos="703"/>
              </w:tabs>
              <w:spacing w:line="300" w:lineRule="exact"/>
              <w:ind w:right="72"/>
              <w:rPr>
                <w:rFonts w:ascii="CordiaUPC" w:hAnsi="CordiaUPC" w:cs="CordiaUPC"/>
                <w:sz w:val="26"/>
                <w:szCs w:val="26"/>
                <w:lang w:bidi="th-TH"/>
              </w:rPr>
            </w:pPr>
            <w:r w:rsidRPr="002E0137">
              <w:rPr>
                <w:rFonts w:ascii="CordiaUPC" w:hAnsi="CordiaUPC" w:cs="CordiaUPC"/>
                <w:sz w:val="26"/>
                <w:szCs w:val="26"/>
              </w:rPr>
              <w:t>(567)</w:t>
            </w:r>
          </w:p>
        </w:tc>
        <w:tc>
          <w:tcPr>
            <w:tcW w:w="1260" w:type="dxa"/>
            <w:vAlign w:val="bottom"/>
          </w:tcPr>
          <w:p w14:paraId="15991B62" w14:textId="77777777" w:rsidR="00AF2E28" w:rsidRPr="002E0137" w:rsidRDefault="00AF2E28" w:rsidP="00AF2E28">
            <w:pPr>
              <w:pBdr>
                <w:bottom w:val="single" w:sz="4" w:space="1" w:color="auto"/>
              </w:pBd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(283)</w:t>
            </w:r>
          </w:p>
        </w:tc>
        <w:tc>
          <w:tcPr>
            <w:tcW w:w="1260" w:type="dxa"/>
            <w:vAlign w:val="bottom"/>
          </w:tcPr>
          <w:p w14:paraId="2DBC2DA8" w14:textId="77777777" w:rsidR="00AF2E28" w:rsidRPr="002E0137" w:rsidRDefault="00AF2E28" w:rsidP="00AF2E28">
            <w:pPr>
              <w:pBdr>
                <w:bottom w:val="single" w:sz="4" w:space="1" w:color="auto"/>
              </w:pBdr>
              <w:tabs>
                <w:tab w:val="decimal" w:pos="886"/>
              </w:tabs>
              <w:spacing w:line="300" w:lineRule="exact"/>
              <w:ind w:right="72"/>
              <w:rPr>
                <w:rFonts w:ascii="CordiaUPC" w:hAnsi="CordiaUPC" w:cs="CordiaUPC"/>
                <w:sz w:val="26"/>
                <w:szCs w:val="26"/>
                <w:lang w:bidi="th-TH"/>
              </w:rPr>
            </w:pPr>
            <w:r w:rsidRPr="002E0137">
              <w:rPr>
                <w:rFonts w:ascii="CordiaUPC" w:hAnsi="CordiaUPC" w:cs="CordiaUPC"/>
                <w:sz w:val="26"/>
                <w:szCs w:val="26"/>
              </w:rPr>
              <w:t>-</w:t>
            </w:r>
          </w:p>
        </w:tc>
        <w:tc>
          <w:tcPr>
            <w:tcW w:w="1170" w:type="dxa"/>
            <w:vAlign w:val="bottom"/>
          </w:tcPr>
          <w:p w14:paraId="27306292" w14:textId="77777777" w:rsidR="00AF2E28" w:rsidRPr="002E0137" w:rsidRDefault="00AF2E28" w:rsidP="00AF2E28">
            <w:pPr>
              <w:pBdr>
                <w:bottom w:val="single" w:sz="4" w:space="1" w:color="auto"/>
              </w:pBdr>
              <w:tabs>
                <w:tab w:val="decimal" w:pos="790"/>
              </w:tabs>
              <w:spacing w:line="300" w:lineRule="exact"/>
              <w:ind w:right="72"/>
              <w:rPr>
                <w:rFonts w:ascii="CordiaUPC" w:hAnsi="CordiaUPC" w:cs="CordiaUPC"/>
                <w:sz w:val="26"/>
                <w:szCs w:val="26"/>
                <w:lang w:bidi="th-TH"/>
              </w:rPr>
            </w:pPr>
            <w:r w:rsidRPr="002E0137">
              <w:rPr>
                <w:rFonts w:ascii="CordiaUPC" w:hAnsi="CordiaUPC" w:cs="CordiaUPC"/>
                <w:sz w:val="26"/>
                <w:szCs w:val="26"/>
              </w:rPr>
              <w:t>(850)</w:t>
            </w:r>
          </w:p>
        </w:tc>
        <w:tc>
          <w:tcPr>
            <w:tcW w:w="1350" w:type="dxa"/>
            <w:vAlign w:val="bottom"/>
          </w:tcPr>
          <w:p w14:paraId="06423B08" w14:textId="77777777" w:rsidR="00AF2E28" w:rsidRPr="002E0137" w:rsidRDefault="00AF2E28" w:rsidP="00AF2E28">
            <w:pPr>
              <w:pBdr>
                <w:bottom w:val="single" w:sz="4" w:space="1" w:color="auto"/>
              </w:pBdr>
              <w:tabs>
                <w:tab w:val="decimal" w:pos="876"/>
              </w:tabs>
              <w:spacing w:line="300" w:lineRule="exact"/>
              <w:ind w:right="72"/>
              <w:rPr>
                <w:rFonts w:ascii="CordiaUPC" w:hAnsi="CordiaUPC" w:cs="CordiaUPC"/>
                <w:sz w:val="26"/>
                <w:szCs w:val="26"/>
                <w:lang w:bidi="th-TH"/>
              </w:rPr>
            </w:pPr>
            <w:r w:rsidRPr="002E0137">
              <w:rPr>
                <w:rFonts w:ascii="CordiaUPC" w:hAnsi="CordiaUPC" w:cs="CordiaUPC"/>
                <w:sz w:val="26"/>
                <w:szCs w:val="26"/>
              </w:rPr>
              <w:t>3,114</w:t>
            </w:r>
          </w:p>
        </w:tc>
      </w:tr>
      <w:tr w:rsidR="00AF2E28" w:rsidRPr="002E0137" w14:paraId="07896A6C" w14:textId="77777777" w:rsidTr="00AF2E28">
        <w:trPr>
          <w:trHeight w:val="317"/>
        </w:trPr>
        <w:tc>
          <w:tcPr>
            <w:tcW w:w="1890" w:type="dxa"/>
            <w:vAlign w:val="center"/>
          </w:tcPr>
          <w:p w14:paraId="548D9A41" w14:textId="77777777" w:rsidR="00AF2E28" w:rsidRPr="002E0137" w:rsidRDefault="00AF2E28" w:rsidP="00AF2E28">
            <w:pPr>
              <w:spacing w:line="300" w:lineRule="exact"/>
              <w:ind w:left="-18" w:right="-18"/>
              <w:rPr>
                <w:rFonts w:ascii="CordiaUPC" w:hAnsi="CordiaUPC" w:cs="CordiaUPC"/>
                <w:b/>
                <w:bCs/>
                <w:sz w:val="26"/>
                <w:szCs w:val="26"/>
                <w:rtl/>
                <w:cs/>
                <w:lang w:val="en-US"/>
              </w:rPr>
            </w:pPr>
            <w:r w:rsidRPr="002E0137">
              <w:rPr>
                <w:rFonts w:ascii="CordiaUPC" w:hAnsi="CordiaUPC" w:cs="CordiaUPC" w:hint="cs"/>
                <w:b/>
                <w:bCs/>
                <w:sz w:val="26"/>
                <w:szCs w:val="26"/>
                <w:lang w:val="en-US"/>
              </w:rPr>
              <w:t>Total</w:t>
            </w:r>
          </w:p>
        </w:tc>
        <w:tc>
          <w:tcPr>
            <w:tcW w:w="1260" w:type="dxa"/>
            <w:vAlign w:val="bottom"/>
          </w:tcPr>
          <w:p w14:paraId="5763960A" w14:textId="77777777" w:rsidR="00AF2E28" w:rsidRPr="002E0137" w:rsidRDefault="00AF2E28" w:rsidP="00AF2E28">
            <w:pPr>
              <w:pBdr>
                <w:bottom w:val="double" w:sz="4" w:space="1" w:color="auto"/>
              </w:pBdr>
              <w:tabs>
                <w:tab w:val="decimal" w:pos="880"/>
              </w:tabs>
              <w:spacing w:line="300" w:lineRule="exact"/>
              <w:ind w:right="72"/>
              <w:rPr>
                <w:rFonts w:ascii="CordiaUPC" w:hAnsi="CordiaUPC" w:cs="CordiaUPC"/>
                <w:b/>
                <w:bCs/>
                <w:sz w:val="26"/>
                <w:szCs w:val="26"/>
              </w:rPr>
            </w:pPr>
            <w:r w:rsidRPr="002E0137">
              <w:rPr>
                <w:rFonts w:ascii="CordiaUPC" w:hAnsi="CordiaUPC" w:cs="CordiaUPC"/>
                <w:b/>
                <w:bCs/>
                <w:sz w:val="26"/>
                <w:szCs w:val="26"/>
              </w:rPr>
              <w:t>22,787</w:t>
            </w:r>
          </w:p>
        </w:tc>
        <w:tc>
          <w:tcPr>
            <w:tcW w:w="990" w:type="dxa"/>
            <w:vAlign w:val="bottom"/>
          </w:tcPr>
          <w:p w14:paraId="227FE316" w14:textId="77777777" w:rsidR="00AF2E28" w:rsidRPr="002E0137" w:rsidRDefault="00AF2E28" w:rsidP="00AF2E28">
            <w:pPr>
              <w:pBdr>
                <w:bottom w:val="double" w:sz="4" w:space="1" w:color="auto"/>
              </w:pBdr>
              <w:tabs>
                <w:tab w:val="decimal" w:pos="698"/>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27,971</w:t>
            </w:r>
          </w:p>
        </w:tc>
        <w:tc>
          <w:tcPr>
            <w:tcW w:w="990" w:type="dxa"/>
            <w:shd w:val="clear" w:color="auto" w:fill="auto"/>
          </w:tcPr>
          <w:p w14:paraId="1F379A96" w14:textId="77777777" w:rsidR="00AF2E28" w:rsidRPr="002E0137" w:rsidRDefault="00AF2E28" w:rsidP="00AF2E28">
            <w:pPr>
              <w:pBdr>
                <w:bottom w:val="double" w:sz="4" w:space="1" w:color="auto"/>
              </w:pBdr>
              <w:tabs>
                <w:tab w:val="decimal" w:pos="610"/>
              </w:tabs>
              <w:spacing w:line="300" w:lineRule="exact"/>
              <w:ind w:right="-112"/>
              <w:rPr>
                <w:rFonts w:ascii="CordiaUPC" w:hAnsi="CordiaUPC" w:cs="CordiaUPC"/>
                <w:b/>
                <w:bCs/>
                <w:sz w:val="26"/>
                <w:szCs w:val="26"/>
                <w:lang w:bidi="th-TH"/>
              </w:rPr>
            </w:pPr>
            <w:r w:rsidRPr="002E0137">
              <w:rPr>
                <w:rFonts w:ascii="CordiaUPC" w:hAnsi="CordiaUPC" w:cs="CordiaUPC"/>
                <w:b/>
                <w:bCs/>
                <w:sz w:val="26"/>
                <w:szCs w:val="26"/>
              </w:rPr>
              <w:t>1,956</w:t>
            </w:r>
          </w:p>
        </w:tc>
        <w:tc>
          <w:tcPr>
            <w:tcW w:w="990" w:type="dxa"/>
            <w:shd w:val="clear" w:color="auto" w:fill="auto"/>
            <w:vAlign w:val="bottom"/>
          </w:tcPr>
          <w:p w14:paraId="33322CEE" w14:textId="77777777" w:rsidR="00AF2E28" w:rsidRPr="002E0137" w:rsidRDefault="00AF2E28" w:rsidP="00AF2E28">
            <w:pPr>
              <w:pBdr>
                <w:bottom w:val="double" w:sz="4" w:space="1" w:color="auto"/>
              </w:pBdr>
              <w:tabs>
                <w:tab w:val="decimal" w:pos="596"/>
              </w:tabs>
              <w:spacing w:line="300" w:lineRule="exact"/>
              <w:jc w:val="center"/>
              <w:rPr>
                <w:rFonts w:ascii="CordiaUPC" w:hAnsi="CordiaUPC" w:cs="CordiaUPC"/>
                <w:b/>
                <w:bCs/>
                <w:sz w:val="26"/>
                <w:szCs w:val="26"/>
                <w:lang w:bidi="th-TH"/>
              </w:rPr>
            </w:pPr>
            <w:r w:rsidRPr="002E0137">
              <w:rPr>
                <w:rFonts w:ascii="CordiaUPC" w:hAnsi="CordiaUPC" w:cs="CordiaUPC"/>
                <w:b/>
                <w:bCs/>
                <w:sz w:val="26"/>
                <w:szCs w:val="26"/>
              </w:rPr>
              <w:t xml:space="preserve">(2,059)      </w:t>
            </w:r>
          </w:p>
        </w:tc>
        <w:tc>
          <w:tcPr>
            <w:tcW w:w="1080" w:type="dxa"/>
            <w:shd w:val="clear" w:color="auto" w:fill="auto"/>
            <w:vAlign w:val="bottom"/>
          </w:tcPr>
          <w:p w14:paraId="26F28865" w14:textId="77777777" w:rsidR="00AF2E28" w:rsidRPr="002E0137" w:rsidRDefault="00AF2E28" w:rsidP="00AF2E28">
            <w:pPr>
              <w:pBdr>
                <w:bottom w:val="double" w:sz="4" w:space="1" w:color="auto"/>
              </w:pBdr>
              <w:tabs>
                <w:tab w:val="decimal" w:pos="618"/>
              </w:tabs>
              <w:spacing w:line="300" w:lineRule="exact"/>
              <w:ind w:right="72"/>
              <w:jc w:val="center"/>
              <w:rPr>
                <w:rFonts w:ascii="CordiaUPC" w:hAnsi="CordiaUPC" w:cs="CordiaUPC"/>
                <w:b/>
                <w:bCs/>
                <w:sz w:val="26"/>
                <w:szCs w:val="26"/>
                <w:lang w:bidi="th-TH"/>
              </w:rPr>
            </w:pPr>
            <w:r w:rsidRPr="002E0137">
              <w:rPr>
                <w:rFonts w:ascii="CordiaUPC" w:hAnsi="CordiaUPC" w:cs="CordiaUPC"/>
                <w:b/>
                <w:bCs/>
                <w:sz w:val="26"/>
                <w:szCs w:val="26"/>
              </w:rPr>
              <w:t xml:space="preserve">(21)      </w:t>
            </w:r>
          </w:p>
        </w:tc>
        <w:tc>
          <w:tcPr>
            <w:tcW w:w="1080" w:type="dxa"/>
            <w:vAlign w:val="bottom"/>
          </w:tcPr>
          <w:p w14:paraId="41674DAD" w14:textId="77777777" w:rsidR="00AF2E28" w:rsidRPr="002E0137" w:rsidRDefault="00AF2E28" w:rsidP="00AF2E28">
            <w:pPr>
              <w:pBdr>
                <w:bottom w:val="double" w:sz="4" w:space="1" w:color="auto"/>
              </w:pBdr>
              <w:tabs>
                <w:tab w:val="decimal" w:pos="703"/>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27,847</w:t>
            </w:r>
          </w:p>
        </w:tc>
        <w:tc>
          <w:tcPr>
            <w:tcW w:w="1170" w:type="dxa"/>
          </w:tcPr>
          <w:p w14:paraId="331BCE86" w14:textId="77777777" w:rsidR="00AF2E28" w:rsidRPr="002E0137" w:rsidRDefault="00AF2E28" w:rsidP="00AF2E28">
            <w:pPr>
              <w:pBdr>
                <w:bottom w:val="double" w:sz="4" w:space="1" w:color="auto"/>
              </w:pBdr>
              <w:tabs>
                <w:tab w:val="decimal" w:pos="703"/>
              </w:tabs>
              <w:spacing w:line="300" w:lineRule="exact"/>
              <w:ind w:right="72"/>
              <w:rPr>
                <w:rFonts w:ascii="CordiaUPC" w:hAnsi="CordiaUPC" w:cs="CordiaUPC"/>
                <w:b/>
                <w:bCs/>
                <w:sz w:val="26"/>
                <w:szCs w:val="26"/>
                <w:cs/>
                <w:lang w:bidi="th-TH"/>
              </w:rPr>
            </w:pPr>
            <w:r w:rsidRPr="002E0137">
              <w:rPr>
                <w:rFonts w:ascii="CordiaUPC" w:hAnsi="CordiaUPC" w:cs="CordiaUPC"/>
                <w:b/>
                <w:bCs/>
                <w:sz w:val="26"/>
                <w:szCs w:val="26"/>
              </w:rPr>
              <w:t>(5,184)</w:t>
            </w:r>
          </w:p>
        </w:tc>
        <w:tc>
          <w:tcPr>
            <w:tcW w:w="1260" w:type="dxa"/>
            <w:vAlign w:val="bottom"/>
          </w:tcPr>
          <w:p w14:paraId="4CCEBB01" w14:textId="77777777" w:rsidR="00AF2E28" w:rsidRPr="002E0137" w:rsidRDefault="00AF2E28" w:rsidP="00AF2E28">
            <w:pPr>
              <w:pBdr>
                <w:bottom w:val="double" w:sz="4" w:space="1" w:color="auto"/>
              </w:pBdr>
              <w:tabs>
                <w:tab w:val="decimal" w:pos="790"/>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(1,758)</w:t>
            </w:r>
          </w:p>
        </w:tc>
        <w:tc>
          <w:tcPr>
            <w:tcW w:w="1260" w:type="dxa"/>
            <w:vAlign w:val="bottom"/>
          </w:tcPr>
          <w:p w14:paraId="31E8E46A" w14:textId="77777777" w:rsidR="00AF2E28" w:rsidRPr="002E0137" w:rsidRDefault="00AF2E28" w:rsidP="00AF2E28">
            <w:pPr>
              <w:pBdr>
                <w:bottom w:val="double" w:sz="4" w:space="1" w:color="auto"/>
              </w:pBdr>
              <w:tabs>
                <w:tab w:val="decimal" w:pos="886"/>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1,938</w:t>
            </w:r>
          </w:p>
        </w:tc>
        <w:tc>
          <w:tcPr>
            <w:tcW w:w="1170" w:type="dxa"/>
          </w:tcPr>
          <w:p w14:paraId="4E8F822F" w14:textId="77777777" w:rsidR="00AF2E28" w:rsidRPr="002E0137" w:rsidRDefault="00AF2E28" w:rsidP="00AF2E28">
            <w:pPr>
              <w:pBdr>
                <w:bottom w:val="double" w:sz="4" w:space="1" w:color="auto"/>
              </w:pBdr>
              <w:tabs>
                <w:tab w:val="decimal" w:pos="790"/>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(5,004)</w:t>
            </w:r>
          </w:p>
        </w:tc>
        <w:tc>
          <w:tcPr>
            <w:tcW w:w="1350" w:type="dxa"/>
            <w:vAlign w:val="bottom"/>
          </w:tcPr>
          <w:p w14:paraId="72823072" w14:textId="77777777" w:rsidR="00AF2E28" w:rsidRPr="002E0137" w:rsidRDefault="00AF2E28" w:rsidP="00AF2E28">
            <w:pPr>
              <w:pBdr>
                <w:bottom w:val="double" w:sz="4" w:space="1" w:color="auto"/>
              </w:pBdr>
              <w:tabs>
                <w:tab w:val="decimal" w:pos="876"/>
              </w:tabs>
              <w:spacing w:line="300" w:lineRule="exact"/>
              <w:ind w:right="72"/>
              <w:rPr>
                <w:rFonts w:ascii="CordiaUPC" w:hAnsi="CordiaUPC" w:cs="CordiaUPC"/>
                <w:b/>
                <w:bCs/>
                <w:sz w:val="26"/>
                <w:szCs w:val="26"/>
                <w:lang w:bidi="th-TH"/>
              </w:rPr>
            </w:pPr>
            <w:r w:rsidRPr="002E0137">
              <w:rPr>
                <w:rFonts w:ascii="CordiaUPC" w:hAnsi="CordiaUPC" w:cs="CordiaUPC"/>
                <w:b/>
                <w:bCs/>
                <w:sz w:val="26"/>
                <w:szCs w:val="26"/>
              </w:rPr>
              <w:t>22,843</w:t>
            </w:r>
          </w:p>
        </w:tc>
      </w:tr>
    </w:tbl>
    <w:p w14:paraId="12630C9C" w14:textId="77777777" w:rsidR="00A1007F" w:rsidRPr="002E0137" w:rsidRDefault="00A1007F" w:rsidP="00A1007F">
      <w:pPr>
        <w:pStyle w:val="PlainText"/>
        <w:tabs>
          <w:tab w:val="left" w:pos="540"/>
        </w:tabs>
        <w:spacing w:line="240" w:lineRule="exact"/>
        <w:ind w:left="547" w:right="-29"/>
        <w:jc w:val="both"/>
        <w:rPr>
          <w:rFonts w:ascii="CordiaUPC" w:hAnsi="CordiaUPC" w:cs="CordiaUPC"/>
          <w:sz w:val="16"/>
          <w:szCs w:val="16"/>
          <w:cs/>
          <w:lang w:val="en-GB"/>
        </w:rPr>
      </w:pPr>
    </w:p>
    <w:p w14:paraId="587AF44F" w14:textId="7B63596A" w:rsidR="00A1007F" w:rsidRPr="002E0137" w:rsidRDefault="00A1007F" w:rsidP="00AF2E28">
      <w:pPr>
        <w:pStyle w:val="PlainText"/>
        <w:spacing w:line="240" w:lineRule="exact"/>
        <w:ind w:left="99" w:right="-28"/>
        <w:jc w:val="both"/>
        <w:rPr>
          <w:rFonts w:ascii="CordiaUPC" w:hAnsi="CordiaUPC" w:cs="CordiaUPC"/>
          <w:sz w:val="26"/>
          <w:szCs w:val="26"/>
        </w:rPr>
      </w:pPr>
      <w:r w:rsidRPr="002E0137">
        <w:rPr>
          <w:rFonts w:ascii="CordiaUPC" w:hAnsi="CordiaUPC" w:cs="CordiaUPC" w:hint="cs"/>
          <w:sz w:val="26"/>
          <w:szCs w:val="26"/>
          <w:lang w:val="en-GB"/>
        </w:rPr>
        <w:t>The gross amount of the Bank only’s fully amortised intangible assets that were still in use as</w:t>
      </w:r>
      <w:r w:rsidRPr="002E0137">
        <w:rPr>
          <w:rFonts w:ascii="CordiaUPC" w:hAnsi="CordiaUPC" w:cs="CordiaUPC" w:hint="cs"/>
          <w:sz w:val="26"/>
          <w:szCs w:val="26"/>
        </w:rPr>
        <w:t xml:space="preserve"> at </w:t>
      </w:r>
      <w:r w:rsidR="00C12558" w:rsidRPr="002E0137">
        <w:rPr>
          <w:rFonts w:ascii="CordiaUPC" w:hAnsi="CordiaUPC" w:cs="CordiaUPC"/>
          <w:sz w:val="26"/>
          <w:szCs w:val="26"/>
          <w:lang w:val="en-US"/>
        </w:rPr>
        <w:t>30 June 2023</w:t>
      </w:r>
      <w:r w:rsidRPr="002E0137">
        <w:rPr>
          <w:rFonts w:ascii="CordiaUPC" w:hAnsi="CordiaUPC" w:cs="CordiaUPC" w:hint="cs"/>
          <w:sz w:val="26"/>
          <w:szCs w:val="26"/>
          <w:lang w:val="en-US"/>
        </w:rPr>
        <w:t xml:space="preserve"> amounted to Baht </w:t>
      </w:r>
      <w:r w:rsidR="00D60623" w:rsidRPr="002E0137">
        <w:rPr>
          <w:rFonts w:ascii="CordiaUPC" w:hAnsi="CordiaUPC" w:cs="CordiaUPC"/>
          <w:sz w:val="26"/>
          <w:szCs w:val="26"/>
          <w:lang w:val="en-US"/>
        </w:rPr>
        <w:t>1,246</w:t>
      </w:r>
      <w:r w:rsidR="009017FF" w:rsidRPr="002E0137">
        <w:rPr>
          <w:rFonts w:ascii="CordiaUPC" w:hAnsi="CordiaUPC" w:cs="CordiaUPC"/>
          <w:sz w:val="26"/>
          <w:szCs w:val="26"/>
        </w:rPr>
        <w:t xml:space="preserve"> </w:t>
      </w:r>
      <w:r w:rsidRPr="002E0137">
        <w:rPr>
          <w:rFonts w:ascii="CordiaUPC" w:hAnsi="CordiaUPC" w:cs="CordiaUPC" w:hint="cs"/>
          <w:sz w:val="26"/>
          <w:szCs w:val="26"/>
          <w:lang w:val="en-US"/>
        </w:rPr>
        <w:t xml:space="preserve">million </w:t>
      </w:r>
      <w:r w:rsidRPr="002E0137">
        <w:rPr>
          <w:rFonts w:ascii="CordiaUPC" w:hAnsi="CordiaUPC" w:cs="CordiaUPC" w:hint="cs"/>
          <w:i/>
          <w:iCs/>
          <w:sz w:val="26"/>
          <w:szCs w:val="26"/>
          <w:lang w:val="en-US"/>
        </w:rPr>
        <w:t>(</w:t>
      </w:r>
      <w:r w:rsidR="00C12558" w:rsidRPr="002E0137">
        <w:rPr>
          <w:rFonts w:ascii="CordiaUPC" w:hAnsi="CordiaUPC" w:cs="CordiaUPC"/>
          <w:i/>
          <w:iCs/>
          <w:sz w:val="26"/>
          <w:szCs w:val="26"/>
          <w:lang w:val="en-US"/>
        </w:rPr>
        <w:t xml:space="preserve">31 December </w:t>
      </w:r>
      <w:r w:rsidRPr="002E0137">
        <w:rPr>
          <w:rFonts w:ascii="CordiaUPC" w:hAnsi="CordiaUPC" w:cs="CordiaUPC" w:hint="cs"/>
          <w:i/>
          <w:iCs/>
          <w:sz w:val="26"/>
          <w:szCs w:val="26"/>
          <w:lang w:val="en-US"/>
        </w:rPr>
        <w:t>202</w:t>
      </w:r>
      <w:r w:rsidR="00C12558" w:rsidRPr="002E0137">
        <w:rPr>
          <w:rFonts w:ascii="CordiaUPC" w:hAnsi="CordiaUPC" w:cs="CordiaUPC"/>
          <w:i/>
          <w:iCs/>
          <w:sz w:val="26"/>
          <w:szCs w:val="26"/>
          <w:lang w:val="en-US"/>
        </w:rPr>
        <w:t>2</w:t>
      </w:r>
      <w:r w:rsidRPr="002E0137">
        <w:rPr>
          <w:rFonts w:ascii="CordiaUPC" w:hAnsi="CordiaUPC" w:cs="CordiaUPC" w:hint="cs"/>
          <w:i/>
          <w:iCs/>
          <w:sz w:val="26"/>
          <w:szCs w:val="26"/>
          <w:lang w:val="en-US"/>
        </w:rPr>
        <w:t xml:space="preserve">: Baht </w:t>
      </w:r>
      <w:r w:rsidR="00C12558" w:rsidRPr="002E0137">
        <w:rPr>
          <w:rFonts w:ascii="CordiaUPC" w:hAnsi="CordiaUPC" w:cs="CordiaUPC"/>
          <w:i/>
          <w:iCs/>
          <w:sz w:val="26"/>
          <w:szCs w:val="26"/>
          <w:lang w:val="en-US"/>
        </w:rPr>
        <w:t>1,154</w:t>
      </w:r>
      <w:r w:rsidRPr="002E0137">
        <w:rPr>
          <w:rFonts w:ascii="CordiaUPC" w:hAnsi="CordiaUPC" w:cs="CordiaUPC"/>
          <w:i/>
          <w:iCs/>
          <w:sz w:val="26"/>
          <w:szCs w:val="26"/>
          <w:lang w:val="en-US"/>
        </w:rPr>
        <w:t xml:space="preserve"> </w:t>
      </w:r>
      <w:r w:rsidRPr="002E0137">
        <w:rPr>
          <w:rFonts w:ascii="CordiaUPC" w:hAnsi="CordiaUPC" w:cs="CordiaUPC" w:hint="cs"/>
          <w:i/>
          <w:iCs/>
          <w:sz w:val="26"/>
          <w:szCs w:val="26"/>
          <w:lang w:val="en-US"/>
        </w:rPr>
        <w:t>million)</w:t>
      </w:r>
      <w:r w:rsidRPr="002E0137">
        <w:rPr>
          <w:rFonts w:ascii="CordiaUPC" w:hAnsi="CordiaUPC" w:cs="CordiaUPC" w:hint="cs"/>
          <w:sz w:val="26"/>
          <w:szCs w:val="26"/>
        </w:rPr>
        <w:t>.</w:t>
      </w:r>
    </w:p>
    <w:p w14:paraId="687C7D14" w14:textId="3E85AB72" w:rsidR="00A1007F" w:rsidRPr="002E0137" w:rsidRDefault="00A1007F" w:rsidP="001D07CA">
      <w:pPr>
        <w:spacing w:before="120" w:line="240" w:lineRule="exact"/>
        <w:ind w:left="101"/>
        <w:jc w:val="both"/>
        <w:rPr>
          <w:rFonts w:cs="Times New Roman"/>
        </w:rPr>
      </w:pPr>
      <w:r w:rsidRPr="002E0137">
        <w:rPr>
          <w:rFonts w:ascii="CordiaUPC" w:hAnsi="CordiaUPC" w:cs="CordiaUPC" w:hint="cs"/>
          <w:sz w:val="26"/>
          <w:szCs w:val="26"/>
        </w:rPr>
        <w:t xml:space="preserve">Amortisation presented in the Bank only’s profit or loss for the </w:t>
      </w:r>
      <w:r w:rsidR="00C12558" w:rsidRPr="002E0137">
        <w:rPr>
          <w:rFonts w:ascii="CordiaUPC" w:hAnsi="CordiaUPC" w:cs="CordiaUPC"/>
          <w:sz w:val="26"/>
          <w:szCs w:val="26"/>
        </w:rPr>
        <w:t>six-month period</w:t>
      </w:r>
      <w:r w:rsidR="00C12558" w:rsidRPr="002E0137">
        <w:rPr>
          <w:rFonts w:ascii="CordiaUPC" w:hAnsi="CordiaUPC" w:cs="CordiaUPC" w:hint="cs"/>
          <w:sz w:val="26"/>
          <w:szCs w:val="26"/>
        </w:rPr>
        <w:t xml:space="preserve"> ended </w:t>
      </w:r>
      <w:r w:rsidR="00C12558" w:rsidRPr="002E0137">
        <w:rPr>
          <w:rFonts w:ascii="CordiaUPC" w:hAnsi="CordiaUPC" w:cs="CordiaUPC"/>
          <w:sz w:val="26"/>
          <w:szCs w:val="26"/>
          <w:lang w:val="en-US"/>
        </w:rPr>
        <w:t>30 June 2023</w:t>
      </w:r>
      <w:r w:rsidR="00C12558" w:rsidRPr="002E0137">
        <w:rPr>
          <w:rFonts w:ascii="CordiaUPC" w:hAnsi="CordiaUPC" w:cs="CordiaUPC" w:hint="cs"/>
          <w:sz w:val="26"/>
          <w:szCs w:val="26"/>
          <w:lang w:val="en-US"/>
        </w:rPr>
        <w:t xml:space="preserve"> and 20</w:t>
      </w:r>
      <w:r w:rsidR="00C12558" w:rsidRPr="002E0137">
        <w:rPr>
          <w:rFonts w:ascii="CordiaUPC" w:hAnsi="CordiaUPC" w:cs="CordiaUPC"/>
          <w:sz w:val="26"/>
          <w:szCs w:val="26"/>
          <w:lang w:val="en-US"/>
        </w:rPr>
        <w:t>22</w:t>
      </w:r>
      <w:r w:rsidR="00C12558" w:rsidRPr="002E0137">
        <w:rPr>
          <w:rFonts w:ascii="CordiaUPC" w:hAnsi="CordiaUPC" w:cs="CordiaUPC" w:hint="cs"/>
          <w:sz w:val="26"/>
          <w:szCs w:val="26"/>
          <w:lang w:val="en-US"/>
        </w:rPr>
        <w:t xml:space="preserve"> </w:t>
      </w:r>
      <w:r w:rsidRPr="002E0137">
        <w:rPr>
          <w:rFonts w:ascii="CordiaUPC" w:hAnsi="CordiaUPC" w:cs="CordiaUPC" w:hint="cs"/>
          <w:sz w:val="26"/>
          <w:szCs w:val="26"/>
          <w:lang w:val="en-US"/>
        </w:rPr>
        <w:t xml:space="preserve">amounted to Baht </w:t>
      </w:r>
      <w:r w:rsidR="00D60623" w:rsidRPr="002E0137">
        <w:rPr>
          <w:rFonts w:ascii="CordiaUPC" w:hAnsi="CordiaUPC" w:cs="CordiaUPC"/>
          <w:sz w:val="26"/>
          <w:szCs w:val="26"/>
          <w:lang w:val="en-US"/>
        </w:rPr>
        <w:t>843</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 xml:space="preserve">million and Baht </w:t>
      </w:r>
      <w:r w:rsidR="00075DA9" w:rsidRPr="002E0137">
        <w:rPr>
          <w:rFonts w:ascii="CordiaUPC" w:hAnsi="CordiaUPC" w:cs="CordiaUPC"/>
          <w:sz w:val="26"/>
          <w:szCs w:val="26"/>
          <w:lang w:val="en-US"/>
        </w:rPr>
        <w:t>888</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million, respectively.</w:t>
      </w:r>
    </w:p>
    <w:p w14:paraId="29EA9653" w14:textId="26B358DF" w:rsidR="00244B54" w:rsidRPr="002E0137" w:rsidRDefault="00244B54" w:rsidP="00E3517E">
      <w:pPr>
        <w:spacing w:line="240" w:lineRule="auto"/>
        <w:rPr>
          <w:rFonts w:ascii="CordiaUPC" w:hAnsi="CordiaUPC" w:cs="CordiaUPC"/>
          <w:sz w:val="26"/>
          <w:szCs w:val="26"/>
          <w:lang w:val="en-AU"/>
        </w:rPr>
      </w:pPr>
    </w:p>
    <w:p w14:paraId="33C7FF41" w14:textId="77777777" w:rsidR="00F25C60" w:rsidRPr="002E0137" w:rsidRDefault="00F25C60" w:rsidP="00E3517E">
      <w:pPr>
        <w:spacing w:line="240" w:lineRule="auto"/>
        <w:rPr>
          <w:rFonts w:ascii="CordiaUPC" w:hAnsi="CordiaUPC" w:cs="CordiaUPC"/>
          <w:sz w:val="26"/>
          <w:szCs w:val="26"/>
          <w:lang w:val="en-AU"/>
        </w:rPr>
      </w:pPr>
    </w:p>
    <w:p w14:paraId="5FC6CF3F" w14:textId="0D08E94B" w:rsidR="00F25C60" w:rsidRPr="002E0137" w:rsidRDefault="00F25C60" w:rsidP="00E3517E">
      <w:pPr>
        <w:spacing w:line="240" w:lineRule="auto"/>
        <w:rPr>
          <w:rFonts w:ascii="CordiaUPC" w:hAnsi="CordiaUPC" w:cs="CordiaUPC"/>
          <w:sz w:val="26"/>
          <w:szCs w:val="26"/>
          <w:lang w:val="en-AU"/>
        </w:rPr>
        <w:sectPr w:rsidR="00F25C60" w:rsidRPr="002E0137" w:rsidSect="0078650F">
          <w:headerReference w:type="default" r:id="rId17"/>
          <w:footerReference w:type="default" r:id="rId18"/>
          <w:pgSz w:w="16840" w:h="11907" w:orient="landscape"/>
          <w:pgMar w:top="691" w:right="0" w:bottom="576" w:left="1152" w:header="720" w:footer="720" w:gutter="0"/>
          <w:cols w:space="720"/>
          <w:docGrid w:linePitch="299"/>
        </w:sectPr>
      </w:pPr>
    </w:p>
    <w:p w14:paraId="341935BE" w14:textId="77777777" w:rsidR="003C008A" w:rsidRPr="002E0137" w:rsidRDefault="003C008A" w:rsidP="00B34193">
      <w:pPr>
        <w:spacing w:line="240" w:lineRule="exact"/>
        <w:ind w:left="540"/>
        <w:jc w:val="both"/>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lastRenderedPageBreak/>
        <w:t>Impairment testing for goodwill</w:t>
      </w:r>
    </w:p>
    <w:p w14:paraId="462F98F5" w14:textId="77777777" w:rsidR="003C008A" w:rsidRPr="002E0137" w:rsidRDefault="003C008A" w:rsidP="00B34193">
      <w:pPr>
        <w:spacing w:line="240" w:lineRule="exact"/>
        <w:ind w:left="360" w:hanging="360"/>
        <w:jc w:val="both"/>
        <w:rPr>
          <w:rFonts w:ascii="CordiaUPC" w:hAnsi="CordiaUPC" w:cs="CordiaUPC"/>
          <w:color w:val="000000"/>
          <w:sz w:val="26"/>
          <w:szCs w:val="26"/>
          <w:lang w:val="en-US" w:bidi="th-TH"/>
        </w:rPr>
      </w:pPr>
    </w:p>
    <w:p w14:paraId="2B0BCE2A" w14:textId="77777777" w:rsidR="003C008A" w:rsidRPr="002E0137" w:rsidRDefault="003C008A" w:rsidP="00B34193">
      <w:pPr>
        <w:spacing w:line="240" w:lineRule="exact"/>
        <w:ind w:left="540"/>
        <w:jc w:val="thaiDistribute"/>
        <w:rPr>
          <w:rFonts w:ascii="CordiaUPC" w:hAnsi="CordiaUPC" w:cs="CordiaUPC"/>
          <w:color w:val="000000"/>
          <w:sz w:val="26"/>
          <w:szCs w:val="26"/>
          <w:cs/>
          <w:lang w:val="en-US" w:bidi="th-TH"/>
        </w:rPr>
      </w:pPr>
      <w:r w:rsidRPr="002E0137">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2E0137" w:rsidRDefault="003C008A" w:rsidP="00B34193">
      <w:pPr>
        <w:spacing w:line="240" w:lineRule="exact"/>
        <w:ind w:left="360" w:hanging="360"/>
        <w:jc w:val="both"/>
        <w:rPr>
          <w:rFonts w:ascii="CordiaUPC" w:hAnsi="CordiaUPC" w:cs="CordiaUPC"/>
          <w:color w:val="000000"/>
          <w:sz w:val="24"/>
          <w:szCs w:val="24"/>
          <w:lang w:val="en-US" w:bidi="th-TH"/>
        </w:rPr>
      </w:pPr>
    </w:p>
    <w:p w14:paraId="7C0C14B4" w14:textId="77777777" w:rsidR="003C008A" w:rsidRPr="002E0137" w:rsidRDefault="003C008A" w:rsidP="00B34193">
      <w:pPr>
        <w:spacing w:line="240" w:lineRule="exact"/>
        <w:ind w:left="540"/>
        <w:jc w:val="both"/>
        <w:rPr>
          <w:rFonts w:ascii="CordiaUPC" w:hAnsi="CordiaUPC" w:cs="CordiaUPC"/>
          <w:color w:val="000000"/>
          <w:sz w:val="26"/>
          <w:szCs w:val="26"/>
          <w:cs/>
          <w:lang w:val="en-US" w:bidi="th-TH"/>
        </w:rPr>
      </w:pPr>
      <w:r w:rsidRPr="002E0137">
        <w:rPr>
          <w:rFonts w:ascii="CordiaUPC" w:hAnsi="CordiaUPC" w:cs="CordiaUPC"/>
          <w:color w:val="000000"/>
          <w:sz w:val="26"/>
          <w:szCs w:val="26"/>
          <w:lang w:val="en-US" w:bidi="th-TH"/>
        </w:rPr>
        <w:t>The recoverable amount of goodwill is</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determined based on</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2E0137" w:rsidRDefault="003C008A" w:rsidP="00B34193">
      <w:pPr>
        <w:spacing w:line="240" w:lineRule="exact"/>
        <w:ind w:left="540"/>
        <w:jc w:val="both"/>
        <w:rPr>
          <w:rFonts w:ascii="CordiaUPC" w:hAnsi="CordiaUPC" w:cs="CordiaUPC"/>
          <w:color w:val="000000"/>
          <w:sz w:val="24"/>
          <w:szCs w:val="24"/>
          <w:lang w:val="en-US" w:bidi="th-TH"/>
        </w:rPr>
      </w:pPr>
    </w:p>
    <w:p w14:paraId="205DEA51" w14:textId="77777777" w:rsidR="003C008A" w:rsidRPr="002E0137" w:rsidRDefault="003C008A" w:rsidP="00B34193">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conducts a review at each reporting date if there is any indication for impairment of goodwill.</w:t>
      </w:r>
    </w:p>
    <w:p w14:paraId="4DF2F347" w14:textId="77777777" w:rsidR="003C008A" w:rsidRPr="002E0137" w:rsidRDefault="003C008A" w:rsidP="00B34193">
      <w:pPr>
        <w:spacing w:line="240" w:lineRule="exact"/>
        <w:ind w:left="540"/>
        <w:jc w:val="both"/>
        <w:rPr>
          <w:rFonts w:ascii="CordiaUPC" w:hAnsi="CordiaUPC" w:cs="CordiaUPC"/>
          <w:color w:val="000000"/>
          <w:sz w:val="24"/>
          <w:szCs w:val="24"/>
          <w:lang w:val="en-US" w:bidi="th-TH"/>
        </w:rPr>
      </w:pPr>
    </w:p>
    <w:p w14:paraId="7C6BBA10" w14:textId="6B575322" w:rsidR="003C008A" w:rsidRPr="002E0137" w:rsidRDefault="003C008A" w:rsidP="00B34193">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As at </w:t>
      </w:r>
      <w:r w:rsidR="00BF109E" w:rsidRPr="002E0137">
        <w:rPr>
          <w:rFonts w:ascii="CordiaUPC" w:hAnsi="CordiaUPC" w:cs="CordiaUPC"/>
          <w:color w:val="000000"/>
          <w:sz w:val="26"/>
          <w:szCs w:val="26"/>
          <w:lang w:val="en-US" w:bidi="th-TH"/>
        </w:rPr>
        <w:t>30 June 2023</w:t>
      </w:r>
      <w:r w:rsidRPr="002E0137">
        <w:rPr>
          <w:rFonts w:ascii="CordiaUPC" w:hAnsi="CordiaUPC" w:cs="CordiaUPC"/>
          <w:color w:val="000000"/>
          <w:sz w:val="26"/>
          <w:szCs w:val="26"/>
          <w:lang w:val="en-US" w:bidi="th-TH"/>
        </w:rPr>
        <w:t>, the recoverable amount was greater than the carrying value of goodwill; hence, no impairment loss on goodwill was required.</w:t>
      </w:r>
    </w:p>
    <w:p w14:paraId="7C07035E" w14:textId="77777777" w:rsidR="003C008A" w:rsidRPr="002E0137" w:rsidRDefault="003C008A" w:rsidP="00B34193">
      <w:pPr>
        <w:pStyle w:val="Heading1"/>
        <w:numPr>
          <w:ilvl w:val="0"/>
          <w:numId w:val="0"/>
        </w:numPr>
        <w:spacing w:before="0" w:after="0" w:line="240" w:lineRule="exact"/>
        <w:ind w:left="540" w:hanging="540"/>
        <w:rPr>
          <w:rFonts w:ascii="CordiaUPC" w:hAnsi="CordiaUPC" w:cs="CordiaUPC"/>
          <w:i w:val="0"/>
          <w:iCs/>
          <w:sz w:val="28"/>
          <w:szCs w:val="28"/>
          <w:lang w:val="en-US"/>
        </w:rPr>
      </w:pPr>
    </w:p>
    <w:p w14:paraId="1AEE5148" w14:textId="6E9C44C4" w:rsidR="00ED2EFD" w:rsidRPr="002E0137" w:rsidRDefault="00C7600C" w:rsidP="00B34193">
      <w:pPr>
        <w:pStyle w:val="Heading1"/>
        <w:numPr>
          <w:ilvl w:val="0"/>
          <w:numId w:val="0"/>
        </w:numPr>
        <w:spacing w:before="0" w:after="0" w:line="240" w:lineRule="exact"/>
        <w:ind w:left="540" w:hanging="540"/>
        <w:rPr>
          <w:rFonts w:ascii="CordiaUPC" w:hAnsi="CordiaUPC" w:cs="CordiaUPC"/>
          <w:color w:val="000000"/>
          <w:sz w:val="28"/>
          <w:szCs w:val="28"/>
          <w:lang w:val="en-US" w:bidi="th-TH"/>
        </w:rPr>
      </w:pPr>
      <w:r w:rsidRPr="002E0137">
        <w:rPr>
          <w:rFonts w:ascii="CordiaUPC" w:hAnsi="CordiaUPC" w:cs="CordiaUPC"/>
          <w:i w:val="0"/>
          <w:iCs/>
          <w:sz w:val="28"/>
          <w:szCs w:val="28"/>
        </w:rPr>
        <w:t>1</w:t>
      </w:r>
      <w:r w:rsidR="002033B1" w:rsidRPr="002E0137">
        <w:rPr>
          <w:rFonts w:ascii="CordiaUPC" w:hAnsi="CordiaUPC" w:cs="CordiaUPC"/>
          <w:i w:val="0"/>
          <w:iCs/>
          <w:sz w:val="28"/>
          <w:szCs w:val="28"/>
        </w:rPr>
        <w:t>8</w:t>
      </w:r>
      <w:r w:rsidR="001E3096" w:rsidRPr="002E0137">
        <w:rPr>
          <w:rFonts w:ascii="CordiaUPC" w:hAnsi="CordiaUPC" w:cs="CordiaUPC" w:hint="cs"/>
          <w:i w:val="0"/>
          <w:iCs/>
          <w:sz w:val="28"/>
          <w:szCs w:val="28"/>
        </w:rPr>
        <w:tab/>
      </w:r>
      <w:r w:rsidR="00ED2EFD" w:rsidRPr="002E0137">
        <w:rPr>
          <w:rFonts w:ascii="CordiaUPC" w:hAnsi="CordiaUPC" w:cs="CordiaUPC" w:hint="cs"/>
          <w:bCs/>
          <w:i w:val="0"/>
          <w:sz w:val="28"/>
          <w:szCs w:val="28"/>
          <w:lang w:val="en-AU"/>
        </w:rPr>
        <w:t>Deferred tax and income tax</w:t>
      </w:r>
      <w:r w:rsidR="00ED2EFD" w:rsidRPr="002E0137">
        <w:rPr>
          <w:rFonts w:ascii="CordiaUPC" w:hAnsi="CordiaUPC" w:cs="CordiaUPC" w:hint="cs"/>
          <w:sz w:val="28"/>
          <w:szCs w:val="28"/>
        </w:rPr>
        <w:t xml:space="preserve"> </w:t>
      </w:r>
    </w:p>
    <w:p w14:paraId="43B0F19A" w14:textId="77777777" w:rsidR="00ED2EFD" w:rsidRPr="002E0137"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7F13D97E" w:rsidR="00ED2EFD" w:rsidRPr="002E0137" w:rsidRDefault="00590BA3" w:rsidP="00B34193">
      <w:pPr>
        <w:pStyle w:val="index"/>
        <w:spacing w:after="0" w:line="240" w:lineRule="exact"/>
        <w:ind w:left="540" w:hanging="540"/>
        <w:jc w:val="both"/>
        <w:rPr>
          <w:rFonts w:ascii="CordiaUPC" w:hAnsi="CordiaUPC" w:cs="CordiaUPC"/>
          <w:b/>
          <w:bCs/>
          <w:sz w:val="26"/>
          <w:szCs w:val="26"/>
        </w:rPr>
      </w:pPr>
      <w:r w:rsidRPr="002E0137">
        <w:rPr>
          <w:rFonts w:ascii="CordiaUPC" w:hAnsi="CordiaUPC" w:cs="CordiaUPC"/>
          <w:b/>
          <w:bCs/>
          <w:sz w:val="26"/>
          <w:szCs w:val="26"/>
        </w:rPr>
        <w:t>1</w:t>
      </w:r>
      <w:r w:rsidR="002033B1" w:rsidRPr="002E0137">
        <w:rPr>
          <w:rFonts w:ascii="CordiaUPC" w:hAnsi="CordiaUPC" w:cs="CordiaUPC"/>
          <w:b/>
          <w:bCs/>
          <w:sz w:val="26"/>
          <w:szCs w:val="26"/>
        </w:rPr>
        <w:t>8</w:t>
      </w:r>
      <w:r w:rsidR="00ED2EFD" w:rsidRPr="002E0137">
        <w:rPr>
          <w:rFonts w:ascii="CordiaUPC" w:hAnsi="CordiaUPC" w:cs="CordiaUPC" w:hint="cs"/>
          <w:b/>
          <w:bCs/>
          <w:sz w:val="26"/>
          <w:szCs w:val="26"/>
        </w:rPr>
        <w:t>.1</w:t>
      </w:r>
      <w:r w:rsidR="00ED2EFD" w:rsidRPr="002E0137">
        <w:rPr>
          <w:rFonts w:ascii="CordiaUPC" w:hAnsi="CordiaUPC" w:cs="CordiaUPC" w:hint="cs"/>
          <w:b/>
          <w:bCs/>
          <w:sz w:val="26"/>
          <w:szCs w:val="26"/>
        </w:rPr>
        <w:tab/>
        <w:t>Deferred tax</w:t>
      </w:r>
    </w:p>
    <w:p w14:paraId="6168D7E6" w14:textId="77777777" w:rsidR="006B5638" w:rsidRPr="002E0137"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2E0137" w:rsidRDefault="00591E81" w:rsidP="00B34193">
      <w:pPr>
        <w:pStyle w:val="PlainText"/>
        <w:tabs>
          <w:tab w:val="left" w:pos="540"/>
        </w:tabs>
        <w:spacing w:line="240" w:lineRule="exact"/>
        <w:ind w:left="540" w:right="-28"/>
        <w:jc w:val="both"/>
        <w:rPr>
          <w:rFonts w:ascii="CordiaUPC" w:hAnsi="CordiaUPC" w:cs="CordiaUPC"/>
          <w:sz w:val="26"/>
          <w:szCs w:val="26"/>
        </w:rPr>
      </w:pPr>
      <w:r w:rsidRPr="002E0137">
        <w:rPr>
          <w:rFonts w:ascii="CordiaUPC" w:hAnsi="CordiaUPC" w:cs="CordiaUPC" w:hint="cs"/>
          <w:sz w:val="26"/>
          <w:szCs w:val="26"/>
        </w:rPr>
        <w:t>Deferred tax assets and liabilities presented net by entity were</w:t>
      </w:r>
      <w:r w:rsidRPr="002E0137">
        <w:rPr>
          <w:rFonts w:ascii="CordiaUPC" w:hAnsi="CordiaUPC" w:cs="CordiaUPC" w:hint="cs"/>
          <w:color w:val="000000"/>
          <w:sz w:val="26"/>
          <w:szCs w:val="26"/>
          <w:lang w:val="en-US" w:eastAsia="en-GB"/>
        </w:rPr>
        <w:t xml:space="preserve"> </w:t>
      </w:r>
      <w:r w:rsidRPr="002E0137">
        <w:rPr>
          <w:rFonts w:ascii="CordiaUPC" w:hAnsi="CordiaUPC" w:cs="CordiaUPC" w:hint="cs"/>
          <w:sz w:val="26"/>
          <w:szCs w:val="26"/>
        </w:rPr>
        <w:t>as follows:</w:t>
      </w:r>
    </w:p>
    <w:p w14:paraId="4FDF0803" w14:textId="77777777" w:rsidR="004721DF" w:rsidRPr="002E0137" w:rsidRDefault="004721DF" w:rsidP="00B34193">
      <w:pPr>
        <w:pStyle w:val="PlainText"/>
        <w:tabs>
          <w:tab w:val="left" w:pos="540"/>
        </w:tabs>
        <w:spacing w:line="240" w:lineRule="exact"/>
        <w:ind w:left="540" w:right="-28"/>
        <w:jc w:val="both"/>
        <w:rPr>
          <w:rFonts w:ascii="CordiaUPC" w:hAnsi="CordiaUPC" w:cs="CordiaUPC"/>
          <w:sz w:val="26"/>
          <w:szCs w:val="26"/>
        </w:rPr>
      </w:pPr>
    </w:p>
    <w:tbl>
      <w:tblPr>
        <w:tblW w:w="9464" w:type="dxa"/>
        <w:tblInd w:w="468"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2E0137" w14:paraId="00E1FCB4" w14:textId="77777777" w:rsidTr="0049159B">
        <w:trPr>
          <w:cantSplit/>
          <w:tblHeader/>
        </w:trPr>
        <w:tc>
          <w:tcPr>
            <w:tcW w:w="3764" w:type="dxa"/>
          </w:tcPr>
          <w:p w14:paraId="3A434710" w14:textId="77777777" w:rsidR="004721DF" w:rsidRPr="002E0137" w:rsidRDefault="004721DF" w:rsidP="00135EC6">
            <w:pPr>
              <w:pStyle w:val="acctfourfigures"/>
              <w:spacing w:line="240" w:lineRule="exact"/>
              <w:rPr>
                <w:rFonts w:ascii="CordiaUPC" w:hAnsi="CordiaUPC" w:cs="CordiaUPC"/>
                <w:sz w:val="26"/>
                <w:szCs w:val="26"/>
                <w:cs/>
                <w:lang w:bidi="th-TH"/>
              </w:rPr>
            </w:pPr>
          </w:p>
        </w:tc>
        <w:tc>
          <w:tcPr>
            <w:tcW w:w="553" w:type="dxa"/>
            <w:gridSpan w:val="2"/>
          </w:tcPr>
          <w:p w14:paraId="420A00D6" w14:textId="77777777" w:rsidR="004721DF" w:rsidRPr="002E0137" w:rsidRDefault="004721DF" w:rsidP="00135EC6">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2E0137" w:rsidRDefault="004721DF" w:rsidP="00135EC6">
            <w:pPr>
              <w:pStyle w:val="acctmergecolhdg"/>
              <w:spacing w:line="240" w:lineRule="exact"/>
              <w:rPr>
                <w:rFonts w:ascii="CordiaUPC" w:hAnsi="CordiaUPC" w:cs="CordiaUPC"/>
                <w:sz w:val="26"/>
                <w:szCs w:val="26"/>
              </w:rPr>
            </w:pPr>
            <w:r w:rsidRPr="002E0137">
              <w:rPr>
                <w:rFonts w:ascii="CordiaUPC" w:hAnsi="CordiaUPC" w:cs="CordiaUPC"/>
                <w:sz w:val="26"/>
                <w:szCs w:val="26"/>
                <w:lang w:val="en-US" w:bidi="th-TH"/>
              </w:rPr>
              <w:t>Consolidated</w:t>
            </w:r>
          </w:p>
        </w:tc>
        <w:tc>
          <w:tcPr>
            <w:tcW w:w="178" w:type="dxa"/>
            <w:gridSpan w:val="2"/>
          </w:tcPr>
          <w:p w14:paraId="61250551" w14:textId="77777777" w:rsidR="004721DF" w:rsidRPr="002E0137" w:rsidRDefault="004721DF" w:rsidP="00135EC6">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2E0137" w:rsidRDefault="004721DF" w:rsidP="00135EC6">
            <w:pPr>
              <w:pStyle w:val="acctmergecolhdg"/>
              <w:spacing w:line="240" w:lineRule="exact"/>
              <w:rPr>
                <w:rFonts w:ascii="CordiaUPC" w:hAnsi="CordiaUPC" w:cs="CordiaUPC"/>
                <w:sz w:val="26"/>
                <w:szCs w:val="26"/>
              </w:rPr>
            </w:pPr>
            <w:r w:rsidRPr="002E0137">
              <w:rPr>
                <w:rFonts w:ascii="CordiaUPC" w:hAnsi="CordiaUPC" w:cs="CordiaUPC"/>
                <w:sz w:val="26"/>
                <w:szCs w:val="26"/>
              </w:rPr>
              <w:t>Bank only</w:t>
            </w:r>
          </w:p>
        </w:tc>
      </w:tr>
      <w:tr w:rsidR="00BF109E" w:rsidRPr="002E0137" w14:paraId="2323CF70" w14:textId="77777777" w:rsidTr="0049159B">
        <w:trPr>
          <w:cantSplit/>
          <w:tblHeader/>
        </w:trPr>
        <w:tc>
          <w:tcPr>
            <w:tcW w:w="3764" w:type="dxa"/>
          </w:tcPr>
          <w:p w14:paraId="15F2D8A3" w14:textId="77777777" w:rsidR="00BF109E" w:rsidRPr="002E0137" w:rsidRDefault="00BF109E" w:rsidP="00135EC6">
            <w:pPr>
              <w:pStyle w:val="acctfourfigures"/>
              <w:spacing w:line="240" w:lineRule="exact"/>
              <w:rPr>
                <w:rFonts w:ascii="CordiaUPC" w:hAnsi="CordiaUPC" w:cs="CordiaUPC"/>
                <w:sz w:val="26"/>
                <w:szCs w:val="26"/>
              </w:rPr>
            </w:pPr>
          </w:p>
        </w:tc>
        <w:tc>
          <w:tcPr>
            <w:tcW w:w="553" w:type="dxa"/>
            <w:gridSpan w:val="2"/>
          </w:tcPr>
          <w:p w14:paraId="206DA32F" w14:textId="77777777" w:rsidR="00BF109E" w:rsidRPr="002E0137" w:rsidRDefault="00BF109E" w:rsidP="00135EC6">
            <w:pPr>
              <w:pStyle w:val="acctmergecolhdg"/>
              <w:spacing w:line="240" w:lineRule="exact"/>
              <w:rPr>
                <w:rFonts w:ascii="CordiaUPC" w:hAnsi="CordiaUPC" w:cs="CordiaUPC"/>
                <w:b w:val="0"/>
                <w:bCs/>
                <w:sz w:val="26"/>
                <w:szCs w:val="26"/>
                <w:lang w:val="en-US"/>
              </w:rPr>
            </w:pPr>
          </w:p>
        </w:tc>
        <w:tc>
          <w:tcPr>
            <w:tcW w:w="1171" w:type="dxa"/>
          </w:tcPr>
          <w:p w14:paraId="2919FDDE" w14:textId="7BD67619"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652D058A" w14:textId="77777777"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B3A5B73" w14:textId="5F587616" w:rsidR="00BF109E" w:rsidRPr="002E0137" w:rsidRDefault="00BF109E" w:rsidP="00135EC6">
            <w:pPr>
              <w:pStyle w:val="acctfourfigures"/>
              <w:tabs>
                <w:tab w:val="clear" w:pos="765"/>
              </w:tabs>
              <w:spacing w:line="240" w:lineRule="exact"/>
              <w:ind w:left="-80" w:right="-97"/>
              <w:jc w:val="center"/>
              <w:rPr>
                <w:rFonts w:ascii="CordiaUPC" w:hAnsi="CordiaUPC" w:cs="CordiaUPC"/>
                <w:sz w:val="26"/>
                <w:szCs w:val="26"/>
              </w:rPr>
            </w:pPr>
            <w:r w:rsidRPr="002E0137">
              <w:rPr>
                <w:rFonts w:ascii="CordiaUPC" w:hAnsi="CordiaUPC" w:cs="CordiaUPC"/>
                <w:sz w:val="26"/>
                <w:szCs w:val="26"/>
              </w:rPr>
              <w:t>31 December</w:t>
            </w:r>
          </w:p>
        </w:tc>
        <w:tc>
          <w:tcPr>
            <w:tcW w:w="178" w:type="dxa"/>
            <w:gridSpan w:val="2"/>
          </w:tcPr>
          <w:p w14:paraId="58D2F5DC" w14:textId="77777777" w:rsidR="00BF109E" w:rsidRPr="002E0137" w:rsidRDefault="00BF109E" w:rsidP="00135EC6">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302EE3C5" w14:textId="4C1D9BED"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11E4D728" w14:textId="77777777"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131EE42A" w14:textId="26F3A572" w:rsidR="00BF109E" w:rsidRPr="002E0137" w:rsidRDefault="00BF109E" w:rsidP="00135EC6">
            <w:pPr>
              <w:pStyle w:val="acctfourfigures"/>
              <w:tabs>
                <w:tab w:val="clear" w:pos="765"/>
              </w:tabs>
              <w:spacing w:line="240" w:lineRule="exact"/>
              <w:ind w:left="-80" w:right="-65"/>
              <w:jc w:val="center"/>
              <w:rPr>
                <w:rFonts w:ascii="CordiaUPC" w:hAnsi="CordiaUPC" w:cs="CordiaUPC"/>
                <w:sz w:val="26"/>
                <w:szCs w:val="26"/>
              </w:rPr>
            </w:pPr>
            <w:r w:rsidRPr="002E0137">
              <w:rPr>
                <w:rFonts w:ascii="CordiaUPC" w:hAnsi="CordiaUPC" w:cs="CordiaUPC"/>
                <w:sz w:val="26"/>
                <w:szCs w:val="26"/>
              </w:rPr>
              <w:t>31 December</w:t>
            </w:r>
          </w:p>
        </w:tc>
      </w:tr>
      <w:tr w:rsidR="00BF109E" w:rsidRPr="002E0137" w14:paraId="67A02080" w14:textId="77777777" w:rsidTr="0049159B">
        <w:trPr>
          <w:cantSplit/>
          <w:tblHeader/>
        </w:trPr>
        <w:tc>
          <w:tcPr>
            <w:tcW w:w="3764" w:type="dxa"/>
          </w:tcPr>
          <w:p w14:paraId="21FFCE63" w14:textId="77777777" w:rsidR="00BF109E" w:rsidRPr="002E0137" w:rsidRDefault="00BF109E" w:rsidP="00135EC6">
            <w:pPr>
              <w:pStyle w:val="acctfourfigures"/>
              <w:spacing w:line="240" w:lineRule="exact"/>
              <w:rPr>
                <w:rFonts w:ascii="CordiaUPC" w:hAnsi="CordiaUPC" w:cs="CordiaUPC"/>
                <w:sz w:val="26"/>
                <w:szCs w:val="26"/>
              </w:rPr>
            </w:pPr>
          </w:p>
        </w:tc>
        <w:tc>
          <w:tcPr>
            <w:tcW w:w="553" w:type="dxa"/>
            <w:gridSpan w:val="2"/>
          </w:tcPr>
          <w:p w14:paraId="6D9D7A56" w14:textId="77777777" w:rsidR="00BF109E" w:rsidRPr="002E0137" w:rsidRDefault="00BF109E" w:rsidP="00135EC6">
            <w:pPr>
              <w:pStyle w:val="acctmergecolhdg"/>
              <w:spacing w:line="240" w:lineRule="exact"/>
              <w:rPr>
                <w:rFonts w:ascii="CordiaUPC" w:hAnsi="CordiaUPC" w:cs="CordiaUPC"/>
                <w:b w:val="0"/>
                <w:bCs/>
                <w:sz w:val="26"/>
                <w:szCs w:val="26"/>
                <w:lang w:val="en-US"/>
              </w:rPr>
            </w:pPr>
          </w:p>
        </w:tc>
        <w:tc>
          <w:tcPr>
            <w:tcW w:w="1171" w:type="dxa"/>
          </w:tcPr>
          <w:p w14:paraId="4D6B354B" w14:textId="038133E1"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24E8686C" w14:textId="77777777"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2FAB97A" w14:textId="0E31507D" w:rsidR="00BF109E" w:rsidRPr="002E0137" w:rsidRDefault="00BF109E" w:rsidP="00135EC6">
            <w:pPr>
              <w:pStyle w:val="acctfourfigures"/>
              <w:tabs>
                <w:tab w:val="clear" w:pos="765"/>
              </w:tabs>
              <w:spacing w:line="240" w:lineRule="exact"/>
              <w:ind w:left="-80" w:right="-97"/>
              <w:jc w:val="center"/>
              <w:rPr>
                <w:rFonts w:ascii="CordiaUPC" w:hAnsi="CordiaUPC" w:cs="CordiaUPC"/>
                <w:sz w:val="26"/>
                <w:szCs w:val="26"/>
              </w:rPr>
            </w:pPr>
            <w:r w:rsidRPr="002E0137">
              <w:rPr>
                <w:rFonts w:ascii="CordiaUPC" w:hAnsi="CordiaUPC" w:cs="CordiaUPC"/>
                <w:sz w:val="26"/>
                <w:szCs w:val="26"/>
              </w:rPr>
              <w:t>2022</w:t>
            </w:r>
          </w:p>
        </w:tc>
        <w:tc>
          <w:tcPr>
            <w:tcW w:w="178" w:type="dxa"/>
            <w:gridSpan w:val="2"/>
          </w:tcPr>
          <w:p w14:paraId="67AA204F" w14:textId="77777777" w:rsidR="00BF109E" w:rsidRPr="002E0137" w:rsidRDefault="00BF109E" w:rsidP="00135EC6">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04A6703D" w14:textId="7563283E"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002C901B" w14:textId="77777777"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48A11B46" w14:textId="7707CDAE" w:rsidR="00BF109E" w:rsidRPr="002E0137" w:rsidRDefault="00BF109E" w:rsidP="00135EC6">
            <w:pPr>
              <w:pStyle w:val="acctfourfigures"/>
              <w:tabs>
                <w:tab w:val="clear" w:pos="765"/>
              </w:tabs>
              <w:spacing w:line="240" w:lineRule="exact"/>
              <w:ind w:left="-80" w:right="-65"/>
              <w:jc w:val="center"/>
              <w:rPr>
                <w:rFonts w:ascii="CordiaUPC" w:hAnsi="CordiaUPC" w:cs="CordiaUPC"/>
                <w:sz w:val="26"/>
                <w:szCs w:val="26"/>
              </w:rPr>
            </w:pPr>
            <w:r w:rsidRPr="002E0137">
              <w:rPr>
                <w:rFonts w:ascii="CordiaUPC" w:hAnsi="CordiaUPC" w:cs="CordiaUPC"/>
                <w:sz w:val="26"/>
                <w:szCs w:val="26"/>
              </w:rPr>
              <w:t>2022</w:t>
            </w:r>
          </w:p>
        </w:tc>
      </w:tr>
      <w:tr w:rsidR="00BF109E" w:rsidRPr="002E0137" w14:paraId="2C982EFD" w14:textId="77777777" w:rsidTr="0049159B">
        <w:trPr>
          <w:cantSplit/>
        </w:trPr>
        <w:tc>
          <w:tcPr>
            <w:tcW w:w="3764" w:type="dxa"/>
          </w:tcPr>
          <w:p w14:paraId="3FCB0C58" w14:textId="77777777" w:rsidR="00BF109E" w:rsidRPr="002E0137" w:rsidRDefault="00BF109E" w:rsidP="00135EC6">
            <w:pPr>
              <w:spacing w:line="240" w:lineRule="exact"/>
              <w:rPr>
                <w:rFonts w:ascii="CordiaUPC" w:hAnsi="CordiaUPC" w:cs="CordiaUPC"/>
                <w:sz w:val="26"/>
                <w:szCs w:val="26"/>
              </w:rPr>
            </w:pPr>
          </w:p>
        </w:tc>
        <w:tc>
          <w:tcPr>
            <w:tcW w:w="553" w:type="dxa"/>
            <w:gridSpan w:val="2"/>
          </w:tcPr>
          <w:p w14:paraId="6BA560B6" w14:textId="77777777" w:rsidR="00BF109E" w:rsidRPr="002E0137" w:rsidRDefault="00BF109E" w:rsidP="00135EC6">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BF109E" w:rsidRPr="002E0137" w:rsidRDefault="00BF109E" w:rsidP="00135EC6">
            <w:pPr>
              <w:pStyle w:val="acctfourfigures"/>
              <w:tabs>
                <w:tab w:val="clear" w:pos="765"/>
              </w:tabs>
              <w:spacing w:line="240" w:lineRule="exact"/>
              <w:ind w:right="11"/>
              <w:jc w:val="center"/>
              <w:rPr>
                <w:rFonts w:ascii="CordiaUPC" w:hAnsi="CordiaUPC" w:cs="CordiaUPC"/>
                <w:sz w:val="26"/>
                <w:szCs w:val="26"/>
                <w:cs/>
                <w:lang w:bidi="th-TH"/>
              </w:rPr>
            </w:pPr>
            <w:r w:rsidRPr="002E0137">
              <w:rPr>
                <w:rFonts w:ascii="CordiaUPC" w:hAnsi="CordiaUPC" w:cs="CordiaUPC"/>
                <w:i/>
                <w:iCs/>
                <w:sz w:val="26"/>
                <w:szCs w:val="26"/>
              </w:rPr>
              <w:t>(in million Baht)</w:t>
            </w:r>
          </w:p>
        </w:tc>
      </w:tr>
      <w:tr w:rsidR="00D73909" w:rsidRPr="002E0137" w14:paraId="1ABC986C" w14:textId="77777777" w:rsidTr="0049159B">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D73909" w:rsidRPr="002E0137" w:rsidRDefault="00D73909" w:rsidP="00D73909">
            <w:pPr>
              <w:spacing w:line="240" w:lineRule="exact"/>
              <w:rPr>
                <w:rFonts w:ascii="CordiaUPC" w:hAnsi="CordiaUPC" w:cs="CordiaUPC"/>
                <w:color w:val="000000"/>
                <w:sz w:val="26"/>
                <w:szCs w:val="26"/>
                <w:lang w:val="en-US"/>
              </w:rPr>
            </w:pPr>
            <w:r w:rsidRPr="002E0137">
              <w:rPr>
                <w:rFonts w:ascii="CordiaUPC" w:hAnsi="CordiaUPC" w:cs="CordiaUPC"/>
                <w:color w:val="000000"/>
                <w:sz w:val="26"/>
                <w:szCs w:val="26"/>
                <w:lang w:val="en-US"/>
              </w:rPr>
              <w:t>Deferred tax assets</w:t>
            </w:r>
          </w:p>
        </w:tc>
        <w:tc>
          <w:tcPr>
            <w:tcW w:w="540" w:type="dxa"/>
          </w:tcPr>
          <w:p w14:paraId="22744511"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171" w:type="dxa"/>
            <w:vAlign w:val="bottom"/>
          </w:tcPr>
          <w:p w14:paraId="618A66C1" w14:textId="3FCD305D" w:rsidR="00D73909" w:rsidRPr="002E0137" w:rsidRDefault="00D73909" w:rsidP="00D73909">
            <w:pPr>
              <w:tabs>
                <w:tab w:val="decimal" w:pos="811"/>
              </w:tabs>
              <w:spacing w:line="240" w:lineRule="exact"/>
              <w:rPr>
                <w:rFonts w:ascii="CordiaUPC" w:hAnsi="CordiaUPC" w:cs="CordiaUPC"/>
                <w:sz w:val="26"/>
                <w:szCs w:val="26"/>
                <w:lang w:val="en-US" w:bidi="th-TH"/>
              </w:rPr>
            </w:pPr>
            <w:r w:rsidRPr="002E0137">
              <w:rPr>
                <w:rFonts w:ascii="CordiaUPC" w:hAnsi="CordiaUPC" w:cs="CordiaUPC"/>
                <w:sz w:val="26"/>
                <w:szCs w:val="26"/>
                <w:lang w:val="en-US" w:bidi="th-TH"/>
              </w:rPr>
              <w:t>787</w:t>
            </w:r>
          </w:p>
        </w:tc>
        <w:tc>
          <w:tcPr>
            <w:tcW w:w="192" w:type="dxa"/>
            <w:gridSpan w:val="2"/>
          </w:tcPr>
          <w:p w14:paraId="1594E231"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238" w:type="dxa"/>
            <w:gridSpan w:val="2"/>
            <w:vAlign w:val="bottom"/>
          </w:tcPr>
          <w:p w14:paraId="0BB630BE" w14:textId="3D6210B4" w:rsidR="00D73909" w:rsidRPr="002E0137" w:rsidRDefault="00D73909" w:rsidP="00D73909">
            <w:pPr>
              <w:tabs>
                <w:tab w:val="decimal" w:pos="811"/>
              </w:tabs>
              <w:spacing w:line="240" w:lineRule="exact"/>
              <w:rPr>
                <w:rFonts w:ascii="CordiaUPC" w:hAnsi="CordiaUPC" w:cs="CordiaUPC"/>
                <w:sz w:val="26"/>
                <w:szCs w:val="26"/>
              </w:rPr>
            </w:pPr>
            <w:r w:rsidRPr="002E0137">
              <w:rPr>
                <w:rFonts w:ascii="CordiaUPC" w:hAnsi="CordiaUPC" w:cs="CordiaUPC"/>
                <w:sz w:val="26"/>
                <w:szCs w:val="26"/>
                <w:lang w:val="en-US" w:bidi="th-TH"/>
              </w:rPr>
              <w:t>830</w:t>
            </w:r>
          </w:p>
        </w:tc>
        <w:tc>
          <w:tcPr>
            <w:tcW w:w="192" w:type="dxa"/>
            <w:gridSpan w:val="2"/>
          </w:tcPr>
          <w:p w14:paraId="6778B2AD" w14:textId="77777777" w:rsidR="00D73909" w:rsidRPr="002E0137" w:rsidRDefault="00D73909" w:rsidP="00D73909">
            <w:pPr>
              <w:tabs>
                <w:tab w:val="decimal" w:pos="676"/>
              </w:tabs>
              <w:spacing w:line="240" w:lineRule="exact"/>
              <w:rPr>
                <w:rFonts w:ascii="CordiaUPC" w:hAnsi="CordiaUPC" w:cs="CordiaUPC"/>
                <w:sz w:val="26"/>
                <w:szCs w:val="26"/>
              </w:rPr>
            </w:pPr>
          </w:p>
        </w:tc>
        <w:tc>
          <w:tcPr>
            <w:tcW w:w="990" w:type="dxa"/>
            <w:vAlign w:val="bottom"/>
          </w:tcPr>
          <w:p w14:paraId="1C6B85E5" w14:textId="78AF0883" w:rsidR="00D73909" w:rsidRPr="002E0137" w:rsidRDefault="00D73909" w:rsidP="00D73909">
            <w:pPr>
              <w:tabs>
                <w:tab w:val="decimal" w:pos="722"/>
              </w:tabs>
              <w:spacing w:line="240" w:lineRule="exact"/>
              <w:rPr>
                <w:rFonts w:ascii="CordiaUPC" w:hAnsi="CordiaUPC" w:cs="CordiaUPC"/>
                <w:sz w:val="26"/>
                <w:szCs w:val="26"/>
              </w:rPr>
            </w:pPr>
            <w:r w:rsidRPr="002E0137">
              <w:rPr>
                <w:rFonts w:ascii="CordiaUPC" w:hAnsi="CordiaUPC" w:cs="CordiaUPC"/>
                <w:sz w:val="26"/>
                <w:szCs w:val="26"/>
              </w:rPr>
              <w:t>1,244</w:t>
            </w:r>
          </w:p>
        </w:tc>
        <w:tc>
          <w:tcPr>
            <w:tcW w:w="192" w:type="dxa"/>
            <w:gridSpan w:val="2"/>
          </w:tcPr>
          <w:p w14:paraId="63FC5D02"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158" w:type="dxa"/>
            <w:vAlign w:val="bottom"/>
          </w:tcPr>
          <w:p w14:paraId="6389061E" w14:textId="341B00EC" w:rsidR="00D73909" w:rsidRPr="002E0137" w:rsidRDefault="00D73909" w:rsidP="00D73909">
            <w:pPr>
              <w:tabs>
                <w:tab w:val="decimal" w:pos="850"/>
              </w:tabs>
              <w:spacing w:line="240" w:lineRule="exact"/>
              <w:ind w:right="-108"/>
              <w:rPr>
                <w:rFonts w:ascii="CordiaUPC" w:hAnsi="CordiaUPC" w:cs="CordiaUPC"/>
                <w:sz w:val="26"/>
                <w:szCs w:val="26"/>
              </w:rPr>
            </w:pPr>
            <w:r w:rsidRPr="002E0137">
              <w:rPr>
                <w:rFonts w:ascii="CordiaUPC" w:hAnsi="CordiaUPC" w:cs="CordiaUPC"/>
                <w:sz w:val="26"/>
                <w:szCs w:val="26"/>
              </w:rPr>
              <w:t>1,39</w:t>
            </w:r>
            <w:r w:rsidRPr="002E0137">
              <w:rPr>
                <w:rFonts w:ascii="CordiaUPC" w:hAnsi="CordiaUPC" w:cs="CordiaUPC"/>
                <w:sz w:val="26"/>
                <w:szCs w:val="26"/>
                <w:lang w:val="en-US" w:bidi="th-TH"/>
              </w:rPr>
              <w:t>9</w:t>
            </w:r>
          </w:p>
        </w:tc>
      </w:tr>
      <w:tr w:rsidR="00D73909" w:rsidRPr="002E0137" w14:paraId="066A02CF" w14:textId="77777777" w:rsidTr="00BF109E">
        <w:tblPrEx>
          <w:tblCellMar>
            <w:left w:w="86" w:type="dxa"/>
            <w:right w:w="86" w:type="dxa"/>
          </w:tblCellMar>
          <w:tblLook w:val="01E0" w:firstRow="1" w:lastRow="1" w:firstColumn="1" w:lastColumn="1" w:noHBand="0" w:noVBand="0"/>
        </w:tblPrEx>
        <w:trPr>
          <w:gridAfter w:val="1"/>
          <w:wAfter w:w="14" w:type="dxa"/>
          <w:trHeight w:val="60"/>
        </w:trPr>
        <w:tc>
          <w:tcPr>
            <w:tcW w:w="3777" w:type="dxa"/>
            <w:gridSpan w:val="2"/>
          </w:tcPr>
          <w:p w14:paraId="503033CF" w14:textId="77777777" w:rsidR="00D73909" w:rsidRPr="002E0137" w:rsidRDefault="00D73909" w:rsidP="00D73909">
            <w:pPr>
              <w:spacing w:line="240" w:lineRule="exact"/>
              <w:rPr>
                <w:rFonts w:ascii="CordiaUPC" w:hAnsi="CordiaUPC" w:cs="CordiaUPC"/>
                <w:color w:val="000000"/>
                <w:sz w:val="26"/>
                <w:szCs w:val="26"/>
                <w:lang w:val="en-US"/>
              </w:rPr>
            </w:pPr>
            <w:r w:rsidRPr="002E0137">
              <w:rPr>
                <w:rFonts w:ascii="CordiaUPC" w:hAnsi="CordiaUPC" w:cs="CordiaUPC"/>
                <w:color w:val="000000"/>
                <w:sz w:val="26"/>
                <w:szCs w:val="26"/>
                <w:lang w:val="en-US"/>
              </w:rPr>
              <w:t>Deferred tax liabilities</w:t>
            </w:r>
          </w:p>
        </w:tc>
        <w:tc>
          <w:tcPr>
            <w:tcW w:w="540" w:type="dxa"/>
          </w:tcPr>
          <w:p w14:paraId="64407E77"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171" w:type="dxa"/>
            <w:vAlign w:val="bottom"/>
          </w:tcPr>
          <w:p w14:paraId="19407526" w14:textId="3DC53F2B" w:rsidR="00D73909" w:rsidRPr="002E0137" w:rsidRDefault="00D73909" w:rsidP="00D73909">
            <w:pPr>
              <w:tabs>
                <w:tab w:val="decimal" w:pos="811"/>
              </w:tabs>
              <w:spacing w:line="240" w:lineRule="exact"/>
              <w:rPr>
                <w:rFonts w:ascii="CordiaUPC" w:hAnsi="CordiaUPC" w:cs="CordiaUPC"/>
                <w:sz w:val="26"/>
                <w:szCs w:val="26"/>
                <w:lang w:bidi="th-TH"/>
              </w:rPr>
            </w:pPr>
            <w:r w:rsidRPr="002E0137">
              <w:rPr>
                <w:rFonts w:ascii="CordiaUPC" w:hAnsi="CordiaUPC" w:cs="CordiaUPC"/>
                <w:sz w:val="26"/>
                <w:szCs w:val="26"/>
                <w:lang w:bidi="th-TH"/>
              </w:rPr>
              <w:t>-</w:t>
            </w:r>
          </w:p>
        </w:tc>
        <w:tc>
          <w:tcPr>
            <w:tcW w:w="192" w:type="dxa"/>
            <w:gridSpan w:val="2"/>
          </w:tcPr>
          <w:p w14:paraId="58DAE515"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238" w:type="dxa"/>
            <w:gridSpan w:val="2"/>
            <w:vAlign w:val="bottom"/>
          </w:tcPr>
          <w:p w14:paraId="60932BE5" w14:textId="666965BD" w:rsidR="00D73909" w:rsidRPr="002E0137" w:rsidRDefault="00D73909" w:rsidP="00D73909">
            <w:pPr>
              <w:tabs>
                <w:tab w:val="decimal" w:pos="811"/>
              </w:tabs>
              <w:spacing w:line="240" w:lineRule="exact"/>
              <w:rPr>
                <w:rFonts w:ascii="CordiaUPC" w:hAnsi="CordiaUPC" w:cs="CordiaUPC"/>
                <w:sz w:val="26"/>
                <w:szCs w:val="26"/>
                <w:lang w:bidi="th-TH"/>
              </w:rPr>
            </w:pPr>
            <w:r w:rsidRPr="002E0137">
              <w:rPr>
                <w:rFonts w:ascii="CordiaUPC" w:hAnsi="CordiaUPC" w:cs="CordiaUPC"/>
                <w:sz w:val="26"/>
                <w:szCs w:val="26"/>
                <w:lang w:bidi="th-TH"/>
              </w:rPr>
              <w:t>-</w:t>
            </w:r>
          </w:p>
        </w:tc>
        <w:tc>
          <w:tcPr>
            <w:tcW w:w="192" w:type="dxa"/>
            <w:gridSpan w:val="2"/>
          </w:tcPr>
          <w:p w14:paraId="0907E528" w14:textId="77777777" w:rsidR="00D73909" w:rsidRPr="002E0137" w:rsidRDefault="00D73909" w:rsidP="00D73909">
            <w:pPr>
              <w:tabs>
                <w:tab w:val="decimal" w:pos="676"/>
              </w:tabs>
              <w:spacing w:line="240" w:lineRule="exact"/>
              <w:rPr>
                <w:rFonts w:ascii="CordiaUPC" w:hAnsi="CordiaUPC" w:cs="CordiaUPC"/>
                <w:sz w:val="26"/>
                <w:szCs w:val="26"/>
              </w:rPr>
            </w:pPr>
          </w:p>
        </w:tc>
        <w:tc>
          <w:tcPr>
            <w:tcW w:w="990" w:type="dxa"/>
            <w:vAlign w:val="bottom"/>
          </w:tcPr>
          <w:p w14:paraId="0EEEF7C4" w14:textId="6DE68691" w:rsidR="00D73909" w:rsidRPr="002E0137" w:rsidRDefault="00D73909" w:rsidP="00D73909">
            <w:pPr>
              <w:tabs>
                <w:tab w:val="decimal" w:pos="722"/>
              </w:tabs>
              <w:spacing w:line="240" w:lineRule="exact"/>
              <w:rPr>
                <w:rFonts w:ascii="CordiaUPC" w:hAnsi="CordiaUPC" w:cs="CordiaUPC"/>
                <w:sz w:val="26"/>
                <w:szCs w:val="26"/>
              </w:rPr>
            </w:pPr>
            <w:r w:rsidRPr="002E0137">
              <w:rPr>
                <w:rFonts w:ascii="CordiaUPC" w:hAnsi="CordiaUPC" w:cs="CordiaUPC"/>
                <w:sz w:val="26"/>
                <w:szCs w:val="26"/>
              </w:rPr>
              <w:t>-</w:t>
            </w:r>
          </w:p>
        </w:tc>
        <w:tc>
          <w:tcPr>
            <w:tcW w:w="192" w:type="dxa"/>
            <w:gridSpan w:val="2"/>
          </w:tcPr>
          <w:p w14:paraId="00A3D194" w14:textId="77777777" w:rsidR="00D73909" w:rsidRPr="002E0137" w:rsidRDefault="00D73909" w:rsidP="00D73909">
            <w:pPr>
              <w:tabs>
                <w:tab w:val="decimal" w:pos="676"/>
              </w:tabs>
              <w:spacing w:line="240" w:lineRule="exact"/>
              <w:rPr>
                <w:rFonts w:ascii="CordiaUPC" w:hAnsi="CordiaUPC" w:cs="CordiaUPC"/>
                <w:sz w:val="26"/>
                <w:szCs w:val="26"/>
              </w:rPr>
            </w:pPr>
          </w:p>
        </w:tc>
        <w:tc>
          <w:tcPr>
            <w:tcW w:w="1158" w:type="dxa"/>
            <w:vAlign w:val="bottom"/>
          </w:tcPr>
          <w:p w14:paraId="27ABD729" w14:textId="77C544F5" w:rsidR="00D73909" w:rsidRPr="002E0137" w:rsidRDefault="00D73909" w:rsidP="00D73909">
            <w:pPr>
              <w:tabs>
                <w:tab w:val="decimal" w:pos="850"/>
              </w:tabs>
              <w:spacing w:line="240" w:lineRule="exact"/>
              <w:ind w:right="-108"/>
              <w:rPr>
                <w:rFonts w:ascii="CordiaUPC" w:hAnsi="CordiaUPC" w:cs="CordiaUPC"/>
                <w:sz w:val="26"/>
                <w:szCs w:val="26"/>
              </w:rPr>
            </w:pPr>
            <w:r w:rsidRPr="002E0137">
              <w:rPr>
                <w:rFonts w:ascii="CordiaUPC" w:hAnsi="CordiaUPC" w:cs="CordiaUPC"/>
                <w:sz w:val="26"/>
                <w:szCs w:val="26"/>
              </w:rPr>
              <w:t>-</w:t>
            </w:r>
          </w:p>
        </w:tc>
      </w:tr>
      <w:tr w:rsidR="00D73909" w:rsidRPr="002E0137" w14:paraId="0795A3F8" w14:textId="77777777" w:rsidTr="00D522E3">
        <w:tblPrEx>
          <w:tblCellMar>
            <w:left w:w="86" w:type="dxa"/>
            <w:right w:w="86" w:type="dxa"/>
          </w:tblCellMar>
          <w:tblLook w:val="01E0" w:firstRow="1" w:lastRow="1" w:firstColumn="1" w:lastColumn="1" w:noHBand="0" w:noVBand="0"/>
        </w:tblPrEx>
        <w:trPr>
          <w:gridAfter w:val="1"/>
          <w:wAfter w:w="14" w:type="dxa"/>
          <w:trHeight w:val="51"/>
        </w:trPr>
        <w:tc>
          <w:tcPr>
            <w:tcW w:w="3777" w:type="dxa"/>
            <w:gridSpan w:val="2"/>
          </w:tcPr>
          <w:p w14:paraId="2BFA860C" w14:textId="77777777" w:rsidR="00D73909" w:rsidRPr="002E0137" w:rsidRDefault="00D73909" w:rsidP="00D73909">
            <w:pPr>
              <w:spacing w:line="240" w:lineRule="exact"/>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540" w:type="dxa"/>
          </w:tcPr>
          <w:p w14:paraId="44F53717" w14:textId="77777777" w:rsidR="00D73909" w:rsidRPr="002E0137" w:rsidRDefault="00D73909" w:rsidP="00D73909">
            <w:pPr>
              <w:tabs>
                <w:tab w:val="decimal" w:pos="676"/>
              </w:tabs>
              <w:spacing w:line="240" w:lineRule="exact"/>
              <w:rPr>
                <w:rFonts w:ascii="CordiaUPC" w:hAnsi="CordiaUPC" w:cs="CordiaUPC"/>
                <w:b/>
                <w:bCs/>
                <w:sz w:val="26"/>
                <w:szCs w:val="26"/>
              </w:rPr>
            </w:pPr>
          </w:p>
        </w:tc>
        <w:tc>
          <w:tcPr>
            <w:tcW w:w="1171" w:type="dxa"/>
            <w:tcBorders>
              <w:top w:val="single" w:sz="2" w:space="0" w:color="auto"/>
              <w:left w:val="nil"/>
              <w:bottom w:val="double" w:sz="4" w:space="0" w:color="auto"/>
              <w:right w:val="nil"/>
            </w:tcBorders>
            <w:vAlign w:val="bottom"/>
          </w:tcPr>
          <w:p w14:paraId="0E4F3C72" w14:textId="5315373A" w:rsidR="00D73909" w:rsidRPr="002E0137" w:rsidRDefault="00D73909" w:rsidP="00D73909">
            <w:pPr>
              <w:tabs>
                <w:tab w:val="decimal" w:pos="811"/>
              </w:tabs>
              <w:spacing w:line="240" w:lineRule="exact"/>
              <w:rPr>
                <w:rFonts w:ascii="CordiaUPC" w:hAnsi="CordiaUPC" w:cs="CordiaUPC"/>
                <w:b/>
                <w:bCs/>
                <w:sz w:val="26"/>
                <w:szCs w:val="26"/>
                <w:lang w:bidi="th-TH"/>
              </w:rPr>
            </w:pPr>
            <w:r w:rsidRPr="002E0137">
              <w:rPr>
                <w:rFonts w:ascii="CordiaUPC" w:hAnsi="CordiaUPC" w:cs="CordiaUPC"/>
                <w:b/>
                <w:bCs/>
                <w:sz w:val="26"/>
                <w:szCs w:val="26"/>
                <w:lang w:bidi="th-TH"/>
              </w:rPr>
              <w:t>787</w:t>
            </w:r>
          </w:p>
        </w:tc>
        <w:tc>
          <w:tcPr>
            <w:tcW w:w="192" w:type="dxa"/>
            <w:gridSpan w:val="2"/>
          </w:tcPr>
          <w:p w14:paraId="10CE9D5C" w14:textId="77777777" w:rsidR="00D73909" w:rsidRPr="002E0137" w:rsidRDefault="00D73909" w:rsidP="00D73909">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2A5E389F" w:rsidR="00D73909" w:rsidRPr="002E0137" w:rsidRDefault="00D73909" w:rsidP="00D73909">
            <w:pPr>
              <w:tabs>
                <w:tab w:val="decimal" w:pos="811"/>
              </w:tabs>
              <w:spacing w:line="240" w:lineRule="exact"/>
              <w:rPr>
                <w:rFonts w:ascii="CordiaUPC" w:hAnsi="CordiaUPC" w:cs="CordiaUPC"/>
                <w:b/>
                <w:bCs/>
                <w:sz w:val="26"/>
                <w:szCs w:val="26"/>
                <w:lang w:bidi="th-TH"/>
              </w:rPr>
            </w:pPr>
            <w:r w:rsidRPr="002E0137">
              <w:rPr>
                <w:rFonts w:ascii="CordiaUPC" w:hAnsi="CordiaUPC" w:cs="CordiaUPC"/>
                <w:b/>
                <w:bCs/>
                <w:sz w:val="26"/>
                <w:szCs w:val="26"/>
                <w:lang w:bidi="th-TH"/>
              </w:rPr>
              <w:t>830</w:t>
            </w:r>
          </w:p>
        </w:tc>
        <w:tc>
          <w:tcPr>
            <w:tcW w:w="192" w:type="dxa"/>
            <w:gridSpan w:val="2"/>
          </w:tcPr>
          <w:p w14:paraId="43248589" w14:textId="77777777" w:rsidR="00D73909" w:rsidRPr="002E0137" w:rsidRDefault="00D73909" w:rsidP="00D73909">
            <w:pPr>
              <w:tabs>
                <w:tab w:val="decimal" w:pos="676"/>
              </w:tabs>
              <w:spacing w:line="240" w:lineRule="exact"/>
              <w:rPr>
                <w:rFonts w:ascii="CordiaUPC" w:hAnsi="CordiaUPC" w:cs="CordiaUPC"/>
                <w:b/>
                <w:bCs/>
                <w:sz w:val="26"/>
                <w:szCs w:val="26"/>
              </w:rPr>
            </w:pPr>
          </w:p>
        </w:tc>
        <w:tc>
          <w:tcPr>
            <w:tcW w:w="990" w:type="dxa"/>
            <w:tcBorders>
              <w:top w:val="single" w:sz="2" w:space="0" w:color="auto"/>
              <w:left w:val="nil"/>
              <w:bottom w:val="double" w:sz="4" w:space="0" w:color="auto"/>
              <w:right w:val="nil"/>
            </w:tcBorders>
            <w:vAlign w:val="bottom"/>
          </w:tcPr>
          <w:p w14:paraId="6B23AAF7" w14:textId="3FC567FB" w:rsidR="00D73909" w:rsidRPr="002E0137" w:rsidRDefault="00D73909" w:rsidP="00D73909">
            <w:pPr>
              <w:tabs>
                <w:tab w:val="decimal" w:pos="722"/>
              </w:tabs>
              <w:spacing w:line="240" w:lineRule="exact"/>
              <w:rPr>
                <w:rFonts w:ascii="CordiaUPC" w:hAnsi="CordiaUPC" w:cs="CordiaUPC"/>
                <w:b/>
                <w:bCs/>
                <w:sz w:val="26"/>
                <w:szCs w:val="26"/>
              </w:rPr>
            </w:pPr>
            <w:r w:rsidRPr="002E0137">
              <w:rPr>
                <w:rFonts w:ascii="CordiaUPC" w:hAnsi="CordiaUPC" w:cs="CordiaUPC"/>
                <w:b/>
                <w:bCs/>
                <w:sz w:val="26"/>
                <w:szCs w:val="26"/>
              </w:rPr>
              <w:t>1,244</w:t>
            </w:r>
          </w:p>
        </w:tc>
        <w:tc>
          <w:tcPr>
            <w:tcW w:w="192" w:type="dxa"/>
            <w:gridSpan w:val="2"/>
          </w:tcPr>
          <w:p w14:paraId="5262A989" w14:textId="77777777" w:rsidR="00D73909" w:rsidRPr="002E0137" w:rsidRDefault="00D73909" w:rsidP="00D73909">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440EBCE7" w:rsidR="00D73909" w:rsidRPr="002E0137" w:rsidRDefault="00D73909" w:rsidP="00D73909">
            <w:pPr>
              <w:tabs>
                <w:tab w:val="decimal" w:pos="850"/>
              </w:tabs>
              <w:spacing w:line="240" w:lineRule="exact"/>
              <w:ind w:right="-108"/>
              <w:rPr>
                <w:rFonts w:ascii="CordiaUPC" w:hAnsi="CordiaUPC" w:cs="CordiaUPC"/>
                <w:b/>
                <w:bCs/>
                <w:sz w:val="26"/>
                <w:szCs w:val="26"/>
              </w:rPr>
            </w:pPr>
            <w:r w:rsidRPr="002E0137">
              <w:rPr>
                <w:rFonts w:ascii="CordiaUPC" w:hAnsi="CordiaUPC" w:cs="CordiaUPC"/>
                <w:b/>
                <w:bCs/>
                <w:sz w:val="26"/>
                <w:szCs w:val="26"/>
              </w:rPr>
              <w:t>1,399</w:t>
            </w:r>
          </w:p>
        </w:tc>
      </w:tr>
    </w:tbl>
    <w:p w14:paraId="667724C7" w14:textId="03CACF7F" w:rsidR="003C008A" w:rsidRPr="002E0137" w:rsidRDefault="003C008A" w:rsidP="00BF109E">
      <w:pPr>
        <w:pStyle w:val="index"/>
        <w:spacing w:after="0" w:line="240" w:lineRule="atLeast"/>
        <w:jc w:val="thaiDistribute"/>
        <w:rPr>
          <w:rFonts w:ascii="CordiaUPC" w:hAnsi="CordiaUPC" w:cs="CordiaUPC"/>
          <w:sz w:val="26"/>
          <w:szCs w:val="26"/>
        </w:rPr>
      </w:pPr>
    </w:p>
    <w:p w14:paraId="1686EF84" w14:textId="519F4D28" w:rsidR="003C008A" w:rsidRPr="002E0137" w:rsidRDefault="003C008A" w:rsidP="00BF109E">
      <w:pPr>
        <w:pStyle w:val="index"/>
        <w:spacing w:after="0" w:line="240" w:lineRule="atLeast"/>
        <w:jc w:val="thaiDistribute"/>
        <w:rPr>
          <w:rFonts w:ascii="CordiaUPC" w:hAnsi="CordiaUPC" w:cs="CordiaUPC"/>
          <w:sz w:val="26"/>
          <w:szCs w:val="26"/>
        </w:rPr>
      </w:pPr>
    </w:p>
    <w:p w14:paraId="675FC5D4" w14:textId="60354F19" w:rsidR="003C008A" w:rsidRPr="002E0137" w:rsidRDefault="003C008A" w:rsidP="00BF109E">
      <w:pPr>
        <w:pStyle w:val="index"/>
        <w:spacing w:after="0" w:line="240" w:lineRule="atLeast"/>
        <w:jc w:val="thaiDistribute"/>
        <w:rPr>
          <w:rFonts w:ascii="CordiaUPC" w:hAnsi="CordiaUPC" w:cs="CordiaUPC"/>
          <w:sz w:val="26"/>
          <w:szCs w:val="26"/>
        </w:rPr>
      </w:pPr>
    </w:p>
    <w:p w14:paraId="7828604C" w14:textId="40034B3B" w:rsidR="003C008A" w:rsidRPr="002E0137" w:rsidRDefault="003C008A" w:rsidP="00BF109E">
      <w:pPr>
        <w:pStyle w:val="index"/>
        <w:spacing w:after="0" w:line="240" w:lineRule="atLeast"/>
        <w:jc w:val="thaiDistribute"/>
        <w:rPr>
          <w:rFonts w:ascii="CordiaUPC" w:hAnsi="CordiaUPC" w:cs="CordiaUPC"/>
          <w:sz w:val="26"/>
          <w:szCs w:val="26"/>
        </w:rPr>
      </w:pPr>
    </w:p>
    <w:p w14:paraId="5969E794" w14:textId="4EE60E1A" w:rsidR="003C008A" w:rsidRPr="002E0137" w:rsidRDefault="003C008A" w:rsidP="00BF109E">
      <w:pPr>
        <w:pStyle w:val="index"/>
        <w:spacing w:after="0" w:line="240" w:lineRule="atLeast"/>
        <w:jc w:val="thaiDistribute"/>
        <w:rPr>
          <w:rFonts w:ascii="CordiaUPC" w:hAnsi="CordiaUPC" w:cs="CordiaUPC"/>
          <w:sz w:val="26"/>
          <w:szCs w:val="26"/>
        </w:rPr>
      </w:pPr>
    </w:p>
    <w:p w14:paraId="6AB7E684" w14:textId="2C134573" w:rsidR="003C008A" w:rsidRPr="002E0137" w:rsidRDefault="003C008A" w:rsidP="00BF109E">
      <w:pPr>
        <w:pStyle w:val="index"/>
        <w:spacing w:after="0" w:line="240" w:lineRule="atLeast"/>
        <w:jc w:val="thaiDistribute"/>
        <w:rPr>
          <w:rFonts w:ascii="CordiaUPC" w:hAnsi="CordiaUPC" w:cs="CordiaUPC"/>
          <w:sz w:val="26"/>
          <w:szCs w:val="26"/>
        </w:rPr>
      </w:pPr>
    </w:p>
    <w:p w14:paraId="7A5C0B0A" w14:textId="38207CAA" w:rsidR="003C008A" w:rsidRPr="002E0137" w:rsidRDefault="003C008A" w:rsidP="00BF109E">
      <w:pPr>
        <w:pStyle w:val="index"/>
        <w:spacing w:after="0" w:line="240" w:lineRule="atLeast"/>
        <w:jc w:val="thaiDistribute"/>
        <w:rPr>
          <w:rFonts w:ascii="CordiaUPC" w:hAnsi="CordiaUPC" w:cs="CordiaUPC"/>
          <w:sz w:val="26"/>
          <w:szCs w:val="26"/>
          <w:cs/>
          <w:lang w:bidi="th-TH"/>
        </w:rPr>
      </w:pPr>
    </w:p>
    <w:p w14:paraId="515B4D50" w14:textId="36B1E1CF" w:rsidR="003C008A" w:rsidRPr="002E0137" w:rsidRDefault="003C008A" w:rsidP="00BF109E">
      <w:pPr>
        <w:pStyle w:val="index"/>
        <w:spacing w:after="0" w:line="240" w:lineRule="atLeast"/>
        <w:jc w:val="thaiDistribute"/>
        <w:rPr>
          <w:rFonts w:ascii="CordiaUPC" w:hAnsi="CordiaUPC" w:cs="CordiaUPC"/>
          <w:sz w:val="26"/>
          <w:szCs w:val="26"/>
        </w:rPr>
      </w:pPr>
    </w:p>
    <w:p w14:paraId="6130A3AE" w14:textId="2204301E" w:rsidR="003C008A" w:rsidRPr="002E0137" w:rsidRDefault="003C008A" w:rsidP="00BF109E">
      <w:pPr>
        <w:pStyle w:val="index"/>
        <w:spacing w:after="0" w:line="240" w:lineRule="atLeast"/>
        <w:jc w:val="thaiDistribute"/>
        <w:rPr>
          <w:rFonts w:ascii="CordiaUPC" w:hAnsi="CordiaUPC" w:cs="CordiaUPC"/>
          <w:sz w:val="26"/>
          <w:szCs w:val="26"/>
        </w:rPr>
      </w:pPr>
    </w:p>
    <w:p w14:paraId="15B6A393" w14:textId="1AAE0C7B" w:rsidR="003C008A" w:rsidRPr="002E0137" w:rsidRDefault="003C008A" w:rsidP="003C008A">
      <w:pPr>
        <w:pStyle w:val="index"/>
        <w:spacing w:line="240" w:lineRule="exact"/>
        <w:jc w:val="thaiDistribute"/>
        <w:rPr>
          <w:rFonts w:ascii="CordiaUPC" w:hAnsi="CordiaUPC" w:cs="CordiaUPC"/>
          <w:sz w:val="26"/>
          <w:szCs w:val="26"/>
        </w:rPr>
      </w:pPr>
    </w:p>
    <w:p w14:paraId="6922C1DB" w14:textId="77777777" w:rsidR="00B34193" w:rsidRPr="002E0137" w:rsidRDefault="00B34193">
      <w:pPr>
        <w:spacing w:line="240" w:lineRule="auto"/>
        <w:rPr>
          <w:rFonts w:ascii="CordiaUPC" w:eastAsia="Times New Roman" w:hAnsi="CordiaUPC" w:cs="CordiaUPC"/>
          <w:spacing w:val="-4"/>
          <w:sz w:val="26"/>
          <w:szCs w:val="26"/>
          <w:lang w:val="en-AU"/>
        </w:rPr>
      </w:pPr>
      <w:r w:rsidRPr="002E0137">
        <w:rPr>
          <w:rFonts w:ascii="CordiaUPC" w:eastAsia="Times New Roman" w:hAnsi="CordiaUPC" w:cs="CordiaUPC"/>
          <w:spacing w:val="-4"/>
          <w:sz w:val="26"/>
          <w:szCs w:val="26"/>
          <w:lang w:val="en-AU"/>
        </w:rPr>
        <w:br w:type="page"/>
      </w:r>
    </w:p>
    <w:p w14:paraId="11411880" w14:textId="60EC6D1C" w:rsidR="00AB0D8D" w:rsidRPr="002E0137" w:rsidRDefault="00AB0D8D" w:rsidP="001C09F9">
      <w:pPr>
        <w:spacing w:after="20" w:line="240" w:lineRule="exact"/>
        <w:ind w:left="567"/>
        <w:jc w:val="both"/>
        <w:rPr>
          <w:rFonts w:ascii="CordiaUPC" w:eastAsia="Times New Roman" w:hAnsi="CordiaUPC" w:cs="CordiaUPC"/>
          <w:spacing w:val="-4"/>
          <w:sz w:val="26"/>
          <w:szCs w:val="26"/>
          <w:lang w:val="en-AU"/>
        </w:rPr>
      </w:pPr>
      <w:r w:rsidRPr="002E0137">
        <w:rPr>
          <w:rFonts w:ascii="CordiaUPC" w:eastAsia="Times New Roman" w:hAnsi="CordiaUPC" w:cs="CordiaUPC" w:hint="cs"/>
          <w:spacing w:val="-4"/>
          <w:sz w:val="26"/>
          <w:szCs w:val="26"/>
          <w:lang w:val="en-AU"/>
        </w:rPr>
        <w:lastRenderedPageBreak/>
        <w:t xml:space="preserve">Movements in deferred tax assets and liabilities during the </w:t>
      </w:r>
      <w:r w:rsidR="000B6EF2" w:rsidRPr="002E0137">
        <w:rPr>
          <w:rFonts w:ascii="CordiaUPC" w:eastAsia="Times New Roman" w:hAnsi="CordiaUPC" w:cs="CordiaUPC" w:hint="cs"/>
          <w:spacing w:val="-4"/>
          <w:sz w:val="26"/>
          <w:szCs w:val="26"/>
          <w:lang w:val="en-AU"/>
        </w:rPr>
        <w:t>six-month period ended 30 June 202</w:t>
      </w:r>
      <w:r w:rsidR="000B6EF2" w:rsidRPr="002E0137">
        <w:rPr>
          <w:rFonts w:ascii="CordiaUPC" w:eastAsia="Times New Roman" w:hAnsi="CordiaUPC" w:cs="CordiaUPC"/>
          <w:spacing w:val="-4"/>
          <w:sz w:val="26"/>
          <w:szCs w:val="26"/>
          <w:lang w:val="en-AU"/>
        </w:rPr>
        <w:t>3</w:t>
      </w:r>
      <w:r w:rsidR="000B6EF2" w:rsidRPr="002E0137">
        <w:rPr>
          <w:rFonts w:ascii="CordiaUPC" w:eastAsia="Times New Roman" w:hAnsi="CordiaUPC" w:cs="CordiaUPC" w:hint="cs"/>
          <w:spacing w:val="-4"/>
          <w:sz w:val="26"/>
          <w:szCs w:val="26"/>
          <w:lang w:val="en-AU"/>
        </w:rPr>
        <w:t xml:space="preserve"> and 202</w:t>
      </w:r>
      <w:r w:rsidR="000B6EF2" w:rsidRPr="002E0137">
        <w:rPr>
          <w:rFonts w:ascii="CordiaUPC" w:eastAsia="Times New Roman" w:hAnsi="CordiaUPC" w:cs="CordiaUPC"/>
          <w:spacing w:val="-4"/>
          <w:sz w:val="26"/>
          <w:szCs w:val="26"/>
          <w:lang w:val="en-AU"/>
        </w:rPr>
        <w:t>2</w:t>
      </w:r>
      <w:r w:rsidR="000B6EF2" w:rsidRPr="002E0137">
        <w:rPr>
          <w:rFonts w:ascii="CordiaUPC" w:eastAsia="Times New Roman" w:hAnsi="CordiaUPC" w:cs="CordiaUPC" w:hint="cs"/>
          <w:spacing w:val="-4"/>
          <w:sz w:val="26"/>
          <w:szCs w:val="26"/>
          <w:lang w:val="en-AU"/>
        </w:rPr>
        <w:t xml:space="preserve"> </w:t>
      </w:r>
      <w:r w:rsidRPr="002E0137">
        <w:rPr>
          <w:rFonts w:ascii="CordiaUPC" w:eastAsia="Times New Roman" w:hAnsi="CordiaUPC" w:cs="CordiaUPC" w:hint="cs"/>
          <w:spacing w:val="-4"/>
          <w:sz w:val="26"/>
          <w:szCs w:val="26"/>
          <w:lang w:val="en-AU"/>
        </w:rPr>
        <w:t>were as follows:</w:t>
      </w:r>
    </w:p>
    <w:p w14:paraId="7DAAA21D" w14:textId="48EF715C" w:rsidR="0049159B" w:rsidRPr="002E0137" w:rsidRDefault="0049159B" w:rsidP="001C09F9">
      <w:pPr>
        <w:spacing w:after="20" w:line="240" w:lineRule="exact"/>
        <w:ind w:left="567"/>
        <w:jc w:val="both"/>
        <w:rPr>
          <w:rFonts w:ascii="CordiaUPC" w:eastAsia="Times New Roman" w:hAnsi="CordiaUPC" w:cs="CordiaUPC"/>
          <w:spacing w:val="-4"/>
          <w:sz w:val="26"/>
          <w:szCs w:val="26"/>
          <w:lang w:val="en-AU"/>
        </w:rPr>
      </w:pPr>
    </w:p>
    <w:tbl>
      <w:tblPr>
        <w:tblW w:w="9248" w:type="dxa"/>
        <w:tblInd w:w="504" w:type="dxa"/>
        <w:tblLayout w:type="fixed"/>
        <w:tblCellMar>
          <w:left w:w="72" w:type="dxa"/>
          <w:right w:w="72" w:type="dxa"/>
        </w:tblCellMar>
        <w:tblLook w:val="05E0" w:firstRow="1" w:lastRow="1" w:firstColumn="1" w:lastColumn="1" w:noHBand="0" w:noVBand="1"/>
      </w:tblPr>
      <w:tblGrid>
        <w:gridCol w:w="3141"/>
        <w:gridCol w:w="1107"/>
        <w:gridCol w:w="180"/>
        <w:gridCol w:w="1008"/>
        <w:gridCol w:w="178"/>
        <w:gridCol w:w="1208"/>
        <w:gridCol w:w="181"/>
        <w:gridCol w:w="1043"/>
        <w:gridCol w:w="179"/>
        <w:gridCol w:w="1023"/>
      </w:tblGrid>
      <w:tr w:rsidR="008A65E9" w:rsidRPr="002E0137" w14:paraId="2F9741AA" w14:textId="77777777" w:rsidTr="00F20496">
        <w:trPr>
          <w:tblHeader/>
        </w:trPr>
        <w:tc>
          <w:tcPr>
            <w:tcW w:w="3141" w:type="dxa"/>
            <w:vAlign w:val="bottom"/>
          </w:tcPr>
          <w:p w14:paraId="799A34D2" w14:textId="77777777" w:rsidR="008A65E9" w:rsidRPr="002E0137" w:rsidRDefault="008A65E9" w:rsidP="00F20496">
            <w:pPr>
              <w:spacing w:line="240" w:lineRule="exact"/>
              <w:ind w:right="-126"/>
              <w:rPr>
                <w:rFonts w:ascii="CordiaUPC" w:eastAsia="Times New Roman" w:hAnsi="CordiaUPC" w:cs="CordiaUPC"/>
                <w:sz w:val="24"/>
                <w:szCs w:val="24"/>
              </w:rPr>
            </w:pPr>
          </w:p>
        </w:tc>
        <w:tc>
          <w:tcPr>
            <w:tcW w:w="6107" w:type="dxa"/>
            <w:gridSpan w:val="9"/>
            <w:vAlign w:val="bottom"/>
          </w:tcPr>
          <w:p w14:paraId="2BE948B6" w14:textId="77777777" w:rsidR="008A65E9" w:rsidRPr="002E0137" w:rsidRDefault="008A65E9" w:rsidP="00F20496">
            <w:pPr>
              <w:spacing w:line="240" w:lineRule="exact"/>
              <w:ind w:right="-79" w:hanging="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Consolidated</w:t>
            </w:r>
          </w:p>
        </w:tc>
      </w:tr>
      <w:tr w:rsidR="008A65E9" w:rsidRPr="002E0137" w14:paraId="06E8F1F7" w14:textId="77777777" w:rsidTr="00F20496">
        <w:tblPrEx>
          <w:tblCellMar>
            <w:left w:w="79" w:type="dxa"/>
            <w:right w:w="79" w:type="dxa"/>
          </w:tblCellMar>
          <w:tblLook w:val="04A0" w:firstRow="1" w:lastRow="0" w:firstColumn="1" w:lastColumn="0" w:noHBand="0" w:noVBand="1"/>
        </w:tblPrEx>
        <w:tc>
          <w:tcPr>
            <w:tcW w:w="3141" w:type="dxa"/>
            <w:vAlign w:val="bottom"/>
          </w:tcPr>
          <w:p w14:paraId="58BEDE8A" w14:textId="77777777" w:rsidR="008A65E9" w:rsidRPr="002E0137" w:rsidRDefault="008A65E9" w:rsidP="00F20496">
            <w:pPr>
              <w:spacing w:line="240" w:lineRule="exact"/>
              <w:ind w:right="-126"/>
              <w:rPr>
                <w:rFonts w:ascii="CordiaUPC" w:eastAsia="Times New Roman" w:hAnsi="CordiaUPC" w:cs="CordiaUPC"/>
                <w:i/>
                <w:iCs/>
                <w:sz w:val="24"/>
                <w:szCs w:val="24"/>
              </w:rPr>
            </w:pPr>
          </w:p>
        </w:tc>
        <w:tc>
          <w:tcPr>
            <w:tcW w:w="1107" w:type="dxa"/>
            <w:vAlign w:val="bottom"/>
          </w:tcPr>
          <w:p w14:paraId="2D6C2E6C" w14:textId="77777777" w:rsidR="008A65E9" w:rsidRPr="002E0137" w:rsidRDefault="008A65E9" w:rsidP="00F20496">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2A3DBA5B"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2394" w:type="dxa"/>
            <w:gridSpan w:val="3"/>
            <w:tcBorders>
              <w:bottom w:val="single" w:sz="4" w:space="0" w:color="auto"/>
            </w:tcBorders>
            <w:vAlign w:val="bottom"/>
          </w:tcPr>
          <w:p w14:paraId="1D22F5B9" w14:textId="77777777" w:rsidR="008A65E9" w:rsidRPr="002E0137" w:rsidRDefault="008A65E9" w:rsidP="00F20496">
            <w:pPr>
              <w:spacing w:line="240" w:lineRule="exact"/>
              <w:jc w:val="center"/>
              <w:rPr>
                <w:rFonts w:ascii="CordiaUPC" w:eastAsia="Times New Roman" w:hAnsi="CordiaUPC" w:cs="CordiaUPC"/>
                <w:sz w:val="24"/>
                <w:szCs w:val="24"/>
              </w:rPr>
            </w:pPr>
            <w:r w:rsidRPr="002E0137">
              <w:rPr>
                <w:rFonts w:ascii="CordiaUPC" w:eastAsia="Times New Roman" w:hAnsi="CordiaUPC" w:cs="CordiaUPC" w:hint="cs"/>
                <w:sz w:val="24"/>
                <w:szCs w:val="24"/>
              </w:rPr>
              <w:t>(Charged) / Credited to:</w:t>
            </w:r>
          </w:p>
        </w:tc>
        <w:tc>
          <w:tcPr>
            <w:tcW w:w="181" w:type="dxa"/>
            <w:vAlign w:val="bottom"/>
          </w:tcPr>
          <w:p w14:paraId="61398AAE"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2245" w:type="dxa"/>
            <w:gridSpan w:val="3"/>
          </w:tcPr>
          <w:p w14:paraId="778A1232" w14:textId="77777777" w:rsidR="008A65E9" w:rsidRPr="002E0137" w:rsidRDefault="008A65E9" w:rsidP="00F20496">
            <w:pPr>
              <w:tabs>
                <w:tab w:val="decimal" w:pos="765"/>
              </w:tabs>
              <w:spacing w:line="240" w:lineRule="exact"/>
              <w:ind w:right="11"/>
              <w:rPr>
                <w:rFonts w:ascii="CordiaUPC" w:eastAsia="Times New Roman" w:hAnsi="CordiaUPC" w:cs="CordiaUPC"/>
                <w:sz w:val="24"/>
                <w:szCs w:val="24"/>
              </w:rPr>
            </w:pPr>
          </w:p>
        </w:tc>
      </w:tr>
      <w:tr w:rsidR="008A65E9" w:rsidRPr="002E0137" w14:paraId="1B68857E" w14:textId="77777777" w:rsidTr="00F20496">
        <w:tblPrEx>
          <w:tblCellMar>
            <w:left w:w="79" w:type="dxa"/>
            <w:right w:w="79" w:type="dxa"/>
          </w:tblCellMar>
          <w:tblLook w:val="04A0" w:firstRow="1" w:lastRow="0" w:firstColumn="1" w:lastColumn="0" w:noHBand="0" w:noVBand="1"/>
        </w:tblPrEx>
        <w:trPr>
          <w:trHeight w:val="54"/>
        </w:trPr>
        <w:tc>
          <w:tcPr>
            <w:tcW w:w="3141" w:type="dxa"/>
            <w:vAlign w:val="bottom"/>
          </w:tcPr>
          <w:p w14:paraId="3197567D" w14:textId="77777777" w:rsidR="008A65E9" w:rsidRPr="002E0137" w:rsidRDefault="008A65E9" w:rsidP="00F20496">
            <w:pPr>
              <w:spacing w:line="240" w:lineRule="exact"/>
              <w:ind w:right="-126"/>
              <w:rPr>
                <w:rFonts w:ascii="CordiaUPC" w:eastAsia="Times New Roman" w:hAnsi="CordiaUPC" w:cs="CordiaUPC"/>
                <w:i/>
                <w:iCs/>
                <w:sz w:val="24"/>
                <w:szCs w:val="24"/>
              </w:rPr>
            </w:pPr>
          </w:p>
        </w:tc>
        <w:tc>
          <w:tcPr>
            <w:tcW w:w="1107" w:type="dxa"/>
            <w:vAlign w:val="bottom"/>
          </w:tcPr>
          <w:p w14:paraId="15DDD760" w14:textId="77777777" w:rsidR="008A65E9" w:rsidRPr="002E0137" w:rsidRDefault="008A65E9" w:rsidP="00F20496">
            <w:pPr>
              <w:spacing w:line="240" w:lineRule="exact"/>
              <w:ind w:left="-77"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At</w:t>
            </w:r>
          </w:p>
          <w:p w14:paraId="7A9C28CE" w14:textId="77777777" w:rsidR="008A65E9" w:rsidRPr="002E0137" w:rsidRDefault="008A65E9" w:rsidP="00F20496">
            <w:pPr>
              <w:spacing w:line="240" w:lineRule="exact"/>
              <w:ind w:left="-77"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1 January</w:t>
            </w:r>
          </w:p>
          <w:p w14:paraId="53D66A1C" w14:textId="77777777" w:rsidR="008A65E9" w:rsidRPr="002E0137" w:rsidRDefault="008A65E9" w:rsidP="00F20496">
            <w:pPr>
              <w:spacing w:line="240" w:lineRule="exact"/>
              <w:ind w:left="-77" w:right="-79"/>
              <w:jc w:val="center"/>
              <w:rPr>
                <w:rFonts w:ascii="CordiaUPC" w:eastAsia="Times New Roman" w:hAnsi="CordiaUPC" w:cs="CordiaUPC"/>
                <w:b/>
                <w:bCs/>
                <w:sz w:val="24"/>
                <w:szCs w:val="24"/>
              </w:rPr>
            </w:pPr>
            <w:r w:rsidRPr="002E0137">
              <w:rPr>
                <w:rFonts w:ascii="CordiaUPC" w:eastAsia="Times New Roman" w:hAnsi="CordiaUPC" w:cs="CordiaUPC"/>
                <w:b/>
                <w:bCs/>
                <w:sz w:val="24"/>
                <w:szCs w:val="24"/>
              </w:rPr>
              <w:t>2023</w:t>
            </w:r>
          </w:p>
        </w:tc>
        <w:tc>
          <w:tcPr>
            <w:tcW w:w="180" w:type="dxa"/>
            <w:vAlign w:val="bottom"/>
          </w:tcPr>
          <w:p w14:paraId="63B19700"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1008" w:type="dxa"/>
            <w:vAlign w:val="bottom"/>
          </w:tcPr>
          <w:p w14:paraId="2EFACB3E" w14:textId="77777777" w:rsidR="008A65E9" w:rsidRPr="002E0137" w:rsidRDefault="008A65E9" w:rsidP="00F20496">
            <w:pPr>
              <w:spacing w:line="240" w:lineRule="exact"/>
              <w:ind w:right="11"/>
              <w:jc w:val="center"/>
              <w:rPr>
                <w:rFonts w:ascii="CordiaUPC" w:eastAsia="Times New Roman" w:hAnsi="CordiaUPC" w:cs="CordiaUPC"/>
                <w:sz w:val="24"/>
                <w:szCs w:val="24"/>
                <w:cs/>
              </w:rPr>
            </w:pPr>
            <w:r w:rsidRPr="002E0137">
              <w:rPr>
                <w:rFonts w:ascii="CordiaUPC" w:eastAsia="Times New Roman" w:hAnsi="CordiaUPC" w:cs="CordiaUPC" w:hint="cs"/>
                <w:sz w:val="24"/>
                <w:szCs w:val="24"/>
              </w:rPr>
              <w:t>Profit or loss</w:t>
            </w:r>
          </w:p>
        </w:tc>
        <w:tc>
          <w:tcPr>
            <w:tcW w:w="178" w:type="dxa"/>
          </w:tcPr>
          <w:p w14:paraId="6653E71B"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1208" w:type="dxa"/>
            <w:vAlign w:val="bottom"/>
          </w:tcPr>
          <w:p w14:paraId="3BD5F1FE" w14:textId="77777777" w:rsidR="008A65E9" w:rsidRPr="002E0137" w:rsidRDefault="008A65E9" w:rsidP="00F20496">
            <w:pPr>
              <w:spacing w:line="240" w:lineRule="exact"/>
              <w:ind w:left="-89" w:right="-103"/>
              <w:jc w:val="center"/>
              <w:rPr>
                <w:rFonts w:ascii="CordiaUPC" w:eastAsia="Times New Roman" w:hAnsi="CordiaUPC" w:cs="CordiaUPC"/>
                <w:spacing w:val="-6"/>
                <w:sz w:val="24"/>
                <w:szCs w:val="24"/>
              </w:rPr>
            </w:pPr>
            <w:r w:rsidRPr="002E0137">
              <w:rPr>
                <w:rFonts w:ascii="CordiaUPC" w:eastAsia="Times New Roman" w:hAnsi="CordiaUPC" w:cs="CordiaUPC" w:hint="cs"/>
                <w:spacing w:val="-6"/>
                <w:sz w:val="24"/>
                <w:szCs w:val="24"/>
              </w:rPr>
              <w:t>Other comprehensive       income</w:t>
            </w:r>
          </w:p>
        </w:tc>
        <w:tc>
          <w:tcPr>
            <w:tcW w:w="181" w:type="dxa"/>
            <w:vAlign w:val="bottom"/>
          </w:tcPr>
          <w:p w14:paraId="19B1686E" w14:textId="77777777" w:rsidR="008A65E9" w:rsidRPr="002E0137" w:rsidRDefault="008A65E9" w:rsidP="00F20496">
            <w:pPr>
              <w:spacing w:line="240" w:lineRule="exact"/>
              <w:rPr>
                <w:rFonts w:ascii="CordiaUPC" w:eastAsia="Times New Roman" w:hAnsi="CordiaUPC" w:cs="CordiaUPC"/>
                <w:sz w:val="24"/>
                <w:szCs w:val="24"/>
              </w:rPr>
            </w:pPr>
          </w:p>
        </w:tc>
        <w:tc>
          <w:tcPr>
            <w:tcW w:w="1043" w:type="dxa"/>
          </w:tcPr>
          <w:p w14:paraId="45FFFE8E" w14:textId="77777777" w:rsidR="008A65E9" w:rsidRPr="002E0137" w:rsidRDefault="008A65E9" w:rsidP="00F20496">
            <w:pPr>
              <w:spacing w:line="240" w:lineRule="exact"/>
              <w:ind w:left="-79" w:right="65"/>
              <w:jc w:val="right"/>
              <w:rPr>
                <w:rFonts w:ascii="CordiaUPC" w:eastAsia="Times New Roman" w:hAnsi="CordiaUPC" w:cs="CordiaUPC"/>
                <w:b/>
                <w:bCs/>
                <w:sz w:val="24"/>
                <w:szCs w:val="24"/>
              </w:rPr>
            </w:pPr>
          </w:p>
          <w:p w14:paraId="08D56914" w14:textId="77777777" w:rsidR="008A65E9" w:rsidRPr="002E0137" w:rsidRDefault="008A65E9" w:rsidP="00F20496">
            <w:pPr>
              <w:spacing w:line="240" w:lineRule="exact"/>
              <w:ind w:right="65"/>
              <w:rPr>
                <w:rFonts w:ascii="CordiaUPC" w:eastAsia="Times New Roman" w:hAnsi="CordiaUPC" w:cs="CordiaUPC"/>
                <w:b/>
                <w:bCs/>
                <w:sz w:val="24"/>
                <w:szCs w:val="24"/>
              </w:rPr>
            </w:pPr>
          </w:p>
          <w:p w14:paraId="7E2CCF6C" w14:textId="77777777" w:rsidR="008A65E9" w:rsidRPr="002E0137" w:rsidRDefault="008A65E9" w:rsidP="00F20496">
            <w:pPr>
              <w:tabs>
                <w:tab w:val="left" w:pos="790"/>
              </w:tabs>
              <w:spacing w:line="240" w:lineRule="exact"/>
              <w:ind w:right="65"/>
              <w:jc w:val="center"/>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79" w:type="dxa"/>
          </w:tcPr>
          <w:p w14:paraId="181E540E" w14:textId="77777777" w:rsidR="008A65E9" w:rsidRPr="002E0137" w:rsidRDefault="008A65E9" w:rsidP="00F20496">
            <w:pPr>
              <w:spacing w:line="240" w:lineRule="exact"/>
              <w:ind w:left="172" w:right="-79"/>
              <w:jc w:val="center"/>
              <w:rPr>
                <w:rFonts w:ascii="CordiaUPC" w:eastAsia="Times New Roman" w:hAnsi="CordiaUPC" w:cs="CordiaUPC"/>
                <w:b/>
                <w:bCs/>
                <w:sz w:val="24"/>
                <w:szCs w:val="24"/>
              </w:rPr>
            </w:pPr>
          </w:p>
        </w:tc>
        <w:tc>
          <w:tcPr>
            <w:tcW w:w="1023" w:type="dxa"/>
            <w:vAlign w:val="bottom"/>
          </w:tcPr>
          <w:p w14:paraId="5E8B4D43" w14:textId="77777777" w:rsidR="008A65E9" w:rsidRPr="002E0137" w:rsidRDefault="008A65E9" w:rsidP="00F20496">
            <w:pPr>
              <w:spacing w:line="240" w:lineRule="exact"/>
              <w:ind w:left="-79" w:right="-1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At</w:t>
            </w:r>
          </w:p>
          <w:p w14:paraId="211FFBAD" w14:textId="77777777" w:rsidR="008A65E9" w:rsidRPr="002E0137" w:rsidRDefault="008A65E9" w:rsidP="00F20496">
            <w:pPr>
              <w:spacing w:line="240" w:lineRule="exact"/>
              <w:ind w:left="-79" w:right="-1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30 June</w:t>
            </w:r>
          </w:p>
          <w:p w14:paraId="6306EABF" w14:textId="77777777" w:rsidR="008A65E9" w:rsidRPr="002E0137" w:rsidRDefault="008A65E9" w:rsidP="00F20496">
            <w:pPr>
              <w:spacing w:line="240" w:lineRule="exact"/>
              <w:ind w:left="-76" w:right="-10"/>
              <w:jc w:val="center"/>
              <w:rPr>
                <w:rFonts w:ascii="CordiaUPC" w:hAnsi="CordiaUPC" w:cs="CordiaUPC"/>
                <w:sz w:val="24"/>
                <w:szCs w:val="24"/>
              </w:rPr>
            </w:pPr>
            <w:r w:rsidRPr="002E0137">
              <w:rPr>
                <w:rFonts w:ascii="CordiaUPC" w:eastAsia="Times New Roman" w:hAnsi="CordiaUPC" w:cs="CordiaUPC"/>
                <w:b/>
                <w:bCs/>
                <w:sz w:val="24"/>
                <w:szCs w:val="24"/>
              </w:rPr>
              <w:t>2023</w:t>
            </w:r>
          </w:p>
        </w:tc>
      </w:tr>
      <w:tr w:rsidR="008A65E9" w:rsidRPr="002E0137" w14:paraId="69ECB9A0" w14:textId="77777777" w:rsidTr="00F20496">
        <w:tblPrEx>
          <w:tblCellMar>
            <w:left w:w="79" w:type="dxa"/>
            <w:right w:w="79" w:type="dxa"/>
          </w:tblCellMar>
          <w:tblLook w:val="04A0" w:firstRow="1" w:lastRow="0" w:firstColumn="1" w:lastColumn="0" w:noHBand="0" w:noVBand="1"/>
        </w:tblPrEx>
        <w:tc>
          <w:tcPr>
            <w:tcW w:w="3141" w:type="dxa"/>
            <w:vAlign w:val="bottom"/>
          </w:tcPr>
          <w:p w14:paraId="13D60007" w14:textId="77777777" w:rsidR="008A65E9" w:rsidRPr="002E0137" w:rsidRDefault="008A65E9" w:rsidP="00F20496">
            <w:pPr>
              <w:spacing w:line="240" w:lineRule="exact"/>
              <w:ind w:right="-126"/>
              <w:rPr>
                <w:rFonts w:ascii="CordiaUPC" w:eastAsia="Times New Roman" w:hAnsi="CordiaUPC" w:cs="CordiaUPC"/>
                <w:i/>
                <w:iCs/>
                <w:sz w:val="24"/>
                <w:szCs w:val="24"/>
              </w:rPr>
            </w:pPr>
          </w:p>
        </w:tc>
        <w:tc>
          <w:tcPr>
            <w:tcW w:w="1107" w:type="dxa"/>
            <w:vAlign w:val="bottom"/>
          </w:tcPr>
          <w:p w14:paraId="13CBCA70" w14:textId="77777777" w:rsidR="008A65E9" w:rsidRPr="002E0137" w:rsidRDefault="008A65E9" w:rsidP="00F20496">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0C21DF84"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2394" w:type="dxa"/>
            <w:gridSpan w:val="3"/>
            <w:shd w:val="clear" w:color="auto" w:fill="auto"/>
            <w:vAlign w:val="bottom"/>
          </w:tcPr>
          <w:p w14:paraId="0A88809B" w14:textId="77777777" w:rsidR="008A65E9" w:rsidRPr="002E0137" w:rsidRDefault="008A65E9" w:rsidP="00F20496">
            <w:pPr>
              <w:spacing w:line="240" w:lineRule="exact"/>
              <w:ind w:right="-331" w:hanging="390"/>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 xml:space="preserve">(note </w:t>
            </w:r>
            <w:r w:rsidRPr="002E0137">
              <w:rPr>
                <w:rFonts w:ascii="CordiaUPC" w:eastAsia="Times New Roman" w:hAnsi="CordiaUPC" w:cs="CordiaUPC"/>
                <w:i/>
                <w:iCs/>
                <w:sz w:val="24"/>
                <w:szCs w:val="24"/>
              </w:rPr>
              <w:t>18</w:t>
            </w:r>
            <w:r w:rsidRPr="002E0137">
              <w:rPr>
                <w:rFonts w:ascii="CordiaUPC" w:eastAsia="Times New Roman" w:hAnsi="CordiaUPC" w:cs="CordiaUPC" w:hint="cs"/>
                <w:i/>
                <w:iCs/>
                <w:sz w:val="24"/>
                <w:szCs w:val="24"/>
              </w:rPr>
              <w:t>.2)</w:t>
            </w:r>
          </w:p>
        </w:tc>
        <w:tc>
          <w:tcPr>
            <w:tcW w:w="181" w:type="dxa"/>
            <w:vAlign w:val="bottom"/>
          </w:tcPr>
          <w:p w14:paraId="31BA6FE2" w14:textId="77777777" w:rsidR="008A65E9" w:rsidRPr="002E0137" w:rsidRDefault="008A65E9" w:rsidP="00F20496">
            <w:pPr>
              <w:tabs>
                <w:tab w:val="decimal" w:pos="765"/>
              </w:tabs>
              <w:spacing w:line="240" w:lineRule="exact"/>
              <w:rPr>
                <w:rFonts w:ascii="CordiaUPC" w:eastAsia="Times New Roman" w:hAnsi="CordiaUPC" w:cs="CordiaUPC"/>
                <w:sz w:val="24"/>
                <w:szCs w:val="24"/>
              </w:rPr>
            </w:pPr>
          </w:p>
        </w:tc>
        <w:tc>
          <w:tcPr>
            <w:tcW w:w="2245" w:type="dxa"/>
            <w:gridSpan w:val="3"/>
            <w:vAlign w:val="bottom"/>
          </w:tcPr>
          <w:p w14:paraId="58630612" w14:textId="77777777" w:rsidR="008A65E9" w:rsidRPr="002E0137" w:rsidRDefault="008A65E9" w:rsidP="00F20496">
            <w:pPr>
              <w:tabs>
                <w:tab w:val="decimal" w:pos="765"/>
              </w:tabs>
              <w:spacing w:line="240" w:lineRule="exact"/>
              <w:ind w:right="11"/>
              <w:jc w:val="both"/>
              <w:rPr>
                <w:rFonts w:ascii="CordiaUPC" w:eastAsia="Times New Roman" w:hAnsi="CordiaUPC" w:cs="CordiaUPC"/>
                <w:sz w:val="24"/>
                <w:szCs w:val="24"/>
              </w:rPr>
            </w:pPr>
          </w:p>
        </w:tc>
      </w:tr>
      <w:tr w:rsidR="008A65E9" w:rsidRPr="002E0137" w14:paraId="62608577" w14:textId="77777777" w:rsidTr="00F20496">
        <w:tblPrEx>
          <w:tblCellMar>
            <w:left w:w="79" w:type="dxa"/>
            <w:right w:w="79" w:type="dxa"/>
          </w:tblCellMar>
          <w:tblLook w:val="04A0" w:firstRow="1" w:lastRow="0" w:firstColumn="1" w:lastColumn="0" w:noHBand="0" w:noVBand="1"/>
        </w:tblPrEx>
        <w:tc>
          <w:tcPr>
            <w:tcW w:w="3141" w:type="dxa"/>
            <w:vAlign w:val="bottom"/>
          </w:tcPr>
          <w:p w14:paraId="399A2E34" w14:textId="77777777" w:rsidR="008A65E9" w:rsidRPr="002E0137" w:rsidRDefault="008A65E9" w:rsidP="00F20496">
            <w:pPr>
              <w:spacing w:line="240" w:lineRule="exact"/>
              <w:ind w:right="-126"/>
              <w:rPr>
                <w:rFonts w:ascii="CordiaUPC" w:eastAsia="Times New Roman" w:hAnsi="CordiaUPC" w:cs="CordiaUPC"/>
                <w:i/>
                <w:iCs/>
                <w:sz w:val="24"/>
                <w:szCs w:val="24"/>
              </w:rPr>
            </w:pPr>
          </w:p>
        </w:tc>
        <w:tc>
          <w:tcPr>
            <w:tcW w:w="6107" w:type="dxa"/>
            <w:gridSpan w:val="9"/>
            <w:vAlign w:val="bottom"/>
          </w:tcPr>
          <w:p w14:paraId="6AEB5D20" w14:textId="77777777" w:rsidR="008A65E9" w:rsidRPr="002E0137" w:rsidRDefault="008A65E9" w:rsidP="00F20496">
            <w:pPr>
              <w:spacing w:line="240" w:lineRule="exact"/>
              <w:ind w:left="-70" w:right="-88"/>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tr w:rsidR="00110E65" w:rsidRPr="002E0137" w14:paraId="275EA87C" w14:textId="77777777" w:rsidTr="00F20496">
        <w:tblPrEx>
          <w:tblCellMar>
            <w:left w:w="79" w:type="dxa"/>
            <w:right w:w="79" w:type="dxa"/>
          </w:tblCellMar>
          <w:tblLook w:val="04A0" w:firstRow="1" w:lastRow="0" w:firstColumn="1" w:lastColumn="0" w:noHBand="0" w:noVBand="1"/>
        </w:tblPrEx>
        <w:tc>
          <w:tcPr>
            <w:tcW w:w="3141" w:type="dxa"/>
            <w:vAlign w:val="bottom"/>
          </w:tcPr>
          <w:p w14:paraId="2BED155A" w14:textId="7207604B" w:rsidR="00110E65" w:rsidRPr="002E0137" w:rsidRDefault="00110E65" w:rsidP="00110E65">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107" w:type="dxa"/>
            <w:vAlign w:val="bottom"/>
          </w:tcPr>
          <w:p w14:paraId="4158DF7C" w14:textId="77777777" w:rsidR="00110E65" w:rsidRPr="002E0137" w:rsidRDefault="00110E65" w:rsidP="00110E65">
            <w:pPr>
              <w:tabs>
                <w:tab w:val="decimal" w:pos="765"/>
              </w:tabs>
              <w:spacing w:line="240" w:lineRule="exact"/>
              <w:ind w:right="11"/>
              <w:jc w:val="right"/>
              <w:rPr>
                <w:rFonts w:ascii="CordiaUPC" w:eastAsia="Times New Roman" w:hAnsi="CordiaUPC" w:cs="CordiaUPC"/>
                <w:sz w:val="24"/>
                <w:szCs w:val="24"/>
              </w:rPr>
            </w:pPr>
          </w:p>
        </w:tc>
        <w:tc>
          <w:tcPr>
            <w:tcW w:w="180" w:type="dxa"/>
            <w:vAlign w:val="bottom"/>
          </w:tcPr>
          <w:p w14:paraId="09825DF5"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695B4589" w14:textId="77777777" w:rsidR="00110E65" w:rsidRPr="002E0137" w:rsidRDefault="00110E65" w:rsidP="00110E65">
            <w:pPr>
              <w:tabs>
                <w:tab w:val="decimal" w:pos="877"/>
              </w:tabs>
              <w:spacing w:line="240" w:lineRule="exact"/>
              <w:ind w:right="11"/>
              <w:jc w:val="right"/>
              <w:rPr>
                <w:rFonts w:ascii="CordiaUPC" w:eastAsia="Times New Roman" w:hAnsi="CordiaUPC" w:cs="CordiaUPC"/>
                <w:sz w:val="24"/>
                <w:szCs w:val="24"/>
              </w:rPr>
            </w:pPr>
          </w:p>
        </w:tc>
        <w:tc>
          <w:tcPr>
            <w:tcW w:w="178" w:type="dxa"/>
          </w:tcPr>
          <w:p w14:paraId="6D87882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0380771A"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81" w:type="dxa"/>
            <w:vAlign w:val="bottom"/>
          </w:tcPr>
          <w:p w14:paraId="7265D60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47D052C9" w14:textId="77777777" w:rsidR="00110E65" w:rsidRPr="002E0137" w:rsidRDefault="00110E65" w:rsidP="00110E65">
            <w:pPr>
              <w:spacing w:line="240" w:lineRule="exact"/>
              <w:ind w:left="57" w:right="11"/>
              <w:jc w:val="right"/>
              <w:rPr>
                <w:rFonts w:ascii="CordiaUPC" w:eastAsia="Times New Roman" w:hAnsi="CordiaUPC" w:cs="CordiaUPC"/>
                <w:sz w:val="24"/>
                <w:szCs w:val="24"/>
              </w:rPr>
            </w:pPr>
          </w:p>
        </w:tc>
        <w:tc>
          <w:tcPr>
            <w:tcW w:w="179" w:type="dxa"/>
            <w:vAlign w:val="bottom"/>
          </w:tcPr>
          <w:p w14:paraId="1E04C243" w14:textId="77777777" w:rsidR="00110E65" w:rsidRPr="002E0137" w:rsidRDefault="00110E65" w:rsidP="00110E65">
            <w:pPr>
              <w:tabs>
                <w:tab w:val="decimal" w:pos="765"/>
              </w:tabs>
              <w:spacing w:line="240" w:lineRule="exact"/>
              <w:ind w:left="-648" w:right="-41"/>
              <w:rPr>
                <w:rFonts w:ascii="CordiaUPC" w:eastAsia="Times New Roman" w:hAnsi="CordiaUPC" w:cs="CordiaUPC"/>
                <w:sz w:val="24"/>
                <w:szCs w:val="24"/>
              </w:rPr>
            </w:pPr>
          </w:p>
        </w:tc>
        <w:tc>
          <w:tcPr>
            <w:tcW w:w="1023" w:type="dxa"/>
            <w:vAlign w:val="bottom"/>
          </w:tcPr>
          <w:p w14:paraId="379D44A1" w14:textId="77777777" w:rsidR="00110E65" w:rsidRPr="002E0137" w:rsidRDefault="00110E65" w:rsidP="00110E65">
            <w:pPr>
              <w:tabs>
                <w:tab w:val="decimal" w:pos="765"/>
              </w:tabs>
              <w:spacing w:line="240" w:lineRule="exact"/>
              <w:ind w:right="11"/>
              <w:rPr>
                <w:rFonts w:ascii="CordiaUPC" w:eastAsia="Times New Roman" w:hAnsi="CordiaUPC" w:cs="CordiaUPC"/>
                <w:sz w:val="24"/>
                <w:szCs w:val="24"/>
              </w:rPr>
            </w:pPr>
          </w:p>
        </w:tc>
      </w:tr>
      <w:tr w:rsidR="00110E65" w:rsidRPr="002E0137" w14:paraId="4AC3F0BF" w14:textId="77777777" w:rsidTr="00F20496">
        <w:tblPrEx>
          <w:tblCellMar>
            <w:left w:w="79" w:type="dxa"/>
            <w:right w:w="79" w:type="dxa"/>
          </w:tblCellMar>
          <w:tblLook w:val="04A0" w:firstRow="1" w:lastRow="0" w:firstColumn="1" w:lastColumn="0" w:noHBand="0" w:noVBand="1"/>
        </w:tblPrEx>
        <w:tc>
          <w:tcPr>
            <w:tcW w:w="3141" w:type="dxa"/>
            <w:vAlign w:val="bottom"/>
          </w:tcPr>
          <w:p w14:paraId="75726846" w14:textId="219B34FB" w:rsidR="00110E65" w:rsidRPr="002E0137" w:rsidRDefault="00110E65" w:rsidP="00110E65">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107" w:type="dxa"/>
          </w:tcPr>
          <w:p w14:paraId="41172D5B" w14:textId="3C8F3AE6"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3</w:t>
            </w:r>
          </w:p>
        </w:tc>
        <w:tc>
          <w:tcPr>
            <w:tcW w:w="180" w:type="dxa"/>
            <w:vAlign w:val="bottom"/>
          </w:tcPr>
          <w:p w14:paraId="3133D380"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2C45AE5E" w14:textId="0F85234B"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tcPr>
          <w:p w14:paraId="083F0FF6"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7654129A" w14:textId="170E1F10"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125A8DAB"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6F98601" w14:textId="58CCD751"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1D96A6A3"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37837FA0" w14:textId="0858071A"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w:t>
            </w:r>
          </w:p>
        </w:tc>
      </w:tr>
      <w:tr w:rsidR="00110E65" w:rsidRPr="002E0137" w14:paraId="562603C6" w14:textId="77777777" w:rsidTr="00F20496">
        <w:tblPrEx>
          <w:tblCellMar>
            <w:left w:w="79" w:type="dxa"/>
            <w:right w:w="79" w:type="dxa"/>
          </w:tblCellMar>
          <w:tblLook w:val="04A0" w:firstRow="1" w:lastRow="0" w:firstColumn="1" w:lastColumn="0" w:noHBand="0" w:noVBand="1"/>
        </w:tblPrEx>
        <w:tc>
          <w:tcPr>
            <w:tcW w:w="3141" w:type="dxa"/>
            <w:vAlign w:val="bottom"/>
          </w:tcPr>
          <w:p w14:paraId="59F79E23" w14:textId="27E7FF3D" w:rsidR="00110E65" w:rsidRPr="002E0137" w:rsidRDefault="00110E65" w:rsidP="00110E65">
            <w:pPr>
              <w:spacing w:line="240" w:lineRule="exact"/>
              <w:ind w:left="135" w:right="-126" w:hanging="135"/>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Financial assets measured at fair value</w:t>
            </w:r>
            <w:r w:rsidRPr="002E0137">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107" w:type="dxa"/>
            <w:vAlign w:val="bottom"/>
          </w:tcPr>
          <w:p w14:paraId="0B7A7AE3" w14:textId="10EF2848"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80" w:type="dxa"/>
            <w:vAlign w:val="bottom"/>
          </w:tcPr>
          <w:p w14:paraId="74C90598"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25055874" w14:textId="77777777" w:rsidR="00110E65" w:rsidRPr="002E0137" w:rsidRDefault="00110E65" w:rsidP="00110E65">
            <w:pPr>
              <w:tabs>
                <w:tab w:val="decimal" w:pos="657"/>
              </w:tabs>
              <w:spacing w:line="240" w:lineRule="exact"/>
              <w:ind w:right="11"/>
              <w:rPr>
                <w:rFonts w:ascii="CordiaUPC" w:eastAsia="Times New Roman" w:hAnsi="CordiaUPC" w:cs="CordiaUPC"/>
                <w:sz w:val="24"/>
                <w:szCs w:val="24"/>
              </w:rPr>
            </w:pPr>
          </w:p>
          <w:p w14:paraId="17DF4A71" w14:textId="591F2CA3"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8</w:t>
            </w:r>
          </w:p>
        </w:tc>
        <w:tc>
          <w:tcPr>
            <w:tcW w:w="178" w:type="dxa"/>
          </w:tcPr>
          <w:p w14:paraId="6C37898B"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510522AA" w14:textId="77777777" w:rsidR="00110E65" w:rsidRPr="002E0137" w:rsidRDefault="00110E65" w:rsidP="00110E65">
            <w:pPr>
              <w:tabs>
                <w:tab w:val="decimal" w:pos="893"/>
              </w:tabs>
              <w:spacing w:line="240" w:lineRule="exact"/>
              <w:rPr>
                <w:rFonts w:ascii="CordiaUPC" w:eastAsia="Times New Roman" w:hAnsi="CordiaUPC" w:cs="CordiaUPC"/>
                <w:sz w:val="24"/>
                <w:szCs w:val="24"/>
              </w:rPr>
            </w:pPr>
          </w:p>
          <w:p w14:paraId="2A69FC9F" w14:textId="4D0FA3A2"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3F0D27B1"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21DFCB8C" w14:textId="77777777" w:rsidR="00110E65" w:rsidRPr="002E0137" w:rsidRDefault="00110E65" w:rsidP="00110E65">
            <w:pPr>
              <w:tabs>
                <w:tab w:val="decimal" w:pos="731"/>
              </w:tabs>
              <w:spacing w:line="240" w:lineRule="exact"/>
              <w:rPr>
                <w:rFonts w:ascii="CordiaUPC" w:eastAsia="Times New Roman" w:hAnsi="CordiaUPC" w:cs="CordiaUPC"/>
                <w:sz w:val="24"/>
                <w:szCs w:val="24"/>
              </w:rPr>
            </w:pPr>
          </w:p>
          <w:p w14:paraId="22E69CEC" w14:textId="21907C9F"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041ECB4D"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72394517" w14:textId="77777777" w:rsidR="00110E65" w:rsidRPr="002E0137" w:rsidRDefault="00110E65" w:rsidP="00110E65">
            <w:pPr>
              <w:tabs>
                <w:tab w:val="decimal" w:pos="695"/>
              </w:tabs>
              <w:spacing w:line="240" w:lineRule="exact"/>
              <w:rPr>
                <w:rFonts w:ascii="CordiaUPC" w:eastAsia="Times New Roman" w:hAnsi="CordiaUPC" w:cs="CordiaUPC"/>
                <w:sz w:val="24"/>
                <w:szCs w:val="24"/>
              </w:rPr>
            </w:pPr>
          </w:p>
          <w:p w14:paraId="78A7BDB7" w14:textId="1A1C77A6"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127</w:t>
            </w:r>
          </w:p>
        </w:tc>
      </w:tr>
      <w:tr w:rsidR="00110E65" w:rsidRPr="002E0137" w14:paraId="001057D2" w14:textId="77777777" w:rsidTr="00F20496">
        <w:tblPrEx>
          <w:tblCellMar>
            <w:left w:w="79" w:type="dxa"/>
            <w:right w:w="79" w:type="dxa"/>
          </w:tblCellMar>
          <w:tblLook w:val="04A0" w:firstRow="1" w:lastRow="0" w:firstColumn="1" w:lastColumn="0" w:noHBand="0" w:noVBand="1"/>
        </w:tblPrEx>
        <w:tc>
          <w:tcPr>
            <w:tcW w:w="3141" w:type="dxa"/>
            <w:vAlign w:val="bottom"/>
          </w:tcPr>
          <w:p w14:paraId="0B6BAB29" w14:textId="584DA689" w:rsidR="00110E65" w:rsidRPr="002E0137" w:rsidRDefault="00110E65" w:rsidP="00110E65">
            <w:pPr>
              <w:spacing w:line="240" w:lineRule="exact"/>
              <w:ind w:right="-126"/>
              <w:rPr>
                <w:rFonts w:ascii="CordiaUPC" w:eastAsia="Times New Roman" w:hAnsi="CordiaUPC" w:cs="CordiaUPC"/>
                <w:sz w:val="24"/>
                <w:szCs w:val="24"/>
                <w:cs/>
              </w:rPr>
            </w:pPr>
            <w:r w:rsidRPr="002E0137">
              <w:rPr>
                <w:rFonts w:ascii="CordiaUPC" w:eastAsia="Times New Roman" w:hAnsi="CordiaUPC" w:cs="CordiaUPC" w:hint="cs"/>
                <w:sz w:val="24"/>
                <w:szCs w:val="24"/>
              </w:rPr>
              <w:t>Investments</w:t>
            </w:r>
          </w:p>
        </w:tc>
        <w:tc>
          <w:tcPr>
            <w:tcW w:w="1107" w:type="dxa"/>
            <w:vAlign w:val="bottom"/>
          </w:tcPr>
          <w:p w14:paraId="3C91EA69" w14:textId="6E047BC5"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827</w:t>
            </w:r>
          </w:p>
        </w:tc>
        <w:tc>
          <w:tcPr>
            <w:tcW w:w="180" w:type="dxa"/>
            <w:vAlign w:val="bottom"/>
          </w:tcPr>
          <w:p w14:paraId="44DA7F8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0D5C5A62" w14:textId="3EE7B8BA"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tcPr>
          <w:p w14:paraId="2B041561"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56B4F16B" w14:textId="4344D965"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61</w:t>
            </w:r>
          </w:p>
        </w:tc>
        <w:tc>
          <w:tcPr>
            <w:tcW w:w="181" w:type="dxa"/>
            <w:vAlign w:val="bottom"/>
          </w:tcPr>
          <w:p w14:paraId="769E8523"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A6685CD" w14:textId="26DA8CE2"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0A27ED81"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38CF3426" w14:textId="371C8F2F"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888</w:t>
            </w:r>
          </w:p>
        </w:tc>
      </w:tr>
      <w:tr w:rsidR="00110E65" w:rsidRPr="002E0137" w14:paraId="4964D924" w14:textId="77777777" w:rsidTr="00F20496">
        <w:tblPrEx>
          <w:tblCellMar>
            <w:left w:w="79" w:type="dxa"/>
            <w:right w:w="79" w:type="dxa"/>
          </w:tblCellMar>
          <w:tblLook w:val="04A0" w:firstRow="1" w:lastRow="0" w:firstColumn="1" w:lastColumn="0" w:noHBand="0" w:noVBand="1"/>
        </w:tblPrEx>
        <w:tc>
          <w:tcPr>
            <w:tcW w:w="3141" w:type="dxa"/>
            <w:vAlign w:val="bottom"/>
          </w:tcPr>
          <w:p w14:paraId="0E05C7BE" w14:textId="6FA5F02C" w:rsidR="00110E65" w:rsidRPr="002E0137" w:rsidRDefault="00110E65" w:rsidP="00110E65">
            <w:pPr>
              <w:spacing w:line="240" w:lineRule="exact"/>
              <w:ind w:left="135" w:right="-126" w:hanging="135"/>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107" w:type="dxa"/>
            <w:vAlign w:val="bottom"/>
          </w:tcPr>
          <w:p w14:paraId="0ECC7D33" w14:textId="117E7654"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2,072</w:t>
            </w:r>
          </w:p>
        </w:tc>
        <w:tc>
          <w:tcPr>
            <w:tcW w:w="180" w:type="dxa"/>
            <w:vAlign w:val="bottom"/>
          </w:tcPr>
          <w:p w14:paraId="55EBBEF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500B307E" w14:textId="585624CC"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144</w:t>
            </w:r>
          </w:p>
        </w:tc>
        <w:tc>
          <w:tcPr>
            <w:tcW w:w="178" w:type="dxa"/>
          </w:tcPr>
          <w:p w14:paraId="58504310"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3D543056" w14:textId="77777777" w:rsidR="00110E65" w:rsidRPr="002E0137" w:rsidRDefault="00110E65" w:rsidP="00110E65">
            <w:pPr>
              <w:tabs>
                <w:tab w:val="decimal" w:pos="893"/>
                <w:tab w:val="decimal" w:pos="1001"/>
              </w:tabs>
              <w:spacing w:line="240" w:lineRule="exact"/>
              <w:rPr>
                <w:rFonts w:ascii="CordiaUPC" w:eastAsia="Times New Roman" w:hAnsi="CordiaUPC" w:cs="CordiaUPC"/>
                <w:sz w:val="24"/>
                <w:szCs w:val="24"/>
              </w:rPr>
            </w:pPr>
          </w:p>
          <w:p w14:paraId="4C342BEC" w14:textId="61CF2763"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81" w:type="dxa"/>
            <w:vAlign w:val="bottom"/>
          </w:tcPr>
          <w:p w14:paraId="0885CD23"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648B03AB" w14:textId="77777777" w:rsidR="00110E65" w:rsidRPr="002E0137" w:rsidRDefault="00110E65" w:rsidP="00110E65">
            <w:pPr>
              <w:tabs>
                <w:tab w:val="decimal" w:pos="731"/>
              </w:tabs>
              <w:spacing w:line="240" w:lineRule="exact"/>
              <w:rPr>
                <w:rFonts w:ascii="CordiaUPC" w:eastAsia="Times New Roman" w:hAnsi="CordiaUPC" w:cs="CordiaUPC"/>
                <w:sz w:val="24"/>
                <w:szCs w:val="24"/>
              </w:rPr>
            </w:pPr>
          </w:p>
          <w:p w14:paraId="06596F12" w14:textId="4418B59A"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9" w:type="dxa"/>
            <w:vAlign w:val="bottom"/>
          </w:tcPr>
          <w:p w14:paraId="3006CAED"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0A2E408F" w14:textId="77777777" w:rsidR="00110E65" w:rsidRPr="002E0137" w:rsidRDefault="00110E65" w:rsidP="00110E65">
            <w:pPr>
              <w:tabs>
                <w:tab w:val="decimal" w:pos="695"/>
              </w:tabs>
              <w:spacing w:line="240" w:lineRule="exact"/>
              <w:rPr>
                <w:rFonts w:ascii="CordiaUPC" w:eastAsia="Times New Roman" w:hAnsi="CordiaUPC" w:cs="CordiaUPC"/>
                <w:sz w:val="24"/>
                <w:szCs w:val="24"/>
              </w:rPr>
            </w:pPr>
          </w:p>
          <w:p w14:paraId="136CA0E3" w14:textId="2B6F7390"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2,216</w:t>
            </w:r>
          </w:p>
        </w:tc>
      </w:tr>
      <w:tr w:rsidR="00110E65" w:rsidRPr="002E0137" w14:paraId="4306B100" w14:textId="77777777" w:rsidTr="00F20496">
        <w:tblPrEx>
          <w:tblCellMar>
            <w:left w:w="79" w:type="dxa"/>
            <w:right w:w="79" w:type="dxa"/>
          </w:tblCellMar>
          <w:tblLook w:val="04A0" w:firstRow="1" w:lastRow="0" w:firstColumn="1" w:lastColumn="0" w:noHBand="0" w:noVBand="1"/>
        </w:tblPrEx>
        <w:tc>
          <w:tcPr>
            <w:tcW w:w="3141" w:type="dxa"/>
            <w:vAlign w:val="bottom"/>
          </w:tcPr>
          <w:p w14:paraId="3CEB0827" w14:textId="3E8ABA52"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107" w:type="dxa"/>
            <w:vAlign w:val="bottom"/>
          </w:tcPr>
          <w:p w14:paraId="1FA4A459" w14:textId="78890C3F"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141</w:t>
            </w:r>
          </w:p>
        </w:tc>
        <w:tc>
          <w:tcPr>
            <w:tcW w:w="180" w:type="dxa"/>
            <w:vAlign w:val="bottom"/>
          </w:tcPr>
          <w:p w14:paraId="0A41BE8E"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1738075C" w14:textId="0B76C87D"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tcPr>
          <w:p w14:paraId="5B7F099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33A0F141" w14:textId="07AE0D1A"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81" w:type="dxa"/>
            <w:vAlign w:val="bottom"/>
          </w:tcPr>
          <w:p w14:paraId="405411F2"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744147C1" w14:textId="1F6D8EE7"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9" w:type="dxa"/>
            <w:vAlign w:val="bottom"/>
          </w:tcPr>
          <w:p w14:paraId="076AA4F6"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21472FEF" w14:textId="042F6838"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141</w:t>
            </w:r>
          </w:p>
        </w:tc>
      </w:tr>
      <w:tr w:rsidR="00110E65" w:rsidRPr="002E0137" w14:paraId="4AF2631E" w14:textId="77777777" w:rsidTr="00F20496">
        <w:tblPrEx>
          <w:tblCellMar>
            <w:left w:w="79" w:type="dxa"/>
            <w:right w:w="79" w:type="dxa"/>
          </w:tblCellMar>
          <w:tblLook w:val="04A0" w:firstRow="1" w:lastRow="0" w:firstColumn="1" w:lastColumn="0" w:noHBand="0" w:noVBand="1"/>
        </w:tblPrEx>
        <w:tc>
          <w:tcPr>
            <w:tcW w:w="3141" w:type="dxa"/>
            <w:vAlign w:val="bottom"/>
          </w:tcPr>
          <w:p w14:paraId="72C12A48" w14:textId="4584C9DE"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107" w:type="dxa"/>
            <w:vAlign w:val="bottom"/>
          </w:tcPr>
          <w:p w14:paraId="778011D3" w14:textId="3A2A21E9"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120</w:t>
            </w:r>
          </w:p>
        </w:tc>
        <w:tc>
          <w:tcPr>
            <w:tcW w:w="180" w:type="dxa"/>
            <w:vAlign w:val="bottom"/>
          </w:tcPr>
          <w:p w14:paraId="0738CDA8"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29365F34" w14:textId="78A910B4"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(23)</w:t>
            </w:r>
          </w:p>
        </w:tc>
        <w:tc>
          <w:tcPr>
            <w:tcW w:w="178" w:type="dxa"/>
          </w:tcPr>
          <w:p w14:paraId="25EF1812"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607B3DA2" w14:textId="6651D0C6"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72F85A8C"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CB69FE0" w14:textId="37604A25"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45202752"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7D91518C" w14:textId="6EDE966B"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97</w:t>
            </w:r>
          </w:p>
        </w:tc>
      </w:tr>
      <w:tr w:rsidR="00110E65" w:rsidRPr="002E0137" w14:paraId="1CEFEFBB" w14:textId="77777777" w:rsidTr="00F20496">
        <w:tblPrEx>
          <w:tblCellMar>
            <w:left w:w="79" w:type="dxa"/>
            <w:right w:w="79" w:type="dxa"/>
          </w:tblCellMar>
          <w:tblLook w:val="04A0" w:firstRow="1" w:lastRow="0" w:firstColumn="1" w:lastColumn="0" w:noHBand="0" w:noVBand="1"/>
        </w:tblPrEx>
        <w:tc>
          <w:tcPr>
            <w:tcW w:w="3141" w:type="dxa"/>
            <w:vAlign w:val="bottom"/>
          </w:tcPr>
          <w:p w14:paraId="4FD14818" w14:textId="0CB09577"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107" w:type="dxa"/>
            <w:vAlign w:val="bottom"/>
          </w:tcPr>
          <w:p w14:paraId="2AC7A486" w14:textId="0084EEDB"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401</w:t>
            </w:r>
          </w:p>
        </w:tc>
        <w:tc>
          <w:tcPr>
            <w:tcW w:w="180" w:type="dxa"/>
            <w:vAlign w:val="bottom"/>
          </w:tcPr>
          <w:p w14:paraId="47FF806C"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2FEE7D9C" w14:textId="5B16D22F"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45</w:t>
            </w:r>
          </w:p>
        </w:tc>
        <w:tc>
          <w:tcPr>
            <w:tcW w:w="178" w:type="dxa"/>
          </w:tcPr>
          <w:p w14:paraId="6B55A35C"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4F68EA85" w14:textId="704F3320"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8</w:t>
            </w:r>
          </w:p>
        </w:tc>
        <w:tc>
          <w:tcPr>
            <w:tcW w:w="181" w:type="dxa"/>
            <w:vAlign w:val="bottom"/>
          </w:tcPr>
          <w:p w14:paraId="06F9D1F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8F824C1" w14:textId="4708F2DE"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22A6D2E9"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74F60377" w14:textId="4338073F"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454</w:t>
            </w:r>
          </w:p>
        </w:tc>
      </w:tr>
      <w:tr w:rsidR="00110E65" w:rsidRPr="002E0137" w14:paraId="3A639F5C" w14:textId="77777777" w:rsidTr="00F20496">
        <w:tblPrEx>
          <w:tblCellMar>
            <w:left w:w="79" w:type="dxa"/>
            <w:right w:w="79" w:type="dxa"/>
          </w:tblCellMar>
          <w:tblLook w:val="04A0" w:firstRow="1" w:lastRow="0" w:firstColumn="1" w:lastColumn="0" w:noHBand="0" w:noVBand="1"/>
        </w:tblPrEx>
        <w:tc>
          <w:tcPr>
            <w:tcW w:w="3141" w:type="dxa"/>
            <w:vAlign w:val="bottom"/>
          </w:tcPr>
          <w:p w14:paraId="3BCCAA62" w14:textId="1B7D93BD" w:rsidR="00110E65" w:rsidRPr="002E0137" w:rsidRDefault="00110E65" w:rsidP="00110E65">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107" w:type="dxa"/>
            <w:vAlign w:val="bottom"/>
          </w:tcPr>
          <w:p w14:paraId="35B13616" w14:textId="0CA593B8"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53</w:t>
            </w:r>
            <w:r w:rsidRPr="002E0137">
              <w:rPr>
                <w:rFonts w:ascii="CordiaUPC" w:eastAsia="Times New Roman" w:hAnsi="CordiaUPC" w:cs="CordiaUPC" w:hint="cs"/>
                <w:sz w:val="24"/>
                <w:szCs w:val="24"/>
                <w:cs/>
              </w:rPr>
              <w:t>3</w:t>
            </w:r>
          </w:p>
        </w:tc>
        <w:tc>
          <w:tcPr>
            <w:tcW w:w="180" w:type="dxa"/>
            <w:vAlign w:val="bottom"/>
          </w:tcPr>
          <w:p w14:paraId="6A74C49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1CA652C3" w14:textId="4DFEB96E"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(110)</w:t>
            </w:r>
          </w:p>
        </w:tc>
        <w:tc>
          <w:tcPr>
            <w:tcW w:w="178" w:type="dxa"/>
          </w:tcPr>
          <w:p w14:paraId="33C1B305"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28FD98CA" w14:textId="251C2895"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23DB4C49"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2F0A4A43" w14:textId="711D415D"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38CFB997"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140FBA1D" w14:textId="57E6E036"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423</w:t>
            </w:r>
          </w:p>
        </w:tc>
      </w:tr>
      <w:tr w:rsidR="00110E65" w:rsidRPr="002E0137" w14:paraId="48844457" w14:textId="77777777" w:rsidTr="00F20496">
        <w:tblPrEx>
          <w:tblCellMar>
            <w:left w:w="79" w:type="dxa"/>
            <w:right w:w="79" w:type="dxa"/>
          </w:tblCellMar>
          <w:tblLook w:val="04A0" w:firstRow="1" w:lastRow="0" w:firstColumn="1" w:lastColumn="0" w:noHBand="0" w:noVBand="1"/>
        </w:tblPrEx>
        <w:tc>
          <w:tcPr>
            <w:tcW w:w="3141" w:type="dxa"/>
            <w:vAlign w:val="bottom"/>
          </w:tcPr>
          <w:p w14:paraId="1AE56870" w14:textId="250068DC" w:rsidR="00110E65" w:rsidRPr="002E0137" w:rsidRDefault="00110E65" w:rsidP="00110E65">
            <w:pPr>
              <w:spacing w:line="240" w:lineRule="exact"/>
              <w:ind w:right="-79"/>
              <w:rPr>
                <w:rFonts w:ascii="CordiaUPC" w:eastAsia="Times New Roman" w:hAnsi="CordiaUPC" w:cs="CordiaUPC"/>
                <w:sz w:val="24"/>
                <w:szCs w:val="24"/>
                <w:lang w:eastAsia="th-TH"/>
              </w:rPr>
            </w:pPr>
            <w:r w:rsidRPr="002E0137">
              <w:rPr>
                <w:rFonts w:ascii="CordiaUPC" w:eastAsia="Times New Roman" w:hAnsi="CordiaUPC" w:cs="CordiaUPC" w:hint="cs"/>
                <w:sz w:val="24"/>
                <w:szCs w:val="24"/>
              </w:rPr>
              <w:t>Deferred revenue and other liabilities</w:t>
            </w:r>
          </w:p>
        </w:tc>
        <w:tc>
          <w:tcPr>
            <w:tcW w:w="1107" w:type="dxa"/>
            <w:vAlign w:val="bottom"/>
          </w:tcPr>
          <w:p w14:paraId="6DE44642" w14:textId="36652840"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2,</w:t>
            </w:r>
            <w:r w:rsidRPr="002E0137">
              <w:rPr>
                <w:rFonts w:ascii="CordiaUPC" w:hAnsi="CordiaUPC" w:cs="CordiaUPC" w:hint="cs"/>
                <w:sz w:val="24"/>
                <w:szCs w:val="24"/>
                <w:cs/>
              </w:rPr>
              <w:t>340</w:t>
            </w:r>
          </w:p>
        </w:tc>
        <w:tc>
          <w:tcPr>
            <w:tcW w:w="180" w:type="dxa"/>
            <w:vAlign w:val="bottom"/>
          </w:tcPr>
          <w:p w14:paraId="69684D4E"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616AA8F0" w14:textId="01F1E48B"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(66)</w:t>
            </w:r>
          </w:p>
        </w:tc>
        <w:tc>
          <w:tcPr>
            <w:tcW w:w="178" w:type="dxa"/>
          </w:tcPr>
          <w:p w14:paraId="53DFE5D7"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4F813D19" w14:textId="26122F02"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2C11D9AD"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43D88369" w14:textId="4117A8EC"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64362A82"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0D09B57D" w14:textId="0D9CC564"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2,274</w:t>
            </w:r>
          </w:p>
        </w:tc>
      </w:tr>
      <w:tr w:rsidR="00110E65" w:rsidRPr="002E0137" w14:paraId="3711E24B" w14:textId="77777777" w:rsidTr="00F20496">
        <w:tblPrEx>
          <w:tblCellMar>
            <w:left w:w="79" w:type="dxa"/>
            <w:right w:w="79" w:type="dxa"/>
          </w:tblCellMar>
          <w:tblLook w:val="04A0" w:firstRow="1" w:lastRow="0" w:firstColumn="1" w:lastColumn="0" w:noHBand="0" w:noVBand="1"/>
        </w:tblPrEx>
        <w:tc>
          <w:tcPr>
            <w:tcW w:w="3141" w:type="dxa"/>
            <w:vAlign w:val="bottom"/>
          </w:tcPr>
          <w:p w14:paraId="153EA5D5" w14:textId="7723C2DE" w:rsidR="00110E65" w:rsidRPr="002E0137" w:rsidRDefault="00110E65" w:rsidP="00110E65">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107" w:type="dxa"/>
            <w:tcBorders>
              <w:bottom w:val="single" w:sz="4" w:space="0" w:color="auto"/>
            </w:tcBorders>
            <w:vAlign w:val="bottom"/>
          </w:tcPr>
          <w:p w14:paraId="1F6CA942" w14:textId="09C5F2E9"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35</w:t>
            </w:r>
            <w:r w:rsidRPr="002E0137">
              <w:rPr>
                <w:rFonts w:ascii="CordiaUPC" w:hAnsi="CordiaUPC" w:cs="CordiaUPC" w:hint="cs"/>
                <w:sz w:val="24"/>
                <w:szCs w:val="24"/>
                <w:cs/>
              </w:rPr>
              <w:t>3</w:t>
            </w:r>
          </w:p>
        </w:tc>
        <w:tc>
          <w:tcPr>
            <w:tcW w:w="180" w:type="dxa"/>
            <w:vAlign w:val="bottom"/>
          </w:tcPr>
          <w:p w14:paraId="26A60A6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Borders>
              <w:bottom w:val="single" w:sz="4" w:space="0" w:color="auto"/>
            </w:tcBorders>
          </w:tcPr>
          <w:p w14:paraId="4AE967C2" w14:textId="6A0988E4"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18</w:t>
            </w:r>
          </w:p>
        </w:tc>
        <w:tc>
          <w:tcPr>
            <w:tcW w:w="178" w:type="dxa"/>
          </w:tcPr>
          <w:p w14:paraId="773E579D"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Borders>
              <w:bottom w:val="single" w:sz="4" w:space="0" w:color="auto"/>
            </w:tcBorders>
          </w:tcPr>
          <w:p w14:paraId="2DB40F95" w14:textId="3A34FC98"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29</w:t>
            </w:r>
          </w:p>
        </w:tc>
        <w:tc>
          <w:tcPr>
            <w:tcW w:w="181" w:type="dxa"/>
            <w:vAlign w:val="bottom"/>
          </w:tcPr>
          <w:p w14:paraId="6FC6902E"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Borders>
              <w:bottom w:val="single" w:sz="4" w:space="0" w:color="auto"/>
            </w:tcBorders>
          </w:tcPr>
          <w:p w14:paraId="2F9638BC" w14:textId="14D49DE9"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(16)</w:t>
            </w:r>
          </w:p>
        </w:tc>
        <w:tc>
          <w:tcPr>
            <w:tcW w:w="179" w:type="dxa"/>
            <w:vAlign w:val="bottom"/>
          </w:tcPr>
          <w:p w14:paraId="310B603C"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Borders>
              <w:bottom w:val="single" w:sz="4" w:space="0" w:color="auto"/>
            </w:tcBorders>
          </w:tcPr>
          <w:p w14:paraId="1C77B2C5" w14:textId="0519E5E0"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384</w:t>
            </w:r>
          </w:p>
        </w:tc>
      </w:tr>
      <w:tr w:rsidR="00110E65" w:rsidRPr="002E0137" w14:paraId="505677EA" w14:textId="77777777" w:rsidTr="00F20496">
        <w:tblPrEx>
          <w:tblCellMar>
            <w:left w:w="79" w:type="dxa"/>
            <w:right w:w="79" w:type="dxa"/>
          </w:tblCellMar>
          <w:tblLook w:val="04A0" w:firstRow="1" w:lastRow="0" w:firstColumn="1" w:lastColumn="0" w:noHBand="0" w:noVBand="1"/>
        </w:tblPrEx>
        <w:tc>
          <w:tcPr>
            <w:tcW w:w="3141" w:type="dxa"/>
            <w:vAlign w:val="bottom"/>
          </w:tcPr>
          <w:p w14:paraId="44232FF6" w14:textId="519FB335" w:rsidR="00110E65" w:rsidRPr="002E0137" w:rsidRDefault="00110E65" w:rsidP="00110E65">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sz w:val="24"/>
                <w:szCs w:val="24"/>
              </w:rPr>
              <w:t>Total</w:t>
            </w:r>
          </w:p>
        </w:tc>
        <w:tc>
          <w:tcPr>
            <w:tcW w:w="1107" w:type="dxa"/>
            <w:tcBorders>
              <w:top w:val="single" w:sz="4" w:space="0" w:color="auto"/>
              <w:bottom w:val="single" w:sz="4" w:space="0" w:color="auto"/>
            </w:tcBorders>
            <w:vAlign w:val="bottom"/>
          </w:tcPr>
          <w:p w14:paraId="14F3CC9B" w14:textId="10A42768" w:rsidR="00110E65" w:rsidRPr="002E0137" w:rsidRDefault="00110E65" w:rsidP="00110E65">
            <w:pPr>
              <w:tabs>
                <w:tab w:val="decimal" w:pos="813"/>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6,</w:t>
            </w:r>
            <w:r w:rsidRPr="002E0137">
              <w:rPr>
                <w:rFonts w:ascii="CordiaUPC" w:eastAsia="Times New Roman" w:hAnsi="CordiaUPC" w:cs="CordiaUPC" w:hint="cs"/>
                <w:b/>
                <w:bCs/>
                <w:sz w:val="24"/>
                <w:szCs w:val="24"/>
                <w:cs/>
              </w:rPr>
              <w:t>909</w:t>
            </w:r>
          </w:p>
        </w:tc>
        <w:tc>
          <w:tcPr>
            <w:tcW w:w="180" w:type="dxa"/>
            <w:vAlign w:val="bottom"/>
          </w:tcPr>
          <w:p w14:paraId="67FD20C9"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bottom w:val="single" w:sz="4" w:space="0" w:color="auto"/>
            </w:tcBorders>
            <w:vAlign w:val="bottom"/>
          </w:tcPr>
          <w:p w14:paraId="74DFADFC" w14:textId="009EE823" w:rsidR="00110E65" w:rsidRPr="002E0137" w:rsidRDefault="00110E65" w:rsidP="00110E65">
            <w:pPr>
              <w:tabs>
                <w:tab w:val="decimal" w:pos="657"/>
              </w:tabs>
              <w:spacing w:line="240" w:lineRule="exact"/>
              <w:ind w:right="11"/>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16</w:t>
            </w:r>
          </w:p>
        </w:tc>
        <w:tc>
          <w:tcPr>
            <w:tcW w:w="178" w:type="dxa"/>
          </w:tcPr>
          <w:p w14:paraId="44229D20"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208" w:type="dxa"/>
            <w:tcBorders>
              <w:top w:val="single" w:sz="4" w:space="0" w:color="auto"/>
              <w:bottom w:val="single" w:sz="4" w:space="0" w:color="auto"/>
            </w:tcBorders>
          </w:tcPr>
          <w:p w14:paraId="7EF2A2C6" w14:textId="00ADFA2F" w:rsidR="00110E65" w:rsidRPr="002E0137" w:rsidRDefault="00110E65" w:rsidP="00110E65">
            <w:pPr>
              <w:tabs>
                <w:tab w:val="decimal" w:pos="893"/>
              </w:tabs>
              <w:spacing w:line="240" w:lineRule="exact"/>
              <w:rPr>
                <w:rFonts w:ascii="CordiaUPC" w:eastAsia="Times New Roman" w:hAnsi="CordiaUPC" w:cs="CordiaUPC"/>
                <w:b/>
                <w:bCs/>
                <w:sz w:val="24"/>
                <w:szCs w:val="24"/>
                <w:cs/>
              </w:rPr>
            </w:pPr>
            <w:r w:rsidRPr="002E0137">
              <w:rPr>
                <w:rFonts w:ascii="CordiaUPC" w:eastAsia="Times New Roman" w:hAnsi="CordiaUPC" w:cs="CordiaUPC" w:hint="cs"/>
                <w:b/>
                <w:bCs/>
                <w:sz w:val="24"/>
                <w:szCs w:val="24"/>
                <w:cs/>
              </w:rPr>
              <w:t>98</w:t>
            </w:r>
          </w:p>
        </w:tc>
        <w:tc>
          <w:tcPr>
            <w:tcW w:w="181" w:type="dxa"/>
            <w:vAlign w:val="bottom"/>
          </w:tcPr>
          <w:p w14:paraId="3D5B7114"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43" w:type="dxa"/>
            <w:tcBorders>
              <w:top w:val="single" w:sz="4" w:space="0" w:color="auto"/>
              <w:bottom w:val="single" w:sz="4" w:space="0" w:color="auto"/>
            </w:tcBorders>
          </w:tcPr>
          <w:p w14:paraId="780DDC83" w14:textId="60E974AB" w:rsidR="00110E65" w:rsidRPr="002E0137" w:rsidRDefault="00110E65" w:rsidP="00110E65">
            <w:pPr>
              <w:tabs>
                <w:tab w:val="decimal" w:pos="73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(16)</w:t>
            </w:r>
          </w:p>
        </w:tc>
        <w:tc>
          <w:tcPr>
            <w:tcW w:w="179" w:type="dxa"/>
            <w:vAlign w:val="bottom"/>
          </w:tcPr>
          <w:p w14:paraId="46D17C09" w14:textId="77777777" w:rsidR="00110E65" w:rsidRPr="002E0137" w:rsidRDefault="00110E65" w:rsidP="00110E65">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vAlign w:val="bottom"/>
          </w:tcPr>
          <w:p w14:paraId="6D903537" w14:textId="2EC7E8D8" w:rsidR="00110E65" w:rsidRPr="002E0137" w:rsidRDefault="00110E65" w:rsidP="00110E65">
            <w:pPr>
              <w:tabs>
                <w:tab w:val="decimal" w:pos="695"/>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7,007</w:t>
            </w:r>
          </w:p>
        </w:tc>
      </w:tr>
      <w:tr w:rsidR="00110E65" w:rsidRPr="002E0137" w14:paraId="2EFFA74A" w14:textId="77777777" w:rsidTr="00F20496">
        <w:tblPrEx>
          <w:tblCellMar>
            <w:left w:w="79" w:type="dxa"/>
            <w:right w:w="79" w:type="dxa"/>
          </w:tblCellMar>
          <w:tblLook w:val="04A0" w:firstRow="1" w:lastRow="0" w:firstColumn="1" w:lastColumn="0" w:noHBand="0" w:noVBand="1"/>
        </w:tblPrEx>
        <w:tc>
          <w:tcPr>
            <w:tcW w:w="3141" w:type="dxa"/>
            <w:vAlign w:val="bottom"/>
          </w:tcPr>
          <w:p w14:paraId="20432C71" w14:textId="77777777" w:rsidR="00110E65" w:rsidRPr="002E0137" w:rsidRDefault="00110E65" w:rsidP="00110E65">
            <w:pPr>
              <w:spacing w:line="240" w:lineRule="exact"/>
              <w:ind w:right="-126"/>
              <w:rPr>
                <w:rFonts w:ascii="CordiaUPC" w:eastAsia="Times New Roman" w:hAnsi="CordiaUPC" w:cs="CordiaUPC"/>
                <w:b/>
                <w:bCs/>
                <w:i/>
                <w:iCs/>
                <w:sz w:val="24"/>
                <w:szCs w:val="24"/>
              </w:rPr>
            </w:pPr>
          </w:p>
        </w:tc>
        <w:tc>
          <w:tcPr>
            <w:tcW w:w="1107" w:type="dxa"/>
            <w:tcBorders>
              <w:top w:val="single" w:sz="4" w:space="0" w:color="auto"/>
            </w:tcBorders>
            <w:vAlign w:val="bottom"/>
          </w:tcPr>
          <w:p w14:paraId="4C0CBC1F" w14:textId="77777777" w:rsidR="00110E65" w:rsidRPr="002E0137" w:rsidRDefault="00110E65" w:rsidP="00110E65">
            <w:pPr>
              <w:tabs>
                <w:tab w:val="decimal" w:pos="813"/>
                <w:tab w:val="decimal" w:pos="1136"/>
              </w:tabs>
              <w:spacing w:line="240" w:lineRule="exact"/>
              <w:ind w:right="11"/>
              <w:rPr>
                <w:rFonts w:ascii="CordiaUPC" w:eastAsia="Times New Roman" w:hAnsi="CordiaUPC" w:cs="CordiaUPC"/>
                <w:sz w:val="24"/>
                <w:szCs w:val="24"/>
              </w:rPr>
            </w:pPr>
          </w:p>
        </w:tc>
        <w:tc>
          <w:tcPr>
            <w:tcW w:w="180" w:type="dxa"/>
            <w:vAlign w:val="bottom"/>
          </w:tcPr>
          <w:p w14:paraId="1F99DFA2"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Borders>
              <w:top w:val="single" w:sz="4" w:space="0" w:color="auto"/>
            </w:tcBorders>
            <w:vAlign w:val="bottom"/>
          </w:tcPr>
          <w:p w14:paraId="6D2512AE" w14:textId="77777777" w:rsidR="00110E65" w:rsidRPr="002E0137" w:rsidRDefault="00110E65" w:rsidP="00110E65">
            <w:pPr>
              <w:tabs>
                <w:tab w:val="decimal" w:pos="657"/>
                <w:tab w:val="decimal" w:pos="1200"/>
              </w:tabs>
              <w:spacing w:line="240" w:lineRule="exact"/>
              <w:ind w:right="11"/>
              <w:jc w:val="right"/>
              <w:rPr>
                <w:rFonts w:ascii="CordiaUPC" w:eastAsia="Times New Roman" w:hAnsi="CordiaUPC" w:cs="CordiaUPC"/>
                <w:sz w:val="24"/>
                <w:szCs w:val="24"/>
              </w:rPr>
            </w:pPr>
          </w:p>
        </w:tc>
        <w:tc>
          <w:tcPr>
            <w:tcW w:w="178" w:type="dxa"/>
          </w:tcPr>
          <w:p w14:paraId="424A8C5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Borders>
              <w:top w:val="single" w:sz="4" w:space="0" w:color="auto"/>
            </w:tcBorders>
          </w:tcPr>
          <w:p w14:paraId="40F65ABE" w14:textId="77777777" w:rsidR="00110E65" w:rsidRPr="002E0137" w:rsidRDefault="00110E65" w:rsidP="00110E65">
            <w:pPr>
              <w:tabs>
                <w:tab w:val="decimal" w:pos="893"/>
              </w:tabs>
              <w:spacing w:line="240" w:lineRule="exact"/>
              <w:rPr>
                <w:rFonts w:ascii="CordiaUPC" w:eastAsia="Times New Roman" w:hAnsi="CordiaUPC" w:cs="CordiaUPC"/>
                <w:sz w:val="24"/>
                <w:szCs w:val="24"/>
              </w:rPr>
            </w:pPr>
          </w:p>
        </w:tc>
        <w:tc>
          <w:tcPr>
            <w:tcW w:w="181" w:type="dxa"/>
            <w:vAlign w:val="bottom"/>
          </w:tcPr>
          <w:p w14:paraId="4603F7E6"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Borders>
              <w:top w:val="single" w:sz="4" w:space="0" w:color="auto"/>
            </w:tcBorders>
          </w:tcPr>
          <w:p w14:paraId="214A1A55" w14:textId="77777777" w:rsidR="00110E65" w:rsidRPr="002E0137" w:rsidRDefault="00110E65" w:rsidP="00110E65">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32E0F84F" w14:textId="77777777" w:rsidR="00110E65" w:rsidRPr="002E0137" w:rsidRDefault="00110E65" w:rsidP="00110E65">
            <w:pPr>
              <w:tabs>
                <w:tab w:val="decimal" w:pos="1136"/>
              </w:tabs>
              <w:spacing w:line="240" w:lineRule="exact"/>
              <w:ind w:left="-648" w:right="-41"/>
              <w:rPr>
                <w:rFonts w:ascii="CordiaUPC" w:eastAsia="Times New Roman" w:hAnsi="CordiaUPC" w:cs="CordiaUPC"/>
                <w:sz w:val="24"/>
                <w:szCs w:val="24"/>
              </w:rPr>
            </w:pPr>
          </w:p>
        </w:tc>
        <w:tc>
          <w:tcPr>
            <w:tcW w:w="1023" w:type="dxa"/>
            <w:tcBorders>
              <w:top w:val="single" w:sz="4" w:space="0" w:color="auto"/>
            </w:tcBorders>
            <w:vAlign w:val="bottom"/>
          </w:tcPr>
          <w:p w14:paraId="7BA2C8D6" w14:textId="77777777" w:rsidR="00110E65" w:rsidRPr="002E0137" w:rsidRDefault="00110E65" w:rsidP="00110E65">
            <w:pPr>
              <w:tabs>
                <w:tab w:val="decimal" w:pos="695"/>
                <w:tab w:val="decimal" w:pos="1136"/>
              </w:tabs>
              <w:spacing w:line="240" w:lineRule="exact"/>
              <w:ind w:right="11"/>
              <w:rPr>
                <w:rFonts w:ascii="CordiaUPC" w:eastAsia="Times New Roman" w:hAnsi="CordiaUPC" w:cs="CordiaUPC"/>
                <w:sz w:val="24"/>
                <w:szCs w:val="24"/>
              </w:rPr>
            </w:pPr>
          </w:p>
        </w:tc>
      </w:tr>
      <w:tr w:rsidR="00110E65" w:rsidRPr="002E0137" w14:paraId="7AC6E356" w14:textId="77777777" w:rsidTr="00F20496">
        <w:tblPrEx>
          <w:tblCellMar>
            <w:left w:w="79" w:type="dxa"/>
            <w:right w:w="79" w:type="dxa"/>
          </w:tblCellMar>
          <w:tblLook w:val="04A0" w:firstRow="1" w:lastRow="0" w:firstColumn="1" w:lastColumn="0" w:noHBand="0" w:noVBand="1"/>
        </w:tblPrEx>
        <w:tc>
          <w:tcPr>
            <w:tcW w:w="3141" w:type="dxa"/>
            <w:vAlign w:val="bottom"/>
          </w:tcPr>
          <w:p w14:paraId="20C18AF1" w14:textId="1AE21F10" w:rsidR="00110E65" w:rsidRPr="002E0137" w:rsidRDefault="00110E65" w:rsidP="00110E65">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b/>
                <w:bCs/>
                <w:i/>
                <w:iCs/>
                <w:sz w:val="24"/>
                <w:szCs w:val="24"/>
              </w:rPr>
              <w:t>Deferred tax liabilities</w:t>
            </w:r>
          </w:p>
        </w:tc>
        <w:tc>
          <w:tcPr>
            <w:tcW w:w="1107" w:type="dxa"/>
            <w:vAlign w:val="bottom"/>
          </w:tcPr>
          <w:p w14:paraId="3BFBF6D9" w14:textId="77777777" w:rsidR="00110E65" w:rsidRPr="002E0137" w:rsidRDefault="00110E65" w:rsidP="00110E65">
            <w:pPr>
              <w:tabs>
                <w:tab w:val="decimal" w:pos="813"/>
                <w:tab w:val="decimal" w:pos="1136"/>
              </w:tabs>
              <w:spacing w:line="240" w:lineRule="exact"/>
              <w:ind w:right="11"/>
              <w:rPr>
                <w:rFonts w:ascii="CordiaUPC" w:eastAsia="Times New Roman" w:hAnsi="CordiaUPC" w:cs="CordiaUPC"/>
                <w:sz w:val="24"/>
                <w:szCs w:val="24"/>
              </w:rPr>
            </w:pPr>
          </w:p>
        </w:tc>
        <w:tc>
          <w:tcPr>
            <w:tcW w:w="180" w:type="dxa"/>
            <w:vAlign w:val="bottom"/>
          </w:tcPr>
          <w:p w14:paraId="4C39BE9E"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5E52A0CB" w14:textId="77777777" w:rsidR="00110E65" w:rsidRPr="002E0137" w:rsidRDefault="00110E65" w:rsidP="00110E65">
            <w:pPr>
              <w:tabs>
                <w:tab w:val="decimal" w:pos="657"/>
                <w:tab w:val="decimal" w:pos="1200"/>
              </w:tabs>
              <w:spacing w:line="240" w:lineRule="exact"/>
              <w:ind w:right="11"/>
              <w:jc w:val="right"/>
              <w:rPr>
                <w:rFonts w:ascii="CordiaUPC" w:eastAsia="Times New Roman" w:hAnsi="CordiaUPC" w:cs="CordiaUPC"/>
                <w:sz w:val="24"/>
                <w:szCs w:val="24"/>
              </w:rPr>
            </w:pPr>
          </w:p>
        </w:tc>
        <w:tc>
          <w:tcPr>
            <w:tcW w:w="178" w:type="dxa"/>
          </w:tcPr>
          <w:p w14:paraId="22EF6D1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5638703B" w14:textId="77777777" w:rsidR="00110E65" w:rsidRPr="002E0137" w:rsidRDefault="00110E65" w:rsidP="00110E65">
            <w:pPr>
              <w:tabs>
                <w:tab w:val="decimal" w:pos="893"/>
              </w:tabs>
              <w:spacing w:line="240" w:lineRule="exact"/>
              <w:rPr>
                <w:rFonts w:ascii="CordiaUPC" w:eastAsia="Times New Roman" w:hAnsi="CordiaUPC" w:cs="CordiaUPC"/>
                <w:sz w:val="24"/>
                <w:szCs w:val="24"/>
              </w:rPr>
            </w:pPr>
          </w:p>
        </w:tc>
        <w:tc>
          <w:tcPr>
            <w:tcW w:w="181" w:type="dxa"/>
            <w:vAlign w:val="bottom"/>
          </w:tcPr>
          <w:p w14:paraId="4E366AB7"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18A8BBCF" w14:textId="77777777" w:rsidR="00110E65" w:rsidRPr="002E0137" w:rsidRDefault="00110E65" w:rsidP="00110E65">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1C39B910" w14:textId="77777777" w:rsidR="00110E65" w:rsidRPr="002E0137" w:rsidRDefault="00110E65" w:rsidP="00110E65">
            <w:pPr>
              <w:tabs>
                <w:tab w:val="decimal" w:pos="1136"/>
              </w:tabs>
              <w:spacing w:line="240" w:lineRule="exact"/>
              <w:ind w:left="-648" w:right="-41"/>
              <w:rPr>
                <w:rFonts w:ascii="CordiaUPC" w:eastAsia="Times New Roman" w:hAnsi="CordiaUPC" w:cs="CordiaUPC"/>
                <w:sz w:val="24"/>
                <w:szCs w:val="24"/>
              </w:rPr>
            </w:pPr>
          </w:p>
        </w:tc>
        <w:tc>
          <w:tcPr>
            <w:tcW w:w="1023" w:type="dxa"/>
            <w:vAlign w:val="bottom"/>
          </w:tcPr>
          <w:p w14:paraId="6D7D4B83" w14:textId="77777777" w:rsidR="00110E65" w:rsidRPr="002E0137" w:rsidRDefault="00110E65" w:rsidP="00110E65">
            <w:pPr>
              <w:tabs>
                <w:tab w:val="decimal" w:pos="695"/>
                <w:tab w:val="decimal" w:pos="1136"/>
              </w:tabs>
              <w:spacing w:line="240" w:lineRule="exact"/>
              <w:ind w:right="11"/>
              <w:rPr>
                <w:rFonts w:ascii="CordiaUPC" w:eastAsia="Times New Roman" w:hAnsi="CordiaUPC" w:cs="CordiaUPC"/>
                <w:sz w:val="24"/>
                <w:szCs w:val="24"/>
              </w:rPr>
            </w:pPr>
          </w:p>
        </w:tc>
      </w:tr>
      <w:tr w:rsidR="00110E65" w:rsidRPr="002E0137" w14:paraId="50C48DD9" w14:textId="77777777" w:rsidTr="00F20496">
        <w:tblPrEx>
          <w:tblCellMar>
            <w:left w:w="79" w:type="dxa"/>
            <w:right w:w="79" w:type="dxa"/>
          </w:tblCellMar>
          <w:tblLook w:val="04A0" w:firstRow="1" w:lastRow="0" w:firstColumn="1" w:lastColumn="0" w:noHBand="0" w:noVBand="1"/>
        </w:tblPrEx>
        <w:tc>
          <w:tcPr>
            <w:tcW w:w="3141" w:type="dxa"/>
            <w:vAlign w:val="bottom"/>
          </w:tcPr>
          <w:p w14:paraId="3B0C5919" w14:textId="5C2D03BE"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107" w:type="dxa"/>
            <w:vAlign w:val="bottom"/>
          </w:tcPr>
          <w:p w14:paraId="63C2DB7D" w14:textId="730D9367"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152</w:t>
            </w:r>
          </w:p>
        </w:tc>
        <w:tc>
          <w:tcPr>
            <w:tcW w:w="180" w:type="dxa"/>
            <w:vAlign w:val="bottom"/>
          </w:tcPr>
          <w:p w14:paraId="456B2838"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3AF2D611" w14:textId="3367B76D"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10</w:t>
            </w:r>
          </w:p>
        </w:tc>
        <w:tc>
          <w:tcPr>
            <w:tcW w:w="178" w:type="dxa"/>
          </w:tcPr>
          <w:p w14:paraId="110B2F55"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75238B98" w14:textId="3F97AF3E"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(96)</w:t>
            </w:r>
          </w:p>
        </w:tc>
        <w:tc>
          <w:tcPr>
            <w:tcW w:w="181" w:type="dxa"/>
            <w:vAlign w:val="bottom"/>
          </w:tcPr>
          <w:p w14:paraId="6FAF3D81"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0D75E4C" w14:textId="34E6522F"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51495AC2"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062B9374" w14:textId="26D5D65B"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6</w:t>
            </w:r>
            <w:r w:rsidRPr="002E0137">
              <w:rPr>
                <w:rFonts w:ascii="CordiaUPC" w:eastAsia="Times New Roman" w:hAnsi="CordiaUPC" w:cs="CordiaUPC" w:hint="cs"/>
                <w:sz w:val="24"/>
                <w:szCs w:val="24"/>
                <w:cs/>
              </w:rPr>
              <w:t>6</w:t>
            </w:r>
          </w:p>
        </w:tc>
      </w:tr>
      <w:tr w:rsidR="00110E65" w:rsidRPr="002E0137" w14:paraId="6514C70A" w14:textId="77777777" w:rsidTr="00F20496">
        <w:tblPrEx>
          <w:tblCellMar>
            <w:left w:w="79" w:type="dxa"/>
            <w:right w:w="79" w:type="dxa"/>
          </w:tblCellMar>
          <w:tblLook w:val="04A0" w:firstRow="1" w:lastRow="0" w:firstColumn="1" w:lastColumn="0" w:noHBand="0" w:noVBand="1"/>
        </w:tblPrEx>
        <w:tc>
          <w:tcPr>
            <w:tcW w:w="3141" w:type="dxa"/>
            <w:vAlign w:val="bottom"/>
          </w:tcPr>
          <w:p w14:paraId="1F82AD54" w14:textId="63AA30D2" w:rsidR="00110E65" w:rsidRPr="002E0137" w:rsidRDefault="00110E65" w:rsidP="00110E65">
            <w:pPr>
              <w:spacing w:line="240" w:lineRule="exact"/>
              <w:ind w:left="135" w:right="-126" w:hanging="135"/>
              <w:rPr>
                <w:rFonts w:ascii="CordiaUPC" w:eastAsia="Times New Roman" w:hAnsi="CordiaUPC" w:cs="CordiaUPC"/>
                <w:spacing w:val="-4"/>
                <w:sz w:val="24"/>
                <w:szCs w:val="24"/>
              </w:rPr>
            </w:pPr>
            <w:bookmarkStart w:id="20" w:name="_Hlk142987965"/>
            <w:r w:rsidRPr="002E0137">
              <w:rPr>
                <w:rFonts w:ascii="CordiaUPC" w:hAnsi="CordiaUPC" w:cs="CordiaUPC" w:hint="cs"/>
                <w:iCs/>
                <w:sz w:val="24"/>
                <w:szCs w:val="24"/>
              </w:rPr>
              <w:t>Investments in subsidiaries and associate</w:t>
            </w:r>
            <w:r w:rsidRPr="002E0137">
              <w:rPr>
                <w:rFonts w:ascii="CordiaUPC" w:hAnsi="CordiaUPC" w:cs="CordiaUPC"/>
                <w:iCs/>
                <w:sz w:val="24"/>
                <w:szCs w:val="24"/>
              </w:rPr>
              <w:t>s</w:t>
            </w:r>
          </w:p>
        </w:tc>
        <w:tc>
          <w:tcPr>
            <w:tcW w:w="1107" w:type="dxa"/>
            <w:vAlign w:val="bottom"/>
          </w:tcPr>
          <w:p w14:paraId="73402DC7" w14:textId="48B14C42" w:rsidR="00110E65" w:rsidRPr="002E0137" w:rsidRDefault="00110E65" w:rsidP="00110E65">
            <w:pPr>
              <w:tabs>
                <w:tab w:val="decimal" w:pos="813"/>
              </w:tabs>
              <w:spacing w:line="240" w:lineRule="exact"/>
              <w:rPr>
                <w:rFonts w:ascii="CordiaUPC" w:hAnsi="CordiaUPC" w:cs="CordiaUPC"/>
                <w:sz w:val="24"/>
                <w:szCs w:val="24"/>
                <w:cs/>
              </w:rPr>
            </w:pPr>
            <w:r w:rsidRPr="002E0137">
              <w:rPr>
                <w:rFonts w:ascii="CordiaUPC" w:hAnsi="CordiaUPC" w:cs="CordiaUPC" w:hint="cs"/>
                <w:sz w:val="24"/>
                <w:szCs w:val="24"/>
                <w:cs/>
              </w:rPr>
              <w:t>1</w:t>
            </w:r>
            <w:r w:rsidRPr="002E0137">
              <w:rPr>
                <w:rFonts w:ascii="CordiaUPC" w:hAnsi="CordiaUPC" w:cs="CordiaUPC"/>
                <w:sz w:val="24"/>
                <w:szCs w:val="24"/>
              </w:rPr>
              <w:t>,</w:t>
            </w:r>
            <w:r w:rsidRPr="002E0137">
              <w:rPr>
                <w:rFonts w:ascii="CordiaUPC" w:hAnsi="CordiaUPC" w:cs="CordiaUPC" w:hint="cs"/>
                <w:sz w:val="24"/>
                <w:szCs w:val="24"/>
                <w:cs/>
              </w:rPr>
              <w:t>617</w:t>
            </w:r>
          </w:p>
        </w:tc>
        <w:tc>
          <w:tcPr>
            <w:tcW w:w="180" w:type="dxa"/>
            <w:vAlign w:val="bottom"/>
          </w:tcPr>
          <w:p w14:paraId="00292954"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46231CB5" w14:textId="7E887BB3" w:rsidR="00110E65" w:rsidRPr="002E0137" w:rsidRDefault="00110E65" w:rsidP="00110E65">
            <w:pPr>
              <w:tabs>
                <w:tab w:val="decimal" w:pos="657"/>
              </w:tabs>
              <w:spacing w:line="240" w:lineRule="exact"/>
              <w:ind w:right="11"/>
              <w:rPr>
                <w:rFonts w:ascii="CordiaUPC" w:eastAsia="Times New Roman" w:hAnsi="CordiaUPC" w:cs="CordiaUPC"/>
                <w:sz w:val="24"/>
                <w:szCs w:val="24"/>
                <w:cs/>
              </w:rPr>
            </w:pPr>
            <w:r w:rsidRPr="002E0137">
              <w:rPr>
                <w:rFonts w:ascii="CordiaUPC" w:eastAsia="Times New Roman" w:hAnsi="CordiaUPC" w:cs="CordiaUPC" w:hint="cs"/>
                <w:sz w:val="24"/>
                <w:szCs w:val="24"/>
                <w:cs/>
              </w:rPr>
              <w:t>-</w:t>
            </w:r>
          </w:p>
        </w:tc>
        <w:tc>
          <w:tcPr>
            <w:tcW w:w="178" w:type="dxa"/>
          </w:tcPr>
          <w:p w14:paraId="4C113780"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4B8B195E" w14:textId="4058BFE4"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32590C42"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1D38030A" w14:textId="019DBBA2"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08D95FEB"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16416036" w14:textId="31AAABC4"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1,617</w:t>
            </w:r>
          </w:p>
        </w:tc>
      </w:tr>
      <w:bookmarkEnd w:id="20"/>
      <w:tr w:rsidR="00110E65" w:rsidRPr="002E0137" w14:paraId="10E8CDFA" w14:textId="77777777" w:rsidTr="00F20496">
        <w:tblPrEx>
          <w:tblCellMar>
            <w:left w:w="79" w:type="dxa"/>
            <w:right w:w="79" w:type="dxa"/>
          </w:tblCellMar>
          <w:tblLook w:val="04A0" w:firstRow="1" w:lastRow="0" w:firstColumn="1" w:lastColumn="0" w:noHBand="0" w:noVBand="1"/>
        </w:tblPrEx>
        <w:tc>
          <w:tcPr>
            <w:tcW w:w="3141" w:type="dxa"/>
            <w:vAlign w:val="bottom"/>
          </w:tcPr>
          <w:p w14:paraId="6924B926" w14:textId="52B7189E" w:rsidR="00110E65" w:rsidRPr="002E0137" w:rsidRDefault="00110E65" w:rsidP="00110E65">
            <w:pPr>
              <w:spacing w:line="240" w:lineRule="exact"/>
              <w:ind w:left="135" w:hanging="135"/>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107" w:type="dxa"/>
            <w:vAlign w:val="bottom"/>
          </w:tcPr>
          <w:p w14:paraId="40DFE3EF" w14:textId="6D87EEAB" w:rsidR="00110E65" w:rsidRPr="002E0137" w:rsidRDefault="00110E65" w:rsidP="00110E65">
            <w:pPr>
              <w:tabs>
                <w:tab w:val="decimal" w:pos="813"/>
              </w:tabs>
              <w:spacing w:line="240" w:lineRule="exact"/>
              <w:rPr>
                <w:rFonts w:ascii="CordiaUPC" w:hAnsi="CordiaUPC" w:cs="CordiaUPC"/>
                <w:sz w:val="24"/>
                <w:szCs w:val="24"/>
              </w:rPr>
            </w:pPr>
            <w:r w:rsidRPr="002E0137">
              <w:rPr>
                <w:rFonts w:ascii="CordiaUPC" w:hAnsi="CordiaUPC" w:cs="CordiaUPC"/>
                <w:sz w:val="24"/>
                <w:szCs w:val="24"/>
              </w:rPr>
              <w:t>445</w:t>
            </w:r>
          </w:p>
        </w:tc>
        <w:tc>
          <w:tcPr>
            <w:tcW w:w="180" w:type="dxa"/>
            <w:vAlign w:val="bottom"/>
          </w:tcPr>
          <w:p w14:paraId="68382EB3"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4E6471ED" w14:textId="202341F8"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(97)</w:t>
            </w:r>
          </w:p>
        </w:tc>
        <w:tc>
          <w:tcPr>
            <w:tcW w:w="178" w:type="dxa"/>
          </w:tcPr>
          <w:p w14:paraId="7E737653"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29D4E9DF" w14:textId="77777777" w:rsidR="00110E65" w:rsidRPr="002E0137" w:rsidRDefault="00110E65" w:rsidP="00110E65">
            <w:pPr>
              <w:tabs>
                <w:tab w:val="decimal" w:pos="893"/>
              </w:tabs>
              <w:spacing w:line="240" w:lineRule="exact"/>
              <w:rPr>
                <w:rFonts w:ascii="CordiaUPC" w:eastAsia="Times New Roman" w:hAnsi="CordiaUPC" w:cs="CordiaUPC"/>
                <w:sz w:val="24"/>
                <w:szCs w:val="24"/>
              </w:rPr>
            </w:pPr>
          </w:p>
          <w:p w14:paraId="474592D8" w14:textId="681CC7C2"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531F30D9"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29ADE6CA" w14:textId="77777777" w:rsidR="00110E65" w:rsidRPr="002E0137" w:rsidRDefault="00110E65" w:rsidP="00110E65">
            <w:pPr>
              <w:tabs>
                <w:tab w:val="decimal" w:pos="731"/>
              </w:tabs>
              <w:spacing w:line="240" w:lineRule="exact"/>
              <w:rPr>
                <w:rFonts w:ascii="CordiaUPC" w:eastAsia="Times New Roman" w:hAnsi="CordiaUPC" w:cs="CordiaUPC"/>
                <w:sz w:val="24"/>
                <w:szCs w:val="24"/>
              </w:rPr>
            </w:pPr>
          </w:p>
          <w:p w14:paraId="532E8F60" w14:textId="0F7B909A"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3C3F3FE6"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1A47A166" w14:textId="77777777" w:rsidR="00110E65" w:rsidRPr="002E0137" w:rsidRDefault="00110E65" w:rsidP="00110E65">
            <w:pPr>
              <w:tabs>
                <w:tab w:val="decimal" w:pos="695"/>
              </w:tabs>
              <w:spacing w:line="240" w:lineRule="exact"/>
              <w:rPr>
                <w:rFonts w:ascii="CordiaUPC" w:eastAsia="Times New Roman" w:hAnsi="CordiaUPC" w:cs="CordiaUPC"/>
                <w:sz w:val="24"/>
                <w:szCs w:val="24"/>
              </w:rPr>
            </w:pPr>
          </w:p>
          <w:p w14:paraId="019D76F2" w14:textId="49077842"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348</w:t>
            </w:r>
          </w:p>
        </w:tc>
      </w:tr>
      <w:tr w:rsidR="00110E65" w:rsidRPr="002E0137" w14:paraId="343823D7" w14:textId="77777777" w:rsidTr="00F20496">
        <w:tblPrEx>
          <w:tblCellMar>
            <w:left w:w="79" w:type="dxa"/>
            <w:right w:w="79" w:type="dxa"/>
          </w:tblCellMar>
          <w:tblLook w:val="04A0" w:firstRow="1" w:lastRow="0" w:firstColumn="1" w:lastColumn="0" w:noHBand="0" w:noVBand="1"/>
        </w:tblPrEx>
        <w:tc>
          <w:tcPr>
            <w:tcW w:w="3141" w:type="dxa"/>
            <w:vAlign w:val="bottom"/>
          </w:tcPr>
          <w:p w14:paraId="4E329BCE" w14:textId="33375884"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107" w:type="dxa"/>
            <w:vAlign w:val="bottom"/>
          </w:tcPr>
          <w:p w14:paraId="069004B8" w14:textId="05A5F176"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132</w:t>
            </w:r>
          </w:p>
        </w:tc>
        <w:tc>
          <w:tcPr>
            <w:tcW w:w="180" w:type="dxa"/>
            <w:vAlign w:val="bottom"/>
          </w:tcPr>
          <w:p w14:paraId="5E11BE97"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vAlign w:val="bottom"/>
          </w:tcPr>
          <w:p w14:paraId="69C98616" w14:textId="379963A5"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(2)</w:t>
            </w:r>
          </w:p>
        </w:tc>
        <w:tc>
          <w:tcPr>
            <w:tcW w:w="178" w:type="dxa"/>
          </w:tcPr>
          <w:p w14:paraId="7329F506"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2BA9CAC3" w14:textId="4AFE50CC"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81" w:type="dxa"/>
            <w:vAlign w:val="bottom"/>
          </w:tcPr>
          <w:p w14:paraId="2BD45DC1"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0D1D7076" w14:textId="4033D854"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3D700CF3"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0EAD94F5" w14:textId="0E619C8C"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130</w:t>
            </w:r>
          </w:p>
        </w:tc>
      </w:tr>
      <w:tr w:rsidR="00110E65" w:rsidRPr="002E0137" w14:paraId="7FD9213A" w14:textId="77777777" w:rsidTr="00F20496">
        <w:tblPrEx>
          <w:tblCellMar>
            <w:left w:w="79" w:type="dxa"/>
            <w:right w:w="79" w:type="dxa"/>
          </w:tblCellMar>
          <w:tblLook w:val="04A0" w:firstRow="1" w:lastRow="0" w:firstColumn="1" w:lastColumn="0" w:noHBand="0" w:noVBand="1"/>
        </w:tblPrEx>
        <w:tc>
          <w:tcPr>
            <w:tcW w:w="3141" w:type="dxa"/>
            <w:vAlign w:val="bottom"/>
          </w:tcPr>
          <w:p w14:paraId="68C3C8B8" w14:textId="563F8F54" w:rsidR="00110E65" w:rsidRPr="002E0137" w:rsidRDefault="00110E65" w:rsidP="00110E65">
            <w:pPr>
              <w:spacing w:line="240" w:lineRule="exact"/>
              <w:ind w:left="135" w:hanging="135"/>
              <w:rPr>
                <w:rFonts w:ascii="CordiaUPC" w:eastAsia="Times New Roman" w:hAnsi="CordiaUPC" w:cs="CordiaUPC"/>
                <w:spacing w:val="-4"/>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107" w:type="dxa"/>
            <w:vAlign w:val="bottom"/>
          </w:tcPr>
          <w:p w14:paraId="39F81DF9" w14:textId="25919A45"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hint="cs"/>
                <w:sz w:val="24"/>
                <w:szCs w:val="24"/>
                <w:cs/>
              </w:rPr>
              <w:t>3</w:t>
            </w:r>
            <w:r w:rsidRPr="002E0137">
              <w:rPr>
                <w:rFonts w:ascii="CordiaUPC" w:hAnsi="CordiaUPC" w:cs="CordiaUPC"/>
                <w:sz w:val="24"/>
                <w:szCs w:val="24"/>
              </w:rPr>
              <w:t>,</w:t>
            </w:r>
            <w:r w:rsidRPr="002E0137">
              <w:rPr>
                <w:rFonts w:ascii="CordiaUPC" w:hAnsi="CordiaUPC" w:cs="CordiaUPC" w:hint="cs"/>
                <w:sz w:val="24"/>
                <w:szCs w:val="24"/>
                <w:cs/>
              </w:rPr>
              <w:t>235</w:t>
            </w:r>
          </w:p>
        </w:tc>
        <w:tc>
          <w:tcPr>
            <w:tcW w:w="180" w:type="dxa"/>
            <w:vAlign w:val="bottom"/>
          </w:tcPr>
          <w:p w14:paraId="7EA2BF35"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Pr>
          <w:p w14:paraId="448E47B8" w14:textId="42FD26CA"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(37)</w:t>
            </w:r>
          </w:p>
        </w:tc>
        <w:tc>
          <w:tcPr>
            <w:tcW w:w="178" w:type="dxa"/>
          </w:tcPr>
          <w:p w14:paraId="2162343D"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Pr>
          <w:p w14:paraId="4F7ACC32" w14:textId="357E5429"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457</w:t>
            </w:r>
          </w:p>
        </w:tc>
        <w:tc>
          <w:tcPr>
            <w:tcW w:w="181" w:type="dxa"/>
            <w:vAlign w:val="bottom"/>
          </w:tcPr>
          <w:p w14:paraId="34F8714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Pr>
          <w:p w14:paraId="3A1FA0B1" w14:textId="3067D575"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6A647A98"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Pr>
          <w:p w14:paraId="2BC00052" w14:textId="097A3B0C"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3,655</w:t>
            </w:r>
          </w:p>
        </w:tc>
      </w:tr>
      <w:tr w:rsidR="00110E65" w:rsidRPr="002E0137" w14:paraId="31BFB5A0" w14:textId="77777777" w:rsidTr="00F20496">
        <w:tblPrEx>
          <w:tblCellMar>
            <w:left w:w="79" w:type="dxa"/>
            <w:right w:w="79" w:type="dxa"/>
          </w:tblCellMar>
          <w:tblLook w:val="04A0" w:firstRow="1" w:lastRow="0" w:firstColumn="1" w:lastColumn="0" w:noHBand="0" w:noVBand="1"/>
        </w:tblPrEx>
        <w:tc>
          <w:tcPr>
            <w:tcW w:w="3141" w:type="dxa"/>
            <w:vAlign w:val="bottom"/>
          </w:tcPr>
          <w:p w14:paraId="47DCAD4C" w14:textId="474E7662" w:rsidR="00110E65" w:rsidRPr="002E0137" w:rsidRDefault="00110E65" w:rsidP="00110E65">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107" w:type="dxa"/>
            <w:tcBorders>
              <w:bottom w:val="single" w:sz="4" w:space="0" w:color="auto"/>
            </w:tcBorders>
            <w:vAlign w:val="bottom"/>
          </w:tcPr>
          <w:p w14:paraId="77F126EE" w14:textId="7E77E85B" w:rsidR="00110E65" w:rsidRPr="002E0137" w:rsidRDefault="00110E65" w:rsidP="00110E65">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498</w:t>
            </w:r>
          </w:p>
        </w:tc>
        <w:tc>
          <w:tcPr>
            <w:tcW w:w="180" w:type="dxa"/>
            <w:vAlign w:val="bottom"/>
          </w:tcPr>
          <w:p w14:paraId="796F6EF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08" w:type="dxa"/>
            <w:tcBorders>
              <w:bottom w:val="single" w:sz="4" w:space="0" w:color="auto"/>
            </w:tcBorders>
          </w:tcPr>
          <w:p w14:paraId="43021443" w14:textId="5382AE27" w:rsidR="00110E65" w:rsidRPr="002E0137" w:rsidRDefault="00110E65" w:rsidP="00110E65">
            <w:pPr>
              <w:tabs>
                <w:tab w:val="decimal" w:pos="657"/>
              </w:tabs>
              <w:spacing w:line="240" w:lineRule="exact"/>
              <w:ind w:right="11"/>
              <w:rPr>
                <w:rFonts w:ascii="CordiaUPC" w:eastAsia="Times New Roman" w:hAnsi="CordiaUPC" w:cs="CordiaUPC"/>
                <w:sz w:val="24"/>
                <w:szCs w:val="24"/>
              </w:rPr>
            </w:pPr>
            <w:r w:rsidRPr="002E0137">
              <w:rPr>
                <w:rFonts w:ascii="CordiaUPC" w:eastAsia="Times New Roman" w:hAnsi="CordiaUPC" w:cs="CordiaUPC" w:hint="cs"/>
                <w:sz w:val="24"/>
                <w:szCs w:val="24"/>
                <w:cs/>
              </w:rPr>
              <w:t>(107)</w:t>
            </w:r>
          </w:p>
        </w:tc>
        <w:tc>
          <w:tcPr>
            <w:tcW w:w="178" w:type="dxa"/>
          </w:tcPr>
          <w:p w14:paraId="41D03045"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Borders>
              <w:bottom w:val="single" w:sz="4" w:space="0" w:color="auto"/>
            </w:tcBorders>
          </w:tcPr>
          <w:p w14:paraId="6AD8B06A" w14:textId="17C9EA14" w:rsidR="00110E65" w:rsidRPr="002E0137" w:rsidRDefault="00110E65" w:rsidP="00110E65">
            <w:pPr>
              <w:tabs>
                <w:tab w:val="decimal" w:pos="89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13</w:t>
            </w:r>
          </w:p>
        </w:tc>
        <w:tc>
          <w:tcPr>
            <w:tcW w:w="181" w:type="dxa"/>
            <w:vAlign w:val="bottom"/>
          </w:tcPr>
          <w:p w14:paraId="15F4BB2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Borders>
              <w:bottom w:val="single" w:sz="4" w:space="0" w:color="auto"/>
            </w:tcBorders>
          </w:tcPr>
          <w:p w14:paraId="68BDCA78" w14:textId="1C3CF00C" w:rsidR="00110E65" w:rsidRPr="002E0137" w:rsidRDefault="00110E65" w:rsidP="00110E65">
            <w:pPr>
              <w:tabs>
                <w:tab w:val="decimal" w:pos="73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9" w:type="dxa"/>
            <w:vAlign w:val="bottom"/>
          </w:tcPr>
          <w:p w14:paraId="540D59F9" w14:textId="77777777" w:rsidR="00110E65" w:rsidRPr="002E0137" w:rsidRDefault="00110E65" w:rsidP="00110E65">
            <w:pPr>
              <w:tabs>
                <w:tab w:val="decimal" w:pos="965"/>
              </w:tabs>
              <w:spacing w:line="240" w:lineRule="exact"/>
              <w:ind w:left="-648" w:right="-41"/>
              <w:rPr>
                <w:rFonts w:ascii="CordiaUPC" w:eastAsia="Times New Roman" w:hAnsi="CordiaUPC" w:cs="CordiaUPC"/>
                <w:sz w:val="24"/>
                <w:szCs w:val="24"/>
              </w:rPr>
            </w:pPr>
          </w:p>
        </w:tc>
        <w:tc>
          <w:tcPr>
            <w:tcW w:w="1023" w:type="dxa"/>
            <w:tcBorders>
              <w:bottom w:val="single" w:sz="4" w:space="0" w:color="auto"/>
            </w:tcBorders>
          </w:tcPr>
          <w:p w14:paraId="1F419361" w14:textId="525E735E" w:rsidR="00110E65" w:rsidRPr="002E0137" w:rsidRDefault="00110E65" w:rsidP="00110E65">
            <w:pPr>
              <w:tabs>
                <w:tab w:val="decimal" w:pos="695"/>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404</w:t>
            </w:r>
          </w:p>
        </w:tc>
      </w:tr>
      <w:tr w:rsidR="00110E65" w:rsidRPr="002E0137" w14:paraId="5AB46A47" w14:textId="77777777" w:rsidTr="00F20496">
        <w:tblPrEx>
          <w:tblCellMar>
            <w:left w:w="79" w:type="dxa"/>
            <w:right w:w="79" w:type="dxa"/>
          </w:tblCellMar>
          <w:tblLook w:val="04A0" w:firstRow="1" w:lastRow="0" w:firstColumn="1" w:lastColumn="0" w:noHBand="0" w:noVBand="1"/>
        </w:tblPrEx>
        <w:tc>
          <w:tcPr>
            <w:tcW w:w="3141" w:type="dxa"/>
            <w:vAlign w:val="bottom"/>
          </w:tcPr>
          <w:p w14:paraId="22A7763F" w14:textId="26CFC1BB" w:rsidR="00110E65" w:rsidRPr="002E0137" w:rsidRDefault="00110E65" w:rsidP="00110E65">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107" w:type="dxa"/>
            <w:tcBorders>
              <w:top w:val="single" w:sz="4" w:space="0" w:color="auto"/>
              <w:bottom w:val="single" w:sz="4" w:space="0" w:color="auto"/>
            </w:tcBorders>
            <w:vAlign w:val="bottom"/>
          </w:tcPr>
          <w:p w14:paraId="0D700E6E" w14:textId="6251B9C4" w:rsidR="00110E65" w:rsidRPr="002E0137" w:rsidRDefault="00110E65" w:rsidP="00110E65">
            <w:pPr>
              <w:tabs>
                <w:tab w:val="decimal" w:pos="813"/>
              </w:tabs>
              <w:spacing w:line="240" w:lineRule="exact"/>
              <w:rPr>
                <w:rFonts w:ascii="CordiaUPC" w:eastAsia="Times New Roman" w:hAnsi="CordiaUPC" w:cs="CordiaUPC"/>
                <w:b/>
                <w:bCs/>
                <w:sz w:val="24"/>
                <w:szCs w:val="24"/>
              </w:rPr>
            </w:pPr>
            <w:r w:rsidRPr="002E0137">
              <w:rPr>
                <w:rFonts w:ascii="CordiaUPC" w:hAnsi="CordiaUPC" w:cs="CordiaUPC" w:hint="cs"/>
                <w:b/>
                <w:bCs/>
                <w:sz w:val="24"/>
                <w:szCs w:val="24"/>
                <w:cs/>
              </w:rPr>
              <w:t>6</w:t>
            </w:r>
            <w:r w:rsidRPr="002E0137">
              <w:rPr>
                <w:rFonts w:ascii="CordiaUPC" w:hAnsi="CordiaUPC" w:cs="CordiaUPC"/>
                <w:b/>
                <w:bCs/>
                <w:sz w:val="24"/>
                <w:szCs w:val="24"/>
              </w:rPr>
              <w:t>,</w:t>
            </w:r>
            <w:r w:rsidRPr="002E0137">
              <w:rPr>
                <w:rFonts w:ascii="CordiaUPC" w:hAnsi="CordiaUPC" w:cs="CordiaUPC" w:hint="cs"/>
                <w:b/>
                <w:bCs/>
                <w:sz w:val="24"/>
                <w:szCs w:val="24"/>
                <w:cs/>
              </w:rPr>
              <w:t>079</w:t>
            </w:r>
          </w:p>
        </w:tc>
        <w:tc>
          <w:tcPr>
            <w:tcW w:w="180" w:type="dxa"/>
            <w:vAlign w:val="bottom"/>
          </w:tcPr>
          <w:p w14:paraId="1EE646A3"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bottom w:val="single" w:sz="4" w:space="0" w:color="auto"/>
            </w:tcBorders>
          </w:tcPr>
          <w:p w14:paraId="0330A94B" w14:textId="4EFEB21F" w:rsidR="00110E65" w:rsidRPr="002E0137" w:rsidRDefault="00110E65" w:rsidP="00110E65">
            <w:pPr>
              <w:tabs>
                <w:tab w:val="decimal" w:pos="657"/>
              </w:tabs>
              <w:spacing w:line="240" w:lineRule="exact"/>
              <w:ind w:right="11"/>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(233)</w:t>
            </w:r>
          </w:p>
        </w:tc>
        <w:tc>
          <w:tcPr>
            <w:tcW w:w="178" w:type="dxa"/>
          </w:tcPr>
          <w:p w14:paraId="7CDB600F"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208" w:type="dxa"/>
            <w:tcBorders>
              <w:top w:val="single" w:sz="4" w:space="0" w:color="auto"/>
              <w:bottom w:val="single" w:sz="4" w:space="0" w:color="auto"/>
            </w:tcBorders>
          </w:tcPr>
          <w:p w14:paraId="07011A0A" w14:textId="674A94DF" w:rsidR="00110E65" w:rsidRPr="002E0137" w:rsidRDefault="00110E65" w:rsidP="00110E65">
            <w:pPr>
              <w:tabs>
                <w:tab w:val="decimal" w:pos="893"/>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374</w:t>
            </w:r>
          </w:p>
        </w:tc>
        <w:tc>
          <w:tcPr>
            <w:tcW w:w="181" w:type="dxa"/>
            <w:vAlign w:val="bottom"/>
          </w:tcPr>
          <w:p w14:paraId="50509C1E"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Borders>
              <w:top w:val="single" w:sz="4" w:space="0" w:color="auto"/>
              <w:bottom w:val="single" w:sz="4" w:space="0" w:color="auto"/>
            </w:tcBorders>
          </w:tcPr>
          <w:p w14:paraId="3F82045D" w14:textId="737DE476" w:rsidR="00110E65" w:rsidRPr="002E0137" w:rsidRDefault="00110E65" w:rsidP="00110E65">
            <w:pPr>
              <w:tabs>
                <w:tab w:val="decimal" w:pos="73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w:t>
            </w:r>
          </w:p>
        </w:tc>
        <w:tc>
          <w:tcPr>
            <w:tcW w:w="179" w:type="dxa"/>
            <w:vAlign w:val="bottom"/>
          </w:tcPr>
          <w:p w14:paraId="79EE38FA" w14:textId="77777777" w:rsidR="00110E65" w:rsidRPr="002E0137" w:rsidRDefault="00110E65" w:rsidP="00110E65">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tcPr>
          <w:p w14:paraId="430CBCD1" w14:textId="3B6FBCE9" w:rsidR="00110E65" w:rsidRPr="002E0137" w:rsidRDefault="00110E65" w:rsidP="00110E65">
            <w:pPr>
              <w:tabs>
                <w:tab w:val="decimal" w:pos="695"/>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6,220</w:t>
            </w:r>
          </w:p>
        </w:tc>
      </w:tr>
      <w:tr w:rsidR="00110E65" w:rsidRPr="002E0137" w14:paraId="39BE8B55" w14:textId="77777777" w:rsidTr="00F20496">
        <w:tblPrEx>
          <w:tblCellMar>
            <w:left w:w="79" w:type="dxa"/>
            <w:right w:w="79" w:type="dxa"/>
          </w:tblCellMar>
          <w:tblLook w:val="04A0" w:firstRow="1" w:lastRow="0" w:firstColumn="1" w:lastColumn="0" w:noHBand="0" w:noVBand="1"/>
        </w:tblPrEx>
        <w:tc>
          <w:tcPr>
            <w:tcW w:w="3141" w:type="dxa"/>
            <w:vAlign w:val="bottom"/>
          </w:tcPr>
          <w:p w14:paraId="565E0327" w14:textId="77777777" w:rsidR="00110E65" w:rsidRPr="002E0137" w:rsidRDefault="00110E65" w:rsidP="00110E65">
            <w:pPr>
              <w:spacing w:line="240" w:lineRule="exact"/>
              <w:ind w:left="180" w:hanging="180"/>
              <w:rPr>
                <w:rFonts w:ascii="CordiaUPC" w:eastAsia="Times New Roman" w:hAnsi="CordiaUPC" w:cs="CordiaUPC"/>
                <w:b/>
                <w:bCs/>
                <w:sz w:val="24"/>
                <w:szCs w:val="24"/>
              </w:rPr>
            </w:pPr>
          </w:p>
        </w:tc>
        <w:tc>
          <w:tcPr>
            <w:tcW w:w="1107" w:type="dxa"/>
            <w:tcBorders>
              <w:top w:val="single" w:sz="4" w:space="0" w:color="auto"/>
            </w:tcBorders>
            <w:vAlign w:val="bottom"/>
          </w:tcPr>
          <w:p w14:paraId="6FABD571" w14:textId="77777777" w:rsidR="00110E65" w:rsidRPr="002E0137" w:rsidRDefault="00110E65" w:rsidP="00110E65">
            <w:pPr>
              <w:tabs>
                <w:tab w:val="decimal" w:pos="813"/>
              </w:tabs>
              <w:spacing w:line="240" w:lineRule="exact"/>
              <w:rPr>
                <w:rFonts w:ascii="CordiaUPC" w:eastAsia="Times New Roman" w:hAnsi="CordiaUPC" w:cs="CordiaUPC"/>
                <w:b/>
                <w:bCs/>
                <w:sz w:val="24"/>
                <w:szCs w:val="24"/>
              </w:rPr>
            </w:pPr>
          </w:p>
        </w:tc>
        <w:tc>
          <w:tcPr>
            <w:tcW w:w="180" w:type="dxa"/>
            <w:vAlign w:val="bottom"/>
          </w:tcPr>
          <w:p w14:paraId="2E284DEF"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08" w:type="dxa"/>
            <w:tcBorders>
              <w:top w:val="single" w:sz="4" w:space="0" w:color="auto"/>
            </w:tcBorders>
            <w:vAlign w:val="bottom"/>
          </w:tcPr>
          <w:p w14:paraId="5B42834B" w14:textId="77777777" w:rsidR="00110E65" w:rsidRPr="002E0137" w:rsidRDefault="00110E65" w:rsidP="00110E65">
            <w:pPr>
              <w:tabs>
                <w:tab w:val="decimal" w:pos="657"/>
                <w:tab w:val="decimal" w:pos="1200"/>
              </w:tabs>
              <w:spacing w:line="240" w:lineRule="exact"/>
              <w:ind w:right="11"/>
              <w:jc w:val="right"/>
              <w:rPr>
                <w:rFonts w:ascii="CordiaUPC" w:eastAsia="Times New Roman" w:hAnsi="CordiaUPC" w:cs="CordiaUPC"/>
                <w:b/>
                <w:bCs/>
                <w:sz w:val="24"/>
                <w:szCs w:val="24"/>
              </w:rPr>
            </w:pPr>
          </w:p>
        </w:tc>
        <w:tc>
          <w:tcPr>
            <w:tcW w:w="178" w:type="dxa"/>
          </w:tcPr>
          <w:p w14:paraId="21B3BA4D"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208" w:type="dxa"/>
            <w:tcBorders>
              <w:top w:val="single" w:sz="4" w:space="0" w:color="auto"/>
            </w:tcBorders>
          </w:tcPr>
          <w:p w14:paraId="06FEDE96" w14:textId="77777777" w:rsidR="00110E65" w:rsidRPr="002E0137" w:rsidRDefault="00110E65" w:rsidP="00110E65">
            <w:pPr>
              <w:tabs>
                <w:tab w:val="decimal" w:pos="893"/>
              </w:tabs>
              <w:spacing w:line="240" w:lineRule="exact"/>
              <w:rPr>
                <w:rFonts w:ascii="CordiaUPC" w:eastAsia="Times New Roman" w:hAnsi="CordiaUPC" w:cs="CordiaUPC"/>
                <w:b/>
                <w:bCs/>
                <w:sz w:val="24"/>
                <w:szCs w:val="24"/>
              </w:rPr>
            </w:pPr>
          </w:p>
        </w:tc>
        <w:tc>
          <w:tcPr>
            <w:tcW w:w="181" w:type="dxa"/>
            <w:vAlign w:val="bottom"/>
          </w:tcPr>
          <w:p w14:paraId="7AADE652"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43" w:type="dxa"/>
            <w:tcBorders>
              <w:top w:val="single" w:sz="4" w:space="0" w:color="auto"/>
            </w:tcBorders>
          </w:tcPr>
          <w:p w14:paraId="7C69E314" w14:textId="77777777" w:rsidR="00110E65" w:rsidRPr="002E0137" w:rsidRDefault="00110E65" w:rsidP="00110E65">
            <w:pPr>
              <w:tabs>
                <w:tab w:val="decimal" w:pos="731"/>
              </w:tabs>
              <w:spacing w:line="240" w:lineRule="exact"/>
              <w:rPr>
                <w:rFonts w:ascii="CordiaUPC" w:eastAsia="Times New Roman" w:hAnsi="CordiaUPC" w:cs="CordiaUPC"/>
                <w:b/>
                <w:bCs/>
                <w:sz w:val="24"/>
                <w:szCs w:val="24"/>
              </w:rPr>
            </w:pPr>
          </w:p>
        </w:tc>
        <w:tc>
          <w:tcPr>
            <w:tcW w:w="179" w:type="dxa"/>
            <w:vAlign w:val="bottom"/>
          </w:tcPr>
          <w:p w14:paraId="053969E2" w14:textId="77777777" w:rsidR="00110E65" w:rsidRPr="002E0137" w:rsidRDefault="00110E65" w:rsidP="00110E65">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tcBorders>
            <w:vAlign w:val="bottom"/>
          </w:tcPr>
          <w:p w14:paraId="069FC112" w14:textId="77777777" w:rsidR="00110E65" w:rsidRPr="002E0137" w:rsidRDefault="00110E65" w:rsidP="00110E65">
            <w:pPr>
              <w:tabs>
                <w:tab w:val="decimal" w:pos="695"/>
              </w:tabs>
              <w:spacing w:line="240" w:lineRule="exact"/>
              <w:rPr>
                <w:rFonts w:ascii="CordiaUPC" w:eastAsia="Times New Roman" w:hAnsi="CordiaUPC" w:cs="CordiaUPC"/>
                <w:b/>
                <w:bCs/>
                <w:sz w:val="24"/>
                <w:szCs w:val="24"/>
              </w:rPr>
            </w:pPr>
          </w:p>
        </w:tc>
      </w:tr>
      <w:tr w:rsidR="00110E65" w:rsidRPr="002E0137" w14:paraId="53767E11" w14:textId="77777777" w:rsidTr="00F20496">
        <w:tblPrEx>
          <w:tblCellMar>
            <w:left w:w="79" w:type="dxa"/>
            <w:right w:w="79" w:type="dxa"/>
          </w:tblCellMar>
          <w:tblLook w:val="04A0" w:firstRow="1" w:lastRow="0" w:firstColumn="1" w:lastColumn="0" w:noHBand="0" w:noVBand="1"/>
        </w:tblPrEx>
        <w:tc>
          <w:tcPr>
            <w:tcW w:w="3141" w:type="dxa"/>
            <w:vAlign w:val="bottom"/>
          </w:tcPr>
          <w:p w14:paraId="5DF413C5" w14:textId="7FAAD01F" w:rsidR="00110E65" w:rsidRPr="002E0137" w:rsidRDefault="00110E65" w:rsidP="00110E65">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Net</w:t>
            </w:r>
          </w:p>
        </w:tc>
        <w:tc>
          <w:tcPr>
            <w:tcW w:w="1107" w:type="dxa"/>
            <w:tcBorders>
              <w:bottom w:val="double" w:sz="4" w:space="0" w:color="auto"/>
            </w:tcBorders>
            <w:vAlign w:val="bottom"/>
          </w:tcPr>
          <w:p w14:paraId="77A748E0" w14:textId="14E1685E" w:rsidR="00110E65" w:rsidRPr="002E0137" w:rsidRDefault="00110E65" w:rsidP="00110E65">
            <w:pPr>
              <w:tabs>
                <w:tab w:val="decimal" w:pos="813"/>
              </w:tabs>
              <w:spacing w:line="240" w:lineRule="exact"/>
              <w:rPr>
                <w:rFonts w:ascii="CordiaUPC" w:eastAsia="Times New Roman" w:hAnsi="CordiaUPC" w:cs="CordiaUPC"/>
                <w:b/>
                <w:bCs/>
                <w:sz w:val="24"/>
                <w:szCs w:val="24"/>
              </w:rPr>
            </w:pPr>
            <w:r w:rsidRPr="002E0137">
              <w:rPr>
                <w:rFonts w:ascii="CordiaUPC" w:hAnsi="CordiaUPC" w:cs="CordiaUPC"/>
                <w:b/>
                <w:bCs/>
                <w:sz w:val="24"/>
                <w:szCs w:val="24"/>
              </w:rPr>
              <w:t>830</w:t>
            </w:r>
          </w:p>
        </w:tc>
        <w:tc>
          <w:tcPr>
            <w:tcW w:w="180" w:type="dxa"/>
            <w:vAlign w:val="bottom"/>
          </w:tcPr>
          <w:p w14:paraId="67A3B12F"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008" w:type="dxa"/>
            <w:tcBorders>
              <w:bottom w:val="double" w:sz="4" w:space="0" w:color="auto"/>
            </w:tcBorders>
            <w:vAlign w:val="bottom"/>
          </w:tcPr>
          <w:p w14:paraId="0DD14300" w14:textId="54309C07" w:rsidR="00110E65" w:rsidRPr="002E0137" w:rsidRDefault="00110E65" w:rsidP="00110E65">
            <w:pPr>
              <w:tabs>
                <w:tab w:val="decimal" w:pos="657"/>
              </w:tabs>
              <w:spacing w:line="240" w:lineRule="exact"/>
              <w:ind w:right="11"/>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249</w:t>
            </w:r>
          </w:p>
        </w:tc>
        <w:tc>
          <w:tcPr>
            <w:tcW w:w="178" w:type="dxa"/>
          </w:tcPr>
          <w:p w14:paraId="30041232" w14:textId="77777777" w:rsidR="00110E65" w:rsidRPr="002E0137" w:rsidRDefault="00110E65" w:rsidP="00110E65">
            <w:pPr>
              <w:tabs>
                <w:tab w:val="decimal" w:pos="765"/>
              </w:tabs>
              <w:spacing w:line="240" w:lineRule="exact"/>
              <w:rPr>
                <w:rFonts w:ascii="CordiaUPC" w:eastAsia="Times New Roman" w:hAnsi="CordiaUPC" w:cs="CordiaUPC"/>
                <w:b/>
                <w:bCs/>
                <w:sz w:val="24"/>
                <w:szCs w:val="24"/>
              </w:rPr>
            </w:pPr>
          </w:p>
        </w:tc>
        <w:tc>
          <w:tcPr>
            <w:tcW w:w="1208" w:type="dxa"/>
            <w:tcBorders>
              <w:bottom w:val="double" w:sz="4" w:space="0" w:color="auto"/>
            </w:tcBorders>
          </w:tcPr>
          <w:p w14:paraId="273ACEAC" w14:textId="64823EA7" w:rsidR="00110E65" w:rsidRPr="002E0137" w:rsidRDefault="00110E65" w:rsidP="00110E65">
            <w:pPr>
              <w:tabs>
                <w:tab w:val="decimal" w:pos="893"/>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(276)</w:t>
            </w:r>
          </w:p>
        </w:tc>
        <w:tc>
          <w:tcPr>
            <w:tcW w:w="181" w:type="dxa"/>
            <w:vAlign w:val="bottom"/>
          </w:tcPr>
          <w:p w14:paraId="16177367" w14:textId="77777777" w:rsidR="00110E65" w:rsidRPr="002E0137" w:rsidRDefault="00110E65" w:rsidP="00110E65">
            <w:pPr>
              <w:tabs>
                <w:tab w:val="decimal" w:pos="765"/>
              </w:tabs>
              <w:spacing w:line="240" w:lineRule="exact"/>
              <w:rPr>
                <w:rFonts w:ascii="CordiaUPC" w:eastAsia="Times New Roman" w:hAnsi="CordiaUPC" w:cs="CordiaUPC"/>
                <w:sz w:val="24"/>
                <w:szCs w:val="24"/>
              </w:rPr>
            </w:pPr>
          </w:p>
        </w:tc>
        <w:tc>
          <w:tcPr>
            <w:tcW w:w="1043" w:type="dxa"/>
            <w:tcBorders>
              <w:bottom w:val="double" w:sz="4" w:space="0" w:color="auto"/>
            </w:tcBorders>
          </w:tcPr>
          <w:p w14:paraId="1CB304DF" w14:textId="7080BD77" w:rsidR="00110E65" w:rsidRPr="002E0137" w:rsidRDefault="00110E65" w:rsidP="00110E65">
            <w:pPr>
              <w:tabs>
                <w:tab w:val="decimal" w:pos="73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(16)</w:t>
            </w:r>
          </w:p>
        </w:tc>
        <w:tc>
          <w:tcPr>
            <w:tcW w:w="179" w:type="dxa"/>
            <w:vAlign w:val="bottom"/>
          </w:tcPr>
          <w:p w14:paraId="1ACE994F" w14:textId="77777777" w:rsidR="00110E65" w:rsidRPr="002E0137" w:rsidRDefault="00110E65" w:rsidP="00110E65">
            <w:pPr>
              <w:tabs>
                <w:tab w:val="decimal" w:pos="965"/>
              </w:tabs>
              <w:spacing w:line="240" w:lineRule="exact"/>
              <w:ind w:left="-648" w:right="-41"/>
              <w:rPr>
                <w:rFonts w:ascii="CordiaUPC" w:eastAsia="Times New Roman" w:hAnsi="CordiaUPC" w:cs="CordiaUPC"/>
                <w:b/>
                <w:bCs/>
                <w:sz w:val="24"/>
                <w:szCs w:val="24"/>
              </w:rPr>
            </w:pPr>
          </w:p>
        </w:tc>
        <w:tc>
          <w:tcPr>
            <w:tcW w:w="1023" w:type="dxa"/>
            <w:tcBorders>
              <w:bottom w:val="double" w:sz="4" w:space="0" w:color="auto"/>
            </w:tcBorders>
            <w:vAlign w:val="bottom"/>
          </w:tcPr>
          <w:p w14:paraId="02DC2B51" w14:textId="6C587C65" w:rsidR="00110E65" w:rsidRPr="002E0137" w:rsidRDefault="00110E65" w:rsidP="00110E65">
            <w:pPr>
              <w:tabs>
                <w:tab w:val="decimal" w:pos="695"/>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787</w:t>
            </w:r>
          </w:p>
        </w:tc>
      </w:tr>
    </w:tbl>
    <w:p w14:paraId="0C1F4B4D" w14:textId="34E5FCAD" w:rsidR="0049159B" w:rsidRPr="002E0137" w:rsidRDefault="0049159B" w:rsidP="001C09F9">
      <w:pPr>
        <w:spacing w:after="20" w:line="240" w:lineRule="exact"/>
        <w:ind w:left="567"/>
        <w:jc w:val="both"/>
        <w:rPr>
          <w:rFonts w:ascii="CordiaUPC" w:eastAsia="Times New Roman" w:hAnsi="CordiaUPC" w:cs="CordiaUPC"/>
          <w:spacing w:val="-4"/>
          <w:sz w:val="26"/>
          <w:szCs w:val="26"/>
          <w:lang w:val="en-AU"/>
        </w:rPr>
      </w:pPr>
    </w:p>
    <w:p w14:paraId="761B451F" w14:textId="0F37B305"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66DB8AED" w14:textId="06C03C3F" w:rsidR="000B6EF2" w:rsidRPr="002E0137" w:rsidRDefault="000B6EF2">
      <w:pPr>
        <w:spacing w:line="240" w:lineRule="auto"/>
        <w:rPr>
          <w:rFonts w:ascii="CordiaUPC" w:eastAsia="Times New Roman" w:hAnsi="CordiaUPC" w:cs="CordiaUPC"/>
          <w:spacing w:val="-4"/>
          <w:sz w:val="26"/>
          <w:szCs w:val="26"/>
          <w:lang w:val="en-AU"/>
        </w:rPr>
      </w:pPr>
      <w:r w:rsidRPr="002E0137">
        <w:rPr>
          <w:rFonts w:ascii="CordiaUPC" w:eastAsia="Times New Roman" w:hAnsi="CordiaUPC" w:cs="CordiaUPC"/>
          <w:spacing w:val="-4"/>
          <w:sz w:val="26"/>
          <w:szCs w:val="26"/>
          <w:lang w:val="en-AU"/>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C765FB" w:rsidRPr="002E0137" w14:paraId="024358E5" w14:textId="77777777" w:rsidTr="00F20496">
        <w:trPr>
          <w:tblHeader/>
        </w:trPr>
        <w:tc>
          <w:tcPr>
            <w:tcW w:w="3159" w:type="dxa"/>
            <w:vAlign w:val="bottom"/>
          </w:tcPr>
          <w:p w14:paraId="4E213FA8" w14:textId="77777777" w:rsidR="00C765FB" w:rsidRPr="002E0137" w:rsidRDefault="00C765FB" w:rsidP="00F20496">
            <w:pPr>
              <w:spacing w:line="240" w:lineRule="exact"/>
              <w:ind w:right="-126"/>
              <w:rPr>
                <w:rFonts w:ascii="CordiaUPC" w:eastAsia="Times New Roman" w:hAnsi="CordiaUPC" w:cs="CordiaUPC"/>
                <w:b/>
                <w:bCs/>
                <w:i/>
                <w:iCs/>
                <w:sz w:val="24"/>
                <w:szCs w:val="24"/>
              </w:rPr>
            </w:pPr>
          </w:p>
        </w:tc>
        <w:tc>
          <w:tcPr>
            <w:tcW w:w="6068" w:type="dxa"/>
            <w:gridSpan w:val="9"/>
            <w:vAlign w:val="bottom"/>
          </w:tcPr>
          <w:p w14:paraId="6C93EEF7" w14:textId="1A0520FC" w:rsidR="00C765FB" w:rsidRPr="002E0137" w:rsidRDefault="00E4128D" w:rsidP="00F20496">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b/>
                <w:bCs/>
                <w:sz w:val="24"/>
                <w:szCs w:val="24"/>
              </w:rPr>
              <w:t>Consolidated</w:t>
            </w:r>
          </w:p>
        </w:tc>
      </w:tr>
      <w:tr w:rsidR="00C765FB" w:rsidRPr="002E0137" w14:paraId="579317EB" w14:textId="77777777" w:rsidTr="00F20496">
        <w:trPr>
          <w:tblHeader/>
        </w:trPr>
        <w:tc>
          <w:tcPr>
            <w:tcW w:w="3159" w:type="dxa"/>
            <w:vAlign w:val="bottom"/>
          </w:tcPr>
          <w:p w14:paraId="6CB5F0AD" w14:textId="77777777" w:rsidR="00C765FB" w:rsidRPr="002E0137" w:rsidRDefault="00C765FB" w:rsidP="00F20496">
            <w:pPr>
              <w:spacing w:line="240" w:lineRule="exact"/>
              <w:ind w:right="-126"/>
              <w:rPr>
                <w:rFonts w:ascii="CordiaUPC" w:eastAsia="Times New Roman" w:hAnsi="CordiaUPC" w:cs="CordiaUPC"/>
                <w:b/>
                <w:bCs/>
                <w:i/>
                <w:iCs/>
                <w:sz w:val="24"/>
                <w:szCs w:val="24"/>
              </w:rPr>
            </w:pPr>
          </w:p>
        </w:tc>
        <w:tc>
          <w:tcPr>
            <w:tcW w:w="1079" w:type="dxa"/>
            <w:vAlign w:val="bottom"/>
          </w:tcPr>
          <w:p w14:paraId="1ADF127D" w14:textId="77777777" w:rsidR="00C765FB" w:rsidRPr="002E0137" w:rsidRDefault="00C765FB" w:rsidP="00F20496">
            <w:pPr>
              <w:spacing w:line="240" w:lineRule="exact"/>
              <w:ind w:right="11"/>
              <w:jc w:val="center"/>
              <w:rPr>
                <w:rFonts w:ascii="CordiaUPC" w:eastAsia="Times New Roman" w:hAnsi="CordiaUPC" w:cs="CordiaUPC"/>
                <w:sz w:val="24"/>
                <w:szCs w:val="24"/>
              </w:rPr>
            </w:pPr>
          </w:p>
        </w:tc>
        <w:tc>
          <w:tcPr>
            <w:tcW w:w="180" w:type="dxa"/>
            <w:vAlign w:val="bottom"/>
          </w:tcPr>
          <w:p w14:paraId="7AD516B4"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5BD4FAAA" w14:textId="77777777" w:rsidR="00C765FB" w:rsidRPr="002E0137" w:rsidRDefault="00C765FB" w:rsidP="00F20496">
            <w:pPr>
              <w:spacing w:line="240" w:lineRule="exact"/>
              <w:jc w:val="center"/>
              <w:rPr>
                <w:rFonts w:ascii="CordiaUPC" w:eastAsia="Times New Roman" w:hAnsi="CordiaUPC" w:cs="CordiaUPC"/>
                <w:sz w:val="24"/>
                <w:szCs w:val="24"/>
              </w:rPr>
            </w:pPr>
            <w:r w:rsidRPr="002E0137">
              <w:rPr>
                <w:rFonts w:ascii="CordiaUPC" w:eastAsia="Times New Roman" w:hAnsi="CordiaUPC" w:cs="CordiaUPC" w:hint="cs"/>
                <w:sz w:val="24"/>
                <w:szCs w:val="24"/>
              </w:rPr>
              <w:t>(Charged) / Credited to:</w:t>
            </w:r>
          </w:p>
        </w:tc>
        <w:tc>
          <w:tcPr>
            <w:tcW w:w="178" w:type="dxa"/>
            <w:vAlign w:val="bottom"/>
          </w:tcPr>
          <w:p w14:paraId="14A12E97"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1050" w:type="dxa"/>
            <w:vAlign w:val="bottom"/>
          </w:tcPr>
          <w:p w14:paraId="068520BD" w14:textId="77777777" w:rsidR="00C765FB" w:rsidRPr="002E0137" w:rsidRDefault="00C765FB" w:rsidP="00F20496">
            <w:pPr>
              <w:spacing w:line="240" w:lineRule="exact"/>
              <w:ind w:right="11"/>
              <w:jc w:val="right"/>
              <w:rPr>
                <w:rFonts w:ascii="CordiaUPC" w:eastAsia="Times New Roman" w:hAnsi="CordiaUPC" w:cs="CordiaUPC"/>
                <w:sz w:val="24"/>
                <w:szCs w:val="24"/>
              </w:rPr>
            </w:pPr>
          </w:p>
        </w:tc>
        <w:tc>
          <w:tcPr>
            <w:tcW w:w="1208" w:type="dxa"/>
            <w:gridSpan w:val="2"/>
          </w:tcPr>
          <w:p w14:paraId="3C45A9E2" w14:textId="77777777" w:rsidR="00C765FB" w:rsidRPr="002E0137" w:rsidRDefault="00C765FB" w:rsidP="00F20496">
            <w:pPr>
              <w:spacing w:line="240" w:lineRule="exact"/>
              <w:ind w:right="11"/>
              <w:jc w:val="right"/>
              <w:rPr>
                <w:rFonts w:ascii="CordiaUPC" w:eastAsia="Times New Roman" w:hAnsi="CordiaUPC" w:cs="CordiaUPC"/>
                <w:sz w:val="24"/>
                <w:szCs w:val="24"/>
              </w:rPr>
            </w:pPr>
          </w:p>
        </w:tc>
      </w:tr>
      <w:tr w:rsidR="00C765FB" w:rsidRPr="002E0137" w14:paraId="7B249750" w14:textId="77777777" w:rsidTr="00F20496">
        <w:trPr>
          <w:tblHeader/>
        </w:trPr>
        <w:tc>
          <w:tcPr>
            <w:tcW w:w="3159" w:type="dxa"/>
            <w:vAlign w:val="bottom"/>
          </w:tcPr>
          <w:p w14:paraId="410983E3" w14:textId="77777777" w:rsidR="00C765FB" w:rsidRPr="002E0137" w:rsidRDefault="00C765FB" w:rsidP="00F20496">
            <w:pPr>
              <w:spacing w:line="240" w:lineRule="exact"/>
              <w:ind w:right="-126"/>
              <w:rPr>
                <w:rFonts w:ascii="CordiaUPC" w:eastAsia="Times New Roman" w:hAnsi="CordiaUPC" w:cs="CordiaUPC"/>
                <w:b/>
                <w:bCs/>
                <w:i/>
                <w:iCs/>
                <w:sz w:val="24"/>
                <w:szCs w:val="24"/>
              </w:rPr>
            </w:pPr>
          </w:p>
        </w:tc>
        <w:tc>
          <w:tcPr>
            <w:tcW w:w="1079" w:type="dxa"/>
            <w:vAlign w:val="bottom"/>
          </w:tcPr>
          <w:p w14:paraId="25157C6D" w14:textId="77777777" w:rsidR="00C765FB" w:rsidRPr="002E0137" w:rsidRDefault="00C765FB" w:rsidP="00F20496">
            <w:pPr>
              <w:spacing w:line="240" w:lineRule="exact"/>
              <w:ind w:left="41"/>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445316B9" w14:textId="77777777" w:rsidR="00C765FB" w:rsidRPr="002E0137" w:rsidRDefault="00C765FB" w:rsidP="00F20496">
            <w:pPr>
              <w:spacing w:line="240" w:lineRule="exact"/>
              <w:ind w:left="-82" w:right="-7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1 January</w:t>
            </w:r>
          </w:p>
          <w:p w14:paraId="429B88BB" w14:textId="21998B98" w:rsidR="00C765FB" w:rsidRPr="002E0137" w:rsidRDefault="00C765FB" w:rsidP="00F20496">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w:t>
            </w:r>
            <w:r w:rsidR="004F341B" w:rsidRPr="002E0137">
              <w:rPr>
                <w:rFonts w:ascii="CordiaUPC" w:eastAsia="Times New Roman" w:hAnsi="CordiaUPC" w:cs="CordiaUPC"/>
                <w:b/>
                <w:bCs/>
                <w:sz w:val="24"/>
                <w:szCs w:val="24"/>
              </w:rPr>
              <w:t>2</w:t>
            </w:r>
          </w:p>
        </w:tc>
        <w:tc>
          <w:tcPr>
            <w:tcW w:w="180" w:type="dxa"/>
            <w:vAlign w:val="bottom"/>
          </w:tcPr>
          <w:p w14:paraId="63D93962"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1F7B616F" w14:textId="77777777" w:rsidR="00C765FB" w:rsidRPr="002E0137" w:rsidRDefault="00C765FB" w:rsidP="00F20496">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sz w:val="24"/>
                <w:szCs w:val="24"/>
              </w:rPr>
              <w:t>Profit or loss</w:t>
            </w:r>
          </w:p>
        </w:tc>
        <w:tc>
          <w:tcPr>
            <w:tcW w:w="229" w:type="dxa"/>
          </w:tcPr>
          <w:p w14:paraId="5B55AA53"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1190" w:type="dxa"/>
          </w:tcPr>
          <w:p w14:paraId="00742B8A" w14:textId="77777777" w:rsidR="00C765FB" w:rsidRPr="002E0137" w:rsidRDefault="00C765FB" w:rsidP="00F20496">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spacing w:val="-6"/>
                <w:sz w:val="24"/>
                <w:szCs w:val="24"/>
              </w:rPr>
              <w:t>Other comprehensive income</w:t>
            </w:r>
          </w:p>
        </w:tc>
        <w:tc>
          <w:tcPr>
            <w:tcW w:w="178" w:type="dxa"/>
            <w:vAlign w:val="bottom"/>
          </w:tcPr>
          <w:p w14:paraId="03B70A81"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1050" w:type="dxa"/>
          </w:tcPr>
          <w:p w14:paraId="201AA147" w14:textId="77777777" w:rsidR="00C765FB" w:rsidRPr="002E0137" w:rsidRDefault="00C765FB" w:rsidP="00F20496">
            <w:pPr>
              <w:spacing w:line="240" w:lineRule="exact"/>
              <w:ind w:left="-79" w:right="-79"/>
              <w:jc w:val="right"/>
              <w:rPr>
                <w:rFonts w:ascii="CordiaUPC" w:eastAsia="Times New Roman" w:hAnsi="CordiaUPC" w:cs="CordiaUPC"/>
                <w:sz w:val="24"/>
                <w:szCs w:val="24"/>
              </w:rPr>
            </w:pPr>
          </w:p>
          <w:p w14:paraId="38A9D86C" w14:textId="77777777" w:rsidR="00C765FB" w:rsidRPr="002E0137" w:rsidRDefault="00C765FB" w:rsidP="00F20496">
            <w:pPr>
              <w:spacing w:line="240" w:lineRule="exact"/>
              <w:ind w:left="-79" w:right="-79"/>
              <w:jc w:val="right"/>
              <w:rPr>
                <w:rFonts w:ascii="CordiaUPC" w:eastAsia="Times New Roman" w:hAnsi="CordiaUPC" w:cs="CordiaUPC"/>
                <w:sz w:val="24"/>
                <w:szCs w:val="24"/>
              </w:rPr>
            </w:pPr>
          </w:p>
          <w:p w14:paraId="66E0878D" w14:textId="77777777" w:rsidR="00C765FB" w:rsidRPr="002E0137" w:rsidRDefault="00C765FB" w:rsidP="00F20496">
            <w:pPr>
              <w:spacing w:line="240" w:lineRule="exact"/>
              <w:ind w:left="-79" w:right="-79"/>
              <w:jc w:val="center"/>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95" w:type="dxa"/>
          </w:tcPr>
          <w:p w14:paraId="4EBD2C59" w14:textId="77777777" w:rsidR="00C765FB" w:rsidRPr="002E0137" w:rsidRDefault="00C765FB" w:rsidP="00F20496">
            <w:pPr>
              <w:spacing w:line="240" w:lineRule="exact"/>
              <w:ind w:right="-79"/>
              <w:rPr>
                <w:rFonts w:ascii="CordiaUPC" w:eastAsia="Times New Roman" w:hAnsi="CordiaUPC" w:cs="CordiaUPC"/>
                <w:sz w:val="24"/>
                <w:szCs w:val="24"/>
              </w:rPr>
            </w:pPr>
          </w:p>
        </w:tc>
        <w:tc>
          <w:tcPr>
            <w:tcW w:w="1013" w:type="dxa"/>
            <w:vAlign w:val="bottom"/>
          </w:tcPr>
          <w:p w14:paraId="4A5B4366" w14:textId="77777777" w:rsidR="00C765FB" w:rsidRPr="002E0137" w:rsidRDefault="00C765FB" w:rsidP="00F20496">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2A357D91" w14:textId="77777777" w:rsidR="00C765FB" w:rsidRPr="002E0137" w:rsidRDefault="00C765FB" w:rsidP="00F20496">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30 June</w:t>
            </w:r>
          </w:p>
          <w:p w14:paraId="611EF186" w14:textId="1353B498" w:rsidR="00C765FB" w:rsidRPr="002E0137" w:rsidRDefault="00C765FB" w:rsidP="00F20496">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w:t>
            </w:r>
            <w:r w:rsidR="00E4128D" w:rsidRPr="002E0137">
              <w:rPr>
                <w:rFonts w:ascii="CordiaUPC" w:eastAsia="Times New Roman" w:hAnsi="CordiaUPC" w:cs="CordiaUPC"/>
                <w:b/>
                <w:bCs/>
                <w:sz w:val="24"/>
                <w:szCs w:val="24"/>
              </w:rPr>
              <w:t>2</w:t>
            </w:r>
          </w:p>
        </w:tc>
      </w:tr>
      <w:tr w:rsidR="00C765FB" w:rsidRPr="002E0137" w14:paraId="4A559DEB" w14:textId="77777777" w:rsidTr="00F20496">
        <w:trPr>
          <w:tblHeader/>
        </w:trPr>
        <w:tc>
          <w:tcPr>
            <w:tcW w:w="3159" w:type="dxa"/>
            <w:vAlign w:val="bottom"/>
          </w:tcPr>
          <w:p w14:paraId="45CDDF02" w14:textId="77777777" w:rsidR="00C765FB" w:rsidRPr="002E0137" w:rsidRDefault="00C765FB" w:rsidP="00F20496">
            <w:pPr>
              <w:spacing w:line="240" w:lineRule="exact"/>
              <w:ind w:right="-126"/>
              <w:rPr>
                <w:rFonts w:ascii="CordiaUPC" w:eastAsia="Times New Roman" w:hAnsi="CordiaUPC" w:cs="CordiaUPC"/>
                <w:b/>
                <w:bCs/>
                <w:i/>
                <w:iCs/>
                <w:sz w:val="24"/>
                <w:szCs w:val="24"/>
              </w:rPr>
            </w:pPr>
          </w:p>
        </w:tc>
        <w:tc>
          <w:tcPr>
            <w:tcW w:w="1079" w:type="dxa"/>
            <w:vAlign w:val="bottom"/>
          </w:tcPr>
          <w:p w14:paraId="05F12ED0" w14:textId="77777777" w:rsidR="00C765FB" w:rsidRPr="002E0137" w:rsidRDefault="00C765FB" w:rsidP="00F20496">
            <w:pPr>
              <w:spacing w:line="240" w:lineRule="exact"/>
              <w:ind w:left="41"/>
              <w:jc w:val="center"/>
              <w:rPr>
                <w:rFonts w:ascii="CordiaUPC" w:eastAsia="Times New Roman" w:hAnsi="CordiaUPC" w:cs="CordiaUPC"/>
                <w:b/>
                <w:bCs/>
                <w:sz w:val="24"/>
                <w:szCs w:val="24"/>
              </w:rPr>
            </w:pPr>
          </w:p>
        </w:tc>
        <w:tc>
          <w:tcPr>
            <w:tcW w:w="180" w:type="dxa"/>
            <w:vAlign w:val="bottom"/>
          </w:tcPr>
          <w:p w14:paraId="109DA84C"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2373" w:type="dxa"/>
            <w:gridSpan w:val="3"/>
            <w:vAlign w:val="bottom"/>
          </w:tcPr>
          <w:p w14:paraId="0B4E3112" w14:textId="77777777" w:rsidR="00C765FB" w:rsidRPr="002E0137" w:rsidRDefault="00C765FB" w:rsidP="00F20496">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i/>
                <w:iCs/>
                <w:sz w:val="24"/>
                <w:szCs w:val="24"/>
              </w:rPr>
              <w:t xml:space="preserve">(note </w:t>
            </w:r>
            <w:r w:rsidRPr="002E0137">
              <w:rPr>
                <w:rFonts w:ascii="CordiaUPC" w:eastAsia="Times New Roman" w:hAnsi="CordiaUPC" w:cs="CordiaUPC"/>
                <w:i/>
                <w:iCs/>
                <w:sz w:val="24"/>
                <w:szCs w:val="24"/>
              </w:rPr>
              <w:t>18.</w:t>
            </w:r>
            <w:r w:rsidRPr="002E0137">
              <w:rPr>
                <w:rFonts w:ascii="CordiaUPC" w:eastAsia="Times New Roman" w:hAnsi="CordiaUPC" w:cs="CordiaUPC" w:hint="cs"/>
                <w:i/>
                <w:iCs/>
                <w:sz w:val="24"/>
                <w:szCs w:val="24"/>
              </w:rPr>
              <w:t>2)</w:t>
            </w:r>
          </w:p>
        </w:tc>
        <w:tc>
          <w:tcPr>
            <w:tcW w:w="178" w:type="dxa"/>
            <w:vAlign w:val="bottom"/>
          </w:tcPr>
          <w:p w14:paraId="51BD41A0" w14:textId="77777777" w:rsidR="00C765FB" w:rsidRPr="002E0137" w:rsidRDefault="00C765FB" w:rsidP="00F20496">
            <w:pPr>
              <w:spacing w:line="240" w:lineRule="exact"/>
              <w:jc w:val="center"/>
              <w:rPr>
                <w:rFonts w:ascii="CordiaUPC" w:eastAsia="Times New Roman" w:hAnsi="CordiaUPC" w:cs="CordiaUPC"/>
                <w:sz w:val="24"/>
                <w:szCs w:val="24"/>
              </w:rPr>
            </w:pPr>
          </w:p>
        </w:tc>
        <w:tc>
          <w:tcPr>
            <w:tcW w:w="1050" w:type="dxa"/>
          </w:tcPr>
          <w:p w14:paraId="648B78E8" w14:textId="77777777" w:rsidR="00C765FB" w:rsidRPr="002E0137" w:rsidRDefault="00C765FB" w:rsidP="00F20496">
            <w:pPr>
              <w:spacing w:line="240" w:lineRule="exact"/>
              <w:ind w:left="-79" w:right="-79"/>
              <w:jc w:val="right"/>
              <w:rPr>
                <w:rFonts w:ascii="CordiaUPC" w:eastAsia="Times New Roman" w:hAnsi="CordiaUPC" w:cs="CordiaUPC"/>
                <w:sz w:val="24"/>
                <w:szCs w:val="24"/>
              </w:rPr>
            </w:pPr>
          </w:p>
        </w:tc>
        <w:tc>
          <w:tcPr>
            <w:tcW w:w="195" w:type="dxa"/>
          </w:tcPr>
          <w:p w14:paraId="55AA37B1" w14:textId="77777777" w:rsidR="00C765FB" w:rsidRPr="002E0137" w:rsidRDefault="00C765FB" w:rsidP="00F20496">
            <w:pPr>
              <w:spacing w:line="240" w:lineRule="exact"/>
              <w:ind w:right="-79"/>
              <w:rPr>
                <w:rFonts w:ascii="CordiaUPC" w:eastAsia="Times New Roman" w:hAnsi="CordiaUPC" w:cs="CordiaUPC"/>
                <w:sz w:val="24"/>
                <w:szCs w:val="24"/>
              </w:rPr>
            </w:pPr>
          </w:p>
        </w:tc>
        <w:tc>
          <w:tcPr>
            <w:tcW w:w="1013" w:type="dxa"/>
            <w:vAlign w:val="bottom"/>
          </w:tcPr>
          <w:p w14:paraId="7E277237" w14:textId="77777777" w:rsidR="00C765FB" w:rsidRPr="002E0137" w:rsidRDefault="00C765FB" w:rsidP="00F20496">
            <w:pPr>
              <w:spacing w:line="240" w:lineRule="exact"/>
              <w:ind w:left="-79" w:right="-79"/>
              <w:jc w:val="center"/>
              <w:rPr>
                <w:rFonts w:ascii="CordiaUPC" w:eastAsia="Times New Roman" w:hAnsi="CordiaUPC" w:cs="CordiaUPC"/>
                <w:b/>
                <w:bCs/>
                <w:sz w:val="24"/>
                <w:szCs w:val="24"/>
              </w:rPr>
            </w:pPr>
          </w:p>
        </w:tc>
      </w:tr>
      <w:tr w:rsidR="00C765FB" w:rsidRPr="002E0137" w14:paraId="20B12486" w14:textId="77777777" w:rsidTr="00F20496">
        <w:trPr>
          <w:tblHeader/>
        </w:trPr>
        <w:tc>
          <w:tcPr>
            <w:tcW w:w="3159" w:type="dxa"/>
            <w:vAlign w:val="bottom"/>
          </w:tcPr>
          <w:p w14:paraId="5198169D" w14:textId="77777777" w:rsidR="00C765FB" w:rsidRPr="002E0137" w:rsidRDefault="00C765FB" w:rsidP="00F20496">
            <w:pPr>
              <w:spacing w:line="240" w:lineRule="exact"/>
              <w:ind w:right="-126"/>
              <w:rPr>
                <w:rFonts w:ascii="CordiaUPC" w:eastAsia="Times New Roman" w:hAnsi="CordiaUPC" w:cs="CordiaUPC"/>
                <w:b/>
                <w:bCs/>
                <w:i/>
                <w:iCs/>
                <w:sz w:val="24"/>
                <w:szCs w:val="24"/>
              </w:rPr>
            </w:pPr>
          </w:p>
        </w:tc>
        <w:tc>
          <w:tcPr>
            <w:tcW w:w="6068" w:type="dxa"/>
            <w:gridSpan w:val="9"/>
            <w:vAlign w:val="bottom"/>
          </w:tcPr>
          <w:p w14:paraId="52A8617F" w14:textId="77777777" w:rsidR="00C765FB" w:rsidRPr="002E0137" w:rsidRDefault="00C765FB" w:rsidP="00F20496">
            <w:pPr>
              <w:spacing w:line="240" w:lineRule="exact"/>
              <w:ind w:right="-83"/>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tr w:rsidR="003E066F" w:rsidRPr="002E0137" w14:paraId="4A513CF6" w14:textId="77777777" w:rsidTr="00323710">
        <w:tc>
          <w:tcPr>
            <w:tcW w:w="3159" w:type="dxa"/>
            <w:vAlign w:val="bottom"/>
          </w:tcPr>
          <w:p w14:paraId="46D2E4EC" w14:textId="3A6DDC34" w:rsidR="003E066F" w:rsidRPr="002E0137" w:rsidRDefault="003E066F" w:rsidP="003E066F">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079" w:type="dxa"/>
            <w:vAlign w:val="bottom"/>
          </w:tcPr>
          <w:p w14:paraId="23A50D1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80" w:type="dxa"/>
            <w:vAlign w:val="bottom"/>
          </w:tcPr>
          <w:p w14:paraId="0DF3557E"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4B23701B"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229" w:type="dxa"/>
          </w:tcPr>
          <w:p w14:paraId="2990918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2A2BBA1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78" w:type="dxa"/>
            <w:vAlign w:val="bottom"/>
          </w:tcPr>
          <w:p w14:paraId="6A8EDA3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05569CB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95" w:type="dxa"/>
            <w:vAlign w:val="bottom"/>
          </w:tcPr>
          <w:p w14:paraId="66C5FFED"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vAlign w:val="bottom"/>
          </w:tcPr>
          <w:p w14:paraId="54F807D4" w14:textId="77777777" w:rsidR="003E066F" w:rsidRPr="002E0137" w:rsidRDefault="003E066F" w:rsidP="003E066F">
            <w:pPr>
              <w:tabs>
                <w:tab w:val="decimal" w:pos="793"/>
              </w:tabs>
              <w:spacing w:line="240" w:lineRule="exact"/>
              <w:rPr>
                <w:rFonts w:ascii="CordiaUPC" w:eastAsia="Times New Roman" w:hAnsi="CordiaUPC" w:cs="CordiaUPC"/>
                <w:sz w:val="24"/>
                <w:szCs w:val="24"/>
              </w:rPr>
            </w:pPr>
          </w:p>
        </w:tc>
      </w:tr>
      <w:tr w:rsidR="003E066F" w:rsidRPr="002E0137" w14:paraId="5F5DB532" w14:textId="77777777" w:rsidTr="00323710">
        <w:tc>
          <w:tcPr>
            <w:tcW w:w="3159" w:type="dxa"/>
            <w:vAlign w:val="bottom"/>
          </w:tcPr>
          <w:p w14:paraId="299C8741" w14:textId="21692AB6" w:rsidR="003E066F" w:rsidRPr="002E0137" w:rsidRDefault="003E066F" w:rsidP="003E066F">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079" w:type="dxa"/>
          </w:tcPr>
          <w:p w14:paraId="74FD92F0" w14:textId="2074A263"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w:t>
            </w:r>
          </w:p>
        </w:tc>
        <w:tc>
          <w:tcPr>
            <w:tcW w:w="180" w:type="dxa"/>
            <w:vAlign w:val="bottom"/>
          </w:tcPr>
          <w:p w14:paraId="3EFB0895"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3F851EA9" w14:textId="04700060"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w:t>
            </w:r>
          </w:p>
        </w:tc>
        <w:tc>
          <w:tcPr>
            <w:tcW w:w="229" w:type="dxa"/>
          </w:tcPr>
          <w:p w14:paraId="70F60DC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2A7ADFE9" w14:textId="25368B98"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46ECC10A"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03B67CD8" w14:textId="6E92DC92"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0AE026A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54370F95" w14:textId="065B4FD8"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w:t>
            </w:r>
          </w:p>
        </w:tc>
      </w:tr>
      <w:tr w:rsidR="003E066F" w:rsidRPr="002E0137" w14:paraId="3CA4596D" w14:textId="77777777" w:rsidTr="00323710">
        <w:tc>
          <w:tcPr>
            <w:tcW w:w="3159" w:type="dxa"/>
            <w:vAlign w:val="bottom"/>
          </w:tcPr>
          <w:p w14:paraId="28FD38D9" w14:textId="01234039" w:rsidR="003E066F" w:rsidRPr="002E0137" w:rsidRDefault="003E066F" w:rsidP="003E066F">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z w:val="24"/>
                <w:szCs w:val="24"/>
                <w:lang w:eastAsia="th-TH"/>
              </w:rPr>
              <w:t>Financial assets measured at fair value</w:t>
            </w:r>
            <w:r w:rsidRPr="002E0137">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079" w:type="dxa"/>
            <w:vAlign w:val="bottom"/>
          </w:tcPr>
          <w:p w14:paraId="157AB613" w14:textId="42B630B7"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105</w:t>
            </w:r>
          </w:p>
        </w:tc>
        <w:tc>
          <w:tcPr>
            <w:tcW w:w="180" w:type="dxa"/>
            <w:vAlign w:val="bottom"/>
          </w:tcPr>
          <w:p w14:paraId="1FA7B73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24F660D6" w14:textId="77777777" w:rsidR="003E066F" w:rsidRPr="002E0137" w:rsidRDefault="003E066F" w:rsidP="003E066F">
            <w:pPr>
              <w:tabs>
                <w:tab w:val="decimal" w:pos="786"/>
              </w:tabs>
              <w:spacing w:line="240" w:lineRule="exact"/>
              <w:ind w:left="-120" w:right="-100"/>
              <w:rPr>
                <w:rFonts w:ascii="CordiaUPC" w:eastAsia="Times New Roman" w:hAnsi="CordiaUPC" w:cs="CordiaUPC"/>
                <w:sz w:val="24"/>
                <w:szCs w:val="24"/>
              </w:rPr>
            </w:pPr>
          </w:p>
          <w:p w14:paraId="25AAAB57" w14:textId="1AEDA97E"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w:t>
            </w:r>
          </w:p>
        </w:tc>
        <w:tc>
          <w:tcPr>
            <w:tcW w:w="229" w:type="dxa"/>
          </w:tcPr>
          <w:p w14:paraId="1F7BEA2C"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7DB319C" w14:textId="77777777" w:rsidR="003E066F" w:rsidRPr="002E0137" w:rsidRDefault="003E066F" w:rsidP="003E066F">
            <w:pPr>
              <w:tabs>
                <w:tab w:val="decimal" w:pos="973"/>
              </w:tabs>
              <w:spacing w:line="240" w:lineRule="exact"/>
              <w:rPr>
                <w:rFonts w:ascii="CordiaUPC" w:eastAsia="Times New Roman" w:hAnsi="CordiaUPC" w:cs="CordiaUPC"/>
                <w:sz w:val="24"/>
                <w:szCs w:val="24"/>
              </w:rPr>
            </w:pPr>
          </w:p>
          <w:p w14:paraId="1A1884FB" w14:textId="0F0B1141"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39B2413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7387EF83" w14:textId="77777777" w:rsidR="003E066F" w:rsidRPr="002E0137" w:rsidRDefault="003E066F" w:rsidP="003E066F">
            <w:pPr>
              <w:tabs>
                <w:tab w:val="decimal" w:pos="816"/>
              </w:tabs>
              <w:spacing w:line="240" w:lineRule="exact"/>
              <w:rPr>
                <w:rFonts w:ascii="CordiaUPC" w:eastAsia="Times New Roman" w:hAnsi="CordiaUPC" w:cs="CordiaUPC"/>
                <w:sz w:val="24"/>
                <w:szCs w:val="24"/>
              </w:rPr>
            </w:pPr>
          </w:p>
          <w:p w14:paraId="75ED3397" w14:textId="40FC7385"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27E1319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0613D6DD" w14:textId="77777777" w:rsidR="003E066F" w:rsidRPr="002E0137" w:rsidRDefault="003E066F" w:rsidP="003E066F">
            <w:pPr>
              <w:tabs>
                <w:tab w:val="decimal" w:pos="820"/>
              </w:tabs>
              <w:spacing w:line="240" w:lineRule="exact"/>
              <w:ind w:right="-140"/>
              <w:rPr>
                <w:rFonts w:ascii="CordiaUPC" w:eastAsia="Times New Roman" w:hAnsi="CordiaUPC" w:cs="CordiaUPC"/>
                <w:sz w:val="24"/>
                <w:szCs w:val="24"/>
              </w:rPr>
            </w:pPr>
          </w:p>
          <w:p w14:paraId="43555B82" w14:textId="42269BE6"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110</w:t>
            </w:r>
          </w:p>
        </w:tc>
      </w:tr>
      <w:tr w:rsidR="003E066F" w:rsidRPr="002E0137" w14:paraId="0DED822A" w14:textId="77777777" w:rsidTr="00323710">
        <w:tc>
          <w:tcPr>
            <w:tcW w:w="3159" w:type="dxa"/>
            <w:vAlign w:val="bottom"/>
          </w:tcPr>
          <w:p w14:paraId="08078437" w14:textId="184A6645" w:rsidR="003E066F" w:rsidRPr="002E0137" w:rsidRDefault="003E066F" w:rsidP="003E066F">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2367EEC0" w14:textId="794F6BAC"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699</w:t>
            </w:r>
          </w:p>
        </w:tc>
        <w:tc>
          <w:tcPr>
            <w:tcW w:w="180" w:type="dxa"/>
            <w:vAlign w:val="bottom"/>
          </w:tcPr>
          <w:p w14:paraId="653EFB2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3C35612E" w14:textId="6DD8FB41"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229" w:type="dxa"/>
          </w:tcPr>
          <w:p w14:paraId="66DDF80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6C8107F8" w14:textId="05C1BB5A"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321</w:t>
            </w:r>
          </w:p>
        </w:tc>
        <w:tc>
          <w:tcPr>
            <w:tcW w:w="178" w:type="dxa"/>
            <w:vAlign w:val="bottom"/>
          </w:tcPr>
          <w:p w14:paraId="2D1BB6B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1B3D93FA" w14:textId="68CA822E"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24629D36"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7635EDB7" w14:textId="282577C2"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1,020</w:t>
            </w:r>
          </w:p>
        </w:tc>
      </w:tr>
      <w:tr w:rsidR="003E066F" w:rsidRPr="002E0137" w14:paraId="0AD4FC0A" w14:textId="77777777" w:rsidTr="00323710">
        <w:tc>
          <w:tcPr>
            <w:tcW w:w="3159" w:type="dxa"/>
            <w:vAlign w:val="bottom"/>
          </w:tcPr>
          <w:p w14:paraId="6BA74252" w14:textId="24659C5E" w:rsidR="003E066F" w:rsidRPr="002E0137" w:rsidRDefault="003E066F" w:rsidP="003E066F">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079" w:type="dxa"/>
            <w:vAlign w:val="bottom"/>
          </w:tcPr>
          <w:p w14:paraId="0AA8456B" w14:textId="69EE49B1"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1,724</w:t>
            </w:r>
          </w:p>
        </w:tc>
        <w:tc>
          <w:tcPr>
            <w:tcW w:w="180" w:type="dxa"/>
            <w:vAlign w:val="bottom"/>
          </w:tcPr>
          <w:p w14:paraId="747BD6A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61F80C97" w14:textId="77777777" w:rsidR="003E066F" w:rsidRPr="002E0137" w:rsidRDefault="003E066F" w:rsidP="003E066F">
            <w:pPr>
              <w:tabs>
                <w:tab w:val="decimal" w:pos="786"/>
              </w:tabs>
              <w:spacing w:line="240" w:lineRule="exact"/>
              <w:ind w:left="-120" w:right="-100"/>
              <w:rPr>
                <w:rFonts w:ascii="CordiaUPC" w:eastAsia="Times New Roman" w:hAnsi="CordiaUPC" w:cs="CordiaUPC"/>
                <w:sz w:val="24"/>
                <w:szCs w:val="24"/>
              </w:rPr>
            </w:pPr>
          </w:p>
          <w:p w14:paraId="0E25C759" w14:textId="0407E72F"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color w:val="000000" w:themeColor="text1"/>
                <w:sz w:val="24"/>
                <w:szCs w:val="24"/>
              </w:rPr>
              <w:t>92</w:t>
            </w:r>
          </w:p>
        </w:tc>
        <w:tc>
          <w:tcPr>
            <w:tcW w:w="229" w:type="dxa"/>
          </w:tcPr>
          <w:p w14:paraId="5A5D5F3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36CE8894" w14:textId="77777777" w:rsidR="003E066F" w:rsidRPr="002E0137" w:rsidRDefault="003E066F" w:rsidP="003E066F">
            <w:pPr>
              <w:tabs>
                <w:tab w:val="decimal" w:pos="973"/>
              </w:tabs>
              <w:spacing w:line="240" w:lineRule="exact"/>
              <w:rPr>
                <w:rFonts w:ascii="CordiaUPC" w:eastAsia="Times New Roman" w:hAnsi="CordiaUPC" w:cs="CordiaUPC"/>
                <w:sz w:val="24"/>
                <w:szCs w:val="24"/>
              </w:rPr>
            </w:pPr>
          </w:p>
          <w:p w14:paraId="62657534" w14:textId="2C5A69B0"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694E27D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125EF36" w14:textId="77777777" w:rsidR="003E066F" w:rsidRPr="002E0137" w:rsidRDefault="003E066F" w:rsidP="003E066F">
            <w:pPr>
              <w:tabs>
                <w:tab w:val="decimal" w:pos="816"/>
              </w:tabs>
              <w:spacing w:line="240" w:lineRule="exact"/>
              <w:rPr>
                <w:rFonts w:ascii="CordiaUPC" w:eastAsia="Times New Roman" w:hAnsi="CordiaUPC" w:cs="CordiaUPC"/>
                <w:sz w:val="24"/>
                <w:szCs w:val="24"/>
              </w:rPr>
            </w:pPr>
          </w:p>
          <w:p w14:paraId="1343D0A4" w14:textId="1756C19D"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2BA7D60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35D675E5" w14:textId="77777777" w:rsidR="003E066F" w:rsidRPr="002E0137" w:rsidRDefault="003E066F" w:rsidP="003E066F">
            <w:pPr>
              <w:tabs>
                <w:tab w:val="decimal" w:pos="820"/>
              </w:tabs>
              <w:spacing w:line="240" w:lineRule="exact"/>
              <w:ind w:right="-140"/>
              <w:rPr>
                <w:rFonts w:ascii="CordiaUPC" w:eastAsia="Times New Roman" w:hAnsi="CordiaUPC" w:cs="CordiaUPC"/>
                <w:sz w:val="24"/>
                <w:szCs w:val="24"/>
              </w:rPr>
            </w:pPr>
          </w:p>
          <w:p w14:paraId="37F9F266" w14:textId="7F759240"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1,816</w:t>
            </w:r>
          </w:p>
        </w:tc>
      </w:tr>
      <w:tr w:rsidR="003E066F" w:rsidRPr="002E0137" w14:paraId="1C132760" w14:textId="77777777" w:rsidTr="00323710">
        <w:tc>
          <w:tcPr>
            <w:tcW w:w="3159" w:type="dxa"/>
            <w:vAlign w:val="bottom"/>
          </w:tcPr>
          <w:p w14:paraId="27D5BBF7" w14:textId="1C943CEB"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079" w:type="dxa"/>
            <w:vAlign w:val="bottom"/>
          </w:tcPr>
          <w:p w14:paraId="4D98AC46" w14:textId="41086613"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82</w:t>
            </w:r>
          </w:p>
        </w:tc>
        <w:tc>
          <w:tcPr>
            <w:tcW w:w="180" w:type="dxa"/>
            <w:vAlign w:val="bottom"/>
          </w:tcPr>
          <w:p w14:paraId="7515E67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6436AEA1" w14:textId="23A1AE81"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27</w:t>
            </w:r>
          </w:p>
        </w:tc>
        <w:tc>
          <w:tcPr>
            <w:tcW w:w="229" w:type="dxa"/>
          </w:tcPr>
          <w:p w14:paraId="20D64336"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6DD3799" w14:textId="639BBB83"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7FAABF45"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5478C056" w14:textId="7F12E681"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3777904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00E63F33" w14:textId="1513E04E"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109</w:t>
            </w:r>
          </w:p>
        </w:tc>
      </w:tr>
      <w:tr w:rsidR="003E066F" w:rsidRPr="002E0137" w14:paraId="04A5E8E4" w14:textId="77777777" w:rsidTr="00323710">
        <w:tc>
          <w:tcPr>
            <w:tcW w:w="3159" w:type="dxa"/>
            <w:vAlign w:val="bottom"/>
          </w:tcPr>
          <w:p w14:paraId="25DA48EC" w14:textId="1241122F"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422C49CF" w14:textId="40837F58"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132</w:t>
            </w:r>
          </w:p>
        </w:tc>
        <w:tc>
          <w:tcPr>
            <w:tcW w:w="180" w:type="dxa"/>
            <w:vAlign w:val="bottom"/>
          </w:tcPr>
          <w:p w14:paraId="381851A5"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1800F505" w14:textId="4FFB5BB9"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(23)</w:t>
            </w:r>
          </w:p>
        </w:tc>
        <w:tc>
          <w:tcPr>
            <w:tcW w:w="229" w:type="dxa"/>
          </w:tcPr>
          <w:p w14:paraId="77C47EA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483AE112" w14:textId="40C5E7F0"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15D94FAD"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4CD2550C" w14:textId="0BE81CC5"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3C1585DA"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20BCC387" w14:textId="56B6F4D3"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109</w:t>
            </w:r>
          </w:p>
        </w:tc>
      </w:tr>
      <w:tr w:rsidR="003E066F" w:rsidRPr="002E0137" w14:paraId="421BC21F" w14:textId="77777777" w:rsidTr="00323710">
        <w:tc>
          <w:tcPr>
            <w:tcW w:w="3159" w:type="dxa"/>
            <w:vAlign w:val="bottom"/>
          </w:tcPr>
          <w:p w14:paraId="6BE413F2" w14:textId="485F59C1"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079" w:type="dxa"/>
            <w:vAlign w:val="bottom"/>
          </w:tcPr>
          <w:p w14:paraId="27DE0FB2" w14:textId="4CAF02FB"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332</w:t>
            </w:r>
          </w:p>
        </w:tc>
        <w:tc>
          <w:tcPr>
            <w:tcW w:w="180" w:type="dxa"/>
            <w:vAlign w:val="bottom"/>
          </w:tcPr>
          <w:p w14:paraId="0D0CDEFB"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41D30951" w14:textId="65595D89"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38</w:t>
            </w:r>
          </w:p>
        </w:tc>
        <w:tc>
          <w:tcPr>
            <w:tcW w:w="229" w:type="dxa"/>
          </w:tcPr>
          <w:p w14:paraId="581942DD"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C26FB57" w14:textId="5C6BDE19"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(66)</w:t>
            </w:r>
          </w:p>
        </w:tc>
        <w:tc>
          <w:tcPr>
            <w:tcW w:w="178" w:type="dxa"/>
            <w:vAlign w:val="bottom"/>
          </w:tcPr>
          <w:p w14:paraId="5E85176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2DF288D" w14:textId="3F4FD386"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36237F2B"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0AD25536" w14:textId="69F8EB55"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304</w:t>
            </w:r>
          </w:p>
        </w:tc>
      </w:tr>
      <w:tr w:rsidR="003E066F" w:rsidRPr="002E0137" w14:paraId="6A9B2456" w14:textId="77777777" w:rsidTr="00323710">
        <w:tc>
          <w:tcPr>
            <w:tcW w:w="3159" w:type="dxa"/>
            <w:vAlign w:val="bottom"/>
          </w:tcPr>
          <w:p w14:paraId="3DF3005F" w14:textId="1205BEB9" w:rsidR="003E066F" w:rsidRPr="002E0137" w:rsidRDefault="003E066F" w:rsidP="003E066F">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079" w:type="dxa"/>
            <w:vAlign w:val="bottom"/>
          </w:tcPr>
          <w:p w14:paraId="2E61FF93" w14:textId="1D47C507"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406</w:t>
            </w:r>
          </w:p>
        </w:tc>
        <w:tc>
          <w:tcPr>
            <w:tcW w:w="180" w:type="dxa"/>
            <w:vAlign w:val="bottom"/>
          </w:tcPr>
          <w:p w14:paraId="009673B0"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26E0CCC7" w14:textId="6EE103C8"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140</w:t>
            </w:r>
          </w:p>
        </w:tc>
        <w:tc>
          <w:tcPr>
            <w:tcW w:w="229" w:type="dxa"/>
          </w:tcPr>
          <w:p w14:paraId="191CBDB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7EA70F7F" w14:textId="40F5D0B6"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6A0A86EA"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0E6A656" w14:textId="1A8A292F"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(16)</w:t>
            </w:r>
          </w:p>
        </w:tc>
        <w:tc>
          <w:tcPr>
            <w:tcW w:w="195" w:type="dxa"/>
            <w:vAlign w:val="bottom"/>
          </w:tcPr>
          <w:p w14:paraId="1B87F73A"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4A243892" w14:textId="50DBE061"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530</w:t>
            </w:r>
          </w:p>
        </w:tc>
      </w:tr>
      <w:tr w:rsidR="003E066F" w:rsidRPr="002E0137" w14:paraId="4D9EB6B3" w14:textId="77777777" w:rsidTr="00323710">
        <w:tc>
          <w:tcPr>
            <w:tcW w:w="3159" w:type="dxa"/>
            <w:vAlign w:val="bottom"/>
          </w:tcPr>
          <w:p w14:paraId="5CCDD547" w14:textId="78A02670" w:rsidR="003E066F" w:rsidRPr="002E0137" w:rsidRDefault="003E066F" w:rsidP="003E066F">
            <w:pPr>
              <w:spacing w:line="240" w:lineRule="exact"/>
              <w:ind w:right="-61"/>
              <w:rPr>
                <w:rFonts w:ascii="CordiaUPC" w:eastAsia="Times New Roman" w:hAnsi="CordiaUPC" w:cs="CordiaUPC"/>
                <w:sz w:val="24"/>
                <w:szCs w:val="24"/>
                <w:lang w:eastAsia="th-TH"/>
              </w:rPr>
            </w:pPr>
            <w:r w:rsidRPr="002E0137">
              <w:rPr>
                <w:rFonts w:ascii="CordiaUPC" w:eastAsia="Times New Roman" w:hAnsi="CordiaUPC" w:cs="CordiaUPC" w:hint="cs"/>
                <w:sz w:val="24"/>
                <w:szCs w:val="24"/>
              </w:rPr>
              <w:t>Deferred revenue and other liabilities</w:t>
            </w:r>
          </w:p>
        </w:tc>
        <w:tc>
          <w:tcPr>
            <w:tcW w:w="1079" w:type="dxa"/>
            <w:vAlign w:val="bottom"/>
          </w:tcPr>
          <w:p w14:paraId="5F7BDD0F" w14:textId="2D70CF82"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1,962</w:t>
            </w:r>
          </w:p>
        </w:tc>
        <w:tc>
          <w:tcPr>
            <w:tcW w:w="180" w:type="dxa"/>
            <w:vAlign w:val="bottom"/>
          </w:tcPr>
          <w:p w14:paraId="2DDC613E"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7A8B445D" w14:textId="28FFEF4A"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72</w:t>
            </w:r>
          </w:p>
        </w:tc>
        <w:tc>
          <w:tcPr>
            <w:tcW w:w="229" w:type="dxa"/>
          </w:tcPr>
          <w:p w14:paraId="4BCA908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35169448" w14:textId="74E64D21"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3E436BD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B8C0CB7" w14:textId="595F3484"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06D08F8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0A1E75ED" w14:textId="130C0083"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2,034</w:t>
            </w:r>
          </w:p>
        </w:tc>
      </w:tr>
      <w:tr w:rsidR="003E066F" w:rsidRPr="002E0137" w14:paraId="6A2808AA" w14:textId="77777777" w:rsidTr="00323710">
        <w:tc>
          <w:tcPr>
            <w:tcW w:w="3159" w:type="dxa"/>
            <w:vAlign w:val="bottom"/>
          </w:tcPr>
          <w:p w14:paraId="5CD3D44E" w14:textId="1200A88D" w:rsidR="003E066F" w:rsidRPr="002E0137" w:rsidRDefault="003E066F" w:rsidP="003E066F">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4584A806" w14:textId="72B7ADB9"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389</w:t>
            </w:r>
          </w:p>
        </w:tc>
        <w:tc>
          <w:tcPr>
            <w:tcW w:w="180" w:type="dxa"/>
            <w:vAlign w:val="bottom"/>
          </w:tcPr>
          <w:p w14:paraId="0D2ED968"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59571B7C" w14:textId="418797C3"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39</w:t>
            </w:r>
          </w:p>
        </w:tc>
        <w:tc>
          <w:tcPr>
            <w:tcW w:w="229" w:type="dxa"/>
          </w:tcPr>
          <w:p w14:paraId="7DC6406E"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39A2BABE" w14:textId="6C4BBD91"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(21)</w:t>
            </w:r>
          </w:p>
        </w:tc>
        <w:tc>
          <w:tcPr>
            <w:tcW w:w="178" w:type="dxa"/>
            <w:vAlign w:val="bottom"/>
          </w:tcPr>
          <w:p w14:paraId="32E2CB6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41A16FEE" w14:textId="0F6C0E53"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10</w:t>
            </w:r>
          </w:p>
        </w:tc>
        <w:tc>
          <w:tcPr>
            <w:tcW w:w="195" w:type="dxa"/>
            <w:vAlign w:val="bottom"/>
          </w:tcPr>
          <w:p w14:paraId="694FC49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3434D6FA" w14:textId="035ABF04"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417</w:t>
            </w:r>
          </w:p>
        </w:tc>
      </w:tr>
      <w:tr w:rsidR="003E066F" w:rsidRPr="002E0137" w14:paraId="51BB4323" w14:textId="77777777" w:rsidTr="00323710">
        <w:tc>
          <w:tcPr>
            <w:tcW w:w="3159" w:type="dxa"/>
            <w:vAlign w:val="bottom"/>
          </w:tcPr>
          <w:p w14:paraId="1CE1456A" w14:textId="0BD4E086" w:rsidR="003E066F" w:rsidRPr="002E0137" w:rsidRDefault="003E066F" w:rsidP="003E066F">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0930BD51" w14:textId="66520229" w:rsidR="003E066F" w:rsidRPr="002E0137" w:rsidRDefault="003E066F" w:rsidP="003E066F">
            <w:pPr>
              <w:tabs>
                <w:tab w:val="decimal" w:pos="826"/>
              </w:tabs>
              <w:spacing w:line="240" w:lineRule="exact"/>
              <w:rPr>
                <w:rFonts w:ascii="CordiaUPC" w:eastAsia="Times New Roman" w:hAnsi="CordiaUPC" w:cs="CordiaUPC"/>
                <w:b/>
                <w:bCs/>
                <w:sz w:val="24"/>
                <w:szCs w:val="24"/>
                <w:cs/>
              </w:rPr>
            </w:pPr>
            <w:r w:rsidRPr="002E0137">
              <w:rPr>
                <w:rFonts w:ascii="CordiaUPC" w:hAnsi="CordiaUPC" w:cs="CordiaUPC"/>
                <w:b/>
                <w:bCs/>
                <w:color w:val="000000" w:themeColor="text1"/>
                <w:sz w:val="24"/>
                <w:szCs w:val="24"/>
              </w:rPr>
              <w:t>5,835</w:t>
            </w:r>
          </w:p>
        </w:tc>
        <w:tc>
          <w:tcPr>
            <w:tcW w:w="180" w:type="dxa"/>
            <w:vAlign w:val="bottom"/>
          </w:tcPr>
          <w:p w14:paraId="2DDB7CAE"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vAlign w:val="bottom"/>
          </w:tcPr>
          <w:p w14:paraId="584AF826" w14:textId="241F303C" w:rsidR="003E066F" w:rsidRPr="002E0137" w:rsidRDefault="003E066F" w:rsidP="003E066F">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b/>
                <w:bCs/>
                <w:color w:val="000000" w:themeColor="text1"/>
                <w:sz w:val="24"/>
                <w:szCs w:val="24"/>
              </w:rPr>
              <w:t>387</w:t>
            </w:r>
          </w:p>
        </w:tc>
        <w:tc>
          <w:tcPr>
            <w:tcW w:w="229" w:type="dxa"/>
          </w:tcPr>
          <w:p w14:paraId="4F1EBAF2"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68F6BA64" w14:textId="5FFFAB83" w:rsidR="003E066F" w:rsidRPr="002E0137" w:rsidRDefault="003E066F" w:rsidP="003E066F">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234</w:t>
            </w:r>
          </w:p>
        </w:tc>
        <w:tc>
          <w:tcPr>
            <w:tcW w:w="178" w:type="dxa"/>
            <w:vAlign w:val="bottom"/>
          </w:tcPr>
          <w:p w14:paraId="5C597E6B"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tcPr>
          <w:p w14:paraId="7053C4E1" w14:textId="7DAF8510" w:rsidR="003E066F" w:rsidRPr="002E0137" w:rsidRDefault="003E066F" w:rsidP="003E066F">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b/>
                <w:bCs/>
                <w:sz w:val="24"/>
                <w:szCs w:val="24"/>
              </w:rPr>
              <w:t>(6)</w:t>
            </w:r>
          </w:p>
        </w:tc>
        <w:tc>
          <w:tcPr>
            <w:tcW w:w="195" w:type="dxa"/>
            <w:vAlign w:val="bottom"/>
          </w:tcPr>
          <w:p w14:paraId="58B4EF29"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vAlign w:val="bottom"/>
          </w:tcPr>
          <w:p w14:paraId="3047E8D0" w14:textId="34EA074F" w:rsidR="003E066F" w:rsidRPr="002E0137" w:rsidRDefault="003E066F" w:rsidP="003E066F">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6,450</w:t>
            </w:r>
          </w:p>
        </w:tc>
      </w:tr>
      <w:tr w:rsidR="003E066F" w:rsidRPr="002E0137" w14:paraId="2A8073C6" w14:textId="77777777" w:rsidTr="00323710">
        <w:tc>
          <w:tcPr>
            <w:tcW w:w="3159" w:type="dxa"/>
            <w:vAlign w:val="bottom"/>
          </w:tcPr>
          <w:p w14:paraId="180B6BCF" w14:textId="77777777" w:rsidR="003E066F" w:rsidRPr="002E0137" w:rsidRDefault="003E066F" w:rsidP="003E066F">
            <w:pPr>
              <w:spacing w:line="240" w:lineRule="exact"/>
              <w:ind w:right="-126"/>
              <w:rPr>
                <w:rFonts w:ascii="CordiaUPC" w:eastAsia="Times New Roman" w:hAnsi="CordiaUPC" w:cs="CordiaUPC"/>
                <w:b/>
                <w:bCs/>
                <w:i/>
                <w:iCs/>
                <w:sz w:val="24"/>
                <w:szCs w:val="24"/>
              </w:rPr>
            </w:pPr>
          </w:p>
        </w:tc>
        <w:tc>
          <w:tcPr>
            <w:tcW w:w="1079" w:type="dxa"/>
            <w:vAlign w:val="bottom"/>
          </w:tcPr>
          <w:p w14:paraId="0933B2BA" w14:textId="77777777" w:rsidR="003E066F" w:rsidRPr="002E0137" w:rsidRDefault="003E066F" w:rsidP="003E066F">
            <w:pPr>
              <w:tabs>
                <w:tab w:val="decimal" w:pos="826"/>
              </w:tabs>
              <w:spacing w:line="240" w:lineRule="exact"/>
              <w:rPr>
                <w:rFonts w:ascii="CordiaUPC" w:eastAsia="Times New Roman" w:hAnsi="CordiaUPC" w:cs="CordiaUPC"/>
                <w:sz w:val="24"/>
                <w:szCs w:val="24"/>
              </w:rPr>
            </w:pPr>
          </w:p>
        </w:tc>
        <w:tc>
          <w:tcPr>
            <w:tcW w:w="180" w:type="dxa"/>
            <w:vAlign w:val="bottom"/>
          </w:tcPr>
          <w:p w14:paraId="1F5C4AD6"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32AFAF3D" w14:textId="77777777" w:rsidR="003E066F" w:rsidRPr="002E0137" w:rsidRDefault="003E066F" w:rsidP="003E066F">
            <w:pPr>
              <w:tabs>
                <w:tab w:val="decimal" w:pos="643"/>
              </w:tabs>
              <w:spacing w:line="240" w:lineRule="exact"/>
              <w:rPr>
                <w:rFonts w:ascii="CordiaUPC" w:eastAsia="Times New Roman" w:hAnsi="CordiaUPC" w:cs="CordiaUPC"/>
                <w:sz w:val="24"/>
                <w:szCs w:val="24"/>
              </w:rPr>
            </w:pPr>
          </w:p>
        </w:tc>
        <w:tc>
          <w:tcPr>
            <w:tcW w:w="229" w:type="dxa"/>
          </w:tcPr>
          <w:p w14:paraId="18E2732E"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42697225"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78" w:type="dxa"/>
            <w:vAlign w:val="bottom"/>
          </w:tcPr>
          <w:p w14:paraId="624CC56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63D5FE6" w14:textId="77777777" w:rsidR="003E066F" w:rsidRPr="002E0137" w:rsidRDefault="003E066F" w:rsidP="003E066F">
            <w:pPr>
              <w:tabs>
                <w:tab w:val="decimal" w:pos="783"/>
              </w:tabs>
              <w:spacing w:line="240" w:lineRule="exact"/>
              <w:rPr>
                <w:rFonts w:ascii="CordiaUPC" w:eastAsia="Times New Roman" w:hAnsi="CordiaUPC" w:cs="CordiaUPC"/>
                <w:sz w:val="24"/>
                <w:szCs w:val="24"/>
              </w:rPr>
            </w:pPr>
          </w:p>
        </w:tc>
        <w:tc>
          <w:tcPr>
            <w:tcW w:w="195" w:type="dxa"/>
            <w:vAlign w:val="bottom"/>
          </w:tcPr>
          <w:p w14:paraId="6B94DAD6"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vAlign w:val="bottom"/>
          </w:tcPr>
          <w:p w14:paraId="489C2D3E" w14:textId="77777777" w:rsidR="003E066F" w:rsidRPr="002E0137" w:rsidRDefault="003E066F" w:rsidP="003E066F">
            <w:pPr>
              <w:tabs>
                <w:tab w:val="decimal" w:pos="681"/>
              </w:tabs>
              <w:spacing w:line="240" w:lineRule="exact"/>
              <w:rPr>
                <w:rFonts w:ascii="CordiaUPC" w:eastAsia="Times New Roman" w:hAnsi="CordiaUPC" w:cs="CordiaUPC"/>
                <w:sz w:val="24"/>
                <w:szCs w:val="24"/>
              </w:rPr>
            </w:pPr>
          </w:p>
        </w:tc>
      </w:tr>
      <w:tr w:rsidR="003E066F" w:rsidRPr="002E0137" w14:paraId="6F66602E" w14:textId="77777777" w:rsidTr="00323710">
        <w:tc>
          <w:tcPr>
            <w:tcW w:w="3159" w:type="dxa"/>
            <w:vAlign w:val="bottom"/>
          </w:tcPr>
          <w:p w14:paraId="1CE63B03" w14:textId="273E24AA" w:rsidR="003E066F" w:rsidRPr="002E0137" w:rsidRDefault="003E066F" w:rsidP="003E066F">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b/>
                <w:bCs/>
                <w:i/>
                <w:iCs/>
                <w:sz w:val="24"/>
                <w:szCs w:val="24"/>
              </w:rPr>
              <w:t>Deferred tax liabilities</w:t>
            </w:r>
          </w:p>
        </w:tc>
        <w:tc>
          <w:tcPr>
            <w:tcW w:w="1079" w:type="dxa"/>
            <w:vAlign w:val="bottom"/>
          </w:tcPr>
          <w:p w14:paraId="4772B1E3" w14:textId="77777777" w:rsidR="003E066F" w:rsidRPr="002E0137" w:rsidRDefault="003E066F" w:rsidP="003E066F">
            <w:pPr>
              <w:tabs>
                <w:tab w:val="decimal" w:pos="826"/>
              </w:tabs>
              <w:spacing w:line="240" w:lineRule="exact"/>
              <w:rPr>
                <w:rFonts w:ascii="CordiaUPC" w:eastAsia="Times New Roman" w:hAnsi="CordiaUPC" w:cs="CordiaUPC"/>
                <w:sz w:val="24"/>
                <w:szCs w:val="24"/>
              </w:rPr>
            </w:pPr>
          </w:p>
        </w:tc>
        <w:tc>
          <w:tcPr>
            <w:tcW w:w="180" w:type="dxa"/>
            <w:vAlign w:val="bottom"/>
          </w:tcPr>
          <w:p w14:paraId="161F3C7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475F6364" w14:textId="77777777" w:rsidR="003E066F" w:rsidRPr="002E0137" w:rsidRDefault="003E066F" w:rsidP="003E066F">
            <w:pPr>
              <w:tabs>
                <w:tab w:val="decimal" w:pos="643"/>
              </w:tabs>
              <w:spacing w:line="240" w:lineRule="exact"/>
              <w:rPr>
                <w:rFonts w:ascii="CordiaUPC" w:eastAsia="Times New Roman" w:hAnsi="CordiaUPC" w:cs="CordiaUPC"/>
                <w:sz w:val="24"/>
                <w:szCs w:val="24"/>
              </w:rPr>
            </w:pPr>
          </w:p>
        </w:tc>
        <w:tc>
          <w:tcPr>
            <w:tcW w:w="229" w:type="dxa"/>
          </w:tcPr>
          <w:p w14:paraId="3174DC1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6B2BC28E"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78" w:type="dxa"/>
            <w:vAlign w:val="bottom"/>
          </w:tcPr>
          <w:p w14:paraId="08D3B2E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C822DCB" w14:textId="77777777" w:rsidR="003E066F" w:rsidRPr="002E0137" w:rsidRDefault="003E066F" w:rsidP="003E066F">
            <w:pPr>
              <w:tabs>
                <w:tab w:val="decimal" w:pos="783"/>
              </w:tabs>
              <w:spacing w:line="240" w:lineRule="exact"/>
              <w:rPr>
                <w:rFonts w:ascii="CordiaUPC" w:eastAsia="Times New Roman" w:hAnsi="CordiaUPC" w:cs="CordiaUPC"/>
                <w:sz w:val="24"/>
                <w:szCs w:val="24"/>
              </w:rPr>
            </w:pPr>
          </w:p>
        </w:tc>
        <w:tc>
          <w:tcPr>
            <w:tcW w:w="195" w:type="dxa"/>
            <w:vAlign w:val="bottom"/>
          </w:tcPr>
          <w:p w14:paraId="6923863B"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vAlign w:val="bottom"/>
          </w:tcPr>
          <w:p w14:paraId="12E17C33" w14:textId="77777777" w:rsidR="003E066F" w:rsidRPr="002E0137" w:rsidRDefault="003E066F" w:rsidP="003E066F">
            <w:pPr>
              <w:tabs>
                <w:tab w:val="decimal" w:pos="681"/>
              </w:tabs>
              <w:spacing w:line="240" w:lineRule="exact"/>
              <w:rPr>
                <w:rFonts w:ascii="CordiaUPC" w:eastAsia="Times New Roman" w:hAnsi="CordiaUPC" w:cs="CordiaUPC"/>
                <w:sz w:val="24"/>
                <w:szCs w:val="24"/>
              </w:rPr>
            </w:pPr>
          </w:p>
        </w:tc>
      </w:tr>
      <w:tr w:rsidR="003E066F" w:rsidRPr="002E0137" w14:paraId="3D15EADF" w14:textId="77777777" w:rsidTr="00323710">
        <w:tc>
          <w:tcPr>
            <w:tcW w:w="3159" w:type="dxa"/>
            <w:vAlign w:val="bottom"/>
          </w:tcPr>
          <w:p w14:paraId="4584B2A1" w14:textId="2FD24307"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0EC5B650" w14:textId="44B14093"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151</w:t>
            </w:r>
          </w:p>
        </w:tc>
        <w:tc>
          <w:tcPr>
            <w:tcW w:w="180" w:type="dxa"/>
            <w:vAlign w:val="bottom"/>
          </w:tcPr>
          <w:p w14:paraId="51EFDD26"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7A03DC95" w14:textId="2F2E7DB9"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w:t>
            </w:r>
          </w:p>
        </w:tc>
        <w:tc>
          <w:tcPr>
            <w:tcW w:w="229" w:type="dxa"/>
          </w:tcPr>
          <w:p w14:paraId="013241E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00172BD7" w14:textId="1DF45AB7"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w:t>
            </w:r>
          </w:p>
        </w:tc>
        <w:tc>
          <w:tcPr>
            <w:tcW w:w="178" w:type="dxa"/>
            <w:vAlign w:val="bottom"/>
          </w:tcPr>
          <w:p w14:paraId="13F9805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65BC8504" w14:textId="03881DAF"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0C47D925"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3B6216EA" w14:textId="22A3652F"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148</w:t>
            </w:r>
          </w:p>
        </w:tc>
      </w:tr>
      <w:tr w:rsidR="003E066F" w:rsidRPr="002E0137" w14:paraId="363C484E" w14:textId="77777777" w:rsidTr="00F20496">
        <w:tc>
          <w:tcPr>
            <w:tcW w:w="3159" w:type="dxa"/>
            <w:vAlign w:val="bottom"/>
          </w:tcPr>
          <w:p w14:paraId="0CE03B04" w14:textId="13736B50" w:rsidR="003E066F" w:rsidRPr="002E0137" w:rsidRDefault="003E066F" w:rsidP="003E066F">
            <w:pPr>
              <w:spacing w:line="240" w:lineRule="exact"/>
              <w:ind w:left="135" w:right="-126" w:hanging="135"/>
              <w:rPr>
                <w:rFonts w:ascii="CordiaUPC" w:eastAsia="Times New Roman" w:hAnsi="CordiaUPC" w:cs="CordiaUPC"/>
                <w:sz w:val="24"/>
                <w:szCs w:val="24"/>
              </w:rPr>
            </w:pPr>
            <w:bookmarkStart w:id="21" w:name="_Hlk142988096"/>
            <w:r w:rsidRPr="002E0137">
              <w:rPr>
                <w:rFonts w:ascii="CordiaUPC" w:hAnsi="CordiaUPC" w:cs="CordiaUPC" w:hint="cs"/>
                <w:iCs/>
                <w:sz w:val="24"/>
                <w:szCs w:val="24"/>
              </w:rPr>
              <w:t>Investments in subsidiaries and associate</w:t>
            </w:r>
            <w:r w:rsidRPr="002E0137">
              <w:rPr>
                <w:rFonts w:ascii="CordiaUPC" w:hAnsi="CordiaUPC" w:cs="CordiaUPC"/>
                <w:iCs/>
                <w:sz w:val="24"/>
                <w:szCs w:val="24"/>
              </w:rPr>
              <w:t>s</w:t>
            </w:r>
          </w:p>
        </w:tc>
        <w:tc>
          <w:tcPr>
            <w:tcW w:w="1079" w:type="dxa"/>
            <w:vAlign w:val="bottom"/>
          </w:tcPr>
          <w:p w14:paraId="1144BF4E" w14:textId="6FBA5D13" w:rsidR="003E066F" w:rsidRPr="002E0137" w:rsidRDefault="003E066F" w:rsidP="003E066F">
            <w:pPr>
              <w:tabs>
                <w:tab w:val="decimal" w:pos="826"/>
              </w:tabs>
              <w:spacing w:line="240" w:lineRule="exact"/>
              <w:rPr>
                <w:rFonts w:ascii="CordiaUPC" w:hAnsi="CordiaUPC" w:cs="CordiaUPC"/>
                <w:sz w:val="24"/>
                <w:szCs w:val="24"/>
              </w:rPr>
            </w:pPr>
            <w:r w:rsidRPr="002E0137">
              <w:rPr>
                <w:rFonts w:ascii="CordiaUPC" w:hAnsi="CordiaUPC" w:cs="CordiaUPC" w:hint="cs"/>
                <w:sz w:val="24"/>
                <w:szCs w:val="24"/>
                <w:cs/>
              </w:rPr>
              <w:t>1</w:t>
            </w:r>
            <w:r w:rsidRPr="002E0137">
              <w:rPr>
                <w:rFonts w:ascii="CordiaUPC" w:hAnsi="CordiaUPC" w:cs="CordiaUPC"/>
                <w:sz w:val="24"/>
                <w:szCs w:val="24"/>
              </w:rPr>
              <w:t>,</w:t>
            </w:r>
            <w:r w:rsidRPr="002E0137">
              <w:rPr>
                <w:rFonts w:ascii="CordiaUPC" w:hAnsi="CordiaUPC" w:cs="CordiaUPC" w:hint="cs"/>
                <w:sz w:val="24"/>
                <w:szCs w:val="24"/>
                <w:cs/>
              </w:rPr>
              <w:t>617</w:t>
            </w:r>
          </w:p>
        </w:tc>
        <w:tc>
          <w:tcPr>
            <w:tcW w:w="180" w:type="dxa"/>
            <w:vAlign w:val="bottom"/>
          </w:tcPr>
          <w:p w14:paraId="156BC55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627D6DD2" w14:textId="7CAE7B6F" w:rsidR="003E066F" w:rsidRPr="002E0137" w:rsidRDefault="003E066F" w:rsidP="003E066F">
            <w:pPr>
              <w:tabs>
                <w:tab w:val="decimal" w:pos="643"/>
              </w:tabs>
              <w:spacing w:line="240" w:lineRule="exact"/>
              <w:rPr>
                <w:rFonts w:ascii="CordiaUPC" w:eastAsia="Times New Roman" w:hAnsi="CordiaUPC" w:cs="CordiaUPC"/>
                <w:sz w:val="24"/>
                <w:szCs w:val="24"/>
                <w:cs/>
              </w:rPr>
            </w:pPr>
            <w:r w:rsidRPr="002E0137">
              <w:rPr>
                <w:rFonts w:ascii="CordiaUPC" w:eastAsia="Times New Roman" w:hAnsi="CordiaUPC" w:cs="CordiaUPC" w:hint="cs"/>
                <w:sz w:val="24"/>
                <w:szCs w:val="24"/>
                <w:cs/>
              </w:rPr>
              <w:t>-</w:t>
            </w:r>
          </w:p>
        </w:tc>
        <w:tc>
          <w:tcPr>
            <w:tcW w:w="229" w:type="dxa"/>
          </w:tcPr>
          <w:p w14:paraId="00EAF06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014599B" w14:textId="524081EF"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37BE7B2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218694E8" w14:textId="2A39DC2E"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vAlign w:val="bottom"/>
          </w:tcPr>
          <w:p w14:paraId="430B3BAF"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20FD7348" w14:textId="5DA74B15"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1,617</w:t>
            </w:r>
          </w:p>
        </w:tc>
      </w:tr>
      <w:bookmarkEnd w:id="21"/>
      <w:tr w:rsidR="003E066F" w:rsidRPr="002E0137" w14:paraId="655C8D31" w14:textId="77777777" w:rsidTr="00F20496">
        <w:tc>
          <w:tcPr>
            <w:tcW w:w="3159" w:type="dxa"/>
            <w:vAlign w:val="bottom"/>
          </w:tcPr>
          <w:p w14:paraId="642A4EB6" w14:textId="4F7E7365" w:rsidR="003E066F" w:rsidRPr="002E0137" w:rsidRDefault="003E066F" w:rsidP="0011300E">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079" w:type="dxa"/>
            <w:vAlign w:val="bottom"/>
          </w:tcPr>
          <w:p w14:paraId="461A7CB3" w14:textId="2E72C39D"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563</w:t>
            </w:r>
          </w:p>
        </w:tc>
        <w:tc>
          <w:tcPr>
            <w:tcW w:w="180" w:type="dxa"/>
            <w:vAlign w:val="bottom"/>
          </w:tcPr>
          <w:p w14:paraId="012EBE0A"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793D4565" w14:textId="0A83F766"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color w:val="000000" w:themeColor="text1"/>
                <w:sz w:val="24"/>
                <w:szCs w:val="24"/>
              </w:rPr>
              <w:t>(95)</w:t>
            </w:r>
          </w:p>
        </w:tc>
        <w:tc>
          <w:tcPr>
            <w:tcW w:w="229" w:type="dxa"/>
          </w:tcPr>
          <w:p w14:paraId="3E9C23A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13EAEB3C" w14:textId="77777777" w:rsidR="003E066F" w:rsidRPr="002E0137" w:rsidRDefault="003E066F" w:rsidP="003E066F">
            <w:pPr>
              <w:tabs>
                <w:tab w:val="decimal" w:pos="973"/>
              </w:tabs>
              <w:spacing w:line="240" w:lineRule="exact"/>
              <w:rPr>
                <w:rFonts w:ascii="CordiaUPC" w:eastAsia="Times New Roman" w:hAnsi="CordiaUPC" w:cs="CordiaUPC"/>
                <w:sz w:val="24"/>
                <w:szCs w:val="24"/>
              </w:rPr>
            </w:pPr>
          </w:p>
          <w:p w14:paraId="09AF467D" w14:textId="364F2840"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242FDE3D"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32A5ED9" w14:textId="77777777" w:rsidR="003E066F" w:rsidRPr="002E0137" w:rsidRDefault="003E066F" w:rsidP="003E066F">
            <w:pPr>
              <w:tabs>
                <w:tab w:val="decimal" w:pos="816"/>
              </w:tabs>
              <w:spacing w:line="240" w:lineRule="exact"/>
              <w:rPr>
                <w:rFonts w:ascii="CordiaUPC" w:eastAsia="Times New Roman" w:hAnsi="CordiaUPC" w:cs="CordiaUPC"/>
                <w:sz w:val="24"/>
                <w:szCs w:val="24"/>
              </w:rPr>
            </w:pPr>
          </w:p>
          <w:p w14:paraId="12CD0424" w14:textId="7B857DD9"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5E2487AF"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09E90FF3" w14:textId="77777777" w:rsidR="003E066F" w:rsidRPr="002E0137" w:rsidRDefault="003E066F" w:rsidP="003E066F">
            <w:pPr>
              <w:tabs>
                <w:tab w:val="decimal" w:pos="820"/>
              </w:tabs>
              <w:spacing w:line="240" w:lineRule="exact"/>
              <w:ind w:right="-140"/>
              <w:rPr>
                <w:rFonts w:ascii="CordiaUPC" w:eastAsia="Times New Roman" w:hAnsi="CordiaUPC" w:cs="CordiaUPC"/>
                <w:sz w:val="24"/>
                <w:szCs w:val="24"/>
              </w:rPr>
            </w:pPr>
          </w:p>
          <w:p w14:paraId="605CDB79" w14:textId="4D159061"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468</w:t>
            </w:r>
          </w:p>
        </w:tc>
      </w:tr>
      <w:tr w:rsidR="003E066F" w:rsidRPr="002E0137" w14:paraId="1C1A3125" w14:textId="77777777" w:rsidTr="00323710">
        <w:tc>
          <w:tcPr>
            <w:tcW w:w="3159" w:type="dxa"/>
            <w:vAlign w:val="bottom"/>
          </w:tcPr>
          <w:p w14:paraId="2AA181A5" w14:textId="65409FF4"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079" w:type="dxa"/>
            <w:vAlign w:val="bottom"/>
          </w:tcPr>
          <w:p w14:paraId="10F75F8D" w14:textId="2BA8EE6C"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114</w:t>
            </w:r>
          </w:p>
        </w:tc>
        <w:tc>
          <w:tcPr>
            <w:tcW w:w="180" w:type="dxa"/>
            <w:vAlign w:val="bottom"/>
          </w:tcPr>
          <w:p w14:paraId="7D19581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50549F0D" w14:textId="516DFA10"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8</w:t>
            </w:r>
          </w:p>
        </w:tc>
        <w:tc>
          <w:tcPr>
            <w:tcW w:w="229" w:type="dxa"/>
          </w:tcPr>
          <w:p w14:paraId="5966A0F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1393AFB" w14:textId="599EC938"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1B988B93"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462F3874" w14:textId="2946BCC9"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1C95A0DF"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33493F9D" w14:textId="3B0D15DA"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122</w:t>
            </w:r>
          </w:p>
        </w:tc>
      </w:tr>
      <w:tr w:rsidR="003E066F" w:rsidRPr="002E0137" w14:paraId="261330C8" w14:textId="77777777" w:rsidTr="00323710">
        <w:tc>
          <w:tcPr>
            <w:tcW w:w="3159" w:type="dxa"/>
            <w:vAlign w:val="bottom"/>
          </w:tcPr>
          <w:p w14:paraId="33DC1A61" w14:textId="656341F4"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1DECCF16" w14:textId="3B52A22A"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3,447</w:t>
            </w:r>
          </w:p>
        </w:tc>
        <w:tc>
          <w:tcPr>
            <w:tcW w:w="180" w:type="dxa"/>
            <w:vAlign w:val="bottom"/>
          </w:tcPr>
          <w:p w14:paraId="20D13C49"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16028654" w14:textId="385ADDA8"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(33)</w:t>
            </w:r>
          </w:p>
        </w:tc>
        <w:tc>
          <w:tcPr>
            <w:tcW w:w="229" w:type="dxa"/>
          </w:tcPr>
          <w:p w14:paraId="79E7F4C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52A60281" w14:textId="5337FD22"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(14)</w:t>
            </w:r>
          </w:p>
        </w:tc>
        <w:tc>
          <w:tcPr>
            <w:tcW w:w="178" w:type="dxa"/>
            <w:vAlign w:val="bottom"/>
          </w:tcPr>
          <w:p w14:paraId="45BB001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31FEEAB7" w14:textId="0B2F6DDF"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1B7F341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79FE2660" w14:textId="73127C2E"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3,400</w:t>
            </w:r>
          </w:p>
        </w:tc>
      </w:tr>
      <w:tr w:rsidR="003E066F" w:rsidRPr="002E0137" w14:paraId="057C1ADA" w14:textId="77777777" w:rsidTr="00323710">
        <w:tc>
          <w:tcPr>
            <w:tcW w:w="3159" w:type="dxa"/>
            <w:vAlign w:val="bottom"/>
          </w:tcPr>
          <w:p w14:paraId="49431E88" w14:textId="68EC4BC5" w:rsidR="003E066F" w:rsidRPr="002E0137" w:rsidRDefault="003E066F" w:rsidP="003E066F">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2EF711E3" w14:textId="0FA01504" w:rsidR="003E066F" w:rsidRPr="002E0137" w:rsidRDefault="003E066F" w:rsidP="003E066F">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856</w:t>
            </w:r>
          </w:p>
        </w:tc>
        <w:tc>
          <w:tcPr>
            <w:tcW w:w="180" w:type="dxa"/>
            <w:vAlign w:val="bottom"/>
          </w:tcPr>
          <w:p w14:paraId="5775FA12"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954" w:type="dxa"/>
          </w:tcPr>
          <w:p w14:paraId="64075EC0" w14:textId="05AFC9F5" w:rsidR="003E066F" w:rsidRPr="002E0137" w:rsidRDefault="003E066F" w:rsidP="003E066F">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(216)</w:t>
            </w:r>
          </w:p>
        </w:tc>
        <w:tc>
          <w:tcPr>
            <w:tcW w:w="229" w:type="dxa"/>
          </w:tcPr>
          <w:p w14:paraId="09CAE044"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470A557D" w14:textId="08D9609B" w:rsidR="003E066F" w:rsidRPr="002E0137" w:rsidRDefault="003E066F" w:rsidP="003E066F">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727E6C81"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771597BB" w14:textId="5D50EE67" w:rsidR="003E066F" w:rsidRPr="002E0137" w:rsidRDefault="003E066F" w:rsidP="003E066F">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126ADF57" w14:textId="77777777" w:rsidR="003E066F" w:rsidRPr="002E0137" w:rsidRDefault="003E066F" w:rsidP="003E066F">
            <w:pPr>
              <w:tabs>
                <w:tab w:val="decimal" w:pos="1023"/>
              </w:tabs>
              <w:spacing w:line="240" w:lineRule="exact"/>
              <w:rPr>
                <w:rFonts w:ascii="CordiaUPC" w:eastAsia="Times New Roman" w:hAnsi="CordiaUPC" w:cs="CordiaUPC"/>
                <w:sz w:val="24"/>
                <w:szCs w:val="24"/>
              </w:rPr>
            </w:pPr>
          </w:p>
        </w:tc>
        <w:tc>
          <w:tcPr>
            <w:tcW w:w="1013" w:type="dxa"/>
          </w:tcPr>
          <w:p w14:paraId="2906D091" w14:textId="3F4E634F" w:rsidR="003E066F" w:rsidRPr="002E0137" w:rsidRDefault="003E066F" w:rsidP="003E066F">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640</w:t>
            </w:r>
          </w:p>
        </w:tc>
      </w:tr>
      <w:tr w:rsidR="003E066F" w:rsidRPr="002E0137" w14:paraId="6EFB6C80" w14:textId="77777777" w:rsidTr="00323710">
        <w:tc>
          <w:tcPr>
            <w:tcW w:w="3159" w:type="dxa"/>
            <w:vAlign w:val="bottom"/>
          </w:tcPr>
          <w:p w14:paraId="051EDE50" w14:textId="0F603959" w:rsidR="003E066F" w:rsidRPr="002E0137" w:rsidRDefault="003E066F" w:rsidP="003E066F">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0C43509F" w14:textId="77649CAA" w:rsidR="003E066F" w:rsidRPr="002E0137" w:rsidRDefault="003E066F" w:rsidP="003E066F">
            <w:pPr>
              <w:tabs>
                <w:tab w:val="decimal" w:pos="826"/>
              </w:tabs>
              <w:spacing w:line="240" w:lineRule="exact"/>
              <w:rPr>
                <w:rFonts w:ascii="CordiaUPC" w:eastAsia="Times New Roman" w:hAnsi="CordiaUPC" w:cs="CordiaUPC"/>
                <w:b/>
                <w:bCs/>
                <w:sz w:val="24"/>
                <w:szCs w:val="24"/>
              </w:rPr>
            </w:pPr>
            <w:r w:rsidRPr="002E0137">
              <w:rPr>
                <w:rFonts w:ascii="CordiaUPC" w:hAnsi="CordiaUPC" w:cs="CordiaUPC"/>
                <w:b/>
                <w:bCs/>
                <w:sz w:val="24"/>
                <w:szCs w:val="24"/>
              </w:rPr>
              <w:t>6,748</w:t>
            </w:r>
          </w:p>
        </w:tc>
        <w:tc>
          <w:tcPr>
            <w:tcW w:w="180" w:type="dxa"/>
            <w:vAlign w:val="bottom"/>
          </w:tcPr>
          <w:p w14:paraId="0D78A806"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68D2B3DC" w14:textId="18B09015" w:rsidR="003E066F" w:rsidRPr="002E0137" w:rsidRDefault="003E066F" w:rsidP="003E066F">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(334)</w:t>
            </w:r>
          </w:p>
        </w:tc>
        <w:tc>
          <w:tcPr>
            <w:tcW w:w="229" w:type="dxa"/>
          </w:tcPr>
          <w:p w14:paraId="764AFC46"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35BD0536" w14:textId="761C6C70" w:rsidR="003E066F" w:rsidRPr="002E0137" w:rsidRDefault="003E066F" w:rsidP="003E066F">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(19)</w:t>
            </w:r>
          </w:p>
        </w:tc>
        <w:tc>
          <w:tcPr>
            <w:tcW w:w="178" w:type="dxa"/>
            <w:vAlign w:val="bottom"/>
          </w:tcPr>
          <w:p w14:paraId="2F7DC528"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07014F86" w14:textId="287C0184" w:rsidR="003E066F" w:rsidRPr="002E0137" w:rsidRDefault="003E066F" w:rsidP="003E066F">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b/>
                <w:bCs/>
                <w:sz w:val="24"/>
                <w:szCs w:val="24"/>
              </w:rPr>
              <w:t>-</w:t>
            </w:r>
          </w:p>
        </w:tc>
        <w:tc>
          <w:tcPr>
            <w:tcW w:w="195" w:type="dxa"/>
            <w:vAlign w:val="bottom"/>
          </w:tcPr>
          <w:p w14:paraId="58547FCD"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tcPr>
          <w:p w14:paraId="3CB7B72F" w14:textId="614DB734" w:rsidR="003E066F" w:rsidRPr="002E0137" w:rsidRDefault="003E066F" w:rsidP="003E066F">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b/>
                <w:bCs/>
                <w:color w:val="000000" w:themeColor="text1"/>
                <w:sz w:val="24"/>
                <w:szCs w:val="24"/>
              </w:rPr>
              <w:t>6,395</w:t>
            </w:r>
          </w:p>
        </w:tc>
      </w:tr>
      <w:tr w:rsidR="003E066F" w:rsidRPr="002E0137" w14:paraId="21C2646D" w14:textId="77777777" w:rsidTr="00323710">
        <w:tc>
          <w:tcPr>
            <w:tcW w:w="3159" w:type="dxa"/>
            <w:vAlign w:val="bottom"/>
          </w:tcPr>
          <w:p w14:paraId="3E7E4FF4" w14:textId="77777777" w:rsidR="003E066F" w:rsidRPr="002E0137" w:rsidRDefault="003E066F" w:rsidP="003E066F">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0ECE1B63" w14:textId="77777777" w:rsidR="003E066F" w:rsidRPr="002E0137" w:rsidRDefault="003E066F" w:rsidP="003E066F">
            <w:pPr>
              <w:tabs>
                <w:tab w:val="decimal" w:pos="826"/>
              </w:tabs>
              <w:spacing w:line="240" w:lineRule="exact"/>
              <w:rPr>
                <w:rFonts w:ascii="CordiaUPC" w:eastAsia="Times New Roman" w:hAnsi="CordiaUPC" w:cs="CordiaUPC"/>
                <w:b/>
                <w:bCs/>
                <w:sz w:val="24"/>
                <w:szCs w:val="24"/>
              </w:rPr>
            </w:pPr>
          </w:p>
        </w:tc>
        <w:tc>
          <w:tcPr>
            <w:tcW w:w="180" w:type="dxa"/>
            <w:vAlign w:val="bottom"/>
          </w:tcPr>
          <w:p w14:paraId="13FD4CFB"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777EEC82" w14:textId="77777777" w:rsidR="003E066F" w:rsidRPr="002E0137" w:rsidRDefault="003E066F" w:rsidP="003E066F">
            <w:pPr>
              <w:tabs>
                <w:tab w:val="decimal" w:pos="643"/>
              </w:tabs>
              <w:spacing w:line="240" w:lineRule="exact"/>
              <w:rPr>
                <w:rFonts w:ascii="CordiaUPC" w:eastAsia="Times New Roman" w:hAnsi="CordiaUPC" w:cs="CordiaUPC"/>
                <w:b/>
                <w:bCs/>
                <w:sz w:val="24"/>
                <w:szCs w:val="24"/>
              </w:rPr>
            </w:pPr>
          </w:p>
        </w:tc>
        <w:tc>
          <w:tcPr>
            <w:tcW w:w="229" w:type="dxa"/>
          </w:tcPr>
          <w:p w14:paraId="5B442153"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tcPr>
          <w:p w14:paraId="5FBF4EC8" w14:textId="77777777" w:rsidR="003E066F" w:rsidRPr="002E0137" w:rsidRDefault="003E066F" w:rsidP="003E066F">
            <w:pPr>
              <w:tabs>
                <w:tab w:val="decimal" w:pos="899"/>
              </w:tabs>
              <w:spacing w:line="240" w:lineRule="exact"/>
              <w:rPr>
                <w:rFonts w:ascii="CordiaUPC" w:eastAsia="Times New Roman" w:hAnsi="CordiaUPC" w:cs="CordiaUPC"/>
                <w:b/>
                <w:bCs/>
                <w:sz w:val="24"/>
                <w:szCs w:val="24"/>
              </w:rPr>
            </w:pPr>
          </w:p>
        </w:tc>
        <w:tc>
          <w:tcPr>
            <w:tcW w:w="178" w:type="dxa"/>
            <w:vAlign w:val="bottom"/>
          </w:tcPr>
          <w:p w14:paraId="493E427F"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tcPr>
          <w:p w14:paraId="7489D4EE" w14:textId="77777777" w:rsidR="003E066F" w:rsidRPr="002E0137" w:rsidRDefault="003E066F" w:rsidP="003E066F">
            <w:pPr>
              <w:tabs>
                <w:tab w:val="decimal" w:pos="783"/>
              </w:tabs>
              <w:spacing w:line="240" w:lineRule="exact"/>
              <w:ind w:right="68"/>
              <w:rPr>
                <w:rFonts w:ascii="CordiaUPC" w:eastAsia="Times New Roman" w:hAnsi="CordiaUPC" w:cs="CordiaUPC"/>
                <w:b/>
                <w:bCs/>
                <w:sz w:val="24"/>
                <w:szCs w:val="24"/>
              </w:rPr>
            </w:pPr>
          </w:p>
        </w:tc>
        <w:tc>
          <w:tcPr>
            <w:tcW w:w="195" w:type="dxa"/>
            <w:vAlign w:val="bottom"/>
          </w:tcPr>
          <w:p w14:paraId="66BAA3A6"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vAlign w:val="bottom"/>
          </w:tcPr>
          <w:p w14:paraId="2124F471" w14:textId="77777777" w:rsidR="003E066F" w:rsidRPr="002E0137" w:rsidRDefault="003E066F" w:rsidP="003E066F">
            <w:pPr>
              <w:tabs>
                <w:tab w:val="decimal" w:pos="681"/>
              </w:tabs>
              <w:spacing w:line="240" w:lineRule="exact"/>
              <w:rPr>
                <w:rFonts w:ascii="CordiaUPC" w:eastAsia="Times New Roman" w:hAnsi="CordiaUPC" w:cs="CordiaUPC"/>
                <w:b/>
                <w:bCs/>
                <w:sz w:val="24"/>
                <w:szCs w:val="24"/>
              </w:rPr>
            </w:pPr>
          </w:p>
        </w:tc>
      </w:tr>
      <w:tr w:rsidR="003E066F" w:rsidRPr="002E0137" w14:paraId="6F42C43F" w14:textId="77777777" w:rsidTr="00323710">
        <w:tc>
          <w:tcPr>
            <w:tcW w:w="3159" w:type="dxa"/>
            <w:vAlign w:val="bottom"/>
          </w:tcPr>
          <w:p w14:paraId="3993671D" w14:textId="538FDE8A" w:rsidR="003E066F" w:rsidRPr="002E0137" w:rsidRDefault="003E066F" w:rsidP="003E066F">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66E7A23E" w14:textId="692DCE1F" w:rsidR="003E066F" w:rsidRPr="002E0137" w:rsidRDefault="003E066F" w:rsidP="003E066F">
            <w:pPr>
              <w:tabs>
                <w:tab w:val="decimal" w:pos="826"/>
              </w:tabs>
              <w:spacing w:line="240" w:lineRule="exact"/>
              <w:rPr>
                <w:rFonts w:ascii="CordiaUPC" w:eastAsia="Times New Roman" w:hAnsi="CordiaUPC" w:cs="CordiaUPC"/>
                <w:b/>
                <w:bCs/>
                <w:sz w:val="24"/>
                <w:szCs w:val="24"/>
              </w:rPr>
            </w:pPr>
            <w:r w:rsidRPr="002E0137">
              <w:rPr>
                <w:rFonts w:ascii="CordiaUPC" w:hAnsi="CordiaUPC" w:cs="CordiaUPC"/>
                <w:b/>
                <w:bCs/>
                <w:sz w:val="24"/>
                <w:szCs w:val="24"/>
              </w:rPr>
              <w:t>(913)</w:t>
            </w:r>
          </w:p>
        </w:tc>
        <w:tc>
          <w:tcPr>
            <w:tcW w:w="180" w:type="dxa"/>
            <w:vAlign w:val="bottom"/>
          </w:tcPr>
          <w:p w14:paraId="5F481524"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954" w:type="dxa"/>
            <w:tcBorders>
              <w:left w:val="nil"/>
              <w:bottom w:val="double" w:sz="4" w:space="0" w:color="auto"/>
              <w:right w:val="nil"/>
            </w:tcBorders>
            <w:vAlign w:val="bottom"/>
          </w:tcPr>
          <w:p w14:paraId="6B5FE024" w14:textId="24CDB007" w:rsidR="003E066F" w:rsidRPr="002E0137" w:rsidRDefault="003E066F" w:rsidP="003E066F">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b/>
                <w:bCs/>
                <w:color w:val="000000" w:themeColor="text1"/>
                <w:sz w:val="24"/>
                <w:szCs w:val="24"/>
              </w:rPr>
              <w:t>721</w:t>
            </w:r>
          </w:p>
        </w:tc>
        <w:tc>
          <w:tcPr>
            <w:tcW w:w="229" w:type="dxa"/>
          </w:tcPr>
          <w:p w14:paraId="5826ABA7"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tcPr>
          <w:p w14:paraId="5E941922" w14:textId="0DEF53F8" w:rsidR="003E066F" w:rsidRPr="002E0137" w:rsidRDefault="003E066F" w:rsidP="003E066F">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253</w:t>
            </w:r>
          </w:p>
        </w:tc>
        <w:tc>
          <w:tcPr>
            <w:tcW w:w="178" w:type="dxa"/>
            <w:vAlign w:val="bottom"/>
          </w:tcPr>
          <w:p w14:paraId="729503AB"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59BA9A8D" w14:textId="723FF212" w:rsidR="003E066F" w:rsidRPr="002E0137" w:rsidRDefault="003E066F" w:rsidP="003E066F">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b/>
                <w:bCs/>
                <w:sz w:val="24"/>
                <w:szCs w:val="24"/>
              </w:rPr>
              <w:t>(6)</w:t>
            </w:r>
          </w:p>
        </w:tc>
        <w:tc>
          <w:tcPr>
            <w:tcW w:w="195" w:type="dxa"/>
            <w:vAlign w:val="bottom"/>
          </w:tcPr>
          <w:p w14:paraId="66C7EE8F" w14:textId="77777777" w:rsidR="003E066F" w:rsidRPr="002E0137" w:rsidRDefault="003E066F" w:rsidP="003E066F">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vAlign w:val="bottom"/>
          </w:tcPr>
          <w:p w14:paraId="1F17CDE6" w14:textId="3CA39149" w:rsidR="003E066F" w:rsidRPr="002E0137" w:rsidRDefault="003E066F" w:rsidP="003E066F">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b/>
                <w:bCs/>
                <w:color w:val="000000" w:themeColor="text1"/>
                <w:sz w:val="24"/>
                <w:szCs w:val="24"/>
              </w:rPr>
              <w:t>55</w:t>
            </w:r>
          </w:p>
        </w:tc>
      </w:tr>
    </w:tbl>
    <w:p w14:paraId="17D3EE91" w14:textId="77777777"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7BA94E69" w14:textId="77777777" w:rsidR="000B6EF2" w:rsidRPr="002E0137" w:rsidRDefault="000B6EF2">
      <w:bookmarkStart w:id="22" w:name="_Hlk46403352"/>
      <w:r w:rsidRPr="002E0137">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0B6EF2" w:rsidRPr="002E0137" w14:paraId="198B87EA" w14:textId="77777777" w:rsidTr="00D66B8C">
        <w:trPr>
          <w:tblHeader/>
        </w:trPr>
        <w:tc>
          <w:tcPr>
            <w:tcW w:w="3159" w:type="dxa"/>
            <w:vAlign w:val="bottom"/>
          </w:tcPr>
          <w:p w14:paraId="6F8BADF4" w14:textId="0DF7EF70"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5C9D4C78"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b/>
                <w:bCs/>
                <w:sz w:val="24"/>
                <w:szCs w:val="24"/>
              </w:rPr>
              <w:t>Bank only</w:t>
            </w:r>
          </w:p>
        </w:tc>
      </w:tr>
      <w:tr w:rsidR="000B6EF2" w:rsidRPr="002E0137" w14:paraId="13E70E96" w14:textId="77777777" w:rsidTr="00D66B8C">
        <w:trPr>
          <w:tblHeader/>
        </w:trPr>
        <w:tc>
          <w:tcPr>
            <w:tcW w:w="3159" w:type="dxa"/>
            <w:vAlign w:val="bottom"/>
          </w:tcPr>
          <w:p w14:paraId="18E9DA33"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5E64A739" w14:textId="77777777" w:rsidR="000B6EF2" w:rsidRPr="002E0137" w:rsidRDefault="000B6EF2" w:rsidP="00D66B8C">
            <w:pPr>
              <w:spacing w:line="240" w:lineRule="exact"/>
              <w:ind w:right="11"/>
              <w:jc w:val="center"/>
              <w:rPr>
                <w:rFonts w:ascii="CordiaUPC" w:eastAsia="Times New Roman" w:hAnsi="CordiaUPC" w:cs="CordiaUPC"/>
                <w:sz w:val="24"/>
                <w:szCs w:val="24"/>
              </w:rPr>
            </w:pPr>
          </w:p>
        </w:tc>
        <w:tc>
          <w:tcPr>
            <w:tcW w:w="180" w:type="dxa"/>
            <w:vAlign w:val="bottom"/>
          </w:tcPr>
          <w:p w14:paraId="56702799"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27ABF605" w14:textId="77777777" w:rsidR="000B6EF2" w:rsidRPr="002E0137" w:rsidRDefault="000B6EF2" w:rsidP="00D66B8C">
            <w:pPr>
              <w:spacing w:line="240" w:lineRule="exact"/>
              <w:jc w:val="center"/>
              <w:rPr>
                <w:rFonts w:ascii="CordiaUPC" w:eastAsia="Times New Roman" w:hAnsi="CordiaUPC" w:cs="CordiaUPC"/>
                <w:sz w:val="24"/>
                <w:szCs w:val="24"/>
              </w:rPr>
            </w:pPr>
            <w:r w:rsidRPr="002E0137">
              <w:rPr>
                <w:rFonts w:ascii="CordiaUPC" w:eastAsia="Times New Roman" w:hAnsi="CordiaUPC" w:cs="CordiaUPC" w:hint="cs"/>
                <w:sz w:val="24"/>
                <w:szCs w:val="24"/>
              </w:rPr>
              <w:t>(Charged) / Credited to:</w:t>
            </w:r>
          </w:p>
        </w:tc>
        <w:tc>
          <w:tcPr>
            <w:tcW w:w="178" w:type="dxa"/>
            <w:vAlign w:val="bottom"/>
          </w:tcPr>
          <w:p w14:paraId="0B09E4B4"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vAlign w:val="bottom"/>
          </w:tcPr>
          <w:p w14:paraId="15977A6D" w14:textId="77777777" w:rsidR="000B6EF2" w:rsidRPr="002E0137" w:rsidRDefault="000B6EF2" w:rsidP="00D66B8C">
            <w:pPr>
              <w:spacing w:line="240" w:lineRule="exact"/>
              <w:ind w:right="11"/>
              <w:jc w:val="right"/>
              <w:rPr>
                <w:rFonts w:ascii="CordiaUPC" w:eastAsia="Times New Roman" w:hAnsi="CordiaUPC" w:cs="CordiaUPC"/>
                <w:sz w:val="24"/>
                <w:szCs w:val="24"/>
              </w:rPr>
            </w:pPr>
          </w:p>
        </w:tc>
        <w:tc>
          <w:tcPr>
            <w:tcW w:w="1208" w:type="dxa"/>
            <w:gridSpan w:val="2"/>
          </w:tcPr>
          <w:p w14:paraId="6F406171" w14:textId="77777777" w:rsidR="000B6EF2" w:rsidRPr="002E0137" w:rsidRDefault="000B6EF2" w:rsidP="00D66B8C">
            <w:pPr>
              <w:spacing w:line="240" w:lineRule="exact"/>
              <w:ind w:right="11"/>
              <w:jc w:val="right"/>
              <w:rPr>
                <w:rFonts w:ascii="CordiaUPC" w:eastAsia="Times New Roman" w:hAnsi="CordiaUPC" w:cs="CordiaUPC"/>
                <w:sz w:val="24"/>
                <w:szCs w:val="24"/>
              </w:rPr>
            </w:pPr>
          </w:p>
        </w:tc>
      </w:tr>
      <w:tr w:rsidR="000B6EF2" w:rsidRPr="002E0137" w14:paraId="5A639C68" w14:textId="77777777" w:rsidTr="00D66B8C">
        <w:trPr>
          <w:tblHeader/>
        </w:trPr>
        <w:tc>
          <w:tcPr>
            <w:tcW w:w="3159" w:type="dxa"/>
            <w:vAlign w:val="bottom"/>
          </w:tcPr>
          <w:p w14:paraId="22273E93"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56985C13" w14:textId="77777777" w:rsidR="000B6EF2" w:rsidRPr="002E0137" w:rsidRDefault="000B6EF2" w:rsidP="00D66B8C">
            <w:pPr>
              <w:spacing w:line="240" w:lineRule="exact"/>
              <w:ind w:left="41"/>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2E113A77" w14:textId="77777777" w:rsidR="000B6EF2" w:rsidRPr="002E0137" w:rsidRDefault="000B6EF2" w:rsidP="00D66B8C">
            <w:pPr>
              <w:spacing w:line="240" w:lineRule="exact"/>
              <w:ind w:left="-82" w:right="-7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1 January</w:t>
            </w:r>
          </w:p>
          <w:p w14:paraId="65FCC0D8" w14:textId="53CA8553"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2023</w:t>
            </w:r>
          </w:p>
        </w:tc>
        <w:tc>
          <w:tcPr>
            <w:tcW w:w="180" w:type="dxa"/>
            <w:vAlign w:val="bottom"/>
          </w:tcPr>
          <w:p w14:paraId="2C7F019A"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1F6D3056"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sz w:val="24"/>
                <w:szCs w:val="24"/>
              </w:rPr>
              <w:t>Profit or loss</w:t>
            </w:r>
          </w:p>
        </w:tc>
        <w:tc>
          <w:tcPr>
            <w:tcW w:w="229" w:type="dxa"/>
          </w:tcPr>
          <w:p w14:paraId="3AE42058"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190" w:type="dxa"/>
          </w:tcPr>
          <w:p w14:paraId="5CB9A649" w14:textId="77777777" w:rsidR="000B6EF2" w:rsidRPr="002E0137" w:rsidRDefault="000B6EF2" w:rsidP="00D66B8C">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spacing w:val="-6"/>
                <w:sz w:val="24"/>
                <w:szCs w:val="24"/>
              </w:rPr>
              <w:t>Other comprehensive income</w:t>
            </w:r>
          </w:p>
        </w:tc>
        <w:tc>
          <w:tcPr>
            <w:tcW w:w="178" w:type="dxa"/>
            <w:vAlign w:val="bottom"/>
          </w:tcPr>
          <w:p w14:paraId="592D21F3"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tcPr>
          <w:p w14:paraId="337C428B"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p w14:paraId="41118B1D"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p w14:paraId="5912AF5A" w14:textId="77777777" w:rsidR="000B6EF2" w:rsidRPr="002E0137" w:rsidRDefault="000B6EF2" w:rsidP="00D66B8C">
            <w:pPr>
              <w:spacing w:line="240" w:lineRule="exact"/>
              <w:ind w:left="-79" w:right="-79"/>
              <w:jc w:val="center"/>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95" w:type="dxa"/>
          </w:tcPr>
          <w:p w14:paraId="3CDDE50A" w14:textId="77777777" w:rsidR="000B6EF2" w:rsidRPr="002E0137" w:rsidRDefault="000B6EF2" w:rsidP="00D66B8C">
            <w:pPr>
              <w:spacing w:line="240" w:lineRule="exact"/>
              <w:ind w:right="-79"/>
              <w:rPr>
                <w:rFonts w:ascii="CordiaUPC" w:eastAsia="Times New Roman" w:hAnsi="CordiaUPC" w:cs="CordiaUPC"/>
                <w:sz w:val="24"/>
                <w:szCs w:val="24"/>
              </w:rPr>
            </w:pPr>
          </w:p>
        </w:tc>
        <w:tc>
          <w:tcPr>
            <w:tcW w:w="1013" w:type="dxa"/>
            <w:vAlign w:val="bottom"/>
          </w:tcPr>
          <w:p w14:paraId="27A88634"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07313D01"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30 June</w:t>
            </w:r>
          </w:p>
          <w:p w14:paraId="06FE071D" w14:textId="3028D975"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2023</w:t>
            </w:r>
          </w:p>
        </w:tc>
      </w:tr>
      <w:tr w:rsidR="000B6EF2" w:rsidRPr="002E0137" w14:paraId="55C90685" w14:textId="77777777" w:rsidTr="00D66B8C">
        <w:trPr>
          <w:tblHeader/>
        </w:trPr>
        <w:tc>
          <w:tcPr>
            <w:tcW w:w="3159" w:type="dxa"/>
            <w:vAlign w:val="bottom"/>
          </w:tcPr>
          <w:p w14:paraId="3A741673"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128E1D5C" w14:textId="77777777" w:rsidR="000B6EF2" w:rsidRPr="002E0137" w:rsidRDefault="000B6EF2" w:rsidP="00D66B8C">
            <w:pPr>
              <w:spacing w:line="240" w:lineRule="exact"/>
              <w:ind w:left="41"/>
              <w:jc w:val="center"/>
              <w:rPr>
                <w:rFonts w:ascii="CordiaUPC" w:eastAsia="Times New Roman" w:hAnsi="CordiaUPC" w:cs="CordiaUPC"/>
                <w:b/>
                <w:bCs/>
                <w:sz w:val="24"/>
                <w:szCs w:val="24"/>
              </w:rPr>
            </w:pPr>
          </w:p>
        </w:tc>
        <w:tc>
          <w:tcPr>
            <w:tcW w:w="180" w:type="dxa"/>
            <w:vAlign w:val="bottom"/>
          </w:tcPr>
          <w:p w14:paraId="71091541"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2373" w:type="dxa"/>
            <w:gridSpan w:val="3"/>
            <w:vAlign w:val="bottom"/>
          </w:tcPr>
          <w:p w14:paraId="04815FB8" w14:textId="77777777" w:rsidR="000B6EF2" w:rsidRPr="002E0137" w:rsidRDefault="000B6EF2" w:rsidP="00D66B8C">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i/>
                <w:iCs/>
                <w:sz w:val="24"/>
                <w:szCs w:val="24"/>
              </w:rPr>
              <w:t xml:space="preserve">(note </w:t>
            </w:r>
            <w:r w:rsidRPr="002E0137">
              <w:rPr>
                <w:rFonts w:ascii="CordiaUPC" w:eastAsia="Times New Roman" w:hAnsi="CordiaUPC" w:cs="CordiaUPC"/>
                <w:i/>
                <w:iCs/>
                <w:sz w:val="24"/>
                <w:szCs w:val="24"/>
              </w:rPr>
              <w:t>18.</w:t>
            </w:r>
            <w:r w:rsidRPr="002E0137">
              <w:rPr>
                <w:rFonts w:ascii="CordiaUPC" w:eastAsia="Times New Roman" w:hAnsi="CordiaUPC" w:cs="CordiaUPC" w:hint="cs"/>
                <w:i/>
                <w:iCs/>
                <w:sz w:val="24"/>
                <w:szCs w:val="24"/>
              </w:rPr>
              <w:t>2)</w:t>
            </w:r>
          </w:p>
        </w:tc>
        <w:tc>
          <w:tcPr>
            <w:tcW w:w="178" w:type="dxa"/>
            <w:vAlign w:val="bottom"/>
          </w:tcPr>
          <w:p w14:paraId="7241C81E"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tcPr>
          <w:p w14:paraId="60A72287"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tc>
        <w:tc>
          <w:tcPr>
            <w:tcW w:w="195" w:type="dxa"/>
          </w:tcPr>
          <w:p w14:paraId="06E48A29" w14:textId="77777777" w:rsidR="000B6EF2" w:rsidRPr="002E0137" w:rsidRDefault="000B6EF2" w:rsidP="00D66B8C">
            <w:pPr>
              <w:spacing w:line="240" w:lineRule="exact"/>
              <w:ind w:right="-79"/>
              <w:rPr>
                <w:rFonts w:ascii="CordiaUPC" w:eastAsia="Times New Roman" w:hAnsi="CordiaUPC" w:cs="CordiaUPC"/>
                <w:sz w:val="24"/>
                <w:szCs w:val="24"/>
              </w:rPr>
            </w:pPr>
          </w:p>
        </w:tc>
        <w:tc>
          <w:tcPr>
            <w:tcW w:w="1013" w:type="dxa"/>
            <w:vAlign w:val="bottom"/>
          </w:tcPr>
          <w:p w14:paraId="0894F6B4"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p>
        </w:tc>
      </w:tr>
      <w:tr w:rsidR="000B6EF2" w:rsidRPr="002E0137" w14:paraId="3147B62D" w14:textId="77777777" w:rsidTr="00D66B8C">
        <w:trPr>
          <w:tblHeader/>
        </w:trPr>
        <w:tc>
          <w:tcPr>
            <w:tcW w:w="3159" w:type="dxa"/>
            <w:vAlign w:val="bottom"/>
          </w:tcPr>
          <w:p w14:paraId="1C0BFFD3"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361FD86" w14:textId="77777777" w:rsidR="000B6EF2" w:rsidRPr="002E0137" w:rsidRDefault="000B6EF2" w:rsidP="00D66B8C">
            <w:pPr>
              <w:spacing w:line="240" w:lineRule="exact"/>
              <w:ind w:right="-83"/>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bookmarkEnd w:id="22"/>
      <w:tr w:rsidR="002E0137" w:rsidRPr="002E0137" w14:paraId="61B7EE63" w14:textId="77777777" w:rsidTr="00D66B8C">
        <w:tc>
          <w:tcPr>
            <w:tcW w:w="3159" w:type="dxa"/>
            <w:vAlign w:val="bottom"/>
          </w:tcPr>
          <w:p w14:paraId="2724B48A" w14:textId="1C6835AF" w:rsidR="002E0137" w:rsidRPr="002E0137" w:rsidRDefault="002E0137" w:rsidP="002E0137">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079" w:type="dxa"/>
            <w:vAlign w:val="bottom"/>
          </w:tcPr>
          <w:p w14:paraId="462EE3F4" w14:textId="77777777" w:rsidR="002E0137" w:rsidRPr="002E0137" w:rsidRDefault="002E0137" w:rsidP="002E0137">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0FEBEEF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693B661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229" w:type="dxa"/>
          </w:tcPr>
          <w:p w14:paraId="26C7D9C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5BFA1F8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25974F8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38D3130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95" w:type="dxa"/>
          </w:tcPr>
          <w:p w14:paraId="148E191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2A6437A8" w14:textId="77777777" w:rsidR="002E0137" w:rsidRPr="002E0137" w:rsidRDefault="002E0137" w:rsidP="002E0137">
            <w:pPr>
              <w:tabs>
                <w:tab w:val="decimal" w:pos="793"/>
              </w:tabs>
              <w:spacing w:line="240" w:lineRule="exact"/>
              <w:rPr>
                <w:rFonts w:ascii="CordiaUPC" w:eastAsia="Times New Roman" w:hAnsi="CordiaUPC" w:cs="CordiaUPC"/>
                <w:sz w:val="24"/>
                <w:szCs w:val="24"/>
              </w:rPr>
            </w:pPr>
          </w:p>
        </w:tc>
      </w:tr>
      <w:tr w:rsidR="002E0137" w:rsidRPr="002E0137" w14:paraId="1D1F1F18" w14:textId="77777777" w:rsidTr="00D66B8C">
        <w:tc>
          <w:tcPr>
            <w:tcW w:w="3159" w:type="dxa"/>
            <w:vAlign w:val="bottom"/>
          </w:tcPr>
          <w:p w14:paraId="68413B4E" w14:textId="08E3086C" w:rsidR="002E0137" w:rsidRPr="002E0137" w:rsidRDefault="002E0137" w:rsidP="002E0137">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079" w:type="dxa"/>
          </w:tcPr>
          <w:p w14:paraId="298D1C65" w14:textId="4DAED60A"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w:t>
            </w:r>
          </w:p>
        </w:tc>
        <w:tc>
          <w:tcPr>
            <w:tcW w:w="180" w:type="dxa"/>
            <w:vAlign w:val="bottom"/>
          </w:tcPr>
          <w:p w14:paraId="2587083D"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4853D2D1" w14:textId="4C147709"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229" w:type="dxa"/>
          </w:tcPr>
          <w:p w14:paraId="52CB80C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64183EDD" w14:textId="2B8CDBC9"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113085B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0D85B63D" w14:textId="6C938F1A"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5DACFAF4"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502456B4" w14:textId="53C38954"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w:t>
            </w:r>
          </w:p>
        </w:tc>
      </w:tr>
      <w:tr w:rsidR="002E0137" w:rsidRPr="002E0137" w14:paraId="73B6487A" w14:textId="77777777" w:rsidTr="00D66B8C">
        <w:tc>
          <w:tcPr>
            <w:tcW w:w="3159" w:type="dxa"/>
            <w:vAlign w:val="bottom"/>
          </w:tcPr>
          <w:p w14:paraId="4DF89E2E" w14:textId="143E97BB" w:rsidR="002E0137" w:rsidRPr="002E0137" w:rsidRDefault="002E0137" w:rsidP="002E0137">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z w:val="24"/>
                <w:szCs w:val="24"/>
                <w:lang w:eastAsia="th-TH"/>
              </w:rPr>
              <w:t>Financial assets measured at fair value</w:t>
            </w:r>
            <w:r w:rsidRPr="002E0137">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079" w:type="dxa"/>
            <w:vAlign w:val="bottom"/>
          </w:tcPr>
          <w:p w14:paraId="55D928F8" w14:textId="485F0D6B"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80" w:type="dxa"/>
            <w:vAlign w:val="bottom"/>
          </w:tcPr>
          <w:p w14:paraId="07059F4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725AD08B" w14:textId="77777777" w:rsidR="002E0137" w:rsidRPr="002E0137" w:rsidRDefault="002E0137" w:rsidP="002E0137">
            <w:pPr>
              <w:tabs>
                <w:tab w:val="decimal" w:pos="643"/>
              </w:tabs>
              <w:spacing w:line="240" w:lineRule="exact"/>
              <w:rPr>
                <w:rFonts w:ascii="CordiaUPC" w:eastAsia="Times New Roman" w:hAnsi="CordiaUPC" w:cs="CordiaUPC"/>
                <w:sz w:val="24"/>
                <w:szCs w:val="24"/>
              </w:rPr>
            </w:pPr>
          </w:p>
          <w:p w14:paraId="7DBBC020" w14:textId="20FF51F8"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8</w:t>
            </w:r>
          </w:p>
        </w:tc>
        <w:tc>
          <w:tcPr>
            <w:tcW w:w="229" w:type="dxa"/>
          </w:tcPr>
          <w:p w14:paraId="26C6965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3D39E7B5" w14:textId="77777777" w:rsidR="002E0137" w:rsidRPr="002E0137" w:rsidRDefault="002E0137" w:rsidP="002E0137">
            <w:pPr>
              <w:tabs>
                <w:tab w:val="decimal" w:pos="899"/>
              </w:tabs>
              <w:spacing w:line="240" w:lineRule="exact"/>
              <w:rPr>
                <w:rFonts w:ascii="CordiaUPC" w:eastAsia="Times New Roman" w:hAnsi="CordiaUPC" w:cs="CordiaUPC"/>
                <w:sz w:val="24"/>
                <w:szCs w:val="24"/>
              </w:rPr>
            </w:pPr>
          </w:p>
          <w:p w14:paraId="2B8183A9" w14:textId="717AD59B"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22A4A2E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087B863D" w14:textId="77777777" w:rsidR="002E0137" w:rsidRPr="002E0137" w:rsidRDefault="002E0137" w:rsidP="002E0137">
            <w:pPr>
              <w:tabs>
                <w:tab w:val="decimal" w:pos="783"/>
              </w:tabs>
              <w:spacing w:line="240" w:lineRule="exact"/>
              <w:ind w:right="68"/>
              <w:rPr>
                <w:rFonts w:ascii="CordiaUPC" w:eastAsia="Times New Roman" w:hAnsi="CordiaUPC" w:cs="CordiaUPC"/>
                <w:sz w:val="24"/>
                <w:szCs w:val="24"/>
              </w:rPr>
            </w:pPr>
          </w:p>
          <w:p w14:paraId="2109DD05" w14:textId="05D989C3"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1270DAA4"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1A0590D8" w14:textId="77777777" w:rsidR="002E0137" w:rsidRPr="002E0137" w:rsidRDefault="002E0137" w:rsidP="002E0137">
            <w:pPr>
              <w:tabs>
                <w:tab w:val="decimal" w:pos="681"/>
              </w:tabs>
              <w:spacing w:line="240" w:lineRule="exact"/>
              <w:rPr>
                <w:rFonts w:ascii="CordiaUPC" w:eastAsia="Times New Roman" w:hAnsi="CordiaUPC" w:cs="CordiaUPC"/>
                <w:sz w:val="24"/>
                <w:szCs w:val="24"/>
              </w:rPr>
            </w:pPr>
          </w:p>
          <w:p w14:paraId="0E80868B" w14:textId="62926AEF"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127</w:t>
            </w:r>
          </w:p>
        </w:tc>
      </w:tr>
      <w:tr w:rsidR="002E0137" w:rsidRPr="002E0137" w14:paraId="0B12D7F7" w14:textId="77777777" w:rsidTr="00D66B8C">
        <w:tc>
          <w:tcPr>
            <w:tcW w:w="3159" w:type="dxa"/>
            <w:vAlign w:val="bottom"/>
          </w:tcPr>
          <w:p w14:paraId="2C32D71F" w14:textId="4BA2C0C3" w:rsidR="002E0137" w:rsidRPr="002E0137" w:rsidRDefault="002E0137" w:rsidP="002E013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3573984E" w14:textId="01E3978D"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827</w:t>
            </w:r>
          </w:p>
        </w:tc>
        <w:tc>
          <w:tcPr>
            <w:tcW w:w="180" w:type="dxa"/>
            <w:vAlign w:val="bottom"/>
          </w:tcPr>
          <w:p w14:paraId="2EA6AC3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4B29CFE9" w14:textId="28274B6B"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229" w:type="dxa"/>
          </w:tcPr>
          <w:p w14:paraId="1E1A093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67E16311" w14:textId="38DEBDA8"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61</w:t>
            </w:r>
          </w:p>
        </w:tc>
        <w:tc>
          <w:tcPr>
            <w:tcW w:w="178" w:type="dxa"/>
            <w:vAlign w:val="bottom"/>
          </w:tcPr>
          <w:p w14:paraId="4CA2715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0EE23115" w14:textId="37EC1415"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1681A16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061913A2" w14:textId="6CD73C0F"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888</w:t>
            </w:r>
          </w:p>
        </w:tc>
      </w:tr>
      <w:tr w:rsidR="002E0137" w:rsidRPr="002E0137" w14:paraId="21637BC7" w14:textId="77777777" w:rsidTr="00D66B8C">
        <w:tc>
          <w:tcPr>
            <w:tcW w:w="3159" w:type="dxa"/>
            <w:vAlign w:val="bottom"/>
          </w:tcPr>
          <w:p w14:paraId="6CF3D55A" w14:textId="51EF6773" w:rsidR="002E0137" w:rsidRPr="002E0137" w:rsidRDefault="002E0137" w:rsidP="002E0137">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079" w:type="dxa"/>
            <w:vAlign w:val="bottom"/>
          </w:tcPr>
          <w:p w14:paraId="614CC77E" w14:textId="5C047E9C"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1,890</w:t>
            </w:r>
          </w:p>
        </w:tc>
        <w:tc>
          <w:tcPr>
            <w:tcW w:w="180" w:type="dxa"/>
            <w:vAlign w:val="bottom"/>
          </w:tcPr>
          <w:p w14:paraId="598E18E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6A97D194" w14:textId="77777777" w:rsidR="002E0137" w:rsidRPr="002E0137" w:rsidRDefault="002E0137" w:rsidP="002E0137">
            <w:pPr>
              <w:tabs>
                <w:tab w:val="decimal" w:pos="643"/>
              </w:tabs>
              <w:spacing w:line="240" w:lineRule="exact"/>
              <w:rPr>
                <w:rFonts w:ascii="CordiaUPC" w:eastAsia="Times New Roman" w:hAnsi="CordiaUPC" w:cs="CordiaUPC"/>
                <w:sz w:val="24"/>
                <w:szCs w:val="24"/>
              </w:rPr>
            </w:pPr>
          </w:p>
          <w:p w14:paraId="3B5DE727" w14:textId="5D500B4E"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33</w:t>
            </w:r>
          </w:p>
        </w:tc>
        <w:tc>
          <w:tcPr>
            <w:tcW w:w="229" w:type="dxa"/>
          </w:tcPr>
          <w:p w14:paraId="1C79947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2D2E5E72" w14:textId="77777777" w:rsidR="002E0137" w:rsidRPr="002E0137" w:rsidRDefault="002E0137" w:rsidP="002E0137">
            <w:pPr>
              <w:tabs>
                <w:tab w:val="decimal" w:pos="899"/>
              </w:tabs>
              <w:spacing w:line="240" w:lineRule="exact"/>
              <w:rPr>
                <w:rFonts w:ascii="CordiaUPC" w:eastAsia="Times New Roman" w:hAnsi="CordiaUPC" w:cs="CordiaUPC"/>
                <w:sz w:val="24"/>
                <w:szCs w:val="24"/>
              </w:rPr>
            </w:pPr>
          </w:p>
          <w:p w14:paraId="7F417623" w14:textId="66EA0810"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0D5E25E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45666D27" w14:textId="77777777" w:rsidR="002E0137" w:rsidRPr="002E0137" w:rsidRDefault="002E0137" w:rsidP="002E0137">
            <w:pPr>
              <w:tabs>
                <w:tab w:val="decimal" w:pos="783"/>
              </w:tabs>
              <w:spacing w:line="240" w:lineRule="exact"/>
              <w:ind w:right="68"/>
              <w:rPr>
                <w:rFonts w:ascii="CordiaUPC" w:eastAsia="Times New Roman" w:hAnsi="CordiaUPC" w:cs="CordiaUPC"/>
                <w:sz w:val="24"/>
                <w:szCs w:val="24"/>
              </w:rPr>
            </w:pPr>
          </w:p>
          <w:p w14:paraId="6FE12599" w14:textId="05764A30"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2B6C432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388D5EA6" w14:textId="77777777" w:rsidR="002E0137" w:rsidRPr="002E0137" w:rsidRDefault="002E0137" w:rsidP="002E0137">
            <w:pPr>
              <w:tabs>
                <w:tab w:val="decimal" w:pos="681"/>
              </w:tabs>
              <w:spacing w:line="240" w:lineRule="exact"/>
              <w:rPr>
                <w:rFonts w:ascii="CordiaUPC" w:eastAsia="Times New Roman" w:hAnsi="CordiaUPC" w:cs="CordiaUPC"/>
                <w:sz w:val="24"/>
                <w:szCs w:val="24"/>
              </w:rPr>
            </w:pPr>
          </w:p>
          <w:p w14:paraId="7358668F" w14:textId="2274D069"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1,923</w:t>
            </w:r>
          </w:p>
        </w:tc>
      </w:tr>
      <w:tr w:rsidR="002E0137" w:rsidRPr="002E0137" w14:paraId="72865EE0" w14:textId="77777777" w:rsidTr="00D66B8C">
        <w:tc>
          <w:tcPr>
            <w:tcW w:w="3159" w:type="dxa"/>
            <w:vAlign w:val="bottom"/>
          </w:tcPr>
          <w:p w14:paraId="7AA78D2A" w14:textId="2BEBFDE3"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079" w:type="dxa"/>
            <w:vAlign w:val="bottom"/>
          </w:tcPr>
          <w:p w14:paraId="08DF7BEC" w14:textId="67206449"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80" w:type="dxa"/>
            <w:vAlign w:val="bottom"/>
          </w:tcPr>
          <w:p w14:paraId="00A1C35C"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58D063DB" w14:textId="7ADAAB9F"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w:t>
            </w:r>
          </w:p>
        </w:tc>
        <w:tc>
          <w:tcPr>
            <w:tcW w:w="229" w:type="dxa"/>
          </w:tcPr>
          <w:p w14:paraId="4D93B4A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368760A3" w14:textId="6AB9B521"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0293168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5FD2D256" w14:textId="09856C8A"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35DC230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5938C910" w14:textId="7AE2E76D"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121</w:t>
            </w:r>
          </w:p>
        </w:tc>
      </w:tr>
      <w:tr w:rsidR="002E0137" w:rsidRPr="002E0137" w14:paraId="63540203" w14:textId="77777777" w:rsidTr="00D66B8C">
        <w:tc>
          <w:tcPr>
            <w:tcW w:w="3159" w:type="dxa"/>
            <w:vAlign w:val="bottom"/>
          </w:tcPr>
          <w:p w14:paraId="27F29F14" w14:textId="2BE62647" w:rsidR="002E0137" w:rsidRPr="002E0137" w:rsidRDefault="002E0137" w:rsidP="002E0137">
            <w:pPr>
              <w:spacing w:line="240" w:lineRule="exact"/>
              <w:rPr>
                <w:rFonts w:ascii="CordiaUPC" w:eastAsia="Times New Roman" w:hAnsi="CordiaUPC" w:cs="CordiaUPC"/>
                <w:sz w:val="24"/>
                <w:szCs w:val="24"/>
                <w:lang w:val="en-US"/>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21CD84BB" w14:textId="608EF7C7"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120</w:t>
            </w:r>
          </w:p>
        </w:tc>
        <w:tc>
          <w:tcPr>
            <w:tcW w:w="180" w:type="dxa"/>
            <w:vAlign w:val="bottom"/>
          </w:tcPr>
          <w:p w14:paraId="6469B1D4"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45D7FF30" w14:textId="78306CEE"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(23)</w:t>
            </w:r>
          </w:p>
        </w:tc>
        <w:tc>
          <w:tcPr>
            <w:tcW w:w="229" w:type="dxa"/>
          </w:tcPr>
          <w:p w14:paraId="0A65A0D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77D9229C" w14:textId="6504EE32"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6011C33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247A06D8" w14:textId="7F26B63C"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7865505A"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61C87C43" w14:textId="6AC8AF00"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97</w:t>
            </w:r>
          </w:p>
        </w:tc>
      </w:tr>
      <w:tr w:rsidR="002E0137" w:rsidRPr="002E0137" w14:paraId="07048DA9" w14:textId="77777777" w:rsidTr="00D66B8C">
        <w:tc>
          <w:tcPr>
            <w:tcW w:w="3159" w:type="dxa"/>
            <w:vAlign w:val="bottom"/>
          </w:tcPr>
          <w:p w14:paraId="28DE079B" w14:textId="6E21E89B"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079" w:type="dxa"/>
            <w:vAlign w:val="bottom"/>
          </w:tcPr>
          <w:p w14:paraId="68D688F7" w14:textId="6C1283DB"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392</w:t>
            </w:r>
          </w:p>
        </w:tc>
        <w:tc>
          <w:tcPr>
            <w:tcW w:w="180" w:type="dxa"/>
            <w:vAlign w:val="bottom"/>
          </w:tcPr>
          <w:p w14:paraId="09516CC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13C62014" w14:textId="07A50EBB"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42</w:t>
            </w:r>
          </w:p>
        </w:tc>
        <w:tc>
          <w:tcPr>
            <w:tcW w:w="229" w:type="dxa"/>
          </w:tcPr>
          <w:p w14:paraId="32C94B5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6F5B817F" w14:textId="505A7730"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8</w:t>
            </w:r>
          </w:p>
        </w:tc>
        <w:tc>
          <w:tcPr>
            <w:tcW w:w="178" w:type="dxa"/>
            <w:vAlign w:val="bottom"/>
          </w:tcPr>
          <w:p w14:paraId="2483D6E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70D74562" w14:textId="182E1D93"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0D8DC40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12A60B1A" w14:textId="4BF9DE66"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44</w:t>
            </w:r>
            <w:r w:rsidRPr="002E0137">
              <w:rPr>
                <w:rFonts w:ascii="CordiaUPC" w:eastAsia="Times New Roman" w:hAnsi="CordiaUPC" w:cs="CordiaUPC"/>
                <w:sz w:val="24"/>
                <w:szCs w:val="24"/>
              </w:rPr>
              <w:t>2</w:t>
            </w:r>
          </w:p>
        </w:tc>
      </w:tr>
      <w:tr w:rsidR="002E0137" w:rsidRPr="002E0137" w14:paraId="64FE9BC6" w14:textId="77777777" w:rsidTr="00D66B8C">
        <w:tc>
          <w:tcPr>
            <w:tcW w:w="3159" w:type="dxa"/>
            <w:vAlign w:val="bottom"/>
          </w:tcPr>
          <w:p w14:paraId="54BB3C1F" w14:textId="6204BC52" w:rsidR="002E0137" w:rsidRPr="002E0137" w:rsidRDefault="002E0137" w:rsidP="002E013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079" w:type="dxa"/>
            <w:vAlign w:val="bottom"/>
          </w:tcPr>
          <w:p w14:paraId="2DFE6627" w14:textId="69CDC4B2"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533</w:t>
            </w:r>
          </w:p>
        </w:tc>
        <w:tc>
          <w:tcPr>
            <w:tcW w:w="180" w:type="dxa"/>
            <w:vAlign w:val="bottom"/>
          </w:tcPr>
          <w:p w14:paraId="13A1A76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3BA108D1" w14:textId="1487D4A4"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(110)</w:t>
            </w:r>
          </w:p>
        </w:tc>
        <w:tc>
          <w:tcPr>
            <w:tcW w:w="229" w:type="dxa"/>
          </w:tcPr>
          <w:p w14:paraId="2BDC1C4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3636C922" w14:textId="15B42293"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6ECEED4C"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1372758C" w14:textId="06779051"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291435E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0765BC8A" w14:textId="6B1DE99D"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423</w:t>
            </w:r>
          </w:p>
        </w:tc>
      </w:tr>
      <w:tr w:rsidR="002E0137" w:rsidRPr="002E0137" w14:paraId="1CCDA564" w14:textId="77777777" w:rsidTr="00D66B8C">
        <w:tc>
          <w:tcPr>
            <w:tcW w:w="3159" w:type="dxa"/>
            <w:vAlign w:val="bottom"/>
          </w:tcPr>
          <w:p w14:paraId="16AAEA20" w14:textId="69C65341" w:rsidR="002E0137" w:rsidRPr="002E0137" w:rsidRDefault="002E0137" w:rsidP="002E0137">
            <w:pPr>
              <w:spacing w:line="240" w:lineRule="exact"/>
              <w:ind w:right="-61"/>
              <w:rPr>
                <w:rFonts w:ascii="CordiaUPC" w:eastAsia="Times New Roman" w:hAnsi="CordiaUPC" w:cs="CordiaUPC"/>
                <w:sz w:val="24"/>
                <w:szCs w:val="24"/>
                <w:lang w:val="en-US" w:eastAsia="th-TH"/>
              </w:rPr>
            </w:pPr>
            <w:r w:rsidRPr="002E0137">
              <w:rPr>
                <w:rFonts w:ascii="CordiaUPC" w:eastAsia="Times New Roman" w:hAnsi="CordiaUPC" w:cs="CordiaUPC" w:hint="cs"/>
                <w:sz w:val="24"/>
                <w:szCs w:val="24"/>
              </w:rPr>
              <w:t>Deferred revenue and other liabilities</w:t>
            </w:r>
          </w:p>
        </w:tc>
        <w:tc>
          <w:tcPr>
            <w:tcW w:w="1079" w:type="dxa"/>
            <w:vAlign w:val="bottom"/>
          </w:tcPr>
          <w:p w14:paraId="35E49662" w14:textId="32B82E6F"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2,320</w:t>
            </w:r>
          </w:p>
        </w:tc>
        <w:tc>
          <w:tcPr>
            <w:tcW w:w="180" w:type="dxa"/>
            <w:vAlign w:val="bottom"/>
          </w:tcPr>
          <w:p w14:paraId="1D69EF64"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0411953D" w14:textId="711CE573"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(66)</w:t>
            </w:r>
          </w:p>
        </w:tc>
        <w:tc>
          <w:tcPr>
            <w:tcW w:w="229" w:type="dxa"/>
          </w:tcPr>
          <w:p w14:paraId="31970AB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0A8217B9" w14:textId="6DE516A4"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3BD4CB8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6D8FEFA6" w14:textId="5CC2D9CD"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45E9A0B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2EC6D45C" w14:textId="0C116877"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color w:val="000000" w:themeColor="text1"/>
                <w:sz w:val="24"/>
                <w:szCs w:val="24"/>
                <w:cs/>
              </w:rPr>
              <w:t>2,254</w:t>
            </w:r>
          </w:p>
        </w:tc>
      </w:tr>
      <w:tr w:rsidR="002E0137" w:rsidRPr="002E0137" w14:paraId="7F1F77F8" w14:textId="77777777" w:rsidTr="00D66B8C">
        <w:tc>
          <w:tcPr>
            <w:tcW w:w="3159" w:type="dxa"/>
            <w:vAlign w:val="bottom"/>
          </w:tcPr>
          <w:p w14:paraId="184EAA3F" w14:textId="693B1D6A" w:rsidR="002E0137" w:rsidRPr="002E0137" w:rsidRDefault="002E0137" w:rsidP="002E013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1CE60037" w14:textId="230DED6C"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353</w:t>
            </w:r>
          </w:p>
        </w:tc>
        <w:tc>
          <w:tcPr>
            <w:tcW w:w="180" w:type="dxa"/>
            <w:vAlign w:val="bottom"/>
          </w:tcPr>
          <w:p w14:paraId="3EA302D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0EB0C92D" w14:textId="63A0B2AB"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18</w:t>
            </w:r>
          </w:p>
        </w:tc>
        <w:tc>
          <w:tcPr>
            <w:tcW w:w="229" w:type="dxa"/>
          </w:tcPr>
          <w:p w14:paraId="2F22795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589709ED" w14:textId="5CB997DE"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29</w:t>
            </w:r>
          </w:p>
        </w:tc>
        <w:tc>
          <w:tcPr>
            <w:tcW w:w="178" w:type="dxa"/>
            <w:vAlign w:val="bottom"/>
          </w:tcPr>
          <w:p w14:paraId="3564AFD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72BA0C9D" w14:textId="5232F7CB"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(16)</w:t>
            </w:r>
          </w:p>
        </w:tc>
        <w:tc>
          <w:tcPr>
            <w:tcW w:w="195" w:type="dxa"/>
          </w:tcPr>
          <w:p w14:paraId="6682D08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4385CD3D" w14:textId="58AC3558"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384</w:t>
            </w:r>
          </w:p>
        </w:tc>
      </w:tr>
      <w:tr w:rsidR="002E0137" w:rsidRPr="002E0137" w14:paraId="6EE519BF" w14:textId="77777777" w:rsidTr="00D66B8C">
        <w:tc>
          <w:tcPr>
            <w:tcW w:w="3159" w:type="dxa"/>
            <w:vAlign w:val="bottom"/>
          </w:tcPr>
          <w:p w14:paraId="754A6AFD" w14:textId="21D73023" w:rsidR="002E0137" w:rsidRPr="002E0137" w:rsidRDefault="002E0137" w:rsidP="002E0137">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42F75C87" w14:textId="5BC71983" w:rsidR="002E0137" w:rsidRPr="002E0137" w:rsidRDefault="002E0137" w:rsidP="002E0137">
            <w:pPr>
              <w:tabs>
                <w:tab w:val="decimal" w:pos="826"/>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6,</w:t>
            </w:r>
            <w:r w:rsidRPr="002E0137">
              <w:rPr>
                <w:rFonts w:ascii="CordiaUPC" w:eastAsia="Times New Roman" w:hAnsi="CordiaUPC" w:cs="CordiaUPC" w:hint="cs"/>
                <w:b/>
                <w:bCs/>
                <w:sz w:val="24"/>
                <w:szCs w:val="24"/>
                <w:cs/>
              </w:rPr>
              <w:t>676</w:t>
            </w:r>
          </w:p>
        </w:tc>
        <w:tc>
          <w:tcPr>
            <w:tcW w:w="180" w:type="dxa"/>
            <w:vAlign w:val="bottom"/>
          </w:tcPr>
          <w:p w14:paraId="26A5812F"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3659AF42" w14:textId="00128E2D" w:rsidR="002E0137" w:rsidRPr="002E0137" w:rsidRDefault="002E0137" w:rsidP="002E0137">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(96)</w:t>
            </w:r>
          </w:p>
        </w:tc>
        <w:tc>
          <w:tcPr>
            <w:tcW w:w="229" w:type="dxa"/>
          </w:tcPr>
          <w:p w14:paraId="29A53FE2"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439090D3" w14:textId="04E9068B" w:rsidR="002E0137" w:rsidRPr="002E0137" w:rsidRDefault="002E0137" w:rsidP="002E0137">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9</w:t>
            </w:r>
            <w:r w:rsidRPr="002E0137">
              <w:rPr>
                <w:rFonts w:ascii="CordiaUPC" w:eastAsia="Times New Roman" w:hAnsi="CordiaUPC" w:cs="CordiaUPC"/>
                <w:b/>
                <w:bCs/>
                <w:sz w:val="24"/>
                <w:szCs w:val="24"/>
              </w:rPr>
              <w:t>8</w:t>
            </w:r>
          </w:p>
        </w:tc>
        <w:tc>
          <w:tcPr>
            <w:tcW w:w="178" w:type="dxa"/>
            <w:vAlign w:val="bottom"/>
          </w:tcPr>
          <w:p w14:paraId="1C10D2A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tcPr>
          <w:p w14:paraId="4C6F49DB" w14:textId="4CCE3A26" w:rsidR="002E0137" w:rsidRPr="002E0137" w:rsidRDefault="002E0137" w:rsidP="002E0137">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(16)</w:t>
            </w:r>
          </w:p>
        </w:tc>
        <w:tc>
          <w:tcPr>
            <w:tcW w:w="195" w:type="dxa"/>
          </w:tcPr>
          <w:p w14:paraId="64713EEF"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tcPr>
          <w:p w14:paraId="678831A3" w14:textId="06E28D60" w:rsidR="002E0137" w:rsidRPr="002E0137" w:rsidRDefault="002E0137" w:rsidP="002E0137">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color w:val="000000" w:themeColor="text1"/>
                <w:sz w:val="24"/>
                <w:szCs w:val="24"/>
                <w:cs/>
              </w:rPr>
              <w:t>6,662</w:t>
            </w:r>
          </w:p>
        </w:tc>
      </w:tr>
      <w:tr w:rsidR="002E0137" w:rsidRPr="002E0137" w14:paraId="5B6FFB49" w14:textId="77777777" w:rsidTr="00D66B8C">
        <w:tc>
          <w:tcPr>
            <w:tcW w:w="3159" w:type="dxa"/>
            <w:vAlign w:val="bottom"/>
          </w:tcPr>
          <w:p w14:paraId="6619A4ED" w14:textId="77777777" w:rsidR="002E0137" w:rsidRPr="002E0137" w:rsidRDefault="002E0137" w:rsidP="002E0137">
            <w:pPr>
              <w:spacing w:line="240" w:lineRule="exact"/>
              <w:ind w:right="-126"/>
              <w:rPr>
                <w:rFonts w:ascii="CordiaUPC" w:eastAsia="Times New Roman" w:hAnsi="CordiaUPC" w:cs="CordiaUPC"/>
                <w:b/>
                <w:bCs/>
                <w:i/>
                <w:iCs/>
                <w:sz w:val="24"/>
                <w:szCs w:val="24"/>
              </w:rPr>
            </w:pPr>
          </w:p>
        </w:tc>
        <w:tc>
          <w:tcPr>
            <w:tcW w:w="1079" w:type="dxa"/>
            <w:vAlign w:val="bottom"/>
          </w:tcPr>
          <w:p w14:paraId="00D911B6" w14:textId="77777777" w:rsidR="002E0137" w:rsidRPr="002E0137" w:rsidRDefault="002E0137" w:rsidP="002E0137">
            <w:pPr>
              <w:tabs>
                <w:tab w:val="decimal" w:pos="826"/>
              </w:tabs>
              <w:spacing w:line="240" w:lineRule="exact"/>
              <w:rPr>
                <w:rFonts w:ascii="CordiaUPC" w:eastAsia="Times New Roman" w:hAnsi="CordiaUPC" w:cs="CordiaUPC"/>
                <w:sz w:val="24"/>
                <w:szCs w:val="24"/>
              </w:rPr>
            </w:pPr>
          </w:p>
        </w:tc>
        <w:tc>
          <w:tcPr>
            <w:tcW w:w="180" w:type="dxa"/>
            <w:vAlign w:val="bottom"/>
          </w:tcPr>
          <w:p w14:paraId="22891F0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017813F5" w14:textId="77777777" w:rsidR="002E0137" w:rsidRPr="002E0137" w:rsidRDefault="002E0137" w:rsidP="002E0137">
            <w:pPr>
              <w:tabs>
                <w:tab w:val="decimal" w:pos="643"/>
              </w:tabs>
              <w:spacing w:line="240" w:lineRule="exact"/>
              <w:rPr>
                <w:rFonts w:ascii="CordiaUPC" w:eastAsia="Times New Roman" w:hAnsi="CordiaUPC" w:cs="CordiaUPC"/>
                <w:sz w:val="24"/>
                <w:szCs w:val="24"/>
              </w:rPr>
            </w:pPr>
          </w:p>
        </w:tc>
        <w:tc>
          <w:tcPr>
            <w:tcW w:w="229" w:type="dxa"/>
          </w:tcPr>
          <w:p w14:paraId="76A256C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4CE7543D"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61978A3D"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0D9F3D73" w14:textId="77777777" w:rsidR="002E0137" w:rsidRPr="002E0137" w:rsidRDefault="002E0137" w:rsidP="002E0137">
            <w:pPr>
              <w:tabs>
                <w:tab w:val="decimal" w:pos="783"/>
              </w:tabs>
              <w:spacing w:line="240" w:lineRule="exact"/>
              <w:rPr>
                <w:rFonts w:ascii="CordiaUPC" w:eastAsia="Times New Roman" w:hAnsi="CordiaUPC" w:cs="CordiaUPC"/>
                <w:sz w:val="24"/>
                <w:szCs w:val="24"/>
              </w:rPr>
            </w:pPr>
          </w:p>
        </w:tc>
        <w:tc>
          <w:tcPr>
            <w:tcW w:w="195" w:type="dxa"/>
          </w:tcPr>
          <w:p w14:paraId="31051ED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2C7D3BE8" w14:textId="77777777" w:rsidR="002E0137" w:rsidRPr="002E0137" w:rsidRDefault="002E0137" w:rsidP="002E0137">
            <w:pPr>
              <w:tabs>
                <w:tab w:val="decimal" w:pos="681"/>
              </w:tabs>
              <w:spacing w:line="240" w:lineRule="exact"/>
              <w:rPr>
                <w:rFonts w:ascii="CordiaUPC" w:eastAsia="Times New Roman" w:hAnsi="CordiaUPC" w:cs="CordiaUPC"/>
                <w:sz w:val="24"/>
                <w:szCs w:val="24"/>
              </w:rPr>
            </w:pPr>
          </w:p>
        </w:tc>
      </w:tr>
      <w:tr w:rsidR="002E0137" w:rsidRPr="002E0137" w14:paraId="42C4C1FD" w14:textId="77777777" w:rsidTr="00D66B8C">
        <w:tc>
          <w:tcPr>
            <w:tcW w:w="3159" w:type="dxa"/>
            <w:vAlign w:val="bottom"/>
          </w:tcPr>
          <w:p w14:paraId="72080EB6" w14:textId="5606C32D" w:rsidR="002E0137" w:rsidRPr="002E0137" w:rsidRDefault="002E0137" w:rsidP="002E013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b/>
                <w:bCs/>
                <w:i/>
                <w:iCs/>
                <w:sz w:val="24"/>
                <w:szCs w:val="24"/>
              </w:rPr>
              <w:t>Deferred tax liabilities</w:t>
            </w:r>
          </w:p>
        </w:tc>
        <w:tc>
          <w:tcPr>
            <w:tcW w:w="1079" w:type="dxa"/>
            <w:vAlign w:val="bottom"/>
          </w:tcPr>
          <w:p w14:paraId="3A294B3D" w14:textId="55088E50" w:rsidR="002E0137" w:rsidRPr="002E0137" w:rsidRDefault="002E0137" w:rsidP="002E0137">
            <w:pPr>
              <w:tabs>
                <w:tab w:val="decimal" w:pos="826"/>
              </w:tabs>
              <w:spacing w:line="240" w:lineRule="exact"/>
              <w:rPr>
                <w:rFonts w:ascii="CordiaUPC" w:eastAsia="Times New Roman" w:hAnsi="CordiaUPC" w:cs="CordiaUPC"/>
                <w:sz w:val="24"/>
                <w:szCs w:val="24"/>
              </w:rPr>
            </w:pPr>
          </w:p>
        </w:tc>
        <w:tc>
          <w:tcPr>
            <w:tcW w:w="180" w:type="dxa"/>
            <w:vAlign w:val="bottom"/>
          </w:tcPr>
          <w:p w14:paraId="5D38250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4DF1240E" w14:textId="77777777" w:rsidR="002E0137" w:rsidRPr="002E0137" w:rsidRDefault="002E0137" w:rsidP="002E0137">
            <w:pPr>
              <w:tabs>
                <w:tab w:val="decimal" w:pos="643"/>
              </w:tabs>
              <w:spacing w:line="240" w:lineRule="exact"/>
              <w:rPr>
                <w:rFonts w:ascii="CordiaUPC" w:eastAsia="Times New Roman" w:hAnsi="CordiaUPC" w:cs="CordiaUPC"/>
                <w:sz w:val="24"/>
                <w:szCs w:val="24"/>
              </w:rPr>
            </w:pPr>
          </w:p>
        </w:tc>
        <w:tc>
          <w:tcPr>
            <w:tcW w:w="229" w:type="dxa"/>
          </w:tcPr>
          <w:p w14:paraId="370114DD"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3F8A2BB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32BBE59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6D64CBF1" w14:textId="77777777" w:rsidR="002E0137" w:rsidRPr="002E0137" w:rsidRDefault="002E0137" w:rsidP="002E0137">
            <w:pPr>
              <w:tabs>
                <w:tab w:val="decimal" w:pos="783"/>
              </w:tabs>
              <w:spacing w:line="240" w:lineRule="exact"/>
              <w:rPr>
                <w:rFonts w:ascii="CordiaUPC" w:eastAsia="Times New Roman" w:hAnsi="CordiaUPC" w:cs="CordiaUPC"/>
                <w:sz w:val="24"/>
                <w:szCs w:val="24"/>
              </w:rPr>
            </w:pPr>
          </w:p>
        </w:tc>
        <w:tc>
          <w:tcPr>
            <w:tcW w:w="195" w:type="dxa"/>
          </w:tcPr>
          <w:p w14:paraId="4EF0CBD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06C80717" w14:textId="77777777" w:rsidR="002E0137" w:rsidRPr="002E0137" w:rsidRDefault="002E0137" w:rsidP="002E0137">
            <w:pPr>
              <w:tabs>
                <w:tab w:val="decimal" w:pos="681"/>
              </w:tabs>
              <w:spacing w:line="240" w:lineRule="exact"/>
              <w:rPr>
                <w:rFonts w:ascii="CordiaUPC" w:eastAsia="Times New Roman" w:hAnsi="CordiaUPC" w:cs="CordiaUPC"/>
                <w:sz w:val="24"/>
                <w:szCs w:val="24"/>
              </w:rPr>
            </w:pPr>
          </w:p>
        </w:tc>
      </w:tr>
      <w:tr w:rsidR="002E0137" w:rsidRPr="002E0137" w14:paraId="584ABEA9" w14:textId="77777777" w:rsidTr="00D66B8C">
        <w:tc>
          <w:tcPr>
            <w:tcW w:w="3159" w:type="dxa"/>
            <w:vAlign w:val="bottom"/>
          </w:tcPr>
          <w:p w14:paraId="1152EF70" w14:textId="62DCB584"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35B85E13" w14:textId="6F1DDAA2"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hint="cs"/>
                <w:sz w:val="24"/>
                <w:szCs w:val="24"/>
                <w:cs/>
              </w:rPr>
              <w:t>152</w:t>
            </w:r>
          </w:p>
        </w:tc>
        <w:tc>
          <w:tcPr>
            <w:tcW w:w="180" w:type="dxa"/>
            <w:vAlign w:val="bottom"/>
          </w:tcPr>
          <w:p w14:paraId="7CFDD63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310F0718" w14:textId="6BA600F0"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229" w:type="dxa"/>
          </w:tcPr>
          <w:p w14:paraId="288FEFC6"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34EE406B" w14:textId="51FFBF01"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(86)</w:t>
            </w:r>
          </w:p>
        </w:tc>
        <w:tc>
          <w:tcPr>
            <w:tcW w:w="178" w:type="dxa"/>
            <w:vAlign w:val="bottom"/>
          </w:tcPr>
          <w:p w14:paraId="332A194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71184215" w14:textId="12861212"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4AAC0D8C"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45909FAE" w14:textId="2E4BF022"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66</w:t>
            </w:r>
          </w:p>
        </w:tc>
      </w:tr>
      <w:tr w:rsidR="002E0137" w:rsidRPr="002E0137" w14:paraId="110F2F4D" w14:textId="77777777" w:rsidTr="00987833">
        <w:tc>
          <w:tcPr>
            <w:tcW w:w="3159" w:type="dxa"/>
            <w:vAlign w:val="bottom"/>
          </w:tcPr>
          <w:p w14:paraId="7D84D4A6" w14:textId="1382ACEB" w:rsidR="002E0137" w:rsidRPr="002E0137" w:rsidRDefault="002E0137" w:rsidP="002E0137">
            <w:pPr>
              <w:spacing w:line="240" w:lineRule="exact"/>
              <w:ind w:right="-78"/>
              <w:rPr>
                <w:rFonts w:ascii="CordiaUPC" w:eastAsia="Times New Roman" w:hAnsi="CordiaUPC" w:cs="CordiaUPC"/>
                <w:sz w:val="24"/>
                <w:szCs w:val="24"/>
              </w:rPr>
            </w:pPr>
            <w:r w:rsidRPr="002E0137">
              <w:rPr>
                <w:rFonts w:ascii="CordiaUPC" w:hAnsi="CordiaUPC" w:cs="CordiaUPC" w:hint="cs"/>
                <w:iCs/>
                <w:sz w:val="24"/>
                <w:szCs w:val="24"/>
              </w:rPr>
              <w:t>Investments in subsidiaries and associate</w:t>
            </w:r>
            <w:r w:rsidRPr="002E0137">
              <w:rPr>
                <w:rFonts w:ascii="CordiaUPC" w:hAnsi="CordiaUPC" w:cs="CordiaUPC"/>
                <w:iCs/>
                <w:sz w:val="24"/>
                <w:szCs w:val="24"/>
              </w:rPr>
              <w:t>s</w:t>
            </w:r>
          </w:p>
        </w:tc>
        <w:tc>
          <w:tcPr>
            <w:tcW w:w="1079" w:type="dxa"/>
            <w:vAlign w:val="bottom"/>
          </w:tcPr>
          <w:p w14:paraId="6BDEEE05" w14:textId="35EC4FC2" w:rsidR="002E0137" w:rsidRPr="002E0137" w:rsidRDefault="002E0137" w:rsidP="002E0137">
            <w:pPr>
              <w:tabs>
                <w:tab w:val="decimal" w:pos="826"/>
              </w:tabs>
              <w:spacing w:line="240" w:lineRule="exact"/>
              <w:rPr>
                <w:rFonts w:ascii="CordiaUPC" w:hAnsi="CordiaUPC" w:cs="CordiaUPC"/>
                <w:sz w:val="24"/>
                <w:szCs w:val="24"/>
              </w:rPr>
            </w:pPr>
            <w:r w:rsidRPr="002E0137">
              <w:rPr>
                <w:rFonts w:ascii="CordiaUPC" w:hAnsi="CordiaUPC" w:cs="CordiaUPC" w:hint="cs"/>
                <w:sz w:val="24"/>
                <w:szCs w:val="24"/>
                <w:cs/>
              </w:rPr>
              <w:t>828</w:t>
            </w:r>
          </w:p>
        </w:tc>
        <w:tc>
          <w:tcPr>
            <w:tcW w:w="180" w:type="dxa"/>
            <w:vAlign w:val="bottom"/>
          </w:tcPr>
          <w:p w14:paraId="625E309F"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527C38E0" w14:textId="6C648432" w:rsidR="002E0137" w:rsidRPr="002E0137" w:rsidRDefault="002E0137" w:rsidP="002E0137">
            <w:pPr>
              <w:tabs>
                <w:tab w:val="decimal" w:pos="643"/>
              </w:tabs>
              <w:spacing w:line="240" w:lineRule="exact"/>
              <w:rPr>
                <w:rFonts w:ascii="CordiaUPC" w:eastAsia="Times New Roman" w:hAnsi="CordiaUPC" w:cs="CordiaUPC"/>
                <w:sz w:val="24"/>
                <w:szCs w:val="24"/>
                <w:cs/>
                <w:lang w:bidi="th-TH"/>
              </w:rPr>
            </w:pPr>
            <w:r w:rsidRPr="002E0137">
              <w:rPr>
                <w:rFonts w:ascii="CordiaUPC" w:eastAsia="Times New Roman" w:hAnsi="CordiaUPC" w:cs="CordiaUPC" w:hint="cs"/>
                <w:sz w:val="24"/>
                <w:szCs w:val="24"/>
                <w:cs/>
              </w:rPr>
              <w:t>-</w:t>
            </w:r>
          </w:p>
        </w:tc>
        <w:tc>
          <w:tcPr>
            <w:tcW w:w="229" w:type="dxa"/>
          </w:tcPr>
          <w:p w14:paraId="029EBF8C"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1F270CFE" w14:textId="466FCB0A" w:rsidR="002E0137" w:rsidRPr="002E0137" w:rsidRDefault="002E0137" w:rsidP="002E0137">
            <w:pPr>
              <w:tabs>
                <w:tab w:val="decimal" w:pos="899"/>
              </w:tabs>
              <w:spacing w:line="240" w:lineRule="exact"/>
              <w:rPr>
                <w:rFonts w:ascii="CordiaUPC" w:eastAsia="Times New Roman" w:hAnsi="CordiaUPC" w:cs="CordiaUPC"/>
                <w:sz w:val="24"/>
                <w:szCs w:val="24"/>
                <w:cs/>
                <w:lang w:bidi="th-TH"/>
              </w:rPr>
            </w:pPr>
            <w:r w:rsidRPr="002E0137">
              <w:rPr>
                <w:rFonts w:ascii="CordiaUPC" w:eastAsia="Times New Roman" w:hAnsi="CordiaUPC" w:cs="CordiaUPC" w:hint="cs"/>
                <w:sz w:val="24"/>
                <w:szCs w:val="24"/>
                <w:cs/>
              </w:rPr>
              <w:t>-</w:t>
            </w:r>
          </w:p>
        </w:tc>
        <w:tc>
          <w:tcPr>
            <w:tcW w:w="178" w:type="dxa"/>
            <w:vAlign w:val="bottom"/>
          </w:tcPr>
          <w:p w14:paraId="382A296B"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4483C0BE" w14:textId="5BD1CFE5" w:rsidR="002E0137" w:rsidRPr="002E0137" w:rsidRDefault="002E0137" w:rsidP="002E0137">
            <w:pPr>
              <w:tabs>
                <w:tab w:val="decimal" w:pos="783"/>
              </w:tabs>
              <w:spacing w:line="240" w:lineRule="exact"/>
              <w:ind w:right="68"/>
              <w:rPr>
                <w:rFonts w:ascii="CordiaUPC" w:eastAsia="Times New Roman" w:hAnsi="CordiaUPC" w:cs="CordiaUPC"/>
                <w:sz w:val="24"/>
                <w:szCs w:val="24"/>
                <w:cs/>
                <w:lang w:bidi="th-TH"/>
              </w:rPr>
            </w:pPr>
            <w:r w:rsidRPr="002E0137">
              <w:rPr>
                <w:rFonts w:ascii="CordiaUPC" w:eastAsia="Times New Roman" w:hAnsi="CordiaUPC" w:cs="CordiaUPC" w:hint="cs"/>
                <w:sz w:val="24"/>
                <w:szCs w:val="24"/>
                <w:cs/>
              </w:rPr>
              <w:t>-</w:t>
            </w:r>
          </w:p>
        </w:tc>
        <w:tc>
          <w:tcPr>
            <w:tcW w:w="195" w:type="dxa"/>
            <w:vAlign w:val="bottom"/>
          </w:tcPr>
          <w:p w14:paraId="0D860ED2"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6AF340F0" w14:textId="6D31E745" w:rsidR="002E0137" w:rsidRPr="002E0137" w:rsidRDefault="002E0137" w:rsidP="002E0137">
            <w:pPr>
              <w:tabs>
                <w:tab w:val="decimal" w:pos="681"/>
              </w:tabs>
              <w:spacing w:line="240" w:lineRule="exact"/>
              <w:rPr>
                <w:rFonts w:ascii="CordiaUPC" w:eastAsia="Times New Roman" w:hAnsi="CordiaUPC" w:cs="CordiaUPC"/>
                <w:sz w:val="24"/>
                <w:szCs w:val="24"/>
                <w:cs/>
                <w:lang w:bidi="th-TH"/>
              </w:rPr>
            </w:pPr>
            <w:r w:rsidRPr="002E0137">
              <w:rPr>
                <w:rFonts w:ascii="CordiaUPC" w:eastAsia="Times New Roman" w:hAnsi="CordiaUPC" w:cs="CordiaUPC" w:hint="cs"/>
                <w:sz w:val="24"/>
                <w:szCs w:val="24"/>
                <w:cs/>
              </w:rPr>
              <w:t>828</w:t>
            </w:r>
          </w:p>
        </w:tc>
      </w:tr>
      <w:tr w:rsidR="002E0137" w:rsidRPr="002E0137" w14:paraId="1DC61097" w14:textId="77777777" w:rsidTr="00D66B8C">
        <w:tc>
          <w:tcPr>
            <w:tcW w:w="3159" w:type="dxa"/>
            <w:vAlign w:val="bottom"/>
          </w:tcPr>
          <w:p w14:paraId="5443D943" w14:textId="77777777"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Loans to customers and accrued</w:t>
            </w:r>
          </w:p>
          <w:p w14:paraId="66C808C2" w14:textId="49F2B6B5"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 xml:space="preserve">   interest receivables</w:t>
            </w:r>
          </w:p>
        </w:tc>
        <w:tc>
          <w:tcPr>
            <w:tcW w:w="1079" w:type="dxa"/>
            <w:vAlign w:val="bottom"/>
          </w:tcPr>
          <w:p w14:paraId="2304EB65" w14:textId="705D4199"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445</w:t>
            </w:r>
          </w:p>
        </w:tc>
        <w:tc>
          <w:tcPr>
            <w:tcW w:w="180" w:type="dxa"/>
            <w:vAlign w:val="bottom"/>
          </w:tcPr>
          <w:p w14:paraId="0EC7514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0F8573CD" w14:textId="5A033C26"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(97)</w:t>
            </w:r>
          </w:p>
        </w:tc>
        <w:tc>
          <w:tcPr>
            <w:tcW w:w="229" w:type="dxa"/>
          </w:tcPr>
          <w:p w14:paraId="0DB827A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087C2289" w14:textId="77777777" w:rsidR="002E0137" w:rsidRPr="002E0137" w:rsidRDefault="002E0137" w:rsidP="002E0137">
            <w:pPr>
              <w:tabs>
                <w:tab w:val="decimal" w:pos="899"/>
              </w:tabs>
              <w:spacing w:line="240" w:lineRule="exact"/>
              <w:rPr>
                <w:rFonts w:ascii="CordiaUPC" w:eastAsia="Times New Roman" w:hAnsi="CordiaUPC" w:cs="CordiaUPC"/>
                <w:sz w:val="24"/>
                <w:szCs w:val="24"/>
              </w:rPr>
            </w:pPr>
          </w:p>
          <w:p w14:paraId="4FD67F2D" w14:textId="1D4595EC"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72D9C3E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2620F75B" w14:textId="77777777" w:rsidR="002E0137" w:rsidRPr="002E0137" w:rsidRDefault="002E0137" w:rsidP="002E0137">
            <w:pPr>
              <w:tabs>
                <w:tab w:val="decimal" w:pos="783"/>
              </w:tabs>
              <w:spacing w:line="240" w:lineRule="exact"/>
              <w:ind w:right="68"/>
              <w:rPr>
                <w:rFonts w:ascii="CordiaUPC" w:eastAsia="Times New Roman" w:hAnsi="CordiaUPC" w:cs="CordiaUPC"/>
                <w:sz w:val="24"/>
                <w:szCs w:val="24"/>
              </w:rPr>
            </w:pPr>
          </w:p>
          <w:p w14:paraId="52B2F107" w14:textId="59BE2FA7"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vAlign w:val="bottom"/>
          </w:tcPr>
          <w:p w14:paraId="35D57ACD"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tcPr>
          <w:p w14:paraId="0BCBBE7E" w14:textId="77777777" w:rsidR="002E0137" w:rsidRPr="002E0137" w:rsidRDefault="002E0137" w:rsidP="002E0137">
            <w:pPr>
              <w:tabs>
                <w:tab w:val="decimal" w:pos="681"/>
              </w:tabs>
              <w:spacing w:line="240" w:lineRule="exact"/>
              <w:rPr>
                <w:rFonts w:ascii="CordiaUPC" w:eastAsia="Times New Roman" w:hAnsi="CordiaUPC" w:cs="CordiaUPC"/>
                <w:sz w:val="24"/>
                <w:szCs w:val="24"/>
              </w:rPr>
            </w:pPr>
          </w:p>
          <w:p w14:paraId="55F471FE" w14:textId="22578CDD"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348</w:t>
            </w:r>
          </w:p>
        </w:tc>
      </w:tr>
      <w:tr w:rsidR="002E0137" w:rsidRPr="002E0137" w14:paraId="50838170" w14:textId="77777777" w:rsidTr="00D66B8C">
        <w:tc>
          <w:tcPr>
            <w:tcW w:w="3159" w:type="dxa"/>
            <w:vAlign w:val="bottom"/>
          </w:tcPr>
          <w:p w14:paraId="5277393C" w14:textId="5A2C471D"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Properties for sale</w:t>
            </w:r>
          </w:p>
        </w:tc>
        <w:tc>
          <w:tcPr>
            <w:tcW w:w="1079" w:type="dxa"/>
            <w:vAlign w:val="bottom"/>
          </w:tcPr>
          <w:p w14:paraId="42DB9E78" w14:textId="78AF4719"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132</w:t>
            </w:r>
          </w:p>
        </w:tc>
        <w:tc>
          <w:tcPr>
            <w:tcW w:w="180" w:type="dxa"/>
            <w:vAlign w:val="bottom"/>
          </w:tcPr>
          <w:p w14:paraId="7E5B3C1B"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0D1DC1D6" w14:textId="0D37F3CA"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(2)</w:t>
            </w:r>
          </w:p>
        </w:tc>
        <w:tc>
          <w:tcPr>
            <w:tcW w:w="229" w:type="dxa"/>
          </w:tcPr>
          <w:p w14:paraId="49A1E31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6292CE76" w14:textId="574AA874"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3507798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7ACE2920" w14:textId="74C06162"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520C9ED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4936A5CD" w14:textId="201D00C3"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130</w:t>
            </w:r>
          </w:p>
        </w:tc>
      </w:tr>
      <w:tr w:rsidR="002E0137" w:rsidRPr="002E0137" w14:paraId="49066CDA" w14:textId="77777777" w:rsidTr="00D66B8C">
        <w:tc>
          <w:tcPr>
            <w:tcW w:w="3159" w:type="dxa"/>
            <w:vAlign w:val="bottom"/>
          </w:tcPr>
          <w:p w14:paraId="600988F7" w14:textId="37573634"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68D85F6B" w14:textId="1A0689AF"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hint="cs"/>
                <w:sz w:val="24"/>
                <w:szCs w:val="24"/>
                <w:cs/>
              </w:rPr>
              <w:t>3</w:t>
            </w:r>
            <w:r w:rsidRPr="002E0137">
              <w:rPr>
                <w:rFonts w:ascii="CordiaUPC" w:hAnsi="CordiaUPC" w:cs="CordiaUPC"/>
                <w:sz w:val="24"/>
                <w:szCs w:val="24"/>
              </w:rPr>
              <w:t>,</w:t>
            </w:r>
            <w:r w:rsidRPr="002E0137">
              <w:rPr>
                <w:rFonts w:ascii="CordiaUPC" w:hAnsi="CordiaUPC" w:cs="CordiaUPC" w:hint="cs"/>
                <w:sz w:val="24"/>
                <w:szCs w:val="24"/>
                <w:cs/>
              </w:rPr>
              <w:t>226</w:t>
            </w:r>
          </w:p>
        </w:tc>
        <w:tc>
          <w:tcPr>
            <w:tcW w:w="180" w:type="dxa"/>
            <w:vAlign w:val="bottom"/>
          </w:tcPr>
          <w:p w14:paraId="4FD1771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31D2AAC9" w14:textId="38D28C75"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(37)</w:t>
            </w:r>
          </w:p>
        </w:tc>
        <w:tc>
          <w:tcPr>
            <w:tcW w:w="229" w:type="dxa"/>
          </w:tcPr>
          <w:p w14:paraId="79EEBD6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56E51732" w14:textId="76C690E4"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457</w:t>
            </w:r>
          </w:p>
        </w:tc>
        <w:tc>
          <w:tcPr>
            <w:tcW w:w="178" w:type="dxa"/>
            <w:vAlign w:val="bottom"/>
          </w:tcPr>
          <w:p w14:paraId="2DB7BFE4"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7D4968CA" w14:textId="47425106"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0445FADB"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0BB56593" w14:textId="50375853"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3,646</w:t>
            </w:r>
          </w:p>
        </w:tc>
      </w:tr>
      <w:tr w:rsidR="002E0137" w:rsidRPr="002E0137" w14:paraId="005E6F00" w14:textId="77777777" w:rsidTr="00D66B8C">
        <w:tc>
          <w:tcPr>
            <w:tcW w:w="3159" w:type="dxa"/>
            <w:vAlign w:val="bottom"/>
          </w:tcPr>
          <w:p w14:paraId="168AC6BB" w14:textId="366A7F01" w:rsidR="002E0137" w:rsidRPr="002E0137" w:rsidRDefault="002E0137" w:rsidP="002E013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64F6BE1C" w14:textId="740F3783" w:rsidR="002E0137" w:rsidRPr="002E0137" w:rsidRDefault="002E0137" w:rsidP="002E0137">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494</w:t>
            </w:r>
          </w:p>
        </w:tc>
        <w:tc>
          <w:tcPr>
            <w:tcW w:w="180" w:type="dxa"/>
            <w:vAlign w:val="bottom"/>
          </w:tcPr>
          <w:p w14:paraId="68E831A1"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tcPr>
          <w:p w14:paraId="2EC4D830" w14:textId="319E7353" w:rsidR="002E0137" w:rsidRPr="002E0137" w:rsidRDefault="002E0137" w:rsidP="002E0137">
            <w:pPr>
              <w:tabs>
                <w:tab w:val="decimal" w:pos="643"/>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(94)</w:t>
            </w:r>
          </w:p>
        </w:tc>
        <w:tc>
          <w:tcPr>
            <w:tcW w:w="229" w:type="dxa"/>
          </w:tcPr>
          <w:p w14:paraId="50A67617"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tcPr>
          <w:p w14:paraId="1D0D233B" w14:textId="6DB37E0B" w:rsidR="002E0137" w:rsidRPr="002E0137" w:rsidRDefault="002E0137" w:rsidP="002E0137">
            <w:pPr>
              <w:tabs>
                <w:tab w:val="decimal" w:pos="899"/>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1C0D3DDE"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tcPr>
          <w:p w14:paraId="430B204D" w14:textId="41CE2B6B" w:rsidR="002E0137" w:rsidRPr="002E0137" w:rsidRDefault="002E0137" w:rsidP="002E0137">
            <w:pPr>
              <w:tabs>
                <w:tab w:val="decimal" w:pos="783"/>
              </w:tabs>
              <w:spacing w:line="240" w:lineRule="exact"/>
              <w:ind w:right="68"/>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tcPr>
          <w:p w14:paraId="1CE2FBB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4ADFA234" w14:textId="3372190F" w:rsidR="002E0137" w:rsidRPr="002E0137" w:rsidRDefault="002E0137" w:rsidP="002E0137">
            <w:pPr>
              <w:tabs>
                <w:tab w:val="decimal" w:pos="681"/>
              </w:tabs>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cs/>
              </w:rPr>
              <w:t>400</w:t>
            </w:r>
          </w:p>
        </w:tc>
      </w:tr>
      <w:tr w:rsidR="002E0137" w:rsidRPr="002E0137" w14:paraId="60907A02" w14:textId="77777777" w:rsidTr="00D66B8C">
        <w:tc>
          <w:tcPr>
            <w:tcW w:w="3159" w:type="dxa"/>
            <w:vAlign w:val="bottom"/>
          </w:tcPr>
          <w:p w14:paraId="41D4F8C4" w14:textId="72A59D76" w:rsidR="002E0137" w:rsidRPr="002E0137" w:rsidRDefault="002E0137" w:rsidP="002E0137">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22583FAA" w14:textId="6D2F12BB" w:rsidR="002E0137" w:rsidRPr="002E0137" w:rsidRDefault="002E0137" w:rsidP="002E0137">
            <w:pPr>
              <w:tabs>
                <w:tab w:val="decimal" w:pos="826"/>
              </w:tabs>
              <w:spacing w:line="240" w:lineRule="exact"/>
              <w:rPr>
                <w:rFonts w:ascii="CordiaUPC" w:eastAsia="Times New Roman" w:hAnsi="CordiaUPC" w:cs="CordiaUPC"/>
                <w:b/>
                <w:bCs/>
                <w:sz w:val="24"/>
                <w:szCs w:val="24"/>
              </w:rPr>
            </w:pPr>
            <w:r w:rsidRPr="002E0137">
              <w:rPr>
                <w:rFonts w:ascii="CordiaUPC" w:hAnsi="CordiaUPC" w:cs="CordiaUPC" w:hint="cs"/>
                <w:b/>
                <w:bCs/>
                <w:sz w:val="24"/>
                <w:szCs w:val="24"/>
                <w:cs/>
              </w:rPr>
              <w:t>5</w:t>
            </w:r>
            <w:r w:rsidRPr="002E0137">
              <w:rPr>
                <w:rFonts w:ascii="CordiaUPC" w:hAnsi="CordiaUPC" w:cs="CordiaUPC"/>
                <w:b/>
                <w:bCs/>
                <w:sz w:val="24"/>
                <w:szCs w:val="24"/>
              </w:rPr>
              <w:t>,</w:t>
            </w:r>
            <w:r w:rsidRPr="002E0137">
              <w:rPr>
                <w:rFonts w:ascii="CordiaUPC" w:hAnsi="CordiaUPC" w:cs="CordiaUPC" w:hint="cs"/>
                <w:b/>
                <w:bCs/>
                <w:sz w:val="24"/>
                <w:szCs w:val="24"/>
                <w:cs/>
              </w:rPr>
              <w:t>277</w:t>
            </w:r>
          </w:p>
        </w:tc>
        <w:tc>
          <w:tcPr>
            <w:tcW w:w="180" w:type="dxa"/>
            <w:vAlign w:val="bottom"/>
          </w:tcPr>
          <w:p w14:paraId="2E8F110F"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418E3E0C" w14:textId="77BD84CD" w:rsidR="002E0137" w:rsidRPr="002E0137" w:rsidRDefault="002E0137" w:rsidP="002E0137">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(230)</w:t>
            </w:r>
          </w:p>
        </w:tc>
        <w:tc>
          <w:tcPr>
            <w:tcW w:w="229" w:type="dxa"/>
          </w:tcPr>
          <w:p w14:paraId="08EF24C9"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5962DF00" w14:textId="6100E186" w:rsidR="002E0137" w:rsidRPr="002E0137" w:rsidRDefault="002E0137" w:rsidP="002E0137">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371</w:t>
            </w:r>
          </w:p>
        </w:tc>
        <w:tc>
          <w:tcPr>
            <w:tcW w:w="178" w:type="dxa"/>
            <w:vAlign w:val="bottom"/>
          </w:tcPr>
          <w:p w14:paraId="4111F4BE"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68E6EC85" w14:textId="087AFC04" w:rsidR="002E0137" w:rsidRPr="002E0137" w:rsidRDefault="002E0137" w:rsidP="002E0137">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w:t>
            </w:r>
          </w:p>
        </w:tc>
        <w:tc>
          <w:tcPr>
            <w:tcW w:w="195" w:type="dxa"/>
          </w:tcPr>
          <w:p w14:paraId="7E0C9FCD"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bottom"/>
          </w:tcPr>
          <w:p w14:paraId="455B747B" w14:textId="63E591BB" w:rsidR="002E0137" w:rsidRPr="002E0137" w:rsidRDefault="002E0137" w:rsidP="002E0137">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5,418</w:t>
            </w:r>
          </w:p>
        </w:tc>
      </w:tr>
      <w:tr w:rsidR="002E0137" w:rsidRPr="002E0137" w14:paraId="4A9641D3" w14:textId="77777777" w:rsidTr="00D66B8C">
        <w:tc>
          <w:tcPr>
            <w:tcW w:w="3159" w:type="dxa"/>
            <w:vAlign w:val="bottom"/>
          </w:tcPr>
          <w:p w14:paraId="21A58B13" w14:textId="77777777" w:rsidR="002E0137" w:rsidRPr="002E0137" w:rsidRDefault="002E0137" w:rsidP="002E0137">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66D52467" w14:textId="2FB9062A" w:rsidR="002E0137" w:rsidRPr="002E0137" w:rsidRDefault="002E0137" w:rsidP="002E0137">
            <w:pPr>
              <w:tabs>
                <w:tab w:val="decimal" w:pos="826"/>
              </w:tabs>
              <w:spacing w:line="240" w:lineRule="exact"/>
              <w:rPr>
                <w:rFonts w:ascii="CordiaUPC" w:eastAsia="Times New Roman" w:hAnsi="CordiaUPC" w:cs="CordiaUPC"/>
                <w:b/>
                <w:bCs/>
                <w:sz w:val="24"/>
                <w:szCs w:val="24"/>
              </w:rPr>
            </w:pPr>
          </w:p>
        </w:tc>
        <w:tc>
          <w:tcPr>
            <w:tcW w:w="180" w:type="dxa"/>
            <w:vAlign w:val="bottom"/>
          </w:tcPr>
          <w:p w14:paraId="19E26EB8"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1EBE4085" w14:textId="77777777" w:rsidR="002E0137" w:rsidRPr="002E0137" w:rsidRDefault="002E0137" w:rsidP="002E0137">
            <w:pPr>
              <w:tabs>
                <w:tab w:val="decimal" w:pos="643"/>
              </w:tabs>
              <w:spacing w:line="240" w:lineRule="exact"/>
              <w:rPr>
                <w:rFonts w:ascii="CordiaUPC" w:eastAsia="Times New Roman" w:hAnsi="CordiaUPC" w:cs="CordiaUPC"/>
                <w:b/>
                <w:bCs/>
                <w:sz w:val="24"/>
                <w:szCs w:val="24"/>
              </w:rPr>
            </w:pPr>
          </w:p>
        </w:tc>
        <w:tc>
          <w:tcPr>
            <w:tcW w:w="229" w:type="dxa"/>
          </w:tcPr>
          <w:p w14:paraId="03BDE039"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tcPr>
          <w:p w14:paraId="264F9D23" w14:textId="77777777" w:rsidR="002E0137" w:rsidRPr="002E0137" w:rsidRDefault="002E0137" w:rsidP="002E0137">
            <w:pPr>
              <w:tabs>
                <w:tab w:val="decimal" w:pos="899"/>
              </w:tabs>
              <w:spacing w:line="240" w:lineRule="exact"/>
              <w:rPr>
                <w:rFonts w:ascii="CordiaUPC" w:eastAsia="Times New Roman" w:hAnsi="CordiaUPC" w:cs="CordiaUPC"/>
                <w:b/>
                <w:bCs/>
                <w:sz w:val="24"/>
                <w:szCs w:val="24"/>
              </w:rPr>
            </w:pPr>
          </w:p>
        </w:tc>
        <w:tc>
          <w:tcPr>
            <w:tcW w:w="178" w:type="dxa"/>
            <w:vAlign w:val="bottom"/>
          </w:tcPr>
          <w:p w14:paraId="574C048E"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tcPr>
          <w:p w14:paraId="1A57A84F" w14:textId="77777777" w:rsidR="002E0137" w:rsidRPr="002E0137" w:rsidRDefault="002E0137" w:rsidP="002E0137">
            <w:pPr>
              <w:tabs>
                <w:tab w:val="decimal" w:pos="783"/>
              </w:tabs>
              <w:spacing w:line="240" w:lineRule="exact"/>
              <w:ind w:right="68"/>
              <w:rPr>
                <w:rFonts w:ascii="CordiaUPC" w:eastAsia="Times New Roman" w:hAnsi="CordiaUPC" w:cs="CordiaUPC"/>
                <w:b/>
                <w:bCs/>
                <w:sz w:val="24"/>
                <w:szCs w:val="24"/>
              </w:rPr>
            </w:pPr>
          </w:p>
        </w:tc>
        <w:tc>
          <w:tcPr>
            <w:tcW w:w="195" w:type="dxa"/>
          </w:tcPr>
          <w:p w14:paraId="2FE0A7AE"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vAlign w:val="bottom"/>
          </w:tcPr>
          <w:p w14:paraId="588D94E7" w14:textId="77777777" w:rsidR="002E0137" w:rsidRPr="002E0137" w:rsidRDefault="002E0137" w:rsidP="002E0137">
            <w:pPr>
              <w:tabs>
                <w:tab w:val="decimal" w:pos="681"/>
              </w:tabs>
              <w:spacing w:line="240" w:lineRule="exact"/>
              <w:rPr>
                <w:rFonts w:ascii="CordiaUPC" w:eastAsia="Times New Roman" w:hAnsi="CordiaUPC" w:cs="CordiaUPC"/>
                <w:b/>
                <w:bCs/>
                <w:sz w:val="24"/>
                <w:szCs w:val="24"/>
              </w:rPr>
            </w:pPr>
          </w:p>
        </w:tc>
      </w:tr>
      <w:tr w:rsidR="002E0137" w:rsidRPr="002E0137" w14:paraId="48700EE3" w14:textId="77777777" w:rsidTr="00D66B8C">
        <w:tc>
          <w:tcPr>
            <w:tcW w:w="3159" w:type="dxa"/>
            <w:vAlign w:val="bottom"/>
          </w:tcPr>
          <w:p w14:paraId="016828AD" w14:textId="26CABE30" w:rsidR="002E0137" w:rsidRPr="002E0137" w:rsidRDefault="002E0137" w:rsidP="002E0137">
            <w:pPr>
              <w:spacing w:line="240" w:lineRule="exact"/>
              <w:ind w:left="180" w:hanging="180"/>
              <w:rPr>
                <w:rFonts w:ascii="CordiaUPC" w:eastAsia="Times New Roman" w:hAnsi="CordiaUPC" w:cs="CordiaUPC"/>
                <w:b/>
                <w:bCs/>
                <w:sz w:val="24"/>
                <w:szCs w:val="24"/>
                <w:lang w:val="en-US" w:bidi="th-TH"/>
              </w:rPr>
            </w:pPr>
            <w:r w:rsidRPr="002E0137">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13ED3357" w14:textId="4BF8D632" w:rsidR="002E0137" w:rsidRPr="002E0137" w:rsidRDefault="002E0137" w:rsidP="002E0137">
            <w:pPr>
              <w:tabs>
                <w:tab w:val="decimal" w:pos="826"/>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1,399</w:t>
            </w:r>
          </w:p>
        </w:tc>
        <w:tc>
          <w:tcPr>
            <w:tcW w:w="180" w:type="dxa"/>
            <w:vAlign w:val="bottom"/>
          </w:tcPr>
          <w:p w14:paraId="0DD756D1"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192A5679" w14:textId="7C9FB8E0" w:rsidR="002E0137" w:rsidRPr="002E0137" w:rsidRDefault="002E0137" w:rsidP="002E0137">
            <w:pPr>
              <w:tabs>
                <w:tab w:val="decimal" w:pos="643"/>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134</w:t>
            </w:r>
          </w:p>
        </w:tc>
        <w:tc>
          <w:tcPr>
            <w:tcW w:w="229" w:type="dxa"/>
          </w:tcPr>
          <w:p w14:paraId="0844272E"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tcPr>
          <w:p w14:paraId="399FC8EB" w14:textId="72D88D3B" w:rsidR="002E0137" w:rsidRPr="002E0137" w:rsidRDefault="002E0137" w:rsidP="002E0137">
            <w:pPr>
              <w:tabs>
                <w:tab w:val="decimal" w:pos="899"/>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(27</w:t>
            </w:r>
            <w:r w:rsidRPr="002E0137">
              <w:rPr>
                <w:rFonts w:ascii="CordiaUPC" w:eastAsia="Times New Roman" w:hAnsi="CordiaUPC" w:cs="CordiaUPC"/>
                <w:b/>
                <w:bCs/>
                <w:sz w:val="24"/>
                <w:szCs w:val="24"/>
              </w:rPr>
              <w:t>3</w:t>
            </w:r>
            <w:r w:rsidRPr="002E0137">
              <w:rPr>
                <w:rFonts w:ascii="CordiaUPC" w:eastAsia="Times New Roman" w:hAnsi="CordiaUPC" w:cs="CordiaUPC" w:hint="cs"/>
                <w:b/>
                <w:bCs/>
                <w:sz w:val="24"/>
                <w:szCs w:val="24"/>
                <w:cs/>
              </w:rPr>
              <w:t>)</w:t>
            </w:r>
          </w:p>
        </w:tc>
        <w:tc>
          <w:tcPr>
            <w:tcW w:w="178" w:type="dxa"/>
            <w:vAlign w:val="bottom"/>
          </w:tcPr>
          <w:p w14:paraId="41EBC037"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0C39E23D" w14:textId="6E29BA07" w:rsidR="002E0137" w:rsidRPr="002E0137" w:rsidRDefault="002E0137" w:rsidP="002E0137">
            <w:pPr>
              <w:tabs>
                <w:tab w:val="decimal" w:pos="783"/>
              </w:tabs>
              <w:spacing w:line="240" w:lineRule="exact"/>
              <w:ind w:right="68"/>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(16)</w:t>
            </w:r>
          </w:p>
        </w:tc>
        <w:tc>
          <w:tcPr>
            <w:tcW w:w="195" w:type="dxa"/>
          </w:tcPr>
          <w:p w14:paraId="23A8F2FD" w14:textId="77777777" w:rsidR="002E0137" w:rsidRPr="002E0137" w:rsidRDefault="002E0137" w:rsidP="002E0137">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vAlign w:val="bottom"/>
          </w:tcPr>
          <w:p w14:paraId="237E8990" w14:textId="1529F947" w:rsidR="002E0137" w:rsidRPr="002E0137" w:rsidRDefault="002E0137" w:rsidP="002E0137">
            <w:pPr>
              <w:tabs>
                <w:tab w:val="decimal" w:pos="681"/>
              </w:tabs>
              <w:spacing w:line="240" w:lineRule="exact"/>
              <w:rPr>
                <w:rFonts w:ascii="CordiaUPC" w:eastAsia="Times New Roman" w:hAnsi="CordiaUPC" w:cs="CordiaUPC"/>
                <w:b/>
                <w:bCs/>
                <w:sz w:val="24"/>
                <w:szCs w:val="24"/>
              </w:rPr>
            </w:pPr>
            <w:r w:rsidRPr="002E0137">
              <w:rPr>
                <w:rFonts w:ascii="CordiaUPC" w:eastAsia="Times New Roman" w:hAnsi="CordiaUPC" w:cs="CordiaUPC" w:hint="cs"/>
                <w:b/>
                <w:bCs/>
                <w:sz w:val="24"/>
                <w:szCs w:val="24"/>
                <w:cs/>
              </w:rPr>
              <w:t>1,24</w:t>
            </w:r>
            <w:r w:rsidRPr="002E0137">
              <w:rPr>
                <w:rFonts w:ascii="CordiaUPC" w:eastAsia="Times New Roman" w:hAnsi="CordiaUPC" w:cs="CordiaUPC"/>
                <w:b/>
                <w:bCs/>
                <w:sz w:val="24"/>
                <w:szCs w:val="24"/>
              </w:rPr>
              <w:t>4</w:t>
            </w:r>
          </w:p>
        </w:tc>
      </w:tr>
    </w:tbl>
    <w:p w14:paraId="7775C47C" w14:textId="7BFFC413"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1813EA31" w14:textId="77777777" w:rsidR="005C2337" w:rsidRPr="002E0137" w:rsidRDefault="005C2337">
      <w:r w:rsidRPr="002E0137">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0B6EF2" w:rsidRPr="002E0137" w14:paraId="31318487" w14:textId="77777777" w:rsidTr="00D66B8C">
        <w:trPr>
          <w:tblHeader/>
        </w:trPr>
        <w:tc>
          <w:tcPr>
            <w:tcW w:w="3159" w:type="dxa"/>
            <w:vAlign w:val="bottom"/>
          </w:tcPr>
          <w:p w14:paraId="5626656F" w14:textId="5AD0D1F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A0E49CA"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b/>
                <w:bCs/>
                <w:sz w:val="24"/>
                <w:szCs w:val="24"/>
              </w:rPr>
              <w:t>Bank only</w:t>
            </w:r>
          </w:p>
        </w:tc>
      </w:tr>
      <w:tr w:rsidR="000B6EF2" w:rsidRPr="002E0137" w14:paraId="7E246FC9" w14:textId="77777777" w:rsidTr="00D66B8C">
        <w:trPr>
          <w:tblHeader/>
        </w:trPr>
        <w:tc>
          <w:tcPr>
            <w:tcW w:w="3159" w:type="dxa"/>
            <w:vAlign w:val="bottom"/>
          </w:tcPr>
          <w:p w14:paraId="53B60715"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093A9AE2" w14:textId="77777777" w:rsidR="000B6EF2" w:rsidRPr="002E0137" w:rsidRDefault="000B6EF2" w:rsidP="00D66B8C">
            <w:pPr>
              <w:spacing w:line="240" w:lineRule="exact"/>
              <w:ind w:right="11"/>
              <w:jc w:val="center"/>
              <w:rPr>
                <w:rFonts w:ascii="CordiaUPC" w:eastAsia="Times New Roman" w:hAnsi="CordiaUPC" w:cs="CordiaUPC"/>
                <w:sz w:val="24"/>
                <w:szCs w:val="24"/>
              </w:rPr>
            </w:pPr>
          </w:p>
        </w:tc>
        <w:tc>
          <w:tcPr>
            <w:tcW w:w="180" w:type="dxa"/>
            <w:vAlign w:val="bottom"/>
          </w:tcPr>
          <w:p w14:paraId="285472F2"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4ACA7326" w14:textId="77777777" w:rsidR="000B6EF2" w:rsidRPr="002E0137" w:rsidRDefault="000B6EF2" w:rsidP="00D66B8C">
            <w:pPr>
              <w:spacing w:line="240" w:lineRule="exact"/>
              <w:jc w:val="center"/>
              <w:rPr>
                <w:rFonts w:ascii="CordiaUPC" w:eastAsia="Times New Roman" w:hAnsi="CordiaUPC" w:cs="CordiaUPC"/>
                <w:sz w:val="24"/>
                <w:szCs w:val="24"/>
              </w:rPr>
            </w:pPr>
            <w:r w:rsidRPr="002E0137">
              <w:rPr>
                <w:rFonts w:ascii="CordiaUPC" w:eastAsia="Times New Roman" w:hAnsi="CordiaUPC" w:cs="CordiaUPC" w:hint="cs"/>
                <w:sz w:val="24"/>
                <w:szCs w:val="24"/>
              </w:rPr>
              <w:t>(Charged) / Credited to:</w:t>
            </w:r>
          </w:p>
        </w:tc>
        <w:tc>
          <w:tcPr>
            <w:tcW w:w="178" w:type="dxa"/>
            <w:vAlign w:val="bottom"/>
          </w:tcPr>
          <w:p w14:paraId="53B04C59"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vAlign w:val="bottom"/>
          </w:tcPr>
          <w:p w14:paraId="2D6DE07A" w14:textId="77777777" w:rsidR="000B6EF2" w:rsidRPr="002E0137" w:rsidRDefault="000B6EF2" w:rsidP="00D66B8C">
            <w:pPr>
              <w:spacing w:line="240" w:lineRule="exact"/>
              <w:ind w:right="11"/>
              <w:jc w:val="right"/>
              <w:rPr>
                <w:rFonts w:ascii="CordiaUPC" w:eastAsia="Times New Roman" w:hAnsi="CordiaUPC" w:cs="CordiaUPC"/>
                <w:sz w:val="24"/>
                <w:szCs w:val="24"/>
              </w:rPr>
            </w:pPr>
          </w:p>
        </w:tc>
        <w:tc>
          <w:tcPr>
            <w:tcW w:w="1208" w:type="dxa"/>
            <w:gridSpan w:val="2"/>
          </w:tcPr>
          <w:p w14:paraId="6B49829B" w14:textId="77777777" w:rsidR="000B6EF2" w:rsidRPr="002E0137" w:rsidRDefault="000B6EF2" w:rsidP="00D66B8C">
            <w:pPr>
              <w:spacing w:line="240" w:lineRule="exact"/>
              <w:ind w:right="11"/>
              <w:jc w:val="right"/>
              <w:rPr>
                <w:rFonts w:ascii="CordiaUPC" w:eastAsia="Times New Roman" w:hAnsi="CordiaUPC" w:cs="CordiaUPC"/>
                <w:sz w:val="24"/>
                <w:szCs w:val="24"/>
              </w:rPr>
            </w:pPr>
          </w:p>
        </w:tc>
      </w:tr>
      <w:tr w:rsidR="000B6EF2" w:rsidRPr="002E0137" w14:paraId="0898837D" w14:textId="77777777" w:rsidTr="00D66B8C">
        <w:trPr>
          <w:tblHeader/>
        </w:trPr>
        <w:tc>
          <w:tcPr>
            <w:tcW w:w="3159" w:type="dxa"/>
            <w:vAlign w:val="bottom"/>
          </w:tcPr>
          <w:p w14:paraId="56E17F68"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23E1AFB2" w14:textId="77777777" w:rsidR="000B6EF2" w:rsidRPr="002E0137" w:rsidRDefault="000B6EF2" w:rsidP="00D66B8C">
            <w:pPr>
              <w:spacing w:line="240" w:lineRule="exact"/>
              <w:ind w:left="41"/>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241DFD42" w14:textId="77777777" w:rsidR="000B6EF2" w:rsidRPr="002E0137" w:rsidRDefault="000B6EF2" w:rsidP="00D66B8C">
            <w:pPr>
              <w:spacing w:line="240" w:lineRule="exact"/>
              <w:ind w:left="-82" w:right="-7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1 January</w:t>
            </w:r>
          </w:p>
          <w:p w14:paraId="2D898C4B"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2022</w:t>
            </w:r>
          </w:p>
        </w:tc>
        <w:tc>
          <w:tcPr>
            <w:tcW w:w="180" w:type="dxa"/>
            <w:vAlign w:val="bottom"/>
          </w:tcPr>
          <w:p w14:paraId="10D7DF62"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44A166AD"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sz w:val="24"/>
                <w:szCs w:val="24"/>
              </w:rPr>
              <w:t>Profit or loss</w:t>
            </w:r>
          </w:p>
        </w:tc>
        <w:tc>
          <w:tcPr>
            <w:tcW w:w="229" w:type="dxa"/>
          </w:tcPr>
          <w:p w14:paraId="7EECDDE6"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190" w:type="dxa"/>
          </w:tcPr>
          <w:p w14:paraId="6009C5B3" w14:textId="77777777" w:rsidR="000B6EF2" w:rsidRPr="002E0137" w:rsidRDefault="000B6EF2" w:rsidP="00D66B8C">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spacing w:val="-6"/>
                <w:sz w:val="24"/>
                <w:szCs w:val="24"/>
              </w:rPr>
              <w:t>Other comprehensive income</w:t>
            </w:r>
          </w:p>
        </w:tc>
        <w:tc>
          <w:tcPr>
            <w:tcW w:w="178" w:type="dxa"/>
            <w:vAlign w:val="bottom"/>
          </w:tcPr>
          <w:p w14:paraId="71F25BAF"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tcPr>
          <w:p w14:paraId="79B44BD8"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p w14:paraId="14CEA6AA"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p w14:paraId="56DC91B6" w14:textId="77777777" w:rsidR="000B6EF2" w:rsidRPr="002E0137" w:rsidRDefault="000B6EF2" w:rsidP="00D66B8C">
            <w:pPr>
              <w:spacing w:line="240" w:lineRule="exact"/>
              <w:ind w:left="-79" w:right="-79"/>
              <w:jc w:val="center"/>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95" w:type="dxa"/>
          </w:tcPr>
          <w:p w14:paraId="66CED7AB" w14:textId="77777777" w:rsidR="000B6EF2" w:rsidRPr="002E0137" w:rsidRDefault="000B6EF2" w:rsidP="00D66B8C">
            <w:pPr>
              <w:spacing w:line="240" w:lineRule="exact"/>
              <w:ind w:right="-79"/>
              <w:rPr>
                <w:rFonts w:ascii="CordiaUPC" w:eastAsia="Times New Roman" w:hAnsi="CordiaUPC" w:cs="CordiaUPC"/>
                <w:sz w:val="24"/>
                <w:szCs w:val="24"/>
              </w:rPr>
            </w:pPr>
          </w:p>
        </w:tc>
        <w:tc>
          <w:tcPr>
            <w:tcW w:w="1013" w:type="dxa"/>
            <w:vAlign w:val="bottom"/>
          </w:tcPr>
          <w:p w14:paraId="2834B22F"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08A4809B"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30 June</w:t>
            </w:r>
          </w:p>
          <w:p w14:paraId="29E67162" w14:textId="77777777" w:rsidR="000B6EF2" w:rsidRPr="002E0137" w:rsidRDefault="000B6EF2" w:rsidP="00D66B8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2022</w:t>
            </w:r>
          </w:p>
        </w:tc>
      </w:tr>
      <w:tr w:rsidR="000B6EF2" w:rsidRPr="002E0137" w14:paraId="7E54CD92" w14:textId="77777777" w:rsidTr="00D66B8C">
        <w:trPr>
          <w:tblHeader/>
        </w:trPr>
        <w:tc>
          <w:tcPr>
            <w:tcW w:w="3159" w:type="dxa"/>
            <w:vAlign w:val="bottom"/>
          </w:tcPr>
          <w:p w14:paraId="5DF8FF71"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1079" w:type="dxa"/>
            <w:vAlign w:val="bottom"/>
          </w:tcPr>
          <w:p w14:paraId="346C7242" w14:textId="77777777" w:rsidR="000B6EF2" w:rsidRPr="002E0137" w:rsidRDefault="000B6EF2" w:rsidP="00D66B8C">
            <w:pPr>
              <w:spacing w:line="240" w:lineRule="exact"/>
              <w:ind w:left="41"/>
              <w:jc w:val="center"/>
              <w:rPr>
                <w:rFonts w:ascii="CordiaUPC" w:eastAsia="Times New Roman" w:hAnsi="CordiaUPC" w:cs="CordiaUPC"/>
                <w:b/>
                <w:bCs/>
                <w:sz w:val="24"/>
                <w:szCs w:val="24"/>
              </w:rPr>
            </w:pPr>
          </w:p>
        </w:tc>
        <w:tc>
          <w:tcPr>
            <w:tcW w:w="180" w:type="dxa"/>
            <w:vAlign w:val="bottom"/>
          </w:tcPr>
          <w:p w14:paraId="3F683082"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2373" w:type="dxa"/>
            <w:gridSpan w:val="3"/>
            <w:vAlign w:val="bottom"/>
          </w:tcPr>
          <w:p w14:paraId="1B19BF99" w14:textId="77777777" w:rsidR="000B6EF2" w:rsidRPr="002E0137" w:rsidRDefault="000B6EF2" w:rsidP="00D66B8C">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i/>
                <w:iCs/>
                <w:sz w:val="24"/>
                <w:szCs w:val="24"/>
              </w:rPr>
              <w:t xml:space="preserve">(note </w:t>
            </w:r>
            <w:r w:rsidRPr="002E0137">
              <w:rPr>
                <w:rFonts w:ascii="CordiaUPC" w:eastAsia="Times New Roman" w:hAnsi="CordiaUPC" w:cs="CordiaUPC"/>
                <w:i/>
                <w:iCs/>
                <w:sz w:val="24"/>
                <w:szCs w:val="24"/>
              </w:rPr>
              <w:t>18.</w:t>
            </w:r>
            <w:r w:rsidRPr="002E0137">
              <w:rPr>
                <w:rFonts w:ascii="CordiaUPC" w:eastAsia="Times New Roman" w:hAnsi="CordiaUPC" w:cs="CordiaUPC" w:hint="cs"/>
                <w:i/>
                <w:iCs/>
                <w:sz w:val="24"/>
                <w:szCs w:val="24"/>
              </w:rPr>
              <w:t>2)</w:t>
            </w:r>
          </w:p>
        </w:tc>
        <w:tc>
          <w:tcPr>
            <w:tcW w:w="178" w:type="dxa"/>
            <w:vAlign w:val="bottom"/>
          </w:tcPr>
          <w:p w14:paraId="45D8184A" w14:textId="77777777" w:rsidR="000B6EF2" w:rsidRPr="002E0137" w:rsidRDefault="000B6EF2" w:rsidP="00D66B8C">
            <w:pPr>
              <w:spacing w:line="240" w:lineRule="exact"/>
              <w:jc w:val="center"/>
              <w:rPr>
                <w:rFonts w:ascii="CordiaUPC" w:eastAsia="Times New Roman" w:hAnsi="CordiaUPC" w:cs="CordiaUPC"/>
                <w:sz w:val="24"/>
                <w:szCs w:val="24"/>
              </w:rPr>
            </w:pPr>
          </w:p>
        </w:tc>
        <w:tc>
          <w:tcPr>
            <w:tcW w:w="1050" w:type="dxa"/>
          </w:tcPr>
          <w:p w14:paraId="0E28A235" w14:textId="77777777" w:rsidR="000B6EF2" w:rsidRPr="002E0137" w:rsidRDefault="000B6EF2" w:rsidP="00D66B8C">
            <w:pPr>
              <w:spacing w:line="240" w:lineRule="exact"/>
              <w:ind w:left="-79" w:right="-79"/>
              <w:jc w:val="right"/>
              <w:rPr>
                <w:rFonts w:ascii="CordiaUPC" w:eastAsia="Times New Roman" w:hAnsi="CordiaUPC" w:cs="CordiaUPC"/>
                <w:sz w:val="24"/>
                <w:szCs w:val="24"/>
              </w:rPr>
            </w:pPr>
          </w:p>
        </w:tc>
        <w:tc>
          <w:tcPr>
            <w:tcW w:w="195" w:type="dxa"/>
          </w:tcPr>
          <w:p w14:paraId="47E37E21" w14:textId="77777777" w:rsidR="000B6EF2" w:rsidRPr="002E0137" w:rsidRDefault="000B6EF2" w:rsidP="00D66B8C">
            <w:pPr>
              <w:spacing w:line="240" w:lineRule="exact"/>
              <w:ind w:right="-79"/>
              <w:rPr>
                <w:rFonts w:ascii="CordiaUPC" w:eastAsia="Times New Roman" w:hAnsi="CordiaUPC" w:cs="CordiaUPC"/>
                <w:sz w:val="24"/>
                <w:szCs w:val="24"/>
              </w:rPr>
            </w:pPr>
          </w:p>
        </w:tc>
        <w:tc>
          <w:tcPr>
            <w:tcW w:w="1013" w:type="dxa"/>
            <w:vAlign w:val="bottom"/>
          </w:tcPr>
          <w:p w14:paraId="7D6A9EA3" w14:textId="77777777" w:rsidR="000B6EF2" w:rsidRPr="002E0137" w:rsidRDefault="000B6EF2" w:rsidP="00D66B8C">
            <w:pPr>
              <w:spacing w:line="240" w:lineRule="exact"/>
              <w:ind w:left="-79" w:right="-79"/>
              <w:jc w:val="center"/>
              <w:rPr>
                <w:rFonts w:ascii="CordiaUPC" w:eastAsia="Times New Roman" w:hAnsi="CordiaUPC" w:cs="CordiaUPC"/>
                <w:b/>
                <w:bCs/>
                <w:sz w:val="24"/>
                <w:szCs w:val="24"/>
              </w:rPr>
            </w:pPr>
          </w:p>
        </w:tc>
      </w:tr>
      <w:tr w:rsidR="000B6EF2" w:rsidRPr="002E0137" w14:paraId="453ACEA3" w14:textId="77777777" w:rsidTr="00D66B8C">
        <w:trPr>
          <w:tblHeader/>
        </w:trPr>
        <w:tc>
          <w:tcPr>
            <w:tcW w:w="3159" w:type="dxa"/>
            <w:vAlign w:val="bottom"/>
          </w:tcPr>
          <w:p w14:paraId="165F4BB5"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60E8275C" w14:textId="77777777" w:rsidR="000B6EF2" w:rsidRPr="002E0137" w:rsidRDefault="000B6EF2" w:rsidP="00D66B8C">
            <w:pPr>
              <w:spacing w:line="240" w:lineRule="exact"/>
              <w:ind w:right="-83"/>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tr w:rsidR="00FA1EF2" w:rsidRPr="002E0137" w14:paraId="1A1E7AE2" w14:textId="77777777" w:rsidTr="00D66B8C">
        <w:tc>
          <w:tcPr>
            <w:tcW w:w="3159" w:type="dxa"/>
            <w:vAlign w:val="bottom"/>
          </w:tcPr>
          <w:p w14:paraId="7C16115D" w14:textId="5D596753" w:rsidR="00FA1EF2" w:rsidRPr="002E0137" w:rsidRDefault="00FA1EF2" w:rsidP="00FA1EF2">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079" w:type="dxa"/>
            <w:vAlign w:val="bottom"/>
          </w:tcPr>
          <w:p w14:paraId="75A507EE" w14:textId="77777777" w:rsidR="00FA1EF2" w:rsidRPr="002E0137" w:rsidRDefault="00FA1EF2" w:rsidP="00FA1EF2">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572E2C12"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954" w:type="dxa"/>
            <w:vAlign w:val="bottom"/>
          </w:tcPr>
          <w:p w14:paraId="215D9D0F"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229" w:type="dxa"/>
          </w:tcPr>
          <w:p w14:paraId="1F5F1F38"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1190" w:type="dxa"/>
          </w:tcPr>
          <w:p w14:paraId="1F3D67DC"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178" w:type="dxa"/>
            <w:vAlign w:val="bottom"/>
          </w:tcPr>
          <w:p w14:paraId="11C62576"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1050" w:type="dxa"/>
          </w:tcPr>
          <w:p w14:paraId="7997DEBB"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195" w:type="dxa"/>
          </w:tcPr>
          <w:p w14:paraId="524894FB" w14:textId="77777777" w:rsidR="00FA1EF2" w:rsidRPr="002E0137" w:rsidRDefault="00FA1EF2" w:rsidP="00FA1EF2">
            <w:pPr>
              <w:tabs>
                <w:tab w:val="decimal" w:pos="1023"/>
              </w:tabs>
              <w:spacing w:line="240" w:lineRule="exact"/>
              <w:rPr>
                <w:rFonts w:ascii="CordiaUPC" w:eastAsia="Times New Roman" w:hAnsi="CordiaUPC" w:cs="CordiaUPC"/>
                <w:sz w:val="24"/>
                <w:szCs w:val="24"/>
              </w:rPr>
            </w:pPr>
          </w:p>
        </w:tc>
        <w:tc>
          <w:tcPr>
            <w:tcW w:w="1013" w:type="dxa"/>
            <w:vAlign w:val="bottom"/>
          </w:tcPr>
          <w:p w14:paraId="45885480" w14:textId="77777777" w:rsidR="00FA1EF2" w:rsidRPr="002E0137" w:rsidRDefault="00FA1EF2" w:rsidP="00FA1EF2">
            <w:pPr>
              <w:tabs>
                <w:tab w:val="decimal" w:pos="793"/>
              </w:tabs>
              <w:spacing w:line="240" w:lineRule="exact"/>
              <w:rPr>
                <w:rFonts w:ascii="CordiaUPC" w:eastAsia="Times New Roman" w:hAnsi="CordiaUPC" w:cs="CordiaUPC"/>
                <w:sz w:val="24"/>
                <w:szCs w:val="24"/>
              </w:rPr>
            </w:pPr>
          </w:p>
        </w:tc>
      </w:tr>
      <w:tr w:rsidR="00FA1EF2" w:rsidRPr="002E0137" w14:paraId="20834B15" w14:textId="77777777" w:rsidTr="00D66B8C">
        <w:tc>
          <w:tcPr>
            <w:tcW w:w="3159" w:type="dxa"/>
            <w:vAlign w:val="bottom"/>
          </w:tcPr>
          <w:p w14:paraId="1E5CF56A" w14:textId="5E2C8FA0" w:rsidR="00FA1EF2" w:rsidRPr="002E0137" w:rsidRDefault="00FA1EF2" w:rsidP="00FA1EF2">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079" w:type="dxa"/>
          </w:tcPr>
          <w:p w14:paraId="6F3F97A8" w14:textId="7B75C9B8"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4</w:t>
            </w:r>
          </w:p>
        </w:tc>
        <w:tc>
          <w:tcPr>
            <w:tcW w:w="180" w:type="dxa"/>
            <w:vAlign w:val="bottom"/>
          </w:tcPr>
          <w:p w14:paraId="75A9F20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13B7DDD4" w14:textId="5AF0D0EF"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w:t>
            </w:r>
          </w:p>
        </w:tc>
        <w:tc>
          <w:tcPr>
            <w:tcW w:w="229" w:type="dxa"/>
          </w:tcPr>
          <w:p w14:paraId="0FC5C04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306ED284" w14:textId="14FB65B6"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268EE08E"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2496FD1" w14:textId="54C923F1"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665382A9"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2CC87027" w14:textId="713E625F"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w:t>
            </w:r>
          </w:p>
        </w:tc>
      </w:tr>
      <w:tr w:rsidR="00FA1EF2" w:rsidRPr="002E0137" w14:paraId="33C8B0B4" w14:textId="77777777" w:rsidTr="00D66B8C">
        <w:tc>
          <w:tcPr>
            <w:tcW w:w="3159" w:type="dxa"/>
            <w:vAlign w:val="bottom"/>
          </w:tcPr>
          <w:p w14:paraId="67E41FF8" w14:textId="15A0385A"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Financial assets measured at fair value</w:t>
            </w:r>
          </w:p>
        </w:tc>
        <w:tc>
          <w:tcPr>
            <w:tcW w:w="1079" w:type="dxa"/>
            <w:vAlign w:val="bottom"/>
          </w:tcPr>
          <w:p w14:paraId="35AB67E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0BBDD799"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0D04B16C" w14:textId="77777777"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p>
        </w:tc>
        <w:tc>
          <w:tcPr>
            <w:tcW w:w="229" w:type="dxa"/>
          </w:tcPr>
          <w:p w14:paraId="08172F7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7C858B2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78" w:type="dxa"/>
            <w:vAlign w:val="bottom"/>
          </w:tcPr>
          <w:p w14:paraId="2A39231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6D0469B2" w14:textId="7777777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p>
        </w:tc>
        <w:tc>
          <w:tcPr>
            <w:tcW w:w="195" w:type="dxa"/>
          </w:tcPr>
          <w:p w14:paraId="5D57B5E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08EAD3B6"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tc>
      </w:tr>
      <w:tr w:rsidR="00FA1EF2" w:rsidRPr="002E0137" w14:paraId="0D23BC68" w14:textId="77777777" w:rsidTr="00D66B8C">
        <w:tc>
          <w:tcPr>
            <w:tcW w:w="3159" w:type="dxa"/>
            <w:vAlign w:val="bottom"/>
          </w:tcPr>
          <w:p w14:paraId="352FBD16" w14:textId="628D40A6"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 xml:space="preserve">    through profit or loss</w:t>
            </w:r>
          </w:p>
        </w:tc>
        <w:tc>
          <w:tcPr>
            <w:tcW w:w="1079" w:type="dxa"/>
            <w:vAlign w:val="bottom"/>
          </w:tcPr>
          <w:p w14:paraId="0375CAB7" w14:textId="7C19BD22"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105</w:t>
            </w:r>
          </w:p>
        </w:tc>
        <w:tc>
          <w:tcPr>
            <w:tcW w:w="180" w:type="dxa"/>
            <w:vAlign w:val="bottom"/>
          </w:tcPr>
          <w:p w14:paraId="58EE7A2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4FD17320" w14:textId="14569283"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5</w:t>
            </w:r>
          </w:p>
        </w:tc>
        <w:tc>
          <w:tcPr>
            <w:tcW w:w="229" w:type="dxa"/>
          </w:tcPr>
          <w:p w14:paraId="313A729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2A4B984D" w14:textId="11742043"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311E7C5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7995028C" w14:textId="20C2FE30"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648FB91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78BD3193" w14:textId="1950BD1C"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110</w:t>
            </w:r>
          </w:p>
        </w:tc>
      </w:tr>
      <w:tr w:rsidR="00FA1EF2" w:rsidRPr="002E0137" w14:paraId="3B5E0547" w14:textId="77777777" w:rsidTr="00D66B8C">
        <w:tc>
          <w:tcPr>
            <w:tcW w:w="3159" w:type="dxa"/>
            <w:vAlign w:val="bottom"/>
          </w:tcPr>
          <w:p w14:paraId="2EFF99C1" w14:textId="71E0C037"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1EBA4EE4" w14:textId="2D958116"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699</w:t>
            </w:r>
          </w:p>
        </w:tc>
        <w:tc>
          <w:tcPr>
            <w:tcW w:w="180" w:type="dxa"/>
            <w:vAlign w:val="bottom"/>
          </w:tcPr>
          <w:p w14:paraId="6C714922"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510F820E" w14:textId="3B2B04F6"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229" w:type="dxa"/>
          </w:tcPr>
          <w:p w14:paraId="5AFD31B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3E69497E" w14:textId="10BD79C8"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321</w:t>
            </w:r>
          </w:p>
        </w:tc>
        <w:tc>
          <w:tcPr>
            <w:tcW w:w="178" w:type="dxa"/>
            <w:vAlign w:val="bottom"/>
          </w:tcPr>
          <w:p w14:paraId="683544F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EA35134" w14:textId="1E7B1848"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3A6F2EC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5663526D" w14:textId="2ADDA862"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1,020</w:t>
            </w:r>
          </w:p>
        </w:tc>
      </w:tr>
      <w:tr w:rsidR="00FA1EF2" w:rsidRPr="002E0137" w14:paraId="153CB80A" w14:textId="77777777" w:rsidTr="00D66B8C">
        <w:tc>
          <w:tcPr>
            <w:tcW w:w="3159" w:type="dxa"/>
            <w:vAlign w:val="bottom"/>
          </w:tcPr>
          <w:p w14:paraId="20FD3AEE" w14:textId="2AC2A48F"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w:t>
            </w:r>
          </w:p>
        </w:tc>
        <w:tc>
          <w:tcPr>
            <w:tcW w:w="1079" w:type="dxa"/>
            <w:vAlign w:val="bottom"/>
          </w:tcPr>
          <w:p w14:paraId="2DCA708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4A4C1AD3"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64ADEF6F" w14:textId="77777777"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p>
        </w:tc>
        <w:tc>
          <w:tcPr>
            <w:tcW w:w="229" w:type="dxa"/>
          </w:tcPr>
          <w:p w14:paraId="7FC76CE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20A9FC9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78" w:type="dxa"/>
            <w:vAlign w:val="bottom"/>
          </w:tcPr>
          <w:p w14:paraId="344BED8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FE3D7CA" w14:textId="7777777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p>
        </w:tc>
        <w:tc>
          <w:tcPr>
            <w:tcW w:w="195" w:type="dxa"/>
          </w:tcPr>
          <w:p w14:paraId="42DA3D5E"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497128F2"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tc>
      </w:tr>
      <w:tr w:rsidR="00FA1EF2" w:rsidRPr="002E0137" w14:paraId="6BA54CD0" w14:textId="77777777" w:rsidTr="00D66B8C">
        <w:tc>
          <w:tcPr>
            <w:tcW w:w="3159" w:type="dxa"/>
            <w:vAlign w:val="bottom"/>
          </w:tcPr>
          <w:p w14:paraId="556D0F3B" w14:textId="2C6384D6" w:rsidR="00FA1EF2" w:rsidRPr="002E0137" w:rsidRDefault="00FA1EF2" w:rsidP="00FA1EF2">
            <w:pPr>
              <w:spacing w:line="240" w:lineRule="exact"/>
              <w:ind w:right="-126"/>
              <w:rPr>
                <w:rFonts w:ascii="CordiaUPC" w:eastAsia="MS Mincho" w:hAnsi="CordiaUPC" w:cs="CordiaUPC"/>
                <w:spacing w:val="-4"/>
                <w:sz w:val="24"/>
                <w:szCs w:val="24"/>
                <w:lang w:eastAsia="th-TH"/>
              </w:rPr>
            </w:pPr>
            <w:r w:rsidRPr="002E0137">
              <w:rPr>
                <w:rFonts w:ascii="CordiaUPC" w:eastAsia="Times New Roman" w:hAnsi="CordiaUPC" w:cs="CordiaUPC" w:hint="cs"/>
                <w:spacing w:val="-4"/>
                <w:sz w:val="24"/>
                <w:szCs w:val="24"/>
              </w:rPr>
              <w:t xml:space="preserve">   interest receivables</w:t>
            </w:r>
          </w:p>
        </w:tc>
        <w:tc>
          <w:tcPr>
            <w:tcW w:w="1079" w:type="dxa"/>
            <w:vAlign w:val="bottom"/>
          </w:tcPr>
          <w:p w14:paraId="53EE1BBB" w14:textId="715DC649"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1,724</w:t>
            </w:r>
          </w:p>
        </w:tc>
        <w:tc>
          <w:tcPr>
            <w:tcW w:w="180" w:type="dxa"/>
            <w:vAlign w:val="bottom"/>
          </w:tcPr>
          <w:p w14:paraId="70AAB1D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5F758E4C" w14:textId="754C9EE4"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92</w:t>
            </w:r>
          </w:p>
        </w:tc>
        <w:tc>
          <w:tcPr>
            <w:tcW w:w="229" w:type="dxa"/>
          </w:tcPr>
          <w:p w14:paraId="3BE0E9E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3E7B0DA7" w14:textId="05BFE47C"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11C7905E"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2FFA31AD" w14:textId="64C1B722"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2C509749"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2AC89267" w14:textId="4941E2B7"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1,816</w:t>
            </w:r>
          </w:p>
        </w:tc>
      </w:tr>
      <w:tr w:rsidR="00FA1EF2" w:rsidRPr="002E0137" w14:paraId="40E0A469" w14:textId="77777777" w:rsidTr="00D66B8C">
        <w:tc>
          <w:tcPr>
            <w:tcW w:w="3159" w:type="dxa"/>
            <w:vAlign w:val="bottom"/>
          </w:tcPr>
          <w:p w14:paraId="3F80A7C5" w14:textId="39E0F964"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079" w:type="dxa"/>
            <w:vAlign w:val="bottom"/>
          </w:tcPr>
          <w:p w14:paraId="45B11319" w14:textId="67FEF02F"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82</w:t>
            </w:r>
          </w:p>
        </w:tc>
        <w:tc>
          <w:tcPr>
            <w:tcW w:w="180" w:type="dxa"/>
            <w:vAlign w:val="bottom"/>
          </w:tcPr>
          <w:p w14:paraId="35367A74"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06047BDA" w14:textId="591127D3"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27</w:t>
            </w:r>
          </w:p>
        </w:tc>
        <w:tc>
          <w:tcPr>
            <w:tcW w:w="229" w:type="dxa"/>
          </w:tcPr>
          <w:p w14:paraId="7510072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02EF3C69" w14:textId="49D7B6B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2EED4882"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60037E31" w14:textId="78F7452B"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010CFBE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6A28F8E0" w14:textId="55413F9C"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109</w:t>
            </w:r>
          </w:p>
        </w:tc>
      </w:tr>
      <w:tr w:rsidR="00FA1EF2" w:rsidRPr="002E0137" w14:paraId="48D5D888" w14:textId="77777777" w:rsidTr="00D66B8C">
        <w:tc>
          <w:tcPr>
            <w:tcW w:w="3159" w:type="dxa"/>
            <w:vAlign w:val="bottom"/>
          </w:tcPr>
          <w:p w14:paraId="051018D4" w14:textId="27C73C83" w:rsidR="00FA1EF2" w:rsidRPr="002E0137" w:rsidRDefault="00FA1EF2" w:rsidP="00FA1EF2">
            <w:pPr>
              <w:spacing w:line="240" w:lineRule="exact"/>
              <w:rPr>
                <w:rFonts w:ascii="CordiaUPC" w:eastAsia="Times New Roman" w:hAnsi="CordiaUPC" w:cs="CordiaUPC"/>
                <w:sz w:val="24"/>
                <w:szCs w:val="24"/>
                <w:lang w:val="en-US"/>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559537D5" w14:textId="5CB1010E"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132</w:t>
            </w:r>
          </w:p>
        </w:tc>
        <w:tc>
          <w:tcPr>
            <w:tcW w:w="180" w:type="dxa"/>
            <w:vAlign w:val="bottom"/>
          </w:tcPr>
          <w:p w14:paraId="588BD6C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07BB2F18" w14:textId="5EECFE7A"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(23)</w:t>
            </w:r>
          </w:p>
        </w:tc>
        <w:tc>
          <w:tcPr>
            <w:tcW w:w="229" w:type="dxa"/>
          </w:tcPr>
          <w:p w14:paraId="330A51EF"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2DF609BA" w14:textId="1AFB6589"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52DFFE7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7632B3AF" w14:textId="0C6775D3"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12243C3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13268C02" w14:textId="78D0C0B3"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109</w:t>
            </w:r>
          </w:p>
        </w:tc>
      </w:tr>
      <w:tr w:rsidR="00FA1EF2" w:rsidRPr="002E0137" w14:paraId="15B77253" w14:textId="77777777" w:rsidTr="00D66B8C">
        <w:tc>
          <w:tcPr>
            <w:tcW w:w="3159" w:type="dxa"/>
            <w:vAlign w:val="bottom"/>
          </w:tcPr>
          <w:p w14:paraId="4EE0AEE6" w14:textId="19E822CE"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079" w:type="dxa"/>
            <w:vAlign w:val="bottom"/>
          </w:tcPr>
          <w:p w14:paraId="1CA29110" w14:textId="0BA46052"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325</w:t>
            </w:r>
          </w:p>
        </w:tc>
        <w:tc>
          <w:tcPr>
            <w:tcW w:w="180" w:type="dxa"/>
            <w:vAlign w:val="bottom"/>
          </w:tcPr>
          <w:p w14:paraId="23A3CEAF"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5E3CC812" w14:textId="4643DB69"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37</w:t>
            </w:r>
          </w:p>
        </w:tc>
        <w:tc>
          <w:tcPr>
            <w:tcW w:w="229" w:type="dxa"/>
          </w:tcPr>
          <w:p w14:paraId="5CD432B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53AB01C1" w14:textId="5D6ED4C9"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(66)</w:t>
            </w:r>
          </w:p>
        </w:tc>
        <w:tc>
          <w:tcPr>
            <w:tcW w:w="178" w:type="dxa"/>
            <w:vAlign w:val="bottom"/>
          </w:tcPr>
          <w:p w14:paraId="626F307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EA22508" w14:textId="3539548F"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0D7396C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266BEEDE" w14:textId="56F34D42"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296</w:t>
            </w:r>
          </w:p>
        </w:tc>
      </w:tr>
      <w:tr w:rsidR="00FA1EF2" w:rsidRPr="002E0137" w14:paraId="06B99535" w14:textId="77777777" w:rsidTr="00D66B8C">
        <w:tc>
          <w:tcPr>
            <w:tcW w:w="3159" w:type="dxa"/>
            <w:vAlign w:val="bottom"/>
          </w:tcPr>
          <w:p w14:paraId="39A98C0E" w14:textId="2E511414"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079" w:type="dxa"/>
            <w:vAlign w:val="bottom"/>
          </w:tcPr>
          <w:p w14:paraId="386ECDE0" w14:textId="6AB85D0E"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406</w:t>
            </w:r>
          </w:p>
        </w:tc>
        <w:tc>
          <w:tcPr>
            <w:tcW w:w="180" w:type="dxa"/>
            <w:vAlign w:val="bottom"/>
          </w:tcPr>
          <w:p w14:paraId="0DDCED9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6F93337C" w14:textId="73CBAF8F"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140</w:t>
            </w:r>
          </w:p>
        </w:tc>
        <w:tc>
          <w:tcPr>
            <w:tcW w:w="229" w:type="dxa"/>
          </w:tcPr>
          <w:p w14:paraId="7D2B0B63"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7760D22B" w14:textId="6B6A708E"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586BA98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3553FEF5" w14:textId="070941F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(16)</w:t>
            </w:r>
          </w:p>
        </w:tc>
        <w:tc>
          <w:tcPr>
            <w:tcW w:w="195" w:type="dxa"/>
          </w:tcPr>
          <w:p w14:paraId="7268BF1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3777B723" w14:textId="38BA397A"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530</w:t>
            </w:r>
          </w:p>
        </w:tc>
      </w:tr>
      <w:tr w:rsidR="00FA1EF2" w:rsidRPr="002E0137" w14:paraId="358FE3FA" w14:textId="77777777" w:rsidTr="00D66B8C">
        <w:tc>
          <w:tcPr>
            <w:tcW w:w="3159" w:type="dxa"/>
            <w:vAlign w:val="bottom"/>
          </w:tcPr>
          <w:p w14:paraId="189DBD6A" w14:textId="20ABDDBA" w:rsidR="00FA1EF2" w:rsidRPr="002E0137" w:rsidRDefault="00FA1EF2" w:rsidP="00FA1EF2">
            <w:pPr>
              <w:spacing w:line="240" w:lineRule="exact"/>
              <w:ind w:right="-61"/>
              <w:rPr>
                <w:rFonts w:ascii="CordiaUPC" w:eastAsia="Times New Roman" w:hAnsi="CordiaUPC" w:cs="CordiaUPC"/>
                <w:sz w:val="24"/>
                <w:szCs w:val="24"/>
                <w:lang w:val="en-US" w:eastAsia="th-TH"/>
              </w:rPr>
            </w:pPr>
            <w:r w:rsidRPr="002E0137">
              <w:rPr>
                <w:rFonts w:ascii="CordiaUPC" w:eastAsia="Times New Roman" w:hAnsi="CordiaUPC" w:cs="CordiaUPC" w:hint="cs"/>
                <w:sz w:val="24"/>
                <w:szCs w:val="24"/>
              </w:rPr>
              <w:t>Deferred revenue and other liabilities</w:t>
            </w:r>
          </w:p>
        </w:tc>
        <w:tc>
          <w:tcPr>
            <w:tcW w:w="1079" w:type="dxa"/>
            <w:vAlign w:val="bottom"/>
          </w:tcPr>
          <w:p w14:paraId="767856F5" w14:textId="6B36045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1,</w:t>
            </w:r>
            <w:r w:rsidRPr="002E0137">
              <w:rPr>
                <w:rFonts w:ascii="CordiaUPC" w:hAnsi="CordiaUPC" w:cs="CordiaUPC" w:hint="cs"/>
                <w:sz w:val="24"/>
                <w:szCs w:val="24"/>
                <w:cs/>
              </w:rPr>
              <w:t>949</w:t>
            </w:r>
          </w:p>
        </w:tc>
        <w:tc>
          <w:tcPr>
            <w:tcW w:w="180" w:type="dxa"/>
            <w:vAlign w:val="bottom"/>
          </w:tcPr>
          <w:p w14:paraId="01ACF1D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62C669E5" w14:textId="571B7092"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hint="cs"/>
                <w:sz w:val="24"/>
                <w:szCs w:val="24"/>
                <w:cs/>
              </w:rPr>
              <w:t>72</w:t>
            </w:r>
          </w:p>
        </w:tc>
        <w:tc>
          <w:tcPr>
            <w:tcW w:w="229" w:type="dxa"/>
          </w:tcPr>
          <w:p w14:paraId="70D9572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5CF13F4B" w14:textId="57DC064B"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2E160F1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1F4CCB75" w14:textId="6D520430"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6025F78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2B9606CE" w14:textId="4B01259A"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2,021</w:t>
            </w:r>
          </w:p>
        </w:tc>
      </w:tr>
      <w:tr w:rsidR="00FA1EF2" w:rsidRPr="002E0137" w14:paraId="4879A7BB" w14:textId="77777777" w:rsidTr="00D66B8C">
        <w:tc>
          <w:tcPr>
            <w:tcW w:w="3159" w:type="dxa"/>
            <w:vAlign w:val="bottom"/>
          </w:tcPr>
          <w:p w14:paraId="6C29D12C" w14:textId="26D8F173"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1B4A7FA5" w14:textId="5FFD57EC"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389</w:t>
            </w:r>
          </w:p>
        </w:tc>
        <w:tc>
          <w:tcPr>
            <w:tcW w:w="180" w:type="dxa"/>
            <w:vAlign w:val="bottom"/>
          </w:tcPr>
          <w:p w14:paraId="140F9DC2"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3623D386" w14:textId="75149624"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39</w:t>
            </w:r>
          </w:p>
        </w:tc>
        <w:tc>
          <w:tcPr>
            <w:tcW w:w="229" w:type="dxa"/>
          </w:tcPr>
          <w:p w14:paraId="1776906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Borders>
              <w:bottom w:val="single" w:sz="4" w:space="0" w:color="auto"/>
            </w:tcBorders>
          </w:tcPr>
          <w:p w14:paraId="3A8F69C8" w14:textId="315684D3"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(21)</w:t>
            </w:r>
          </w:p>
        </w:tc>
        <w:tc>
          <w:tcPr>
            <w:tcW w:w="178" w:type="dxa"/>
            <w:vAlign w:val="bottom"/>
          </w:tcPr>
          <w:p w14:paraId="2ADA02B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Borders>
              <w:bottom w:val="single" w:sz="4" w:space="0" w:color="auto"/>
            </w:tcBorders>
          </w:tcPr>
          <w:p w14:paraId="08A7C16A" w14:textId="2A5F67A2"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10</w:t>
            </w:r>
          </w:p>
        </w:tc>
        <w:tc>
          <w:tcPr>
            <w:tcW w:w="195" w:type="dxa"/>
          </w:tcPr>
          <w:p w14:paraId="26B3AE3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562E477F" w14:textId="02073426"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417</w:t>
            </w:r>
          </w:p>
        </w:tc>
      </w:tr>
      <w:tr w:rsidR="00FA1EF2" w:rsidRPr="002E0137" w14:paraId="4ABA0559" w14:textId="77777777" w:rsidTr="00D66B8C">
        <w:tc>
          <w:tcPr>
            <w:tcW w:w="3159" w:type="dxa"/>
            <w:vAlign w:val="bottom"/>
          </w:tcPr>
          <w:p w14:paraId="7E248D8B" w14:textId="5FA80E26" w:rsidR="00FA1EF2" w:rsidRPr="002E0137" w:rsidRDefault="00FA1EF2" w:rsidP="00FA1EF2">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5B56FAD1" w14:textId="548D1D6B"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hAnsi="CordiaUPC" w:cs="CordiaUPC"/>
                <w:b/>
                <w:bCs/>
                <w:sz w:val="24"/>
                <w:szCs w:val="24"/>
              </w:rPr>
              <w:t>5,</w:t>
            </w:r>
            <w:r w:rsidRPr="002E0137">
              <w:rPr>
                <w:rFonts w:ascii="CordiaUPC" w:hAnsi="CordiaUPC" w:cs="CordiaUPC" w:hint="cs"/>
                <w:b/>
                <w:bCs/>
                <w:sz w:val="24"/>
                <w:szCs w:val="24"/>
                <w:cs/>
              </w:rPr>
              <w:t>815</w:t>
            </w:r>
          </w:p>
        </w:tc>
        <w:tc>
          <w:tcPr>
            <w:tcW w:w="180" w:type="dxa"/>
            <w:vAlign w:val="bottom"/>
          </w:tcPr>
          <w:p w14:paraId="32E0FE5E"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7C8B18D6" w14:textId="7307EF8B" w:rsidR="00FA1EF2" w:rsidRPr="002E0137" w:rsidRDefault="00FA1EF2" w:rsidP="00FA1EF2">
            <w:pPr>
              <w:tabs>
                <w:tab w:val="decimal" w:pos="64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38</w:t>
            </w:r>
            <w:r w:rsidRPr="002E0137">
              <w:rPr>
                <w:rFonts w:ascii="CordiaUPC" w:eastAsia="Times New Roman" w:hAnsi="CordiaUPC" w:cs="CordiaUPC" w:hint="cs"/>
                <w:b/>
                <w:bCs/>
                <w:sz w:val="24"/>
                <w:szCs w:val="24"/>
                <w:cs/>
              </w:rPr>
              <w:t>6</w:t>
            </w:r>
          </w:p>
        </w:tc>
        <w:tc>
          <w:tcPr>
            <w:tcW w:w="229" w:type="dxa"/>
          </w:tcPr>
          <w:p w14:paraId="7F44CEE3"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0DC1D221" w14:textId="796F1195"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234</w:t>
            </w:r>
          </w:p>
        </w:tc>
        <w:tc>
          <w:tcPr>
            <w:tcW w:w="178" w:type="dxa"/>
            <w:vAlign w:val="bottom"/>
          </w:tcPr>
          <w:p w14:paraId="5FA6F29C"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Borders>
              <w:top w:val="single" w:sz="4" w:space="0" w:color="auto"/>
              <w:bottom w:val="single" w:sz="4" w:space="0" w:color="auto"/>
            </w:tcBorders>
          </w:tcPr>
          <w:p w14:paraId="22B63479" w14:textId="3A486126" w:rsidR="00FA1EF2" w:rsidRPr="002E0137" w:rsidRDefault="00FA1EF2" w:rsidP="00FA1EF2">
            <w:pPr>
              <w:tabs>
                <w:tab w:val="decimal" w:pos="78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(6)</w:t>
            </w:r>
          </w:p>
        </w:tc>
        <w:tc>
          <w:tcPr>
            <w:tcW w:w="195" w:type="dxa"/>
          </w:tcPr>
          <w:p w14:paraId="4307CBB7"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bottom w:val="single" w:sz="4" w:space="0" w:color="auto"/>
            </w:tcBorders>
          </w:tcPr>
          <w:p w14:paraId="1D1F0971" w14:textId="428AD866" w:rsidR="00FA1EF2" w:rsidRPr="002E0137" w:rsidRDefault="00FA1EF2" w:rsidP="00FA1EF2">
            <w:pPr>
              <w:tabs>
                <w:tab w:val="decimal" w:pos="681"/>
              </w:tabs>
              <w:spacing w:line="240" w:lineRule="exact"/>
              <w:ind w:left="-170" w:right="-80"/>
              <w:rPr>
                <w:rFonts w:ascii="CordiaUPC" w:hAnsi="CordiaUPC" w:cs="CordiaUPC"/>
                <w:b/>
                <w:bCs/>
                <w:sz w:val="24"/>
                <w:szCs w:val="24"/>
              </w:rPr>
            </w:pPr>
            <w:r w:rsidRPr="002E0137">
              <w:rPr>
                <w:rFonts w:ascii="CordiaUPC" w:hAnsi="CordiaUPC" w:cs="CordiaUPC"/>
                <w:b/>
                <w:bCs/>
                <w:sz w:val="24"/>
                <w:szCs w:val="24"/>
              </w:rPr>
              <w:t>6,429</w:t>
            </w:r>
          </w:p>
        </w:tc>
      </w:tr>
      <w:tr w:rsidR="00FA1EF2" w:rsidRPr="002E0137" w14:paraId="0EAF14FA" w14:textId="77777777" w:rsidTr="00D66B8C">
        <w:tc>
          <w:tcPr>
            <w:tcW w:w="3159" w:type="dxa"/>
            <w:vAlign w:val="bottom"/>
          </w:tcPr>
          <w:p w14:paraId="5D6C043E" w14:textId="77777777" w:rsidR="00FA1EF2" w:rsidRPr="002E0137" w:rsidRDefault="00FA1EF2" w:rsidP="00FA1EF2">
            <w:pPr>
              <w:spacing w:line="240" w:lineRule="exact"/>
              <w:ind w:right="-126"/>
              <w:rPr>
                <w:rFonts w:ascii="CordiaUPC" w:eastAsia="Times New Roman" w:hAnsi="CordiaUPC" w:cs="CordiaUPC"/>
                <w:b/>
                <w:bCs/>
                <w:i/>
                <w:iCs/>
                <w:sz w:val="24"/>
                <w:szCs w:val="24"/>
              </w:rPr>
            </w:pPr>
          </w:p>
        </w:tc>
        <w:tc>
          <w:tcPr>
            <w:tcW w:w="1079" w:type="dxa"/>
          </w:tcPr>
          <w:p w14:paraId="13EBA15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5199E9F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vAlign w:val="bottom"/>
          </w:tcPr>
          <w:p w14:paraId="18B079C7" w14:textId="77777777"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p>
        </w:tc>
        <w:tc>
          <w:tcPr>
            <w:tcW w:w="229" w:type="dxa"/>
          </w:tcPr>
          <w:p w14:paraId="453C75C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3B7E11E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78" w:type="dxa"/>
            <w:vAlign w:val="bottom"/>
          </w:tcPr>
          <w:p w14:paraId="6E81ABDF"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7FAB8BDC" w14:textId="7777777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p>
        </w:tc>
        <w:tc>
          <w:tcPr>
            <w:tcW w:w="195" w:type="dxa"/>
          </w:tcPr>
          <w:p w14:paraId="73216EE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64A7A699"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tc>
      </w:tr>
      <w:tr w:rsidR="00FA1EF2" w:rsidRPr="002E0137" w14:paraId="044CADDC" w14:textId="77777777" w:rsidTr="00D66B8C">
        <w:tc>
          <w:tcPr>
            <w:tcW w:w="3159" w:type="dxa"/>
            <w:vAlign w:val="bottom"/>
          </w:tcPr>
          <w:p w14:paraId="6DC462AE" w14:textId="09B87753" w:rsidR="00FA1EF2" w:rsidRPr="002E0137" w:rsidRDefault="00FA1EF2" w:rsidP="00FA1EF2">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b/>
                <w:bCs/>
                <w:i/>
                <w:iCs/>
                <w:sz w:val="24"/>
                <w:szCs w:val="24"/>
              </w:rPr>
              <w:t>Deferred tax liabilities</w:t>
            </w:r>
          </w:p>
        </w:tc>
        <w:tc>
          <w:tcPr>
            <w:tcW w:w="1079" w:type="dxa"/>
            <w:vAlign w:val="bottom"/>
          </w:tcPr>
          <w:p w14:paraId="220A9F54"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0C8F2592"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vAlign w:val="bottom"/>
          </w:tcPr>
          <w:p w14:paraId="6AA11386" w14:textId="77777777"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p>
        </w:tc>
        <w:tc>
          <w:tcPr>
            <w:tcW w:w="229" w:type="dxa"/>
          </w:tcPr>
          <w:p w14:paraId="4076F27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2E3FAF12"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78" w:type="dxa"/>
            <w:vAlign w:val="bottom"/>
          </w:tcPr>
          <w:p w14:paraId="5C2C0D18"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20FF3D78" w14:textId="7777777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p>
        </w:tc>
        <w:tc>
          <w:tcPr>
            <w:tcW w:w="195" w:type="dxa"/>
          </w:tcPr>
          <w:p w14:paraId="7AE5DFB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5FC42F05"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tc>
      </w:tr>
      <w:tr w:rsidR="00FA1EF2" w:rsidRPr="002E0137" w14:paraId="4F3ED4B5" w14:textId="77777777" w:rsidTr="00D66B8C">
        <w:tc>
          <w:tcPr>
            <w:tcW w:w="3159" w:type="dxa"/>
            <w:vAlign w:val="bottom"/>
          </w:tcPr>
          <w:p w14:paraId="0CB678A3" w14:textId="49543638"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4F3EC308" w14:textId="24268FCA"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hint="cs"/>
                <w:sz w:val="24"/>
                <w:szCs w:val="24"/>
                <w:cs/>
              </w:rPr>
              <w:t>151</w:t>
            </w:r>
          </w:p>
        </w:tc>
        <w:tc>
          <w:tcPr>
            <w:tcW w:w="180" w:type="dxa"/>
            <w:vAlign w:val="bottom"/>
          </w:tcPr>
          <w:p w14:paraId="35CCDE2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0F7251C3" w14:textId="66EBB7A6"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229" w:type="dxa"/>
          </w:tcPr>
          <w:p w14:paraId="2FB75B0A"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282C6720" w14:textId="74D7A154"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w:t>
            </w:r>
          </w:p>
        </w:tc>
        <w:tc>
          <w:tcPr>
            <w:tcW w:w="178" w:type="dxa"/>
            <w:vAlign w:val="bottom"/>
          </w:tcPr>
          <w:p w14:paraId="4A7CFDF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382776D9" w14:textId="4B026CB3"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5D072A5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76EF23D7" w14:textId="1CDC942E"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hint="cs"/>
                <w:sz w:val="24"/>
                <w:szCs w:val="24"/>
                <w:cs/>
              </w:rPr>
              <w:t>148</w:t>
            </w:r>
          </w:p>
        </w:tc>
      </w:tr>
      <w:tr w:rsidR="00FA1EF2" w:rsidRPr="002E0137" w14:paraId="42A142F2" w14:textId="77777777" w:rsidTr="0065619F">
        <w:tc>
          <w:tcPr>
            <w:tcW w:w="3159" w:type="dxa"/>
            <w:vAlign w:val="bottom"/>
          </w:tcPr>
          <w:p w14:paraId="7E1527C5" w14:textId="490845AB" w:rsidR="00FA1EF2" w:rsidRPr="002E0137" w:rsidRDefault="00FA1EF2" w:rsidP="00FA1EF2">
            <w:pPr>
              <w:spacing w:line="240" w:lineRule="exact"/>
              <w:ind w:right="-78"/>
              <w:rPr>
                <w:rFonts w:ascii="CordiaUPC" w:eastAsia="Times New Roman" w:hAnsi="CordiaUPC" w:cs="CordiaUPC"/>
                <w:sz w:val="24"/>
                <w:szCs w:val="24"/>
              </w:rPr>
            </w:pPr>
            <w:r w:rsidRPr="002E0137">
              <w:rPr>
                <w:rFonts w:ascii="CordiaUPC" w:hAnsi="CordiaUPC" w:cs="CordiaUPC" w:hint="cs"/>
                <w:iCs/>
                <w:sz w:val="24"/>
                <w:szCs w:val="24"/>
              </w:rPr>
              <w:t>Investments in subsidiaries and associate</w:t>
            </w:r>
            <w:r w:rsidRPr="002E0137">
              <w:rPr>
                <w:rFonts w:ascii="CordiaUPC" w:hAnsi="CordiaUPC" w:cs="CordiaUPC"/>
                <w:iCs/>
                <w:sz w:val="24"/>
                <w:szCs w:val="24"/>
              </w:rPr>
              <w:t>s</w:t>
            </w:r>
          </w:p>
        </w:tc>
        <w:tc>
          <w:tcPr>
            <w:tcW w:w="1079" w:type="dxa"/>
            <w:vAlign w:val="bottom"/>
          </w:tcPr>
          <w:p w14:paraId="0CA3A2C3" w14:textId="1C686758" w:rsidR="00FA1EF2" w:rsidRPr="002E0137" w:rsidRDefault="00FA1EF2" w:rsidP="00FA1EF2">
            <w:pPr>
              <w:tabs>
                <w:tab w:val="decimal" w:pos="830"/>
              </w:tabs>
              <w:spacing w:line="240" w:lineRule="exact"/>
              <w:ind w:left="-170" w:right="-80"/>
              <w:rPr>
                <w:rFonts w:ascii="CordiaUPC" w:hAnsi="CordiaUPC" w:cs="CordiaUPC"/>
                <w:sz w:val="24"/>
                <w:szCs w:val="24"/>
              </w:rPr>
            </w:pPr>
            <w:r w:rsidRPr="002E0137">
              <w:rPr>
                <w:rFonts w:ascii="CordiaUPC" w:hAnsi="CordiaUPC" w:cs="CordiaUPC" w:hint="cs"/>
                <w:sz w:val="24"/>
                <w:szCs w:val="24"/>
                <w:cs/>
              </w:rPr>
              <w:t>828</w:t>
            </w:r>
          </w:p>
        </w:tc>
        <w:tc>
          <w:tcPr>
            <w:tcW w:w="180" w:type="dxa"/>
            <w:vAlign w:val="bottom"/>
          </w:tcPr>
          <w:p w14:paraId="7CA7BF6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vAlign w:val="bottom"/>
          </w:tcPr>
          <w:p w14:paraId="4A676EFF" w14:textId="05D6A19E"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229" w:type="dxa"/>
          </w:tcPr>
          <w:p w14:paraId="7D1A01A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69BF5044" w14:textId="0596BC9B"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78" w:type="dxa"/>
            <w:vAlign w:val="bottom"/>
          </w:tcPr>
          <w:p w14:paraId="6B773BCF"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83E5EBF" w14:textId="3B0A7706"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hint="cs"/>
                <w:sz w:val="24"/>
                <w:szCs w:val="24"/>
                <w:cs/>
              </w:rPr>
              <w:t>-</w:t>
            </w:r>
          </w:p>
        </w:tc>
        <w:tc>
          <w:tcPr>
            <w:tcW w:w="195" w:type="dxa"/>
            <w:vAlign w:val="bottom"/>
          </w:tcPr>
          <w:p w14:paraId="6BC5AA9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192F3216" w14:textId="5412805B"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eastAsia="Times New Roman" w:hAnsi="CordiaUPC" w:cs="CordiaUPC" w:hint="cs"/>
                <w:sz w:val="24"/>
                <w:szCs w:val="24"/>
                <w:cs/>
              </w:rPr>
              <w:t>828</w:t>
            </w:r>
          </w:p>
        </w:tc>
      </w:tr>
      <w:tr w:rsidR="00FA1EF2" w:rsidRPr="002E0137" w14:paraId="57F025A8" w14:textId="77777777" w:rsidTr="00D66B8C">
        <w:tc>
          <w:tcPr>
            <w:tcW w:w="3159" w:type="dxa"/>
            <w:vAlign w:val="bottom"/>
          </w:tcPr>
          <w:p w14:paraId="113F070F" w14:textId="77777777"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Loans to customers and accrued</w:t>
            </w:r>
          </w:p>
          <w:p w14:paraId="3037EDB8" w14:textId="39FE966D"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 xml:space="preserve">   interest receivables</w:t>
            </w:r>
          </w:p>
        </w:tc>
        <w:tc>
          <w:tcPr>
            <w:tcW w:w="1079" w:type="dxa"/>
            <w:vAlign w:val="bottom"/>
          </w:tcPr>
          <w:p w14:paraId="6CA76829" w14:textId="3261A734"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677</w:t>
            </w:r>
          </w:p>
        </w:tc>
        <w:tc>
          <w:tcPr>
            <w:tcW w:w="180" w:type="dxa"/>
            <w:vAlign w:val="bottom"/>
          </w:tcPr>
          <w:p w14:paraId="6D53CF33"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vAlign w:val="bottom"/>
          </w:tcPr>
          <w:p w14:paraId="4340BD5B" w14:textId="415691D9"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(116)</w:t>
            </w:r>
          </w:p>
        </w:tc>
        <w:tc>
          <w:tcPr>
            <w:tcW w:w="229" w:type="dxa"/>
          </w:tcPr>
          <w:p w14:paraId="25AD2034"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1BA056E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p w14:paraId="4774ACC5" w14:textId="713286B3"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6214D9C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07D7B903" w14:textId="77777777"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p>
          <w:p w14:paraId="7EBB7FEF" w14:textId="79E158CA"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vAlign w:val="bottom"/>
          </w:tcPr>
          <w:p w14:paraId="7A27E02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tcPr>
          <w:p w14:paraId="1E6130D8"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p w14:paraId="4BB77429" w14:textId="119B95CE"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561</w:t>
            </w:r>
          </w:p>
        </w:tc>
      </w:tr>
      <w:tr w:rsidR="00FA1EF2" w:rsidRPr="002E0137" w14:paraId="3D5D8019" w14:textId="77777777" w:rsidTr="00D66B8C">
        <w:tc>
          <w:tcPr>
            <w:tcW w:w="3159" w:type="dxa"/>
            <w:vAlign w:val="bottom"/>
          </w:tcPr>
          <w:p w14:paraId="32E172ED" w14:textId="4C4EDAE8"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Properties for sale</w:t>
            </w:r>
          </w:p>
        </w:tc>
        <w:tc>
          <w:tcPr>
            <w:tcW w:w="1079" w:type="dxa"/>
            <w:vAlign w:val="bottom"/>
          </w:tcPr>
          <w:p w14:paraId="0E02C039" w14:textId="5550B40D"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114</w:t>
            </w:r>
          </w:p>
        </w:tc>
        <w:tc>
          <w:tcPr>
            <w:tcW w:w="180" w:type="dxa"/>
            <w:vAlign w:val="bottom"/>
          </w:tcPr>
          <w:p w14:paraId="1A95012F"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615B1D92" w14:textId="00CC41D0"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8</w:t>
            </w:r>
          </w:p>
        </w:tc>
        <w:tc>
          <w:tcPr>
            <w:tcW w:w="229" w:type="dxa"/>
          </w:tcPr>
          <w:p w14:paraId="7F8A5E66"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7A5472A0" w14:textId="69C78E0B"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14BE62D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66E23ED9" w14:textId="6D533BEF"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1091F0E3"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49D2F713" w14:textId="0511E866"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122</w:t>
            </w:r>
          </w:p>
        </w:tc>
      </w:tr>
      <w:tr w:rsidR="00FA1EF2" w:rsidRPr="002E0137" w14:paraId="586CFC8B" w14:textId="77777777" w:rsidTr="00D66B8C">
        <w:tc>
          <w:tcPr>
            <w:tcW w:w="3159" w:type="dxa"/>
            <w:vAlign w:val="bottom"/>
          </w:tcPr>
          <w:p w14:paraId="47082403" w14:textId="2A917589"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sidR="0011300E">
              <w:rPr>
                <w:rFonts w:ascii="CordiaUPC" w:eastAsia="Times New Roman" w:hAnsi="CordiaUPC" w:cs="CordiaUPC"/>
                <w:spacing w:val="-4"/>
                <w:sz w:val="24"/>
                <w:szCs w:val="24"/>
                <w:lang w:val="en-US" w:bidi="th-TH"/>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1E5A5445" w14:textId="54501DA1"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3,436</w:t>
            </w:r>
          </w:p>
        </w:tc>
        <w:tc>
          <w:tcPr>
            <w:tcW w:w="180" w:type="dxa"/>
            <w:vAlign w:val="bottom"/>
          </w:tcPr>
          <w:p w14:paraId="0A5F91FE"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0F707639" w14:textId="71558F47"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(33)</w:t>
            </w:r>
          </w:p>
        </w:tc>
        <w:tc>
          <w:tcPr>
            <w:tcW w:w="229" w:type="dxa"/>
          </w:tcPr>
          <w:p w14:paraId="68741DFB"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Pr>
          <w:p w14:paraId="49AF05A4" w14:textId="4B70F52E"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(14)</w:t>
            </w:r>
          </w:p>
        </w:tc>
        <w:tc>
          <w:tcPr>
            <w:tcW w:w="178" w:type="dxa"/>
            <w:vAlign w:val="bottom"/>
          </w:tcPr>
          <w:p w14:paraId="5A784E27"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Pr>
          <w:p w14:paraId="545B0562" w14:textId="4D0D3F22"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42EA6AED"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3614D646" w14:textId="62E7450A"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3,389</w:t>
            </w:r>
          </w:p>
        </w:tc>
      </w:tr>
      <w:tr w:rsidR="00FA1EF2" w:rsidRPr="002E0137" w14:paraId="277F19DE" w14:textId="77777777" w:rsidTr="00D66B8C">
        <w:tc>
          <w:tcPr>
            <w:tcW w:w="3159" w:type="dxa"/>
            <w:vAlign w:val="bottom"/>
          </w:tcPr>
          <w:p w14:paraId="6821346A" w14:textId="73CED612" w:rsidR="00FA1EF2" w:rsidRPr="002E0137" w:rsidRDefault="00FA1EF2" w:rsidP="00FA1EF2">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5CE4B121" w14:textId="0E654984"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hAnsi="CordiaUPC" w:cs="CordiaUPC"/>
                <w:sz w:val="24"/>
                <w:szCs w:val="24"/>
              </w:rPr>
              <w:t>856</w:t>
            </w:r>
          </w:p>
        </w:tc>
        <w:tc>
          <w:tcPr>
            <w:tcW w:w="180" w:type="dxa"/>
            <w:vAlign w:val="bottom"/>
          </w:tcPr>
          <w:p w14:paraId="4C6C2B09"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954" w:type="dxa"/>
          </w:tcPr>
          <w:p w14:paraId="6CBBCF42" w14:textId="55FB9216" w:rsidR="00FA1EF2" w:rsidRPr="002E0137" w:rsidRDefault="00FA1EF2" w:rsidP="00FA1EF2">
            <w:pPr>
              <w:tabs>
                <w:tab w:val="decimal" w:pos="64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(216)</w:t>
            </w:r>
          </w:p>
        </w:tc>
        <w:tc>
          <w:tcPr>
            <w:tcW w:w="229" w:type="dxa"/>
          </w:tcPr>
          <w:p w14:paraId="7C0B12C1"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190" w:type="dxa"/>
            <w:tcBorders>
              <w:bottom w:val="single" w:sz="4" w:space="0" w:color="auto"/>
            </w:tcBorders>
          </w:tcPr>
          <w:p w14:paraId="4FDB7903" w14:textId="0175E8F1"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78" w:type="dxa"/>
            <w:vAlign w:val="bottom"/>
          </w:tcPr>
          <w:p w14:paraId="31BE4E85"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50" w:type="dxa"/>
            <w:tcBorders>
              <w:bottom w:val="single" w:sz="4" w:space="0" w:color="auto"/>
            </w:tcBorders>
          </w:tcPr>
          <w:p w14:paraId="6CD70367" w14:textId="0520CDEB" w:rsidR="00FA1EF2" w:rsidRPr="002E0137" w:rsidRDefault="00FA1EF2" w:rsidP="00FA1EF2">
            <w:pPr>
              <w:tabs>
                <w:tab w:val="decimal" w:pos="783"/>
              </w:tabs>
              <w:spacing w:line="240" w:lineRule="exact"/>
              <w:ind w:left="-170" w:right="-80"/>
              <w:rPr>
                <w:rFonts w:ascii="CordiaUPC" w:eastAsia="Times New Roman" w:hAnsi="CordiaUPC" w:cs="CordiaUPC"/>
                <w:sz w:val="24"/>
                <w:szCs w:val="24"/>
              </w:rPr>
            </w:pPr>
            <w:r w:rsidRPr="002E0137">
              <w:rPr>
                <w:rFonts w:ascii="CordiaUPC" w:eastAsia="Times New Roman" w:hAnsi="CordiaUPC" w:cs="CordiaUPC"/>
                <w:sz w:val="24"/>
                <w:szCs w:val="24"/>
              </w:rPr>
              <w:t>-</w:t>
            </w:r>
          </w:p>
        </w:tc>
        <w:tc>
          <w:tcPr>
            <w:tcW w:w="195" w:type="dxa"/>
          </w:tcPr>
          <w:p w14:paraId="0FAA8460" w14:textId="77777777" w:rsidR="00FA1EF2" w:rsidRPr="002E0137" w:rsidRDefault="00FA1EF2" w:rsidP="00FA1EF2">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1BA51764" w14:textId="48C04533" w:rsidR="00FA1EF2" w:rsidRPr="002E0137" w:rsidRDefault="00FA1EF2" w:rsidP="00FA1EF2">
            <w:pPr>
              <w:tabs>
                <w:tab w:val="decimal" w:pos="681"/>
              </w:tabs>
              <w:spacing w:line="240" w:lineRule="exact"/>
              <w:ind w:left="-170" w:right="-80"/>
              <w:rPr>
                <w:rFonts w:ascii="CordiaUPC" w:hAnsi="CordiaUPC" w:cs="CordiaUPC"/>
                <w:sz w:val="24"/>
                <w:szCs w:val="24"/>
              </w:rPr>
            </w:pPr>
            <w:r w:rsidRPr="002E0137">
              <w:rPr>
                <w:rFonts w:ascii="CordiaUPC" w:hAnsi="CordiaUPC" w:cs="CordiaUPC"/>
                <w:sz w:val="24"/>
                <w:szCs w:val="24"/>
              </w:rPr>
              <w:t>64</w:t>
            </w:r>
            <w:r w:rsidRPr="002E0137">
              <w:rPr>
                <w:rFonts w:ascii="CordiaUPC" w:hAnsi="CordiaUPC" w:cs="CordiaUPC" w:hint="cs"/>
                <w:sz w:val="24"/>
                <w:szCs w:val="24"/>
                <w:cs/>
              </w:rPr>
              <w:t>0</w:t>
            </w:r>
          </w:p>
        </w:tc>
      </w:tr>
      <w:tr w:rsidR="00FA1EF2" w:rsidRPr="002E0137" w14:paraId="05CD2240" w14:textId="77777777" w:rsidTr="00D66B8C">
        <w:tc>
          <w:tcPr>
            <w:tcW w:w="3159" w:type="dxa"/>
            <w:vAlign w:val="bottom"/>
          </w:tcPr>
          <w:p w14:paraId="52101883" w14:textId="087882B6" w:rsidR="00FA1EF2" w:rsidRPr="002E0137" w:rsidRDefault="00FA1EF2" w:rsidP="00FA1EF2">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4E8942A4" w14:textId="07535C12"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hAnsi="CordiaUPC" w:cs="CordiaUPC"/>
                <w:b/>
                <w:bCs/>
                <w:sz w:val="24"/>
                <w:szCs w:val="24"/>
              </w:rPr>
              <w:t>6,062</w:t>
            </w:r>
          </w:p>
        </w:tc>
        <w:tc>
          <w:tcPr>
            <w:tcW w:w="180" w:type="dxa"/>
            <w:vAlign w:val="bottom"/>
          </w:tcPr>
          <w:p w14:paraId="02CE5A62"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416E1C0C" w14:textId="297EC5BD" w:rsidR="00FA1EF2" w:rsidRPr="002E0137" w:rsidRDefault="00FA1EF2" w:rsidP="00FA1EF2">
            <w:pPr>
              <w:tabs>
                <w:tab w:val="decimal" w:pos="64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(35</w:t>
            </w:r>
            <w:r w:rsidRPr="008E63F9">
              <w:rPr>
                <w:rFonts w:ascii="CordiaUPC" w:eastAsia="Times New Roman" w:hAnsi="CordiaUPC" w:cs="CordiaUPC"/>
                <w:b/>
                <w:bCs/>
                <w:sz w:val="24"/>
                <w:szCs w:val="24"/>
              </w:rPr>
              <w:t>7)</w:t>
            </w:r>
          </w:p>
        </w:tc>
        <w:tc>
          <w:tcPr>
            <w:tcW w:w="229" w:type="dxa"/>
          </w:tcPr>
          <w:p w14:paraId="3836C5EA"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28536C6A" w14:textId="3804BDCF"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(17)</w:t>
            </w:r>
          </w:p>
        </w:tc>
        <w:tc>
          <w:tcPr>
            <w:tcW w:w="178" w:type="dxa"/>
            <w:vAlign w:val="bottom"/>
          </w:tcPr>
          <w:p w14:paraId="2372E026"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090DC9C8" w14:textId="79B04C71" w:rsidR="00FA1EF2" w:rsidRPr="002E0137" w:rsidRDefault="00FA1EF2" w:rsidP="00FA1EF2">
            <w:pPr>
              <w:tabs>
                <w:tab w:val="decimal" w:pos="78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w:t>
            </w:r>
          </w:p>
        </w:tc>
        <w:tc>
          <w:tcPr>
            <w:tcW w:w="195" w:type="dxa"/>
          </w:tcPr>
          <w:p w14:paraId="7102A511"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bottom"/>
          </w:tcPr>
          <w:p w14:paraId="0D836BD9" w14:textId="4D5155DC" w:rsidR="00FA1EF2" w:rsidRPr="002E0137" w:rsidRDefault="00FA1EF2" w:rsidP="00FA1EF2">
            <w:pPr>
              <w:tabs>
                <w:tab w:val="decimal" w:pos="681"/>
              </w:tabs>
              <w:spacing w:line="240" w:lineRule="exact"/>
              <w:ind w:left="-170" w:right="-80"/>
              <w:rPr>
                <w:rFonts w:ascii="CordiaUPC" w:hAnsi="CordiaUPC" w:cs="CordiaUPC"/>
                <w:b/>
                <w:bCs/>
                <w:sz w:val="24"/>
                <w:szCs w:val="24"/>
              </w:rPr>
            </w:pPr>
            <w:r w:rsidRPr="002E0137">
              <w:rPr>
                <w:rFonts w:ascii="CordiaUPC" w:hAnsi="CordiaUPC" w:cs="CordiaUPC"/>
                <w:b/>
                <w:bCs/>
                <w:sz w:val="24"/>
                <w:szCs w:val="24"/>
              </w:rPr>
              <w:t>5,688</w:t>
            </w:r>
          </w:p>
        </w:tc>
      </w:tr>
      <w:tr w:rsidR="00FA1EF2" w:rsidRPr="002E0137" w14:paraId="5DC4BF3E" w14:textId="77777777" w:rsidTr="00D66B8C">
        <w:tc>
          <w:tcPr>
            <w:tcW w:w="3159" w:type="dxa"/>
            <w:vAlign w:val="bottom"/>
          </w:tcPr>
          <w:p w14:paraId="29A7B07E" w14:textId="77777777" w:rsidR="00FA1EF2" w:rsidRPr="002E0137" w:rsidRDefault="00FA1EF2" w:rsidP="00FA1EF2">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212A90F1"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80" w:type="dxa"/>
            <w:vAlign w:val="bottom"/>
          </w:tcPr>
          <w:p w14:paraId="790725BE"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223FF312" w14:textId="77777777" w:rsidR="00FA1EF2" w:rsidRPr="002E0137" w:rsidRDefault="00FA1EF2" w:rsidP="00FA1EF2">
            <w:pPr>
              <w:tabs>
                <w:tab w:val="decimal" w:pos="643"/>
              </w:tabs>
              <w:spacing w:line="240" w:lineRule="exact"/>
              <w:ind w:left="-170" w:right="-80"/>
              <w:rPr>
                <w:rFonts w:ascii="CordiaUPC" w:eastAsia="Times New Roman" w:hAnsi="CordiaUPC" w:cs="CordiaUPC"/>
                <w:b/>
                <w:bCs/>
                <w:sz w:val="24"/>
                <w:szCs w:val="24"/>
              </w:rPr>
            </w:pPr>
          </w:p>
        </w:tc>
        <w:tc>
          <w:tcPr>
            <w:tcW w:w="229" w:type="dxa"/>
          </w:tcPr>
          <w:p w14:paraId="0A5CB58F"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tcBorders>
          </w:tcPr>
          <w:p w14:paraId="21ADF562"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78" w:type="dxa"/>
            <w:vAlign w:val="bottom"/>
          </w:tcPr>
          <w:p w14:paraId="29AB808D"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tcBorders>
          </w:tcPr>
          <w:p w14:paraId="336F73CB" w14:textId="77777777" w:rsidR="00FA1EF2" w:rsidRPr="002E0137" w:rsidRDefault="00FA1EF2" w:rsidP="00FA1EF2">
            <w:pPr>
              <w:tabs>
                <w:tab w:val="decimal" w:pos="783"/>
              </w:tabs>
              <w:spacing w:line="240" w:lineRule="exact"/>
              <w:ind w:left="-170" w:right="-80"/>
              <w:rPr>
                <w:rFonts w:ascii="CordiaUPC" w:eastAsia="Times New Roman" w:hAnsi="CordiaUPC" w:cs="CordiaUPC"/>
                <w:b/>
                <w:bCs/>
                <w:sz w:val="24"/>
                <w:szCs w:val="24"/>
              </w:rPr>
            </w:pPr>
          </w:p>
        </w:tc>
        <w:tc>
          <w:tcPr>
            <w:tcW w:w="195" w:type="dxa"/>
          </w:tcPr>
          <w:p w14:paraId="55BA1307"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right w:val="nil"/>
            </w:tcBorders>
            <w:vAlign w:val="bottom"/>
          </w:tcPr>
          <w:p w14:paraId="5E78DD0A" w14:textId="77777777" w:rsidR="00FA1EF2" w:rsidRPr="002E0137" w:rsidRDefault="00FA1EF2" w:rsidP="00FA1EF2">
            <w:pPr>
              <w:tabs>
                <w:tab w:val="decimal" w:pos="681"/>
              </w:tabs>
              <w:spacing w:line="240" w:lineRule="exact"/>
              <w:ind w:left="-170" w:right="-80"/>
              <w:rPr>
                <w:rFonts w:ascii="CordiaUPC" w:hAnsi="CordiaUPC" w:cs="CordiaUPC"/>
                <w:sz w:val="24"/>
                <w:szCs w:val="24"/>
              </w:rPr>
            </w:pPr>
          </w:p>
        </w:tc>
      </w:tr>
      <w:tr w:rsidR="00FA1EF2" w:rsidRPr="002E0137" w14:paraId="4392FD6E" w14:textId="77777777" w:rsidTr="00D66B8C">
        <w:tc>
          <w:tcPr>
            <w:tcW w:w="3159" w:type="dxa"/>
            <w:vAlign w:val="bottom"/>
          </w:tcPr>
          <w:p w14:paraId="5FE99BF7" w14:textId="75C1D9DE" w:rsidR="00FA1EF2" w:rsidRPr="002E0137" w:rsidRDefault="00FA1EF2" w:rsidP="00FA1EF2">
            <w:pPr>
              <w:spacing w:line="240" w:lineRule="exact"/>
              <w:ind w:left="180" w:hanging="180"/>
              <w:rPr>
                <w:rFonts w:ascii="CordiaUPC" w:eastAsia="Times New Roman" w:hAnsi="CordiaUPC" w:cs="CordiaUPC"/>
                <w:b/>
                <w:bCs/>
                <w:sz w:val="24"/>
                <w:szCs w:val="24"/>
                <w:lang w:val="en-US" w:bidi="th-TH"/>
              </w:rPr>
            </w:pPr>
            <w:r w:rsidRPr="002E0137">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201148E5" w14:textId="51AD9B41"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hAnsi="CordiaUPC" w:cs="CordiaUPC"/>
                <w:b/>
                <w:bCs/>
                <w:sz w:val="24"/>
                <w:szCs w:val="24"/>
              </w:rPr>
              <w:t>(247)</w:t>
            </w:r>
          </w:p>
        </w:tc>
        <w:tc>
          <w:tcPr>
            <w:tcW w:w="180" w:type="dxa"/>
            <w:vAlign w:val="bottom"/>
          </w:tcPr>
          <w:p w14:paraId="52263DD3"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201EB02E" w14:textId="3DEDE826" w:rsidR="00FA1EF2" w:rsidRPr="002E0137" w:rsidRDefault="00FA1EF2" w:rsidP="00FA1EF2">
            <w:pPr>
              <w:tabs>
                <w:tab w:val="decimal" w:pos="64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743</w:t>
            </w:r>
          </w:p>
        </w:tc>
        <w:tc>
          <w:tcPr>
            <w:tcW w:w="229" w:type="dxa"/>
          </w:tcPr>
          <w:p w14:paraId="54599719"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190" w:type="dxa"/>
            <w:tcBorders>
              <w:bottom w:val="double" w:sz="4" w:space="0" w:color="auto"/>
            </w:tcBorders>
          </w:tcPr>
          <w:p w14:paraId="0C067161" w14:textId="0F0A01EF"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251</w:t>
            </w:r>
          </w:p>
        </w:tc>
        <w:tc>
          <w:tcPr>
            <w:tcW w:w="178" w:type="dxa"/>
            <w:vAlign w:val="bottom"/>
          </w:tcPr>
          <w:p w14:paraId="6E383ACD"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50" w:type="dxa"/>
            <w:tcBorders>
              <w:bottom w:val="double" w:sz="4" w:space="0" w:color="auto"/>
            </w:tcBorders>
          </w:tcPr>
          <w:p w14:paraId="7E34BCE2" w14:textId="20AB8FDA" w:rsidR="00FA1EF2" w:rsidRPr="002E0137" w:rsidRDefault="00FA1EF2" w:rsidP="00FA1EF2">
            <w:pPr>
              <w:tabs>
                <w:tab w:val="decimal" w:pos="783"/>
              </w:tabs>
              <w:spacing w:line="240" w:lineRule="exact"/>
              <w:ind w:left="-170" w:right="-80"/>
              <w:rPr>
                <w:rFonts w:ascii="CordiaUPC" w:eastAsia="Times New Roman" w:hAnsi="CordiaUPC" w:cs="CordiaUPC"/>
                <w:b/>
                <w:bCs/>
                <w:sz w:val="24"/>
                <w:szCs w:val="24"/>
              </w:rPr>
            </w:pPr>
            <w:r w:rsidRPr="002E0137">
              <w:rPr>
                <w:rFonts w:ascii="CordiaUPC" w:eastAsia="Times New Roman" w:hAnsi="CordiaUPC" w:cs="CordiaUPC"/>
                <w:b/>
                <w:bCs/>
                <w:sz w:val="24"/>
                <w:szCs w:val="24"/>
              </w:rPr>
              <w:t>(6)</w:t>
            </w:r>
          </w:p>
        </w:tc>
        <w:tc>
          <w:tcPr>
            <w:tcW w:w="195" w:type="dxa"/>
          </w:tcPr>
          <w:p w14:paraId="483F3864" w14:textId="77777777" w:rsidR="00FA1EF2" w:rsidRPr="002E0137" w:rsidRDefault="00FA1EF2" w:rsidP="00FA1EF2">
            <w:pPr>
              <w:tabs>
                <w:tab w:val="decimal" w:pos="830"/>
              </w:tabs>
              <w:spacing w:line="240" w:lineRule="exact"/>
              <w:ind w:left="-170" w:right="-80"/>
              <w:rPr>
                <w:rFonts w:ascii="CordiaUPC" w:eastAsia="Times New Roman" w:hAnsi="CordiaUPC" w:cs="CordiaUPC"/>
                <w:b/>
                <w:bCs/>
                <w:sz w:val="24"/>
                <w:szCs w:val="24"/>
              </w:rPr>
            </w:pPr>
          </w:p>
        </w:tc>
        <w:tc>
          <w:tcPr>
            <w:tcW w:w="1013" w:type="dxa"/>
            <w:tcBorders>
              <w:left w:val="nil"/>
              <w:bottom w:val="double" w:sz="4" w:space="0" w:color="auto"/>
              <w:right w:val="nil"/>
            </w:tcBorders>
            <w:vAlign w:val="bottom"/>
          </w:tcPr>
          <w:p w14:paraId="3C632BC5" w14:textId="3ACA17E5" w:rsidR="00FA1EF2" w:rsidRPr="002E0137" w:rsidRDefault="00FA1EF2" w:rsidP="00FA1EF2">
            <w:pPr>
              <w:tabs>
                <w:tab w:val="decimal" w:pos="681"/>
              </w:tabs>
              <w:spacing w:line="240" w:lineRule="exact"/>
              <w:ind w:left="-170" w:right="-80"/>
              <w:rPr>
                <w:rFonts w:ascii="CordiaUPC" w:hAnsi="CordiaUPC" w:cs="CordiaUPC"/>
                <w:b/>
                <w:bCs/>
                <w:sz w:val="24"/>
                <w:szCs w:val="24"/>
              </w:rPr>
            </w:pPr>
            <w:r w:rsidRPr="002E0137">
              <w:rPr>
                <w:rFonts w:ascii="CordiaUPC" w:hAnsi="CordiaUPC" w:cs="CordiaUPC"/>
                <w:b/>
                <w:bCs/>
                <w:sz w:val="24"/>
                <w:szCs w:val="24"/>
              </w:rPr>
              <w:t>741</w:t>
            </w:r>
          </w:p>
        </w:tc>
      </w:tr>
    </w:tbl>
    <w:p w14:paraId="06FDEAD3" w14:textId="77777777" w:rsidR="000B6EF2" w:rsidRPr="002E0137"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942AA01" w14:textId="50AB1AE1" w:rsidR="000B6EF2" w:rsidRPr="002E0137" w:rsidRDefault="000B6EF2" w:rsidP="000B6EF2">
      <w:pPr>
        <w:autoSpaceDE w:val="0"/>
        <w:autoSpaceDN w:val="0"/>
        <w:adjustRightInd w:val="0"/>
        <w:spacing w:line="240" w:lineRule="exact"/>
        <w:ind w:left="540"/>
        <w:jc w:val="thaiDistribute"/>
        <w:rPr>
          <w:rFonts w:ascii="CordiaUPC" w:eastAsia="Times New Roman" w:hAnsi="CordiaUPC" w:cs="CordiaUPC"/>
          <w:sz w:val="26"/>
          <w:szCs w:val="26"/>
        </w:rPr>
      </w:pPr>
      <w:bookmarkStart w:id="23" w:name="_Hlk71102545"/>
      <w:r w:rsidRPr="002E0137">
        <w:rPr>
          <w:rFonts w:ascii="CordiaUPC" w:eastAsia="Times New Roman" w:hAnsi="CordiaUPC" w:cs="CordiaUPC"/>
          <w:sz w:val="26"/>
          <w:szCs w:val="26"/>
        </w:rPr>
        <w:t xml:space="preserve">As at </w:t>
      </w:r>
      <w:r w:rsidR="005C2337" w:rsidRPr="002E0137">
        <w:rPr>
          <w:rFonts w:ascii="CordiaUPC" w:eastAsia="Times New Roman" w:hAnsi="CordiaUPC" w:cs="CordiaUPC"/>
          <w:sz w:val="26"/>
          <w:szCs w:val="26"/>
        </w:rPr>
        <w:t>30 June 2023 and 31 December 2022</w:t>
      </w:r>
      <w:r w:rsidRPr="002E0137">
        <w:rPr>
          <w:rFonts w:ascii="CordiaUPC" w:eastAsia="Times New Roman" w:hAnsi="CordiaUPC" w:cs="CordiaUPC"/>
          <w:sz w:val="26"/>
          <w:szCs w:val="26"/>
        </w:rPr>
        <w:t xml:space="preserve">, the Bank had tax-deductible temporary differences in relation to investments in subsidiaries totalling Baht </w:t>
      </w:r>
      <w:r w:rsidR="009D43D0" w:rsidRPr="002E0137">
        <w:rPr>
          <w:rFonts w:ascii="CordiaUPC" w:eastAsia="Times New Roman" w:hAnsi="CordiaUPC" w:cs="CordiaUPC"/>
          <w:sz w:val="26"/>
          <w:szCs w:val="26"/>
        </w:rPr>
        <w:t>19,800</w:t>
      </w:r>
      <w:r w:rsidRPr="002E0137">
        <w:rPr>
          <w:rFonts w:ascii="CordiaUPC" w:eastAsia="Times New Roman" w:hAnsi="CordiaUPC" w:cs="CordiaUPC"/>
          <w:sz w:val="26"/>
          <w:szCs w:val="26"/>
        </w:rPr>
        <w:t xml:space="preserve"> million and Baht </w:t>
      </w:r>
      <w:r w:rsidR="009D43D0" w:rsidRPr="002E0137">
        <w:rPr>
          <w:rFonts w:ascii="CordiaUPC" w:eastAsia="Times New Roman" w:hAnsi="CordiaUPC" w:cs="CordiaUPC"/>
          <w:sz w:val="26"/>
          <w:szCs w:val="26"/>
        </w:rPr>
        <w:t xml:space="preserve">19,800 </w:t>
      </w:r>
      <w:r w:rsidRPr="002E0137">
        <w:rPr>
          <w:rFonts w:ascii="CordiaUPC" w:eastAsia="Times New Roman" w:hAnsi="CordiaUPC" w:cs="CordiaUPC"/>
          <w:sz w:val="26"/>
          <w:szCs w:val="26"/>
        </w:rPr>
        <w:t xml:space="preserve">million, respectively, for which deferred tax assets have not yet been recognised because certain recognition criteria were not met. </w:t>
      </w:r>
    </w:p>
    <w:bookmarkEnd w:id="23"/>
    <w:p w14:paraId="777F0C39" w14:textId="6004E8EE" w:rsidR="000B6EF2" w:rsidRPr="002E0137"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E672F" w14:textId="7434526A" w:rsidR="00ED2EFD" w:rsidRPr="002E0137" w:rsidRDefault="009A35EF" w:rsidP="001C09F9">
      <w:pPr>
        <w:pStyle w:val="index"/>
        <w:tabs>
          <w:tab w:val="left" w:pos="540"/>
        </w:tabs>
        <w:spacing w:after="0" w:line="240" w:lineRule="exact"/>
        <w:rPr>
          <w:rFonts w:ascii="CordiaUPC" w:hAnsi="CordiaUPC" w:cs="CordiaUPC"/>
          <w:b/>
          <w:bCs/>
          <w:sz w:val="26"/>
          <w:szCs w:val="26"/>
        </w:rPr>
      </w:pPr>
      <w:r w:rsidRPr="002E0137">
        <w:rPr>
          <w:rFonts w:ascii="CordiaUPC" w:hAnsi="CordiaUPC" w:cs="CordiaUPC"/>
          <w:b/>
          <w:bCs/>
          <w:sz w:val="26"/>
          <w:szCs w:val="26"/>
        </w:rPr>
        <w:t>1</w:t>
      </w:r>
      <w:r w:rsidR="002033B1" w:rsidRPr="002E0137">
        <w:rPr>
          <w:rFonts w:ascii="CordiaUPC" w:hAnsi="CordiaUPC" w:cs="CordiaUPC"/>
          <w:b/>
          <w:bCs/>
          <w:sz w:val="26"/>
          <w:szCs w:val="26"/>
        </w:rPr>
        <w:t>8</w:t>
      </w:r>
      <w:r w:rsidR="00ED2EFD" w:rsidRPr="002E0137">
        <w:rPr>
          <w:rFonts w:ascii="CordiaUPC" w:hAnsi="CordiaUPC" w:cs="CordiaUPC" w:hint="cs"/>
          <w:b/>
          <w:bCs/>
          <w:sz w:val="26"/>
          <w:szCs w:val="26"/>
        </w:rPr>
        <w:t>.2</w:t>
      </w:r>
      <w:r w:rsidR="00ED2EFD" w:rsidRPr="002E0137">
        <w:rPr>
          <w:rFonts w:ascii="CordiaUPC" w:hAnsi="CordiaUPC" w:cs="CordiaUPC" w:hint="cs"/>
          <w:b/>
          <w:bCs/>
          <w:sz w:val="26"/>
          <w:szCs w:val="26"/>
        </w:rPr>
        <w:tab/>
        <w:t xml:space="preserve">Income tax </w:t>
      </w:r>
    </w:p>
    <w:p w14:paraId="37D91731" w14:textId="77777777" w:rsidR="00ED2EFD" w:rsidRPr="002E0137"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2E0137" w:rsidRDefault="00313DBE" w:rsidP="001C09F9">
      <w:pPr>
        <w:spacing w:line="240" w:lineRule="exact"/>
        <w:ind w:left="540"/>
        <w:jc w:val="both"/>
        <w:rPr>
          <w:rFonts w:ascii="CordiaUPC" w:hAnsi="CordiaUPC" w:cs="CordiaUPC"/>
          <w:b/>
          <w:bCs/>
          <w:i/>
          <w:iCs/>
          <w:sz w:val="26"/>
          <w:szCs w:val="26"/>
        </w:rPr>
      </w:pPr>
      <w:r w:rsidRPr="002E0137">
        <w:rPr>
          <w:rFonts w:ascii="CordiaUPC" w:hAnsi="CordiaUPC" w:cs="CordiaUPC" w:hint="cs"/>
          <w:b/>
          <w:bCs/>
          <w:i/>
          <w:iCs/>
          <w:sz w:val="26"/>
          <w:szCs w:val="26"/>
        </w:rPr>
        <w:t>Income tax recognised in profit or loss</w:t>
      </w:r>
    </w:p>
    <w:p w14:paraId="50ECC958" w14:textId="77777777" w:rsidR="00C87D96" w:rsidRPr="002E0137" w:rsidRDefault="00C87D96" w:rsidP="001569A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5C2337" w:rsidRPr="002E0137" w14:paraId="33C5C333" w14:textId="77777777" w:rsidTr="006D19BC">
        <w:trPr>
          <w:cantSplit/>
          <w:tblHeader/>
        </w:trPr>
        <w:tc>
          <w:tcPr>
            <w:tcW w:w="3600" w:type="dxa"/>
          </w:tcPr>
          <w:p w14:paraId="6C3AC0C9" w14:textId="77777777" w:rsidR="005C2337" w:rsidRPr="002E0137" w:rsidRDefault="005C2337" w:rsidP="00D66B8C">
            <w:pPr>
              <w:tabs>
                <w:tab w:val="decimal" w:pos="765"/>
              </w:tabs>
              <w:spacing w:line="240" w:lineRule="exact"/>
              <w:rPr>
                <w:rFonts w:ascii="CordiaUPC" w:eastAsia="Times New Roman" w:hAnsi="CordiaUPC" w:cs="CordiaUPC"/>
                <w:b/>
                <w:bCs/>
                <w:i/>
                <w:iCs/>
                <w:sz w:val="26"/>
                <w:szCs w:val="26"/>
              </w:rPr>
            </w:pPr>
          </w:p>
        </w:tc>
        <w:tc>
          <w:tcPr>
            <w:tcW w:w="590" w:type="dxa"/>
          </w:tcPr>
          <w:p w14:paraId="2502E30C" w14:textId="77777777" w:rsidR="005C2337" w:rsidRPr="002E0137" w:rsidRDefault="005C2337" w:rsidP="00D66B8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7ACCF8EE" w14:textId="77777777" w:rsidR="005C2337" w:rsidRPr="002E0137" w:rsidRDefault="005C2337"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lang w:val="en-US" w:bidi="th-TH"/>
              </w:rPr>
              <w:t>Consolidated</w:t>
            </w:r>
          </w:p>
        </w:tc>
        <w:tc>
          <w:tcPr>
            <w:tcW w:w="178" w:type="dxa"/>
          </w:tcPr>
          <w:p w14:paraId="2476BDCC" w14:textId="77777777" w:rsidR="005C2337" w:rsidRPr="002E0137" w:rsidRDefault="005C2337" w:rsidP="00D66B8C">
            <w:pPr>
              <w:spacing w:line="240" w:lineRule="exact"/>
              <w:jc w:val="center"/>
              <w:rPr>
                <w:rFonts w:ascii="CordiaUPC" w:eastAsia="Times New Roman" w:hAnsi="CordiaUPC" w:cs="CordiaUPC"/>
                <w:b/>
                <w:sz w:val="26"/>
                <w:szCs w:val="26"/>
              </w:rPr>
            </w:pPr>
          </w:p>
        </w:tc>
        <w:tc>
          <w:tcPr>
            <w:tcW w:w="2374" w:type="dxa"/>
            <w:gridSpan w:val="3"/>
          </w:tcPr>
          <w:p w14:paraId="7A5BEDFC" w14:textId="77777777" w:rsidR="005C2337" w:rsidRPr="002E0137" w:rsidRDefault="005C2337"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5C2337" w:rsidRPr="002E0137" w14:paraId="33BC68B7" w14:textId="77777777" w:rsidTr="006D19BC">
        <w:trPr>
          <w:cantSplit/>
          <w:tblHeader/>
        </w:trPr>
        <w:tc>
          <w:tcPr>
            <w:tcW w:w="3600" w:type="dxa"/>
          </w:tcPr>
          <w:p w14:paraId="44DE4FAC" w14:textId="77777777" w:rsidR="005C2337" w:rsidRPr="002E0137" w:rsidRDefault="005C2337" w:rsidP="00D66B8C">
            <w:pPr>
              <w:tabs>
                <w:tab w:val="decimal" w:pos="765"/>
              </w:tabs>
              <w:spacing w:line="240" w:lineRule="exact"/>
              <w:rPr>
                <w:rFonts w:ascii="CordiaUPC" w:eastAsia="Times New Roman" w:hAnsi="CordiaUPC" w:cs="CordiaUPC"/>
                <w:b/>
                <w:bCs/>
                <w:i/>
                <w:iCs/>
                <w:sz w:val="26"/>
                <w:szCs w:val="26"/>
              </w:rPr>
            </w:pPr>
            <w:r w:rsidRPr="002E0137">
              <w:rPr>
                <w:rFonts w:ascii="CordiaUPC" w:eastAsia="Times New Roman" w:hAnsi="CordiaUPC" w:cs="CordiaUPC"/>
                <w:b/>
                <w:bCs/>
                <w:i/>
                <w:iCs/>
                <w:sz w:val="26"/>
                <w:szCs w:val="26"/>
              </w:rPr>
              <w:t>For the s</w:t>
            </w:r>
            <w:r w:rsidRPr="002E0137">
              <w:rPr>
                <w:rFonts w:ascii="CordiaUPC" w:eastAsia="Times New Roman" w:hAnsi="CordiaUPC" w:cs="CordiaUPC" w:hint="cs"/>
                <w:b/>
                <w:bCs/>
                <w:i/>
                <w:iCs/>
                <w:sz w:val="26"/>
                <w:szCs w:val="26"/>
              </w:rPr>
              <w:t xml:space="preserve">ix-month period ended 30 June                              </w:t>
            </w:r>
          </w:p>
        </w:tc>
        <w:tc>
          <w:tcPr>
            <w:tcW w:w="590" w:type="dxa"/>
          </w:tcPr>
          <w:p w14:paraId="1FA352A7" w14:textId="77777777" w:rsidR="005C2337" w:rsidRPr="002E0137" w:rsidRDefault="005C2337" w:rsidP="00D66B8C">
            <w:pPr>
              <w:spacing w:line="240" w:lineRule="exact"/>
              <w:jc w:val="center"/>
              <w:rPr>
                <w:rFonts w:ascii="CordiaUPC" w:eastAsia="Times New Roman" w:hAnsi="CordiaUPC" w:cs="CordiaUPC"/>
                <w:bCs/>
                <w:sz w:val="26"/>
                <w:szCs w:val="26"/>
                <w:lang w:val="en-US"/>
              </w:rPr>
            </w:pPr>
            <w:r w:rsidRPr="002E0137">
              <w:rPr>
                <w:rFonts w:ascii="CordiaUPC" w:eastAsia="Times New Roman" w:hAnsi="CordiaUPC" w:cs="CordiaUPC" w:hint="cs"/>
                <w:bCs/>
                <w:i/>
                <w:iCs/>
                <w:sz w:val="26"/>
                <w:szCs w:val="26"/>
                <w:lang w:val="en-US" w:bidi="th-TH"/>
              </w:rPr>
              <w:t>Note</w:t>
            </w:r>
          </w:p>
        </w:tc>
        <w:tc>
          <w:tcPr>
            <w:tcW w:w="1134" w:type="dxa"/>
            <w:vAlign w:val="bottom"/>
          </w:tcPr>
          <w:p w14:paraId="57A689FD" w14:textId="1A6D5F49"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2023</w:t>
            </w:r>
          </w:p>
        </w:tc>
        <w:tc>
          <w:tcPr>
            <w:tcW w:w="178" w:type="dxa"/>
            <w:vAlign w:val="bottom"/>
          </w:tcPr>
          <w:p w14:paraId="2B088707"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239" w:type="dxa"/>
            <w:vAlign w:val="bottom"/>
          </w:tcPr>
          <w:p w14:paraId="0130E267" w14:textId="2D7EEEB1"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c>
          <w:tcPr>
            <w:tcW w:w="178" w:type="dxa"/>
          </w:tcPr>
          <w:p w14:paraId="4B6A2823"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098" w:type="dxa"/>
            <w:vAlign w:val="bottom"/>
          </w:tcPr>
          <w:p w14:paraId="4292B2B0" w14:textId="308ABAB5"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2023</w:t>
            </w:r>
          </w:p>
        </w:tc>
        <w:tc>
          <w:tcPr>
            <w:tcW w:w="178" w:type="dxa"/>
            <w:vAlign w:val="bottom"/>
          </w:tcPr>
          <w:p w14:paraId="10DDE56E"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098" w:type="dxa"/>
            <w:vAlign w:val="bottom"/>
          </w:tcPr>
          <w:p w14:paraId="2BB7581F" w14:textId="706A5D18"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5C2337" w:rsidRPr="002E0137" w14:paraId="18BB7A14" w14:textId="77777777" w:rsidTr="006D19BC">
        <w:trPr>
          <w:cantSplit/>
        </w:trPr>
        <w:tc>
          <w:tcPr>
            <w:tcW w:w="3600" w:type="dxa"/>
          </w:tcPr>
          <w:p w14:paraId="5E0A0AF2" w14:textId="77777777" w:rsidR="005C2337" w:rsidRPr="002E0137" w:rsidRDefault="005C2337" w:rsidP="00D66B8C">
            <w:pPr>
              <w:spacing w:line="240" w:lineRule="exact"/>
              <w:rPr>
                <w:rFonts w:ascii="CordiaUPC" w:eastAsia="Times New Roman" w:hAnsi="CordiaUPC" w:cs="CordiaUPC"/>
                <w:b/>
                <w:bCs/>
                <w:sz w:val="26"/>
                <w:szCs w:val="26"/>
              </w:rPr>
            </w:pPr>
          </w:p>
        </w:tc>
        <w:tc>
          <w:tcPr>
            <w:tcW w:w="590" w:type="dxa"/>
          </w:tcPr>
          <w:p w14:paraId="4252D748" w14:textId="77777777" w:rsidR="005C2337" w:rsidRPr="002E0137" w:rsidRDefault="005C2337" w:rsidP="00D66B8C">
            <w:pPr>
              <w:spacing w:line="240" w:lineRule="exact"/>
              <w:ind w:right="11"/>
              <w:jc w:val="center"/>
              <w:rPr>
                <w:rFonts w:ascii="CordiaUPC" w:eastAsia="Times New Roman" w:hAnsi="CordiaUPC" w:cs="CordiaUPC"/>
                <w:i/>
                <w:iCs/>
                <w:sz w:val="26"/>
                <w:szCs w:val="26"/>
              </w:rPr>
            </w:pPr>
          </w:p>
        </w:tc>
        <w:tc>
          <w:tcPr>
            <w:tcW w:w="5103" w:type="dxa"/>
            <w:gridSpan w:val="7"/>
          </w:tcPr>
          <w:p w14:paraId="7F19B82C" w14:textId="77777777" w:rsidR="005C2337" w:rsidRPr="002E0137" w:rsidRDefault="005C2337" w:rsidP="00D66B8C">
            <w:pPr>
              <w:spacing w:line="240" w:lineRule="exact"/>
              <w:ind w:right="11"/>
              <w:jc w:val="center"/>
              <w:rPr>
                <w:rFonts w:ascii="CordiaUPC" w:eastAsia="Times New Roman" w:hAnsi="CordiaUPC" w:cs="CordiaUPC"/>
                <w:sz w:val="26"/>
                <w:szCs w:val="26"/>
                <w:cs/>
                <w:lang w:bidi="th-TH"/>
              </w:rPr>
            </w:pPr>
            <w:r w:rsidRPr="002E0137">
              <w:rPr>
                <w:rFonts w:ascii="CordiaUPC" w:eastAsia="Times New Roman" w:hAnsi="CordiaUPC" w:cs="CordiaUPC" w:hint="cs"/>
                <w:i/>
                <w:iCs/>
                <w:sz w:val="26"/>
                <w:szCs w:val="26"/>
              </w:rPr>
              <w:t>(in million Baht)</w:t>
            </w:r>
          </w:p>
        </w:tc>
      </w:tr>
      <w:tr w:rsidR="005C2337" w:rsidRPr="002E0137" w14:paraId="49F6E9A8" w14:textId="77777777" w:rsidTr="006D19BC">
        <w:trPr>
          <w:cantSplit/>
        </w:trPr>
        <w:tc>
          <w:tcPr>
            <w:tcW w:w="3600" w:type="dxa"/>
          </w:tcPr>
          <w:p w14:paraId="6B47221C" w14:textId="77777777" w:rsidR="005C2337" w:rsidRPr="002E0137" w:rsidRDefault="005C2337" w:rsidP="00D66B8C">
            <w:pPr>
              <w:spacing w:line="240" w:lineRule="exact"/>
              <w:rPr>
                <w:rFonts w:ascii="CordiaUPC" w:eastAsia="Times New Roman" w:hAnsi="CordiaUPC" w:cs="CordiaUPC"/>
                <w:sz w:val="26"/>
                <w:szCs w:val="26"/>
              </w:rPr>
            </w:pPr>
            <w:r w:rsidRPr="002E0137">
              <w:rPr>
                <w:rFonts w:ascii="CordiaUPC" w:eastAsia="Times New Roman" w:hAnsi="CordiaUPC" w:cs="CordiaUPC" w:hint="cs"/>
                <w:b/>
                <w:bCs/>
                <w:sz w:val="26"/>
                <w:szCs w:val="26"/>
              </w:rPr>
              <w:t>Current tax expense</w:t>
            </w:r>
          </w:p>
        </w:tc>
        <w:tc>
          <w:tcPr>
            <w:tcW w:w="590" w:type="dxa"/>
          </w:tcPr>
          <w:p w14:paraId="22F48C00" w14:textId="77777777" w:rsidR="005C2337" w:rsidRPr="002E0137" w:rsidRDefault="005C2337" w:rsidP="00D66B8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1AABB159" w14:textId="77777777" w:rsidR="005C2337" w:rsidRPr="002E0137" w:rsidRDefault="005C2337" w:rsidP="00D66B8C">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47BF5289"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239" w:type="dxa"/>
          </w:tcPr>
          <w:p w14:paraId="11CE3C3F"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2FE9F4A2"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D5ACA16"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5F0782A9"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E2C70FA"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r>
      <w:tr w:rsidR="00D73909" w:rsidRPr="002E0137" w14:paraId="479DA828" w14:textId="77777777" w:rsidTr="006D19BC">
        <w:trPr>
          <w:cantSplit/>
        </w:trPr>
        <w:tc>
          <w:tcPr>
            <w:tcW w:w="3600" w:type="dxa"/>
          </w:tcPr>
          <w:p w14:paraId="206EACC6" w14:textId="77777777" w:rsidR="00D73909" w:rsidRPr="002E0137" w:rsidRDefault="00D73909" w:rsidP="00D73909">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Current period</w:t>
            </w:r>
          </w:p>
        </w:tc>
        <w:tc>
          <w:tcPr>
            <w:tcW w:w="590" w:type="dxa"/>
          </w:tcPr>
          <w:p w14:paraId="50E6DA22" w14:textId="77777777" w:rsidR="00D73909" w:rsidRPr="002E0137" w:rsidRDefault="00D73909" w:rsidP="00D73909">
            <w:pPr>
              <w:tabs>
                <w:tab w:val="decimal" w:pos="731"/>
              </w:tabs>
              <w:spacing w:line="240" w:lineRule="exact"/>
              <w:ind w:right="11"/>
              <w:rPr>
                <w:rFonts w:ascii="CordiaUPC" w:eastAsia="Times New Roman" w:hAnsi="CordiaUPC" w:cs="CordiaUPC"/>
                <w:sz w:val="26"/>
                <w:szCs w:val="26"/>
              </w:rPr>
            </w:pPr>
          </w:p>
        </w:tc>
        <w:tc>
          <w:tcPr>
            <w:tcW w:w="1134" w:type="dxa"/>
          </w:tcPr>
          <w:p w14:paraId="434B18A7" w14:textId="2C5D73F9"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2,336</w:t>
            </w:r>
          </w:p>
        </w:tc>
        <w:tc>
          <w:tcPr>
            <w:tcW w:w="178" w:type="dxa"/>
          </w:tcPr>
          <w:p w14:paraId="32FD9164"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239" w:type="dxa"/>
          </w:tcPr>
          <w:p w14:paraId="44BF712F" w14:textId="6F25CCB6"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2,295</w:t>
            </w:r>
          </w:p>
        </w:tc>
        <w:tc>
          <w:tcPr>
            <w:tcW w:w="178" w:type="dxa"/>
          </w:tcPr>
          <w:p w14:paraId="7F65F954"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Pr>
          <w:p w14:paraId="061B02E1" w14:textId="5BE8EDB1" w:rsidR="00D73909" w:rsidRPr="002E0137" w:rsidRDefault="00D73909" w:rsidP="00D73909">
            <w:pPr>
              <w:tabs>
                <w:tab w:val="decimal" w:pos="861"/>
              </w:tabs>
              <w:spacing w:line="240" w:lineRule="exact"/>
              <w:ind w:right="1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lang w:val="en-US" w:bidi="th-TH"/>
              </w:rPr>
              <w:t>2,238</w:t>
            </w:r>
          </w:p>
        </w:tc>
        <w:tc>
          <w:tcPr>
            <w:tcW w:w="178" w:type="dxa"/>
          </w:tcPr>
          <w:p w14:paraId="554A32DA" w14:textId="77777777" w:rsidR="00D73909" w:rsidRPr="002E0137" w:rsidRDefault="00D73909" w:rsidP="00D73909">
            <w:pPr>
              <w:tabs>
                <w:tab w:val="decimal" w:pos="861"/>
              </w:tabs>
              <w:spacing w:line="240" w:lineRule="exact"/>
              <w:jc w:val="right"/>
              <w:rPr>
                <w:rFonts w:ascii="CordiaUPC" w:eastAsia="Times New Roman" w:hAnsi="CordiaUPC" w:cs="CordiaUPC"/>
                <w:sz w:val="26"/>
                <w:szCs w:val="26"/>
              </w:rPr>
            </w:pPr>
          </w:p>
        </w:tc>
        <w:tc>
          <w:tcPr>
            <w:tcW w:w="1098" w:type="dxa"/>
          </w:tcPr>
          <w:p w14:paraId="1A8DA91E" w14:textId="45D4DF15"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lang w:val="en-US" w:bidi="th-TH"/>
              </w:rPr>
              <w:t>2,275</w:t>
            </w:r>
          </w:p>
        </w:tc>
      </w:tr>
      <w:tr w:rsidR="00D73909" w:rsidRPr="002E0137" w14:paraId="47ADA543" w14:textId="77777777" w:rsidTr="006D19BC">
        <w:trPr>
          <w:cantSplit/>
        </w:trPr>
        <w:tc>
          <w:tcPr>
            <w:tcW w:w="3600" w:type="dxa"/>
          </w:tcPr>
          <w:p w14:paraId="0648F295" w14:textId="77777777" w:rsidR="00D73909" w:rsidRPr="002E0137" w:rsidRDefault="00D73909" w:rsidP="00D73909">
            <w:pPr>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Under (over) provided in prior years</w:t>
            </w:r>
          </w:p>
        </w:tc>
        <w:tc>
          <w:tcPr>
            <w:tcW w:w="590" w:type="dxa"/>
          </w:tcPr>
          <w:p w14:paraId="378EEEC2" w14:textId="77777777" w:rsidR="00D73909" w:rsidRPr="002E0137" w:rsidRDefault="00D73909" w:rsidP="00D73909">
            <w:pPr>
              <w:tabs>
                <w:tab w:val="decimal" w:pos="731"/>
              </w:tabs>
              <w:spacing w:line="240" w:lineRule="exact"/>
              <w:ind w:right="11"/>
              <w:rPr>
                <w:rFonts w:ascii="CordiaUPC" w:eastAsia="Times New Roman" w:hAnsi="CordiaUPC" w:cs="CordiaUPC"/>
                <w:sz w:val="26"/>
                <w:szCs w:val="26"/>
              </w:rPr>
            </w:pPr>
          </w:p>
        </w:tc>
        <w:tc>
          <w:tcPr>
            <w:tcW w:w="1134" w:type="dxa"/>
          </w:tcPr>
          <w:p w14:paraId="016A5DE6" w14:textId="1836CF5B"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w:t>
            </w:r>
          </w:p>
        </w:tc>
        <w:tc>
          <w:tcPr>
            <w:tcW w:w="178" w:type="dxa"/>
          </w:tcPr>
          <w:p w14:paraId="68A0F6BA"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239" w:type="dxa"/>
          </w:tcPr>
          <w:p w14:paraId="022623ED" w14:textId="53287861"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17</w:t>
            </w:r>
          </w:p>
        </w:tc>
        <w:tc>
          <w:tcPr>
            <w:tcW w:w="178" w:type="dxa"/>
          </w:tcPr>
          <w:p w14:paraId="0C3CFEB0"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Pr>
          <w:p w14:paraId="1B035346" w14:textId="11F38D99"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p>
        </w:tc>
        <w:tc>
          <w:tcPr>
            <w:tcW w:w="178" w:type="dxa"/>
          </w:tcPr>
          <w:p w14:paraId="699E6AC7" w14:textId="77777777" w:rsidR="00D73909" w:rsidRPr="002E0137" w:rsidRDefault="00D73909" w:rsidP="00D73909">
            <w:pPr>
              <w:tabs>
                <w:tab w:val="decimal" w:pos="861"/>
              </w:tabs>
              <w:spacing w:line="240" w:lineRule="exact"/>
              <w:jc w:val="right"/>
              <w:rPr>
                <w:rFonts w:ascii="CordiaUPC" w:eastAsia="Times New Roman" w:hAnsi="CordiaUPC" w:cs="CordiaUPC"/>
                <w:sz w:val="26"/>
                <w:szCs w:val="26"/>
              </w:rPr>
            </w:pPr>
          </w:p>
        </w:tc>
        <w:tc>
          <w:tcPr>
            <w:tcW w:w="1098" w:type="dxa"/>
          </w:tcPr>
          <w:p w14:paraId="7D733463" w14:textId="2D5509DB"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w:t>
            </w:r>
          </w:p>
        </w:tc>
      </w:tr>
      <w:tr w:rsidR="00D73909" w:rsidRPr="002E0137" w14:paraId="496190C3" w14:textId="77777777" w:rsidTr="006D19BC">
        <w:trPr>
          <w:cantSplit/>
        </w:trPr>
        <w:tc>
          <w:tcPr>
            <w:tcW w:w="3600" w:type="dxa"/>
          </w:tcPr>
          <w:p w14:paraId="6BA9D95F" w14:textId="77777777" w:rsidR="00D73909" w:rsidRPr="002E0137" w:rsidRDefault="00D73909" w:rsidP="00D73909">
            <w:pPr>
              <w:spacing w:line="240" w:lineRule="exact"/>
              <w:rPr>
                <w:rFonts w:ascii="CordiaUPC" w:eastAsia="Times New Roman" w:hAnsi="CordiaUPC" w:cs="CordiaUPC"/>
                <w:sz w:val="26"/>
                <w:szCs w:val="26"/>
              </w:rPr>
            </w:pPr>
          </w:p>
        </w:tc>
        <w:tc>
          <w:tcPr>
            <w:tcW w:w="590" w:type="dxa"/>
          </w:tcPr>
          <w:p w14:paraId="6E051023" w14:textId="77777777" w:rsidR="00D73909" w:rsidRPr="002E0137" w:rsidRDefault="00D73909" w:rsidP="00D73909">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tcPr>
          <w:p w14:paraId="53490E04" w14:textId="09BD9CDF"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2,332</w:t>
            </w:r>
          </w:p>
        </w:tc>
        <w:tc>
          <w:tcPr>
            <w:tcW w:w="178" w:type="dxa"/>
          </w:tcPr>
          <w:p w14:paraId="34ABA0AC"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373FAB92" w14:textId="3B23BCA2"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2,312</w:t>
            </w:r>
          </w:p>
        </w:tc>
        <w:tc>
          <w:tcPr>
            <w:tcW w:w="178" w:type="dxa"/>
          </w:tcPr>
          <w:p w14:paraId="20A5C5A6"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129C4155" w14:textId="478BE872"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2,235</w:t>
            </w:r>
          </w:p>
        </w:tc>
        <w:tc>
          <w:tcPr>
            <w:tcW w:w="178" w:type="dxa"/>
          </w:tcPr>
          <w:p w14:paraId="0F830D0F" w14:textId="77777777" w:rsidR="00D73909" w:rsidRPr="002E0137" w:rsidRDefault="00D73909" w:rsidP="00D73909">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3198AE40" w14:textId="5387C3E3"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2,276</w:t>
            </w:r>
          </w:p>
        </w:tc>
      </w:tr>
      <w:tr w:rsidR="00D73909" w:rsidRPr="002E0137" w14:paraId="2C2E0C71" w14:textId="77777777" w:rsidTr="006D19BC">
        <w:trPr>
          <w:cantSplit/>
        </w:trPr>
        <w:tc>
          <w:tcPr>
            <w:tcW w:w="3600" w:type="dxa"/>
          </w:tcPr>
          <w:p w14:paraId="3EFB5591" w14:textId="77777777" w:rsidR="00D73909" w:rsidRPr="002E0137" w:rsidRDefault="00D73909" w:rsidP="00D73909">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Deferred tax expense</w:t>
            </w:r>
          </w:p>
        </w:tc>
        <w:tc>
          <w:tcPr>
            <w:tcW w:w="590" w:type="dxa"/>
          </w:tcPr>
          <w:p w14:paraId="4B0E7584" w14:textId="77777777" w:rsidR="00D73909" w:rsidRPr="002E0137" w:rsidRDefault="00D73909" w:rsidP="00D73909">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tcPr>
          <w:p w14:paraId="04BF1AA1" w14:textId="77777777" w:rsidR="00D73909" w:rsidRPr="002E0137" w:rsidRDefault="00D73909" w:rsidP="00D73909">
            <w:pPr>
              <w:tabs>
                <w:tab w:val="decimal" w:pos="861"/>
              </w:tabs>
              <w:spacing w:line="240" w:lineRule="exact"/>
              <w:ind w:right="11"/>
              <w:rPr>
                <w:rFonts w:ascii="CordiaUPC" w:eastAsia="Times New Roman" w:hAnsi="CordiaUPC" w:cs="CordiaUPC"/>
                <w:sz w:val="26"/>
                <w:szCs w:val="26"/>
              </w:rPr>
            </w:pPr>
          </w:p>
        </w:tc>
        <w:tc>
          <w:tcPr>
            <w:tcW w:w="178" w:type="dxa"/>
          </w:tcPr>
          <w:p w14:paraId="326D4584"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2510A72E" w14:textId="77777777" w:rsidR="00D73909" w:rsidRPr="002E0137" w:rsidRDefault="00D73909" w:rsidP="00D73909">
            <w:pPr>
              <w:tabs>
                <w:tab w:val="decimal" w:pos="861"/>
              </w:tabs>
              <w:spacing w:line="240" w:lineRule="exact"/>
              <w:ind w:right="11"/>
              <w:rPr>
                <w:rFonts w:ascii="CordiaUPC" w:eastAsia="Times New Roman" w:hAnsi="CordiaUPC" w:cs="CordiaUPC"/>
                <w:sz w:val="26"/>
                <w:szCs w:val="26"/>
              </w:rPr>
            </w:pPr>
          </w:p>
        </w:tc>
        <w:tc>
          <w:tcPr>
            <w:tcW w:w="178" w:type="dxa"/>
          </w:tcPr>
          <w:p w14:paraId="0AEA5B78"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5BC3B035" w14:textId="77777777" w:rsidR="00D73909" w:rsidRPr="002E0137" w:rsidRDefault="00D73909" w:rsidP="00D73909">
            <w:pPr>
              <w:tabs>
                <w:tab w:val="decimal" w:pos="861"/>
              </w:tabs>
              <w:spacing w:line="240" w:lineRule="exact"/>
              <w:ind w:right="11"/>
              <w:rPr>
                <w:rFonts w:ascii="CordiaUPC" w:eastAsia="Times New Roman" w:hAnsi="CordiaUPC" w:cs="CordiaUPC"/>
                <w:sz w:val="26"/>
                <w:szCs w:val="26"/>
              </w:rPr>
            </w:pPr>
          </w:p>
        </w:tc>
        <w:tc>
          <w:tcPr>
            <w:tcW w:w="178" w:type="dxa"/>
          </w:tcPr>
          <w:p w14:paraId="7D4BC222" w14:textId="77777777" w:rsidR="00D73909" w:rsidRPr="002E0137" w:rsidRDefault="00D73909" w:rsidP="00D73909">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5E638D3C" w14:textId="77777777" w:rsidR="00D73909" w:rsidRPr="002E0137" w:rsidRDefault="00D73909" w:rsidP="00D73909">
            <w:pPr>
              <w:tabs>
                <w:tab w:val="decimal" w:pos="861"/>
              </w:tabs>
              <w:spacing w:line="240" w:lineRule="exact"/>
              <w:ind w:right="11"/>
              <w:rPr>
                <w:rFonts w:ascii="CordiaUPC" w:eastAsia="Times New Roman" w:hAnsi="CordiaUPC" w:cs="CordiaUPC"/>
                <w:sz w:val="26"/>
                <w:szCs w:val="26"/>
              </w:rPr>
            </w:pPr>
          </w:p>
        </w:tc>
      </w:tr>
      <w:tr w:rsidR="00D73909" w:rsidRPr="002E0137" w14:paraId="180D07F6" w14:textId="77777777" w:rsidTr="006D19BC">
        <w:trPr>
          <w:cantSplit/>
        </w:trPr>
        <w:tc>
          <w:tcPr>
            <w:tcW w:w="3600" w:type="dxa"/>
          </w:tcPr>
          <w:p w14:paraId="7DA01620" w14:textId="77777777" w:rsidR="00D73909" w:rsidRPr="002E0137" w:rsidRDefault="00D73909" w:rsidP="00D73909">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Movements in temporary differences</w:t>
            </w:r>
          </w:p>
        </w:tc>
        <w:tc>
          <w:tcPr>
            <w:tcW w:w="590" w:type="dxa"/>
            <w:vAlign w:val="bottom"/>
          </w:tcPr>
          <w:p w14:paraId="017DC9FB" w14:textId="77777777" w:rsidR="00D73909" w:rsidRPr="002E0137" w:rsidRDefault="00D73909" w:rsidP="00D73909">
            <w:pPr>
              <w:spacing w:line="240" w:lineRule="exact"/>
              <w:ind w:right="11"/>
              <w:rPr>
                <w:rFonts w:ascii="CordiaUPC" w:eastAsia="Times New Roman" w:hAnsi="CordiaUPC" w:cs="CordiaUPC"/>
                <w:i/>
                <w:iCs/>
                <w:sz w:val="26"/>
                <w:szCs w:val="26"/>
              </w:rPr>
            </w:pPr>
            <w:r w:rsidRPr="002E0137">
              <w:rPr>
                <w:rFonts w:ascii="CordiaUPC" w:eastAsia="Times New Roman" w:hAnsi="CordiaUPC" w:cs="CordiaUPC"/>
                <w:i/>
                <w:iCs/>
                <w:sz w:val="26"/>
                <w:szCs w:val="26"/>
              </w:rPr>
              <w:t>18</w:t>
            </w:r>
            <w:r w:rsidRPr="002E0137">
              <w:rPr>
                <w:rFonts w:ascii="CordiaUPC" w:eastAsia="Times New Roman" w:hAnsi="CordiaUPC" w:cs="CordiaUPC" w:hint="cs"/>
                <w:i/>
                <w:iCs/>
                <w:sz w:val="26"/>
                <w:szCs w:val="26"/>
              </w:rPr>
              <w:t>.1</w:t>
            </w:r>
          </w:p>
        </w:tc>
        <w:tc>
          <w:tcPr>
            <w:tcW w:w="1134" w:type="dxa"/>
          </w:tcPr>
          <w:p w14:paraId="51BA5B81" w14:textId="4A37BD13"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(249)</w:t>
            </w:r>
          </w:p>
        </w:tc>
        <w:tc>
          <w:tcPr>
            <w:tcW w:w="178" w:type="dxa"/>
          </w:tcPr>
          <w:p w14:paraId="75553BFA"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239" w:type="dxa"/>
          </w:tcPr>
          <w:p w14:paraId="61EAE280" w14:textId="0D4D4A59"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(721)</w:t>
            </w:r>
          </w:p>
        </w:tc>
        <w:tc>
          <w:tcPr>
            <w:tcW w:w="178" w:type="dxa"/>
          </w:tcPr>
          <w:p w14:paraId="0B002BEF"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Pr>
          <w:p w14:paraId="20A224BA" w14:textId="5D612A4A"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(134)</w:t>
            </w:r>
          </w:p>
        </w:tc>
        <w:tc>
          <w:tcPr>
            <w:tcW w:w="178" w:type="dxa"/>
          </w:tcPr>
          <w:p w14:paraId="0767B031" w14:textId="77777777" w:rsidR="00D73909" w:rsidRPr="002E0137" w:rsidRDefault="00D73909" w:rsidP="00D73909">
            <w:pPr>
              <w:tabs>
                <w:tab w:val="decimal" w:pos="861"/>
              </w:tabs>
              <w:spacing w:line="240" w:lineRule="exact"/>
              <w:jc w:val="right"/>
              <w:rPr>
                <w:rFonts w:ascii="CordiaUPC" w:eastAsia="Times New Roman" w:hAnsi="CordiaUPC" w:cs="CordiaUPC"/>
                <w:sz w:val="26"/>
                <w:szCs w:val="26"/>
              </w:rPr>
            </w:pPr>
          </w:p>
        </w:tc>
        <w:tc>
          <w:tcPr>
            <w:tcW w:w="1098" w:type="dxa"/>
          </w:tcPr>
          <w:p w14:paraId="2FDEF941" w14:textId="405423F8" w:rsidR="00D73909" w:rsidRPr="002E0137" w:rsidRDefault="00D73909" w:rsidP="00D73909">
            <w:pPr>
              <w:tabs>
                <w:tab w:val="decimal" w:pos="861"/>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(743)</w:t>
            </w:r>
          </w:p>
        </w:tc>
      </w:tr>
      <w:tr w:rsidR="00D73909" w:rsidRPr="002E0137" w14:paraId="060CE8F5" w14:textId="77777777" w:rsidTr="006D19BC">
        <w:trPr>
          <w:cantSplit/>
        </w:trPr>
        <w:tc>
          <w:tcPr>
            <w:tcW w:w="3600" w:type="dxa"/>
          </w:tcPr>
          <w:p w14:paraId="46F71792" w14:textId="77777777" w:rsidR="00D73909" w:rsidRPr="002E0137" w:rsidRDefault="00D73909" w:rsidP="00D73909">
            <w:pPr>
              <w:spacing w:line="240" w:lineRule="exact"/>
              <w:ind w:left="360" w:hanging="360"/>
              <w:rPr>
                <w:rFonts w:ascii="CordiaUPC" w:eastAsia="Times New Roman" w:hAnsi="CordiaUPC" w:cs="CordiaUPC"/>
                <w:b/>
                <w:bCs/>
                <w:sz w:val="26"/>
                <w:szCs w:val="26"/>
              </w:rPr>
            </w:pPr>
          </w:p>
        </w:tc>
        <w:tc>
          <w:tcPr>
            <w:tcW w:w="590" w:type="dxa"/>
            <w:vAlign w:val="bottom"/>
          </w:tcPr>
          <w:p w14:paraId="10502684" w14:textId="77777777" w:rsidR="00D73909" w:rsidRPr="002E0137" w:rsidRDefault="00D73909" w:rsidP="00D73909">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tcPr>
          <w:p w14:paraId="6DE24DB3" w14:textId="575D663B"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(249)</w:t>
            </w:r>
          </w:p>
        </w:tc>
        <w:tc>
          <w:tcPr>
            <w:tcW w:w="178" w:type="dxa"/>
          </w:tcPr>
          <w:p w14:paraId="1DCBAB43"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2975FE16" w14:textId="0B926FFB"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(721)</w:t>
            </w:r>
          </w:p>
        </w:tc>
        <w:tc>
          <w:tcPr>
            <w:tcW w:w="178" w:type="dxa"/>
          </w:tcPr>
          <w:p w14:paraId="2EA1562E"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7E73E16C" w14:textId="73A040A8"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(134)</w:t>
            </w:r>
          </w:p>
        </w:tc>
        <w:tc>
          <w:tcPr>
            <w:tcW w:w="178" w:type="dxa"/>
          </w:tcPr>
          <w:p w14:paraId="3E9BEDB6" w14:textId="77777777" w:rsidR="00D73909" w:rsidRPr="002E0137" w:rsidRDefault="00D73909" w:rsidP="00D73909">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7EFB3428" w14:textId="26E4E6CA"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(743)</w:t>
            </w:r>
          </w:p>
        </w:tc>
      </w:tr>
      <w:tr w:rsidR="00D73909" w:rsidRPr="002E0137" w14:paraId="14223269" w14:textId="77777777" w:rsidTr="006D19BC">
        <w:trPr>
          <w:cantSplit/>
        </w:trPr>
        <w:tc>
          <w:tcPr>
            <w:tcW w:w="3600" w:type="dxa"/>
          </w:tcPr>
          <w:p w14:paraId="3851AD63" w14:textId="77777777" w:rsidR="00D73909" w:rsidRPr="002E0137" w:rsidRDefault="00D73909" w:rsidP="00D73909">
            <w:pPr>
              <w:spacing w:line="240" w:lineRule="exact"/>
              <w:ind w:left="360" w:hanging="360"/>
              <w:rPr>
                <w:rFonts w:ascii="CordiaUPC" w:eastAsia="Times New Roman" w:hAnsi="CordiaUPC" w:cs="CordiaUPC"/>
                <w:b/>
                <w:bCs/>
                <w:sz w:val="26"/>
                <w:szCs w:val="26"/>
              </w:rPr>
            </w:pPr>
          </w:p>
        </w:tc>
        <w:tc>
          <w:tcPr>
            <w:tcW w:w="590" w:type="dxa"/>
          </w:tcPr>
          <w:p w14:paraId="30757327" w14:textId="77777777" w:rsidR="00D73909" w:rsidRPr="002E0137" w:rsidRDefault="00D73909" w:rsidP="00D73909">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4CF5DE3" w14:textId="77777777"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2518237"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BFD4D06" w14:textId="77777777"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F80BF3D"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9355BC2" w14:textId="77777777"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2F0DD7BA" w14:textId="77777777" w:rsidR="00D73909" w:rsidRPr="002E0137" w:rsidRDefault="00D73909" w:rsidP="00D73909">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4119C187" w14:textId="77777777"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p>
        </w:tc>
      </w:tr>
      <w:tr w:rsidR="00D73909" w:rsidRPr="002E0137" w14:paraId="529AB593" w14:textId="77777777" w:rsidTr="006D19BC">
        <w:trPr>
          <w:cantSplit/>
          <w:trHeight w:val="64"/>
        </w:trPr>
        <w:tc>
          <w:tcPr>
            <w:tcW w:w="3600" w:type="dxa"/>
          </w:tcPr>
          <w:p w14:paraId="7EF49BDD" w14:textId="77777777" w:rsidR="00D73909" w:rsidRPr="002E0137" w:rsidRDefault="00D73909" w:rsidP="00D73909">
            <w:pPr>
              <w:spacing w:line="240" w:lineRule="exact"/>
              <w:ind w:left="360" w:hanging="360"/>
              <w:rPr>
                <w:rFonts w:ascii="CordiaUPC" w:eastAsia="Times New Roman" w:hAnsi="CordiaUPC" w:cs="CordiaUPC"/>
                <w:sz w:val="26"/>
                <w:szCs w:val="26"/>
              </w:rPr>
            </w:pPr>
            <w:r w:rsidRPr="002E0137">
              <w:rPr>
                <w:rFonts w:ascii="CordiaUPC" w:eastAsia="Times New Roman" w:hAnsi="CordiaUPC" w:cs="CordiaUPC" w:hint="cs"/>
                <w:b/>
                <w:bCs/>
                <w:sz w:val="26"/>
                <w:szCs w:val="26"/>
              </w:rPr>
              <w:t xml:space="preserve">Total </w:t>
            </w:r>
          </w:p>
        </w:tc>
        <w:tc>
          <w:tcPr>
            <w:tcW w:w="590" w:type="dxa"/>
          </w:tcPr>
          <w:p w14:paraId="090C768F" w14:textId="77777777" w:rsidR="00D73909" w:rsidRPr="002E0137" w:rsidRDefault="00D73909" w:rsidP="00D73909">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3E2CF66F" w14:textId="3527C797"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2,083</w:t>
            </w:r>
          </w:p>
        </w:tc>
        <w:tc>
          <w:tcPr>
            <w:tcW w:w="178" w:type="dxa"/>
            <w:vAlign w:val="bottom"/>
          </w:tcPr>
          <w:p w14:paraId="5DF6D9C9" w14:textId="77777777" w:rsidR="00D73909" w:rsidRPr="002E0137" w:rsidRDefault="00D73909" w:rsidP="00D73909">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620DEF93" w14:textId="7A2D5A0D"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1,591</w:t>
            </w:r>
          </w:p>
        </w:tc>
        <w:tc>
          <w:tcPr>
            <w:tcW w:w="178" w:type="dxa"/>
            <w:vAlign w:val="bottom"/>
          </w:tcPr>
          <w:p w14:paraId="4BACC866" w14:textId="77777777" w:rsidR="00D73909" w:rsidRPr="002E0137" w:rsidRDefault="00D73909" w:rsidP="00D73909">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3E90BD68" w14:textId="65DD5CD3"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2,101</w:t>
            </w:r>
          </w:p>
        </w:tc>
        <w:tc>
          <w:tcPr>
            <w:tcW w:w="178" w:type="dxa"/>
            <w:vAlign w:val="bottom"/>
          </w:tcPr>
          <w:p w14:paraId="51BF1C24" w14:textId="77777777" w:rsidR="00D73909" w:rsidRPr="002E0137" w:rsidRDefault="00D73909" w:rsidP="00D73909">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2BA7775B" w14:textId="7F95CFC2" w:rsidR="00D73909" w:rsidRPr="002E0137" w:rsidRDefault="00D73909" w:rsidP="00D73909">
            <w:pPr>
              <w:tabs>
                <w:tab w:val="decimal" w:pos="861"/>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1,533</w:t>
            </w:r>
          </w:p>
        </w:tc>
      </w:tr>
    </w:tbl>
    <w:p w14:paraId="4636FAD7" w14:textId="77777777" w:rsidR="006C7A68" w:rsidRPr="002E0137" w:rsidRDefault="006C7A68" w:rsidP="001C09F9">
      <w:pPr>
        <w:spacing w:line="240" w:lineRule="exact"/>
        <w:ind w:left="540"/>
        <w:jc w:val="both"/>
        <w:rPr>
          <w:rFonts w:ascii="CordiaUPC" w:hAnsi="CordiaUPC" w:cs="CordiaUPC"/>
          <w:b/>
          <w:bCs/>
          <w:i/>
          <w:iCs/>
          <w:sz w:val="26"/>
          <w:szCs w:val="26"/>
          <w:lang w:bidi="th-TH"/>
        </w:rPr>
      </w:pPr>
    </w:p>
    <w:p w14:paraId="1B3356B7" w14:textId="395725D6" w:rsidR="00834B1F" w:rsidRPr="002E0137" w:rsidRDefault="00834B1F" w:rsidP="001C09F9">
      <w:pPr>
        <w:spacing w:line="240" w:lineRule="exact"/>
        <w:ind w:left="540"/>
        <w:jc w:val="both"/>
        <w:rPr>
          <w:rFonts w:ascii="CordiaUPC" w:hAnsi="CordiaUPC" w:cs="CordiaUPC"/>
          <w:b/>
          <w:bCs/>
          <w:i/>
          <w:iCs/>
          <w:sz w:val="26"/>
          <w:szCs w:val="26"/>
        </w:rPr>
      </w:pPr>
      <w:r w:rsidRPr="002E0137">
        <w:rPr>
          <w:rFonts w:ascii="CordiaUPC" w:hAnsi="CordiaUPC" w:cs="CordiaUPC" w:hint="cs"/>
          <w:b/>
          <w:bCs/>
          <w:i/>
          <w:iCs/>
          <w:sz w:val="26"/>
          <w:szCs w:val="26"/>
        </w:rPr>
        <w:lastRenderedPageBreak/>
        <w:t>Income tax recognised in other comprehensive income</w:t>
      </w:r>
    </w:p>
    <w:p w14:paraId="3EDBF7C0" w14:textId="77777777" w:rsidR="006A6924" w:rsidRPr="002E0137" w:rsidRDefault="006A6924" w:rsidP="006A6924">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5C2337" w:rsidRPr="002E0137" w14:paraId="5E6F7F95" w14:textId="77777777" w:rsidTr="006D19BC">
        <w:trPr>
          <w:cantSplit/>
        </w:trPr>
        <w:tc>
          <w:tcPr>
            <w:tcW w:w="3240" w:type="dxa"/>
          </w:tcPr>
          <w:p w14:paraId="5B962681" w14:textId="77777777" w:rsidR="005C2337" w:rsidRPr="002E0137" w:rsidRDefault="005C2337" w:rsidP="00D66B8C">
            <w:pPr>
              <w:spacing w:line="240" w:lineRule="exact"/>
              <w:rPr>
                <w:rFonts w:ascii="CordiaUPC" w:eastAsia="Times New Roman" w:hAnsi="CordiaUPC" w:cs="CordiaUPC"/>
                <w:b/>
                <w:bCs/>
                <w:color w:val="0000FF"/>
                <w:sz w:val="26"/>
                <w:szCs w:val="26"/>
                <w:lang w:bidi="th-TH"/>
              </w:rPr>
            </w:pPr>
          </w:p>
        </w:tc>
        <w:tc>
          <w:tcPr>
            <w:tcW w:w="6033" w:type="dxa"/>
            <w:gridSpan w:val="11"/>
          </w:tcPr>
          <w:p w14:paraId="2A501CD9"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b/>
                <w:bCs/>
                <w:sz w:val="26"/>
                <w:szCs w:val="26"/>
              </w:rPr>
              <w:t>Consolidated</w:t>
            </w:r>
          </w:p>
        </w:tc>
      </w:tr>
      <w:tr w:rsidR="005C2337" w:rsidRPr="002E0137" w14:paraId="348561FA" w14:textId="77777777" w:rsidTr="006D19BC">
        <w:trPr>
          <w:cantSplit/>
        </w:trPr>
        <w:tc>
          <w:tcPr>
            <w:tcW w:w="3240" w:type="dxa"/>
          </w:tcPr>
          <w:p w14:paraId="767E4D4B" w14:textId="77777777" w:rsidR="005C2337" w:rsidRPr="002E0137" w:rsidRDefault="005C2337" w:rsidP="00D66B8C">
            <w:pPr>
              <w:spacing w:line="240" w:lineRule="exact"/>
              <w:ind w:right="11"/>
              <w:rPr>
                <w:rFonts w:ascii="CordiaUPC" w:eastAsia="Times New Roman" w:hAnsi="CordiaUPC" w:cs="CordiaUPC"/>
                <w:sz w:val="26"/>
                <w:szCs w:val="26"/>
                <w:lang w:val="en-US" w:bidi="th-TH"/>
              </w:rPr>
            </w:pPr>
            <w:r w:rsidRPr="002E0137">
              <w:rPr>
                <w:rFonts w:ascii="CordiaUPC" w:eastAsia="Times New Roman" w:hAnsi="CordiaUPC" w:cs="CordiaUPC"/>
                <w:b/>
                <w:bCs/>
                <w:i/>
                <w:iCs/>
                <w:sz w:val="26"/>
                <w:szCs w:val="26"/>
                <w:lang w:val="en-US"/>
              </w:rPr>
              <w:t>For the s</w:t>
            </w:r>
            <w:r w:rsidRPr="002E0137">
              <w:rPr>
                <w:rFonts w:ascii="CordiaUPC" w:eastAsia="Times New Roman" w:hAnsi="CordiaUPC" w:cs="CordiaUPC" w:hint="cs"/>
                <w:b/>
                <w:bCs/>
                <w:i/>
                <w:iCs/>
                <w:sz w:val="26"/>
                <w:szCs w:val="26"/>
                <w:lang w:val="en-US"/>
              </w:rPr>
              <w:t>ix-month period ended 30 June</w:t>
            </w:r>
          </w:p>
        </w:tc>
        <w:tc>
          <w:tcPr>
            <w:tcW w:w="2973" w:type="dxa"/>
            <w:gridSpan w:val="5"/>
            <w:vAlign w:val="bottom"/>
          </w:tcPr>
          <w:p w14:paraId="6668321A" w14:textId="6894B1C5" w:rsidR="005C2337" w:rsidRPr="002E0137" w:rsidRDefault="005C2337" w:rsidP="00D66B8C">
            <w:pPr>
              <w:spacing w:line="240" w:lineRule="exact"/>
              <w:ind w:right="11"/>
              <w:jc w:val="center"/>
              <w:rPr>
                <w:rFonts w:ascii="CordiaUPC" w:eastAsia="Times New Roman" w:hAnsi="CordiaUPC" w:cs="CordiaUPC"/>
                <w:sz w:val="26"/>
                <w:szCs w:val="26"/>
                <w:lang w:val="en-US" w:bidi="th-TH"/>
              </w:rPr>
            </w:pPr>
            <w:r w:rsidRPr="002E0137">
              <w:rPr>
                <w:rFonts w:ascii="CordiaUPC" w:eastAsia="Times New Roman" w:hAnsi="CordiaUPC" w:cs="CordiaUPC"/>
                <w:sz w:val="26"/>
                <w:szCs w:val="26"/>
              </w:rPr>
              <w:t>2023</w:t>
            </w:r>
          </w:p>
        </w:tc>
        <w:tc>
          <w:tcPr>
            <w:tcW w:w="178" w:type="dxa"/>
            <w:vAlign w:val="bottom"/>
          </w:tcPr>
          <w:p w14:paraId="4656F306"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2882" w:type="dxa"/>
            <w:gridSpan w:val="5"/>
            <w:vAlign w:val="bottom"/>
          </w:tcPr>
          <w:p w14:paraId="10B61662" w14:textId="46AE6B08"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5C2337" w:rsidRPr="002E0137" w14:paraId="22D26046" w14:textId="77777777" w:rsidTr="006D19BC">
        <w:trPr>
          <w:cantSplit/>
        </w:trPr>
        <w:tc>
          <w:tcPr>
            <w:tcW w:w="3240" w:type="dxa"/>
          </w:tcPr>
          <w:p w14:paraId="7C0C8C62"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08728045"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2BAF8380"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0754945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r w:rsidRPr="002E0137" w:rsidDel="00C04A42">
              <w:rPr>
                <w:rFonts w:ascii="CordiaUPC" w:eastAsia="Times New Roman" w:hAnsi="CordiaUPC" w:cs="CordiaUPC" w:hint="cs"/>
                <w:sz w:val="26"/>
                <w:szCs w:val="26"/>
              </w:rPr>
              <w:t xml:space="preserve"> </w:t>
            </w:r>
          </w:p>
        </w:tc>
        <w:tc>
          <w:tcPr>
            <w:tcW w:w="178" w:type="dxa"/>
          </w:tcPr>
          <w:p w14:paraId="52CB114A"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5363154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1B33427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188ABA7C"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1D20F14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13D5F10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9" w:type="dxa"/>
          </w:tcPr>
          <w:p w14:paraId="118CCCD9"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19B6DDB"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r>
      <w:tr w:rsidR="005C2337" w:rsidRPr="002E0137" w14:paraId="23A09F9E" w14:textId="77777777" w:rsidTr="006D19BC">
        <w:trPr>
          <w:cantSplit/>
        </w:trPr>
        <w:tc>
          <w:tcPr>
            <w:tcW w:w="3240" w:type="dxa"/>
          </w:tcPr>
          <w:p w14:paraId="7BC41E9D"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2DD76E4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3CAECD19"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8FF051C"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8" w:type="dxa"/>
          </w:tcPr>
          <w:p w14:paraId="0A73D286"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8601FD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c>
          <w:tcPr>
            <w:tcW w:w="178" w:type="dxa"/>
          </w:tcPr>
          <w:p w14:paraId="3AB36289"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0ED8084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10C22B7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040B2DE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9" w:type="dxa"/>
          </w:tcPr>
          <w:p w14:paraId="3BEBF7EA"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692AA6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r>
      <w:tr w:rsidR="005C2337" w:rsidRPr="002E0137" w14:paraId="05515F96" w14:textId="77777777" w:rsidTr="006D19BC">
        <w:trPr>
          <w:cantSplit/>
        </w:trPr>
        <w:tc>
          <w:tcPr>
            <w:tcW w:w="3240" w:type="dxa"/>
          </w:tcPr>
          <w:p w14:paraId="64183495"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0FA61D3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72BB555D"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7C6CC3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r w:rsidRPr="002E0137" w:rsidDel="00C04A42">
              <w:rPr>
                <w:rFonts w:ascii="CordiaUPC" w:eastAsia="Times New Roman" w:hAnsi="CordiaUPC" w:cs="CordiaUPC" w:hint="cs"/>
                <w:sz w:val="26"/>
                <w:szCs w:val="26"/>
              </w:rPr>
              <w:t xml:space="preserve"> </w:t>
            </w:r>
          </w:p>
        </w:tc>
        <w:tc>
          <w:tcPr>
            <w:tcW w:w="178" w:type="dxa"/>
          </w:tcPr>
          <w:p w14:paraId="409453EF"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564D36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580E557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38F130D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17EB589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3AB239F9"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p>
        </w:tc>
        <w:tc>
          <w:tcPr>
            <w:tcW w:w="179" w:type="dxa"/>
          </w:tcPr>
          <w:p w14:paraId="6266EA3C"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2134E567"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r>
      <w:tr w:rsidR="005C2337" w:rsidRPr="002E0137" w14:paraId="5E8EA6B4" w14:textId="77777777" w:rsidTr="006D19BC">
        <w:trPr>
          <w:cantSplit/>
        </w:trPr>
        <w:tc>
          <w:tcPr>
            <w:tcW w:w="3240" w:type="dxa"/>
          </w:tcPr>
          <w:p w14:paraId="1DCCB5B1" w14:textId="77777777" w:rsidR="005C2337" w:rsidRPr="002E0137" w:rsidRDefault="005C2337" w:rsidP="00D66B8C">
            <w:pPr>
              <w:spacing w:line="240" w:lineRule="exact"/>
              <w:rPr>
                <w:rFonts w:ascii="CordiaUPC" w:eastAsia="Times New Roman" w:hAnsi="CordiaUPC" w:cs="CordiaUPC"/>
                <w:sz w:val="26"/>
                <w:szCs w:val="26"/>
              </w:rPr>
            </w:pPr>
          </w:p>
        </w:tc>
        <w:tc>
          <w:tcPr>
            <w:tcW w:w="6033" w:type="dxa"/>
            <w:gridSpan w:val="11"/>
          </w:tcPr>
          <w:p w14:paraId="5163039E"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i/>
                <w:iCs/>
                <w:sz w:val="26"/>
                <w:szCs w:val="26"/>
              </w:rPr>
              <w:t>(in million Baht)</w:t>
            </w:r>
          </w:p>
        </w:tc>
      </w:tr>
      <w:tr w:rsidR="00680AD0" w:rsidRPr="002E0137" w14:paraId="51493183" w14:textId="77777777" w:rsidTr="006D19BC">
        <w:trPr>
          <w:cantSplit/>
        </w:trPr>
        <w:tc>
          <w:tcPr>
            <w:tcW w:w="3240" w:type="dxa"/>
          </w:tcPr>
          <w:p w14:paraId="219E2D38"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Investments</w:t>
            </w:r>
          </w:p>
        </w:tc>
        <w:tc>
          <w:tcPr>
            <w:tcW w:w="900" w:type="dxa"/>
            <w:vAlign w:val="bottom"/>
          </w:tcPr>
          <w:p w14:paraId="4C39916A" w14:textId="3D22E74B" w:rsidR="00680AD0" w:rsidRPr="002E0137" w:rsidRDefault="00680AD0" w:rsidP="006D19BC">
            <w:pPr>
              <w:tabs>
                <w:tab w:val="decimal" w:pos="647"/>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(78</w:t>
            </w:r>
            <w:r w:rsidR="001E3D84" w:rsidRPr="002E0137">
              <w:rPr>
                <w:rFonts w:ascii="CordiaUPC" w:eastAsia="Times New Roman" w:hAnsi="CordiaUPC" w:cs="CordiaUPC" w:hint="cs"/>
                <w:sz w:val="26"/>
                <w:szCs w:val="26"/>
                <w:cs/>
                <w:lang w:bidi="th-TH"/>
              </w:rPr>
              <w:t>5</w:t>
            </w:r>
            <w:r w:rsidRPr="002E0137">
              <w:rPr>
                <w:rFonts w:ascii="CordiaUPC" w:eastAsia="Times New Roman" w:hAnsi="CordiaUPC" w:cs="CordiaUPC" w:hint="cs"/>
                <w:sz w:val="26"/>
                <w:szCs w:val="26"/>
                <w:cs/>
                <w:lang w:bidi="th-TH"/>
              </w:rPr>
              <w:t>)</w:t>
            </w:r>
          </w:p>
        </w:tc>
        <w:tc>
          <w:tcPr>
            <w:tcW w:w="178" w:type="dxa"/>
            <w:vAlign w:val="bottom"/>
          </w:tcPr>
          <w:p w14:paraId="578C61B4"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F8D1A32" w14:textId="26DE76AE" w:rsidR="00680AD0" w:rsidRPr="002E0137" w:rsidRDefault="00680AD0" w:rsidP="006D19BC">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157</w:t>
            </w:r>
          </w:p>
        </w:tc>
        <w:tc>
          <w:tcPr>
            <w:tcW w:w="178" w:type="dxa"/>
            <w:vAlign w:val="bottom"/>
          </w:tcPr>
          <w:p w14:paraId="2332C7E8"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6E2BDDA7" w14:textId="20F3DCC8"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(62</w:t>
            </w:r>
            <w:r w:rsidR="001E3D84" w:rsidRPr="002E0137">
              <w:rPr>
                <w:rFonts w:ascii="CordiaUPC" w:eastAsia="Times New Roman" w:hAnsi="CordiaUPC" w:cs="CordiaUPC" w:hint="cs"/>
                <w:sz w:val="26"/>
                <w:szCs w:val="26"/>
                <w:cs/>
                <w:lang w:bidi="th-TH"/>
              </w:rPr>
              <w:t>8</w:t>
            </w:r>
            <w:r w:rsidRPr="002E0137">
              <w:rPr>
                <w:rFonts w:ascii="CordiaUPC" w:eastAsia="Times New Roman" w:hAnsi="CordiaUPC" w:cs="CordiaUPC" w:hint="cs"/>
                <w:sz w:val="26"/>
                <w:szCs w:val="26"/>
                <w:cs/>
                <w:lang w:bidi="th-TH"/>
              </w:rPr>
              <w:t>)</w:t>
            </w:r>
          </w:p>
        </w:tc>
        <w:tc>
          <w:tcPr>
            <w:tcW w:w="178" w:type="dxa"/>
            <w:vAlign w:val="bottom"/>
          </w:tcPr>
          <w:p w14:paraId="23E34FB9"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2763004" w14:textId="1BEF1364"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(1,633)</w:t>
            </w:r>
          </w:p>
        </w:tc>
        <w:tc>
          <w:tcPr>
            <w:tcW w:w="178" w:type="dxa"/>
            <w:vAlign w:val="bottom"/>
          </w:tcPr>
          <w:p w14:paraId="6B1CF20D"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507ECC71" w14:textId="2C2237D2"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326</w:t>
            </w:r>
          </w:p>
        </w:tc>
        <w:tc>
          <w:tcPr>
            <w:tcW w:w="179" w:type="dxa"/>
            <w:vAlign w:val="bottom"/>
          </w:tcPr>
          <w:p w14:paraId="2B75DE4C"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3DDDBE1" w14:textId="7F378F05" w:rsidR="00680AD0" w:rsidRPr="002E0137" w:rsidRDefault="00680AD0" w:rsidP="006D19BC">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(1,307)</w:t>
            </w:r>
          </w:p>
        </w:tc>
      </w:tr>
      <w:tr w:rsidR="00680AD0" w:rsidRPr="002E0137" w14:paraId="72693D3B" w14:textId="77777777" w:rsidTr="006D19BC">
        <w:trPr>
          <w:cantSplit/>
        </w:trPr>
        <w:tc>
          <w:tcPr>
            <w:tcW w:w="3240" w:type="dxa"/>
          </w:tcPr>
          <w:p w14:paraId="7FFD4235"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Premises and equipment</w:t>
            </w:r>
          </w:p>
        </w:tc>
        <w:tc>
          <w:tcPr>
            <w:tcW w:w="900" w:type="dxa"/>
            <w:vAlign w:val="bottom"/>
          </w:tcPr>
          <w:p w14:paraId="31E1E05E" w14:textId="0A380E43" w:rsidR="00680AD0" w:rsidRPr="002E0137" w:rsidRDefault="00680AD0" w:rsidP="006D19BC">
            <w:pPr>
              <w:tabs>
                <w:tab w:val="decimal" w:pos="647"/>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2,284</w:t>
            </w:r>
          </w:p>
        </w:tc>
        <w:tc>
          <w:tcPr>
            <w:tcW w:w="178" w:type="dxa"/>
            <w:vAlign w:val="bottom"/>
          </w:tcPr>
          <w:p w14:paraId="41694C64"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7FA474C9" w14:textId="2387D444" w:rsidR="00680AD0" w:rsidRPr="002E0137" w:rsidRDefault="00680AD0" w:rsidP="006D19BC">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(457)</w:t>
            </w:r>
          </w:p>
        </w:tc>
        <w:tc>
          <w:tcPr>
            <w:tcW w:w="178" w:type="dxa"/>
            <w:vAlign w:val="bottom"/>
          </w:tcPr>
          <w:p w14:paraId="632148C4"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EF169E3" w14:textId="2CE709D3"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1,827</w:t>
            </w:r>
          </w:p>
        </w:tc>
        <w:tc>
          <w:tcPr>
            <w:tcW w:w="178" w:type="dxa"/>
            <w:vAlign w:val="bottom"/>
          </w:tcPr>
          <w:p w14:paraId="5E77E568"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8A8AC9C" w14:textId="13230888"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(67)</w:t>
            </w:r>
          </w:p>
        </w:tc>
        <w:tc>
          <w:tcPr>
            <w:tcW w:w="178" w:type="dxa"/>
            <w:vAlign w:val="bottom"/>
          </w:tcPr>
          <w:p w14:paraId="39F2B0BE"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2E733B39" w14:textId="39B6E5BB"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14</w:t>
            </w:r>
          </w:p>
        </w:tc>
        <w:tc>
          <w:tcPr>
            <w:tcW w:w="179" w:type="dxa"/>
            <w:vAlign w:val="bottom"/>
          </w:tcPr>
          <w:p w14:paraId="15B3B727"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A86048C" w14:textId="3E469C67" w:rsidR="00680AD0" w:rsidRPr="002E0137" w:rsidRDefault="00680AD0" w:rsidP="006D19BC">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(53)</w:t>
            </w:r>
          </w:p>
        </w:tc>
      </w:tr>
      <w:tr w:rsidR="00680AD0" w:rsidRPr="002E0137" w14:paraId="4A0BAC37" w14:textId="77777777" w:rsidTr="006D19BC">
        <w:trPr>
          <w:cantSplit/>
        </w:trPr>
        <w:tc>
          <w:tcPr>
            <w:tcW w:w="3240" w:type="dxa"/>
          </w:tcPr>
          <w:p w14:paraId="4A5F007C"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Provisions for employee benefits</w:t>
            </w:r>
          </w:p>
        </w:tc>
        <w:tc>
          <w:tcPr>
            <w:tcW w:w="900" w:type="dxa"/>
            <w:vAlign w:val="bottom"/>
          </w:tcPr>
          <w:p w14:paraId="39A27F39" w14:textId="21B6D1E6" w:rsidR="00680AD0" w:rsidRPr="002E0137" w:rsidRDefault="00680AD0" w:rsidP="006D19BC">
            <w:pPr>
              <w:tabs>
                <w:tab w:val="decimal" w:pos="647"/>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w:t>
            </w:r>
            <w:r w:rsidR="001E3D84" w:rsidRPr="002E0137">
              <w:rPr>
                <w:rFonts w:ascii="CordiaUPC" w:eastAsia="Times New Roman" w:hAnsi="CordiaUPC" w:cs="CordiaUPC" w:hint="cs"/>
                <w:sz w:val="26"/>
                <w:szCs w:val="26"/>
                <w:cs/>
                <w:lang w:bidi="th-TH"/>
              </w:rPr>
              <w:t>2</w:t>
            </w:r>
            <w:r w:rsidRPr="002E0137">
              <w:rPr>
                <w:rFonts w:ascii="CordiaUPC" w:eastAsia="Times New Roman" w:hAnsi="CordiaUPC" w:cs="CordiaUPC" w:hint="cs"/>
                <w:sz w:val="26"/>
                <w:szCs w:val="26"/>
                <w:cs/>
                <w:lang w:bidi="th-TH"/>
              </w:rPr>
              <w:t>)</w:t>
            </w:r>
          </w:p>
        </w:tc>
        <w:tc>
          <w:tcPr>
            <w:tcW w:w="178" w:type="dxa"/>
            <w:vAlign w:val="bottom"/>
          </w:tcPr>
          <w:p w14:paraId="29F76FF2"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48E6046" w14:textId="1A5C87E7" w:rsidR="00680AD0" w:rsidRPr="002E0137" w:rsidRDefault="00680AD0" w:rsidP="006D19BC">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8</w:t>
            </w:r>
          </w:p>
        </w:tc>
        <w:tc>
          <w:tcPr>
            <w:tcW w:w="178" w:type="dxa"/>
            <w:vAlign w:val="bottom"/>
          </w:tcPr>
          <w:p w14:paraId="35100A3D"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43659177" w14:textId="44E76392"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r w:rsidR="001E3D84" w:rsidRPr="002E0137">
              <w:rPr>
                <w:rFonts w:ascii="CordiaUPC" w:eastAsia="Times New Roman" w:hAnsi="CordiaUPC" w:cs="CordiaUPC" w:hint="cs"/>
                <w:sz w:val="26"/>
                <w:szCs w:val="26"/>
                <w:cs/>
                <w:lang w:bidi="th-TH"/>
              </w:rPr>
              <w:t>4</w:t>
            </w:r>
            <w:r w:rsidRPr="002E0137">
              <w:rPr>
                <w:rFonts w:ascii="CordiaUPC" w:eastAsia="Times New Roman" w:hAnsi="CordiaUPC" w:cs="CordiaUPC" w:hint="cs"/>
                <w:sz w:val="26"/>
                <w:szCs w:val="26"/>
                <w:cs/>
                <w:lang w:bidi="th-TH"/>
              </w:rPr>
              <w:t>)</w:t>
            </w:r>
          </w:p>
        </w:tc>
        <w:tc>
          <w:tcPr>
            <w:tcW w:w="178" w:type="dxa"/>
            <w:vAlign w:val="bottom"/>
          </w:tcPr>
          <w:p w14:paraId="2A8A4AC3"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662EE17" w14:textId="1017EA70"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330</w:t>
            </w:r>
          </w:p>
        </w:tc>
        <w:tc>
          <w:tcPr>
            <w:tcW w:w="178" w:type="dxa"/>
            <w:vAlign w:val="bottom"/>
          </w:tcPr>
          <w:p w14:paraId="6C549443"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3C8B91E" w14:textId="3829A6DE"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(66)</w:t>
            </w:r>
          </w:p>
        </w:tc>
        <w:tc>
          <w:tcPr>
            <w:tcW w:w="179" w:type="dxa"/>
            <w:vAlign w:val="bottom"/>
          </w:tcPr>
          <w:p w14:paraId="4672613B"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D08EA27" w14:textId="03BB89E4" w:rsidR="00680AD0" w:rsidRPr="002E0137" w:rsidRDefault="00680AD0" w:rsidP="006D19BC">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264</w:t>
            </w:r>
          </w:p>
        </w:tc>
      </w:tr>
      <w:tr w:rsidR="00680AD0" w:rsidRPr="002E0137" w14:paraId="33C1F162" w14:textId="77777777" w:rsidTr="006D19BC">
        <w:trPr>
          <w:cantSplit/>
        </w:trPr>
        <w:tc>
          <w:tcPr>
            <w:tcW w:w="3240" w:type="dxa"/>
          </w:tcPr>
          <w:p w14:paraId="3CDA8FD9"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Others</w:t>
            </w:r>
          </w:p>
        </w:tc>
        <w:tc>
          <w:tcPr>
            <w:tcW w:w="900" w:type="dxa"/>
            <w:tcBorders>
              <w:bottom w:val="single" w:sz="4" w:space="0" w:color="auto"/>
            </w:tcBorders>
            <w:vAlign w:val="bottom"/>
          </w:tcPr>
          <w:p w14:paraId="27CD57D1" w14:textId="3D1C1AEF" w:rsidR="00680AD0" w:rsidRPr="002E0137" w:rsidRDefault="00680AD0" w:rsidP="006D19BC">
            <w:pPr>
              <w:tabs>
                <w:tab w:val="decimal" w:pos="647"/>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(81)</w:t>
            </w:r>
          </w:p>
        </w:tc>
        <w:tc>
          <w:tcPr>
            <w:tcW w:w="178" w:type="dxa"/>
            <w:vAlign w:val="bottom"/>
          </w:tcPr>
          <w:p w14:paraId="0BAEBA8E"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tcBorders>
              <w:bottom w:val="single" w:sz="4" w:space="0" w:color="auto"/>
            </w:tcBorders>
            <w:vAlign w:val="bottom"/>
          </w:tcPr>
          <w:p w14:paraId="493793F4" w14:textId="7A420894" w:rsidR="00680AD0" w:rsidRPr="002E0137" w:rsidRDefault="00680AD0" w:rsidP="006D19BC">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16</w:t>
            </w:r>
          </w:p>
        </w:tc>
        <w:tc>
          <w:tcPr>
            <w:tcW w:w="178" w:type="dxa"/>
            <w:vAlign w:val="bottom"/>
          </w:tcPr>
          <w:p w14:paraId="7433E495"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tcBorders>
              <w:bottom w:val="single" w:sz="4" w:space="0" w:color="auto"/>
            </w:tcBorders>
            <w:vAlign w:val="bottom"/>
          </w:tcPr>
          <w:p w14:paraId="05D52C62" w14:textId="52501A17"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(65)</w:t>
            </w:r>
          </w:p>
        </w:tc>
        <w:tc>
          <w:tcPr>
            <w:tcW w:w="178" w:type="dxa"/>
            <w:vAlign w:val="bottom"/>
          </w:tcPr>
          <w:p w14:paraId="5E144FA4"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902" w:type="dxa"/>
            <w:tcBorders>
              <w:bottom w:val="single" w:sz="4" w:space="0" w:color="auto"/>
            </w:tcBorders>
            <w:vAlign w:val="bottom"/>
          </w:tcPr>
          <w:p w14:paraId="4C402E94" w14:textId="069C99DC"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105</w:t>
            </w:r>
          </w:p>
        </w:tc>
        <w:tc>
          <w:tcPr>
            <w:tcW w:w="178" w:type="dxa"/>
            <w:vAlign w:val="bottom"/>
          </w:tcPr>
          <w:p w14:paraId="5547C219"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2" w:type="dxa"/>
            <w:tcBorders>
              <w:bottom w:val="single" w:sz="4" w:space="0" w:color="auto"/>
            </w:tcBorders>
            <w:vAlign w:val="bottom"/>
          </w:tcPr>
          <w:p w14:paraId="3CEE2D39" w14:textId="3890C89F" w:rsidR="00680AD0" w:rsidRPr="002E0137" w:rsidRDefault="00680AD0" w:rsidP="006D19BC">
            <w:pPr>
              <w:tabs>
                <w:tab w:val="decimal" w:pos="556"/>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(21)</w:t>
            </w:r>
          </w:p>
        </w:tc>
        <w:tc>
          <w:tcPr>
            <w:tcW w:w="179" w:type="dxa"/>
            <w:vAlign w:val="bottom"/>
          </w:tcPr>
          <w:p w14:paraId="1849AC04" w14:textId="77777777" w:rsidR="00680AD0" w:rsidRPr="002E0137" w:rsidRDefault="00680AD0" w:rsidP="00680AD0">
            <w:pPr>
              <w:tabs>
                <w:tab w:val="decimal" w:pos="670"/>
              </w:tabs>
              <w:spacing w:line="240" w:lineRule="exact"/>
              <w:ind w:left="-71" w:right="-111"/>
              <w:rPr>
                <w:rFonts w:ascii="CordiaUPC" w:eastAsia="Times New Roman" w:hAnsi="CordiaUPC" w:cs="CordiaUPC"/>
                <w:sz w:val="26"/>
                <w:szCs w:val="26"/>
              </w:rPr>
            </w:pPr>
          </w:p>
        </w:tc>
        <w:tc>
          <w:tcPr>
            <w:tcW w:w="811" w:type="dxa"/>
            <w:tcBorders>
              <w:bottom w:val="single" w:sz="4" w:space="0" w:color="auto"/>
            </w:tcBorders>
            <w:vAlign w:val="bottom"/>
          </w:tcPr>
          <w:p w14:paraId="5D58D3CB" w14:textId="6E2F09FA" w:rsidR="00680AD0" w:rsidRPr="002E0137" w:rsidRDefault="00680AD0" w:rsidP="006D19BC">
            <w:pPr>
              <w:tabs>
                <w:tab w:val="decimal" w:pos="555"/>
              </w:tabs>
              <w:spacing w:line="240" w:lineRule="exact"/>
              <w:ind w:left="-71" w:right="-111"/>
              <w:rPr>
                <w:rFonts w:ascii="CordiaUPC" w:eastAsia="Times New Roman" w:hAnsi="CordiaUPC" w:cs="CordiaUPC"/>
                <w:sz w:val="26"/>
                <w:szCs w:val="26"/>
              </w:rPr>
            </w:pPr>
            <w:r w:rsidRPr="002E0137">
              <w:rPr>
                <w:rFonts w:ascii="CordiaUPC" w:eastAsia="Times New Roman" w:hAnsi="CordiaUPC" w:cs="CordiaUPC"/>
                <w:sz w:val="26"/>
                <w:szCs w:val="26"/>
              </w:rPr>
              <w:t>84</w:t>
            </w:r>
          </w:p>
        </w:tc>
      </w:tr>
      <w:tr w:rsidR="00680AD0" w:rsidRPr="002E0137" w14:paraId="13CCA29E" w14:textId="77777777" w:rsidTr="006D19BC">
        <w:trPr>
          <w:cantSplit/>
        </w:trPr>
        <w:tc>
          <w:tcPr>
            <w:tcW w:w="3240" w:type="dxa"/>
          </w:tcPr>
          <w:p w14:paraId="3255FFE3" w14:textId="77777777" w:rsidR="00680AD0" w:rsidRPr="002E0137" w:rsidRDefault="00680AD0" w:rsidP="00680AD0">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284685A7" w14:textId="6605B5CD" w:rsidR="00680AD0" w:rsidRPr="002E0137" w:rsidRDefault="00680AD0" w:rsidP="006D19BC">
            <w:pPr>
              <w:tabs>
                <w:tab w:val="decimal" w:pos="647"/>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1,37</w:t>
            </w:r>
            <w:r w:rsidRPr="002E0137">
              <w:rPr>
                <w:rFonts w:ascii="CordiaUPC" w:eastAsia="Times New Roman" w:hAnsi="CordiaUPC" w:cs="CordiaUPC"/>
                <w:b/>
                <w:bCs/>
                <w:sz w:val="26"/>
                <w:szCs w:val="26"/>
                <w:lang w:bidi="th-TH"/>
              </w:rPr>
              <w:t>6</w:t>
            </w:r>
          </w:p>
        </w:tc>
        <w:tc>
          <w:tcPr>
            <w:tcW w:w="178" w:type="dxa"/>
          </w:tcPr>
          <w:p w14:paraId="34821782" w14:textId="77777777"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7DCCA6C5" w14:textId="041C6453" w:rsidR="00680AD0" w:rsidRPr="002E0137" w:rsidRDefault="00680AD0" w:rsidP="006D19BC">
            <w:pPr>
              <w:tabs>
                <w:tab w:val="decimal" w:pos="670"/>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(276)</w:t>
            </w:r>
          </w:p>
        </w:tc>
        <w:tc>
          <w:tcPr>
            <w:tcW w:w="178" w:type="dxa"/>
          </w:tcPr>
          <w:p w14:paraId="2F26DDE3" w14:textId="77777777"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011B0CEF" w14:textId="50417860" w:rsidR="00680AD0" w:rsidRPr="002E0137" w:rsidRDefault="00680AD0" w:rsidP="006D19BC">
            <w:pPr>
              <w:tabs>
                <w:tab w:val="decimal" w:pos="556"/>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w:t>
            </w:r>
            <w:r w:rsidRPr="002E0137">
              <w:rPr>
                <w:rFonts w:ascii="CordiaUPC" w:eastAsia="Times New Roman" w:hAnsi="CordiaUPC" w:cs="CordiaUPC"/>
                <w:b/>
                <w:bCs/>
                <w:sz w:val="26"/>
                <w:szCs w:val="26"/>
                <w:lang w:bidi="th-TH"/>
              </w:rPr>
              <w:t>100</w:t>
            </w:r>
          </w:p>
        </w:tc>
        <w:tc>
          <w:tcPr>
            <w:tcW w:w="178" w:type="dxa"/>
          </w:tcPr>
          <w:p w14:paraId="05CBDA89" w14:textId="77777777"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788B659A" w14:textId="6C5E1269"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b/>
                <w:bCs/>
                <w:sz w:val="26"/>
                <w:szCs w:val="26"/>
              </w:rPr>
              <w:t>(1,265)</w:t>
            </w:r>
          </w:p>
        </w:tc>
        <w:tc>
          <w:tcPr>
            <w:tcW w:w="178" w:type="dxa"/>
          </w:tcPr>
          <w:p w14:paraId="16C5B440" w14:textId="77777777"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39A0B3AC" w14:textId="2B00EB0D" w:rsidR="00680AD0" w:rsidRPr="002E0137" w:rsidRDefault="00680AD0" w:rsidP="006D19BC">
            <w:pPr>
              <w:tabs>
                <w:tab w:val="decimal" w:pos="556"/>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b/>
                <w:bCs/>
                <w:sz w:val="26"/>
                <w:szCs w:val="26"/>
              </w:rPr>
              <w:t>253</w:t>
            </w:r>
          </w:p>
        </w:tc>
        <w:tc>
          <w:tcPr>
            <w:tcW w:w="179" w:type="dxa"/>
          </w:tcPr>
          <w:p w14:paraId="65199EB4" w14:textId="77777777" w:rsidR="00680AD0" w:rsidRPr="002E0137" w:rsidRDefault="00680AD0" w:rsidP="00680AD0">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bottom w:val="double" w:sz="4" w:space="0" w:color="auto"/>
            </w:tcBorders>
          </w:tcPr>
          <w:p w14:paraId="22EA5BB3" w14:textId="63EBB40F" w:rsidR="00680AD0" w:rsidRPr="002E0137" w:rsidRDefault="00680AD0" w:rsidP="006D19BC">
            <w:pPr>
              <w:tabs>
                <w:tab w:val="decimal" w:pos="555"/>
              </w:tabs>
              <w:spacing w:line="240" w:lineRule="exact"/>
              <w:ind w:left="-71" w:right="-111"/>
              <w:rPr>
                <w:rFonts w:ascii="CordiaUPC" w:eastAsia="Times New Roman" w:hAnsi="CordiaUPC" w:cs="CordiaUPC"/>
                <w:b/>
                <w:bCs/>
                <w:sz w:val="26"/>
                <w:szCs w:val="26"/>
              </w:rPr>
            </w:pPr>
            <w:r w:rsidRPr="002E0137">
              <w:rPr>
                <w:rFonts w:ascii="CordiaUPC" w:eastAsia="Times New Roman" w:hAnsi="CordiaUPC" w:cs="CordiaUPC"/>
                <w:b/>
                <w:bCs/>
                <w:sz w:val="26"/>
                <w:szCs w:val="26"/>
              </w:rPr>
              <w:t>(1,012)</w:t>
            </w:r>
          </w:p>
        </w:tc>
      </w:tr>
    </w:tbl>
    <w:p w14:paraId="2C8750E8" w14:textId="77777777" w:rsidR="005C2337" w:rsidRPr="002E0137" w:rsidRDefault="005C2337" w:rsidP="005C2337">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5C2337" w:rsidRPr="002E0137" w14:paraId="2B147D97" w14:textId="77777777" w:rsidTr="006D19BC">
        <w:trPr>
          <w:cantSplit/>
        </w:trPr>
        <w:tc>
          <w:tcPr>
            <w:tcW w:w="3232" w:type="dxa"/>
          </w:tcPr>
          <w:p w14:paraId="5E378F06" w14:textId="77777777" w:rsidR="005C2337" w:rsidRPr="002E0137" w:rsidRDefault="005C2337" w:rsidP="00D66B8C">
            <w:pPr>
              <w:spacing w:line="240" w:lineRule="exact"/>
              <w:rPr>
                <w:rFonts w:ascii="CordiaUPC" w:eastAsia="Times New Roman" w:hAnsi="CordiaUPC" w:cs="CordiaUPC"/>
                <w:b/>
                <w:bCs/>
                <w:color w:val="0000FF"/>
                <w:sz w:val="26"/>
                <w:szCs w:val="26"/>
                <w:lang w:bidi="th-TH"/>
              </w:rPr>
            </w:pPr>
          </w:p>
        </w:tc>
        <w:tc>
          <w:tcPr>
            <w:tcW w:w="6038" w:type="dxa"/>
            <w:gridSpan w:val="12"/>
          </w:tcPr>
          <w:p w14:paraId="1476C29B"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b/>
                <w:bCs/>
                <w:sz w:val="26"/>
                <w:szCs w:val="26"/>
              </w:rPr>
              <w:t>Bank only</w:t>
            </w:r>
          </w:p>
        </w:tc>
      </w:tr>
      <w:tr w:rsidR="005C2337" w:rsidRPr="002E0137" w14:paraId="1B5693BC" w14:textId="77777777" w:rsidTr="006D19BC">
        <w:trPr>
          <w:cantSplit/>
        </w:trPr>
        <w:tc>
          <w:tcPr>
            <w:tcW w:w="3232" w:type="dxa"/>
          </w:tcPr>
          <w:p w14:paraId="4C22D60F" w14:textId="77777777" w:rsidR="005C2337" w:rsidRPr="002E0137" w:rsidRDefault="005C2337" w:rsidP="00D66B8C">
            <w:pPr>
              <w:spacing w:line="240" w:lineRule="exact"/>
              <w:ind w:right="11"/>
              <w:rPr>
                <w:rFonts w:ascii="CordiaUPC" w:eastAsia="Times New Roman" w:hAnsi="CordiaUPC" w:cs="CordiaUPC"/>
                <w:sz w:val="26"/>
                <w:szCs w:val="26"/>
              </w:rPr>
            </w:pPr>
            <w:r w:rsidRPr="002E0137">
              <w:rPr>
                <w:rFonts w:ascii="CordiaUPC" w:eastAsia="Times New Roman" w:hAnsi="CordiaUPC" w:cs="CordiaUPC"/>
                <w:b/>
                <w:bCs/>
                <w:i/>
                <w:iCs/>
                <w:sz w:val="26"/>
                <w:szCs w:val="26"/>
                <w:lang w:val="en-US"/>
              </w:rPr>
              <w:t>For the s</w:t>
            </w:r>
            <w:r w:rsidRPr="002E0137">
              <w:rPr>
                <w:rFonts w:ascii="CordiaUPC" w:eastAsia="Times New Roman" w:hAnsi="CordiaUPC" w:cs="CordiaUPC" w:hint="cs"/>
                <w:b/>
                <w:bCs/>
                <w:i/>
                <w:iCs/>
                <w:sz w:val="26"/>
                <w:szCs w:val="26"/>
                <w:lang w:val="en-US"/>
              </w:rPr>
              <w:t>ix-month period ended 30 June</w:t>
            </w:r>
          </w:p>
        </w:tc>
        <w:tc>
          <w:tcPr>
            <w:tcW w:w="2978" w:type="dxa"/>
            <w:gridSpan w:val="5"/>
            <w:vAlign w:val="bottom"/>
          </w:tcPr>
          <w:p w14:paraId="6F7ACCDF" w14:textId="07AAB295"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2023</w:t>
            </w:r>
          </w:p>
        </w:tc>
        <w:tc>
          <w:tcPr>
            <w:tcW w:w="178" w:type="dxa"/>
            <w:vAlign w:val="bottom"/>
          </w:tcPr>
          <w:p w14:paraId="55127588"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2882" w:type="dxa"/>
            <w:gridSpan w:val="6"/>
            <w:vAlign w:val="bottom"/>
          </w:tcPr>
          <w:p w14:paraId="4033B940" w14:textId="248B0629"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5C2337" w:rsidRPr="002E0137" w14:paraId="5D2D4762" w14:textId="77777777" w:rsidTr="006D19BC">
        <w:trPr>
          <w:cantSplit/>
        </w:trPr>
        <w:tc>
          <w:tcPr>
            <w:tcW w:w="3232" w:type="dxa"/>
          </w:tcPr>
          <w:p w14:paraId="636E51B6" w14:textId="77777777" w:rsidR="005C2337" w:rsidRPr="002E0137" w:rsidRDefault="005C2337" w:rsidP="00D66B8C">
            <w:pPr>
              <w:spacing w:line="240" w:lineRule="exact"/>
              <w:rPr>
                <w:rFonts w:ascii="CordiaUPC" w:eastAsia="Times New Roman" w:hAnsi="CordiaUPC" w:cs="CordiaUPC"/>
                <w:sz w:val="26"/>
                <w:szCs w:val="26"/>
              </w:rPr>
            </w:pPr>
          </w:p>
        </w:tc>
        <w:tc>
          <w:tcPr>
            <w:tcW w:w="950" w:type="dxa"/>
          </w:tcPr>
          <w:p w14:paraId="1A4198B9"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618CB05F"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6D570B1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r w:rsidRPr="002E0137" w:rsidDel="00C04A42">
              <w:rPr>
                <w:rFonts w:ascii="CordiaUPC" w:eastAsia="Times New Roman" w:hAnsi="CordiaUPC" w:cs="CordiaUPC" w:hint="cs"/>
                <w:sz w:val="26"/>
                <w:szCs w:val="26"/>
              </w:rPr>
              <w:t xml:space="preserve"> </w:t>
            </w:r>
          </w:p>
        </w:tc>
        <w:tc>
          <w:tcPr>
            <w:tcW w:w="178" w:type="dxa"/>
          </w:tcPr>
          <w:p w14:paraId="3F509438"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1530AB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39CF480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600A1E4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7F39B5A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63F9E82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054B49EE"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45FE05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r>
      <w:tr w:rsidR="005C2337" w:rsidRPr="002E0137" w14:paraId="2CEF3A9E" w14:textId="77777777" w:rsidTr="006D19BC">
        <w:trPr>
          <w:cantSplit/>
        </w:trPr>
        <w:tc>
          <w:tcPr>
            <w:tcW w:w="3232" w:type="dxa"/>
          </w:tcPr>
          <w:p w14:paraId="2D187124" w14:textId="77777777" w:rsidR="005C2337" w:rsidRPr="002E0137" w:rsidRDefault="005C2337" w:rsidP="00D66B8C">
            <w:pPr>
              <w:spacing w:line="240" w:lineRule="exact"/>
              <w:rPr>
                <w:rFonts w:ascii="CordiaUPC" w:eastAsia="Times New Roman" w:hAnsi="CordiaUPC" w:cs="CordiaUPC"/>
                <w:sz w:val="26"/>
                <w:szCs w:val="26"/>
              </w:rPr>
            </w:pPr>
          </w:p>
        </w:tc>
        <w:tc>
          <w:tcPr>
            <w:tcW w:w="950" w:type="dxa"/>
          </w:tcPr>
          <w:p w14:paraId="1DB9333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64EDB2B8"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DEE2778"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8" w:type="dxa"/>
          </w:tcPr>
          <w:p w14:paraId="046CEC48"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61B136C8"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c>
          <w:tcPr>
            <w:tcW w:w="178" w:type="dxa"/>
          </w:tcPr>
          <w:p w14:paraId="668F9270"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2CF1AF3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4EDC040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699491E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8" w:type="dxa"/>
          </w:tcPr>
          <w:p w14:paraId="03AF598A"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90AC33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r>
      <w:tr w:rsidR="005C2337" w:rsidRPr="002E0137" w14:paraId="3102AE75" w14:textId="77777777" w:rsidTr="006D19BC">
        <w:trPr>
          <w:cantSplit/>
        </w:trPr>
        <w:tc>
          <w:tcPr>
            <w:tcW w:w="3232" w:type="dxa"/>
          </w:tcPr>
          <w:p w14:paraId="70A89723" w14:textId="77777777" w:rsidR="005C2337" w:rsidRPr="002E0137" w:rsidRDefault="005C2337" w:rsidP="00D66B8C">
            <w:pPr>
              <w:spacing w:line="240" w:lineRule="exact"/>
              <w:rPr>
                <w:rFonts w:ascii="CordiaUPC" w:eastAsia="Times New Roman" w:hAnsi="CordiaUPC" w:cs="CordiaUPC"/>
                <w:sz w:val="26"/>
                <w:szCs w:val="26"/>
              </w:rPr>
            </w:pPr>
          </w:p>
        </w:tc>
        <w:tc>
          <w:tcPr>
            <w:tcW w:w="950" w:type="dxa"/>
          </w:tcPr>
          <w:p w14:paraId="0EBB0E75"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392651FB"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E23DBDC"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r w:rsidRPr="002E0137" w:rsidDel="00C04A42">
              <w:rPr>
                <w:rFonts w:ascii="CordiaUPC" w:eastAsia="Times New Roman" w:hAnsi="CordiaUPC" w:cs="CordiaUPC" w:hint="cs"/>
                <w:sz w:val="26"/>
                <w:szCs w:val="26"/>
              </w:rPr>
              <w:t xml:space="preserve"> </w:t>
            </w:r>
          </w:p>
        </w:tc>
        <w:tc>
          <w:tcPr>
            <w:tcW w:w="178" w:type="dxa"/>
          </w:tcPr>
          <w:p w14:paraId="10B639F4"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9D9ED8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7879399D"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5DA42E60"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7E93F9E7"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0DE71BB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p>
        </w:tc>
        <w:tc>
          <w:tcPr>
            <w:tcW w:w="178" w:type="dxa"/>
          </w:tcPr>
          <w:p w14:paraId="761FEF35"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4228C46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r>
      <w:tr w:rsidR="005C2337" w:rsidRPr="002E0137" w14:paraId="4BBF8E41" w14:textId="77777777" w:rsidTr="006D19BC">
        <w:trPr>
          <w:cantSplit/>
        </w:trPr>
        <w:tc>
          <w:tcPr>
            <w:tcW w:w="3232" w:type="dxa"/>
          </w:tcPr>
          <w:p w14:paraId="4EEB8396" w14:textId="77777777" w:rsidR="005C2337" w:rsidRPr="002E0137" w:rsidRDefault="005C2337" w:rsidP="00D66B8C">
            <w:pPr>
              <w:spacing w:line="240" w:lineRule="exact"/>
              <w:rPr>
                <w:rFonts w:ascii="CordiaUPC" w:eastAsia="Times New Roman" w:hAnsi="CordiaUPC" w:cs="CordiaUPC"/>
                <w:sz w:val="26"/>
                <w:szCs w:val="26"/>
              </w:rPr>
            </w:pPr>
          </w:p>
        </w:tc>
        <w:tc>
          <w:tcPr>
            <w:tcW w:w="6038" w:type="dxa"/>
            <w:gridSpan w:val="12"/>
          </w:tcPr>
          <w:p w14:paraId="3C23FD77"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i/>
                <w:iCs/>
                <w:sz w:val="26"/>
                <w:szCs w:val="26"/>
              </w:rPr>
              <w:t>(in million Baht)</w:t>
            </w:r>
          </w:p>
        </w:tc>
      </w:tr>
      <w:tr w:rsidR="00680AD0" w:rsidRPr="002E0137" w14:paraId="2D3C097A" w14:textId="77777777" w:rsidTr="006D19BC">
        <w:trPr>
          <w:cantSplit/>
        </w:trPr>
        <w:tc>
          <w:tcPr>
            <w:tcW w:w="3232" w:type="dxa"/>
          </w:tcPr>
          <w:p w14:paraId="0EC12D28"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Investments</w:t>
            </w:r>
          </w:p>
        </w:tc>
        <w:tc>
          <w:tcPr>
            <w:tcW w:w="950" w:type="dxa"/>
            <w:vAlign w:val="bottom"/>
          </w:tcPr>
          <w:p w14:paraId="23EE0D55" w14:textId="2FEAB560"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(737)</w:t>
            </w:r>
          </w:p>
        </w:tc>
        <w:tc>
          <w:tcPr>
            <w:tcW w:w="178" w:type="dxa"/>
            <w:vAlign w:val="bottom"/>
          </w:tcPr>
          <w:p w14:paraId="7E823963"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64E07E0E" w14:textId="5A3CE549" w:rsidR="00680AD0" w:rsidRPr="002E0137" w:rsidRDefault="00680AD0" w:rsidP="006D19BC">
            <w:pPr>
              <w:tabs>
                <w:tab w:val="decimal" w:pos="599"/>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147</w:t>
            </w:r>
          </w:p>
        </w:tc>
        <w:tc>
          <w:tcPr>
            <w:tcW w:w="178" w:type="dxa"/>
            <w:vAlign w:val="bottom"/>
          </w:tcPr>
          <w:p w14:paraId="1350B8EE"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1AD32DC6" w14:textId="6D35114F" w:rsidR="00680AD0" w:rsidRPr="002E0137" w:rsidRDefault="00680AD0" w:rsidP="006D19BC">
            <w:pPr>
              <w:tabs>
                <w:tab w:val="decimal" w:pos="64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(590)</w:t>
            </w:r>
          </w:p>
        </w:tc>
        <w:tc>
          <w:tcPr>
            <w:tcW w:w="178" w:type="dxa"/>
            <w:vAlign w:val="bottom"/>
          </w:tcPr>
          <w:p w14:paraId="328FB7F5"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902" w:type="dxa"/>
            <w:vAlign w:val="bottom"/>
          </w:tcPr>
          <w:p w14:paraId="4E91003A" w14:textId="417AF93C"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(1,621)</w:t>
            </w:r>
          </w:p>
        </w:tc>
        <w:tc>
          <w:tcPr>
            <w:tcW w:w="208" w:type="dxa"/>
            <w:gridSpan w:val="2"/>
            <w:vAlign w:val="bottom"/>
          </w:tcPr>
          <w:p w14:paraId="2BC2A330"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64FB346A" w14:textId="2CBC8B32" w:rsidR="00680AD0" w:rsidRPr="002E0137" w:rsidRDefault="00680AD0" w:rsidP="006D19BC">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324</w:t>
            </w:r>
          </w:p>
        </w:tc>
        <w:tc>
          <w:tcPr>
            <w:tcW w:w="183" w:type="dxa"/>
            <w:vAlign w:val="bottom"/>
          </w:tcPr>
          <w:p w14:paraId="1416A765"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07" w:type="dxa"/>
            <w:vAlign w:val="bottom"/>
          </w:tcPr>
          <w:p w14:paraId="44207BD9" w14:textId="79AE26A2" w:rsidR="00680AD0" w:rsidRPr="002E0137" w:rsidRDefault="00680AD0" w:rsidP="006D19BC">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(1,297)</w:t>
            </w:r>
          </w:p>
        </w:tc>
      </w:tr>
      <w:tr w:rsidR="00680AD0" w:rsidRPr="002E0137" w14:paraId="3D078E03" w14:textId="77777777" w:rsidTr="006D19BC">
        <w:trPr>
          <w:cantSplit/>
        </w:trPr>
        <w:tc>
          <w:tcPr>
            <w:tcW w:w="3232" w:type="dxa"/>
          </w:tcPr>
          <w:p w14:paraId="73445865"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Premises and equipment</w:t>
            </w:r>
          </w:p>
        </w:tc>
        <w:tc>
          <w:tcPr>
            <w:tcW w:w="950" w:type="dxa"/>
            <w:vAlign w:val="bottom"/>
          </w:tcPr>
          <w:p w14:paraId="20001B0C" w14:textId="27E60434"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2,284</w:t>
            </w:r>
          </w:p>
        </w:tc>
        <w:tc>
          <w:tcPr>
            <w:tcW w:w="178" w:type="dxa"/>
            <w:vAlign w:val="bottom"/>
          </w:tcPr>
          <w:p w14:paraId="3F1A54AE"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702F6F53" w14:textId="3E3C0626" w:rsidR="00680AD0" w:rsidRPr="002E0137" w:rsidRDefault="00680AD0" w:rsidP="006D19BC">
            <w:pPr>
              <w:tabs>
                <w:tab w:val="decimal" w:pos="599"/>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(457)</w:t>
            </w:r>
          </w:p>
        </w:tc>
        <w:tc>
          <w:tcPr>
            <w:tcW w:w="178" w:type="dxa"/>
            <w:vAlign w:val="bottom"/>
          </w:tcPr>
          <w:p w14:paraId="66CEB45E"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2EA65AC" w14:textId="1FC4AFAE" w:rsidR="00680AD0" w:rsidRPr="002E0137" w:rsidRDefault="00680AD0" w:rsidP="006D19BC">
            <w:pPr>
              <w:tabs>
                <w:tab w:val="decimal" w:pos="64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1,827</w:t>
            </w:r>
          </w:p>
        </w:tc>
        <w:tc>
          <w:tcPr>
            <w:tcW w:w="178" w:type="dxa"/>
            <w:vAlign w:val="bottom"/>
          </w:tcPr>
          <w:p w14:paraId="154B4410"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902" w:type="dxa"/>
            <w:vAlign w:val="bottom"/>
          </w:tcPr>
          <w:p w14:paraId="037EE5B8" w14:textId="751035DD"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(67)</w:t>
            </w:r>
          </w:p>
        </w:tc>
        <w:tc>
          <w:tcPr>
            <w:tcW w:w="208" w:type="dxa"/>
            <w:gridSpan w:val="2"/>
            <w:vAlign w:val="bottom"/>
          </w:tcPr>
          <w:p w14:paraId="363F7765"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3BD43655" w14:textId="3D044931" w:rsidR="00680AD0" w:rsidRPr="002E0137" w:rsidRDefault="00680AD0" w:rsidP="006D19BC">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14</w:t>
            </w:r>
          </w:p>
        </w:tc>
        <w:tc>
          <w:tcPr>
            <w:tcW w:w="183" w:type="dxa"/>
            <w:vAlign w:val="bottom"/>
          </w:tcPr>
          <w:p w14:paraId="57353025"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07" w:type="dxa"/>
            <w:vAlign w:val="bottom"/>
          </w:tcPr>
          <w:p w14:paraId="2E84F068" w14:textId="7A7F1DB0" w:rsidR="00680AD0" w:rsidRPr="002E0137" w:rsidRDefault="00680AD0" w:rsidP="006D19BC">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(53)</w:t>
            </w:r>
          </w:p>
        </w:tc>
      </w:tr>
      <w:tr w:rsidR="00680AD0" w:rsidRPr="002E0137" w14:paraId="14B32439" w14:textId="77777777" w:rsidTr="006D19BC">
        <w:trPr>
          <w:cantSplit/>
        </w:trPr>
        <w:tc>
          <w:tcPr>
            <w:tcW w:w="3232" w:type="dxa"/>
          </w:tcPr>
          <w:p w14:paraId="65DFE6D3"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Provisions for employee benefits</w:t>
            </w:r>
          </w:p>
        </w:tc>
        <w:tc>
          <w:tcPr>
            <w:tcW w:w="950" w:type="dxa"/>
            <w:vAlign w:val="bottom"/>
          </w:tcPr>
          <w:p w14:paraId="59A70F68" w14:textId="579471D0"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(42)</w:t>
            </w:r>
          </w:p>
        </w:tc>
        <w:tc>
          <w:tcPr>
            <w:tcW w:w="178" w:type="dxa"/>
            <w:vAlign w:val="bottom"/>
          </w:tcPr>
          <w:p w14:paraId="7906F20D"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1A80E4CC" w14:textId="74DF1CF7" w:rsidR="00680AD0" w:rsidRPr="002E0137" w:rsidRDefault="00680AD0" w:rsidP="006D19BC">
            <w:pPr>
              <w:tabs>
                <w:tab w:val="decimal" w:pos="599"/>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lang w:bidi="th-TH"/>
              </w:rPr>
              <w:t>8</w:t>
            </w:r>
          </w:p>
        </w:tc>
        <w:tc>
          <w:tcPr>
            <w:tcW w:w="178" w:type="dxa"/>
            <w:vAlign w:val="bottom"/>
          </w:tcPr>
          <w:p w14:paraId="5DD61430"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78D16A79" w14:textId="2E6718DB" w:rsidR="00680AD0" w:rsidRPr="002E0137" w:rsidRDefault="00680AD0" w:rsidP="006D19BC">
            <w:pPr>
              <w:tabs>
                <w:tab w:val="decimal" w:pos="64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r w:rsidRPr="002E0137">
              <w:rPr>
                <w:rFonts w:ascii="CordiaUPC" w:eastAsia="Times New Roman" w:hAnsi="CordiaUPC" w:cs="CordiaUPC"/>
                <w:sz w:val="26"/>
                <w:szCs w:val="26"/>
                <w:lang w:bidi="th-TH"/>
              </w:rPr>
              <w:t>4</w:t>
            </w:r>
            <w:r w:rsidRPr="002E0137">
              <w:rPr>
                <w:rFonts w:ascii="CordiaUPC" w:eastAsia="Times New Roman" w:hAnsi="CordiaUPC" w:cs="CordiaUPC" w:hint="cs"/>
                <w:sz w:val="26"/>
                <w:szCs w:val="26"/>
                <w:cs/>
                <w:lang w:bidi="th-TH"/>
              </w:rPr>
              <w:t>)</w:t>
            </w:r>
          </w:p>
        </w:tc>
        <w:tc>
          <w:tcPr>
            <w:tcW w:w="178" w:type="dxa"/>
            <w:vAlign w:val="bottom"/>
          </w:tcPr>
          <w:p w14:paraId="14EE9986"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902" w:type="dxa"/>
            <w:vAlign w:val="bottom"/>
          </w:tcPr>
          <w:p w14:paraId="20845D02" w14:textId="76366585"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330</w:t>
            </w:r>
          </w:p>
        </w:tc>
        <w:tc>
          <w:tcPr>
            <w:tcW w:w="208" w:type="dxa"/>
            <w:gridSpan w:val="2"/>
            <w:vAlign w:val="bottom"/>
          </w:tcPr>
          <w:p w14:paraId="10F0D977"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02D36581" w14:textId="2BE597C2" w:rsidR="00680AD0" w:rsidRPr="002E0137" w:rsidRDefault="00680AD0" w:rsidP="006D19BC">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(66)</w:t>
            </w:r>
          </w:p>
        </w:tc>
        <w:tc>
          <w:tcPr>
            <w:tcW w:w="183" w:type="dxa"/>
            <w:vAlign w:val="bottom"/>
          </w:tcPr>
          <w:p w14:paraId="02E9ACFB"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07" w:type="dxa"/>
            <w:vAlign w:val="bottom"/>
          </w:tcPr>
          <w:p w14:paraId="599DC59E" w14:textId="4F688AA5" w:rsidR="00680AD0" w:rsidRPr="002E0137" w:rsidRDefault="00680AD0" w:rsidP="006D19BC">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264</w:t>
            </w:r>
          </w:p>
        </w:tc>
      </w:tr>
      <w:tr w:rsidR="00680AD0" w:rsidRPr="002E0137" w14:paraId="1AE25EF4" w14:textId="77777777" w:rsidTr="006D19BC">
        <w:trPr>
          <w:cantSplit/>
        </w:trPr>
        <w:tc>
          <w:tcPr>
            <w:tcW w:w="3232" w:type="dxa"/>
          </w:tcPr>
          <w:p w14:paraId="37816B22" w14:textId="77777777" w:rsidR="00680AD0" w:rsidRPr="002E0137" w:rsidRDefault="00680AD0" w:rsidP="00680AD0">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sz w:val="26"/>
                <w:szCs w:val="26"/>
              </w:rPr>
              <w:t>Others</w:t>
            </w:r>
          </w:p>
        </w:tc>
        <w:tc>
          <w:tcPr>
            <w:tcW w:w="950" w:type="dxa"/>
            <w:tcBorders>
              <w:bottom w:val="single" w:sz="4" w:space="0" w:color="auto"/>
            </w:tcBorders>
            <w:vAlign w:val="bottom"/>
          </w:tcPr>
          <w:p w14:paraId="7AF7DBAD" w14:textId="44315D6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(144)</w:t>
            </w:r>
          </w:p>
        </w:tc>
        <w:tc>
          <w:tcPr>
            <w:tcW w:w="178" w:type="dxa"/>
            <w:vAlign w:val="bottom"/>
          </w:tcPr>
          <w:p w14:paraId="11B3845F"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60" w:type="dxa"/>
            <w:tcBorders>
              <w:bottom w:val="single" w:sz="4" w:space="0" w:color="auto"/>
            </w:tcBorders>
            <w:vAlign w:val="bottom"/>
          </w:tcPr>
          <w:p w14:paraId="2EE9E231" w14:textId="34D91C13" w:rsidR="00680AD0" w:rsidRPr="002E0137" w:rsidRDefault="00680AD0" w:rsidP="006D19BC">
            <w:pPr>
              <w:tabs>
                <w:tab w:val="decimal" w:pos="599"/>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29</w:t>
            </w:r>
          </w:p>
        </w:tc>
        <w:tc>
          <w:tcPr>
            <w:tcW w:w="178" w:type="dxa"/>
            <w:vAlign w:val="bottom"/>
          </w:tcPr>
          <w:p w14:paraId="5D9735AF"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12" w:type="dxa"/>
            <w:tcBorders>
              <w:bottom w:val="single" w:sz="4" w:space="0" w:color="auto"/>
            </w:tcBorders>
            <w:vAlign w:val="bottom"/>
          </w:tcPr>
          <w:p w14:paraId="0CF36A25" w14:textId="0816CEB6" w:rsidR="00680AD0" w:rsidRPr="002E0137" w:rsidRDefault="00680AD0" w:rsidP="006D19BC">
            <w:pPr>
              <w:tabs>
                <w:tab w:val="decimal" w:pos="64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(115)</w:t>
            </w:r>
          </w:p>
        </w:tc>
        <w:tc>
          <w:tcPr>
            <w:tcW w:w="178" w:type="dxa"/>
            <w:vAlign w:val="bottom"/>
          </w:tcPr>
          <w:p w14:paraId="713BD2AC"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902" w:type="dxa"/>
            <w:tcBorders>
              <w:bottom w:val="single" w:sz="4" w:space="0" w:color="auto"/>
            </w:tcBorders>
            <w:vAlign w:val="bottom"/>
          </w:tcPr>
          <w:p w14:paraId="1F0E0A65" w14:textId="0A7F557A"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105</w:t>
            </w:r>
          </w:p>
        </w:tc>
        <w:tc>
          <w:tcPr>
            <w:tcW w:w="208" w:type="dxa"/>
            <w:gridSpan w:val="2"/>
            <w:vAlign w:val="bottom"/>
          </w:tcPr>
          <w:p w14:paraId="78B18C8B"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782" w:type="dxa"/>
            <w:tcBorders>
              <w:bottom w:val="single" w:sz="4" w:space="0" w:color="auto"/>
            </w:tcBorders>
            <w:vAlign w:val="bottom"/>
          </w:tcPr>
          <w:p w14:paraId="4E69B81E" w14:textId="3877DAA5" w:rsidR="00680AD0" w:rsidRPr="002E0137" w:rsidRDefault="00680AD0" w:rsidP="006D19BC">
            <w:pPr>
              <w:tabs>
                <w:tab w:val="decimal" w:pos="611"/>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(21)</w:t>
            </w:r>
          </w:p>
        </w:tc>
        <w:tc>
          <w:tcPr>
            <w:tcW w:w="183" w:type="dxa"/>
            <w:vAlign w:val="bottom"/>
          </w:tcPr>
          <w:p w14:paraId="48C9280C" w14:textId="77777777" w:rsidR="00680AD0" w:rsidRPr="002E0137" w:rsidRDefault="00680AD0" w:rsidP="00680AD0">
            <w:pPr>
              <w:tabs>
                <w:tab w:val="decimal" w:pos="680"/>
              </w:tabs>
              <w:spacing w:line="240" w:lineRule="exact"/>
              <w:ind w:left="-70" w:right="-130"/>
              <w:rPr>
                <w:rFonts w:ascii="CordiaUPC" w:eastAsia="Times New Roman" w:hAnsi="CordiaUPC" w:cs="CordiaUPC"/>
                <w:sz w:val="26"/>
                <w:szCs w:val="26"/>
              </w:rPr>
            </w:pPr>
          </w:p>
        </w:tc>
        <w:tc>
          <w:tcPr>
            <w:tcW w:w="807" w:type="dxa"/>
            <w:tcBorders>
              <w:bottom w:val="single" w:sz="4" w:space="0" w:color="auto"/>
            </w:tcBorders>
            <w:vAlign w:val="bottom"/>
          </w:tcPr>
          <w:p w14:paraId="68122355" w14:textId="03C09A8E" w:rsidR="00680AD0" w:rsidRPr="002E0137" w:rsidRDefault="00680AD0" w:rsidP="006D19BC">
            <w:pPr>
              <w:tabs>
                <w:tab w:val="decimal" w:pos="596"/>
              </w:tabs>
              <w:spacing w:line="240" w:lineRule="exact"/>
              <w:ind w:left="-70" w:right="-130"/>
              <w:rPr>
                <w:rFonts w:ascii="CordiaUPC" w:eastAsia="Times New Roman" w:hAnsi="CordiaUPC" w:cs="CordiaUPC"/>
                <w:sz w:val="26"/>
                <w:szCs w:val="26"/>
              </w:rPr>
            </w:pPr>
            <w:r w:rsidRPr="002E0137">
              <w:rPr>
                <w:rFonts w:ascii="CordiaUPC" w:eastAsia="Times New Roman" w:hAnsi="CordiaUPC" w:cs="CordiaUPC"/>
                <w:sz w:val="26"/>
                <w:szCs w:val="26"/>
              </w:rPr>
              <w:t>84</w:t>
            </w:r>
          </w:p>
        </w:tc>
      </w:tr>
      <w:tr w:rsidR="00680AD0" w:rsidRPr="002E0137" w14:paraId="3A44FB13" w14:textId="77777777" w:rsidTr="006D19BC">
        <w:trPr>
          <w:cantSplit/>
        </w:trPr>
        <w:tc>
          <w:tcPr>
            <w:tcW w:w="3232" w:type="dxa"/>
          </w:tcPr>
          <w:p w14:paraId="79617FC4" w14:textId="77777777" w:rsidR="00680AD0" w:rsidRPr="002E0137" w:rsidRDefault="00680AD0" w:rsidP="00680AD0">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Total</w:t>
            </w:r>
          </w:p>
        </w:tc>
        <w:tc>
          <w:tcPr>
            <w:tcW w:w="950" w:type="dxa"/>
            <w:tcBorders>
              <w:top w:val="single" w:sz="4" w:space="0" w:color="auto"/>
              <w:bottom w:val="double" w:sz="4" w:space="0" w:color="auto"/>
            </w:tcBorders>
          </w:tcPr>
          <w:p w14:paraId="2C6F8D32" w14:textId="6E04CC5E"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1,361</w:t>
            </w:r>
          </w:p>
        </w:tc>
        <w:tc>
          <w:tcPr>
            <w:tcW w:w="178" w:type="dxa"/>
          </w:tcPr>
          <w:p w14:paraId="4E888EE8" w14:textId="77777777"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p>
        </w:tc>
        <w:tc>
          <w:tcPr>
            <w:tcW w:w="860" w:type="dxa"/>
            <w:tcBorders>
              <w:top w:val="single" w:sz="4" w:space="0" w:color="auto"/>
              <w:bottom w:val="double" w:sz="4" w:space="0" w:color="auto"/>
            </w:tcBorders>
          </w:tcPr>
          <w:p w14:paraId="67DF28A7" w14:textId="49213174" w:rsidR="00680AD0" w:rsidRPr="002E0137" w:rsidRDefault="00680AD0" w:rsidP="006D19BC">
            <w:pPr>
              <w:tabs>
                <w:tab w:val="decimal" w:pos="599"/>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(27</w:t>
            </w:r>
            <w:r w:rsidRPr="002E0137">
              <w:rPr>
                <w:rFonts w:ascii="CordiaUPC" w:eastAsia="Times New Roman" w:hAnsi="CordiaUPC" w:cs="CordiaUPC"/>
                <w:b/>
                <w:bCs/>
                <w:sz w:val="26"/>
                <w:szCs w:val="26"/>
                <w:lang w:bidi="th-TH"/>
              </w:rPr>
              <w:t>3</w:t>
            </w:r>
            <w:r w:rsidRPr="002E0137">
              <w:rPr>
                <w:rFonts w:ascii="CordiaUPC" w:eastAsia="Times New Roman" w:hAnsi="CordiaUPC" w:cs="CordiaUPC" w:hint="cs"/>
                <w:b/>
                <w:bCs/>
                <w:sz w:val="26"/>
                <w:szCs w:val="26"/>
                <w:cs/>
                <w:lang w:bidi="th-TH"/>
              </w:rPr>
              <w:t>)</w:t>
            </w:r>
          </w:p>
        </w:tc>
        <w:tc>
          <w:tcPr>
            <w:tcW w:w="178" w:type="dxa"/>
          </w:tcPr>
          <w:p w14:paraId="77278EB8" w14:textId="77777777"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439B12F1" w14:textId="1972F9FF" w:rsidR="00680AD0" w:rsidRPr="002E0137" w:rsidRDefault="00680AD0" w:rsidP="006D19BC">
            <w:pPr>
              <w:tabs>
                <w:tab w:val="decimal" w:pos="646"/>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1,08</w:t>
            </w:r>
            <w:r w:rsidRPr="002E0137">
              <w:rPr>
                <w:rFonts w:ascii="CordiaUPC" w:eastAsia="Times New Roman" w:hAnsi="CordiaUPC" w:cs="CordiaUPC"/>
                <w:b/>
                <w:bCs/>
                <w:sz w:val="26"/>
                <w:szCs w:val="26"/>
                <w:lang w:bidi="th-TH"/>
              </w:rPr>
              <w:t>8</w:t>
            </w:r>
          </w:p>
        </w:tc>
        <w:tc>
          <w:tcPr>
            <w:tcW w:w="178" w:type="dxa"/>
          </w:tcPr>
          <w:p w14:paraId="2F32892F" w14:textId="77777777"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40C59D8D" w14:textId="0D8E39BA"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b/>
                <w:bCs/>
                <w:sz w:val="26"/>
                <w:szCs w:val="26"/>
              </w:rPr>
              <w:t>(1,253)</w:t>
            </w:r>
          </w:p>
        </w:tc>
        <w:tc>
          <w:tcPr>
            <w:tcW w:w="208" w:type="dxa"/>
            <w:gridSpan w:val="2"/>
          </w:tcPr>
          <w:p w14:paraId="7839FD04" w14:textId="77777777"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bottom w:val="double" w:sz="4" w:space="0" w:color="auto"/>
            </w:tcBorders>
          </w:tcPr>
          <w:p w14:paraId="63AC77A4" w14:textId="2AD6809A" w:rsidR="00680AD0" w:rsidRPr="002E0137" w:rsidRDefault="00680AD0" w:rsidP="006D19BC">
            <w:pPr>
              <w:tabs>
                <w:tab w:val="decimal" w:pos="611"/>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b/>
                <w:bCs/>
                <w:sz w:val="26"/>
                <w:szCs w:val="26"/>
              </w:rPr>
              <w:t>251</w:t>
            </w:r>
          </w:p>
        </w:tc>
        <w:tc>
          <w:tcPr>
            <w:tcW w:w="183" w:type="dxa"/>
          </w:tcPr>
          <w:p w14:paraId="6A76ABB6" w14:textId="77777777" w:rsidR="00680AD0" w:rsidRPr="002E0137" w:rsidRDefault="00680AD0" w:rsidP="00680AD0">
            <w:pPr>
              <w:tabs>
                <w:tab w:val="decimal" w:pos="680"/>
              </w:tabs>
              <w:spacing w:line="240" w:lineRule="exact"/>
              <w:ind w:left="-70" w:right="-130"/>
              <w:rPr>
                <w:rFonts w:ascii="CordiaUPC" w:eastAsia="Times New Roman" w:hAnsi="CordiaUPC" w:cs="CordiaUPC"/>
                <w:b/>
                <w:bCs/>
                <w:sz w:val="26"/>
                <w:szCs w:val="26"/>
              </w:rPr>
            </w:pPr>
          </w:p>
        </w:tc>
        <w:tc>
          <w:tcPr>
            <w:tcW w:w="807" w:type="dxa"/>
            <w:tcBorders>
              <w:top w:val="single" w:sz="4" w:space="0" w:color="auto"/>
              <w:bottom w:val="double" w:sz="4" w:space="0" w:color="auto"/>
            </w:tcBorders>
          </w:tcPr>
          <w:p w14:paraId="65A65CDA" w14:textId="484E2C5A" w:rsidR="00680AD0" w:rsidRPr="002E0137" w:rsidRDefault="00680AD0" w:rsidP="006D19BC">
            <w:pPr>
              <w:tabs>
                <w:tab w:val="decimal" w:pos="596"/>
              </w:tabs>
              <w:spacing w:line="240" w:lineRule="exact"/>
              <w:ind w:left="-70" w:right="-130"/>
              <w:rPr>
                <w:rFonts w:ascii="CordiaUPC" w:eastAsia="Times New Roman" w:hAnsi="CordiaUPC" w:cs="CordiaUPC"/>
                <w:b/>
                <w:bCs/>
                <w:sz w:val="26"/>
                <w:szCs w:val="26"/>
              </w:rPr>
            </w:pPr>
            <w:r w:rsidRPr="002E0137">
              <w:rPr>
                <w:rFonts w:ascii="CordiaUPC" w:eastAsia="Times New Roman" w:hAnsi="CordiaUPC" w:cs="CordiaUPC"/>
                <w:b/>
                <w:bCs/>
                <w:sz w:val="26"/>
                <w:szCs w:val="26"/>
              </w:rPr>
              <w:t>(1,002)</w:t>
            </w:r>
          </w:p>
        </w:tc>
      </w:tr>
    </w:tbl>
    <w:p w14:paraId="6D77645E" w14:textId="77777777" w:rsidR="006A6924" w:rsidRPr="002E0137" w:rsidRDefault="006A6924" w:rsidP="006A6924">
      <w:pPr>
        <w:spacing w:line="240" w:lineRule="exact"/>
        <w:ind w:firstLine="562"/>
        <w:jc w:val="both"/>
        <w:rPr>
          <w:rFonts w:ascii="CordiaUPC" w:hAnsi="CordiaUPC" w:cs="CordiaUPC"/>
          <w:b/>
          <w:bCs/>
          <w:i/>
          <w:iCs/>
          <w:sz w:val="26"/>
          <w:szCs w:val="26"/>
        </w:rPr>
      </w:pPr>
    </w:p>
    <w:p w14:paraId="4CCF1E47" w14:textId="37D2FACA" w:rsidR="006A6924" w:rsidRPr="002E0137" w:rsidRDefault="006A6924" w:rsidP="006A6924">
      <w:pPr>
        <w:spacing w:line="240" w:lineRule="exact"/>
        <w:ind w:firstLine="562"/>
        <w:jc w:val="both"/>
        <w:rPr>
          <w:rFonts w:ascii="CordiaUPC" w:hAnsi="CordiaUPC" w:cs="CordiaUPC"/>
          <w:b/>
          <w:bCs/>
          <w:i/>
          <w:iCs/>
          <w:sz w:val="26"/>
          <w:szCs w:val="26"/>
        </w:rPr>
      </w:pPr>
      <w:r w:rsidRPr="002E0137">
        <w:rPr>
          <w:rFonts w:ascii="CordiaUPC" w:hAnsi="CordiaUPC" w:cs="CordiaUPC" w:hint="cs"/>
          <w:b/>
          <w:bCs/>
          <w:i/>
          <w:iCs/>
          <w:sz w:val="26"/>
          <w:szCs w:val="26"/>
        </w:rPr>
        <w:t>Reconciliation of effective tax rate</w:t>
      </w:r>
    </w:p>
    <w:p w14:paraId="40C96DAC" w14:textId="77777777" w:rsidR="006A6924" w:rsidRPr="002E0137" w:rsidRDefault="006A6924" w:rsidP="006A6924">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2E0137" w14:paraId="5E56D9BF" w14:textId="77777777" w:rsidTr="000C49FC">
        <w:trPr>
          <w:cantSplit/>
          <w:tblHeader/>
        </w:trPr>
        <w:tc>
          <w:tcPr>
            <w:tcW w:w="4860" w:type="dxa"/>
          </w:tcPr>
          <w:p w14:paraId="44268B7F"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15C26985"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b/>
                <w:sz w:val="26"/>
                <w:szCs w:val="26"/>
              </w:rPr>
              <w:t>Consolidated</w:t>
            </w:r>
          </w:p>
        </w:tc>
      </w:tr>
      <w:tr w:rsidR="000A4C21" w:rsidRPr="002E0137" w14:paraId="23B93245" w14:textId="77777777" w:rsidTr="000C49FC">
        <w:trPr>
          <w:cantSplit/>
          <w:tblHeader/>
        </w:trPr>
        <w:tc>
          <w:tcPr>
            <w:tcW w:w="4860" w:type="dxa"/>
          </w:tcPr>
          <w:p w14:paraId="44EC6AB3" w14:textId="77777777" w:rsidR="000A4C21" w:rsidRPr="002E0137" w:rsidRDefault="000A4C21" w:rsidP="00D66B8C">
            <w:pPr>
              <w:tabs>
                <w:tab w:val="decimal" w:pos="765"/>
              </w:tabs>
              <w:spacing w:line="240" w:lineRule="exact"/>
              <w:rPr>
                <w:rFonts w:ascii="CordiaUPC" w:eastAsia="Times New Roman" w:hAnsi="CordiaUPC" w:cs="CordiaUPC"/>
                <w:sz w:val="26"/>
                <w:szCs w:val="26"/>
              </w:rPr>
            </w:pPr>
            <w:r w:rsidRPr="002E0137">
              <w:rPr>
                <w:rFonts w:ascii="CordiaUPC" w:eastAsia="Times New Roman" w:hAnsi="CordiaUPC" w:cs="CordiaUPC"/>
                <w:b/>
                <w:bCs/>
                <w:i/>
                <w:iCs/>
                <w:sz w:val="26"/>
                <w:szCs w:val="26"/>
                <w:lang w:val="en-US"/>
              </w:rPr>
              <w:t>For the six</w:t>
            </w:r>
            <w:r w:rsidRPr="002E0137">
              <w:rPr>
                <w:rFonts w:ascii="CordiaUPC" w:eastAsia="Times New Roman" w:hAnsi="CordiaUPC" w:cs="CordiaUPC" w:hint="cs"/>
                <w:b/>
                <w:bCs/>
                <w:i/>
                <w:iCs/>
                <w:sz w:val="26"/>
                <w:szCs w:val="26"/>
                <w:lang w:val="en-US"/>
              </w:rPr>
              <w:t xml:space="preserve">-month period ended </w:t>
            </w:r>
            <w:r w:rsidRPr="002E0137">
              <w:rPr>
                <w:rFonts w:ascii="CordiaUPC" w:eastAsia="Times New Roman" w:hAnsi="CordiaUPC" w:cs="CordiaUPC"/>
                <w:b/>
                <w:bCs/>
                <w:i/>
                <w:iCs/>
                <w:sz w:val="26"/>
                <w:szCs w:val="26"/>
                <w:lang w:val="en-US"/>
              </w:rPr>
              <w:t>30</w:t>
            </w:r>
            <w:r w:rsidRPr="002E0137">
              <w:rPr>
                <w:rFonts w:ascii="CordiaUPC" w:eastAsia="Times New Roman" w:hAnsi="CordiaUPC" w:cs="CordiaUPC" w:hint="cs"/>
                <w:b/>
                <w:bCs/>
                <w:i/>
                <w:iCs/>
                <w:sz w:val="26"/>
                <w:szCs w:val="26"/>
                <w:lang w:val="en-US"/>
              </w:rPr>
              <w:t xml:space="preserve"> </w:t>
            </w:r>
            <w:r w:rsidRPr="002E0137">
              <w:rPr>
                <w:rFonts w:ascii="CordiaUPC" w:eastAsia="Times New Roman" w:hAnsi="CordiaUPC" w:cs="CordiaUPC"/>
                <w:b/>
                <w:bCs/>
                <w:i/>
                <w:iCs/>
                <w:sz w:val="26"/>
                <w:szCs w:val="26"/>
                <w:lang w:val="en-US"/>
              </w:rPr>
              <w:t>June</w:t>
            </w:r>
          </w:p>
        </w:tc>
        <w:tc>
          <w:tcPr>
            <w:tcW w:w="2124" w:type="dxa"/>
            <w:gridSpan w:val="3"/>
          </w:tcPr>
          <w:p w14:paraId="3CC62799" w14:textId="639AEFE5"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2023</w:t>
            </w:r>
          </w:p>
        </w:tc>
        <w:tc>
          <w:tcPr>
            <w:tcW w:w="180" w:type="dxa"/>
          </w:tcPr>
          <w:p w14:paraId="18E9F8DE"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FD1FC8" w14:textId="708F92F9"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2022</w:t>
            </w:r>
          </w:p>
        </w:tc>
      </w:tr>
      <w:tr w:rsidR="000A4C21" w:rsidRPr="002E0137" w14:paraId="20A8F23F" w14:textId="77777777" w:rsidTr="000C49FC">
        <w:trPr>
          <w:cantSplit/>
          <w:tblHeader/>
        </w:trPr>
        <w:tc>
          <w:tcPr>
            <w:tcW w:w="4860" w:type="dxa"/>
          </w:tcPr>
          <w:p w14:paraId="12CA4927"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7565069A"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3FBB2CF1"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0AB80214"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c>
          <w:tcPr>
            <w:tcW w:w="180" w:type="dxa"/>
          </w:tcPr>
          <w:p w14:paraId="50347BA7"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08788CF7"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13C4844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51423A9"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r>
      <w:tr w:rsidR="000A4C21" w:rsidRPr="002E0137" w14:paraId="7E85421E" w14:textId="77777777" w:rsidTr="000C49FC">
        <w:trPr>
          <w:cantSplit/>
          <w:tblHeader/>
        </w:trPr>
        <w:tc>
          <w:tcPr>
            <w:tcW w:w="4860" w:type="dxa"/>
          </w:tcPr>
          <w:p w14:paraId="0C622B70"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cs/>
                <w:lang w:bidi="th-TH"/>
              </w:rPr>
            </w:pPr>
          </w:p>
        </w:tc>
        <w:tc>
          <w:tcPr>
            <w:tcW w:w="864" w:type="dxa"/>
          </w:tcPr>
          <w:p w14:paraId="2D292548"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1E87FA79"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1A0BA17"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c>
          <w:tcPr>
            <w:tcW w:w="180" w:type="dxa"/>
          </w:tcPr>
          <w:p w14:paraId="6E0FDECB"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E2F4C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2AD63B69"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7B1E403"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r>
      <w:tr w:rsidR="00680AD0" w:rsidRPr="002E0137" w14:paraId="38E2D6D5" w14:textId="77777777" w:rsidTr="000C49FC">
        <w:trPr>
          <w:cantSplit/>
          <w:trHeight w:val="64"/>
        </w:trPr>
        <w:tc>
          <w:tcPr>
            <w:tcW w:w="4860" w:type="dxa"/>
          </w:tcPr>
          <w:p w14:paraId="594682FD" w14:textId="77777777" w:rsidR="00680AD0" w:rsidRPr="002E0137" w:rsidRDefault="00680AD0" w:rsidP="00680AD0">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 xml:space="preserve">Profit before income tax </w:t>
            </w:r>
          </w:p>
        </w:tc>
        <w:tc>
          <w:tcPr>
            <w:tcW w:w="864" w:type="dxa"/>
          </w:tcPr>
          <w:p w14:paraId="011C1B20" w14:textId="77777777" w:rsidR="00680AD0" w:rsidRPr="002E0137" w:rsidRDefault="00680AD0" w:rsidP="00680AD0">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E494DBA"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4D37ADC4" w14:textId="1506BB73" w:rsidR="00680AD0" w:rsidRPr="002E0137" w:rsidRDefault="00680AD0" w:rsidP="00680AD0">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10,944</w:t>
            </w:r>
          </w:p>
        </w:tc>
        <w:tc>
          <w:tcPr>
            <w:tcW w:w="180" w:type="dxa"/>
          </w:tcPr>
          <w:p w14:paraId="6C120B55"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864" w:type="dxa"/>
          </w:tcPr>
          <w:p w14:paraId="0B49BD35" w14:textId="77777777" w:rsidR="00680AD0" w:rsidRPr="002E0137" w:rsidRDefault="00680AD0" w:rsidP="00680AD0">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6EC6183"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5565AE76" w14:textId="31430D88" w:rsidR="00680AD0" w:rsidRPr="002E0137" w:rsidRDefault="00680AD0" w:rsidP="00680AD0">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sz w:val="26"/>
                <w:szCs w:val="26"/>
              </w:rPr>
              <w:t>8,224</w:t>
            </w:r>
          </w:p>
        </w:tc>
      </w:tr>
      <w:tr w:rsidR="00680AD0" w:rsidRPr="002E0137" w14:paraId="7A8A1F32" w14:textId="77777777" w:rsidTr="000C49FC">
        <w:trPr>
          <w:cantSplit/>
          <w:trHeight w:val="64"/>
        </w:trPr>
        <w:tc>
          <w:tcPr>
            <w:tcW w:w="4860" w:type="dxa"/>
          </w:tcPr>
          <w:p w14:paraId="71588DC8" w14:textId="77777777" w:rsidR="00680AD0" w:rsidRPr="002E0137" w:rsidRDefault="00680AD0" w:rsidP="00680AD0">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Income tax using the Thai corporation tax rate</w:t>
            </w:r>
          </w:p>
        </w:tc>
        <w:tc>
          <w:tcPr>
            <w:tcW w:w="864" w:type="dxa"/>
          </w:tcPr>
          <w:p w14:paraId="6D441AC7" w14:textId="3E51EF90"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20</w:t>
            </w:r>
          </w:p>
        </w:tc>
        <w:tc>
          <w:tcPr>
            <w:tcW w:w="180" w:type="dxa"/>
          </w:tcPr>
          <w:p w14:paraId="68C43E80"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4B9E983B" w14:textId="68603769" w:rsidR="00680AD0" w:rsidRPr="002E0137" w:rsidRDefault="00680AD0" w:rsidP="00680AD0">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2,189</w:t>
            </w:r>
          </w:p>
        </w:tc>
        <w:tc>
          <w:tcPr>
            <w:tcW w:w="180" w:type="dxa"/>
          </w:tcPr>
          <w:p w14:paraId="1E42E035"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864" w:type="dxa"/>
          </w:tcPr>
          <w:p w14:paraId="06A023C1" w14:textId="4237F3F4"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20</w:t>
            </w:r>
          </w:p>
        </w:tc>
        <w:tc>
          <w:tcPr>
            <w:tcW w:w="180" w:type="dxa"/>
          </w:tcPr>
          <w:p w14:paraId="48885610" w14:textId="77777777" w:rsidR="00680AD0" w:rsidRPr="002E0137" w:rsidRDefault="00680AD0" w:rsidP="00680AD0">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15A916F" w14:textId="69632187" w:rsidR="00680AD0" w:rsidRPr="002E0137" w:rsidRDefault="00680AD0" w:rsidP="00680AD0">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1,645</w:t>
            </w:r>
          </w:p>
        </w:tc>
      </w:tr>
      <w:tr w:rsidR="00680AD0" w:rsidRPr="002E0137" w14:paraId="45F4BDCB" w14:textId="77777777" w:rsidTr="000C49FC">
        <w:trPr>
          <w:cantSplit/>
        </w:trPr>
        <w:tc>
          <w:tcPr>
            <w:tcW w:w="4860" w:type="dxa"/>
          </w:tcPr>
          <w:p w14:paraId="58BC555F" w14:textId="02451BAC" w:rsidR="00680AD0" w:rsidRPr="002E0137" w:rsidRDefault="00680AD0" w:rsidP="00680AD0">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hint="cs"/>
                <w:sz w:val="26"/>
                <w:szCs w:val="26"/>
              </w:rPr>
              <w:t xml:space="preserve">Tax effect of income and expenses that are not taxable   income or not </w:t>
            </w:r>
            <w:r w:rsidRPr="002E0137">
              <w:rPr>
                <w:rFonts w:ascii="CordiaUPC" w:eastAsia="Times New Roman" w:hAnsi="CordiaUPC" w:cs="CordiaUPC"/>
                <w:sz w:val="26"/>
                <w:szCs w:val="26"/>
              </w:rPr>
              <w:t>deductible</w:t>
            </w:r>
            <w:r w:rsidRPr="002E0137">
              <w:rPr>
                <w:rFonts w:ascii="CordiaUPC" w:eastAsia="Times New Roman" w:hAnsi="CordiaUPC" w:cs="CordiaUPC" w:hint="cs"/>
                <w:sz w:val="26"/>
                <w:szCs w:val="26"/>
              </w:rPr>
              <w:t xml:space="preserve"> in determining taxable profit, net</w:t>
            </w:r>
          </w:p>
        </w:tc>
        <w:tc>
          <w:tcPr>
            <w:tcW w:w="864" w:type="dxa"/>
            <w:vAlign w:val="bottom"/>
          </w:tcPr>
          <w:p w14:paraId="4C2406EF" w14:textId="7AB78838"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w:t>
            </w:r>
          </w:p>
        </w:tc>
        <w:tc>
          <w:tcPr>
            <w:tcW w:w="180" w:type="dxa"/>
          </w:tcPr>
          <w:p w14:paraId="1D2AEE78"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1080" w:type="dxa"/>
            <w:vAlign w:val="bottom"/>
          </w:tcPr>
          <w:p w14:paraId="130B3DCD" w14:textId="6DF1C26E" w:rsidR="00680AD0" w:rsidRPr="002E0137" w:rsidRDefault="00680AD0" w:rsidP="00680AD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(102)</w:t>
            </w:r>
          </w:p>
        </w:tc>
        <w:tc>
          <w:tcPr>
            <w:tcW w:w="180" w:type="dxa"/>
          </w:tcPr>
          <w:p w14:paraId="314E8A89"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864" w:type="dxa"/>
            <w:vAlign w:val="bottom"/>
          </w:tcPr>
          <w:p w14:paraId="2D2571ED" w14:textId="1628FBFF"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(1)</w:t>
            </w:r>
          </w:p>
        </w:tc>
        <w:tc>
          <w:tcPr>
            <w:tcW w:w="180" w:type="dxa"/>
          </w:tcPr>
          <w:p w14:paraId="109067DE"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1080" w:type="dxa"/>
            <w:vAlign w:val="bottom"/>
          </w:tcPr>
          <w:p w14:paraId="0EED702A" w14:textId="7713275A" w:rsidR="00680AD0" w:rsidRPr="002E0137" w:rsidRDefault="00680AD0" w:rsidP="00680AD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(71)</w:t>
            </w:r>
          </w:p>
        </w:tc>
      </w:tr>
      <w:tr w:rsidR="00680AD0" w:rsidRPr="002E0137" w14:paraId="30FED209" w14:textId="77777777" w:rsidTr="000C49FC">
        <w:trPr>
          <w:cantSplit/>
        </w:trPr>
        <w:tc>
          <w:tcPr>
            <w:tcW w:w="4860" w:type="dxa"/>
          </w:tcPr>
          <w:p w14:paraId="5921F9F9" w14:textId="69F0160F" w:rsidR="00680AD0" w:rsidRPr="002E0137" w:rsidRDefault="000C49FC" w:rsidP="00680AD0">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sz w:val="26"/>
                <w:szCs w:val="26"/>
              </w:rPr>
              <w:t>Under (over) provided in prior years</w:t>
            </w:r>
          </w:p>
        </w:tc>
        <w:tc>
          <w:tcPr>
            <w:tcW w:w="864" w:type="dxa"/>
            <w:vAlign w:val="bottom"/>
          </w:tcPr>
          <w:p w14:paraId="077FAE83" w14:textId="6EBCD9FD"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w:t>
            </w:r>
          </w:p>
        </w:tc>
        <w:tc>
          <w:tcPr>
            <w:tcW w:w="180" w:type="dxa"/>
          </w:tcPr>
          <w:p w14:paraId="48567E07"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1080" w:type="dxa"/>
            <w:vAlign w:val="bottom"/>
          </w:tcPr>
          <w:p w14:paraId="392DB35A" w14:textId="5E03ABA1" w:rsidR="00680AD0" w:rsidRPr="002E0137" w:rsidRDefault="00680AD0" w:rsidP="00680AD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(4)</w:t>
            </w:r>
          </w:p>
        </w:tc>
        <w:tc>
          <w:tcPr>
            <w:tcW w:w="180" w:type="dxa"/>
          </w:tcPr>
          <w:p w14:paraId="2946513F"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864" w:type="dxa"/>
            <w:vAlign w:val="bottom"/>
          </w:tcPr>
          <w:p w14:paraId="09A7B7A8" w14:textId="1BA3A48B" w:rsidR="00680AD0" w:rsidRPr="002E0137" w:rsidRDefault="00680AD0" w:rsidP="00680AD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w:t>
            </w:r>
          </w:p>
        </w:tc>
        <w:tc>
          <w:tcPr>
            <w:tcW w:w="180" w:type="dxa"/>
          </w:tcPr>
          <w:p w14:paraId="023D4C60" w14:textId="77777777" w:rsidR="00680AD0" w:rsidRPr="002E0137" w:rsidRDefault="00680AD0" w:rsidP="00680AD0">
            <w:pPr>
              <w:tabs>
                <w:tab w:val="decimal" w:pos="765"/>
              </w:tabs>
              <w:spacing w:line="240" w:lineRule="exact"/>
              <w:rPr>
                <w:rFonts w:ascii="CordiaUPC" w:eastAsia="Times New Roman" w:hAnsi="CordiaUPC" w:cs="CordiaUPC"/>
                <w:sz w:val="26"/>
                <w:szCs w:val="26"/>
              </w:rPr>
            </w:pPr>
          </w:p>
        </w:tc>
        <w:tc>
          <w:tcPr>
            <w:tcW w:w="1080" w:type="dxa"/>
            <w:vAlign w:val="bottom"/>
          </w:tcPr>
          <w:p w14:paraId="04A7B607" w14:textId="5474DD87" w:rsidR="00680AD0" w:rsidRPr="002E0137" w:rsidRDefault="00680AD0" w:rsidP="00680AD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17</w:t>
            </w:r>
          </w:p>
        </w:tc>
      </w:tr>
      <w:tr w:rsidR="00680AD0" w:rsidRPr="002E0137" w14:paraId="7B4335F3" w14:textId="77777777" w:rsidTr="000C49FC">
        <w:trPr>
          <w:cantSplit/>
        </w:trPr>
        <w:tc>
          <w:tcPr>
            <w:tcW w:w="4860" w:type="dxa"/>
          </w:tcPr>
          <w:p w14:paraId="3ACC632D" w14:textId="77777777" w:rsidR="00680AD0" w:rsidRPr="002E0137" w:rsidRDefault="00680AD0" w:rsidP="00680AD0">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4E057D9E" w14:textId="4DDC2EE8" w:rsidR="00680AD0" w:rsidRPr="002E0137" w:rsidRDefault="00680AD0" w:rsidP="00680AD0">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19</w:t>
            </w:r>
          </w:p>
        </w:tc>
        <w:tc>
          <w:tcPr>
            <w:tcW w:w="180" w:type="dxa"/>
          </w:tcPr>
          <w:p w14:paraId="43B0E479" w14:textId="77777777" w:rsidR="00680AD0" w:rsidRPr="002E0137" w:rsidRDefault="00680AD0" w:rsidP="00680AD0">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7439DA22" w14:textId="130057F2" w:rsidR="00680AD0" w:rsidRPr="002E0137" w:rsidRDefault="00680AD0" w:rsidP="00680AD0">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2,083</w:t>
            </w:r>
          </w:p>
        </w:tc>
        <w:tc>
          <w:tcPr>
            <w:tcW w:w="180" w:type="dxa"/>
          </w:tcPr>
          <w:p w14:paraId="6A7244EF" w14:textId="77777777" w:rsidR="00680AD0" w:rsidRPr="002E0137" w:rsidRDefault="00680AD0" w:rsidP="00680AD0">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3CCB64F5" w14:textId="59D3303D" w:rsidR="00680AD0" w:rsidRPr="002E0137" w:rsidRDefault="00680AD0" w:rsidP="00680AD0">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b/>
                <w:bCs/>
                <w:sz w:val="26"/>
                <w:szCs w:val="26"/>
              </w:rPr>
              <w:t>19</w:t>
            </w:r>
          </w:p>
        </w:tc>
        <w:tc>
          <w:tcPr>
            <w:tcW w:w="180" w:type="dxa"/>
          </w:tcPr>
          <w:p w14:paraId="61ECE691" w14:textId="77777777" w:rsidR="00680AD0" w:rsidRPr="002E0137" w:rsidRDefault="00680AD0" w:rsidP="00680AD0">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856212A" w14:textId="76694E65" w:rsidR="00680AD0" w:rsidRPr="002E0137" w:rsidRDefault="00680AD0" w:rsidP="00680AD0">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1,591</w:t>
            </w:r>
          </w:p>
        </w:tc>
      </w:tr>
    </w:tbl>
    <w:p w14:paraId="4241649B" w14:textId="5A75DA34" w:rsidR="000A4C21" w:rsidRPr="002E0137" w:rsidRDefault="000A4C21" w:rsidP="000A4C21">
      <w:pPr>
        <w:spacing w:line="240" w:lineRule="auto"/>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2E0137" w14:paraId="42B2748F" w14:textId="77777777" w:rsidTr="000C49FC">
        <w:trPr>
          <w:cantSplit/>
          <w:tblHeader/>
        </w:trPr>
        <w:tc>
          <w:tcPr>
            <w:tcW w:w="4860" w:type="dxa"/>
          </w:tcPr>
          <w:p w14:paraId="61BD53B1"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37408EC9"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b/>
                <w:sz w:val="26"/>
                <w:szCs w:val="26"/>
              </w:rPr>
              <w:t>Bank only</w:t>
            </w:r>
          </w:p>
        </w:tc>
      </w:tr>
      <w:tr w:rsidR="000A4C21" w:rsidRPr="002E0137" w14:paraId="6EE60A83" w14:textId="77777777" w:rsidTr="000C49FC">
        <w:trPr>
          <w:cantSplit/>
          <w:tblHeader/>
        </w:trPr>
        <w:tc>
          <w:tcPr>
            <w:tcW w:w="4860" w:type="dxa"/>
          </w:tcPr>
          <w:p w14:paraId="532E6CFC" w14:textId="77777777" w:rsidR="000A4C21" w:rsidRPr="002E0137" w:rsidRDefault="000A4C21" w:rsidP="00D66B8C">
            <w:pPr>
              <w:tabs>
                <w:tab w:val="decimal" w:pos="765"/>
              </w:tabs>
              <w:spacing w:line="240" w:lineRule="exact"/>
              <w:rPr>
                <w:rFonts w:ascii="CordiaUPC" w:eastAsia="Times New Roman" w:hAnsi="CordiaUPC" w:cs="CordiaUPC"/>
                <w:sz w:val="26"/>
                <w:szCs w:val="26"/>
              </w:rPr>
            </w:pPr>
            <w:r w:rsidRPr="002E0137">
              <w:rPr>
                <w:rFonts w:ascii="CordiaUPC" w:eastAsia="Times New Roman" w:hAnsi="CordiaUPC" w:cs="CordiaUPC"/>
                <w:b/>
                <w:bCs/>
                <w:i/>
                <w:iCs/>
                <w:sz w:val="26"/>
                <w:szCs w:val="26"/>
                <w:lang w:val="en-US"/>
              </w:rPr>
              <w:t>For the six</w:t>
            </w:r>
            <w:r w:rsidRPr="002E0137">
              <w:rPr>
                <w:rFonts w:ascii="CordiaUPC" w:eastAsia="Times New Roman" w:hAnsi="CordiaUPC" w:cs="CordiaUPC" w:hint="cs"/>
                <w:b/>
                <w:bCs/>
                <w:i/>
                <w:iCs/>
                <w:sz w:val="26"/>
                <w:szCs w:val="26"/>
                <w:lang w:val="en-US"/>
              </w:rPr>
              <w:t xml:space="preserve">-month period ended </w:t>
            </w:r>
            <w:r w:rsidRPr="002E0137">
              <w:rPr>
                <w:rFonts w:ascii="CordiaUPC" w:eastAsia="Times New Roman" w:hAnsi="CordiaUPC" w:cs="CordiaUPC"/>
                <w:b/>
                <w:bCs/>
                <w:i/>
                <w:iCs/>
                <w:sz w:val="26"/>
                <w:szCs w:val="26"/>
                <w:lang w:val="en-US"/>
              </w:rPr>
              <w:t>30 June</w:t>
            </w:r>
          </w:p>
        </w:tc>
        <w:tc>
          <w:tcPr>
            <w:tcW w:w="2124" w:type="dxa"/>
            <w:gridSpan w:val="3"/>
          </w:tcPr>
          <w:p w14:paraId="3717F3FC" w14:textId="32910E6B"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2023</w:t>
            </w:r>
          </w:p>
        </w:tc>
        <w:tc>
          <w:tcPr>
            <w:tcW w:w="180" w:type="dxa"/>
          </w:tcPr>
          <w:p w14:paraId="2CF7EEBA" w14:textId="795587D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E8E29CA" w14:textId="0B0FC38B"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2022</w:t>
            </w:r>
          </w:p>
        </w:tc>
      </w:tr>
      <w:tr w:rsidR="000A4C21" w:rsidRPr="002E0137" w14:paraId="52056587" w14:textId="77777777" w:rsidTr="000C49FC">
        <w:trPr>
          <w:cantSplit/>
          <w:tblHeader/>
        </w:trPr>
        <w:tc>
          <w:tcPr>
            <w:tcW w:w="4860" w:type="dxa"/>
          </w:tcPr>
          <w:p w14:paraId="0A2E4585"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2C2DB198"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7002E97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AC42F03"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c>
          <w:tcPr>
            <w:tcW w:w="180" w:type="dxa"/>
          </w:tcPr>
          <w:p w14:paraId="134C4E66"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685D64"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4BD3CA53"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705BBE1"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r>
      <w:tr w:rsidR="000A4C21" w:rsidRPr="002E0137" w14:paraId="50CACC66" w14:textId="77777777" w:rsidTr="000C49FC">
        <w:trPr>
          <w:cantSplit/>
          <w:tblHeader/>
        </w:trPr>
        <w:tc>
          <w:tcPr>
            <w:tcW w:w="4860" w:type="dxa"/>
          </w:tcPr>
          <w:p w14:paraId="3414CE20"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1D34728D"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001B454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13E1F52"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c>
          <w:tcPr>
            <w:tcW w:w="180" w:type="dxa"/>
          </w:tcPr>
          <w:p w14:paraId="374454C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5375ED53"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6E1E7379"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2140DF7F"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r>
      <w:tr w:rsidR="000F4EA0" w:rsidRPr="002E0137" w14:paraId="67370F42" w14:textId="77777777" w:rsidTr="000C49FC">
        <w:trPr>
          <w:cantSplit/>
          <w:trHeight w:val="64"/>
        </w:trPr>
        <w:tc>
          <w:tcPr>
            <w:tcW w:w="4860" w:type="dxa"/>
          </w:tcPr>
          <w:p w14:paraId="0F1046EA" w14:textId="77777777" w:rsidR="000F4EA0" w:rsidRPr="002E0137" w:rsidRDefault="000F4EA0" w:rsidP="000F4EA0">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 xml:space="preserve">Profit before income tax </w:t>
            </w:r>
          </w:p>
        </w:tc>
        <w:tc>
          <w:tcPr>
            <w:tcW w:w="864" w:type="dxa"/>
          </w:tcPr>
          <w:p w14:paraId="7E7D3B06" w14:textId="77777777" w:rsidR="000F4EA0" w:rsidRPr="002E0137" w:rsidRDefault="000F4EA0" w:rsidP="000F4EA0">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54E41FA"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4645E3C5" w14:textId="4D3CE283" w:rsidR="000F4EA0" w:rsidRPr="002E0137" w:rsidRDefault="000F4EA0" w:rsidP="000F4EA0">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11,102</w:t>
            </w:r>
          </w:p>
        </w:tc>
        <w:tc>
          <w:tcPr>
            <w:tcW w:w="180" w:type="dxa"/>
          </w:tcPr>
          <w:p w14:paraId="023FCF24"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864" w:type="dxa"/>
          </w:tcPr>
          <w:p w14:paraId="64FA51FF" w14:textId="77777777" w:rsidR="000F4EA0" w:rsidRPr="002E0137" w:rsidRDefault="000F4EA0" w:rsidP="000F4EA0">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72288D23"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18BB5EF8" w14:textId="412434B9" w:rsidR="000F4EA0" w:rsidRPr="002E0137" w:rsidRDefault="000F4EA0" w:rsidP="000F4EA0">
            <w:pPr>
              <w:tabs>
                <w:tab w:val="decimal" w:pos="799"/>
              </w:tabs>
              <w:spacing w:line="240" w:lineRule="exact"/>
              <w:ind w:right="-19"/>
              <w:rPr>
                <w:rFonts w:ascii="CordiaUPC" w:eastAsia="Times New Roman" w:hAnsi="CordiaUPC" w:cs="CordiaUPC"/>
                <w:sz w:val="26"/>
                <w:szCs w:val="26"/>
              </w:rPr>
            </w:pPr>
            <w:r w:rsidRPr="002E0137">
              <w:rPr>
                <w:rFonts w:ascii="CordiaUPC" w:eastAsia="Times New Roman" w:hAnsi="CordiaUPC" w:cs="CordiaUPC"/>
                <w:sz w:val="26"/>
                <w:szCs w:val="26"/>
              </w:rPr>
              <w:t>8,112</w:t>
            </w:r>
          </w:p>
        </w:tc>
      </w:tr>
      <w:tr w:rsidR="000F4EA0" w:rsidRPr="002E0137" w14:paraId="63AF676C" w14:textId="77777777" w:rsidTr="000C49FC">
        <w:trPr>
          <w:cantSplit/>
          <w:trHeight w:val="64"/>
        </w:trPr>
        <w:tc>
          <w:tcPr>
            <w:tcW w:w="4860" w:type="dxa"/>
          </w:tcPr>
          <w:p w14:paraId="46513589" w14:textId="77777777" w:rsidR="000F4EA0" w:rsidRPr="002E0137" w:rsidRDefault="000F4EA0" w:rsidP="000F4EA0">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Income tax using the Thai corporation tax rate</w:t>
            </w:r>
          </w:p>
        </w:tc>
        <w:tc>
          <w:tcPr>
            <w:tcW w:w="864" w:type="dxa"/>
          </w:tcPr>
          <w:p w14:paraId="347FAB73" w14:textId="33CA93EE"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20</w:t>
            </w:r>
          </w:p>
        </w:tc>
        <w:tc>
          <w:tcPr>
            <w:tcW w:w="180" w:type="dxa"/>
          </w:tcPr>
          <w:p w14:paraId="20E13D16"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7BF13474" w14:textId="7D99F137" w:rsidR="000F4EA0" w:rsidRPr="002E0137" w:rsidRDefault="000F4EA0" w:rsidP="000F4EA0">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2,220</w:t>
            </w:r>
          </w:p>
        </w:tc>
        <w:tc>
          <w:tcPr>
            <w:tcW w:w="180" w:type="dxa"/>
          </w:tcPr>
          <w:p w14:paraId="6F764092"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864" w:type="dxa"/>
          </w:tcPr>
          <w:p w14:paraId="269819C0" w14:textId="2BAB0ACF"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20</w:t>
            </w:r>
          </w:p>
        </w:tc>
        <w:tc>
          <w:tcPr>
            <w:tcW w:w="180" w:type="dxa"/>
          </w:tcPr>
          <w:p w14:paraId="3420A634" w14:textId="77777777" w:rsidR="000F4EA0" w:rsidRPr="002E0137" w:rsidRDefault="000F4EA0" w:rsidP="000F4EA0">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6394EF5B" w14:textId="7E026523" w:rsidR="000F4EA0" w:rsidRPr="002E0137" w:rsidRDefault="000F4EA0" w:rsidP="000F4EA0">
            <w:pPr>
              <w:tabs>
                <w:tab w:val="decimal" w:pos="799"/>
              </w:tabs>
              <w:spacing w:line="24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1,622</w:t>
            </w:r>
          </w:p>
        </w:tc>
      </w:tr>
      <w:tr w:rsidR="000F4EA0" w:rsidRPr="002E0137" w14:paraId="6782B181" w14:textId="77777777" w:rsidTr="000C49FC">
        <w:trPr>
          <w:cantSplit/>
        </w:trPr>
        <w:tc>
          <w:tcPr>
            <w:tcW w:w="4860" w:type="dxa"/>
          </w:tcPr>
          <w:p w14:paraId="3DCCD2E4" w14:textId="10F5FC05" w:rsidR="000F4EA0" w:rsidRPr="002E0137" w:rsidRDefault="000F4EA0" w:rsidP="000F4EA0">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hint="cs"/>
                <w:sz w:val="26"/>
                <w:szCs w:val="26"/>
              </w:rPr>
              <w:t xml:space="preserve">Tax effect of income and expenses that are not taxable   income or not </w:t>
            </w:r>
            <w:r w:rsidRPr="002E0137">
              <w:rPr>
                <w:rFonts w:ascii="CordiaUPC" w:eastAsia="Times New Roman" w:hAnsi="CordiaUPC" w:cs="CordiaUPC"/>
                <w:sz w:val="26"/>
                <w:szCs w:val="26"/>
              </w:rPr>
              <w:t>deductible</w:t>
            </w:r>
            <w:r w:rsidRPr="002E0137">
              <w:rPr>
                <w:rFonts w:ascii="CordiaUPC" w:eastAsia="Times New Roman" w:hAnsi="CordiaUPC" w:cs="CordiaUPC" w:hint="cs"/>
                <w:sz w:val="26"/>
                <w:szCs w:val="26"/>
              </w:rPr>
              <w:t xml:space="preserve"> in determining taxable profit, net</w:t>
            </w:r>
          </w:p>
        </w:tc>
        <w:tc>
          <w:tcPr>
            <w:tcW w:w="864" w:type="dxa"/>
            <w:vAlign w:val="bottom"/>
          </w:tcPr>
          <w:p w14:paraId="75C345D3" w14:textId="4CBEADBD"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w:t>
            </w:r>
          </w:p>
        </w:tc>
        <w:tc>
          <w:tcPr>
            <w:tcW w:w="180" w:type="dxa"/>
          </w:tcPr>
          <w:p w14:paraId="5F5A970D"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1080" w:type="dxa"/>
            <w:vAlign w:val="bottom"/>
          </w:tcPr>
          <w:p w14:paraId="3161C10A" w14:textId="4A1BF83D" w:rsidR="000F4EA0" w:rsidRPr="002E0137" w:rsidRDefault="000F4EA0" w:rsidP="000F4EA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(116)</w:t>
            </w:r>
          </w:p>
        </w:tc>
        <w:tc>
          <w:tcPr>
            <w:tcW w:w="180" w:type="dxa"/>
          </w:tcPr>
          <w:p w14:paraId="0E376504"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864" w:type="dxa"/>
            <w:vAlign w:val="bottom"/>
          </w:tcPr>
          <w:p w14:paraId="7E2B0FC2" w14:textId="1DF52BC2"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(1)</w:t>
            </w:r>
          </w:p>
        </w:tc>
        <w:tc>
          <w:tcPr>
            <w:tcW w:w="180" w:type="dxa"/>
          </w:tcPr>
          <w:p w14:paraId="5508865A"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1080" w:type="dxa"/>
            <w:vAlign w:val="bottom"/>
          </w:tcPr>
          <w:p w14:paraId="431714B8" w14:textId="48D3CB10" w:rsidR="000F4EA0" w:rsidRPr="002E0137" w:rsidRDefault="000F4EA0" w:rsidP="000F4EA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(90)</w:t>
            </w:r>
          </w:p>
        </w:tc>
      </w:tr>
      <w:tr w:rsidR="000F4EA0" w:rsidRPr="002E0137" w14:paraId="7B51D9F6" w14:textId="77777777" w:rsidTr="000C49FC">
        <w:trPr>
          <w:cantSplit/>
        </w:trPr>
        <w:tc>
          <w:tcPr>
            <w:tcW w:w="4860" w:type="dxa"/>
          </w:tcPr>
          <w:p w14:paraId="1BE099D3" w14:textId="77777777" w:rsidR="000F4EA0" w:rsidRPr="002E0137" w:rsidRDefault="000F4EA0" w:rsidP="000F4EA0">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sz w:val="26"/>
                <w:szCs w:val="26"/>
              </w:rPr>
              <w:t>Under (over) provided in prior years</w:t>
            </w:r>
          </w:p>
        </w:tc>
        <w:tc>
          <w:tcPr>
            <w:tcW w:w="864" w:type="dxa"/>
            <w:vAlign w:val="bottom"/>
          </w:tcPr>
          <w:p w14:paraId="127A0614" w14:textId="2E0F0810"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w:t>
            </w:r>
          </w:p>
        </w:tc>
        <w:tc>
          <w:tcPr>
            <w:tcW w:w="180" w:type="dxa"/>
          </w:tcPr>
          <w:p w14:paraId="6E47D93F"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1080" w:type="dxa"/>
            <w:vAlign w:val="bottom"/>
          </w:tcPr>
          <w:p w14:paraId="556637A0" w14:textId="11B527BB" w:rsidR="000F4EA0" w:rsidRPr="002E0137" w:rsidRDefault="000F4EA0" w:rsidP="000F4EA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cs/>
                <w:lang w:bidi="th-TH"/>
              </w:rPr>
              <w:t>(3)</w:t>
            </w:r>
          </w:p>
        </w:tc>
        <w:tc>
          <w:tcPr>
            <w:tcW w:w="180" w:type="dxa"/>
          </w:tcPr>
          <w:p w14:paraId="4D70EB23"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864" w:type="dxa"/>
            <w:vAlign w:val="bottom"/>
          </w:tcPr>
          <w:p w14:paraId="7FF97AC6" w14:textId="31251602" w:rsidR="000F4EA0" w:rsidRPr="002E0137" w:rsidRDefault="000F4EA0" w:rsidP="000F4EA0">
            <w:pPr>
              <w:tabs>
                <w:tab w:val="decimal" w:pos="551"/>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w:t>
            </w:r>
          </w:p>
        </w:tc>
        <w:tc>
          <w:tcPr>
            <w:tcW w:w="180" w:type="dxa"/>
          </w:tcPr>
          <w:p w14:paraId="20E7EEB3" w14:textId="77777777" w:rsidR="000F4EA0" w:rsidRPr="002E0137" w:rsidRDefault="000F4EA0" w:rsidP="000F4EA0">
            <w:pPr>
              <w:tabs>
                <w:tab w:val="decimal" w:pos="765"/>
              </w:tabs>
              <w:spacing w:line="240" w:lineRule="exact"/>
              <w:rPr>
                <w:rFonts w:ascii="CordiaUPC" w:eastAsia="Times New Roman" w:hAnsi="CordiaUPC" w:cs="CordiaUPC"/>
                <w:sz w:val="26"/>
                <w:szCs w:val="26"/>
              </w:rPr>
            </w:pPr>
          </w:p>
        </w:tc>
        <w:tc>
          <w:tcPr>
            <w:tcW w:w="1080" w:type="dxa"/>
            <w:vAlign w:val="bottom"/>
          </w:tcPr>
          <w:p w14:paraId="7CBD0ABC" w14:textId="41E16624" w:rsidR="000F4EA0" w:rsidRPr="002E0137" w:rsidRDefault="000F4EA0" w:rsidP="000F4EA0">
            <w:pPr>
              <w:tabs>
                <w:tab w:val="decimal" w:pos="799"/>
              </w:tabs>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1</w:t>
            </w:r>
          </w:p>
        </w:tc>
      </w:tr>
      <w:tr w:rsidR="000F4EA0" w:rsidRPr="002E0137" w14:paraId="70990AD6" w14:textId="77777777" w:rsidTr="000C49FC">
        <w:trPr>
          <w:cantSplit/>
        </w:trPr>
        <w:tc>
          <w:tcPr>
            <w:tcW w:w="4860" w:type="dxa"/>
          </w:tcPr>
          <w:p w14:paraId="0E23A263" w14:textId="77777777" w:rsidR="000F4EA0" w:rsidRPr="002E0137" w:rsidRDefault="000F4EA0" w:rsidP="000F4EA0">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081978B9" w14:textId="6DC1E335" w:rsidR="000F4EA0" w:rsidRPr="002E0137" w:rsidRDefault="000F4EA0" w:rsidP="000F4EA0">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19</w:t>
            </w:r>
          </w:p>
        </w:tc>
        <w:tc>
          <w:tcPr>
            <w:tcW w:w="180" w:type="dxa"/>
          </w:tcPr>
          <w:p w14:paraId="543912FE" w14:textId="77777777" w:rsidR="000F4EA0" w:rsidRPr="002E0137" w:rsidRDefault="000F4EA0" w:rsidP="000F4EA0">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2C9A868C" w14:textId="423663E3" w:rsidR="000F4EA0" w:rsidRPr="002E0137" w:rsidRDefault="000F4EA0" w:rsidP="000F4EA0">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hint="cs"/>
                <w:b/>
                <w:bCs/>
                <w:sz w:val="26"/>
                <w:szCs w:val="26"/>
                <w:cs/>
                <w:lang w:bidi="th-TH"/>
              </w:rPr>
              <w:t>2,101</w:t>
            </w:r>
          </w:p>
        </w:tc>
        <w:tc>
          <w:tcPr>
            <w:tcW w:w="180" w:type="dxa"/>
          </w:tcPr>
          <w:p w14:paraId="3F286E65" w14:textId="77777777" w:rsidR="000F4EA0" w:rsidRPr="002E0137" w:rsidRDefault="000F4EA0" w:rsidP="000F4EA0">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0D1FE1C0" w14:textId="6411D09C" w:rsidR="000F4EA0" w:rsidRPr="002E0137" w:rsidRDefault="000F4EA0" w:rsidP="000F4EA0">
            <w:pPr>
              <w:tabs>
                <w:tab w:val="decimal" w:pos="551"/>
              </w:tabs>
              <w:spacing w:line="240" w:lineRule="exact"/>
              <w:rPr>
                <w:rFonts w:ascii="CordiaUPC" w:eastAsia="Times New Roman" w:hAnsi="CordiaUPC" w:cs="CordiaUPC"/>
                <w:b/>
                <w:bCs/>
                <w:sz w:val="26"/>
                <w:szCs w:val="26"/>
              </w:rPr>
            </w:pPr>
            <w:r w:rsidRPr="002E0137">
              <w:rPr>
                <w:rFonts w:ascii="CordiaUPC" w:eastAsia="Times New Roman" w:hAnsi="CordiaUPC" w:cs="CordiaUPC"/>
                <w:b/>
                <w:bCs/>
                <w:sz w:val="26"/>
                <w:szCs w:val="26"/>
              </w:rPr>
              <w:t>19</w:t>
            </w:r>
          </w:p>
        </w:tc>
        <w:tc>
          <w:tcPr>
            <w:tcW w:w="180" w:type="dxa"/>
          </w:tcPr>
          <w:p w14:paraId="1B243A0D" w14:textId="77777777" w:rsidR="000F4EA0" w:rsidRPr="002E0137" w:rsidRDefault="000F4EA0" w:rsidP="000F4EA0">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7D3BA25" w14:textId="4088D43A" w:rsidR="000F4EA0" w:rsidRPr="002E0137" w:rsidRDefault="000F4EA0" w:rsidP="000F4EA0">
            <w:pPr>
              <w:tabs>
                <w:tab w:val="decimal" w:pos="799"/>
              </w:tabs>
              <w:spacing w:line="240" w:lineRule="exact"/>
              <w:ind w:right="11"/>
              <w:rPr>
                <w:rFonts w:ascii="CordiaUPC" w:eastAsia="Times New Roman" w:hAnsi="CordiaUPC" w:cs="CordiaUPC"/>
                <w:b/>
                <w:bCs/>
                <w:sz w:val="26"/>
                <w:szCs w:val="26"/>
              </w:rPr>
            </w:pPr>
            <w:r w:rsidRPr="002E0137">
              <w:rPr>
                <w:rFonts w:ascii="CordiaUPC" w:eastAsia="Times New Roman" w:hAnsi="CordiaUPC" w:cs="CordiaUPC"/>
                <w:b/>
                <w:bCs/>
                <w:sz w:val="26"/>
                <w:szCs w:val="26"/>
              </w:rPr>
              <w:t>1,533</w:t>
            </w:r>
          </w:p>
        </w:tc>
      </w:tr>
    </w:tbl>
    <w:p w14:paraId="458F255C" w14:textId="77777777" w:rsidR="00116BDF" w:rsidRPr="002E0137" w:rsidRDefault="00116BDF" w:rsidP="00C87D96">
      <w:pPr>
        <w:spacing w:line="240" w:lineRule="auto"/>
        <w:rPr>
          <w:rFonts w:ascii="CordiaUPC" w:hAnsi="CordiaUPC" w:cs="CordiaUPC"/>
          <w:b/>
          <w:bCs/>
          <w:i/>
          <w:iCs/>
          <w:sz w:val="26"/>
          <w:szCs w:val="26"/>
        </w:rPr>
      </w:pPr>
    </w:p>
    <w:p w14:paraId="2CE3FECD" w14:textId="0DFD83F9" w:rsidR="000C49FC" w:rsidRPr="002E0137" w:rsidRDefault="000C49FC">
      <w:pPr>
        <w:spacing w:line="240" w:lineRule="auto"/>
        <w:rPr>
          <w:rFonts w:ascii="CordiaUPC" w:hAnsi="CordiaUPC" w:cs="CordiaUPC"/>
          <w:b/>
          <w:iCs/>
          <w:sz w:val="28"/>
          <w:szCs w:val="28"/>
        </w:rPr>
      </w:pPr>
      <w:r w:rsidRPr="002E0137">
        <w:rPr>
          <w:rFonts w:ascii="CordiaUPC" w:hAnsi="CordiaUPC" w:cs="CordiaUPC"/>
          <w:i/>
          <w:iCs/>
          <w:sz w:val="28"/>
          <w:szCs w:val="28"/>
        </w:rPr>
        <w:br w:type="page"/>
      </w:r>
    </w:p>
    <w:p w14:paraId="7D89701E" w14:textId="41B2DADC" w:rsidR="00FF2200" w:rsidRPr="002E0137" w:rsidRDefault="007A0B1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1</w:t>
      </w:r>
      <w:r w:rsidR="000812EE" w:rsidRPr="002E0137">
        <w:rPr>
          <w:rFonts w:ascii="CordiaUPC" w:hAnsi="CordiaUPC" w:cs="CordiaUPC"/>
          <w:i w:val="0"/>
          <w:iCs/>
          <w:sz w:val="28"/>
          <w:szCs w:val="28"/>
        </w:rPr>
        <w:t>9</w:t>
      </w:r>
      <w:r w:rsidR="00433B08" w:rsidRPr="002E0137">
        <w:rPr>
          <w:rFonts w:ascii="CordiaUPC" w:hAnsi="CordiaUPC" w:cs="CordiaUPC" w:hint="cs"/>
          <w:i w:val="0"/>
          <w:iCs/>
          <w:sz w:val="28"/>
          <w:szCs w:val="28"/>
        </w:rPr>
        <w:tab/>
      </w:r>
      <w:r w:rsidR="00FF2200" w:rsidRPr="002E0137">
        <w:rPr>
          <w:rFonts w:ascii="CordiaUPC" w:hAnsi="CordiaUPC" w:cs="CordiaUPC" w:hint="cs"/>
          <w:i w:val="0"/>
          <w:iCs/>
          <w:sz w:val="28"/>
          <w:szCs w:val="28"/>
        </w:rPr>
        <w:t>Deposits</w:t>
      </w:r>
    </w:p>
    <w:p w14:paraId="1C9F3266" w14:textId="77777777" w:rsidR="00FF2200" w:rsidRPr="002E0137" w:rsidRDefault="00FF2200" w:rsidP="001C09F9">
      <w:pPr>
        <w:tabs>
          <w:tab w:val="left" w:pos="540"/>
          <w:tab w:val="left" w:pos="1080"/>
        </w:tabs>
        <w:spacing w:line="240" w:lineRule="exact"/>
        <w:ind w:right="389"/>
        <w:jc w:val="thaiDistribute"/>
        <w:rPr>
          <w:rFonts w:ascii="CordiaUPC" w:hAnsi="CordiaUPC" w:cs="CordiaUPC"/>
          <w:b/>
          <w:bCs/>
          <w:sz w:val="20"/>
          <w:lang w:bidi="th-TH"/>
        </w:rPr>
      </w:pPr>
    </w:p>
    <w:p w14:paraId="225D4481" w14:textId="209DC754" w:rsidR="00FF2200" w:rsidRPr="002E0137" w:rsidRDefault="007A0B19" w:rsidP="001C09F9">
      <w:pPr>
        <w:spacing w:line="240" w:lineRule="exact"/>
        <w:ind w:left="540" w:right="1" w:hanging="540"/>
        <w:jc w:val="thaiDistribute"/>
        <w:rPr>
          <w:rFonts w:ascii="CordiaUPC" w:hAnsi="CordiaUPC" w:cs="CordiaUPC"/>
          <w:b/>
          <w:bCs/>
          <w:snapToGrid w:val="0"/>
          <w:sz w:val="26"/>
          <w:szCs w:val="26"/>
          <w:cs/>
          <w:lang w:eastAsia="th-TH" w:bidi="th-TH"/>
        </w:rPr>
      </w:pPr>
      <w:r w:rsidRPr="002E0137">
        <w:rPr>
          <w:rFonts w:ascii="CordiaUPC" w:hAnsi="CordiaUPC" w:cs="CordiaUPC"/>
          <w:b/>
          <w:bCs/>
          <w:snapToGrid w:val="0"/>
          <w:sz w:val="26"/>
          <w:szCs w:val="26"/>
          <w:lang w:eastAsia="th-TH" w:bidi="th-TH"/>
        </w:rPr>
        <w:t>1</w:t>
      </w:r>
      <w:r w:rsidR="000812EE" w:rsidRPr="002E0137">
        <w:rPr>
          <w:rFonts w:ascii="CordiaUPC" w:hAnsi="CordiaUPC" w:cs="CordiaUPC"/>
          <w:b/>
          <w:bCs/>
          <w:snapToGrid w:val="0"/>
          <w:sz w:val="26"/>
          <w:szCs w:val="26"/>
          <w:lang w:eastAsia="th-TH" w:bidi="th-TH"/>
        </w:rPr>
        <w:t>9</w:t>
      </w:r>
      <w:r w:rsidR="00FF2200" w:rsidRPr="002E0137">
        <w:rPr>
          <w:rFonts w:ascii="CordiaUPC" w:hAnsi="CordiaUPC" w:cs="CordiaUPC" w:hint="cs"/>
          <w:b/>
          <w:bCs/>
          <w:snapToGrid w:val="0"/>
          <w:sz w:val="26"/>
          <w:szCs w:val="26"/>
          <w:lang w:eastAsia="th-TH" w:bidi="th-TH"/>
        </w:rPr>
        <w:t>.1</w:t>
      </w:r>
      <w:r w:rsidR="00FF2200" w:rsidRPr="002E0137">
        <w:rPr>
          <w:rFonts w:ascii="CordiaUPC" w:hAnsi="CordiaUPC" w:cs="CordiaUPC" w:hint="cs"/>
          <w:b/>
          <w:bCs/>
          <w:sz w:val="26"/>
          <w:szCs w:val="26"/>
          <w:rtl/>
          <w:cs/>
        </w:rPr>
        <w:tab/>
      </w:r>
      <w:r w:rsidR="00FF2200" w:rsidRPr="002E0137">
        <w:rPr>
          <w:rFonts w:ascii="CordiaUPC" w:hAnsi="CordiaUPC" w:cs="CordiaUPC" w:hint="cs"/>
          <w:b/>
          <w:bCs/>
          <w:snapToGrid w:val="0"/>
          <w:sz w:val="26"/>
          <w:szCs w:val="26"/>
          <w:lang w:eastAsia="th-TH" w:bidi="th-TH"/>
        </w:rPr>
        <w:t>Classified by type of deposits</w:t>
      </w:r>
    </w:p>
    <w:p w14:paraId="4BE7A9EC" w14:textId="3DADEF44" w:rsidR="00367CD5" w:rsidRPr="002E0137"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2E0137" w14:paraId="4597572C" w14:textId="77777777" w:rsidTr="00E63822">
        <w:tc>
          <w:tcPr>
            <w:tcW w:w="3727" w:type="dxa"/>
          </w:tcPr>
          <w:p w14:paraId="116E8D71" w14:textId="77777777" w:rsidR="00367CD5" w:rsidRPr="002E0137" w:rsidRDefault="00367CD5" w:rsidP="001C09F9">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Bank only</w:t>
            </w:r>
          </w:p>
        </w:tc>
      </w:tr>
      <w:tr w:rsidR="002A5269" w:rsidRPr="002E0137" w14:paraId="7CC2AE31" w14:textId="77777777" w:rsidTr="00E63822">
        <w:tc>
          <w:tcPr>
            <w:tcW w:w="3727" w:type="dxa"/>
          </w:tcPr>
          <w:p w14:paraId="63D7E813" w14:textId="77777777" w:rsidR="002A5269" w:rsidRPr="002E0137" w:rsidRDefault="002A5269" w:rsidP="002A5269">
            <w:pPr>
              <w:spacing w:line="240" w:lineRule="exact"/>
              <w:ind w:right="-79"/>
              <w:rPr>
                <w:rFonts w:ascii="CordiaUPC" w:hAnsi="CordiaUPC" w:cs="CordiaUPC"/>
                <w:color w:val="000000"/>
                <w:sz w:val="26"/>
                <w:szCs w:val="26"/>
                <w:lang w:val="en-US" w:bidi="th-TH"/>
              </w:rPr>
            </w:pPr>
          </w:p>
        </w:tc>
        <w:tc>
          <w:tcPr>
            <w:tcW w:w="1188" w:type="dxa"/>
            <w:vAlign w:val="bottom"/>
          </w:tcPr>
          <w:p w14:paraId="6CEF0707" w14:textId="4ADA400F"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279" w:type="dxa"/>
          </w:tcPr>
          <w:p w14:paraId="28ED877D" w14:textId="77777777" w:rsidR="002A5269" w:rsidRPr="002E0137" w:rsidRDefault="002A5269" w:rsidP="002A5269">
            <w:pPr>
              <w:spacing w:line="240" w:lineRule="exact"/>
              <w:ind w:left="-108" w:right="-108"/>
              <w:rPr>
                <w:rFonts w:ascii="CordiaUPC" w:hAnsi="CordiaUPC" w:cs="CordiaUPC"/>
                <w:sz w:val="26"/>
                <w:szCs w:val="26"/>
                <w:rtl/>
                <w:cs/>
              </w:rPr>
            </w:pPr>
          </w:p>
        </w:tc>
        <w:tc>
          <w:tcPr>
            <w:tcW w:w="1251" w:type="dxa"/>
          </w:tcPr>
          <w:p w14:paraId="3B738846" w14:textId="3485CD4C"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242" w:type="dxa"/>
            <w:gridSpan w:val="2"/>
            <w:vAlign w:val="bottom"/>
          </w:tcPr>
          <w:p w14:paraId="5A3FB24E" w14:textId="77777777" w:rsidR="002A5269" w:rsidRPr="002E0137" w:rsidRDefault="002A5269" w:rsidP="002A5269">
            <w:pPr>
              <w:spacing w:line="240" w:lineRule="exact"/>
              <w:ind w:left="-108" w:right="-108"/>
              <w:jc w:val="center"/>
              <w:rPr>
                <w:rFonts w:ascii="CordiaUPC" w:hAnsi="CordiaUPC" w:cs="CordiaUPC"/>
                <w:sz w:val="26"/>
                <w:szCs w:val="26"/>
                <w:rtl/>
                <w:cs/>
              </w:rPr>
            </w:pPr>
          </w:p>
        </w:tc>
        <w:tc>
          <w:tcPr>
            <w:tcW w:w="1189" w:type="dxa"/>
            <w:vAlign w:val="bottom"/>
          </w:tcPr>
          <w:p w14:paraId="58A8421C" w14:textId="2E5100F2"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270" w:type="dxa"/>
          </w:tcPr>
          <w:p w14:paraId="49FD1BF7" w14:textId="77777777" w:rsidR="002A5269" w:rsidRPr="002E0137" w:rsidRDefault="002A5269" w:rsidP="002A5269">
            <w:pPr>
              <w:spacing w:line="240" w:lineRule="exact"/>
              <w:ind w:left="-108" w:right="-108"/>
              <w:rPr>
                <w:rFonts w:ascii="CordiaUPC" w:hAnsi="CordiaUPC" w:cs="CordiaUPC"/>
                <w:sz w:val="26"/>
                <w:szCs w:val="26"/>
                <w:rtl/>
                <w:cs/>
              </w:rPr>
            </w:pPr>
          </w:p>
        </w:tc>
        <w:tc>
          <w:tcPr>
            <w:tcW w:w="1197" w:type="dxa"/>
          </w:tcPr>
          <w:p w14:paraId="0E26ACDF" w14:textId="749E1E93"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2A5269" w:rsidRPr="002E0137" w14:paraId="7B0DCF3A" w14:textId="77777777" w:rsidTr="00E63822">
        <w:tc>
          <w:tcPr>
            <w:tcW w:w="3727" w:type="dxa"/>
          </w:tcPr>
          <w:p w14:paraId="5E88C304" w14:textId="77777777" w:rsidR="002A5269" w:rsidRPr="002E0137" w:rsidRDefault="002A5269" w:rsidP="002A5269">
            <w:pPr>
              <w:spacing w:line="240" w:lineRule="exact"/>
              <w:ind w:right="-79"/>
              <w:rPr>
                <w:rFonts w:ascii="CordiaUPC" w:hAnsi="CordiaUPC" w:cs="CordiaUPC"/>
                <w:color w:val="000000"/>
                <w:sz w:val="26"/>
                <w:szCs w:val="26"/>
                <w:lang w:val="en-US" w:bidi="th-TH"/>
              </w:rPr>
            </w:pPr>
          </w:p>
        </w:tc>
        <w:tc>
          <w:tcPr>
            <w:tcW w:w="1188" w:type="dxa"/>
            <w:vAlign w:val="bottom"/>
          </w:tcPr>
          <w:p w14:paraId="3FAE60C5" w14:textId="4D45280E"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79" w:type="dxa"/>
          </w:tcPr>
          <w:p w14:paraId="1FC34A1F" w14:textId="77777777" w:rsidR="002A5269" w:rsidRPr="002E0137" w:rsidRDefault="002A5269" w:rsidP="002A5269">
            <w:pPr>
              <w:spacing w:line="240" w:lineRule="exact"/>
              <w:ind w:left="-108" w:right="-108"/>
              <w:rPr>
                <w:rFonts w:ascii="CordiaUPC" w:hAnsi="CordiaUPC" w:cs="CordiaUPC"/>
                <w:sz w:val="26"/>
                <w:szCs w:val="26"/>
                <w:rtl/>
                <w:cs/>
              </w:rPr>
            </w:pPr>
          </w:p>
        </w:tc>
        <w:tc>
          <w:tcPr>
            <w:tcW w:w="1251" w:type="dxa"/>
          </w:tcPr>
          <w:p w14:paraId="21FF57F6" w14:textId="3AE4E56A"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242" w:type="dxa"/>
            <w:gridSpan w:val="2"/>
            <w:vAlign w:val="bottom"/>
          </w:tcPr>
          <w:p w14:paraId="5BDE43E5" w14:textId="77777777" w:rsidR="002A5269" w:rsidRPr="002E0137" w:rsidRDefault="002A5269" w:rsidP="002A5269">
            <w:pPr>
              <w:spacing w:line="240" w:lineRule="exact"/>
              <w:ind w:left="-108" w:right="-108"/>
              <w:jc w:val="center"/>
              <w:rPr>
                <w:rFonts w:ascii="CordiaUPC" w:hAnsi="CordiaUPC" w:cs="CordiaUPC"/>
                <w:sz w:val="26"/>
                <w:szCs w:val="26"/>
                <w:rtl/>
                <w:cs/>
              </w:rPr>
            </w:pPr>
          </w:p>
        </w:tc>
        <w:tc>
          <w:tcPr>
            <w:tcW w:w="1189" w:type="dxa"/>
            <w:vAlign w:val="bottom"/>
          </w:tcPr>
          <w:p w14:paraId="78DF85A0" w14:textId="7107E55C"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70" w:type="dxa"/>
          </w:tcPr>
          <w:p w14:paraId="3216385F" w14:textId="77777777" w:rsidR="002A5269" w:rsidRPr="002E0137" w:rsidRDefault="002A5269" w:rsidP="002A5269">
            <w:pPr>
              <w:spacing w:line="240" w:lineRule="exact"/>
              <w:ind w:left="-108" w:right="-108"/>
              <w:rPr>
                <w:rFonts w:ascii="CordiaUPC" w:hAnsi="CordiaUPC" w:cs="CordiaUPC"/>
                <w:sz w:val="26"/>
                <w:szCs w:val="26"/>
                <w:rtl/>
                <w:cs/>
              </w:rPr>
            </w:pPr>
          </w:p>
        </w:tc>
        <w:tc>
          <w:tcPr>
            <w:tcW w:w="1197" w:type="dxa"/>
          </w:tcPr>
          <w:p w14:paraId="197D680F" w14:textId="56F6F348"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2A5269" w:rsidRPr="002E0137" w14:paraId="1F3AB793" w14:textId="77777777" w:rsidTr="00E63822">
        <w:tc>
          <w:tcPr>
            <w:tcW w:w="3727" w:type="dxa"/>
          </w:tcPr>
          <w:p w14:paraId="30C71EFA" w14:textId="77777777" w:rsidR="002A5269" w:rsidRPr="002E0137" w:rsidRDefault="002A5269" w:rsidP="002A5269">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2A5269" w:rsidRPr="002E0137"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(in million Baht)</w:t>
            </w:r>
          </w:p>
        </w:tc>
      </w:tr>
      <w:tr w:rsidR="00DF3200" w:rsidRPr="002E0137" w14:paraId="0CE0F8AA" w14:textId="77777777" w:rsidTr="00E63822">
        <w:tc>
          <w:tcPr>
            <w:tcW w:w="3727" w:type="dxa"/>
            <w:vAlign w:val="bottom"/>
          </w:tcPr>
          <w:p w14:paraId="2AA14CF5" w14:textId="77777777" w:rsidR="00DF3200" w:rsidRPr="002E0137" w:rsidRDefault="00DF3200" w:rsidP="00DF3200">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Current</w:t>
            </w:r>
          </w:p>
        </w:tc>
        <w:tc>
          <w:tcPr>
            <w:tcW w:w="1188" w:type="dxa"/>
          </w:tcPr>
          <w:p w14:paraId="09122295" w14:textId="3AEEF71C"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85,402</w:t>
            </w:r>
          </w:p>
        </w:tc>
        <w:tc>
          <w:tcPr>
            <w:tcW w:w="279" w:type="dxa"/>
            <w:vAlign w:val="bottom"/>
          </w:tcPr>
          <w:p w14:paraId="17C55DDC"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28CAAB71"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84,424</w:t>
            </w:r>
          </w:p>
        </w:tc>
        <w:tc>
          <w:tcPr>
            <w:tcW w:w="236" w:type="dxa"/>
            <w:vAlign w:val="bottom"/>
          </w:tcPr>
          <w:p w14:paraId="08C1F00B" w14:textId="77777777" w:rsidR="00DF3200" w:rsidRPr="002E0137" w:rsidRDefault="00DF3200" w:rsidP="00DF320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4FA010E4"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85,766</w:t>
            </w:r>
          </w:p>
        </w:tc>
        <w:tc>
          <w:tcPr>
            <w:tcW w:w="270" w:type="dxa"/>
            <w:vAlign w:val="bottom"/>
          </w:tcPr>
          <w:p w14:paraId="30344ACB"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2F23917F"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84,780</w:t>
            </w:r>
          </w:p>
        </w:tc>
      </w:tr>
      <w:tr w:rsidR="00DF3200" w:rsidRPr="002E0137" w14:paraId="7EF9DCD7" w14:textId="77777777" w:rsidTr="00E63822">
        <w:tc>
          <w:tcPr>
            <w:tcW w:w="3727" w:type="dxa"/>
            <w:vAlign w:val="bottom"/>
          </w:tcPr>
          <w:p w14:paraId="2DB03DF8" w14:textId="77777777" w:rsidR="00DF3200" w:rsidRPr="002E0137" w:rsidRDefault="00DF3200" w:rsidP="00DF3200">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Savings</w:t>
            </w:r>
          </w:p>
        </w:tc>
        <w:tc>
          <w:tcPr>
            <w:tcW w:w="1188" w:type="dxa"/>
          </w:tcPr>
          <w:p w14:paraId="5D460D03" w14:textId="5AF66B63" w:rsidR="00DF3200" w:rsidRPr="002E0137" w:rsidRDefault="00DF3200" w:rsidP="00DF3200">
            <w:pPr>
              <w:tabs>
                <w:tab w:val="decimal" w:pos="945"/>
              </w:tabs>
              <w:spacing w:line="240" w:lineRule="exact"/>
              <w:ind w:left="-117" w:right="-108"/>
              <w:rPr>
                <w:rFonts w:ascii="CordiaUPC" w:hAnsi="CordiaUPC" w:cs="CordiaUPC"/>
                <w:snapToGrid w:val="0"/>
                <w:sz w:val="26"/>
                <w:szCs w:val="26"/>
                <w:cs/>
                <w:lang w:val="en-US" w:eastAsia="th-TH"/>
              </w:rPr>
            </w:pPr>
            <w:r w:rsidRPr="002E0137">
              <w:rPr>
                <w:rFonts w:ascii="CordiaUPC" w:hAnsi="CordiaUPC" w:cs="CordiaUPC"/>
                <w:snapToGrid w:val="0"/>
                <w:sz w:val="26"/>
                <w:szCs w:val="26"/>
                <w:lang w:eastAsia="th-TH"/>
              </w:rPr>
              <w:t>1,008,3</w:t>
            </w:r>
            <w:r w:rsidR="003F32BE" w:rsidRPr="002E0137">
              <w:rPr>
                <w:rFonts w:ascii="CordiaUPC" w:hAnsi="CordiaUPC" w:cs="CordiaUPC"/>
                <w:snapToGrid w:val="0"/>
                <w:sz w:val="26"/>
                <w:szCs w:val="26"/>
                <w:lang w:eastAsia="th-TH"/>
              </w:rPr>
              <w:t>19</w:t>
            </w:r>
          </w:p>
        </w:tc>
        <w:tc>
          <w:tcPr>
            <w:tcW w:w="279" w:type="dxa"/>
            <w:vAlign w:val="bottom"/>
          </w:tcPr>
          <w:p w14:paraId="636E1596"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1D4F24A8" w:rsidR="00DF3200" w:rsidRPr="002E0137" w:rsidRDefault="00DF3200" w:rsidP="00DF3200">
            <w:pPr>
              <w:tabs>
                <w:tab w:val="decimal" w:pos="945"/>
              </w:tabs>
              <w:spacing w:line="240" w:lineRule="exact"/>
              <w:ind w:left="-117" w:right="-108"/>
              <w:rPr>
                <w:rFonts w:ascii="CordiaUPC" w:hAnsi="CordiaUPC" w:cs="CordiaUPC"/>
                <w:snapToGrid w:val="0"/>
                <w:sz w:val="26"/>
                <w:szCs w:val="26"/>
                <w:cs/>
                <w:lang w:val="en-US" w:eastAsia="th-TH"/>
              </w:rPr>
            </w:pPr>
            <w:r w:rsidRPr="002E0137">
              <w:rPr>
                <w:rFonts w:ascii="CordiaUPC" w:hAnsi="CordiaUPC" w:cs="CordiaUPC"/>
                <w:snapToGrid w:val="0"/>
                <w:sz w:val="26"/>
                <w:szCs w:val="26"/>
                <w:lang w:eastAsia="th-TH"/>
              </w:rPr>
              <w:t>1,083,097</w:t>
            </w:r>
          </w:p>
        </w:tc>
        <w:tc>
          <w:tcPr>
            <w:tcW w:w="236" w:type="dxa"/>
            <w:vAlign w:val="bottom"/>
          </w:tcPr>
          <w:p w14:paraId="3BA65DE4" w14:textId="77777777" w:rsidR="00DF3200" w:rsidRPr="002E0137" w:rsidRDefault="00DF3200" w:rsidP="00DF320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4AB4E513"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1,009,684</w:t>
            </w:r>
          </w:p>
        </w:tc>
        <w:tc>
          <w:tcPr>
            <w:tcW w:w="270" w:type="dxa"/>
            <w:vAlign w:val="bottom"/>
          </w:tcPr>
          <w:p w14:paraId="7F99BC1E"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211EECEC"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1,083,472</w:t>
            </w:r>
          </w:p>
        </w:tc>
      </w:tr>
      <w:tr w:rsidR="00DF3200" w:rsidRPr="002E0137" w14:paraId="646A17D6" w14:textId="77777777" w:rsidTr="00E63822">
        <w:tc>
          <w:tcPr>
            <w:tcW w:w="3727" w:type="dxa"/>
            <w:vAlign w:val="bottom"/>
          </w:tcPr>
          <w:p w14:paraId="529A28BA" w14:textId="77777777" w:rsidR="00DF3200" w:rsidRPr="002E0137" w:rsidRDefault="00DF3200" w:rsidP="00DF3200">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Term</w:t>
            </w:r>
          </w:p>
        </w:tc>
        <w:tc>
          <w:tcPr>
            <w:tcW w:w="1188" w:type="dxa"/>
          </w:tcPr>
          <w:p w14:paraId="7F1954E3" w14:textId="11E69A44"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301,6</w:t>
            </w:r>
            <w:r w:rsidR="003F32BE" w:rsidRPr="002E0137">
              <w:rPr>
                <w:rFonts w:ascii="CordiaUPC" w:hAnsi="CordiaUPC" w:cs="CordiaUPC"/>
                <w:snapToGrid w:val="0"/>
                <w:sz w:val="26"/>
                <w:szCs w:val="26"/>
                <w:lang w:eastAsia="th-TH"/>
              </w:rPr>
              <w:t>70</w:t>
            </w:r>
          </w:p>
        </w:tc>
        <w:tc>
          <w:tcPr>
            <w:tcW w:w="279" w:type="dxa"/>
            <w:vAlign w:val="bottom"/>
          </w:tcPr>
          <w:p w14:paraId="09DA8932"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6771DE84"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231,761</w:t>
            </w:r>
          </w:p>
        </w:tc>
        <w:tc>
          <w:tcPr>
            <w:tcW w:w="236" w:type="dxa"/>
            <w:vAlign w:val="bottom"/>
          </w:tcPr>
          <w:p w14:paraId="3BD7BF1D" w14:textId="77777777" w:rsidR="00DF3200" w:rsidRPr="002E0137" w:rsidRDefault="00DF3200" w:rsidP="00DF320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18C4F979"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301,770</w:t>
            </w:r>
          </w:p>
        </w:tc>
        <w:tc>
          <w:tcPr>
            <w:tcW w:w="270" w:type="dxa"/>
            <w:vAlign w:val="bottom"/>
          </w:tcPr>
          <w:p w14:paraId="4099334B"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0AC1F4B2"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231,861</w:t>
            </w:r>
          </w:p>
        </w:tc>
      </w:tr>
      <w:tr w:rsidR="00DF3200" w:rsidRPr="002E0137" w14:paraId="319E73B3" w14:textId="77777777" w:rsidTr="00E63822">
        <w:tc>
          <w:tcPr>
            <w:tcW w:w="3727" w:type="dxa"/>
            <w:vAlign w:val="bottom"/>
          </w:tcPr>
          <w:p w14:paraId="55216334" w14:textId="77777777" w:rsidR="00DF3200" w:rsidRPr="002E0137" w:rsidRDefault="00DF3200" w:rsidP="00DF3200">
            <w:pPr>
              <w:tabs>
                <w:tab w:val="left" w:pos="162"/>
              </w:tabs>
              <w:spacing w:line="240" w:lineRule="exact"/>
              <w:ind w:left="-18"/>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188" w:type="dxa"/>
            <w:tcBorders>
              <w:top w:val="single" w:sz="4" w:space="0" w:color="auto"/>
            </w:tcBorders>
          </w:tcPr>
          <w:p w14:paraId="7CE7A265" w14:textId="4B09C2F3"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1,395,391</w:t>
            </w:r>
          </w:p>
        </w:tc>
        <w:tc>
          <w:tcPr>
            <w:tcW w:w="279" w:type="dxa"/>
            <w:vAlign w:val="bottom"/>
          </w:tcPr>
          <w:p w14:paraId="5D4DFB18" w14:textId="77777777" w:rsidR="00DF3200" w:rsidRPr="002E0137" w:rsidRDefault="00DF3200" w:rsidP="00DF3200">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3B63DDD8"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1,399,282</w:t>
            </w:r>
          </w:p>
        </w:tc>
        <w:tc>
          <w:tcPr>
            <w:tcW w:w="236" w:type="dxa"/>
            <w:vAlign w:val="bottom"/>
          </w:tcPr>
          <w:p w14:paraId="7D09202A" w14:textId="77777777" w:rsidR="00DF3200" w:rsidRPr="002E0137" w:rsidRDefault="00DF3200" w:rsidP="00DF3200">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57A35C31"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1,397,220</w:t>
            </w:r>
          </w:p>
        </w:tc>
        <w:tc>
          <w:tcPr>
            <w:tcW w:w="270" w:type="dxa"/>
            <w:vAlign w:val="bottom"/>
          </w:tcPr>
          <w:p w14:paraId="19180814" w14:textId="77777777" w:rsidR="00DF3200" w:rsidRPr="002E0137" w:rsidRDefault="00DF3200" w:rsidP="00DF3200">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0212137A"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1,400,113</w:t>
            </w:r>
          </w:p>
        </w:tc>
      </w:tr>
      <w:tr w:rsidR="00DF3200" w:rsidRPr="002E0137" w14:paraId="594CFF95" w14:textId="77777777" w:rsidTr="006A6924">
        <w:trPr>
          <w:trHeight w:val="56"/>
        </w:trPr>
        <w:tc>
          <w:tcPr>
            <w:tcW w:w="3727" w:type="dxa"/>
            <w:vAlign w:val="bottom"/>
          </w:tcPr>
          <w:p w14:paraId="26C97165" w14:textId="77777777" w:rsidR="00DF3200" w:rsidRPr="002E0137" w:rsidRDefault="00DF3200" w:rsidP="00DF3200">
            <w:pPr>
              <w:tabs>
                <w:tab w:val="left" w:pos="162"/>
              </w:tabs>
              <w:spacing w:line="240" w:lineRule="exact"/>
              <w:ind w:left="-18"/>
              <w:rPr>
                <w:rFonts w:ascii="CordiaUPC" w:hAnsi="CordiaUPC" w:cs="CordiaUPC"/>
                <w:sz w:val="26"/>
                <w:szCs w:val="26"/>
                <w:lang w:val="en-US"/>
              </w:rPr>
            </w:pPr>
            <w:r w:rsidRPr="002E0137">
              <w:rPr>
                <w:rFonts w:ascii="CordiaUPC" w:hAnsi="CordiaUPC" w:cs="CordiaUPC" w:hint="cs"/>
                <w:i/>
                <w:iCs/>
                <w:sz w:val="26"/>
                <w:szCs w:val="26"/>
                <w:lang w:val="en-US"/>
              </w:rPr>
              <w:t xml:space="preserve">Less </w:t>
            </w:r>
            <w:r w:rsidRPr="002E0137">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5088BD84"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(77)</w:t>
            </w:r>
          </w:p>
        </w:tc>
        <w:tc>
          <w:tcPr>
            <w:tcW w:w="279" w:type="dxa"/>
            <w:vAlign w:val="bottom"/>
          </w:tcPr>
          <w:p w14:paraId="1619C5CA"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70281CB4"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(35)</w:t>
            </w:r>
          </w:p>
        </w:tc>
        <w:tc>
          <w:tcPr>
            <w:tcW w:w="236" w:type="dxa"/>
            <w:vAlign w:val="bottom"/>
          </w:tcPr>
          <w:p w14:paraId="386E75C4" w14:textId="77777777" w:rsidR="00DF3200" w:rsidRPr="002E0137" w:rsidRDefault="00DF3200" w:rsidP="00DF3200">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31149759"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(77)</w:t>
            </w:r>
          </w:p>
        </w:tc>
        <w:tc>
          <w:tcPr>
            <w:tcW w:w="270" w:type="dxa"/>
            <w:vAlign w:val="bottom"/>
          </w:tcPr>
          <w:p w14:paraId="6052B391" w14:textId="77777777" w:rsidR="00DF3200" w:rsidRPr="002E0137" w:rsidRDefault="00DF3200" w:rsidP="00DF3200">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31E6D4CE" w:rsidR="00DF3200" w:rsidRPr="002E0137" w:rsidRDefault="00DF3200" w:rsidP="00DF3200">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(35)</w:t>
            </w:r>
          </w:p>
        </w:tc>
      </w:tr>
      <w:tr w:rsidR="00DF3200" w:rsidRPr="002E0137" w14:paraId="575B2C1A" w14:textId="77777777" w:rsidTr="00E63822">
        <w:tc>
          <w:tcPr>
            <w:tcW w:w="3727" w:type="dxa"/>
            <w:vAlign w:val="bottom"/>
          </w:tcPr>
          <w:p w14:paraId="79F5D755" w14:textId="77777777" w:rsidR="00DF3200" w:rsidRPr="002E0137" w:rsidRDefault="00DF3200" w:rsidP="00DF3200">
            <w:pPr>
              <w:tabs>
                <w:tab w:val="left" w:pos="162"/>
              </w:tabs>
              <w:spacing w:line="240" w:lineRule="exact"/>
              <w:ind w:left="-18"/>
              <w:jc w:val="both"/>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28DB579B"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1,395,314</w:t>
            </w:r>
          </w:p>
        </w:tc>
        <w:tc>
          <w:tcPr>
            <w:tcW w:w="279" w:type="dxa"/>
            <w:vAlign w:val="bottom"/>
          </w:tcPr>
          <w:p w14:paraId="7185E05F" w14:textId="77777777" w:rsidR="00DF3200" w:rsidRPr="002E0137" w:rsidRDefault="00DF3200" w:rsidP="00DF3200">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76958344"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1,399,247</w:t>
            </w:r>
          </w:p>
        </w:tc>
        <w:tc>
          <w:tcPr>
            <w:tcW w:w="236" w:type="dxa"/>
            <w:vAlign w:val="bottom"/>
          </w:tcPr>
          <w:p w14:paraId="15C59D93" w14:textId="77777777" w:rsidR="00DF3200" w:rsidRPr="002E0137" w:rsidRDefault="00DF3200" w:rsidP="00DF3200">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7DFEF91C"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1,397,143</w:t>
            </w:r>
          </w:p>
        </w:tc>
        <w:tc>
          <w:tcPr>
            <w:tcW w:w="270" w:type="dxa"/>
            <w:vAlign w:val="bottom"/>
          </w:tcPr>
          <w:p w14:paraId="408768BE" w14:textId="77777777" w:rsidR="00DF3200" w:rsidRPr="002E0137" w:rsidRDefault="00DF3200" w:rsidP="00DF3200">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3A6C61D1" w:rsidR="00DF3200" w:rsidRPr="002E0137" w:rsidRDefault="00DF3200" w:rsidP="00DF3200">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1,400,078</w:t>
            </w:r>
          </w:p>
        </w:tc>
      </w:tr>
    </w:tbl>
    <w:p w14:paraId="25C72AEF" w14:textId="3F39D2AB" w:rsidR="006A6924" w:rsidRPr="002E0137"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4937B594" w:rsidR="00FF2200" w:rsidRPr="002E0137" w:rsidRDefault="007A0B19" w:rsidP="001C09F9">
      <w:pPr>
        <w:spacing w:line="240" w:lineRule="exact"/>
        <w:ind w:left="540" w:right="1" w:hanging="540"/>
        <w:jc w:val="thaiDistribute"/>
        <w:rPr>
          <w:rFonts w:ascii="CordiaUPC" w:hAnsi="CordiaUPC" w:cs="CordiaUPC"/>
          <w:b/>
          <w:bCs/>
          <w:snapToGrid w:val="0"/>
          <w:sz w:val="26"/>
          <w:szCs w:val="26"/>
          <w:lang w:eastAsia="th-TH" w:bidi="th-TH"/>
        </w:rPr>
      </w:pPr>
      <w:r w:rsidRPr="002E0137">
        <w:rPr>
          <w:rFonts w:ascii="CordiaUPC" w:hAnsi="CordiaUPC" w:cs="CordiaUPC"/>
          <w:b/>
          <w:bCs/>
          <w:snapToGrid w:val="0"/>
          <w:sz w:val="26"/>
          <w:szCs w:val="26"/>
          <w:lang w:eastAsia="th-TH" w:bidi="th-TH"/>
        </w:rPr>
        <w:t>1</w:t>
      </w:r>
      <w:r w:rsidR="000812EE" w:rsidRPr="002E0137">
        <w:rPr>
          <w:rFonts w:ascii="CordiaUPC" w:hAnsi="CordiaUPC" w:cs="CordiaUPC"/>
          <w:b/>
          <w:bCs/>
          <w:snapToGrid w:val="0"/>
          <w:sz w:val="26"/>
          <w:szCs w:val="26"/>
          <w:lang w:eastAsia="th-TH" w:bidi="th-TH"/>
        </w:rPr>
        <w:t>9</w:t>
      </w:r>
      <w:r w:rsidR="00FF2200" w:rsidRPr="002E0137">
        <w:rPr>
          <w:rFonts w:ascii="CordiaUPC" w:hAnsi="CordiaUPC" w:cs="CordiaUPC" w:hint="cs"/>
          <w:b/>
          <w:bCs/>
          <w:snapToGrid w:val="0"/>
          <w:sz w:val="26"/>
          <w:szCs w:val="26"/>
          <w:lang w:eastAsia="th-TH" w:bidi="th-TH"/>
        </w:rPr>
        <w:t>.2</w:t>
      </w:r>
      <w:r w:rsidR="00FF2200" w:rsidRPr="002E0137">
        <w:rPr>
          <w:rFonts w:ascii="CordiaUPC" w:hAnsi="CordiaUPC" w:cs="CordiaUPC" w:hint="cs"/>
          <w:b/>
          <w:bCs/>
          <w:sz w:val="26"/>
          <w:szCs w:val="26"/>
          <w:rtl/>
          <w:cs/>
        </w:rPr>
        <w:tab/>
      </w:r>
      <w:r w:rsidR="00FF2200" w:rsidRPr="002E0137">
        <w:rPr>
          <w:rFonts w:ascii="CordiaUPC" w:hAnsi="CordiaUPC" w:cs="CordiaUPC" w:hint="cs"/>
          <w:b/>
          <w:bCs/>
          <w:snapToGrid w:val="0"/>
          <w:sz w:val="26"/>
          <w:szCs w:val="26"/>
          <w:lang w:eastAsia="th-TH" w:bidi="th-TH"/>
        </w:rPr>
        <w:t>Classified by currency and residency of depositors</w:t>
      </w:r>
    </w:p>
    <w:p w14:paraId="2D71557C" w14:textId="77777777" w:rsidR="00FF2200" w:rsidRPr="002E0137" w:rsidRDefault="00FF2200" w:rsidP="001C09F9">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2E0137" w14:paraId="32A7BCB1" w14:textId="77777777" w:rsidTr="00B249B4">
        <w:trPr>
          <w:cantSplit/>
        </w:trPr>
        <w:tc>
          <w:tcPr>
            <w:tcW w:w="2673" w:type="dxa"/>
          </w:tcPr>
          <w:p w14:paraId="6FE94ACA" w14:textId="77777777"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2E0137"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2E0137">
              <w:rPr>
                <w:rFonts w:ascii="CordiaUPC" w:hAnsi="CordiaUPC" w:cs="CordiaUPC" w:hint="cs"/>
                <w:b/>
                <w:bCs/>
                <w:sz w:val="26"/>
                <w:szCs w:val="26"/>
                <w:u w:val="none"/>
                <w:lang w:val="en-US"/>
              </w:rPr>
              <w:t xml:space="preserve">Consolidated </w:t>
            </w:r>
          </w:p>
        </w:tc>
      </w:tr>
      <w:tr w:rsidR="00367CD5" w:rsidRPr="002E0137" w14:paraId="74DD5F11" w14:textId="77777777" w:rsidTr="00B249B4">
        <w:trPr>
          <w:cantSplit/>
        </w:trPr>
        <w:tc>
          <w:tcPr>
            <w:tcW w:w="2673" w:type="dxa"/>
          </w:tcPr>
          <w:p w14:paraId="67FE94FC" w14:textId="77777777"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6975EC41" w:rsidR="00367CD5" w:rsidRPr="002E0137" w:rsidRDefault="002A5269" w:rsidP="001C09F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lang w:val="en-US"/>
              </w:rPr>
              <w:t xml:space="preserve">30 June </w:t>
            </w:r>
            <w:r w:rsidR="00F41BCE" w:rsidRPr="002E0137">
              <w:rPr>
                <w:rFonts w:ascii="CordiaUPC" w:hAnsi="CordiaUPC" w:cs="CordiaUPC" w:hint="cs"/>
                <w:sz w:val="26"/>
                <w:szCs w:val="26"/>
                <w:lang w:val="en-US"/>
              </w:rPr>
              <w:t>20</w:t>
            </w:r>
            <w:r w:rsidR="00E63822" w:rsidRPr="002E0137">
              <w:rPr>
                <w:rFonts w:ascii="CordiaUPC" w:hAnsi="CordiaUPC" w:cs="CordiaUPC" w:hint="cs"/>
                <w:sz w:val="26"/>
                <w:szCs w:val="26"/>
                <w:lang w:val="en-US"/>
              </w:rPr>
              <w:t>2</w:t>
            </w:r>
            <w:r w:rsidRPr="002E0137">
              <w:rPr>
                <w:rFonts w:ascii="CordiaUPC" w:hAnsi="CordiaUPC" w:cs="CordiaUPC"/>
                <w:sz w:val="26"/>
                <w:szCs w:val="26"/>
                <w:lang w:val="en-US"/>
              </w:rPr>
              <w:t>3</w:t>
            </w:r>
          </w:p>
        </w:tc>
        <w:tc>
          <w:tcPr>
            <w:tcW w:w="236" w:type="dxa"/>
          </w:tcPr>
          <w:p w14:paraId="09BE78EE" w14:textId="77777777" w:rsidR="00367CD5" w:rsidRPr="002E0137"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090D89BD" w:rsidR="00367CD5" w:rsidRPr="002E0137" w:rsidRDefault="002A5269" w:rsidP="001C09F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rPr>
              <w:t xml:space="preserve">31 December </w:t>
            </w:r>
            <w:r w:rsidR="006A6924" w:rsidRPr="002E0137">
              <w:rPr>
                <w:rFonts w:ascii="CordiaUPC" w:hAnsi="CordiaUPC" w:cs="CordiaUPC"/>
                <w:sz w:val="26"/>
                <w:szCs w:val="26"/>
              </w:rPr>
              <w:t>202</w:t>
            </w:r>
            <w:r w:rsidRPr="002E0137">
              <w:rPr>
                <w:rFonts w:ascii="CordiaUPC" w:hAnsi="CordiaUPC" w:cs="CordiaUPC"/>
                <w:sz w:val="26"/>
                <w:szCs w:val="26"/>
              </w:rPr>
              <w:t>2</w:t>
            </w:r>
          </w:p>
        </w:tc>
      </w:tr>
      <w:tr w:rsidR="00A86C70" w:rsidRPr="002E0137" w14:paraId="25CBE5C7" w14:textId="77777777" w:rsidTr="00B249B4">
        <w:trPr>
          <w:cantSplit/>
        </w:trPr>
        <w:tc>
          <w:tcPr>
            <w:tcW w:w="2673" w:type="dxa"/>
          </w:tcPr>
          <w:p w14:paraId="6B950064" w14:textId="77777777" w:rsidR="00A86C70" w:rsidRPr="002E0137"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119762DA"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36" w:type="dxa"/>
          </w:tcPr>
          <w:p w14:paraId="66C05C2E"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c>
          <w:tcPr>
            <w:tcW w:w="236" w:type="dxa"/>
          </w:tcPr>
          <w:p w14:paraId="3A1933F9"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34597E25"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48" w:type="dxa"/>
          </w:tcPr>
          <w:p w14:paraId="577ED850"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r>
      <w:tr w:rsidR="00A86C70" w:rsidRPr="002E0137" w14:paraId="0C0F9F10" w14:textId="77777777" w:rsidTr="00B249B4">
        <w:trPr>
          <w:cantSplit/>
        </w:trPr>
        <w:tc>
          <w:tcPr>
            <w:tcW w:w="2673" w:type="dxa"/>
          </w:tcPr>
          <w:p w14:paraId="1A3ACC5A" w14:textId="77777777" w:rsidR="00A86C70" w:rsidRPr="002E0137"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2E0137" w:rsidRDefault="00A86C70" w:rsidP="001C09F9">
            <w:pPr>
              <w:spacing w:line="240" w:lineRule="exact"/>
              <w:ind w:right="9"/>
              <w:jc w:val="center"/>
              <w:rPr>
                <w:rFonts w:ascii="CordiaUPC" w:hAnsi="CordiaUPC" w:cs="CordiaUPC"/>
                <w:color w:val="000000"/>
                <w:sz w:val="26"/>
                <w:szCs w:val="26"/>
                <w:lang w:val="en-US"/>
              </w:rPr>
            </w:pPr>
            <w:r w:rsidRPr="002E0137">
              <w:rPr>
                <w:rFonts w:ascii="CordiaUPC" w:hAnsi="CordiaUPC" w:cs="CordiaUPC" w:hint="cs"/>
                <w:i/>
                <w:iCs/>
                <w:color w:val="000000"/>
                <w:sz w:val="26"/>
                <w:szCs w:val="26"/>
                <w:lang w:val="en-US"/>
              </w:rPr>
              <w:t>(in million Baht</w:t>
            </w:r>
            <w:r w:rsidRPr="002E0137">
              <w:rPr>
                <w:rFonts w:ascii="CordiaUPC" w:hAnsi="CordiaUPC" w:cs="CordiaUPC" w:hint="cs"/>
                <w:sz w:val="26"/>
                <w:szCs w:val="26"/>
                <w:lang w:val="en-US"/>
              </w:rPr>
              <w:t>)</w:t>
            </w:r>
          </w:p>
        </w:tc>
      </w:tr>
      <w:tr w:rsidR="00DF3200" w:rsidRPr="002E0137" w14:paraId="74633A54" w14:textId="77777777" w:rsidTr="00B249B4">
        <w:trPr>
          <w:cantSplit/>
        </w:trPr>
        <w:tc>
          <w:tcPr>
            <w:tcW w:w="2673" w:type="dxa"/>
          </w:tcPr>
          <w:p w14:paraId="4E55EFD8" w14:textId="77777777" w:rsidR="00DF3200" w:rsidRPr="002E0137" w:rsidRDefault="00DF3200" w:rsidP="00DF3200">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Thai Baht</w:t>
            </w:r>
          </w:p>
        </w:tc>
        <w:tc>
          <w:tcPr>
            <w:tcW w:w="902" w:type="dxa"/>
          </w:tcPr>
          <w:p w14:paraId="51DF12CD" w14:textId="0AC9DFA6" w:rsidR="00DF3200" w:rsidRPr="002E0137" w:rsidRDefault="00DF3200" w:rsidP="00DF3200">
            <w:pPr>
              <w:tabs>
                <w:tab w:val="decimal" w:pos="718"/>
              </w:tabs>
              <w:spacing w:line="240" w:lineRule="exact"/>
              <w:ind w:left="-115" w:right="-108"/>
              <w:rPr>
                <w:rFonts w:ascii="CordiaUPC" w:hAnsi="CordiaUPC" w:cs="CordiaUPC"/>
                <w:sz w:val="26"/>
                <w:szCs w:val="26"/>
                <w:lang w:val="en-US" w:bidi="th-TH"/>
              </w:rPr>
            </w:pPr>
            <w:r w:rsidRPr="002E0137">
              <w:rPr>
                <w:rFonts w:ascii="CordiaUPC" w:hAnsi="CordiaUPC" w:cs="CordiaUPC"/>
                <w:sz w:val="26"/>
                <w:szCs w:val="26"/>
              </w:rPr>
              <w:t>1,368,893</w:t>
            </w:r>
          </w:p>
        </w:tc>
        <w:tc>
          <w:tcPr>
            <w:tcW w:w="270" w:type="dxa"/>
          </w:tcPr>
          <w:p w14:paraId="75E11A6F"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7D959AAC"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13,492</w:t>
            </w:r>
          </w:p>
        </w:tc>
        <w:tc>
          <w:tcPr>
            <w:tcW w:w="236" w:type="dxa"/>
          </w:tcPr>
          <w:p w14:paraId="004A8080"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6F5BC19A"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1,382,385</w:t>
            </w:r>
          </w:p>
        </w:tc>
        <w:tc>
          <w:tcPr>
            <w:tcW w:w="236" w:type="dxa"/>
            <w:vAlign w:val="bottom"/>
          </w:tcPr>
          <w:p w14:paraId="6A11FDAD" w14:textId="77777777" w:rsidR="00DF3200" w:rsidRPr="002E0137" w:rsidRDefault="00DF3200" w:rsidP="00DF3200">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12065122"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1,376,635</w:t>
            </w:r>
          </w:p>
        </w:tc>
        <w:tc>
          <w:tcPr>
            <w:tcW w:w="270" w:type="dxa"/>
          </w:tcPr>
          <w:p w14:paraId="0F21C6BD"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5798AB61"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13,944</w:t>
            </w:r>
          </w:p>
        </w:tc>
        <w:tc>
          <w:tcPr>
            <w:tcW w:w="248" w:type="dxa"/>
          </w:tcPr>
          <w:p w14:paraId="1B8F88E1"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1AA07F19"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1,390,579</w:t>
            </w:r>
          </w:p>
        </w:tc>
      </w:tr>
      <w:tr w:rsidR="00DF3200" w:rsidRPr="002E0137" w14:paraId="2CB70AF1" w14:textId="77777777" w:rsidTr="00B249B4">
        <w:trPr>
          <w:cantSplit/>
        </w:trPr>
        <w:tc>
          <w:tcPr>
            <w:tcW w:w="2673" w:type="dxa"/>
          </w:tcPr>
          <w:p w14:paraId="1DC19431" w14:textId="77777777" w:rsidR="00DF3200" w:rsidRPr="002E0137" w:rsidRDefault="00DF3200" w:rsidP="00DF3200">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US Dollar</w:t>
            </w:r>
          </w:p>
        </w:tc>
        <w:tc>
          <w:tcPr>
            <w:tcW w:w="902" w:type="dxa"/>
          </w:tcPr>
          <w:p w14:paraId="265ED007" w14:textId="2E1F1A5F"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10,663</w:t>
            </w:r>
          </w:p>
        </w:tc>
        <w:tc>
          <w:tcPr>
            <w:tcW w:w="270" w:type="dxa"/>
          </w:tcPr>
          <w:p w14:paraId="1E5F672D"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7A4377DD"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1,354</w:t>
            </w:r>
          </w:p>
        </w:tc>
        <w:tc>
          <w:tcPr>
            <w:tcW w:w="236" w:type="dxa"/>
          </w:tcPr>
          <w:p w14:paraId="7476E203"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095A52D3"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12,017</w:t>
            </w:r>
          </w:p>
        </w:tc>
        <w:tc>
          <w:tcPr>
            <w:tcW w:w="236" w:type="dxa"/>
            <w:vAlign w:val="bottom"/>
          </w:tcPr>
          <w:p w14:paraId="409A9AE0" w14:textId="77777777" w:rsidR="00DF3200" w:rsidRPr="002E0137" w:rsidRDefault="00DF3200" w:rsidP="00DF3200">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0B189ABB"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6,480</w:t>
            </w:r>
          </w:p>
        </w:tc>
        <w:tc>
          <w:tcPr>
            <w:tcW w:w="270" w:type="dxa"/>
          </w:tcPr>
          <w:p w14:paraId="2111425B"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4D54AACE"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1,017</w:t>
            </w:r>
          </w:p>
        </w:tc>
        <w:tc>
          <w:tcPr>
            <w:tcW w:w="248" w:type="dxa"/>
          </w:tcPr>
          <w:p w14:paraId="4EFF8677"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4D001FC"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7,497</w:t>
            </w:r>
          </w:p>
        </w:tc>
      </w:tr>
      <w:tr w:rsidR="00DF3200" w:rsidRPr="002E0137" w14:paraId="24EAB1BE" w14:textId="77777777" w:rsidTr="00B249B4">
        <w:trPr>
          <w:cantSplit/>
        </w:trPr>
        <w:tc>
          <w:tcPr>
            <w:tcW w:w="2673" w:type="dxa"/>
          </w:tcPr>
          <w:p w14:paraId="052B8709" w14:textId="77777777" w:rsidR="00DF3200" w:rsidRPr="002E0137" w:rsidRDefault="00DF3200" w:rsidP="00DF3200">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Other currencies</w:t>
            </w:r>
          </w:p>
        </w:tc>
        <w:tc>
          <w:tcPr>
            <w:tcW w:w="902" w:type="dxa"/>
          </w:tcPr>
          <w:p w14:paraId="71E822AF" w14:textId="69280DBD"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904</w:t>
            </w:r>
          </w:p>
        </w:tc>
        <w:tc>
          <w:tcPr>
            <w:tcW w:w="270" w:type="dxa"/>
          </w:tcPr>
          <w:p w14:paraId="7187792D"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40A4087E"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8</w:t>
            </w:r>
          </w:p>
        </w:tc>
        <w:tc>
          <w:tcPr>
            <w:tcW w:w="236" w:type="dxa"/>
          </w:tcPr>
          <w:p w14:paraId="4A35A802"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6FE694C6"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912</w:t>
            </w:r>
          </w:p>
        </w:tc>
        <w:tc>
          <w:tcPr>
            <w:tcW w:w="236" w:type="dxa"/>
            <w:vAlign w:val="bottom"/>
          </w:tcPr>
          <w:p w14:paraId="1E17A6EF" w14:textId="77777777" w:rsidR="00DF3200" w:rsidRPr="002E0137" w:rsidRDefault="00DF3200" w:rsidP="00DF3200">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0E2C7D9C"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1,159</w:t>
            </w:r>
          </w:p>
        </w:tc>
        <w:tc>
          <w:tcPr>
            <w:tcW w:w="270" w:type="dxa"/>
          </w:tcPr>
          <w:p w14:paraId="20ABD76C"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0E824ACC"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w:t>
            </w:r>
          </w:p>
        </w:tc>
        <w:tc>
          <w:tcPr>
            <w:tcW w:w="248" w:type="dxa"/>
          </w:tcPr>
          <w:p w14:paraId="2CD5F569" w14:textId="77777777" w:rsidR="00DF3200" w:rsidRPr="002E0137" w:rsidRDefault="00DF3200" w:rsidP="00DF3200">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346E6FFB" w:rsidR="00DF3200" w:rsidRPr="002E0137" w:rsidRDefault="00DF3200" w:rsidP="00DF3200">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1,171</w:t>
            </w:r>
          </w:p>
        </w:tc>
      </w:tr>
      <w:tr w:rsidR="00DF3200" w:rsidRPr="002E0137" w14:paraId="2F7EABE6" w14:textId="77777777" w:rsidTr="00B249B4">
        <w:trPr>
          <w:cantSplit/>
        </w:trPr>
        <w:tc>
          <w:tcPr>
            <w:tcW w:w="2673" w:type="dxa"/>
          </w:tcPr>
          <w:p w14:paraId="5AB18689" w14:textId="77777777" w:rsidR="00DF3200" w:rsidRPr="002E0137" w:rsidRDefault="00DF3200" w:rsidP="00DF3200">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7BE6694F"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1,380,460</w:t>
            </w:r>
          </w:p>
        </w:tc>
        <w:tc>
          <w:tcPr>
            <w:tcW w:w="270" w:type="dxa"/>
          </w:tcPr>
          <w:p w14:paraId="2C3C6B5A" w14:textId="77777777"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516305CB"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14,854</w:t>
            </w:r>
          </w:p>
        </w:tc>
        <w:tc>
          <w:tcPr>
            <w:tcW w:w="236" w:type="dxa"/>
          </w:tcPr>
          <w:p w14:paraId="046D6268" w14:textId="77777777"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5EE20D98"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1,395,314</w:t>
            </w:r>
          </w:p>
        </w:tc>
        <w:tc>
          <w:tcPr>
            <w:tcW w:w="236" w:type="dxa"/>
            <w:vAlign w:val="bottom"/>
          </w:tcPr>
          <w:p w14:paraId="017A80A0" w14:textId="77777777" w:rsidR="00DF3200" w:rsidRPr="002E0137" w:rsidRDefault="00DF3200" w:rsidP="00DF3200">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7A7C1EF7"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1,384,274</w:t>
            </w:r>
          </w:p>
        </w:tc>
        <w:tc>
          <w:tcPr>
            <w:tcW w:w="270" w:type="dxa"/>
          </w:tcPr>
          <w:p w14:paraId="02D33E9F" w14:textId="77777777"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175BF3AD"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14,973</w:t>
            </w:r>
          </w:p>
        </w:tc>
        <w:tc>
          <w:tcPr>
            <w:tcW w:w="248" w:type="dxa"/>
          </w:tcPr>
          <w:p w14:paraId="53AD3BD3" w14:textId="77777777"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C713631" w:rsidR="00DF3200" w:rsidRPr="002E0137" w:rsidRDefault="00DF3200" w:rsidP="00DF3200">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1,399,247</w:t>
            </w:r>
          </w:p>
        </w:tc>
      </w:tr>
    </w:tbl>
    <w:p w14:paraId="083E184C" w14:textId="3CFE6452" w:rsidR="00B853D4" w:rsidRPr="002E0137" w:rsidRDefault="00B853D4" w:rsidP="001C09F9">
      <w:pPr>
        <w:spacing w:line="240" w:lineRule="exact"/>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2E0137" w14:paraId="3AF79E62" w14:textId="77777777" w:rsidTr="00B249B4">
        <w:trPr>
          <w:cantSplit/>
        </w:trPr>
        <w:tc>
          <w:tcPr>
            <w:tcW w:w="2691" w:type="dxa"/>
          </w:tcPr>
          <w:p w14:paraId="60319BF9" w14:textId="77C97FF0"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2E0137"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2E0137">
              <w:rPr>
                <w:rFonts w:ascii="CordiaUPC" w:hAnsi="CordiaUPC" w:cs="CordiaUPC" w:hint="cs"/>
                <w:b/>
                <w:bCs/>
                <w:sz w:val="26"/>
                <w:szCs w:val="26"/>
                <w:u w:val="none"/>
                <w:lang w:val="en-US"/>
              </w:rPr>
              <w:t>Bank only</w:t>
            </w:r>
          </w:p>
        </w:tc>
      </w:tr>
      <w:tr w:rsidR="002A5269" w:rsidRPr="002E0137" w14:paraId="0DEEAEE2" w14:textId="77777777" w:rsidTr="00B249B4">
        <w:trPr>
          <w:cantSplit/>
        </w:trPr>
        <w:tc>
          <w:tcPr>
            <w:tcW w:w="2691" w:type="dxa"/>
          </w:tcPr>
          <w:p w14:paraId="4883F37D"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316368BA" w:rsidR="002A5269" w:rsidRPr="002E0137" w:rsidRDefault="002A5269" w:rsidP="002A526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lang w:val="en-US"/>
              </w:rPr>
              <w:t xml:space="preserve">30 June </w:t>
            </w:r>
            <w:r w:rsidRPr="002E0137">
              <w:rPr>
                <w:rFonts w:ascii="CordiaUPC" w:hAnsi="CordiaUPC" w:cs="CordiaUPC" w:hint="cs"/>
                <w:sz w:val="26"/>
                <w:szCs w:val="26"/>
                <w:lang w:val="en-US"/>
              </w:rPr>
              <w:t>202</w:t>
            </w:r>
            <w:r w:rsidRPr="002E0137">
              <w:rPr>
                <w:rFonts w:ascii="CordiaUPC" w:hAnsi="CordiaUPC" w:cs="CordiaUPC"/>
                <w:sz w:val="26"/>
                <w:szCs w:val="26"/>
                <w:lang w:val="en-US"/>
              </w:rPr>
              <w:t>3</w:t>
            </w:r>
          </w:p>
        </w:tc>
        <w:tc>
          <w:tcPr>
            <w:tcW w:w="236" w:type="dxa"/>
          </w:tcPr>
          <w:p w14:paraId="4A5B4FB1" w14:textId="77777777" w:rsidR="002A5269" w:rsidRPr="002E0137" w:rsidRDefault="002A5269" w:rsidP="002A5269">
            <w:pPr>
              <w:spacing w:line="240" w:lineRule="exact"/>
              <w:ind w:left="-130" w:right="-115"/>
              <w:jc w:val="center"/>
              <w:rPr>
                <w:rFonts w:ascii="CordiaUPC" w:hAnsi="CordiaUPC" w:cs="CordiaUPC"/>
                <w:sz w:val="26"/>
                <w:szCs w:val="26"/>
                <w:lang w:val="en-US"/>
              </w:rPr>
            </w:pPr>
          </w:p>
        </w:tc>
        <w:tc>
          <w:tcPr>
            <w:tcW w:w="3315" w:type="dxa"/>
            <w:gridSpan w:val="5"/>
          </w:tcPr>
          <w:p w14:paraId="2C0D1BC2" w14:textId="453B6173" w:rsidR="002A5269" w:rsidRPr="002E0137" w:rsidRDefault="002A5269" w:rsidP="002A526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rPr>
              <w:t>31 December 2022</w:t>
            </w:r>
          </w:p>
        </w:tc>
      </w:tr>
      <w:tr w:rsidR="002A5269" w:rsidRPr="002E0137" w14:paraId="0D8A463E" w14:textId="77777777" w:rsidTr="00B249B4">
        <w:trPr>
          <w:cantSplit/>
        </w:trPr>
        <w:tc>
          <w:tcPr>
            <w:tcW w:w="2691" w:type="dxa"/>
          </w:tcPr>
          <w:p w14:paraId="18B7B992"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2A752A86"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36" w:type="dxa"/>
          </w:tcPr>
          <w:p w14:paraId="04AD7887"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c>
          <w:tcPr>
            <w:tcW w:w="236" w:type="dxa"/>
          </w:tcPr>
          <w:p w14:paraId="1FA968D1"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0C9C4C50"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48" w:type="dxa"/>
          </w:tcPr>
          <w:p w14:paraId="1BD39E65"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r>
      <w:tr w:rsidR="002A5269" w:rsidRPr="002E0137" w14:paraId="37059EA2" w14:textId="77777777" w:rsidTr="00B249B4">
        <w:trPr>
          <w:cantSplit/>
        </w:trPr>
        <w:tc>
          <w:tcPr>
            <w:tcW w:w="2691" w:type="dxa"/>
          </w:tcPr>
          <w:p w14:paraId="0CB57DFC"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2E0137" w:rsidRDefault="002A5269" w:rsidP="002A5269">
            <w:pPr>
              <w:spacing w:line="240" w:lineRule="exact"/>
              <w:ind w:right="9"/>
              <w:jc w:val="center"/>
              <w:rPr>
                <w:rFonts w:ascii="CordiaUPC" w:hAnsi="CordiaUPC" w:cs="CordiaUPC"/>
                <w:color w:val="000000"/>
                <w:sz w:val="26"/>
                <w:szCs w:val="26"/>
                <w:lang w:val="en-US"/>
              </w:rPr>
            </w:pPr>
            <w:r w:rsidRPr="002E0137">
              <w:rPr>
                <w:rFonts w:ascii="CordiaUPC" w:hAnsi="CordiaUPC" w:cs="CordiaUPC" w:hint="cs"/>
                <w:i/>
                <w:iCs/>
                <w:color w:val="000000"/>
                <w:sz w:val="26"/>
                <w:szCs w:val="26"/>
                <w:lang w:val="en-US"/>
              </w:rPr>
              <w:t>(in million Baht</w:t>
            </w:r>
            <w:r w:rsidRPr="002E0137">
              <w:rPr>
                <w:rFonts w:ascii="CordiaUPC" w:hAnsi="CordiaUPC" w:cs="CordiaUPC" w:hint="cs"/>
                <w:sz w:val="26"/>
                <w:szCs w:val="26"/>
                <w:lang w:val="en-US"/>
              </w:rPr>
              <w:t>)</w:t>
            </w:r>
          </w:p>
        </w:tc>
      </w:tr>
      <w:tr w:rsidR="00DF3200" w:rsidRPr="002E0137" w14:paraId="00C3DEEE" w14:textId="77777777" w:rsidTr="00B249B4">
        <w:trPr>
          <w:cantSplit/>
          <w:trHeight w:val="80"/>
        </w:trPr>
        <w:tc>
          <w:tcPr>
            <w:tcW w:w="2691" w:type="dxa"/>
          </w:tcPr>
          <w:p w14:paraId="6DA38843" w14:textId="77777777" w:rsidR="00DF3200" w:rsidRPr="002E0137" w:rsidRDefault="00DF3200" w:rsidP="00DF3200">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Thai Baht </w:t>
            </w:r>
          </w:p>
        </w:tc>
        <w:tc>
          <w:tcPr>
            <w:tcW w:w="902" w:type="dxa"/>
          </w:tcPr>
          <w:p w14:paraId="35AF6342" w14:textId="54A60653"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1,370,722</w:t>
            </w:r>
          </w:p>
        </w:tc>
        <w:tc>
          <w:tcPr>
            <w:tcW w:w="270" w:type="dxa"/>
          </w:tcPr>
          <w:p w14:paraId="247FAAA1"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004D7440"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13,492</w:t>
            </w:r>
          </w:p>
        </w:tc>
        <w:tc>
          <w:tcPr>
            <w:tcW w:w="236" w:type="dxa"/>
          </w:tcPr>
          <w:p w14:paraId="2E1E90D8"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3671636A"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1,384,214</w:t>
            </w:r>
          </w:p>
        </w:tc>
        <w:tc>
          <w:tcPr>
            <w:tcW w:w="236" w:type="dxa"/>
            <w:vAlign w:val="bottom"/>
          </w:tcPr>
          <w:p w14:paraId="63849A24" w14:textId="77777777" w:rsidR="00DF3200" w:rsidRPr="002E0137" w:rsidRDefault="00DF3200" w:rsidP="00DF3200">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41D00E1E"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1,377,466</w:t>
            </w:r>
          </w:p>
        </w:tc>
        <w:tc>
          <w:tcPr>
            <w:tcW w:w="270" w:type="dxa"/>
          </w:tcPr>
          <w:p w14:paraId="18C46BA7"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3E3F62ED"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13,944</w:t>
            </w:r>
          </w:p>
        </w:tc>
        <w:tc>
          <w:tcPr>
            <w:tcW w:w="248" w:type="dxa"/>
          </w:tcPr>
          <w:p w14:paraId="5D3D9F3B"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7010C1FD"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1,391,410</w:t>
            </w:r>
          </w:p>
        </w:tc>
      </w:tr>
      <w:tr w:rsidR="00DF3200" w:rsidRPr="002E0137" w14:paraId="75CF1ABE" w14:textId="77777777" w:rsidTr="00B249B4">
        <w:trPr>
          <w:cantSplit/>
        </w:trPr>
        <w:tc>
          <w:tcPr>
            <w:tcW w:w="2691" w:type="dxa"/>
            <w:vAlign w:val="bottom"/>
          </w:tcPr>
          <w:p w14:paraId="754C0CC6" w14:textId="77777777" w:rsidR="00DF3200" w:rsidRPr="002E0137" w:rsidRDefault="00DF3200" w:rsidP="00DF3200">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US Dollar</w:t>
            </w:r>
          </w:p>
        </w:tc>
        <w:tc>
          <w:tcPr>
            <w:tcW w:w="902" w:type="dxa"/>
          </w:tcPr>
          <w:p w14:paraId="0193109B" w14:textId="36FF9AC6"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10,663</w:t>
            </w:r>
          </w:p>
        </w:tc>
        <w:tc>
          <w:tcPr>
            <w:tcW w:w="270" w:type="dxa"/>
          </w:tcPr>
          <w:p w14:paraId="01F0AEF4"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06E167D0"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1,354</w:t>
            </w:r>
          </w:p>
        </w:tc>
        <w:tc>
          <w:tcPr>
            <w:tcW w:w="236" w:type="dxa"/>
          </w:tcPr>
          <w:p w14:paraId="537819D6"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10584DCA"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12,017</w:t>
            </w:r>
          </w:p>
        </w:tc>
        <w:tc>
          <w:tcPr>
            <w:tcW w:w="236" w:type="dxa"/>
            <w:vAlign w:val="bottom"/>
          </w:tcPr>
          <w:p w14:paraId="033AEDA2" w14:textId="77777777" w:rsidR="00DF3200" w:rsidRPr="002E0137" w:rsidRDefault="00DF3200" w:rsidP="00DF3200">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660A940B"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6,480</w:t>
            </w:r>
          </w:p>
        </w:tc>
        <w:tc>
          <w:tcPr>
            <w:tcW w:w="270" w:type="dxa"/>
          </w:tcPr>
          <w:p w14:paraId="5176F3F9"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6FFCD8FD"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1,017</w:t>
            </w:r>
          </w:p>
        </w:tc>
        <w:tc>
          <w:tcPr>
            <w:tcW w:w="248" w:type="dxa"/>
          </w:tcPr>
          <w:p w14:paraId="0694C107"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4B2D3103"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7,497</w:t>
            </w:r>
          </w:p>
        </w:tc>
      </w:tr>
      <w:tr w:rsidR="00DF3200" w:rsidRPr="002E0137" w14:paraId="2BD71E66" w14:textId="77777777" w:rsidTr="00B249B4">
        <w:trPr>
          <w:cantSplit/>
        </w:trPr>
        <w:tc>
          <w:tcPr>
            <w:tcW w:w="2691" w:type="dxa"/>
            <w:vAlign w:val="bottom"/>
          </w:tcPr>
          <w:p w14:paraId="2541F305" w14:textId="77777777" w:rsidR="00DF3200" w:rsidRPr="002E0137" w:rsidRDefault="00DF3200" w:rsidP="00DF3200">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26ACECD7"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904</w:t>
            </w:r>
          </w:p>
        </w:tc>
        <w:tc>
          <w:tcPr>
            <w:tcW w:w="270" w:type="dxa"/>
          </w:tcPr>
          <w:p w14:paraId="3023F3EA"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5306BF42"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8</w:t>
            </w:r>
          </w:p>
        </w:tc>
        <w:tc>
          <w:tcPr>
            <w:tcW w:w="236" w:type="dxa"/>
          </w:tcPr>
          <w:p w14:paraId="39B33D5F"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44E427EF"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912</w:t>
            </w:r>
          </w:p>
        </w:tc>
        <w:tc>
          <w:tcPr>
            <w:tcW w:w="236" w:type="dxa"/>
            <w:vAlign w:val="bottom"/>
          </w:tcPr>
          <w:p w14:paraId="1AF6D407" w14:textId="77777777" w:rsidR="00DF3200" w:rsidRPr="002E0137" w:rsidRDefault="00DF3200" w:rsidP="00DF3200">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58CACA17"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1,159</w:t>
            </w:r>
          </w:p>
        </w:tc>
        <w:tc>
          <w:tcPr>
            <w:tcW w:w="270" w:type="dxa"/>
          </w:tcPr>
          <w:p w14:paraId="1054D205"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03C7361E"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w:t>
            </w:r>
          </w:p>
        </w:tc>
        <w:tc>
          <w:tcPr>
            <w:tcW w:w="248" w:type="dxa"/>
          </w:tcPr>
          <w:p w14:paraId="0F08A867" w14:textId="77777777" w:rsidR="00DF3200" w:rsidRPr="002E0137" w:rsidRDefault="00DF3200" w:rsidP="00DF3200">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54132D44" w:rsidR="00DF3200" w:rsidRPr="002E0137" w:rsidRDefault="00DF3200" w:rsidP="00DF3200">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1,171</w:t>
            </w:r>
          </w:p>
        </w:tc>
      </w:tr>
      <w:tr w:rsidR="00DF3200" w:rsidRPr="002E0137" w14:paraId="7900BF2C" w14:textId="77777777" w:rsidTr="00B249B4">
        <w:trPr>
          <w:cantSplit/>
        </w:trPr>
        <w:tc>
          <w:tcPr>
            <w:tcW w:w="2691" w:type="dxa"/>
          </w:tcPr>
          <w:p w14:paraId="76B5FA34" w14:textId="77777777" w:rsidR="00DF3200" w:rsidRPr="002E0137" w:rsidRDefault="00DF3200" w:rsidP="00DF3200">
            <w:pPr>
              <w:spacing w:line="240" w:lineRule="exact"/>
              <w:ind w:left="1" w:right="4"/>
              <w:rPr>
                <w:rFonts w:ascii="CordiaUPC" w:hAnsi="CordiaUPC" w:cs="CordiaUPC"/>
                <w:b/>
                <w:bCs/>
                <w:sz w:val="26"/>
                <w:szCs w:val="26"/>
              </w:rPr>
            </w:pPr>
            <w:r w:rsidRPr="002E0137">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7FDCD74F"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1,382,289</w:t>
            </w:r>
          </w:p>
        </w:tc>
        <w:tc>
          <w:tcPr>
            <w:tcW w:w="270" w:type="dxa"/>
          </w:tcPr>
          <w:p w14:paraId="1D448742" w14:textId="77777777"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563CE995"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14,854</w:t>
            </w:r>
          </w:p>
        </w:tc>
        <w:tc>
          <w:tcPr>
            <w:tcW w:w="236" w:type="dxa"/>
          </w:tcPr>
          <w:p w14:paraId="190DA41E" w14:textId="77777777"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79D9EAF1"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1,397,143</w:t>
            </w:r>
          </w:p>
        </w:tc>
        <w:tc>
          <w:tcPr>
            <w:tcW w:w="236" w:type="dxa"/>
            <w:vAlign w:val="bottom"/>
          </w:tcPr>
          <w:p w14:paraId="172B8713" w14:textId="77777777" w:rsidR="00DF3200" w:rsidRPr="002E0137" w:rsidRDefault="00DF3200" w:rsidP="00DF3200">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003B1FA"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1,385,105</w:t>
            </w:r>
          </w:p>
        </w:tc>
        <w:tc>
          <w:tcPr>
            <w:tcW w:w="270" w:type="dxa"/>
          </w:tcPr>
          <w:p w14:paraId="4FAE2461" w14:textId="77777777"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5AC1690A"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14,973</w:t>
            </w:r>
          </w:p>
        </w:tc>
        <w:tc>
          <w:tcPr>
            <w:tcW w:w="248" w:type="dxa"/>
          </w:tcPr>
          <w:p w14:paraId="0022D607" w14:textId="77777777"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73C37B70" w:rsidR="00DF3200" w:rsidRPr="002E0137" w:rsidRDefault="00DF3200" w:rsidP="00DF3200">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1,400,078</w:t>
            </w:r>
          </w:p>
        </w:tc>
      </w:tr>
    </w:tbl>
    <w:p w14:paraId="590FD933" w14:textId="2EBA51C2" w:rsidR="002A5269" w:rsidRPr="002E0137" w:rsidRDefault="002A5269">
      <w:pPr>
        <w:spacing w:line="240" w:lineRule="auto"/>
        <w:rPr>
          <w:rFonts w:ascii="CordiaUPC" w:hAnsi="CordiaUPC" w:cs="CordiaUPC"/>
          <w:b/>
          <w:iCs/>
          <w:sz w:val="28"/>
          <w:szCs w:val="28"/>
        </w:rPr>
      </w:pPr>
    </w:p>
    <w:p w14:paraId="2CB301A2" w14:textId="2D636469" w:rsidR="00FF2200" w:rsidRPr="002E0137" w:rsidRDefault="000812EE" w:rsidP="007A36C8">
      <w:pPr>
        <w:pStyle w:val="Heading1"/>
        <w:numPr>
          <w:ilvl w:val="0"/>
          <w:numId w:val="0"/>
        </w:numPr>
        <w:spacing w:before="0" w:after="0" w:line="220" w:lineRule="exact"/>
        <w:ind w:left="549" w:hanging="549"/>
        <w:rPr>
          <w:rFonts w:ascii="CordiaUPC" w:hAnsi="CordiaUPC" w:cs="CordiaUPC"/>
          <w:i w:val="0"/>
          <w:iCs/>
          <w:sz w:val="28"/>
          <w:szCs w:val="28"/>
        </w:rPr>
      </w:pPr>
      <w:r w:rsidRPr="002E0137">
        <w:rPr>
          <w:rFonts w:ascii="CordiaUPC" w:hAnsi="CordiaUPC" w:cs="CordiaUPC"/>
          <w:i w:val="0"/>
          <w:iCs/>
          <w:sz w:val="28"/>
          <w:szCs w:val="28"/>
        </w:rPr>
        <w:t>20</w:t>
      </w:r>
      <w:r w:rsidR="00433B08" w:rsidRPr="002E0137">
        <w:rPr>
          <w:rFonts w:ascii="CordiaUPC" w:hAnsi="CordiaUPC" w:cs="CordiaUPC" w:hint="cs"/>
          <w:i w:val="0"/>
          <w:iCs/>
          <w:sz w:val="28"/>
          <w:szCs w:val="28"/>
        </w:rPr>
        <w:tab/>
      </w:r>
      <w:r w:rsidR="00FF2200" w:rsidRPr="002E0137">
        <w:rPr>
          <w:rFonts w:ascii="CordiaUPC" w:hAnsi="CordiaUPC" w:cs="CordiaUPC" w:hint="cs"/>
          <w:i w:val="0"/>
          <w:iCs/>
          <w:sz w:val="28"/>
          <w:szCs w:val="28"/>
        </w:rPr>
        <w:t>Interbank and money market items (liabilities)</w:t>
      </w:r>
    </w:p>
    <w:p w14:paraId="6A52670F" w14:textId="1D0556AC" w:rsidR="00A23354" w:rsidRPr="002E0137" w:rsidRDefault="00A23354" w:rsidP="007A36C8">
      <w:pPr>
        <w:tabs>
          <w:tab w:val="decimal" w:pos="702"/>
        </w:tabs>
        <w:spacing w:line="220" w:lineRule="exact"/>
        <w:ind w:right="-108"/>
        <w:rPr>
          <w:rFonts w:ascii="CordiaUPC" w:hAnsi="CordiaUPC" w:cs="CordiaUPC"/>
          <w:b/>
          <w:bCs/>
          <w:sz w:val="26"/>
          <w:szCs w:val="26"/>
          <w:lang w:val="en-US" w:bidi="th-TH"/>
        </w:rPr>
      </w:pPr>
    </w:p>
    <w:p w14:paraId="70DABCFA" w14:textId="715302A3" w:rsidR="00571163" w:rsidRPr="002E0137" w:rsidRDefault="00571163" w:rsidP="007A36C8">
      <w:pPr>
        <w:spacing w:line="220" w:lineRule="exact"/>
        <w:ind w:left="540" w:right="-108" w:hanging="540"/>
        <w:jc w:val="both"/>
        <w:rPr>
          <w:rFonts w:ascii="CordiaUPC" w:hAnsi="CordiaUPC" w:cs="CordiaUPC"/>
          <w:sz w:val="26"/>
          <w:szCs w:val="26"/>
          <w:lang w:val="en-US" w:bidi="th-TH"/>
        </w:rPr>
      </w:pPr>
      <w:bookmarkStart w:id="24" w:name="_Hlk72501091"/>
      <w:r w:rsidRPr="002E0137">
        <w:rPr>
          <w:rFonts w:ascii="CordiaUPC" w:hAnsi="CordiaUPC" w:cs="CordiaUPC" w:hint="cs"/>
          <w:sz w:val="26"/>
          <w:szCs w:val="26"/>
          <w:lang w:val="en-US" w:bidi="th-TH"/>
        </w:rPr>
        <w:tab/>
        <w:t>Interbank and money market (liabilities) as at</w:t>
      </w:r>
      <w:r w:rsidR="00A7200F" w:rsidRPr="002E0137">
        <w:rPr>
          <w:rFonts w:ascii="CordiaUPC" w:hAnsi="CordiaUPC" w:cs="CordiaUPC"/>
          <w:sz w:val="26"/>
          <w:szCs w:val="26"/>
          <w:lang w:val="en-US" w:bidi="th-TH"/>
        </w:rPr>
        <w:t xml:space="preserve"> </w:t>
      </w:r>
      <w:r w:rsidR="007A36C8" w:rsidRPr="002E0137">
        <w:rPr>
          <w:rFonts w:ascii="CordiaUPC" w:hAnsi="CordiaUPC" w:cs="CordiaUPC"/>
          <w:sz w:val="26"/>
          <w:szCs w:val="26"/>
          <w:lang w:val="en-US" w:bidi="th-TH"/>
        </w:rPr>
        <w:t xml:space="preserve">30 June 2023 and </w:t>
      </w:r>
      <w:r w:rsidR="007A36C8" w:rsidRPr="002E0137">
        <w:rPr>
          <w:rFonts w:ascii="CordiaUPC" w:hAnsi="CordiaUPC" w:cs="CordiaUPC"/>
          <w:sz w:val="26"/>
          <w:szCs w:val="26"/>
          <w:lang w:val="en-US"/>
        </w:rPr>
        <w:t xml:space="preserve">31 December </w:t>
      </w:r>
      <w:r w:rsidR="007A36C8" w:rsidRPr="002E0137">
        <w:rPr>
          <w:rFonts w:ascii="CordiaUPC" w:hAnsi="CordiaUPC" w:cs="CordiaUPC" w:hint="cs"/>
          <w:sz w:val="26"/>
          <w:szCs w:val="26"/>
          <w:lang w:val="en-US"/>
        </w:rPr>
        <w:t>202</w:t>
      </w:r>
      <w:r w:rsidR="007A36C8" w:rsidRPr="002E0137">
        <w:rPr>
          <w:rFonts w:ascii="CordiaUPC" w:hAnsi="CordiaUPC" w:cs="CordiaUPC"/>
          <w:sz w:val="26"/>
          <w:szCs w:val="26"/>
          <w:lang w:val="en-US"/>
        </w:rPr>
        <w:t xml:space="preserve">2 </w:t>
      </w:r>
      <w:r w:rsidRPr="002E0137">
        <w:rPr>
          <w:rFonts w:ascii="CordiaUPC" w:hAnsi="CordiaUPC" w:cs="CordiaUPC" w:hint="cs"/>
          <w:sz w:val="26"/>
          <w:szCs w:val="26"/>
          <w:lang w:val="en-US" w:bidi="th-TH"/>
        </w:rPr>
        <w:t>were as follows:</w:t>
      </w:r>
    </w:p>
    <w:p w14:paraId="18992911" w14:textId="77777777" w:rsidR="00160FE3" w:rsidRPr="002E0137" w:rsidRDefault="00160FE3" w:rsidP="007A36C8">
      <w:pPr>
        <w:spacing w:line="220" w:lineRule="exact"/>
        <w:ind w:left="540" w:right="-108" w:hanging="540"/>
        <w:jc w:val="both"/>
        <w:rPr>
          <w:rFonts w:ascii="CordiaUPC" w:hAnsi="CordiaUPC" w:cs="CordiaUPC"/>
          <w:sz w:val="26"/>
          <w:szCs w:val="26"/>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220"/>
        <w:gridCol w:w="450"/>
        <w:gridCol w:w="1710"/>
        <w:gridCol w:w="180"/>
        <w:gridCol w:w="1710"/>
      </w:tblGrid>
      <w:tr w:rsidR="00160FE3" w:rsidRPr="002E0137" w14:paraId="3893498A" w14:textId="77777777" w:rsidTr="00A66E46">
        <w:trPr>
          <w:cantSplit/>
          <w:tblHeader/>
        </w:trPr>
        <w:tc>
          <w:tcPr>
            <w:tcW w:w="5220" w:type="dxa"/>
          </w:tcPr>
          <w:p w14:paraId="2CFF721B"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5EC93353" w14:textId="77777777" w:rsidR="00160FE3" w:rsidRPr="002E0137" w:rsidRDefault="00160FE3" w:rsidP="00D66B8C">
            <w:pPr>
              <w:spacing w:line="220" w:lineRule="exact"/>
              <w:jc w:val="center"/>
              <w:rPr>
                <w:rFonts w:ascii="CordiaUPC" w:eastAsia="Times New Roman" w:hAnsi="CordiaUPC" w:cs="CordiaUPC"/>
                <w:bCs/>
                <w:i/>
                <w:iCs/>
                <w:sz w:val="26"/>
                <w:szCs w:val="26"/>
                <w:lang w:val="en-US" w:bidi="th-TH"/>
              </w:rPr>
            </w:pPr>
          </w:p>
        </w:tc>
        <w:tc>
          <w:tcPr>
            <w:tcW w:w="3600" w:type="dxa"/>
            <w:gridSpan w:val="3"/>
          </w:tcPr>
          <w:p w14:paraId="67C2D5DC" w14:textId="77777777" w:rsidR="00160FE3" w:rsidRPr="002E0137" w:rsidRDefault="00160FE3" w:rsidP="00D66B8C">
            <w:pPr>
              <w:spacing w:line="220" w:lineRule="exact"/>
              <w:jc w:val="center"/>
              <w:rPr>
                <w:rFonts w:ascii="CordiaUPC" w:eastAsia="Times New Roman" w:hAnsi="CordiaUPC" w:cs="CordiaUPC"/>
                <w:b/>
                <w:sz w:val="26"/>
                <w:szCs w:val="26"/>
              </w:rPr>
            </w:pPr>
            <w:r w:rsidRPr="002E0137">
              <w:rPr>
                <w:rFonts w:ascii="CordiaUPC" w:hAnsi="CordiaUPC" w:cs="CordiaUPC" w:hint="cs"/>
                <w:b/>
                <w:bCs/>
                <w:color w:val="000000"/>
                <w:sz w:val="26"/>
                <w:szCs w:val="26"/>
                <w:lang w:val="en-US" w:bidi="th-TH"/>
              </w:rPr>
              <w:t>Consolidated and Bank only</w:t>
            </w:r>
          </w:p>
        </w:tc>
      </w:tr>
      <w:tr w:rsidR="00160FE3" w:rsidRPr="002E0137" w14:paraId="37649C65" w14:textId="77777777" w:rsidTr="00A66E46">
        <w:trPr>
          <w:cantSplit/>
          <w:tblHeader/>
        </w:trPr>
        <w:tc>
          <w:tcPr>
            <w:tcW w:w="5220" w:type="dxa"/>
          </w:tcPr>
          <w:p w14:paraId="05790D33"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0FFC1DBF" w14:textId="77777777" w:rsidR="00160FE3" w:rsidRPr="002E0137" w:rsidRDefault="00160FE3" w:rsidP="00D66B8C">
            <w:pPr>
              <w:spacing w:line="220" w:lineRule="exact"/>
              <w:jc w:val="center"/>
              <w:rPr>
                <w:rFonts w:ascii="CordiaUPC" w:eastAsia="Times New Roman" w:hAnsi="CordiaUPC" w:cs="CordiaUPC"/>
                <w:bCs/>
                <w:sz w:val="26"/>
                <w:szCs w:val="26"/>
                <w:lang w:val="en-US"/>
              </w:rPr>
            </w:pPr>
          </w:p>
        </w:tc>
        <w:tc>
          <w:tcPr>
            <w:tcW w:w="1710" w:type="dxa"/>
            <w:vAlign w:val="bottom"/>
          </w:tcPr>
          <w:p w14:paraId="560DCF0C" w14:textId="77777777" w:rsidR="00160FE3" w:rsidRPr="002E0137" w:rsidRDefault="00160FE3" w:rsidP="00D66B8C">
            <w:pPr>
              <w:spacing w:line="220" w:lineRule="exact"/>
              <w:ind w:right="11"/>
              <w:jc w:val="center"/>
              <w:rPr>
                <w:rFonts w:ascii="CordiaUPC" w:eastAsia="Times New Roman" w:hAnsi="CordiaUPC" w:cs="CordiaUPC"/>
                <w:sz w:val="26"/>
                <w:szCs w:val="26"/>
                <w:lang w:val="en-US" w:bidi="th-TH"/>
              </w:rPr>
            </w:pPr>
            <w:r w:rsidRPr="002E0137">
              <w:rPr>
                <w:rFonts w:ascii="CordiaUPC" w:eastAsia="Times New Roman" w:hAnsi="CordiaUPC" w:cs="CordiaUPC"/>
                <w:sz w:val="26"/>
                <w:szCs w:val="26"/>
              </w:rPr>
              <w:t>30 June</w:t>
            </w:r>
            <w:r w:rsidRPr="002E0137">
              <w:rPr>
                <w:rFonts w:ascii="CordiaUPC" w:eastAsia="Times New Roman" w:hAnsi="CordiaUPC" w:cs="CordiaUPC" w:hint="cs"/>
                <w:sz w:val="26"/>
                <w:szCs w:val="26"/>
                <w:cs/>
                <w:lang w:bidi="th-TH"/>
              </w:rPr>
              <w:t xml:space="preserve"> </w:t>
            </w:r>
            <w:r w:rsidRPr="002E0137">
              <w:rPr>
                <w:rFonts w:ascii="CordiaUPC" w:eastAsia="Times New Roman" w:hAnsi="CordiaUPC" w:cs="CordiaUPC"/>
                <w:sz w:val="26"/>
                <w:szCs w:val="26"/>
                <w:lang w:val="en-US" w:bidi="th-TH"/>
              </w:rPr>
              <w:t>2023</w:t>
            </w:r>
          </w:p>
        </w:tc>
        <w:tc>
          <w:tcPr>
            <w:tcW w:w="180" w:type="dxa"/>
            <w:vAlign w:val="bottom"/>
          </w:tcPr>
          <w:p w14:paraId="6ACCF512" w14:textId="77777777" w:rsidR="00160FE3" w:rsidRPr="002E0137" w:rsidRDefault="00160FE3" w:rsidP="00D66B8C">
            <w:pPr>
              <w:spacing w:line="220" w:lineRule="exact"/>
              <w:ind w:right="11"/>
              <w:jc w:val="center"/>
              <w:rPr>
                <w:rFonts w:ascii="CordiaUPC" w:eastAsia="Times New Roman" w:hAnsi="CordiaUPC" w:cs="CordiaUPC"/>
                <w:sz w:val="26"/>
                <w:szCs w:val="26"/>
              </w:rPr>
            </w:pPr>
          </w:p>
        </w:tc>
        <w:tc>
          <w:tcPr>
            <w:tcW w:w="1710" w:type="dxa"/>
            <w:vAlign w:val="bottom"/>
          </w:tcPr>
          <w:p w14:paraId="53E29B17" w14:textId="54BA5A4F" w:rsidR="00160FE3" w:rsidRPr="002E0137" w:rsidRDefault="00160FE3" w:rsidP="00D66B8C">
            <w:pPr>
              <w:spacing w:line="22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31 December</w:t>
            </w:r>
            <w:r w:rsidR="003A7CDD" w:rsidRPr="002E0137">
              <w:rPr>
                <w:rFonts w:ascii="CordiaUPC" w:eastAsia="Times New Roman" w:hAnsi="CordiaUPC" w:cs="CordiaUPC"/>
                <w:sz w:val="26"/>
                <w:szCs w:val="26"/>
              </w:rPr>
              <w:t xml:space="preserve"> </w:t>
            </w:r>
            <w:r w:rsidRPr="002E0137">
              <w:rPr>
                <w:rFonts w:ascii="CordiaUPC" w:eastAsia="Times New Roman" w:hAnsi="CordiaUPC" w:cs="CordiaUPC"/>
                <w:sz w:val="26"/>
                <w:szCs w:val="26"/>
              </w:rPr>
              <w:t>2022</w:t>
            </w:r>
          </w:p>
        </w:tc>
      </w:tr>
      <w:tr w:rsidR="00160FE3" w:rsidRPr="002E0137" w14:paraId="6D35966B" w14:textId="77777777" w:rsidTr="00A66E46">
        <w:trPr>
          <w:cantSplit/>
          <w:tblHeader/>
        </w:trPr>
        <w:tc>
          <w:tcPr>
            <w:tcW w:w="5220" w:type="dxa"/>
          </w:tcPr>
          <w:p w14:paraId="29D09CC5"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431AEF62" w14:textId="77777777" w:rsidR="00160FE3" w:rsidRPr="002E0137" w:rsidRDefault="00160FE3" w:rsidP="00D66B8C">
            <w:pPr>
              <w:spacing w:line="220" w:lineRule="exact"/>
              <w:jc w:val="center"/>
              <w:rPr>
                <w:rFonts w:ascii="CordiaUPC" w:eastAsia="Times New Roman" w:hAnsi="CordiaUPC" w:cs="CordiaUPC"/>
                <w:bCs/>
                <w:sz w:val="26"/>
                <w:szCs w:val="26"/>
                <w:lang w:val="en-US"/>
              </w:rPr>
            </w:pPr>
          </w:p>
        </w:tc>
        <w:tc>
          <w:tcPr>
            <w:tcW w:w="3600" w:type="dxa"/>
            <w:gridSpan w:val="3"/>
            <w:vAlign w:val="bottom"/>
          </w:tcPr>
          <w:p w14:paraId="7B5E56D1" w14:textId="77777777" w:rsidR="00160FE3" w:rsidRPr="002E0137" w:rsidRDefault="00160FE3" w:rsidP="00D66B8C">
            <w:pPr>
              <w:spacing w:line="220" w:lineRule="exact"/>
              <w:ind w:right="11"/>
              <w:jc w:val="center"/>
              <w:rPr>
                <w:rFonts w:ascii="CordiaUPC" w:eastAsia="Times New Roman" w:hAnsi="CordiaUPC" w:cs="CordiaUPC"/>
                <w:sz w:val="26"/>
                <w:szCs w:val="26"/>
              </w:rPr>
            </w:pPr>
            <w:r w:rsidRPr="002E0137">
              <w:rPr>
                <w:rFonts w:ascii="CordiaUPC" w:hAnsi="CordiaUPC" w:cs="CordiaUPC" w:hint="cs"/>
                <w:i/>
                <w:iCs/>
                <w:color w:val="000000"/>
                <w:sz w:val="26"/>
                <w:szCs w:val="26"/>
                <w:lang w:val="en-US" w:bidi="th-TH"/>
              </w:rPr>
              <w:t>(in million Baht)</w:t>
            </w:r>
          </w:p>
        </w:tc>
      </w:tr>
      <w:tr w:rsidR="00160FE3" w:rsidRPr="002E0137" w14:paraId="16B0E681" w14:textId="77777777" w:rsidTr="00A66E46">
        <w:trPr>
          <w:cantSplit/>
        </w:trPr>
        <w:tc>
          <w:tcPr>
            <w:tcW w:w="5220" w:type="dxa"/>
            <w:vAlign w:val="bottom"/>
          </w:tcPr>
          <w:p w14:paraId="3BD888DF" w14:textId="77777777" w:rsidR="00160FE3" w:rsidRPr="002E0137" w:rsidRDefault="00160FE3" w:rsidP="00D66B8C">
            <w:pPr>
              <w:spacing w:line="220" w:lineRule="exact"/>
              <w:rPr>
                <w:rFonts w:ascii="CordiaUPC" w:eastAsia="Times New Roman" w:hAnsi="CordiaUPC" w:cs="CordiaUPC"/>
                <w:sz w:val="26"/>
                <w:szCs w:val="26"/>
              </w:rPr>
            </w:pPr>
            <w:r w:rsidRPr="002E0137">
              <w:rPr>
                <w:rFonts w:ascii="CordiaUPC" w:hAnsi="CordiaUPC" w:cs="CordiaUPC" w:hint="cs"/>
                <w:b/>
                <w:bCs/>
                <w:i/>
                <w:iCs/>
                <w:sz w:val="26"/>
                <w:szCs w:val="26"/>
              </w:rPr>
              <w:t>Domestic items</w:t>
            </w:r>
          </w:p>
        </w:tc>
        <w:tc>
          <w:tcPr>
            <w:tcW w:w="450" w:type="dxa"/>
          </w:tcPr>
          <w:p w14:paraId="7D07B28B" w14:textId="77777777" w:rsidR="00160FE3" w:rsidRPr="002E0137" w:rsidRDefault="00160FE3" w:rsidP="00D66B8C">
            <w:pPr>
              <w:tabs>
                <w:tab w:val="decimal" w:pos="461"/>
                <w:tab w:val="decimal" w:pos="731"/>
                <w:tab w:val="decimal" w:pos="765"/>
              </w:tabs>
              <w:spacing w:line="220" w:lineRule="exact"/>
              <w:ind w:right="11"/>
              <w:jc w:val="center"/>
              <w:rPr>
                <w:rFonts w:ascii="CordiaUPC" w:eastAsia="Times New Roman" w:hAnsi="CordiaUPC" w:cs="CordiaUPC"/>
                <w:i/>
                <w:iCs/>
                <w:sz w:val="26"/>
                <w:szCs w:val="26"/>
              </w:rPr>
            </w:pPr>
          </w:p>
        </w:tc>
        <w:tc>
          <w:tcPr>
            <w:tcW w:w="1710" w:type="dxa"/>
          </w:tcPr>
          <w:p w14:paraId="2B596F0A" w14:textId="77777777" w:rsidR="00160FE3" w:rsidRPr="002E0137" w:rsidRDefault="00160FE3" w:rsidP="00D66B8C">
            <w:pPr>
              <w:tabs>
                <w:tab w:val="decimal" w:pos="861"/>
              </w:tabs>
              <w:spacing w:line="220" w:lineRule="exact"/>
              <w:ind w:right="11"/>
              <w:jc w:val="center"/>
              <w:rPr>
                <w:rFonts w:ascii="CordiaUPC" w:eastAsia="Times New Roman" w:hAnsi="CordiaUPC" w:cs="CordiaUPC"/>
                <w:i/>
                <w:iCs/>
                <w:sz w:val="26"/>
                <w:szCs w:val="26"/>
              </w:rPr>
            </w:pPr>
          </w:p>
        </w:tc>
        <w:tc>
          <w:tcPr>
            <w:tcW w:w="180" w:type="dxa"/>
          </w:tcPr>
          <w:p w14:paraId="2105A5E1" w14:textId="77777777" w:rsidR="00160FE3" w:rsidRPr="002E0137" w:rsidRDefault="00160FE3" w:rsidP="00D66B8C">
            <w:pPr>
              <w:tabs>
                <w:tab w:val="decimal" w:pos="861"/>
              </w:tabs>
              <w:spacing w:line="220" w:lineRule="exact"/>
              <w:rPr>
                <w:rFonts w:ascii="CordiaUPC" w:eastAsia="Times New Roman" w:hAnsi="CordiaUPC" w:cs="CordiaUPC"/>
                <w:sz w:val="26"/>
                <w:szCs w:val="26"/>
              </w:rPr>
            </w:pPr>
          </w:p>
        </w:tc>
        <w:tc>
          <w:tcPr>
            <w:tcW w:w="1710" w:type="dxa"/>
          </w:tcPr>
          <w:p w14:paraId="70B97B02" w14:textId="77777777" w:rsidR="00160FE3" w:rsidRPr="002E0137" w:rsidRDefault="00160FE3" w:rsidP="00D66B8C">
            <w:pPr>
              <w:tabs>
                <w:tab w:val="decimal" w:pos="861"/>
              </w:tabs>
              <w:spacing w:line="220" w:lineRule="exact"/>
              <w:ind w:right="11"/>
              <w:rPr>
                <w:rFonts w:ascii="CordiaUPC" w:eastAsia="Times New Roman" w:hAnsi="CordiaUPC" w:cs="CordiaUPC"/>
                <w:sz w:val="26"/>
                <w:szCs w:val="26"/>
              </w:rPr>
            </w:pPr>
          </w:p>
        </w:tc>
      </w:tr>
      <w:tr w:rsidR="00DF3200" w:rsidRPr="002E0137" w14:paraId="2BE97F6A" w14:textId="77777777" w:rsidTr="00A66E46">
        <w:trPr>
          <w:cantSplit/>
        </w:trPr>
        <w:tc>
          <w:tcPr>
            <w:tcW w:w="5220" w:type="dxa"/>
            <w:vAlign w:val="bottom"/>
          </w:tcPr>
          <w:p w14:paraId="08C4DA14" w14:textId="48F2D268" w:rsidR="00DF3200" w:rsidRPr="002E0137" w:rsidRDefault="00A66E46" w:rsidP="00DF3200">
            <w:pPr>
              <w:spacing w:line="220" w:lineRule="exact"/>
              <w:rPr>
                <w:rFonts w:ascii="CordiaUPC" w:hAnsi="CordiaUPC" w:cs="CordiaUPC"/>
                <w:sz w:val="26"/>
                <w:szCs w:val="26"/>
              </w:rPr>
            </w:pPr>
            <w:r w:rsidRPr="002E0137">
              <w:rPr>
                <w:rFonts w:ascii="CordiaUPC" w:hAnsi="CordiaUPC" w:cs="CordiaUPC" w:hint="cs"/>
                <w:sz w:val="26"/>
                <w:szCs w:val="26"/>
              </w:rPr>
              <w:t>Bank of Thailand and Financial</w:t>
            </w:r>
            <w:r w:rsidRPr="002E0137">
              <w:rPr>
                <w:rFonts w:ascii="CordiaUPC" w:hAnsi="CordiaUPC" w:cs="CordiaUPC"/>
                <w:sz w:val="26"/>
                <w:szCs w:val="26"/>
              </w:rPr>
              <w:t xml:space="preserve"> </w:t>
            </w:r>
            <w:r w:rsidRPr="002E0137">
              <w:rPr>
                <w:rFonts w:ascii="CordiaUPC" w:hAnsi="CordiaUPC" w:cs="CordiaUPC" w:hint="cs"/>
                <w:sz w:val="26"/>
                <w:szCs w:val="26"/>
              </w:rPr>
              <w:t>Institutions Development Fund</w:t>
            </w:r>
          </w:p>
        </w:tc>
        <w:tc>
          <w:tcPr>
            <w:tcW w:w="450" w:type="dxa"/>
          </w:tcPr>
          <w:p w14:paraId="02EEF7DB"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vAlign w:val="bottom"/>
          </w:tcPr>
          <w:p w14:paraId="24A734B6" w14:textId="5EA6AECD" w:rsidR="00DF3200" w:rsidRPr="002E0137" w:rsidRDefault="00DF3200" w:rsidP="00A66E46">
            <w:pPr>
              <w:tabs>
                <w:tab w:val="decimal" w:pos="1275"/>
              </w:tabs>
              <w:spacing w:line="220" w:lineRule="exact"/>
              <w:ind w:right="11"/>
              <w:rPr>
                <w:rFonts w:ascii="CordiaUPC" w:eastAsia="Times New Roman" w:hAnsi="CordiaUPC" w:cs="CordiaUPC"/>
                <w:sz w:val="26"/>
                <w:szCs w:val="26"/>
                <w:lang w:val="en-US" w:bidi="th-TH"/>
              </w:rPr>
            </w:pPr>
            <w:r w:rsidRPr="002E0137">
              <w:rPr>
                <w:rFonts w:ascii="CordiaUPC" w:eastAsia="Times New Roman" w:hAnsi="CordiaUPC" w:cs="CordiaUPC"/>
                <w:sz w:val="26"/>
                <w:szCs w:val="26"/>
              </w:rPr>
              <w:t>16,391</w:t>
            </w:r>
          </w:p>
        </w:tc>
        <w:tc>
          <w:tcPr>
            <w:tcW w:w="180" w:type="dxa"/>
          </w:tcPr>
          <w:p w14:paraId="3D9E027D"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vAlign w:val="bottom"/>
          </w:tcPr>
          <w:p w14:paraId="71D24D39" w14:textId="77777777" w:rsidR="00DF3200" w:rsidRPr="002E0137" w:rsidRDefault="00DF3200" w:rsidP="00A66E46">
            <w:pPr>
              <w:tabs>
                <w:tab w:val="decimal" w:pos="1277"/>
              </w:tabs>
              <w:spacing w:line="22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16,000</w:t>
            </w:r>
          </w:p>
        </w:tc>
      </w:tr>
      <w:tr w:rsidR="00DF3200" w:rsidRPr="002E0137" w14:paraId="546473A3" w14:textId="77777777" w:rsidTr="00A66E46">
        <w:trPr>
          <w:cantSplit/>
        </w:trPr>
        <w:tc>
          <w:tcPr>
            <w:tcW w:w="5220" w:type="dxa"/>
            <w:vAlign w:val="bottom"/>
          </w:tcPr>
          <w:p w14:paraId="37C9DB27" w14:textId="77777777" w:rsidR="00DF3200" w:rsidRPr="002E0137" w:rsidRDefault="00DF3200" w:rsidP="00DF3200">
            <w:pPr>
              <w:spacing w:line="220" w:lineRule="exact"/>
              <w:rPr>
                <w:rFonts w:ascii="CordiaUPC" w:eastAsia="Times New Roman" w:hAnsi="CordiaUPC" w:cs="CordiaUPC"/>
                <w:sz w:val="26"/>
                <w:szCs w:val="26"/>
              </w:rPr>
            </w:pPr>
            <w:r w:rsidRPr="002E0137">
              <w:rPr>
                <w:rFonts w:ascii="CordiaUPC" w:hAnsi="CordiaUPC" w:cs="CordiaUPC" w:hint="cs"/>
                <w:sz w:val="26"/>
                <w:szCs w:val="26"/>
              </w:rPr>
              <w:t>Commercial banks</w:t>
            </w:r>
          </w:p>
        </w:tc>
        <w:tc>
          <w:tcPr>
            <w:tcW w:w="450" w:type="dxa"/>
          </w:tcPr>
          <w:p w14:paraId="55E9323F"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Pr>
          <w:p w14:paraId="6E3974E0" w14:textId="3B8CD799" w:rsidR="00DF3200" w:rsidRPr="002E0137" w:rsidRDefault="00DF3200" w:rsidP="00A66E46">
            <w:pPr>
              <w:tabs>
                <w:tab w:val="decimal" w:pos="1275"/>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39,313</w:t>
            </w:r>
          </w:p>
        </w:tc>
        <w:tc>
          <w:tcPr>
            <w:tcW w:w="180" w:type="dxa"/>
          </w:tcPr>
          <w:p w14:paraId="2D4594FC"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Pr>
          <w:p w14:paraId="617158B1"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38,807</w:t>
            </w:r>
          </w:p>
        </w:tc>
      </w:tr>
      <w:tr w:rsidR="00DF3200" w:rsidRPr="002E0137" w14:paraId="5EB61C30" w14:textId="77777777" w:rsidTr="00A66E46">
        <w:trPr>
          <w:cantSplit/>
        </w:trPr>
        <w:tc>
          <w:tcPr>
            <w:tcW w:w="5220" w:type="dxa"/>
            <w:vAlign w:val="bottom"/>
          </w:tcPr>
          <w:p w14:paraId="2CB51F4A" w14:textId="77777777" w:rsidR="00DF3200" w:rsidRPr="002E0137" w:rsidRDefault="00DF3200" w:rsidP="00DF3200">
            <w:pPr>
              <w:spacing w:line="220" w:lineRule="exact"/>
              <w:rPr>
                <w:rFonts w:ascii="CordiaUPC" w:eastAsia="Times New Roman" w:hAnsi="CordiaUPC" w:cs="CordiaUPC"/>
                <w:b/>
                <w:bCs/>
                <w:sz w:val="26"/>
                <w:szCs w:val="26"/>
              </w:rPr>
            </w:pPr>
            <w:r w:rsidRPr="002E0137">
              <w:rPr>
                <w:rFonts w:ascii="CordiaUPC" w:hAnsi="CordiaUPC" w:cs="CordiaUPC" w:hint="cs"/>
                <w:sz w:val="26"/>
                <w:szCs w:val="26"/>
              </w:rPr>
              <w:t>Specialised financial institutions</w:t>
            </w:r>
          </w:p>
        </w:tc>
        <w:tc>
          <w:tcPr>
            <w:tcW w:w="450" w:type="dxa"/>
          </w:tcPr>
          <w:p w14:paraId="3B7E2303" w14:textId="77777777" w:rsidR="00DF3200" w:rsidRPr="002E0137" w:rsidRDefault="00DF3200" w:rsidP="00DF3200">
            <w:pPr>
              <w:spacing w:line="220" w:lineRule="exact"/>
              <w:ind w:right="11"/>
              <w:jc w:val="center"/>
              <w:rPr>
                <w:rFonts w:ascii="CordiaUPC" w:eastAsia="Times New Roman" w:hAnsi="CordiaUPC" w:cs="CordiaUPC"/>
                <w:i/>
                <w:iCs/>
                <w:sz w:val="26"/>
                <w:szCs w:val="26"/>
              </w:rPr>
            </w:pPr>
          </w:p>
        </w:tc>
        <w:tc>
          <w:tcPr>
            <w:tcW w:w="1710" w:type="dxa"/>
            <w:tcBorders>
              <w:left w:val="nil"/>
              <w:right w:val="nil"/>
            </w:tcBorders>
          </w:tcPr>
          <w:p w14:paraId="71120EB7" w14:textId="2537DC5B" w:rsidR="00DF3200" w:rsidRPr="002E0137" w:rsidRDefault="00DF3200" w:rsidP="00A66E46">
            <w:pPr>
              <w:tabs>
                <w:tab w:val="decimal" w:pos="1275"/>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16,852</w:t>
            </w:r>
          </w:p>
        </w:tc>
        <w:tc>
          <w:tcPr>
            <w:tcW w:w="180" w:type="dxa"/>
          </w:tcPr>
          <w:p w14:paraId="5CCB8082" w14:textId="77777777" w:rsidR="00DF3200" w:rsidRPr="002E0137" w:rsidRDefault="00DF3200" w:rsidP="00DF3200">
            <w:pPr>
              <w:tabs>
                <w:tab w:val="decimal" w:pos="861"/>
              </w:tabs>
              <w:spacing w:line="220" w:lineRule="exact"/>
              <w:rPr>
                <w:rFonts w:ascii="CordiaUPC" w:eastAsia="Times New Roman" w:hAnsi="CordiaUPC" w:cs="CordiaUPC"/>
                <w:sz w:val="26"/>
                <w:szCs w:val="26"/>
              </w:rPr>
            </w:pPr>
          </w:p>
        </w:tc>
        <w:tc>
          <w:tcPr>
            <w:tcW w:w="1710" w:type="dxa"/>
            <w:tcBorders>
              <w:left w:val="nil"/>
              <w:right w:val="nil"/>
            </w:tcBorders>
          </w:tcPr>
          <w:p w14:paraId="060DE926" w14:textId="77777777" w:rsidR="00DF3200" w:rsidRPr="002E0137" w:rsidRDefault="00DF3200" w:rsidP="00A66E46">
            <w:pPr>
              <w:tabs>
                <w:tab w:val="decimal" w:pos="1277"/>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17,514</w:t>
            </w:r>
          </w:p>
        </w:tc>
      </w:tr>
      <w:tr w:rsidR="00DF3200" w:rsidRPr="002E0137" w14:paraId="73BBEE30" w14:textId="77777777" w:rsidTr="00A66E46">
        <w:trPr>
          <w:cantSplit/>
        </w:trPr>
        <w:tc>
          <w:tcPr>
            <w:tcW w:w="5220" w:type="dxa"/>
          </w:tcPr>
          <w:p w14:paraId="0B643EEC" w14:textId="77777777" w:rsidR="00DF3200" w:rsidRPr="002E0137" w:rsidRDefault="00DF3200" w:rsidP="00DF3200">
            <w:pPr>
              <w:spacing w:line="220" w:lineRule="exact"/>
              <w:rPr>
                <w:rFonts w:ascii="CordiaUPC" w:eastAsia="Times New Roman" w:hAnsi="CordiaUPC" w:cs="CordiaUPC"/>
                <w:sz w:val="26"/>
                <w:szCs w:val="26"/>
              </w:rPr>
            </w:pPr>
            <w:r w:rsidRPr="002E0137">
              <w:rPr>
                <w:rFonts w:ascii="CordiaUPC" w:hAnsi="CordiaUPC" w:cs="CordiaUPC" w:hint="cs"/>
                <w:sz w:val="26"/>
                <w:szCs w:val="26"/>
              </w:rPr>
              <w:t>Other financial institutions</w:t>
            </w:r>
          </w:p>
        </w:tc>
        <w:tc>
          <w:tcPr>
            <w:tcW w:w="450" w:type="dxa"/>
            <w:vAlign w:val="bottom"/>
          </w:tcPr>
          <w:p w14:paraId="1FCEA347" w14:textId="77777777" w:rsidR="00DF3200" w:rsidRPr="002E0137" w:rsidRDefault="00DF3200" w:rsidP="00DF3200">
            <w:pPr>
              <w:spacing w:line="220" w:lineRule="exact"/>
              <w:ind w:right="11"/>
              <w:rPr>
                <w:rFonts w:ascii="CordiaUPC" w:eastAsia="Times New Roman" w:hAnsi="CordiaUPC" w:cs="CordiaUPC"/>
                <w:i/>
                <w:iCs/>
                <w:sz w:val="26"/>
                <w:szCs w:val="26"/>
              </w:rPr>
            </w:pPr>
          </w:p>
        </w:tc>
        <w:tc>
          <w:tcPr>
            <w:tcW w:w="1710" w:type="dxa"/>
            <w:tcBorders>
              <w:bottom w:val="single" w:sz="4" w:space="0" w:color="auto"/>
            </w:tcBorders>
          </w:tcPr>
          <w:p w14:paraId="555A8F77" w14:textId="6B0D4561" w:rsidR="00DF3200" w:rsidRPr="002E0137" w:rsidRDefault="00DF3200" w:rsidP="00A66E46">
            <w:pPr>
              <w:tabs>
                <w:tab w:val="decimal" w:pos="1275"/>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9,258</w:t>
            </w:r>
          </w:p>
        </w:tc>
        <w:tc>
          <w:tcPr>
            <w:tcW w:w="180" w:type="dxa"/>
          </w:tcPr>
          <w:p w14:paraId="0E3EBCAC" w14:textId="77777777" w:rsidR="00DF3200" w:rsidRPr="002E0137" w:rsidRDefault="00DF3200" w:rsidP="00DF3200">
            <w:pPr>
              <w:tabs>
                <w:tab w:val="decimal" w:pos="861"/>
              </w:tabs>
              <w:spacing w:line="220" w:lineRule="exact"/>
              <w:rPr>
                <w:rFonts w:ascii="CordiaUPC" w:eastAsia="Times New Roman" w:hAnsi="CordiaUPC" w:cs="CordiaUPC"/>
                <w:sz w:val="26"/>
                <w:szCs w:val="26"/>
              </w:rPr>
            </w:pPr>
          </w:p>
        </w:tc>
        <w:tc>
          <w:tcPr>
            <w:tcW w:w="1710" w:type="dxa"/>
            <w:tcBorders>
              <w:bottom w:val="single" w:sz="4" w:space="0" w:color="auto"/>
            </w:tcBorders>
          </w:tcPr>
          <w:p w14:paraId="17D8D04E" w14:textId="77777777" w:rsidR="00DF3200" w:rsidRPr="002E0137" w:rsidRDefault="00DF3200" w:rsidP="00A66E46">
            <w:pPr>
              <w:tabs>
                <w:tab w:val="decimal" w:pos="1277"/>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11,420</w:t>
            </w:r>
          </w:p>
        </w:tc>
      </w:tr>
      <w:tr w:rsidR="00DF3200" w:rsidRPr="002E0137" w14:paraId="11E36359" w14:textId="77777777" w:rsidTr="00A66E46">
        <w:trPr>
          <w:cantSplit/>
        </w:trPr>
        <w:tc>
          <w:tcPr>
            <w:tcW w:w="5220" w:type="dxa"/>
            <w:vAlign w:val="bottom"/>
          </w:tcPr>
          <w:p w14:paraId="0BADADF0" w14:textId="77777777" w:rsidR="00DF3200" w:rsidRPr="002E0137" w:rsidRDefault="00DF3200" w:rsidP="00DF3200">
            <w:pPr>
              <w:spacing w:line="220" w:lineRule="exact"/>
              <w:ind w:left="360" w:hanging="360"/>
              <w:rPr>
                <w:rFonts w:ascii="CordiaUPC" w:eastAsia="Times New Roman" w:hAnsi="CordiaUPC" w:cs="CordiaUPC"/>
                <w:b/>
                <w:bCs/>
                <w:sz w:val="26"/>
                <w:szCs w:val="26"/>
              </w:rPr>
            </w:pPr>
            <w:r w:rsidRPr="002E0137">
              <w:rPr>
                <w:rFonts w:ascii="CordiaUPC" w:hAnsi="CordiaUPC" w:cs="CordiaUPC" w:hint="cs"/>
                <w:b/>
                <w:bCs/>
                <w:sz w:val="26"/>
                <w:szCs w:val="26"/>
              </w:rPr>
              <w:t>Total domestic items</w:t>
            </w:r>
          </w:p>
        </w:tc>
        <w:tc>
          <w:tcPr>
            <w:tcW w:w="450" w:type="dxa"/>
            <w:vAlign w:val="bottom"/>
          </w:tcPr>
          <w:p w14:paraId="20F68577" w14:textId="77777777" w:rsidR="00DF3200" w:rsidRPr="002E0137" w:rsidRDefault="00DF3200" w:rsidP="00DF3200">
            <w:pPr>
              <w:spacing w:line="220" w:lineRule="exact"/>
              <w:ind w:right="11"/>
              <w:jc w:val="center"/>
              <w:rPr>
                <w:rFonts w:ascii="CordiaUPC" w:eastAsia="Times New Roman" w:hAnsi="CordiaUPC" w:cs="CordiaUPC"/>
                <w:i/>
                <w:iCs/>
                <w:sz w:val="26"/>
                <w:szCs w:val="26"/>
              </w:rPr>
            </w:pPr>
          </w:p>
        </w:tc>
        <w:tc>
          <w:tcPr>
            <w:tcW w:w="1710" w:type="dxa"/>
            <w:tcBorders>
              <w:top w:val="single" w:sz="4" w:space="0" w:color="auto"/>
              <w:left w:val="nil"/>
              <w:bottom w:val="single" w:sz="4" w:space="0" w:color="auto"/>
              <w:right w:val="nil"/>
            </w:tcBorders>
          </w:tcPr>
          <w:p w14:paraId="2C6ADF54" w14:textId="772B8E86"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81,814</w:t>
            </w:r>
          </w:p>
        </w:tc>
        <w:tc>
          <w:tcPr>
            <w:tcW w:w="180" w:type="dxa"/>
          </w:tcPr>
          <w:p w14:paraId="1B065CBB"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tcPr>
          <w:p w14:paraId="5E2022C9"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83,741</w:t>
            </w:r>
          </w:p>
        </w:tc>
      </w:tr>
      <w:tr w:rsidR="00DF3200" w:rsidRPr="002E0137" w14:paraId="407A01B6" w14:textId="77777777" w:rsidTr="00A66E46">
        <w:trPr>
          <w:cantSplit/>
        </w:trPr>
        <w:tc>
          <w:tcPr>
            <w:tcW w:w="5220" w:type="dxa"/>
          </w:tcPr>
          <w:p w14:paraId="5B66F724" w14:textId="77777777" w:rsidR="00DF3200" w:rsidRPr="002E0137" w:rsidRDefault="00DF3200" w:rsidP="00DF3200">
            <w:pPr>
              <w:spacing w:line="220" w:lineRule="exact"/>
              <w:rPr>
                <w:rFonts w:ascii="CordiaUPC" w:eastAsia="Times New Roman" w:hAnsi="CordiaUPC" w:cs="CordiaUPC"/>
                <w:b/>
                <w:bCs/>
                <w:sz w:val="26"/>
                <w:szCs w:val="26"/>
                <w:cs/>
                <w:lang w:bidi="th-TH"/>
              </w:rPr>
            </w:pPr>
          </w:p>
        </w:tc>
        <w:tc>
          <w:tcPr>
            <w:tcW w:w="450" w:type="dxa"/>
          </w:tcPr>
          <w:p w14:paraId="1824078F"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3942A682" w14:textId="77777777"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4CFA8D7C"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4312BA18" w14:textId="77777777" w:rsidR="00DF3200" w:rsidRPr="002E0137" w:rsidRDefault="00DF3200" w:rsidP="00A66E46">
            <w:pPr>
              <w:tabs>
                <w:tab w:val="decimal" w:pos="861"/>
                <w:tab w:val="decimal" w:pos="1277"/>
              </w:tabs>
              <w:spacing w:line="220" w:lineRule="exact"/>
              <w:ind w:right="11"/>
              <w:rPr>
                <w:rFonts w:ascii="CordiaUPC" w:eastAsia="Times New Roman" w:hAnsi="CordiaUPC" w:cs="CordiaUPC"/>
                <w:b/>
                <w:bCs/>
                <w:sz w:val="26"/>
                <w:szCs w:val="26"/>
                <w:cs/>
                <w:lang w:bidi="th-TH"/>
              </w:rPr>
            </w:pPr>
          </w:p>
        </w:tc>
      </w:tr>
      <w:tr w:rsidR="00DF3200" w:rsidRPr="002E0137" w14:paraId="28A82458" w14:textId="77777777" w:rsidTr="00A66E46">
        <w:trPr>
          <w:cantSplit/>
        </w:trPr>
        <w:tc>
          <w:tcPr>
            <w:tcW w:w="5220" w:type="dxa"/>
            <w:vAlign w:val="bottom"/>
          </w:tcPr>
          <w:p w14:paraId="23A0788A"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b/>
                <w:bCs/>
                <w:i/>
                <w:iCs/>
                <w:sz w:val="26"/>
                <w:szCs w:val="26"/>
              </w:rPr>
              <w:t>Foreign items</w:t>
            </w:r>
          </w:p>
        </w:tc>
        <w:tc>
          <w:tcPr>
            <w:tcW w:w="450" w:type="dxa"/>
          </w:tcPr>
          <w:p w14:paraId="5E3CFC4E"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64A822B0" w14:textId="77777777" w:rsidR="00DF3200" w:rsidRPr="002E0137" w:rsidRDefault="00DF3200" w:rsidP="00A66E46">
            <w:pPr>
              <w:tabs>
                <w:tab w:val="decimal" w:pos="1275"/>
              </w:tabs>
              <w:spacing w:line="220" w:lineRule="exact"/>
              <w:ind w:right="11"/>
              <w:rPr>
                <w:rFonts w:ascii="CordiaUPC" w:eastAsia="Times New Roman" w:hAnsi="CordiaUPC" w:cs="CordiaUPC"/>
                <w:b/>
                <w:bCs/>
                <w:sz w:val="26"/>
                <w:szCs w:val="26"/>
                <w:cs/>
                <w:lang w:bidi="th-TH"/>
              </w:rPr>
            </w:pPr>
          </w:p>
        </w:tc>
        <w:tc>
          <w:tcPr>
            <w:tcW w:w="180" w:type="dxa"/>
            <w:vAlign w:val="bottom"/>
          </w:tcPr>
          <w:p w14:paraId="2147986D"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52AF42F2" w14:textId="77777777" w:rsidR="00DF3200" w:rsidRPr="002E0137" w:rsidRDefault="00DF3200" w:rsidP="00A66E46">
            <w:pPr>
              <w:tabs>
                <w:tab w:val="decimal" w:pos="861"/>
                <w:tab w:val="decimal" w:pos="1277"/>
              </w:tabs>
              <w:spacing w:line="220" w:lineRule="exact"/>
              <w:ind w:right="11"/>
              <w:rPr>
                <w:rFonts w:ascii="CordiaUPC" w:eastAsia="Times New Roman" w:hAnsi="CordiaUPC" w:cs="CordiaUPC"/>
                <w:b/>
                <w:bCs/>
                <w:sz w:val="26"/>
                <w:szCs w:val="26"/>
              </w:rPr>
            </w:pPr>
          </w:p>
        </w:tc>
      </w:tr>
      <w:tr w:rsidR="00DF3200" w:rsidRPr="002E0137" w14:paraId="206D440B" w14:textId="77777777" w:rsidTr="00A66E46">
        <w:trPr>
          <w:cantSplit/>
        </w:trPr>
        <w:tc>
          <w:tcPr>
            <w:tcW w:w="5220" w:type="dxa"/>
            <w:vAlign w:val="bottom"/>
          </w:tcPr>
          <w:p w14:paraId="5587030F"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sz w:val="26"/>
                <w:szCs w:val="26"/>
              </w:rPr>
              <w:t>US Dollar</w:t>
            </w:r>
          </w:p>
        </w:tc>
        <w:tc>
          <w:tcPr>
            <w:tcW w:w="450" w:type="dxa"/>
          </w:tcPr>
          <w:p w14:paraId="378D2E0B"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3E2C1C6F" w14:textId="06E7405D" w:rsidR="00DF3200" w:rsidRPr="002E0137" w:rsidRDefault="00DF3200" w:rsidP="00A66E46">
            <w:pPr>
              <w:tabs>
                <w:tab w:val="decimal" w:pos="1275"/>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196</w:t>
            </w:r>
          </w:p>
        </w:tc>
        <w:tc>
          <w:tcPr>
            <w:tcW w:w="180" w:type="dxa"/>
            <w:vAlign w:val="bottom"/>
          </w:tcPr>
          <w:p w14:paraId="3D4BB042"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1BB596F7"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227</w:t>
            </w:r>
          </w:p>
        </w:tc>
      </w:tr>
      <w:tr w:rsidR="00DF3200" w:rsidRPr="002E0137" w14:paraId="00DABCCA" w14:textId="77777777" w:rsidTr="00A66E46">
        <w:trPr>
          <w:cantSplit/>
        </w:trPr>
        <w:tc>
          <w:tcPr>
            <w:tcW w:w="5220" w:type="dxa"/>
            <w:vAlign w:val="bottom"/>
          </w:tcPr>
          <w:p w14:paraId="1AD82A52"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sz w:val="26"/>
                <w:szCs w:val="26"/>
              </w:rPr>
              <w:t>Other currencies</w:t>
            </w:r>
          </w:p>
        </w:tc>
        <w:tc>
          <w:tcPr>
            <w:tcW w:w="450" w:type="dxa"/>
          </w:tcPr>
          <w:p w14:paraId="71DC5AD6"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2D95B5C9" w14:textId="709CDBB1" w:rsidR="00DF3200" w:rsidRPr="002E0137" w:rsidRDefault="00DF3200" w:rsidP="00A66E46">
            <w:pPr>
              <w:tabs>
                <w:tab w:val="decimal" w:pos="1275"/>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585</w:t>
            </w:r>
          </w:p>
        </w:tc>
        <w:tc>
          <w:tcPr>
            <w:tcW w:w="180" w:type="dxa"/>
            <w:vAlign w:val="bottom"/>
          </w:tcPr>
          <w:p w14:paraId="636BA52D"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33ACA24A"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802</w:t>
            </w:r>
          </w:p>
        </w:tc>
      </w:tr>
      <w:tr w:rsidR="00DF3200" w:rsidRPr="002E0137" w14:paraId="4F8C769B" w14:textId="77777777" w:rsidTr="00A66E46">
        <w:trPr>
          <w:cantSplit/>
        </w:trPr>
        <w:tc>
          <w:tcPr>
            <w:tcW w:w="5220" w:type="dxa"/>
            <w:vAlign w:val="bottom"/>
          </w:tcPr>
          <w:p w14:paraId="628944EF"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b/>
                <w:bCs/>
                <w:sz w:val="26"/>
                <w:szCs w:val="26"/>
              </w:rPr>
              <w:t>Total foreign items</w:t>
            </w:r>
          </w:p>
        </w:tc>
        <w:tc>
          <w:tcPr>
            <w:tcW w:w="450" w:type="dxa"/>
          </w:tcPr>
          <w:p w14:paraId="47265D77"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25DC7EF7" w14:textId="4CA50013"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781</w:t>
            </w:r>
          </w:p>
        </w:tc>
        <w:tc>
          <w:tcPr>
            <w:tcW w:w="180" w:type="dxa"/>
            <w:vAlign w:val="bottom"/>
          </w:tcPr>
          <w:p w14:paraId="16FF9051"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65502AF2"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1,029</w:t>
            </w:r>
          </w:p>
        </w:tc>
      </w:tr>
      <w:tr w:rsidR="00DF3200" w:rsidRPr="002E0137" w14:paraId="2D532134" w14:textId="77777777" w:rsidTr="00A66E46">
        <w:trPr>
          <w:cantSplit/>
        </w:trPr>
        <w:tc>
          <w:tcPr>
            <w:tcW w:w="5220" w:type="dxa"/>
            <w:vAlign w:val="bottom"/>
          </w:tcPr>
          <w:p w14:paraId="5AAEF957" w14:textId="77777777" w:rsidR="00DF3200" w:rsidRPr="002E0137" w:rsidRDefault="00DF3200" w:rsidP="00DF3200">
            <w:pPr>
              <w:spacing w:line="220" w:lineRule="exact"/>
              <w:ind w:left="360" w:hanging="360"/>
              <w:rPr>
                <w:rFonts w:ascii="CordiaUPC" w:eastAsia="Times New Roman" w:hAnsi="CordiaUPC" w:cs="CordiaUPC"/>
                <w:sz w:val="26"/>
                <w:szCs w:val="26"/>
                <w:lang w:val="en-US"/>
              </w:rPr>
            </w:pPr>
          </w:p>
        </w:tc>
        <w:tc>
          <w:tcPr>
            <w:tcW w:w="450" w:type="dxa"/>
          </w:tcPr>
          <w:p w14:paraId="05A06111"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4B87036" w14:textId="77777777"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62B5B9CE"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0A60D24" w14:textId="77777777" w:rsidR="00DF3200" w:rsidRPr="002E0137" w:rsidRDefault="00DF3200" w:rsidP="00A66E46">
            <w:pPr>
              <w:tabs>
                <w:tab w:val="decimal" w:pos="861"/>
                <w:tab w:val="decimal" w:pos="1277"/>
              </w:tabs>
              <w:spacing w:line="220" w:lineRule="exact"/>
              <w:ind w:right="11"/>
              <w:rPr>
                <w:rFonts w:ascii="CordiaUPC" w:eastAsia="Times New Roman" w:hAnsi="CordiaUPC" w:cs="CordiaUPC"/>
                <w:b/>
                <w:bCs/>
                <w:sz w:val="26"/>
                <w:szCs w:val="26"/>
              </w:rPr>
            </w:pPr>
          </w:p>
        </w:tc>
      </w:tr>
      <w:tr w:rsidR="00DF3200" w:rsidRPr="002E0137" w14:paraId="0DE9491E" w14:textId="77777777" w:rsidTr="00A66E46">
        <w:trPr>
          <w:cantSplit/>
        </w:trPr>
        <w:tc>
          <w:tcPr>
            <w:tcW w:w="5220" w:type="dxa"/>
            <w:vAlign w:val="bottom"/>
          </w:tcPr>
          <w:p w14:paraId="692D9CEF"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b/>
                <w:bCs/>
                <w:sz w:val="26"/>
                <w:szCs w:val="26"/>
              </w:rPr>
              <w:t>Total domestic and foreign items</w:t>
            </w:r>
          </w:p>
        </w:tc>
        <w:tc>
          <w:tcPr>
            <w:tcW w:w="450" w:type="dxa"/>
          </w:tcPr>
          <w:p w14:paraId="15EA5CE3"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5AFA1EB2" w14:textId="7100AC98"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82,595</w:t>
            </w:r>
          </w:p>
        </w:tc>
        <w:tc>
          <w:tcPr>
            <w:tcW w:w="180" w:type="dxa"/>
            <w:vAlign w:val="bottom"/>
          </w:tcPr>
          <w:p w14:paraId="48786F46"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4F51BDC0" w14:textId="77777777" w:rsidR="00DF3200" w:rsidRPr="002E0137" w:rsidRDefault="00DF3200" w:rsidP="00A66E46">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84,770</w:t>
            </w:r>
          </w:p>
        </w:tc>
      </w:tr>
    </w:tbl>
    <w:bookmarkEnd w:id="24"/>
    <w:p w14:paraId="56475D3A" w14:textId="0F7FC9A2" w:rsidR="00FF2200" w:rsidRPr="002E0137" w:rsidRDefault="000959D7" w:rsidP="007A36C8">
      <w:pPr>
        <w:pStyle w:val="Heading1"/>
        <w:numPr>
          <w:ilvl w:val="0"/>
          <w:numId w:val="0"/>
        </w:numPr>
        <w:spacing w:before="0" w:after="0" w:line="220" w:lineRule="exact"/>
        <w:ind w:left="540" w:hanging="540"/>
        <w:rPr>
          <w:rFonts w:ascii="CordiaUPC" w:hAnsi="CordiaUPC" w:cs="CordiaUPC"/>
          <w:i w:val="0"/>
          <w:iCs/>
          <w:sz w:val="28"/>
          <w:szCs w:val="28"/>
        </w:rPr>
      </w:pPr>
      <w:r w:rsidRPr="002E0137">
        <w:rPr>
          <w:rFonts w:ascii="CordiaUPC" w:hAnsi="CordiaUPC" w:cs="CordiaUPC" w:hint="cs"/>
          <w:i w:val="0"/>
          <w:iCs/>
          <w:sz w:val="28"/>
          <w:szCs w:val="28"/>
        </w:rPr>
        <w:lastRenderedPageBreak/>
        <w:t>2</w:t>
      </w:r>
      <w:r w:rsidR="000812EE" w:rsidRPr="002E0137">
        <w:rPr>
          <w:rFonts w:ascii="CordiaUPC" w:hAnsi="CordiaUPC" w:cs="CordiaUPC"/>
          <w:i w:val="0"/>
          <w:iCs/>
          <w:sz w:val="28"/>
          <w:szCs w:val="28"/>
        </w:rPr>
        <w:t>1</w:t>
      </w:r>
      <w:r w:rsidR="00433B08" w:rsidRPr="002E0137">
        <w:rPr>
          <w:rFonts w:ascii="CordiaUPC" w:hAnsi="CordiaUPC" w:cs="CordiaUPC" w:hint="cs"/>
          <w:i w:val="0"/>
          <w:iCs/>
          <w:sz w:val="28"/>
          <w:szCs w:val="28"/>
        </w:rPr>
        <w:tab/>
      </w:r>
      <w:r w:rsidR="00CF567F" w:rsidRPr="002E0137">
        <w:rPr>
          <w:rFonts w:ascii="CordiaUPC" w:hAnsi="CordiaUPC" w:cs="CordiaUPC" w:hint="cs"/>
          <w:i w:val="0"/>
          <w:iCs/>
          <w:sz w:val="28"/>
          <w:szCs w:val="28"/>
        </w:rPr>
        <w:t xml:space="preserve">Financial liabilities </w:t>
      </w:r>
      <w:r w:rsidR="00550837" w:rsidRPr="002E0137">
        <w:rPr>
          <w:rFonts w:ascii="CordiaUPC" w:hAnsi="CordiaUPC" w:cs="CordiaUPC" w:hint="cs"/>
          <w:i w:val="0"/>
          <w:iCs/>
          <w:sz w:val="28"/>
          <w:szCs w:val="28"/>
        </w:rPr>
        <w:t>measured at</w:t>
      </w:r>
      <w:r w:rsidR="00FF2200" w:rsidRPr="002E0137">
        <w:rPr>
          <w:rFonts w:ascii="CordiaUPC" w:hAnsi="CordiaUPC" w:cs="CordiaUPC" w:hint="cs"/>
          <w:i w:val="0"/>
          <w:iCs/>
          <w:sz w:val="28"/>
          <w:szCs w:val="28"/>
        </w:rPr>
        <w:t xml:space="preserve"> fair value through profit or loss</w:t>
      </w:r>
    </w:p>
    <w:p w14:paraId="72968670" w14:textId="77777777" w:rsidR="00A23354" w:rsidRPr="002E0137"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670"/>
        <w:gridCol w:w="1620"/>
        <w:gridCol w:w="270"/>
        <w:gridCol w:w="1710"/>
      </w:tblGrid>
      <w:tr w:rsidR="00A23354" w:rsidRPr="002E0137" w14:paraId="33E9C3B8" w14:textId="77777777" w:rsidTr="003A7CDD">
        <w:trPr>
          <w:trHeight w:val="80"/>
        </w:trPr>
        <w:tc>
          <w:tcPr>
            <w:tcW w:w="5670" w:type="dxa"/>
            <w:tcBorders>
              <w:top w:val="nil"/>
              <w:left w:val="nil"/>
              <w:bottom w:val="nil"/>
              <w:right w:val="nil"/>
            </w:tcBorders>
            <w:shd w:val="clear" w:color="auto" w:fill="auto"/>
            <w:noWrap/>
            <w:vAlign w:val="bottom"/>
            <w:hideMark/>
          </w:tcPr>
          <w:p w14:paraId="13B0625D" w14:textId="77777777" w:rsidR="00A23354" w:rsidRPr="002E0137" w:rsidRDefault="00A23354" w:rsidP="007A36C8">
            <w:pPr>
              <w:spacing w:line="220" w:lineRule="exact"/>
              <w:rPr>
                <w:rFonts w:ascii="CordiaUPC" w:hAnsi="CordiaUPC" w:cs="CordiaUPC"/>
                <w:sz w:val="26"/>
                <w:szCs w:val="26"/>
                <w:lang w:val="en-US" w:bidi="th-TH"/>
              </w:rPr>
            </w:pPr>
            <w:r w:rsidRPr="002E0137">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2E0137" w:rsidRDefault="00A23354" w:rsidP="007A36C8">
            <w:pPr>
              <w:spacing w:line="220" w:lineRule="exact"/>
              <w:jc w:val="center"/>
              <w:rPr>
                <w:rFonts w:ascii="CordiaUPC" w:hAnsi="CordiaUPC" w:cs="CordiaUPC"/>
                <w:b/>
                <w:bCs/>
                <w:color w:val="000000"/>
                <w:sz w:val="26"/>
                <w:szCs w:val="26"/>
                <w:lang w:val="en-US" w:bidi="th-TH"/>
              </w:rPr>
            </w:pPr>
            <w:r w:rsidRPr="002E0137">
              <w:rPr>
                <w:rFonts w:ascii="CordiaUPC" w:hAnsi="CordiaUPC" w:cs="CordiaUPC" w:hint="cs"/>
                <w:b/>
                <w:bCs/>
                <w:color w:val="000000"/>
                <w:sz w:val="26"/>
                <w:szCs w:val="26"/>
                <w:lang w:val="en-US" w:bidi="th-TH"/>
              </w:rPr>
              <w:t>Consolidated and Bank only</w:t>
            </w:r>
          </w:p>
        </w:tc>
      </w:tr>
      <w:tr w:rsidR="00AA0047" w:rsidRPr="002E0137" w14:paraId="0667F556" w14:textId="77777777" w:rsidTr="003A7CDD">
        <w:tc>
          <w:tcPr>
            <w:tcW w:w="5670" w:type="dxa"/>
            <w:tcBorders>
              <w:top w:val="nil"/>
              <w:left w:val="nil"/>
              <w:bottom w:val="nil"/>
              <w:right w:val="nil"/>
            </w:tcBorders>
            <w:shd w:val="clear" w:color="auto" w:fill="auto"/>
            <w:noWrap/>
            <w:vAlign w:val="bottom"/>
          </w:tcPr>
          <w:p w14:paraId="2A064063" w14:textId="77777777" w:rsidR="00AA0047" w:rsidRPr="002E0137" w:rsidRDefault="00AA0047" w:rsidP="007A36C8">
            <w:pPr>
              <w:spacing w:line="220" w:lineRule="exact"/>
              <w:jc w:val="center"/>
              <w:rPr>
                <w:rFonts w:ascii="CordiaUPC" w:hAnsi="CordiaUPC" w:cs="CordiaUPC"/>
                <w:i/>
                <w:iCs/>
                <w:color w:val="000000"/>
                <w:sz w:val="26"/>
                <w:szCs w:val="26"/>
                <w:lang w:val="en-US" w:bidi="th-TH"/>
              </w:rPr>
            </w:pPr>
          </w:p>
        </w:tc>
        <w:tc>
          <w:tcPr>
            <w:tcW w:w="1620" w:type="dxa"/>
            <w:noWrap/>
          </w:tcPr>
          <w:p w14:paraId="4CE0E7F0" w14:textId="0B089E91" w:rsidR="00AA0047" w:rsidRPr="002E0137" w:rsidRDefault="002A5269" w:rsidP="007A36C8">
            <w:pPr>
              <w:spacing w:line="220" w:lineRule="exact"/>
              <w:ind w:left="-130" w:right="-115"/>
              <w:jc w:val="center"/>
              <w:rPr>
                <w:rFonts w:ascii="CordiaUPC" w:hAnsi="CordiaUPC" w:cs="CordiaUPC"/>
                <w:sz w:val="26"/>
                <w:szCs w:val="26"/>
                <w:lang w:val="en-US"/>
              </w:rPr>
            </w:pPr>
            <w:r w:rsidRPr="002E0137">
              <w:rPr>
                <w:rFonts w:ascii="CordiaUPC" w:hAnsi="CordiaUPC" w:cs="CordiaUPC"/>
                <w:sz w:val="26"/>
                <w:szCs w:val="26"/>
                <w:lang w:val="en-US"/>
              </w:rPr>
              <w:t>30 June</w:t>
            </w:r>
            <w:r w:rsidR="003A7CDD" w:rsidRPr="002E0137">
              <w:rPr>
                <w:rFonts w:ascii="CordiaUPC" w:hAnsi="CordiaUPC" w:cs="CordiaUPC"/>
                <w:sz w:val="26"/>
                <w:szCs w:val="26"/>
                <w:lang w:val="en-US"/>
              </w:rPr>
              <w:t xml:space="preserve"> 2023</w:t>
            </w:r>
          </w:p>
        </w:tc>
        <w:tc>
          <w:tcPr>
            <w:tcW w:w="270" w:type="dxa"/>
            <w:noWrap/>
          </w:tcPr>
          <w:p w14:paraId="6B2EB116" w14:textId="77777777" w:rsidR="00AA0047" w:rsidRPr="002E0137" w:rsidRDefault="00AA0047" w:rsidP="007A36C8">
            <w:pPr>
              <w:spacing w:line="220" w:lineRule="exact"/>
              <w:ind w:left="-130" w:right="-115"/>
              <w:jc w:val="center"/>
              <w:rPr>
                <w:rFonts w:ascii="CordiaUPC" w:hAnsi="CordiaUPC" w:cs="CordiaUPC"/>
                <w:sz w:val="26"/>
                <w:szCs w:val="26"/>
                <w:lang w:val="en-US"/>
              </w:rPr>
            </w:pPr>
          </w:p>
        </w:tc>
        <w:tc>
          <w:tcPr>
            <w:tcW w:w="1710" w:type="dxa"/>
          </w:tcPr>
          <w:p w14:paraId="794C7D18" w14:textId="2EF24726" w:rsidR="00AA0047" w:rsidRPr="002E0137" w:rsidRDefault="002A5269" w:rsidP="007A36C8">
            <w:pPr>
              <w:spacing w:line="220" w:lineRule="exact"/>
              <w:ind w:left="-130" w:right="-115"/>
              <w:jc w:val="center"/>
              <w:rPr>
                <w:rFonts w:ascii="CordiaUPC" w:hAnsi="CordiaUPC" w:cs="CordiaUPC"/>
                <w:spacing w:val="2"/>
                <w:sz w:val="26"/>
                <w:szCs w:val="26"/>
                <w:lang w:val="en-US"/>
              </w:rPr>
            </w:pPr>
            <w:r w:rsidRPr="002E0137">
              <w:rPr>
                <w:rFonts w:ascii="CordiaUPC" w:hAnsi="CordiaUPC" w:cs="CordiaUPC"/>
                <w:spacing w:val="2"/>
                <w:sz w:val="26"/>
                <w:szCs w:val="26"/>
                <w:lang w:val="en-US"/>
              </w:rPr>
              <w:t>31 December</w:t>
            </w:r>
            <w:r w:rsidR="003A7CDD" w:rsidRPr="002E0137">
              <w:rPr>
                <w:rFonts w:ascii="CordiaUPC" w:hAnsi="CordiaUPC" w:cs="CordiaUPC"/>
                <w:spacing w:val="2"/>
                <w:sz w:val="26"/>
                <w:szCs w:val="26"/>
                <w:lang w:val="en-US"/>
              </w:rPr>
              <w:t xml:space="preserve"> 2022</w:t>
            </w:r>
          </w:p>
        </w:tc>
      </w:tr>
      <w:tr w:rsidR="002A5269" w:rsidRPr="002E0137" w14:paraId="216B6D0A" w14:textId="77777777" w:rsidTr="003A7CDD">
        <w:tc>
          <w:tcPr>
            <w:tcW w:w="5670" w:type="dxa"/>
            <w:tcBorders>
              <w:top w:val="nil"/>
              <w:left w:val="nil"/>
              <w:bottom w:val="nil"/>
              <w:right w:val="nil"/>
            </w:tcBorders>
            <w:shd w:val="clear" w:color="auto" w:fill="auto"/>
            <w:noWrap/>
            <w:vAlign w:val="bottom"/>
            <w:hideMark/>
          </w:tcPr>
          <w:p w14:paraId="5D3BA235" w14:textId="77777777" w:rsidR="002A5269" w:rsidRPr="002E0137" w:rsidRDefault="002A5269" w:rsidP="007A36C8">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7777777" w:rsidR="002A5269" w:rsidRPr="002E0137" w:rsidRDefault="002A5269" w:rsidP="007A36C8">
            <w:pPr>
              <w:spacing w:line="220" w:lineRule="exact"/>
              <w:jc w:val="center"/>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(in million Baht)</w:t>
            </w:r>
          </w:p>
        </w:tc>
      </w:tr>
      <w:tr w:rsidR="002A5269" w:rsidRPr="002E0137" w14:paraId="5FEF2140" w14:textId="77777777" w:rsidTr="003A7CDD">
        <w:tc>
          <w:tcPr>
            <w:tcW w:w="5670" w:type="dxa"/>
            <w:tcBorders>
              <w:top w:val="nil"/>
              <w:left w:val="nil"/>
              <w:bottom w:val="nil"/>
              <w:right w:val="nil"/>
            </w:tcBorders>
            <w:shd w:val="clear" w:color="auto" w:fill="auto"/>
            <w:noWrap/>
            <w:vAlign w:val="bottom"/>
            <w:hideMark/>
          </w:tcPr>
          <w:p w14:paraId="3142CE95" w14:textId="77777777" w:rsidR="002A5269" w:rsidRPr="002E0137" w:rsidRDefault="002A5269" w:rsidP="007A36C8">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2A5269" w:rsidRPr="002E0137" w:rsidRDefault="002A5269" w:rsidP="007A36C8">
            <w:pPr>
              <w:spacing w:line="220" w:lineRule="exact"/>
              <w:jc w:val="center"/>
              <w:rPr>
                <w:rFonts w:ascii="CordiaUPC" w:hAnsi="CordiaUPC" w:cs="CordiaUPC"/>
                <w:i/>
                <w:iCs/>
                <w:color w:val="000000"/>
                <w:sz w:val="26"/>
                <w:szCs w:val="26"/>
                <w:lang w:val="en-US" w:bidi="th-TH"/>
              </w:rPr>
            </w:pPr>
          </w:p>
        </w:tc>
      </w:tr>
      <w:tr w:rsidR="00AA4C0D" w:rsidRPr="002E0137" w14:paraId="223B5CB0" w14:textId="77777777" w:rsidTr="00D66B8C">
        <w:tc>
          <w:tcPr>
            <w:tcW w:w="5670" w:type="dxa"/>
            <w:tcBorders>
              <w:top w:val="nil"/>
              <w:left w:val="nil"/>
              <w:bottom w:val="nil"/>
              <w:right w:val="nil"/>
            </w:tcBorders>
            <w:shd w:val="clear" w:color="auto" w:fill="auto"/>
            <w:noWrap/>
            <w:vAlign w:val="bottom"/>
            <w:hideMark/>
          </w:tcPr>
          <w:p w14:paraId="73DB6EFC" w14:textId="7562F20C" w:rsidR="00AA4C0D" w:rsidRPr="002E0137" w:rsidRDefault="00AA4C0D" w:rsidP="00AA4C0D">
            <w:pPr>
              <w:spacing w:line="220" w:lineRule="exact"/>
              <w:ind w:left="74"/>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Structured notes</w:t>
            </w:r>
          </w:p>
        </w:tc>
        <w:tc>
          <w:tcPr>
            <w:tcW w:w="1620" w:type="dxa"/>
            <w:tcBorders>
              <w:bottom w:val="single" w:sz="4" w:space="0" w:color="auto"/>
            </w:tcBorders>
            <w:noWrap/>
          </w:tcPr>
          <w:p w14:paraId="443DB87A" w14:textId="4D80656B" w:rsidR="00AA4C0D" w:rsidRPr="002E0137" w:rsidRDefault="00AA4C0D" w:rsidP="00AA4C0D">
            <w:pPr>
              <w:tabs>
                <w:tab w:val="decimal" w:pos="903"/>
              </w:tabs>
              <w:spacing w:line="220" w:lineRule="exact"/>
              <w:ind w:right="-111"/>
              <w:rPr>
                <w:rFonts w:ascii="CordiaUPC" w:hAnsi="CordiaUPC" w:cs="CordiaUPC"/>
                <w:color w:val="000000"/>
                <w:sz w:val="26"/>
                <w:szCs w:val="26"/>
                <w:lang w:val="en-US" w:bidi="th-TH"/>
              </w:rPr>
            </w:pPr>
            <w:r w:rsidRPr="002E0137">
              <w:rPr>
                <w:rFonts w:ascii="CordiaUPC" w:hAnsi="CordiaUPC" w:cs="CordiaUPC"/>
                <w:sz w:val="26"/>
                <w:szCs w:val="26"/>
              </w:rPr>
              <w:t>809</w:t>
            </w:r>
          </w:p>
        </w:tc>
        <w:tc>
          <w:tcPr>
            <w:tcW w:w="270" w:type="dxa"/>
            <w:tcBorders>
              <w:left w:val="nil"/>
              <w:right w:val="nil"/>
            </w:tcBorders>
            <w:shd w:val="clear" w:color="auto" w:fill="auto"/>
            <w:noWrap/>
            <w:vAlign w:val="bottom"/>
          </w:tcPr>
          <w:p w14:paraId="0EDAEEC6" w14:textId="77777777" w:rsidR="00AA4C0D" w:rsidRPr="002E0137" w:rsidRDefault="00AA4C0D" w:rsidP="00AA4C0D">
            <w:pPr>
              <w:tabs>
                <w:tab w:val="decimal" w:pos="903"/>
              </w:tabs>
              <w:spacing w:line="220" w:lineRule="exact"/>
              <w:ind w:right="-111"/>
              <w:rPr>
                <w:rFonts w:ascii="CordiaUPC" w:hAnsi="CordiaUPC" w:cs="CordiaUPC"/>
                <w:color w:val="000000"/>
                <w:sz w:val="26"/>
                <w:szCs w:val="26"/>
                <w:lang w:val="en-US" w:bidi="th-TH"/>
              </w:rPr>
            </w:pPr>
          </w:p>
        </w:tc>
        <w:tc>
          <w:tcPr>
            <w:tcW w:w="1710" w:type="dxa"/>
            <w:tcBorders>
              <w:top w:val="nil"/>
              <w:left w:val="nil"/>
              <w:bottom w:val="single" w:sz="4" w:space="0" w:color="auto"/>
              <w:right w:val="nil"/>
            </w:tcBorders>
            <w:shd w:val="clear" w:color="auto" w:fill="auto"/>
            <w:vAlign w:val="bottom"/>
          </w:tcPr>
          <w:p w14:paraId="0006DC3A" w14:textId="2EAE087C" w:rsidR="00AA4C0D" w:rsidRPr="002E0137" w:rsidRDefault="00AA4C0D" w:rsidP="00AA4C0D">
            <w:pPr>
              <w:tabs>
                <w:tab w:val="decimal" w:pos="1056"/>
              </w:tabs>
              <w:spacing w:line="220" w:lineRule="exact"/>
              <w:ind w:right="-111"/>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438</w:t>
            </w:r>
          </w:p>
        </w:tc>
      </w:tr>
      <w:tr w:rsidR="00AA4C0D" w:rsidRPr="002E0137" w14:paraId="118BB25D" w14:textId="77777777" w:rsidTr="00D66B8C">
        <w:tc>
          <w:tcPr>
            <w:tcW w:w="5670" w:type="dxa"/>
            <w:tcBorders>
              <w:top w:val="nil"/>
              <w:left w:val="nil"/>
              <w:bottom w:val="nil"/>
              <w:right w:val="nil"/>
            </w:tcBorders>
            <w:shd w:val="clear" w:color="auto" w:fill="auto"/>
            <w:noWrap/>
            <w:vAlign w:val="bottom"/>
            <w:hideMark/>
          </w:tcPr>
          <w:p w14:paraId="5A5F8795" w14:textId="77777777" w:rsidR="00AA4C0D" w:rsidRPr="002E0137" w:rsidRDefault="00AA4C0D" w:rsidP="00AA4C0D">
            <w:pPr>
              <w:spacing w:line="220" w:lineRule="exact"/>
              <w:ind w:left="74"/>
              <w:rPr>
                <w:rFonts w:ascii="CordiaUPC" w:hAnsi="CordiaUPC" w:cs="CordiaUPC"/>
                <w:b/>
                <w:bCs/>
                <w:color w:val="000000"/>
                <w:sz w:val="26"/>
                <w:szCs w:val="26"/>
                <w:lang w:val="en-US" w:bidi="th-TH"/>
              </w:rPr>
            </w:pPr>
            <w:r w:rsidRPr="002E0137">
              <w:rPr>
                <w:rFonts w:ascii="CordiaUPC" w:hAnsi="CordiaUPC" w:cs="CordiaUPC" w:hint="cs"/>
                <w:b/>
                <w:bCs/>
                <w:color w:val="000000"/>
                <w:sz w:val="26"/>
                <w:szCs w:val="26"/>
                <w:lang w:val="en-US" w:bidi="th-TH"/>
              </w:rPr>
              <w:t>Total</w:t>
            </w:r>
          </w:p>
        </w:tc>
        <w:tc>
          <w:tcPr>
            <w:tcW w:w="1620" w:type="dxa"/>
            <w:tcBorders>
              <w:top w:val="single" w:sz="4" w:space="0" w:color="auto"/>
              <w:bottom w:val="double" w:sz="4" w:space="0" w:color="auto"/>
            </w:tcBorders>
            <w:noWrap/>
          </w:tcPr>
          <w:p w14:paraId="1DE136B9" w14:textId="51BF8B78" w:rsidR="00AA4C0D" w:rsidRPr="002E0137" w:rsidRDefault="00AA4C0D" w:rsidP="00AA4C0D">
            <w:pPr>
              <w:tabs>
                <w:tab w:val="decimal" w:pos="903"/>
              </w:tabs>
              <w:spacing w:line="220" w:lineRule="exact"/>
              <w:ind w:right="-111"/>
              <w:rPr>
                <w:rFonts w:ascii="CordiaUPC" w:hAnsi="CordiaUPC" w:cs="CordiaUPC"/>
                <w:b/>
                <w:bCs/>
                <w:color w:val="000000"/>
                <w:sz w:val="26"/>
                <w:szCs w:val="26"/>
                <w:lang w:val="en-US" w:bidi="th-TH"/>
              </w:rPr>
            </w:pPr>
            <w:r w:rsidRPr="002E0137">
              <w:rPr>
                <w:rFonts w:ascii="CordiaUPC" w:hAnsi="CordiaUPC" w:cs="CordiaUPC"/>
                <w:b/>
                <w:bCs/>
                <w:sz w:val="26"/>
                <w:szCs w:val="26"/>
              </w:rPr>
              <w:t>809</w:t>
            </w:r>
          </w:p>
        </w:tc>
        <w:tc>
          <w:tcPr>
            <w:tcW w:w="270" w:type="dxa"/>
            <w:tcBorders>
              <w:left w:val="nil"/>
              <w:bottom w:val="nil"/>
              <w:right w:val="nil"/>
            </w:tcBorders>
            <w:shd w:val="clear" w:color="auto" w:fill="auto"/>
            <w:noWrap/>
            <w:vAlign w:val="bottom"/>
          </w:tcPr>
          <w:p w14:paraId="63FD17A5" w14:textId="77777777" w:rsidR="00AA4C0D" w:rsidRPr="002E0137" w:rsidRDefault="00AA4C0D" w:rsidP="00AA4C0D">
            <w:pPr>
              <w:tabs>
                <w:tab w:val="decimal" w:pos="903"/>
              </w:tabs>
              <w:spacing w:line="220" w:lineRule="exact"/>
              <w:ind w:right="-111"/>
              <w:rPr>
                <w:rFonts w:ascii="CordiaUPC" w:hAnsi="CordiaUPC" w:cs="CordiaUPC"/>
                <w:b/>
                <w:bCs/>
                <w:color w:val="000000"/>
                <w:sz w:val="26"/>
                <w:szCs w:val="26"/>
                <w:lang w:val="en-US" w:bidi="th-TH"/>
              </w:rPr>
            </w:pPr>
          </w:p>
        </w:tc>
        <w:tc>
          <w:tcPr>
            <w:tcW w:w="1710" w:type="dxa"/>
            <w:tcBorders>
              <w:top w:val="single" w:sz="4" w:space="0" w:color="auto"/>
              <w:left w:val="nil"/>
              <w:bottom w:val="double" w:sz="4" w:space="0" w:color="auto"/>
              <w:right w:val="nil"/>
            </w:tcBorders>
            <w:shd w:val="clear" w:color="auto" w:fill="auto"/>
            <w:vAlign w:val="bottom"/>
          </w:tcPr>
          <w:p w14:paraId="7F80F6DE" w14:textId="3632E569" w:rsidR="00AA4C0D" w:rsidRPr="002E0137" w:rsidRDefault="00AA4C0D" w:rsidP="00AA4C0D">
            <w:pPr>
              <w:tabs>
                <w:tab w:val="decimal" w:pos="1056"/>
              </w:tabs>
              <w:spacing w:line="220" w:lineRule="exact"/>
              <w:ind w:right="-111"/>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438</w:t>
            </w:r>
          </w:p>
        </w:tc>
      </w:tr>
    </w:tbl>
    <w:p w14:paraId="37465C3F" w14:textId="68C576F7" w:rsidR="00A23354" w:rsidRPr="002E0137"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p w14:paraId="4C3D3198" w14:textId="008461AD" w:rsidR="00571163" w:rsidRPr="002E0137" w:rsidRDefault="0045557F" w:rsidP="007A36C8">
      <w:pPr>
        <w:tabs>
          <w:tab w:val="left" w:pos="540"/>
          <w:tab w:val="left" w:pos="1080"/>
        </w:tabs>
        <w:spacing w:line="220" w:lineRule="exact"/>
        <w:ind w:left="540" w:right="85"/>
        <w:jc w:val="both"/>
        <w:rPr>
          <w:rFonts w:ascii="CordiaUPC" w:hAnsi="CordiaUPC" w:cs="CordiaUPC"/>
          <w:sz w:val="26"/>
          <w:szCs w:val="26"/>
          <w:lang w:bidi="th-TH"/>
        </w:rPr>
      </w:pPr>
      <w:r w:rsidRPr="002E0137">
        <w:rPr>
          <w:rFonts w:ascii="CordiaUPC" w:hAnsi="CordiaUPC" w:cs="CordiaUPC"/>
          <w:sz w:val="26"/>
          <w:szCs w:val="26"/>
          <w:lang w:bidi="th-TH"/>
        </w:rPr>
        <w:t>The effects of changes in that liability’s all risk in profit or loss consisted of:</w:t>
      </w:r>
    </w:p>
    <w:p w14:paraId="716E285D" w14:textId="77777777" w:rsidR="0045557F" w:rsidRPr="002E0137" w:rsidRDefault="0045557F"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52" w:type="dxa"/>
        <w:tblInd w:w="468" w:type="dxa"/>
        <w:tblLayout w:type="fixed"/>
        <w:tblLook w:val="01E0" w:firstRow="1" w:lastRow="1" w:firstColumn="1" w:lastColumn="1" w:noHBand="0" w:noVBand="0"/>
      </w:tblPr>
      <w:tblGrid>
        <w:gridCol w:w="4302"/>
        <w:gridCol w:w="1350"/>
        <w:gridCol w:w="1620"/>
        <w:gridCol w:w="270"/>
        <w:gridCol w:w="1710"/>
      </w:tblGrid>
      <w:tr w:rsidR="003A7CDD" w:rsidRPr="002E0137" w14:paraId="44D3BA54" w14:textId="77777777" w:rsidTr="003A7CDD">
        <w:tc>
          <w:tcPr>
            <w:tcW w:w="4302" w:type="dxa"/>
          </w:tcPr>
          <w:p w14:paraId="3D8E6B84" w14:textId="77777777" w:rsidR="003A7CDD" w:rsidRPr="002E0137"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91669E" w14:textId="77777777" w:rsidR="003A7CDD" w:rsidRPr="002E0137" w:rsidRDefault="003A7CDD" w:rsidP="007A36C8">
            <w:pPr>
              <w:spacing w:line="220" w:lineRule="exact"/>
              <w:ind w:left="-155" w:right="-288"/>
              <w:jc w:val="center"/>
              <w:rPr>
                <w:rFonts w:ascii="CordiaUPC" w:hAnsi="CordiaUPC" w:cs="CordiaUPC"/>
                <w:b/>
                <w:bCs/>
                <w:color w:val="000000"/>
                <w:sz w:val="26"/>
                <w:szCs w:val="26"/>
                <w:lang w:val="en-US"/>
              </w:rPr>
            </w:pPr>
          </w:p>
        </w:tc>
        <w:tc>
          <w:tcPr>
            <w:tcW w:w="3600" w:type="dxa"/>
            <w:gridSpan w:val="3"/>
            <w:vAlign w:val="bottom"/>
          </w:tcPr>
          <w:p w14:paraId="78AAA047" w14:textId="0DAA845A" w:rsidR="003A7CDD" w:rsidRPr="002E0137" w:rsidRDefault="003A7CDD" w:rsidP="007A36C8">
            <w:pPr>
              <w:spacing w:line="22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Consolidated and Bank only</w:t>
            </w:r>
          </w:p>
        </w:tc>
      </w:tr>
      <w:tr w:rsidR="003A7CDD" w:rsidRPr="002E0137" w14:paraId="4F662A16" w14:textId="77777777" w:rsidTr="003A7CDD">
        <w:tc>
          <w:tcPr>
            <w:tcW w:w="4302" w:type="dxa"/>
          </w:tcPr>
          <w:p w14:paraId="49C97A96" w14:textId="77777777" w:rsidR="003A7CDD" w:rsidRPr="002E0137"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51709C4A" w14:textId="722BF0B9" w:rsidR="003A7CDD" w:rsidRPr="002E0137" w:rsidRDefault="003A7CDD" w:rsidP="007A36C8">
            <w:pPr>
              <w:spacing w:line="220" w:lineRule="exact"/>
              <w:ind w:left="-108" w:right="-108"/>
              <w:jc w:val="center"/>
              <w:rPr>
                <w:rFonts w:ascii="CordiaUPC" w:hAnsi="CordiaUPC" w:cs="CordiaUPC"/>
                <w:sz w:val="26"/>
                <w:szCs w:val="26"/>
              </w:rPr>
            </w:pPr>
          </w:p>
        </w:tc>
        <w:tc>
          <w:tcPr>
            <w:tcW w:w="1620" w:type="dxa"/>
          </w:tcPr>
          <w:p w14:paraId="652791CB" w14:textId="68849433" w:rsidR="003A7CDD" w:rsidRPr="002E0137" w:rsidRDefault="003A7CDD" w:rsidP="007A36C8">
            <w:pPr>
              <w:spacing w:line="220" w:lineRule="exact"/>
              <w:ind w:left="-108" w:right="-108"/>
              <w:jc w:val="center"/>
              <w:rPr>
                <w:rFonts w:ascii="CordiaUPC" w:hAnsi="CordiaUPC" w:cs="CordiaUPC"/>
                <w:sz w:val="26"/>
                <w:szCs w:val="26"/>
              </w:rPr>
            </w:pPr>
            <w:r w:rsidRPr="002E0137">
              <w:rPr>
                <w:rFonts w:ascii="CordiaUPC" w:hAnsi="CordiaUPC" w:cs="CordiaUPC"/>
                <w:sz w:val="26"/>
                <w:szCs w:val="26"/>
                <w:lang w:val="en-US"/>
              </w:rPr>
              <w:t>30 June 2023</w:t>
            </w:r>
          </w:p>
        </w:tc>
        <w:tc>
          <w:tcPr>
            <w:tcW w:w="270" w:type="dxa"/>
          </w:tcPr>
          <w:p w14:paraId="3A1117FA" w14:textId="77777777" w:rsidR="003A7CDD" w:rsidRPr="002E0137" w:rsidRDefault="003A7CDD" w:rsidP="007A36C8">
            <w:pPr>
              <w:spacing w:line="220" w:lineRule="exact"/>
              <w:ind w:left="-108" w:right="-108"/>
              <w:rPr>
                <w:rFonts w:ascii="CordiaUPC" w:hAnsi="CordiaUPC" w:cs="CordiaUPC"/>
                <w:sz w:val="26"/>
                <w:szCs w:val="26"/>
                <w:rtl/>
                <w:cs/>
              </w:rPr>
            </w:pPr>
          </w:p>
        </w:tc>
        <w:tc>
          <w:tcPr>
            <w:tcW w:w="1710" w:type="dxa"/>
          </w:tcPr>
          <w:p w14:paraId="3CD195A2" w14:textId="613438EF" w:rsidR="003A7CDD" w:rsidRPr="002E0137" w:rsidRDefault="003A7CDD" w:rsidP="007A36C8">
            <w:pPr>
              <w:spacing w:line="220" w:lineRule="exact"/>
              <w:ind w:left="-108" w:right="-108"/>
              <w:jc w:val="center"/>
              <w:rPr>
                <w:rFonts w:ascii="CordiaUPC" w:hAnsi="CordiaUPC" w:cs="CordiaUPC"/>
                <w:sz w:val="26"/>
                <w:szCs w:val="26"/>
              </w:rPr>
            </w:pPr>
            <w:r w:rsidRPr="002E0137">
              <w:rPr>
                <w:rFonts w:ascii="CordiaUPC" w:hAnsi="CordiaUPC" w:cs="CordiaUPC"/>
                <w:spacing w:val="2"/>
                <w:sz w:val="26"/>
                <w:szCs w:val="26"/>
                <w:lang w:val="en-US"/>
              </w:rPr>
              <w:t>31 December 2022</w:t>
            </w:r>
          </w:p>
        </w:tc>
      </w:tr>
      <w:tr w:rsidR="003A7CDD" w:rsidRPr="002E0137" w14:paraId="3D9BCC6E" w14:textId="77777777" w:rsidTr="003A7CDD">
        <w:tc>
          <w:tcPr>
            <w:tcW w:w="4302" w:type="dxa"/>
          </w:tcPr>
          <w:p w14:paraId="2C2D63EA" w14:textId="77777777" w:rsidR="003A7CDD" w:rsidRPr="002E0137"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5ECF1D" w14:textId="77777777" w:rsidR="003A7CDD" w:rsidRPr="002E0137"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2E0137" w:rsidRDefault="003A7CDD" w:rsidP="007A36C8">
            <w:pPr>
              <w:spacing w:line="220" w:lineRule="exact"/>
              <w:ind w:left="-108" w:right="-108"/>
              <w:jc w:val="center"/>
              <w:rPr>
                <w:rFonts w:ascii="CordiaUPC" w:hAnsi="CordiaUPC" w:cs="CordiaUPC"/>
                <w:sz w:val="26"/>
                <w:szCs w:val="26"/>
              </w:rPr>
            </w:pPr>
            <w:r w:rsidRPr="002E0137">
              <w:rPr>
                <w:rFonts w:ascii="CordiaUPC" w:hAnsi="CordiaUPC" w:cs="CordiaUPC" w:hint="cs"/>
                <w:i/>
                <w:iCs/>
                <w:snapToGrid w:val="0"/>
                <w:sz w:val="26"/>
                <w:szCs w:val="26"/>
                <w:lang w:val="en-US" w:eastAsia="th-TH" w:bidi="th-TH"/>
              </w:rPr>
              <w:t>(in million Baht)</w:t>
            </w:r>
          </w:p>
        </w:tc>
      </w:tr>
      <w:tr w:rsidR="003A7CDD" w:rsidRPr="002E0137" w14:paraId="775B3C73" w14:textId="77777777" w:rsidTr="003A7CDD">
        <w:tc>
          <w:tcPr>
            <w:tcW w:w="5652" w:type="dxa"/>
            <w:gridSpan w:val="2"/>
          </w:tcPr>
          <w:p w14:paraId="6B925031" w14:textId="05FE89A8" w:rsidR="003A7CDD" w:rsidRPr="002E0137" w:rsidRDefault="003A7CDD" w:rsidP="007A36C8">
            <w:pPr>
              <w:spacing w:line="220" w:lineRule="exact"/>
              <w:ind w:left="137" w:right="-108" w:hanging="162"/>
              <w:rPr>
                <w:rFonts w:ascii="CordiaUPC" w:hAnsi="CordiaUPC" w:cs="CordiaUPC"/>
                <w:snapToGrid w:val="0"/>
                <w:sz w:val="26"/>
                <w:szCs w:val="26"/>
                <w:lang w:val="en-US" w:eastAsia="th-TH"/>
              </w:rPr>
            </w:pPr>
            <w:r w:rsidRPr="002E0137">
              <w:rPr>
                <w:rFonts w:ascii="CordiaUPC" w:hAnsi="CordiaUPC" w:cs="CordiaUPC"/>
                <w:spacing w:val="-4"/>
                <w:sz w:val="26"/>
                <w:szCs w:val="26"/>
              </w:rPr>
              <w:t xml:space="preserve">The difference between the carrying amount and the amount </w:t>
            </w:r>
            <w:r w:rsidRPr="002E0137">
              <w:rPr>
                <w:rFonts w:ascii="CordiaUPC" w:hAnsi="CordiaUPC" w:cs="CordiaUPC"/>
                <w:spacing w:val="-4"/>
                <w:sz w:val="26"/>
                <w:szCs w:val="26"/>
              </w:rPr>
              <w:br/>
              <w:t>would be contractually required to pay at maturity</w:t>
            </w:r>
          </w:p>
        </w:tc>
        <w:tc>
          <w:tcPr>
            <w:tcW w:w="1620" w:type="dxa"/>
          </w:tcPr>
          <w:p w14:paraId="21476EDD" w14:textId="77777777" w:rsidR="003A7CDD" w:rsidRPr="002E0137" w:rsidRDefault="003A7CDD" w:rsidP="007A36C8">
            <w:pPr>
              <w:tabs>
                <w:tab w:val="decimal" w:pos="945"/>
              </w:tabs>
              <w:spacing w:line="220" w:lineRule="exact"/>
              <w:ind w:left="-117" w:right="-108"/>
              <w:rPr>
                <w:rFonts w:ascii="CordiaUPC" w:hAnsi="CordiaUPC" w:cs="CordiaUPC"/>
                <w:sz w:val="26"/>
                <w:szCs w:val="26"/>
              </w:rPr>
            </w:pPr>
          </w:p>
          <w:p w14:paraId="64F2AC96" w14:textId="7ACD95B1" w:rsidR="003A7CDD" w:rsidRPr="002E0137" w:rsidRDefault="00AA4C0D" w:rsidP="007A36C8">
            <w:pPr>
              <w:tabs>
                <w:tab w:val="decimal" w:pos="945"/>
              </w:tabs>
              <w:spacing w:line="220" w:lineRule="exact"/>
              <w:ind w:left="-117" w:right="-108"/>
              <w:rPr>
                <w:rFonts w:ascii="CordiaUPC" w:hAnsi="CordiaUPC" w:cs="CordiaUPC"/>
                <w:snapToGrid w:val="0"/>
                <w:sz w:val="26"/>
                <w:szCs w:val="26"/>
                <w:lang w:val="en-US" w:eastAsia="th-TH" w:bidi="th-TH"/>
              </w:rPr>
            </w:pPr>
            <w:r w:rsidRPr="002E0137">
              <w:rPr>
                <w:rFonts w:ascii="CordiaUPC" w:hAnsi="CordiaUPC" w:cs="CordiaUPC" w:hint="cs"/>
                <w:sz w:val="26"/>
                <w:szCs w:val="26"/>
                <w:cs/>
              </w:rPr>
              <w:t>139</w:t>
            </w:r>
            <w:r w:rsidR="003A7CDD" w:rsidRPr="002E0137">
              <w:rPr>
                <w:rFonts w:ascii="CordiaUPC" w:hAnsi="CordiaUPC" w:cs="CordiaUPC"/>
                <w:sz w:val="26"/>
                <w:szCs w:val="26"/>
                <w:lang w:bidi="th-TH"/>
              </w:rPr>
              <w:t xml:space="preserve"> </w:t>
            </w:r>
          </w:p>
        </w:tc>
        <w:tc>
          <w:tcPr>
            <w:tcW w:w="270" w:type="dxa"/>
          </w:tcPr>
          <w:p w14:paraId="4CD3EA7B" w14:textId="77777777" w:rsidR="003A7CDD" w:rsidRPr="002E0137"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2E0137" w:rsidRDefault="003A7CDD" w:rsidP="007A36C8">
            <w:pPr>
              <w:tabs>
                <w:tab w:val="decimal" w:pos="945"/>
              </w:tabs>
              <w:spacing w:line="220" w:lineRule="exact"/>
              <w:ind w:left="-117" w:right="-108"/>
              <w:rPr>
                <w:rFonts w:ascii="CordiaUPC" w:hAnsi="CordiaUPC" w:cs="CordiaUPC"/>
                <w:sz w:val="26"/>
                <w:szCs w:val="26"/>
              </w:rPr>
            </w:pPr>
          </w:p>
          <w:p w14:paraId="78D7516A" w14:textId="5781CE55" w:rsidR="003A7CDD" w:rsidRPr="002E0137" w:rsidRDefault="003A7CDD" w:rsidP="007A36C8">
            <w:pPr>
              <w:tabs>
                <w:tab w:val="decimal" w:pos="945"/>
              </w:tabs>
              <w:spacing w:line="220" w:lineRule="exact"/>
              <w:ind w:left="-117" w:right="-108"/>
              <w:rPr>
                <w:rFonts w:ascii="CordiaUPC" w:hAnsi="CordiaUPC" w:cs="CordiaUPC"/>
                <w:snapToGrid w:val="0"/>
                <w:sz w:val="26"/>
                <w:szCs w:val="26"/>
                <w:lang w:val="en-US" w:eastAsia="th-TH"/>
              </w:rPr>
            </w:pPr>
            <w:r w:rsidRPr="002E0137">
              <w:rPr>
                <w:rFonts w:ascii="CordiaUPC" w:hAnsi="CordiaUPC" w:cs="CordiaUPC"/>
                <w:sz w:val="26"/>
                <w:szCs w:val="26"/>
              </w:rPr>
              <w:t>138</w:t>
            </w:r>
          </w:p>
        </w:tc>
      </w:tr>
    </w:tbl>
    <w:p w14:paraId="30CA09B0" w14:textId="6290E7D2" w:rsidR="00300D28" w:rsidRPr="002E0137" w:rsidRDefault="00300D28" w:rsidP="007A36C8">
      <w:pPr>
        <w:pStyle w:val="index"/>
        <w:spacing w:after="0" w:line="220" w:lineRule="exact"/>
        <w:rPr>
          <w:rFonts w:ascii="CordiaUPC" w:hAnsi="CordiaUPC" w:cs="CordiaUPC"/>
          <w:b/>
          <w:bCs/>
          <w:sz w:val="26"/>
          <w:szCs w:val="26"/>
          <w:lang w:bidi="th-TH"/>
        </w:rPr>
      </w:pPr>
      <w:r w:rsidRPr="002E0137">
        <w:rPr>
          <w:rFonts w:ascii="CordiaUPC" w:hAnsi="CordiaUPC" w:cs="CordiaUPC"/>
          <w:b/>
          <w:bCs/>
          <w:sz w:val="26"/>
          <w:szCs w:val="26"/>
          <w:lang w:bidi="th-TH"/>
        </w:rPr>
        <w:t xml:space="preserve"> </w:t>
      </w:r>
    </w:p>
    <w:p w14:paraId="7A1890C7" w14:textId="415EBC35" w:rsidR="003C10C1" w:rsidRPr="002E0137" w:rsidRDefault="007F0896" w:rsidP="007A36C8">
      <w:pPr>
        <w:pStyle w:val="Heading1"/>
        <w:numPr>
          <w:ilvl w:val="0"/>
          <w:numId w:val="0"/>
        </w:numPr>
        <w:spacing w:before="0" w:after="0" w:line="22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rPr>
        <w:t>2</w:t>
      </w:r>
      <w:r w:rsidR="000812EE" w:rsidRPr="002E0137">
        <w:rPr>
          <w:rFonts w:ascii="CordiaUPC" w:hAnsi="CordiaUPC" w:cs="CordiaUPC"/>
          <w:i w:val="0"/>
          <w:iCs/>
          <w:sz w:val="28"/>
          <w:szCs w:val="28"/>
        </w:rPr>
        <w:t>2</w:t>
      </w:r>
      <w:r w:rsidR="00433B08" w:rsidRPr="002E0137">
        <w:rPr>
          <w:rFonts w:ascii="CordiaUPC" w:hAnsi="CordiaUPC" w:cs="CordiaUPC" w:hint="cs"/>
          <w:i w:val="0"/>
          <w:iCs/>
          <w:sz w:val="28"/>
          <w:szCs w:val="28"/>
        </w:rPr>
        <w:tab/>
      </w:r>
      <w:r w:rsidR="003C10C1" w:rsidRPr="002E0137">
        <w:rPr>
          <w:rFonts w:ascii="CordiaUPC" w:hAnsi="CordiaUPC" w:cs="CordiaUPC" w:hint="cs"/>
          <w:i w:val="0"/>
          <w:iCs/>
          <w:sz w:val="28"/>
          <w:szCs w:val="28"/>
        </w:rPr>
        <w:t>Debts issued and borrowings</w:t>
      </w:r>
    </w:p>
    <w:p w14:paraId="7577F5D2" w14:textId="26568E21" w:rsidR="00A14A74" w:rsidRPr="002E0137" w:rsidRDefault="00A14A74" w:rsidP="007A36C8">
      <w:pPr>
        <w:pStyle w:val="BodyText"/>
        <w:spacing w:after="0" w:line="220" w:lineRule="exact"/>
        <w:rPr>
          <w:sz w:val="20"/>
          <w:lang w:val="en-GB"/>
        </w:rPr>
      </w:pPr>
    </w:p>
    <w:tbl>
      <w:tblPr>
        <w:tblW w:w="4832" w:type="pct"/>
        <w:tblInd w:w="396" w:type="dxa"/>
        <w:tblLayout w:type="fixed"/>
        <w:tblLook w:val="0000" w:firstRow="0" w:lastRow="0" w:firstColumn="0" w:lastColumn="0" w:noHBand="0" w:noVBand="0"/>
      </w:tblPr>
      <w:tblGrid>
        <w:gridCol w:w="2097"/>
        <w:gridCol w:w="1602"/>
        <w:gridCol w:w="1117"/>
        <w:gridCol w:w="722"/>
        <w:gridCol w:w="825"/>
        <w:gridCol w:w="777"/>
        <w:gridCol w:w="781"/>
        <w:gridCol w:w="770"/>
        <w:gridCol w:w="787"/>
      </w:tblGrid>
      <w:tr w:rsidR="00D630B6" w:rsidRPr="002E0137" w14:paraId="0D7FBA7C" w14:textId="77777777" w:rsidTr="00D630B6">
        <w:tc>
          <w:tcPr>
            <w:tcW w:w="1106" w:type="pct"/>
            <w:tcBorders>
              <w:top w:val="nil"/>
              <w:left w:val="nil"/>
              <w:bottom w:val="nil"/>
              <w:right w:val="nil"/>
            </w:tcBorders>
            <w:vAlign w:val="bottom"/>
          </w:tcPr>
          <w:p w14:paraId="63D28489" w14:textId="77777777" w:rsidR="00D630B6" w:rsidRPr="002E0137" w:rsidRDefault="00D630B6" w:rsidP="007A36C8">
            <w:pPr>
              <w:pStyle w:val="Heading3"/>
              <w:spacing w:before="0" w:after="0" w:line="22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1E335CCE" w14:textId="77777777" w:rsidR="00D630B6" w:rsidRPr="002E0137" w:rsidRDefault="00D630B6" w:rsidP="007A36C8">
            <w:pPr>
              <w:spacing w:line="220" w:lineRule="exact"/>
              <w:ind w:left="-120" w:right="-100"/>
              <w:jc w:val="center"/>
              <w:rPr>
                <w:rFonts w:ascii="CordiaUPC" w:hAnsi="CordiaUPC" w:cs="CordiaUPC"/>
                <w:sz w:val="24"/>
                <w:szCs w:val="24"/>
                <w:lang w:val="en-US"/>
              </w:rPr>
            </w:pPr>
            <w:r w:rsidRPr="002E0137">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337C06EE" w14:textId="77777777" w:rsidR="00D630B6" w:rsidRPr="002E0137" w:rsidRDefault="00D630B6" w:rsidP="007A36C8">
            <w:pPr>
              <w:spacing w:line="220" w:lineRule="exact"/>
              <w:ind w:left="-109" w:right="-93"/>
              <w:jc w:val="center"/>
              <w:rPr>
                <w:rFonts w:ascii="CordiaUPC" w:hAnsi="CordiaUPC" w:cs="CordiaUPC"/>
                <w:sz w:val="24"/>
                <w:szCs w:val="24"/>
                <w:rtl/>
                <w:cs/>
                <w:lang w:val="th-TH"/>
              </w:rPr>
            </w:pPr>
          </w:p>
        </w:tc>
        <w:tc>
          <w:tcPr>
            <w:tcW w:w="2459" w:type="pct"/>
            <w:gridSpan w:val="6"/>
            <w:tcBorders>
              <w:top w:val="nil"/>
              <w:left w:val="nil"/>
              <w:bottom w:val="nil"/>
              <w:right w:val="nil"/>
            </w:tcBorders>
            <w:vAlign w:val="bottom"/>
          </w:tcPr>
          <w:p w14:paraId="2441DB1D" w14:textId="6D1AEC14" w:rsidR="00D630B6" w:rsidRPr="002E0137" w:rsidRDefault="00D630B6" w:rsidP="007A36C8">
            <w:pPr>
              <w:spacing w:line="220" w:lineRule="exact"/>
              <w:ind w:right="-86"/>
              <w:jc w:val="center"/>
              <w:rPr>
                <w:rFonts w:ascii="CordiaUPC" w:hAnsi="CordiaUPC" w:cs="CordiaUPC"/>
                <w:sz w:val="24"/>
                <w:szCs w:val="24"/>
                <w:lang w:val="en-US"/>
              </w:rPr>
            </w:pPr>
            <w:r w:rsidRPr="002E0137">
              <w:rPr>
                <w:rFonts w:ascii="CordiaUPC" w:hAnsi="CordiaUPC" w:cs="CordiaUPC" w:hint="cs"/>
                <w:b/>
                <w:bCs/>
                <w:sz w:val="24"/>
                <w:szCs w:val="24"/>
                <w:lang w:val="en-US"/>
              </w:rPr>
              <w:t>Consolidated</w:t>
            </w:r>
          </w:p>
        </w:tc>
      </w:tr>
      <w:tr w:rsidR="00106945" w:rsidRPr="002E0137" w14:paraId="09222C9E" w14:textId="77777777" w:rsidTr="00E3482B">
        <w:tc>
          <w:tcPr>
            <w:tcW w:w="1106" w:type="pct"/>
            <w:tcBorders>
              <w:top w:val="nil"/>
              <w:left w:val="nil"/>
              <w:bottom w:val="nil"/>
              <w:right w:val="nil"/>
            </w:tcBorders>
            <w:vAlign w:val="bottom"/>
          </w:tcPr>
          <w:p w14:paraId="7821DD71" w14:textId="77777777" w:rsidR="00106945" w:rsidRPr="002E0137" w:rsidRDefault="00106945" w:rsidP="007A36C8">
            <w:pPr>
              <w:pStyle w:val="Heading3"/>
              <w:spacing w:before="0" w:after="0" w:line="220" w:lineRule="exact"/>
              <w:ind w:left="132" w:right="-126" w:hanging="120"/>
              <w:rPr>
                <w:rFonts w:ascii="CordiaUPC" w:hAnsi="CordiaUPC" w:cs="CordiaUPC"/>
                <w:b/>
                <w:bCs/>
                <w:sz w:val="24"/>
                <w:szCs w:val="24"/>
                <w:rtl/>
                <w:cs/>
                <w:lang w:val="en-GB"/>
              </w:rPr>
            </w:pPr>
          </w:p>
        </w:tc>
        <w:tc>
          <w:tcPr>
            <w:tcW w:w="845" w:type="pct"/>
            <w:tcBorders>
              <w:top w:val="nil"/>
              <w:left w:val="nil"/>
              <w:bottom w:val="nil"/>
              <w:right w:val="nil"/>
            </w:tcBorders>
            <w:vAlign w:val="bottom"/>
          </w:tcPr>
          <w:p w14:paraId="4639334F" w14:textId="77777777" w:rsidR="00106945" w:rsidRPr="002E0137" w:rsidRDefault="00106945" w:rsidP="007A36C8">
            <w:pPr>
              <w:spacing w:line="220" w:lineRule="exact"/>
              <w:ind w:left="-120" w:right="-100"/>
              <w:jc w:val="center"/>
              <w:rPr>
                <w:rFonts w:ascii="CordiaUPC" w:hAnsi="CordiaUPC" w:cs="CordiaUPC"/>
                <w:sz w:val="24"/>
                <w:szCs w:val="24"/>
                <w:rtl/>
                <w:cs/>
                <w:lang w:val="en-US"/>
              </w:rPr>
            </w:pPr>
            <w:r w:rsidRPr="002E0137">
              <w:rPr>
                <w:rFonts w:ascii="CordiaUPC" w:hAnsi="CordiaUPC" w:cs="CordiaUPC" w:hint="cs"/>
                <w:sz w:val="24"/>
                <w:szCs w:val="24"/>
                <w:lang w:val="en-US"/>
              </w:rPr>
              <w:t>as at</w:t>
            </w:r>
          </w:p>
        </w:tc>
        <w:tc>
          <w:tcPr>
            <w:tcW w:w="589" w:type="pct"/>
            <w:tcBorders>
              <w:top w:val="nil"/>
              <w:left w:val="nil"/>
              <w:bottom w:val="nil"/>
              <w:right w:val="nil"/>
            </w:tcBorders>
            <w:vAlign w:val="bottom"/>
          </w:tcPr>
          <w:p w14:paraId="1B722FE6" w14:textId="77777777" w:rsidR="00106945" w:rsidRPr="002E0137" w:rsidRDefault="00106945" w:rsidP="007A36C8">
            <w:pPr>
              <w:spacing w:line="22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06A44800" w14:textId="2E9E497A" w:rsidR="00106945" w:rsidRPr="002E0137" w:rsidRDefault="007A36C8" w:rsidP="007A36C8">
            <w:pPr>
              <w:spacing w:line="220" w:lineRule="exact"/>
              <w:ind w:right="-86"/>
              <w:jc w:val="center"/>
              <w:rPr>
                <w:rFonts w:ascii="CordiaUPC" w:hAnsi="CordiaUPC" w:cs="CordiaUPC"/>
                <w:sz w:val="24"/>
                <w:szCs w:val="24"/>
                <w:rtl/>
                <w:cs/>
                <w:lang w:val="en-US"/>
              </w:rPr>
            </w:pPr>
            <w:r w:rsidRPr="002E0137">
              <w:rPr>
                <w:rFonts w:ascii="CordiaUPC" w:hAnsi="CordiaUPC" w:cs="CordiaUPC"/>
                <w:sz w:val="24"/>
                <w:szCs w:val="24"/>
                <w:lang w:val="en-US"/>
              </w:rPr>
              <w:t>30 June 2023</w:t>
            </w:r>
          </w:p>
        </w:tc>
        <w:tc>
          <w:tcPr>
            <w:tcW w:w="1233" w:type="pct"/>
            <w:gridSpan w:val="3"/>
            <w:tcBorders>
              <w:top w:val="nil"/>
              <w:left w:val="nil"/>
              <w:bottom w:val="nil"/>
              <w:right w:val="nil"/>
            </w:tcBorders>
            <w:vAlign w:val="bottom"/>
          </w:tcPr>
          <w:p w14:paraId="676AD960" w14:textId="52A8F8A8" w:rsidR="00106945" w:rsidRPr="002E0137" w:rsidRDefault="007A36C8" w:rsidP="007A36C8">
            <w:pPr>
              <w:spacing w:line="220" w:lineRule="exact"/>
              <w:ind w:left="-113" w:right="-86"/>
              <w:jc w:val="center"/>
              <w:rPr>
                <w:rFonts w:ascii="CordiaUPC" w:hAnsi="CordiaUPC" w:cs="CordiaUPC"/>
                <w:sz w:val="24"/>
                <w:szCs w:val="24"/>
                <w:rtl/>
                <w:cs/>
                <w:lang w:val="en-US"/>
              </w:rPr>
            </w:pPr>
            <w:r w:rsidRPr="002E0137">
              <w:rPr>
                <w:rFonts w:ascii="CordiaUPC" w:hAnsi="CordiaUPC" w:cs="CordiaUPC"/>
                <w:sz w:val="24"/>
                <w:szCs w:val="24"/>
                <w:lang w:val="en-US"/>
              </w:rPr>
              <w:t>31 December 2022</w:t>
            </w:r>
          </w:p>
        </w:tc>
      </w:tr>
      <w:tr w:rsidR="00106945" w:rsidRPr="002E0137" w14:paraId="51E39AFD" w14:textId="77777777" w:rsidTr="00E3482B">
        <w:tc>
          <w:tcPr>
            <w:tcW w:w="1106" w:type="pct"/>
            <w:tcBorders>
              <w:top w:val="nil"/>
              <w:left w:val="nil"/>
              <w:bottom w:val="nil"/>
              <w:right w:val="nil"/>
            </w:tcBorders>
            <w:vAlign w:val="bottom"/>
          </w:tcPr>
          <w:p w14:paraId="7F165CB9" w14:textId="77777777" w:rsidR="00106945" w:rsidRPr="002E0137" w:rsidRDefault="00106945" w:rsidP="007A36C8">
            <w:pPr>
              <w:pStyle w:val="Heading3"/>
              <w:spacing w:before="0" w:after="0" w:line="220" w:lineRule="exact"/>
              <w:ind w:left="130" w:right="-125" w:hanging="119"/>
              <w:rPr>
                <w:rFonts w:ascii="CordiaUPC" w:hAnsi="CordiaUPC" w:cs="CordiaUPC"/>
                <w:b/>
                <w:bCs/>
                <w:sz w:val="24"/>
                <w:szCs w:val="24"/>
                <w:rtl/>
                <w:cs/>
                <w:lang w:val="th-TH"/>
              </w:rPr>
            </w:pPr>
          </w:p>
        </w:tc>
        <w:tc>
          <w:tcPr>
            <w:tcW w:w="845" w:type="pct"/>
            <w:tcBorders>
              <w:top w:val="nil"/>
              <w:left w:val="nil"/>
              <w:right w:val="nil"/>
            </w:tcBorders>
            <w:vAlign w:val="bottom"/>
          </w:tcPr>
          <w:p w14:paraId="17F00F4F" w14:textId="072FE6EB" w:rsidR="00106945" w:rsidRPr="002E0137" w:rsidRDefault="007A36C8" w:rsidP="007A36C8">
            <w:pPr>
              <w:spacing w:line="220" w:lineRule="exact"/>
              <w:ind w:left="-120" w:right="-100"/>
              <w:jc w:val="center"/>
              <w:rPr>
                <w:rFonts w:ascii="CordiaUPC" w:hAnsi="CordiaUPC" w:cs="CordiaUPC"/>
                <w:sz w:val="24"/>
                <w:szCs w:val="24"/>
                <w:rtl/>
                <w:cs/>
                <w:lang w:val="en-US"/>
              </w:rPr>
            </w:pPr>
            <w:r w:rsidRPr="002E0137">
              <w:rPr>
                <w:rFonts w:ascii="CordiaUPC" w:hAnsi="CordiaUPC" w:cs="CordiaUPC"/>
                <w:sz w:val="24"/>
                <w:szCs w:val="24"/>
                <w:lang w:val="en-US"/>
              </w:rPr>
              <w:t>30 June 2023</w:t>
            </w:r>
          </w:p>
        </w:tc>
        <w:tc>
          <w:tcPr>
            <w:tcW w:w="589" w:type="pct"/>
            <w:tcBorders>
              <w:top w:val="nil"/>
              <w:left w:val="nil"/>
              <w:bottom w:val="nil"/>
              <w:right w:val="nil"/>
            </w:tcBorders>
            <w:vAlign w:val="bottom"/>
          </w:tcPr>
          <w:p w14:paraId="6F8804F7" w14:textId="77777777" w:rsidR="00106945" w:rsidRPr="002E0137" w:rsidRDefault="00106945" w:rsidP="007A36C8">
            <w:pPr>
              <w:spacing w:line="220" w:lineRule="exact"/>
              <w:ind w:left="-109" w:right="-93"/>
              <w:jc w:val="center"/>
              <w:rPr>
                <w:rFonts w:ascii="CordiaUPC" w:hAnsi="CordiaUPC" w:cs="CordiaUPC"/>
                <w:sz w:val="24"/>
                <w:szCs w:val="24"/>
                <w:rtl/>
                <w:cs/>
                <w:lang w:val="en-US"/>
              </w:rPr>
            </w:pPr>
            <w:r w:rsidRPr="002E0137">
              <w:rPr>
                <w:rFonts w:ascii="CordiaUPC" w:hAnsi="CordiaUPC" w:cs="CordiaUPC" w:hint="cs"/>
                <w:sz w:val="24"/>
                <w:szCs w:val="24"/>
                <w:lang w:val="en-US"/>
              </w:rPr>
              <w:t>Maturities</w:t>
            </w:r>
          </w:p>
        </w:tc>
        <w:tc>
          <w:tcPr>
            <w:tcW w:w="381" w:type="pct"/>
            <w:tcBorders>
              <w:top w:val="nil"/>
              <w:left w:val="nil"/>
              <w:right w:val="nil"/>
            </w:tcBorders>
            <w:vAlign w:val="bottom"/>
          </w:tcPr>
          <w:p w14:paraId="50336B92" w14:textId="77777777" w:rsidR="00106945" w:rsidRPr="002E0137" w:rsidRDefault="00106945" w:rsidP="007A36C8">
            <w:pPr>
              <w:spacing w:line="220" w:lineRule="exact"/>
              <w:ind w:left="-106" w:right="-86"/>
              <w:jc w:val="center"/>
              <w:rPr>
                <w:rFonts w:ascii="CordiaUPC" w:hAnsi="CordiaUPC" w:cs="CordiaUPC"/>
                <w:sz w:val="24"/>
                <w:szCs w:val="24"/>
                <w:rtl/>
                <w:cs/>
                <w:lang w:val="en-US"/>
              </w:rPr>
            </w:pPr>
            <w:r w:rsidRPr="002E0137">
              <w:rPr>
                <w:rFonts w:ascii="CordiaUPC" w:hAnsi="CordiaUPC" w:cs="CordiaUPC" w:hint="cs"/>
                <w:sz w:val="24"/>
                <w:szCs w:val="24"/>
                <w:lang w:val="en-US"/>
              </w:rPr>
              <w:t>Domestic</w:t>
            </w:r>
          </w:p>
        </w:tc>
        <w:tc>
          <w:tcPr>
            <w:tcW w:w="435" w:type="pct"/>
            <w:tcBorders>
              <w:top w:val="nil"/>
              <w:left w:val="nil"/>
              <w:right w:val="nil"/>
            </w:tcBorders>
            <w:vAlign w:val="bottom"/>
          </w:tcPr>
          <w:p w14:paraId="5FB292FC" w14:textId="77777777" w:rsidR="00106945" w:rsidRPr="002E0137" w:rsidRDefault="00106945" w:rsidP="007A36C8">
            <w:pPr>
              <w:spacing w:line="220" w:lineRule="exact"/>
              <w:ind w:left="-104" w:right="-86"/>
              <w:jc w:val="center"/>
              <w:rPr>
                <w:rFonts w:ascii="CordiaUPC" w:hAnsi="CordiaUPC" w:cs="CordiaUPC"/>
                <w:sz w:val="24"/>
                <w:szCs w:val="24"/>
                <w:rtl/>
                <w:cs/>
                <w:lang w:val="en-US"/>
              </w:rPr>
            </w:pPr>
            <w:r w:rsidRPr="002E0137">
              <w:rPr>
                <w:rFonts w:ascii="CordiaUPC" w:hAnsi="CordiaUPC" w:cs="CordiaUPC" w:hint="cs"/>
                <w:sz w:val="24"/>
                <w:szCs w:val="24"/>
                <w:lang w:val="en-US"/>
              </w:rPr>
              <w:t>Foreign</w:t>
            </w:r>
          </w:p>
        </w:tc>
        <w:tc>
          <w:tcPr>
            <w:tcW w:w="410" w:type="pct"/>
            <w:tcBorders>
              <w:top w:val="nil"/>
              <w:left w:val="nil"/>
              <w:right w:val="nil"/>
            </w:tcBorders>
            <w:vAlign w:val="bottom"/>
          </w:tcPr>
          <w:p w14:paraId="60BDAA4E" w14:textId="77777777" w:rsidR="00106945" w:rsidRPr="002E0137" w:rsidRDefault="00106945" w:rsidP="007A36C8">
            <w:pPr>
              <w:spacing w:line="220" w:lineRule="exact"/>
              <w:ind w:left="-117" w:right="-86"/>
              <w:jc w:val="center"/>
              <w:rPr>
                <w:rFonts w:ascii="CordiaUPC" w:hAnsi="CordiaUPC" w:cs="CordiaUPC"/>
                <w:sz w:val="24"/>
                <w:szCs w:val="24"/>
                <w:rtl/>
                <w:cs/>
                <w:lang w:val="en-US"/>
              </w:rPr>
            </w:pPr>
            <w:r w:rsidRPr="002E0137">
              <w:rPr>
                <w:rFonts w:ascii="CordiaUPC" w:hAnsi="CordiaUPC" w:cs="CordiaUPC" w:hint="cs"/>
                <w:sz w:val="24"/>
                <w:szCs w:val="24"/>
                <w:lang w:val="en-US"/>
              </w:rPr>
              <w:t>Total</w:t>
            </w:r>
          </w:p>
        </w:tc>
        <w:tc>
          <w:tcPr>
            <w:tcW w:w="412" w:type="pct"/>
            <w:tcBorders>
              <w:top w:val="nil"/>
              <w:left w:val="nil"/>
              <w:right w:val="nil"/>
            </w:tcBorders>
            <w:vAlign w:val="bottom"/>
          </w:tcPr>
          <w:p w14:paraId="673B6D97" w14:textId="77777777" w:rsidR="00106945" w:rsidRPr="002E0137" w:rsidRDefault="00106945" w:rsidP="007A36C8">
            <w:pPr>
              <w:spacing w:line="220" w:lineRule="exact"/>
              <w:ind w:left="-64" w:right="-86"/>
              <w:jc w:val="center"/>
              <w:rPr>
                <w:rFonts w:ascii="CordiaUPC" w:hAnsi="CordiaUPC" w:cs="CordiaUPC"/>
                <w:sz w:val="24"/>
                <w:szCs w:val="24"/>
                <w:rtl/>
                <w:cs/>
                <w:lang w:val="en-US"/>
              </w:rPr>
            </w:pPr>
            <w:r w:rsidRPr="002E0137">
              <w:rPr>
                <w:rFonts w:ascii="CordiaUPC" w:hAnsi="CordiaUPC" w:cs="CordiaUPC" w:hint="cs"/>
                <w:sz w:val="24"/>
                <w:szCs w:val="24"/>
                <w:lang w:val="en-US"/>
              </w:rPr>
              <w:t>Domestic</w:t>
            </w:r>
          </w:p>
        </w:tc>
        <w:tc>
          <w:tcPr>
            <w:tcW w:w="406" w:type="pct"/>
            <w:tcBorders>
              <w:top w:val="nil"/>
              <w:left w:val="nil"/>
              <w:right w:val="nil"/>
            </w:tcBorders>
            <w:vAlign w:val="bottom"/>
          </w:tcPr>
          <w:p w14:paraId="6DE83256" w14:textId="77777777" w:rsidR="00106945" w:rsidRPr="002E0137" w:rsidRDefault="00106945" w:rsidP="007A36C8">
            <w:pPr>
              <w:spacing w:line="220" w:lineRule="exact"/>
              <w:ind w:left="-93" w:right="-86"/>
              <w:jc w:val="center"/>
              <w:rPr>
                <w:rFonts w:ascii="CordiaUPC" w:hAnsi="CordiaUPC" w:cs="CordiaUPC"/>
                <w:sz w:val="24"/>
                <w:szCs w:val="24"/>
                <w:rtl/>
                <w:cs/>
                <w:lang w:val="en-US"/>
              </w:rPr>
            </w:pPr>
            <w:r w:rsidRPr="002E0137">
              <w:rPr>
                <w:rFonts w:ascii="CordiaUPC" w:hAnsi="CordiaUPC" w:cs="CordiaUPC" w:hint="cs"/>
                <w:sz w:val="24"/>
                <w:szCs w:val="24"/>
                <w:lang w:val="en-US"/>
              </w:rPr>
              <w:t>Foreign</w:t>
            </w:r>
          </w:p>
        </w:tc>
        <w:tc>
          <w:tcPr>
            <w:tcW w:w="415" w:type="pct"/>
            <w:tcBorders>
              <w:top w:val="nil"/>
              <w:left w:val="nil"/>
              <w:right w:val="nil"/>
            </w:tcBorders>
            <w:vAlign w:val="bottom"/>
          </w:tcPr>
          <w:p w14:paraId="7FE01070" w14:textId="77777777" w:rsidR="00106945" w:rsidRPr="002E0137" w:rsidRDefault="00106945" w:rsidP="007A36C8">
            <w:pPr>
              <w:spacing w:line="220" w:lineRule="exact"/>
              <w:ind w:left="-113" w:right="-86"/>
              <w:jc w:val="center"/>
              <w:rPr>
                <w:rFonts w:ascii="CordiaUPC" w:hAnsi="CordiaUPC" w:cs="CordiaUPC"/>
                <w:sz w:val="24"/>
                <w:szCs w:val="24"/>
                <w:lang w:val="en-US"/>
              </w:rPr>
            </w:pPr>
            <w:r w:rsidRPr="002E0137">
              <w:rPr>
                <w:rFonts w:ascii="CordiaUPC" w:hAnsi="CordiaUPC" w:cs="CordiaUPC" w:hint="cs"/>
                <w:sz w:val="24"/>
                <w:szCs w:val="24"/>
                <w:lang w:val="en-US"/>
              </w:rPr>
              <w:t>Total</w:t>
            </w:r>
          </w:p>
        </w:tc>
      </w:tr>
      <w:tr w:rsidR="00106945" w:rsidRPr="002E0137" w14:paraId="122018D6" w14:textId="77777777" w:rsidTr="00E3482B">
        <w:tc>
          <w:tcPr>
            <w:tcW w:w="1106" w:type="pct"/>
            <w:tcBorders>
              <w:top w:val="nil"/>
              <w:left w:val="nil"/>
              <w:bottom w:val="nil"/>
              <w:right w:val="nil"/>
            </w:tcBorders>
            <w:vAlign w:val="bottom"/>
          </w:tcPr>
          <w:p w14:paraId="23BDB0F5" w14:textId="77777777" w:rsidR="00106945" w:rsidRPr="002E0137" w:rsidRDefault="00106945" w:rsidP="007A36C8">
            <w:pPr>
              <w:pStyle w:val="Heading3"/>
              <w:spacing w:before="0" w:after="0" w:line="220" w:lineRule="exact"/>
              <w:ind w:left="132" w:right="-126" w:hanging="120"/>
              <w:rPr>
                <w:rFonts w:ascii="CordiaUPC" w:hAnsi="CordiaUPC" w:cs="CordiaUPC"/>
                <w:b/>
                <w:bCs/>
                <w:sz w:val="24"/>
                <w:szCs w:val="24"/>
                <w:rtl/>
                <w:cs/>
                <w:lang w:val="th-TH"/>
              </w:rPr>
            </w:pPr>
          </w:p>
        </w:tc>
        <w:tc>
          <w:tcPr>
            <w:tcW w:w="845" w:type="pct"/>
            <w:tcBorders>
              <w:top w:val="nil"/>
              <w:left w:val="nil"/>
              <w:bottom w:val="nil"/>
              <w:right w:val="nil"/>
            </w:tcBorders>
            <w:vAlign w:val="bottom"/>
          </w:tcPr>
          <w:p w14:paraId="3F3A60B3" w14:textId="77777777" w:rsidR="00106945" w:rsidRPr="002E0137" w:rsidRDefault="00106945" w:rsidP="007A36C8">
            <w:pPr>
              <w:spacing w:line="220" w:lineRule="exact"/>
              <w:ind w:left="-120" w:right="-100"/>
              <w:jc w:val="center"/>
              <w:rPr>
                <w:rFonts w:ascii="CordiaUPC" w:hAnsi="CordiaUPC" w:cs="CordiaUPC"/>
                <w:i/>
                <w:iCs/>
                <w:sz w:val="24"/>
                <w:szCs w:val="24"/>
                <w:rtl/>
                <w:cs/>
                <w:lang w:val="en-US"/>
              </w:rPr>
            </w:pPr>
            <w:r w:rsidRPr="002E0137">
              <w:rPr>
                <w:rFonts w:ascii="CordiaUPC" w:hAnsi="CordiaUPC" w:cs="CordiaUPC"/>
                <w:i/>
                <w:iCs/>
                <w:sz w:val="24"/>
                <w:szCs w:val="24"/>
                <w:lang w:val="en-US"/>
              </w:rPr>
              <w:t>(%)</w:t>
            </w:r>
          </w:p>
        </w:tc>
        <w:tc>
          <w:tcPr>
            <w:tcW w:w="589" w:type="pct"/>
            <w:tcBorders>
              <w:top w:val="nil"/>
              <w:left w:val="nil"/>
              <w:bottom w:val="nil"/>
              <w:right w:val="nil"/>
            </w:tcBorders>
            <w:vAlign w:val="bottom"/>
          </w:tcPr>
          <w:p w14:paraId="3D9C879F" w14:textId="77777777" w:rsidR="00106945" w:rsidRPr="002E0137" w:rsidRDefault="00106945" w:rsidP="007A36C8">
            <w:pPr>
              <w:spacing w:line="22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390BBB60" w14:textId="77777777" w:rsidR="00106945" w:rsidRPr="002E0137" w:rsidRDefault="00106945" w:rsidP="007A36C8">
            <w:pPr>
              <w:spacing w:line="220" w:lineRule="exact"/>
              <w:ind w:left="-103" w:right="-86"/>
              <w:jc w:val="center"/>
              <w:rPr>
                <w:rFonts w:ascii="CordiaUPC" w:hAnsi="CordiaUPC" w:cs="CordiaUPC"/>
                <w:i/>
                <w:iCs/>
                <w:sz w:val="24"/>
                <w:szCs w:val="24"/>
                <w:rtl/>
                <w:cs/>
                <w:lang w:val="en-US"/>
              </w:rPr>
            </w:pPr>
            <w:r w:rsidRPr="002E0137">
              <w:rPr>
                <w:rFonts w:ascii="CordiaUPC" w:hAnsi="CordiaUPC" w:cs="CordiaUPC" w:hint="cs"/>
                <w:i/>
                <w:iCs/>
                <w:sz w:val="24"/>
                <w:szCs w:val="24"/>
                <w:cs/>
                <w:lang w:val="en-US" w:bidi="th-TH"/>
              </w:rPr>
              <w:t>(</w:t>
            </w:r>
            <w:r w:rsidRPr="002E0137">
              <w:rPr>
                <w:rFonts w:ascii="CordiaUPC" w:hAnsi="CordiaUPC" w:cs="CordiaUPC" w:hint="cs"/>
                <w:i/>
                <w:iCs/>
                <w:sz w:val="24"/>
                <w:szCs w:val="24"/>
                <w:lang w:val="en-US"/>
              </w:rPr>
              <w:t>in million Baht</w:t>
            </w:r>
            <w:r w:rsidRPr="002E0137">
              <w:rPr>
                <w:rFonts w:ascii="CordiaUPC" w:hAnsi="CordiaUPC" w:cs="CordiaUPC" w:hint="cs"/>
                <w:i/>
                <w:iCs/>
                <w:sz w:val="24"/>
                <w:szCs w:val="24"/>
                <w:cs/>
                <w:lang w:val="en-US" w:bidi="th-TH"/>
              </w:rPr>
              <w:t>)</w:t>
            </w:r>
          </w:p>
        </w:tc>
      </w:tr>
      <w:tr w:rsidR="00AA4C0D" w:rsidRPr="002E0137" w14:paraId="4A94BD6D" w14:textId="77777777" w:rsidTr="006071D2">
        <w:tc>
          <w:tcPr>
            <w:tcW w:w="1106" w:type="pct"/>
            <w:tcBorders>
              <w:top w:val="nil"/>
              <w:left w:val="nil"/>
              <w:bottom w:val="nil"/>
              <w:right w:val="nil"/>
            </w:tcBorders>
          </w:tcPr>
          <w:p w14:paraId="74657DBD" w14:textId="77777777" w:rsidR="00AA4C0D" w:rsidRPr="002E0137" w:rsidRDefault="00AA4C0D" w:rsidP="00AA4C0D">
            <w:pPr>
              <w:spacing w:line="220" w:lineRule="exact"/>
              <w:ind w:left="-9" w:right="-106" w:firstLine="18"/>
              <w:rPr>
                <w:rFonts w:ascii="CordiaUPC" w:hAnsi="CordiaUPC" w:cs="CordiaUPC"/>
                <w:spacing w:val="-6"/>
                <w:sz w:val="24"/>
                <w:szCs w:val="24"/>
                <w:lang w:val="en-US"/>
              </w:rPr>
            </w:pPr>
            <w:r w:rsidRPr="002E0137">
              <w:rPr>
                <w:rFonts w:ascii="CordiaUPC" w:hAnsi="CordiaUPC" w:cs="CordiaUPC" w:hint="cs"/>
                <w:spacing w:val="-6"/>
                <w:sz w:val="24"/>
                <w:szCs w:val="24"/>
              </w:rPr>
              <w:t>Subordinated debentures</w:t>
            </w:r>
            <w:r w:rsidRPr="002E0137">
              <w:rPr>
                <w:rFonts w:ascii="CordiaUPC" w:hAnsi="CordiaUPC" w:cs="CordiaUPC" w:hint="cs"/>
                <w:spacing w:val="-6"/>
                <w:sz w:val="24"/>
                <w:szCs w:val="24"/>
                <w:vertAlign w:val="superscript"/>
                <w:cs/>
              </w:rPr>
              <w:t xml:space="preserve"> (</w:t>
            </w:r>
            <w:r w:rsidRPr="002E0137">
              <w:rPr>
                <w:rFonts w:ascii="CordiaUPC" w:hAnsi="CordiaUPC" w:cs="CordiaUPC" w:hint="cs"/>
                <w:spacing w:val="-6"/>
                <w:sz w:val="24"/>
                <w:szCs w:val="24"/>
                <w:vertAlign w:val="superscript"/>
              </w:rPr>
              <w:t>1</w:t>
            </w:r>
            <w:r w:rsidRPr="002E0137">
              <w:rPr>
                <w:rFonts w:ascii="CordiaUPC" w:hAnsi="CordiaUPC" w:cs="CordiaUPC" w:hint="cs"/>
                <w:spacing w:val="-6"/>
                <w:sz w:val="24"/>
                <w:szCs w:val="24"/>
                <w:vertAlign w:val="superscript"/>
                <w:cs/>
              </w:rPr>
              <w:t>)</w:t>
            </w:r>
          </w:p>
        </w:tc>
        <w:tc>
          <w:tcPr>
            <w:tcW w:w="845" w:type="pct"/>
            <w:tcBorders>
              <w:top w:val="nil"/>
              <w:left w:val="nil"/>
              <w:bottom w:val="nil"/>
              <w:right w:val="nil"/>
            </w:tcBorders>
          </w:tcPr>
          <w:p w14:paraId="7495BE1C" w14:textId="6DDBCF05" w:rsidR="00AA4C0D" w:rsidRPr="002E0137" w:rsidRDefault="00AA4C0D" w:rsidP="00AA4C0D">
            <w:pPr>
              <w:spacing w:line="220" w:lineRule="exact"/>
              <w:ind w:left="-120" w:right="-100"/>
              <w:jc w:val="center"/>
              <w:rPr>
                <w:rFonts w:ascii="CordiaUPC" w:hAnsi="CordiaUPC" w:cs="CordiaUPC"/>
                <w:sz w:val="24"/>
                <w:szCs w:val="24"/>
                <w:cs/>
                <w:lang w:val="en-US" w:bidi="th-TH"/>
              </w:rPr>
            </w:pPr>
            <w:r w:rsidRPr="002E0137">
              <w:rPr>
                <w:rFonts w:ascii="CordiaUPC" w:hAnsi="CordiaUPC" w:cs="CordiaUPC"/>
                <w:sz w:val="24"/>
                <w:szCs w:val="24"/>
              </w:rPr>
              <w:t>4.00 and 4.90</w:t>
            </w:r>
          </w:p>
        </w:tc>
        <w:tc>
          <w:tcPr>
            <w:tcW w:w="589" w:type="pct"/>
            <w:tcBorders>
              <w:top w:val="nil"/>
              <w:left w:val="nil"/>
              <w:bottom w:val="nil"/>
              <w:right w:val="nil"/>
            </w:tcBorders>
          </w:tcPr>
          <w:p w14:paraId="2FAB1B27" w14:textId="70679C96" w:rsidR="00AA4C0D" w:rsidRPr="002E0137" w:rsidRDefault="00AA4C0D" w:rsidP="00AA4C0D">
            <w:pPr>
              <w:spacing w:line="220" w:lineRule="exact"/>
              <w:ind w:left="-109" w:right="-93"/>
              <w:jc w:val="center"/>
              <w:rPr>
                <w:rFonts w:ascii="CordiaUPC" w:hAnsi="CordiaUPC" w:cs="CordiaUPC"/>
                <w:spacing w:val="-6"/>
                <w:sz w:val="24"/>
                <w:szCs w:val="24"/>
                <w:lang w:val="en-US" w:bidi="th-TH"/>
              </w:rPr>
            </w:pPr>
            <w:r w:rsidRPr="002E0137">
              <w:rPr>
                <w:rFonts w:ascii="CordiaUPC" w:hAnsi="CordiaUPC" w:cs="CordiaUPC" w:hint="cs"/>
                <w:sz w:val="24"/>
                <w:szCs w:val="24"/>
                <w:cs/>
              </w:rPr>
              <w:t>2023</w:t>
            </w:r>
            <w:r w:rsidRPr="002E0137">
              <w:rPr>
                <w:rFonts w:ascii="CordiaUPC" w:hAnsi="CordiaUPC" w:cs="CordiaUPC" w:hint="cs"/>
                <w:sz w:val="24"/>
                <w:szCs w:val="24"/>
                <w:vertAlign w:val="superscript"/>
                <w:cs/>
              </w:rPr>
              <w:t>(2)</w:t>
            </w:r>
            <w:r w:rsidRPr="002E0137">
              <w:rPr>
                <w:rFonts w:ascii="CordiaUPC" w:hAnsi="CordiaUPC" w:cs="CordiaUPC" w:hint="cs"/>
                <w:sz w:val="24"/>
                <w:szCs w:val="24"/>
                <w:cs/>
              </w:rPr>
              <w:t>- 2024</w:t>
            </w:r>
            <w:r w:rsidRPr="002E0137">
              <w:rPr>
                <w:rFonts w:ascii="CordiaUPC" w:hAnsi="CordiaUPC" w:cs="CordiaUPC" w:hint="cs"/>
                <w:sz w:val="24"/>
                <w:szCs w:val="24"/>
                <w:vertAlign w:val="superscript"/>
                <w:cs/>
              </w:rPr>
              <w:t xml:space="preserve"> (2)</w:t>
            </w:r>
          </w:p>
        </w:tc>
        <w:tc>
          <w:tcPr>
            <w:tcW w:w="381" w:type="pct"/>
          </w:tcPr>
          <w:p w14:paraId="523D7F0F" w14:textId="791179DB" w:rsidR="00AA4C0D" w:rsidRPr="002E0137" w:rsidRDefault="00AA4C0D" w:rsidP="006071D2">
            <w:pPr>
              <w:tabs>
                <w:tab w:val="decimal" w:pos="500"/>
              </w:tabs>
              <w:spacing w:line="220" w:lineRule="exact"/>
              <w:ind w:left="-110" w:right="-86"/>
              <w:rPr>
                <w:rFonts w:ascii="CordiaUPC" w:hAnsi="CordiaUPC" w:cs="CordiaUPC"/>
                <w:sz w:val="24"/>
                <w:szCs w:val="24"/>
                <w:lang w:val="en-US"/>
              </w:rPr>
            </w:pPr>
            <w:r w:rsidRPr="002E0137">
              <w:rPr>
                <w:rFonts w:ascii="CordiaUPC" w:hAnsi="CordiaUPC" w:cs="CordiaUPC"/>
                <w:sz w:val="24"/>
                <w:szCs w:val="24"/>
              </w:rPr>
              <w:t>30,000</w:t>
            </w:r>
          </w:p>
        </w:tc>
        <w:tc>
          <w:tcPr>
            <w:tcW w:w="435" w:type="pct"/>
          </w:tcPr>
          <w:p w14:paraId="1C403EC3" w14:textId="2E7CBD2C" w:rsidR="00AA4C0D" w:rsidRPr="002E0137" w:rsidRDefault="00AA4C0D" w:rsidP="00AA4C0D">
            <w:pPr>
              <w:tabs>
                <w:tab w:val="decimal" w:pos="458"/>
              </w:tabs>
              <w:spacing w:line="220" w:lineRule="exact"/>
              <w:ind w:left="-108" w:right="-114"/>
              <w:jc w:val="center"/>
              <w:rPr>
                <w:rFonts w:ascii="CordiaUPC" w:hAnsi="CordiaUPC" w:cs="CordiaUPC"/>
                <w:sz w:val="24"/>
                <w:szCs w:val="24"/>
                <w:lang w:val="en-US"/>
              </w:rPr>
            </w:pPr>
            <w:r w:rsidRPr="002E0137">
              <w:rPr>
                <w:rFonts w:ascii="CordiaUPC" w:hAnsi="CordiaUPC" w:cs="CordiaUPC"/>
                <w:sz w:val="24"/>
                <w:szCs w:val="24"/>
              </w:rPr>
              <w:t>8,743</w:t>
            </w:r>
          </w:p>
        </w:tc>
        <w:tc>
          <w:tcPr>
            <w:tcW w:w="410" w:type="pct"/>
          </w:tcPr>
          <w:p w14:paraId="67B49049" w14:textId="02720925" w:rsidR="00AA4C0D" w:rsidRPr="002E0137" w:rsidRDefault="00AA4C0D" w:rsidP="00AA4C0D">
            <w:pPr>
              <w:tabs>
                <w:tab w:val="decimal" w:pos="564"/>
              </w:tabs>
              <w:spacing w:line="220" w:lineRule="exact"/>
              <w:ind w:left="-119" w:right="-152"/>
              <w:rPr>
                <w:rFonts w:ascii="CordiaUPC" w:hAnsi="CordiaUPC" w:cs="CordiaUPC"/>
                <w:sz w:val="24"/>
                <w:szCs w:val="24"/>
                <w:rtl/>
                <w:cs/>
                <w:lang w:val="en-US"/>
              </w:rPr>
            </w:pPr>
            <w:r w:rsidRPr="002E0137">
              <w:rPr>
                <w:rFonts w:ascii="CordiaUPC" w:hAnsi="CordiaUPC" w:cs="CordiaUPC"/>
                <w:sz w:val="24"/>
                <w:szCs w:val="24"/>
              </w:rPr>
              <w:t>38,743</w:t>
            </w:r>
          </w:p>
        </w:tc>
        <w:tc>
          <w:tcPr>
            <w:tcW w:w="412" w:type="pct"/>
            <w:tcBorders>
              <w:top w:val="nil"/>
              <w:left w:val="nil"/>
              <w:bottom w:val="nil"/>
              <w:right w:val="nil"/>
            </w:tcBorders>
          </w:tcPr>
          <w:p w14:paraId="15102B5F" w14:textId="67408DD1" w:rsidR="00AA4C0D" w:rsidRPr="002E0137" w:rsidRDefault="00AA4C0D" w:rsidP="00AA4C0D">
            <w:pPr>
              <w:tabs>
                <w:tab w:val="decimal" w:pos="619"/>
              </w:tabs>
              <w:spacing w:line="220" w:lineRule="exact"/>
              <w:ind w:left="-110" w:right="-86"/>
              <w:rPr>
                <w:rFonts w:ascii="CordiaUPC" w:hAnsi="CordiaUPC" w:cs="CordiaUPC"/>
                <w:sz w:val="24"/>
                <w:szCs w:val="24"/>
                <w:lang w:val="en-US"/>
              </w:rPr>
            </w:pPr>
            <w:r w:rsidRPr="002E0137">
              <w:rPr>
                <w:rFonts w:ascii="CordiaUPC" w:hAnsi="CordiaUPC" w:cs="CordiaUPC"/>
                <w:sz w:val="24"/>
                <w:szCs w:val="24"/>
              </w:rPr>
              <w:t>30,000</w:t>
            </w:r>
          </w:p>
        </w:tc>
        <w:tc>
          <w:tcPr>
            <w:tcW w:w="406" w:type="pct"/>
            <w:tcBorders>
              <w:top w:val="nil"/>
              <w:left w:val="nil"/>
              <w:bottom w:val="nil"/>
              <w:right w:val="nil"/>
            </w:tcBorders>
          </w:tcPr>
          <w:p w14:paraId="285C8FBD" w14:textId="7AAF27B3" w:rsidR="00AA4C0D" w:rsidRPr="002E0137" w:rsidRDefault="00AA4C0D" w:rsidP="00AA4C0D">
            <w:pPr>
              <w:tabs>
                <w:tab w:val="decimal" w:pos="458"/>
              </w:tabs>
              <w:spacing w:line="220" w:lineRule="exact"/>
              <w:ind w:left="-108" w:right="-86"/>
              <w:jc w:val="center"/>
              <w:rPr>
                <w:rFonts w:ascii="CordiaUPC" w:hAnsi="CordiaUPC" w:cs="CordiaUPC"/>
                <w:sz w:val="24"/>
                <w:szCs w:val="24"/>
                <w:lang w:val="en-US"/>
              </w:rPr>
            </w:pPr>
            <w:r w:rsidRPr="002E0137">
              <w:rPr>
                <w:rFonts w:ascii="CordiaUPC" w:hAnsi="CordiaUPC" w:cs="CordiaUPC"/>
                <w:sz w:val="24"/>
                <w:szCs w:val="24"/>
              </w:rPr>
              <w:t>8,491</w:t>
            </w:r>
          </w:p>
        </w:tc>
        <w:tc>
          <w:tcPr>
            <w:tcW w:w="415" w:type="pct"/>
            <w:tcBorders>
              <w:top w:val="nil"/>
              <w:left w:val="nil"/>
              <w:bottom w:val="nil"/>
              <w:right w:val="nil"/>
            </w:tcBorders>
          </w:tcPr>
          <w:p w14:paraId="0203104B" w14:textId="1F35837D" w:rsidR="00AA4C0D" w:rsidRPr="002E0137" w:rsidRDefault="00AA4C0D" w:rsidP="00AA4C0D">
            <w:pPr>
              <w:tabs>
                <w:tab w:val="decimal" w:pos="564"/>
              </w:tabs>
              <w:spacing w:line="220" w:lineRule="exact"/>
              <w:ind w:left="-119" w:right="-152"/>
              <w:rPr>
                <w:rFonts w:ascii="CordiaUPC" w:hAnsi="CordiaUPC" w:cs="CordiaUPC"/>
                <w:sz w:val="24"/>
                <w:szCs w:val="24"/>
                <w:rtl/>
                <w:cs/>
                <w:lang w:val="en-US"/>
              </w:rPr>
            </w:pPr>
            <w:r w:rsidRPr="002E0137">
              <w:rPr>
                <w:rFonts w:ascii="CordiaUPC" w:hAnsi="CordiaUPC" w:cs="CordiaUPC"/>
                <w:sz w:val="24"/>
                <w:szCs w:val="24"/>
              </w:rPr>
              <w:t>38,491</w:t>
            </w:r>
          </w:p>
        </w:tc>
      </w:tr>
      <w:tr w:rsidR="00AA4C0D" w:rsidRPr="002E0137" w14:paraId="3C899564" w14:textId="77777777" w:rsidTr="006071D2">
        <w:tc>
          <w:tcPr>
            <w:tcW w:w="1106" w:type="pct"/>
            <w:tcBorders>
              <w:top w:val="nil"/>
              <w:left w:val="nil"/>
              <w:bottom w:val="nil"/>
              <w:right w:val="nil"/>
            </w:tcBorders>
          </w:tcPr>
          <w:p w14:paraId="4733D092" w14:textId="77777777" w:rsidR="00AA4C0D" w:rsidRPr="002E0137" w:rsidRDefault="00AA4C0D" w:rsidP="00AA4C0D">
            <w:pPr>
              <w:spacing w:line="220" w:lineRule="exact"/>
              <w:ind w:left="-9" w:right="-106" w:firstLine="18"/>
              <w:rPr>
                <w:rFonts w:ascii="CordiaUPC" w:hAnsi="CordiaUPC" w:cs="CordiaUPC"/>
                <w:sz w:val="24"/>
                <w:szCs w:val="24"/>
              </w:rPr>
            </w:pPr>
            <w:r w:rsidRPr="002E0137">
              <w:rPr>
                <w:rFonts w:ascii="CordiaUPC" w:hAnsi="CordiaUPC" w:cs="CordiaUPC" w:hint="cs"/>
                <w:sz w:val="24"/>
                <w:szCs w:val="24"/>
              </w:rPr>
              <w:t>Senior debentures</w:t>
            </w:r>
          </w:p>
        </w:tc>
        <w:tc>
          <w:tcPr>
            <w:tcW w:w="845" w:type="pct"/>
            <w:tcBorders>
              <w:top w:val="nil"/>
              <w:left w:val="nil"/>
              <w:bottom w:val="nil"/>
              <w:right w:val="nil"/>
            </w:tcBorders>
          </w:tcPr>
          <w:p w14:paraId="72BB86BB" w14:textId="77777777" w:rsidR="00AA4C0D" w:rsidRPr="002E0137" w:rsidRDefault="00AA4C0D" w:rsidP="00AA4C0D">
            <w:pPr>
              <w:spacing w:line="240" w:lineRule="exact"/>
              <w:ind w:left="-120" w:right="-100"/>
              <w:jc w:val="center"/>
              <w:rPr>
                <w:rFonts w:ascii="CordiaUPC" w:hAnsi="CordiaUPC" w:cs="CordiaUPC"/>
                <w:sz w:val="24"/>
                <w:szCs w:val="24"/>
              </w:rPr>
            </w:pPr>
            <w:r w:rsidRPr="002E0137">
              <w:rPr>
                <w:rFonts w:ascii="CordiaUPC" w:hAnsi="CordiaUPC" w:cs="CordiaUPC" w:hint="cs"/>
                <w:sz w:val="24"/>
                <w:szCs w:val="24"/>
              </w:rPr>
              <w:t>6mLibor+1.05</w:t>
            </w:r>
            <w:r w:rsidRPr="002E0137">
              <w:rPr>
                <w:rFonts w:ascii="CordiaUPC" w:hAnsi="CordiaUPC" w:cs="CordiaUPC"/>
                <w:sz w:val="24"/>
                <w:szCs w:val="24"/>
              </w:rPr>
              <w:t>,</w:t>
            </w:r>
            <w:r w:rsidRPr="002E0137">
              <w:rPr>
                <w:rFonts w:ascii="CordiaUPC" w:hAnsi="CordiaUPC" w:cs="CordiaUPC" w:hint="cs"/>
                <w:sz w:val="24"/>
                <w:szCs w:val="24"/>
                <w:cs/>
              </w:rPr>
              <w:t xml:space="preserve"> </w:t>
            </w:r>
            <w:r w:rsidRPr="002E0137">
              <w:rPr>
                <w:rFonts w:ascii="CordiaUPC" w:hAnsi="CordiaUPC" w:cs="CordiaUPC"/>
                <w:sz w:val="24"/>
                <w:szCs w:val="24"/>
              </w:rPr>
              <w:t>SOFR 6m+1.15</w:t>
            </w:r>
            <w:r w:rsidRPr="002E0137">
              <w:rPr>
                <w:rFonts w:ascii="CordiaUPC" w:hAnsi="CordiaUPC" w:cs="CordiaUPC" w:hint="cs"/>
                <w:sz w:val="24"/>
                <w:szCs w:val="24"/>
              </w:rPr>
              <w:t xml:space="preserve"> </w:t>
            </w:r>
            <w:r w:rsidRPr="002E0137">
              <w:rPr>
                <w:rFonts w:ascii="CordiaUPC" w:hAnsi="CordiaUPC" w:cs="CordiaUPC"/>
                <w:sz w:val="24"/>
                <w:szCs w:val="24"/>
              </w:rPr>
              <w:t>and</w:t>
            </w:r>
          </w:p>
          <w:p w14:paraId="29D556F1" w14:textId="02737E17" w:rsidR="00AA4C0D" w:rsidRPr="002E0137" w:rsidRDefault="00AA4C0D" w:rsidP="00AA4C0D">
            <w:pPr>
              <w:spacing w:line="220" w:lineRule="exact"/>
              <w:ind w:left="-120" w:right="-100"/>
              <w:jc w:val="center"/>
              <w:rPr>
                <w:rFonts w:ascii="CordiaUPC" w:hAnsi="CordiaUPC" w:cs="CordiaUPC"/>
                <w:sz w:val="24"/>
                <w:szCs w:val="24"/>
                <w:lang w:val="en-US" w:bidi="th-TH"/>
              </w:rPr>
            </w:pPr>
            <w:r w:rsidRPr="002E0137">
              <w:rPr>
                <w:rFonts w:ascii="CordiaUPC" w:hAnsi="CordiaUPC" w:cs="CordiaUPC" w:hint="cs"/>
                <w:sz w:val="24"/>
                <w:szCs w:val="24"/>
              </w:rPr>
              <w:t>0.85</w:t>
            </w:r>
            <w:r w:rsidRPr="002E0137">
              <w:rPr>
                <w:rFonts w:ascii="CordiaUPC" w:hAnsi="CordiaUPC" w:cs="CordiaUPC"/>
                <w:sz w:val="24"/>
                <w:szCs w:val="24"/>
              </w:rPr>
              <w:t>-2.30</w:t>
            </w:r>
          </w:p>
        </w:tc>
        <w:tc>
          <w:tcPr>
            <w:tcW w:w="589" w:type="pct"/>
            <w:tcBorders>
              <w:top w:val="nil"/>
              <w:left w:val="nil"/>
              <w:bottom w:val="nil"/>
              <w:right w:val="nil"/>
            </w:tcBorders>
          </w:tcPr>
          <w:p w14:paraId="43BC0CEE" w14:textId="0B2E56A9" w:rsidR="00AA4C0D" w:rsidRPr="002E0137" w:rsidRDefault="00AA4C0D" w:rsidP="00AA4C0D">
            <w:pPr>
              <w:spacing w:line="220" w:lineRule="exact"/>
              <w:ind w:left="-109" w:right="-93"/>
              <w:jc w:val="center"/>
              <w:rPr>
                <w:rFonts w:ascii="CordiaUPC" w:hAnsi="CordiaUPC" w:cs="CordiaUPC"/>
                <w:sz w:val="24"/>
                <w:szCs w:val="24"/>
                <w:lang w:val="en-US"/>
              </w:rPr>
            </w:pPr>
            <w:r w:rsidRPr="002E0137">
              <w:rPr>
                <w:rFonts w:ascii="CordiaUPC" w:hAnsi="CordiaUPC" w:cs="CordiaUPC" w:hint="cs"/>
                <w:sz w:val="24"/>
                <w:szCs w:val="24"/>
                <w:cs/>
              </w:rPr>
              <w:t xml:space="preserve">2023 </w:t>
            </w:r>
            <w:r w:rsidR="004A18F2" w:rsidRPr="002E0137">
              <w:rPr>
                <w:rFonts w:ascii="CordiaUPC" w:hAnsi="CordiaUPC" w:cs="CordiaUPC" w:hint="cs"/>
                <w:sz w:val="24"/>
                <w:szCs w:val="24"/>
                <w:cs/>
              </w:rPr>
              <w:t>-</w:t>
            </w:r>
            <w:r w:rsidRPr="002E0137">
              <w:rPr>
                <w:rFonts w:ascii="CordiaUPC" w:hAnsi="CordiaUPC" w:cs="CordiaUPC" w:hint="cs"/>
                <w:sz w:val="24"/>
                <w:szCs w:val="24"/>
                <w:cs/>
              </w:rPr>
              <w:t xml:space="preserve"> 2027</w:t>
            </w:r>
          </w:p>
        </w:tc>
        <w:tc>
          <w:tcPr>
            <w:tcW w:w="381" w:type="pct"/>
          </w:tcPr>
          <w:p w14:paraId="2048EACB" w14:textId="6BD580D8" w:rsidR="00AA4C0D" w:rsidRPr="002E0137" w:rsidRDefault="00AA4C0D" w:rsidP="006071D2">
            <w:pPr>
              <w:tabs>
                <w:tab w:val="decimal" w:pos="500"/>
              </w:tabs>
              <w:spacing w:line="220" w:lineRule="exact"/>
              <w:ind w:left="-110" w:right="-86"/>
              <w:rPr>
                <w:rFonts w:ascii="CordiaUPC" w:hAnsi="CordiaUPC" w:cs="CordiaUPC"/>
                <w:sz w:val="24"/>
                <w:szCs w:val="24"/>
                <w:lang w:val="en-US"/>
              </w:rPr>
            </w:pPr>
            <w:r w:rsidRPr="002E0137">
              <w:rPr>
                <w:rFonts w:ascii="CordiaUPC" w:hAnsi="CordiaUPC" w:cs="CordiaUPC"/>
                <w:sz w:val="24"/>
                <w:szCs w:val="24"/>
              </w:rPr>
              <w:t>6,100</w:t>
            </w:r>
          </w:p>
        </w:tc>
        <w:tc>
          <w:tcPr>
            <w:tcW w:w="435" w:type="pct"/>
          </w:tcPr>
          <w:p w14:paraId="2864298A" w14:textId="78BCC558" w:rsidR="00AA4C0D" w:rsidRPr="002E0137" w:rsidRDefault="00AA4C0D" w:rsidP="00AA4C0D">
            <w:pPr>
              <w:tabs>
                <w:tab w:val="decimal" w:pos="524"/>
              </w:tabs>
              <w:spacing w:line="220" w:lineRule="exact"/>
              <w:ind w:left="-108" w:right="-86"/>
              <w:jc w:val="center"/>
              <w:rPr>
                <w:rFonts w:ascii="CordiaUPC" w:hAnsi="CordiaUPC" w:cs="CordiaUPC"/>
                <w:sz w:val="24"/>
                <w:szCs w:val="24"/>
                <w:lang w:val="en-US"/>
              </w:rPr>
            </w:pPr>
            <w:r w:rsidRPr="002E0137">
              <w:rPr>
                <w:rFonts w:ascii="CordiaUPC" w:hAnsi="CordiaUPC" w:cs="CordiaUPC"/>
                <w:sz w:val="24"/>
                <w:szCs w:val="24"/>
              </w:rPr>
              <w:t>16,668</w:t>
            </w:r>
          </w:p>
        </w:tc>
        <w:tc>
          <w:tcPr>
            <w:tcW w:w="410" w:type="pct"/>
          </w:tcPr>
          <w:p w14:paraId="259A6B07" w14:textId="7CEBC0DE" w:rsidR="00AA4C0D" w:rsidRPr="002E0137" w:rsidRDefault="00AA4C0D" w:rsidP="00AA4C0D">
            <w:pPr>
              <w:tabs>
                <w:tab w:val="decimal" w:pos="564"/>
              </w:tabs>
              <w:spacing w:line="220" w:lineRule="exact"/>
              <w:ind w:left="-119" w:right="-152"/>
              <w:rPr>
                <w:rFonts w:ascii="CordiaUPC" w:hAnsi="CordiaUPC" w:cs="CordiaUPC"/>
                <w:sz w:val="24"/>
                <w:szCs w:val="24"/>
                <w:lang w:val="en-US"/>
              </w:rPr>
            </w:pPr>
            <w:r w:rsidRPr="002E0137">
              <w:rPr>
                <w:rFonts w:ascii="CordiaUPC" w:hAnsi="CordiaUPC" w:cs="CordiaUPC"/>
                <w:sz w:val="24"/>
                <w:szCs w:val="24"/>
              </w:rPr>
              <w:t>22,768</w:t>
            </w:r>
          </w:p>
        </w:tc>
        <w:tc>
          <w:tcPr>
            <w:tcW w:w="412" w:type="pct"/>
            <w:tcBorders>
              <w:top w:val="nil"/>
              <w:left w:val="nil"/>
              <w:bottom w:val="nil"/>
              <w:right w:val="nil"/>
            </w:tcBorders>
          </w:tcPr>
          <w:p w14:paraId="3008A17E" w14:textId="62F8A0FC" w:rsidR="00AA4C0D" w:rsidRPr="002E0137" w:rsidRDefault="00AA4C0D" w:rsidP="00AA4C0D">
            <w:pPr>
              <w:tabs>
                <w:tab w:val="decimal" w:pos="619"/>
              </w:tabs>
              <w:spacing w:line="220" w:lineRule="exact"/>
              <w:ind w:left="-110" w:right="-86"/>
              <w:rPr>
                <w:rFonts w:ascii="CordiaUPC" w:hAnsi="CordiaUPC" w:cs="CordiaUPC"/>
                <w:sz w:val="24"/>
                <w:szCs w:val="24"/>
                <w:lang w:val="en-US"/>
              </w:rPr>
            </w:pPr>
            <w:r w:rsidRPr="002E0137">
              <w:rPr>
                <w:rFonts w:ascii="CordiaUPC" w:hAnsi="CordiaUPC" w:cs="CordiaUPC"/>
                <w:sz w:val="24"/>
                <w:szCs w:val="24"/>
              </w:rPr>
              <w:t>5,000</w:t>
            </w:r>
          </w:p>
        </w:tc>
        <w:tc>
          <w:tcPr>
            <w:tcW w:w="406" w:type="pct"/>
            <w:tcBorders>
              <w:top w:val="nil"/>
              <w:left w:val="nil"/>
              <w:bottom w:val="nil"/>
              <w:right w:val="nil"/>
            </w:tcBorders>
          </w:tcPr>
          <w:p w14:paraId="56283038" w14:textId="24DA1CDA" w:rsidR="00AA4C0D" w:rsidRPr="002E0137" w:rsidRDefault="00AA4C0D" w:rsidP="00AA4C0D">
            <w:pPr>
              <w:tabs>
                <w:tab w:val="decimal" w:pos="433"/>
              </w:tabs>
              <w:spacing w:line="220" w:lineRule="exact"/>
              <w:ind w:left="-108" w:right="-86"/>
              <w:jc w:val="center"/>
              <w:rPr>
                <w:rFonts w:ascii="CordiaUPC" w:hAnsi="CordiaUPC" w:cs="CordiaUPC"/>
                <w:sz w:val="24"/>
                <w:szCs w:val="24"/>
                <w:lang w:val="en-US"/>
              </w:rPr>
            </w:pPr>
            <w:r w:rsidRPr="002E0137">
              <w:rPr>
                <w:rFonts w:ascii="CordiaUPC" w:hAnsi="CordiaUPC" w:cs="CordiaUPC"/>
                <w:sz w:val="24"/>
                <w:szCs w:val="24"/>
              </w:rPr>
              <w:t>16,077</w:t>
            </w:r>
          </w:p>
        </w:tc>
        <w:tc>
          <w:tcPr>
            <w:tcW w:w="415" w:type="pct"/>
            <w:tcBorders>
              <w:top w:val="nil"/>
              <w:left w:val="nil"/>
              <w:bottom w:val="nil"/>
              <w:right w:val="nil"/>
            </w:tcBorders>
          </w:tcPr>
          <w:p w14:paraId="5ECEBF31" w14:textId="13B2156E" w:rsidR="00AA4C0D" w:rsidRPr="002E0137" w:rsidRDefault="00AA4C0D" w:rsidP="00AA4C0D">
            <w:pPr>
              <w:tabs>
                <w:tab w:val="decimal" w:pos="564"/>
              </w:tabs>
              <w:spacing w:line="220" w:lineRule="exact"/>
              <w:ind w:left="-119" w:right="-152"/>
              <w:rPr>
                <w:rFonts w:ascii="CordiaUPC" w:hAnsi="CordiaUPC" w:cs="CordiaUPC"/>
                <w:sz w:val="24"/>
                <w:szCs w:val="24"/>
                <w:lang w:val="en-US"/>
              </w:rPr>
            </w:pPr>
            <w:r w:rsidRPr="002E0137">
              <w:rPr>
                <w:rFonts w:ascii="CordiaUPC" w:hAnsi="CordiaUPC" w:cs="CordiaUPC"/>
                <w:sz w:val="24"/>
                <w:szCs w:val="24"/>
              </w:rPr>
              <w:t>21,077</w:t>
            </w:r>
          </w:p>
        </w:tc>
      </w:tr>
      <w:tr w:rsidR="00AA4C0D" w:rsidRPr="002E0137" w14:paraId="1E9D8E6F" w14:textId="77777777" w:rsidTr="006071D2">
        <w:tc>
          <w:tcPr>
            <w:tcW w:w="1106" w:type="pct"/>
            <w:tcBorders>
              <w:top w:val="nil"/>
              <w:left w:val="nil"/>
              <w:bottom w:val="nil"/>
              <w:right w:val="nil"/>
            </w:tcBorders>
          </w:tcPr>
          <w:p w14:paraId="65061CB8" w14:textId="77777777" w:rsidR="006071D2" w:rsidRPr="002E0137" w:rsidRDefault="006071D2" w:rsidP="00AA4C0D">
            <w:pPr>
              <w:spacing w:line="220" w:lineRule="exact"/>
              <w:ind w:left="-9" w:right="-107" w:firstLine="18"/>
              <w:rPr>
                <w:rFonts w:ascii="CordiaUPC" w:hAnsi="CordiaUPC" w:cs="CordiaUPC"/>
                <w:sz w:val="24"/>
                <w:szCs w:val="24"/>
                <w:vertAlign w:val="superscript"/>
              </w:rPr>
            </w:pPr>
            <w:r w:rsidRPr="002E0137">
              <w:rPr>
                <w:rFonts w:ascii="CordiaUPC" w:hAnsi="CordiaUPC" w:cs="CordiaUPC" w:hint="cs"/>
                <w:sz w:val="24"/>
                <w:szCs w:val="24"/>
              </w:rPr>
              <w:t xml:space="preserve">Bills of exchange </w:t>
            </w:r>
            <w:r w:rsidRPr="002E0137">
              <w:rPr>
                <w:rFonts w:ascii="CordiaUPC" w:hAnsi="CordiaUPC" w:cs="CordiaUPC" w:hint="cs"/>
                <w:sz w:val="24"/>
                <w:szCs w:val="24"/>
                <w:vertAlign w:val="superscript"/>
                <w:cs/>
              </w:rPr>
              <w:t>(</w:t>
            </w:r>
            <w:r w:rsidRPr="002E0137">
              <w:rPr>
                <w:rFonts w:ascii="CordiaUPC" w:hAnsi="CordiaUPC" w:cs="CordiaUPC" w:hint="cs"/>
                <w:sz w:val="24"/>
                <w:szCs w:val="24"/>
                <w:vertAlign w:val="superscript"/>
              </w:rPr>
              <w:t>3</w:t>
            </w:r>
            <w:r w:rsidRPr="002E0137">
              <w:rPr>
                <w:rFonts w:ascii="CordiaUPC" w:hAnsi="CordiaUPC" w:cs="CordiaUPC" w:hint="cs"/>
                <w:sz w:val="24"/>
                <w:szCs w:val="24"/>
                <w:vertAlign w:val="superscript"/>
                <w:cs/>
              </w:rPr>
              <w:t>)</w:t>
            </w:r>
          </w:p>
          <w:p w14:paraId="356BBF99" w14:textId="51F5FD60" w:rsidR="00AA4C0D" w:rsidRPr="002E0137" w:rsidRDefault="00AA4C0D" w:rsidP="00AA4C0D">
            <w:pPr>
              <w:spacing w:line="220" w:lineRule="exact"/>
              <w:ind w:left="-9" w:right="-107" w:firstLine="18"/>
              <w:rPr>
                <w:rFonts w:ascii="CordiaUPC" w:hAnsi="CordiaUPC" w:cs="CordiaUPC"/>
                <w:sz w:val="24"/>
                <w:szCs w:val="24"/>
                <w:lang w:val="en-US"/>
              </w:rPr>
            </w:pPr>
            <w:r w:rsidRPr="002E0137">
              <w:rPr>
                <w:rFonts w:ascii="CordiaUPC" w:hAnsi="CordiaUPC" w:cs="CordiaUPC" w:hint="cs"/>
                <w:sz w:val="24"/>
                <w:szCs w:val="24"/>
              </w:rPr>
              <w:t xml:space="preserve">  </w:t>
            </w:r>
            <w:r w:rsidRPr="002E0137">
              <w:rPr>
                <w:rFonts w:ascii="CordiaUPC" w:hAnsi="CordiaUPC" w:cs="CordiaUPC"/>
                <w:sz w:val="24"/>
                <w:szCs w:val="24"/>
              </w:rPr>
              <w:t xml:space="preserve">  </w:t>
            </w:r>
            <w:r w:rsidRPr="002E0137">
              <w:rPr>
                <w:rFonts w:ascii="CordiaUPC" w:hAnsi="CordiaUPC" w:cs="CordiaUPC" w:hint="cs"/>
                <w:sz w:val="24"/>
                <w:szCs w:val="24"/>
              </w:rPr>
              <w:t>and promissory notes</w:t>
            </w:r>
          </w:p>
        </w:tc>
        <w:tc>
          <w:tcPr>
            <w:tcW w:w="845" w:type="pct"/>
            <w:tcBorders>
              <w:top w:val="nil"/>
              <w:left w:val="nil"/>
              <w:bottom w:val="nil"/>
              <w:right w:val="nil"/>
            </w:tcBorders>
          </w:tcPr>
          <w:p w14:paraId="043BAFA6" w14:textId="77777777" w:rsidR="006071D2" w:rsidRPr="002E0137" w:rsidRDefault="006071D2" w:rsidP="00AA4C0D">
            <w:pPr>
              <w:spacing w:line="220" w:lineRule="exact"/>
              <w:ind w:left="-120" w:right="-100"/>
              <w:jc w:val="center"/>
              <w:rPr>
                <w:rFonts w:ascii="CordiaUPC" w:hAnsi="CordiaUPC" w:cs="CordiaUPC"/>
                <w:sz w:val="24"/>
                <w:szCs w:val="24"/>
              </w:rPr>
            </w:pPr>
            <w:r w:rsidRPr="002E0137">
              <w:rPr>
                <w:rFonts w:ascii="CordiaUPC" w:hAnsi="CordiaUPC" w:cs="CordiaUPC" w:hint="cs"/>
                <w:sz w:val="24"/>
                <w:szCs w:val="24"/>
              </w:rPr>
              <w:t xml:space="preserve">2.15 </w:t>
            </w:r>
            <w:r w:rsidRPr="002E0137">
              <w:rPr>
                <w:rFonts w:ascii="CordiaUPC" w:hAnsi="CordiaUPC" w:cs="CordiaUPC"/>
                <w:sz w:val="24"/>
                <w:szCs w:val="24"/>
              </w:rPr>
              <w:t>and</w:t>
            </w:r>
            <w:r w:rsidRPr="002E0137">
              <w:rPr>
                <w:rFonts w:ascii="CordiaUPC" w:hAnsi="CordiaUPC" w:cs="CordiaUPC" w:hint="cs"/>
                <w:sz w:val="24"/>
                <w:szCs w:val="24"/>
              </w:rPr>
              <w:t xml:space="preserve"> </w:t>
            </w:r>
          </w:p>
          <w:p w14:paraId="01A21512" w14:textId="426A5495" w:rsidR="00AA4C0D" w:rsidRPr="002E0137" w:rsidRDefault="00AA4C0D" w:rsidP="00AA4C0D">
            <w:pPr>
              <w:spacing w:line="220" w:lineRule="exact"/>
              <w:ind w:left="-120" w:right="-100"/>
              <w:jc w:val="center"/>
              <w:rPr>
                <w:rFonts w:ascii="CordiaUPC" w:hAnsi="CordiaUPC" w:cs="CordiaUPC"/>
                <w:sz w:val="24"/>
                <w:szCs w:val="24"/>
              </w:rPr>
            </w:pPr>
            <w:r w:rsidRPr="002E0137">
              <w:rPr>
                <w:rFonts w:ascii="CordiaUPC" w:hAnsi="CordiaUPC" w:cs="CordiaUPC" w:hint="cs"/>
                <w:sz w:val="24"/>
                <w:szCs w:val="24"/>
              </w:rPr>
              <w:t>0.05-2.50</w:t>
            </w:r>
          </w:p>
        </w:tc>
        <w:tc>
          <w:tcPr>
            <w:tcW w:w="589" w:type="pct"/>
            <w:tcBorders>
              <w:top w:val="nil"/>
              <w:left w:val="nil"/>
              <w:bottom w:val="nil"/>
              <w:right w:val="nil"/>
            </w:tcBorders>
          </w:tcPr>
          <w:p w14:paraId="420F07C4" w14:textId="4B38E2C2" w:rsidR="00AA4C0D" w:rsidRPr="002E0137" w:rsidRDefault="006071D2" w:rsidP="00AA4C0D">
            <w:pPr>
              <w:spacing w:line="220" w:lineRule="exact"/>
              <w:ind w:left="-109" w:right="-93"/>
              <w:jc w:val="center"/>
              <w:rPr>
                <w:rFonts w:ascii="CordiaUPC" w:hAnsi="CordiaUPC" w:cs="CordiaUPC"/>
                <w:sz w:val="24"/>
                <w:szCs w:val="24"/>
                <w:lang w:val="en-US"/>
              </w:rPr>
            </w:pPr>
            <w:r w:rsidRPr="002E0137">
              <w:rPr>
                <w:rFonts w:ascii="CordiaUPC" w:hAnsi="CordiaUPC" w:cs="CordiaUPC"/>
                <w:sz w:val="24"/>
                <w:szCs w:val="24"/>
              </w:rPr>
              <w:t xml:space="preserve">At call and </w:t>
            </w:r>
            <w:r w:rsidR="00AA4C0D" w:rsidRPr="002E0137">
              <w:rPr>
                <w:rFonts w:ascii="CordiaUPC" w:hAnsi="CordiaUPC" w:cs="CordiaUPC"/>
                <w:sz w:val="24"/>
                <w:szCs w:val="24"/>
              </w:rPr>
              <w:t>2012</w:t>
            </w:r>
          </w:p>
        </w:tc>
        <w:tc>
          <w:tcPr>
            <w:tcW w:w="381" w:type="pct"/>
          </w:tcPr>
          <w:p w14:paraId="55A9B4D5" w14:textId="7B53073F" w:rsidR="00AA4C0D" w:rsidRPr="002E0137" w:rsidRDefault="00AA4C0D" w:rsidP="006071D2">
            <w:pPr>
              <w:tabs>
                <w:tab w:val="decimal" w:pos="500"/>
              </w:tabs>
              <w:spacing w:line="220" w:lineRule="exact"/>
              <w:ind w:left="-110" w:right="-86"/>
              <w:rPr>
                <w:rFonts w:ascii="CordiaUPC" w:hAnsi="CordiaUPC" w:cs="CordiaUPC"/>
                <w:sz w:val="24"/>
                <w:szCs w:val="24"/>
                <w:lang w:val="en-US"/>
              </w:rPr>
            </w:pPr>
            <w:r w:rsidRPr="002E0137">
              <w:rPr>
                <w:rFonts w:ascii="CordiaUPC" w:hAnsi="CordiaUPC" w:cs="CordiaUPC"/>
                <w:sz w:val="24"/>
                <w:szCs w:val="24"/>
              </w:rPr>
              <w:t>9</w:t>
            </w:r>
          </w:p>
        </w:tc>
        <w:tc>
          <w:tcPr>
            <w:tcW w:w="435" w:type="pct"/>
          </w:tcPr>
          <w:p w14:paraId="6A8B3162" w14:textId="3B49ECCE" w:rsidR="00AA4C0D" w:rsidRPr="002E0137" w:rsidRDefault="00AA4C0D" w:rsidP="00AA4C0D">
            <w:pPr>
              <w:tabs>
                <w:tab w:val="decimal" w:pos="597"/>
              </w:tabs>
              <w:spacing w:line="220" w:lineRule="exact"/>
              <w:ind w:left="-108" w:right="-251"/>
              <w:rPr>
                <w:rFonts w:ascii="CordiaUPC" w:hAnsi="CordiaUPC" w:cs="CordiaUPC"/>
                <w:sz w:val="24"/>
                <w:szCs w:val="24"/>
                <w:cs/>
                <w:lang w:val="en-US" w:bidi="th-TH"/>
              </w:rPr>
            </w:pPr>
            <w:r w:rsidRPr="002E0137">
              <w:rPr>
                <w:rFonts w:ascii="CordiaUPC" w:hAnsi="CordiaUPC" w:cs="CordiaUPC"/>
                <w:sz w:val="24"/>
                <w:szCs w:val="24"/>
              </w:rPr>
              <w:t>-</w:t>
            </w:r>
          </w:p>
        </w:tc>
        <w:tc>
          <w:tcPr>
            <w:tcW w:w="410" w:type="pct"/>
          </w:tcPr>
          <w:p w14:paraId="78F26CEA" w14:textId="1E0E6A7D" w:rsidR="00AA4C0D" w:rsidRPr="002E0137" w:rsidRDefault="00AA4C0D" w:rsidP="00AA4C0D">
            <w:pPr>
              <w:tabs>
                <w:tab w:val="decimal" w:pos="564"/>
              </w:tabs>
              <w:spacing w:line="220" w:lineRule="exact"/>
              <w:ind w:left="-119" w:right="-152"/>
              <w:rPr>
                <w:rFonts w:ascii="CordiaUPC" w:hAnsi="CordiaUPC" w:cs="CordiaUPC"/>
                <w:sz w:val="24"/>
                <w:szCs w:val="24"/>
                <w:lang w:val="en-US"/>
              </w:rPr>
            </w:pPr>
            <w:r w:rsidRPr="002E0137">
              <w:rPr>
                <w:rFonts w:ascii="CordiaUPC" w:hAnsi="CordiaUPC" w:cs="CordiaUPC"/>
                <w:sz w:val="24"/>
                <w:szCs w:val="24"/>
              </w:rPr>
              <w:t>9</w:t>
            </w:r>
          </w:p>
        </w:tc>
        <w:tc>
          <w:tcPr>
            <w:tcW w:w="412" w:type="pct"/>
            <w:tcBorders>
              <w:top w:val="nil"/>
              <w:left w:val="nil"/>
              <w:right w:val="nil"/>
            </w:tcBorders>
          </w:tcPr>
          <w:p w14:paraId="074957EE" w14:textId="67C84A8B" w:rsidR="00AA4C0D" w:rsidRPr="002E0137" w:rsidRDefault="00AA4C0D" w:rsidP="00AA4C0D">
            <w:pPr>
              <w:tabs>
                <w:tab w:val="decimal" w:pos="619"/>
              </w:tabs>
              <w:spacing w:line="220" w:lineRule="exact"/>
              <w:ind w:left="-110" w:right="-86"/>
              <w:rPr>
                <w:rFonts w:ascii="CordiaUPC" w:hAnsi="CordiaUPC" w:cs="CordiaUPC"/>
                <w:sz w:val="24"/>
                <w:szCs w:val="24"/>
                <w:lang w:val="en-US"/>
              </w:rPr>
            </w:pPr>
            <w:r w:rsidRPr="002E0137">
              <w:rPr>
                <w:rFonts w:ascii="CordiaUPC" w:hAnsi="CordiaUPC" w:cs="CordiaUPC"/>
                <w:sz w:val="24"/>
                <w:szCs w:val="24"/>
              </w:rPr>
              <w:t>9</w:t>
            </w:r>
          </w:p>
        </w:tc>
        <w:tc>
          <w:tcPr>
            <w:tcW w:w="406" w:type="pct"/>
            <w:tcBorders>
              <w:top w:val="nil"/>
              <w:left w:val="nil"/>
              <w:right w:val="nil"/>
            </w:tcBorders>
          </w:tcPr>
          <w:p w14:paraId="23BEEFF3" w14:textId="0A49DFAC" w:rsidR="00AA4C0D" w:rsidRPr="002E0137" w:rsidRDefault="00AA4C0D" w:rsidP="00AA4C0D">
            <w:pPr>
              <w:tabs>
                <w:tab w:val="decimal" w:pos="523"/>
              </w:tabs>
              <w:spacing w:line="220" w:lineRule="exact"/>
              <w:ind w:left="-108" w:right="-86"/>
              <w:rPr>
                <w:rFonts w:ascii="CordiaUPC" w:hAnsi="CordiaUPC" w:cs="CordiaUPC"/>
                <w:sz w:val="24"/>
                <w:szCs w:val="24"/>
                <w:cs/>
                <w:lang w:val="en-US" w:bidi="th-TH"/>
              </w:rPr>
            </w:pPr>
            <w:r w:rsidRPr="002E0137">
              <w:rPr>
                <w:rFonts w:ascii="CordiaUPC" w:hAnsi="CordiaUPC" w:cs="CordiaUPC"/>
                <w:sz w:val="24"/>
                <w:szCs w:val="24"/>
              </w:rPr>
              <w:t>-</w:t>
            </w:r>
          </w:p>
        </w:tc>
        <w:tc>
          <w:tcPr>
            <w:tcW w:w="415" w:type="pct"/>
            <w:tcBorders>
              <w:top w:val="nil"/>
              <w:left w:val="nil"/>
              <w:right w:val="nil"/>
            </w:tcBorders>
          </w:tcPr>
          <w:p w14:paraId="6F07F060" w14:textId="2D0F77AE" w:rsidR="00AA4C0D" w:rsidRPr="002E0137" w:rsidRDefault="00AA4C0D" w:rsidP="00AA4C0D">
            <w:pPr>
              <w:tabs>
                <w:tab w:val="decimal" w:pos="564"/>
              </w:tabs>
              <w:spacing w:line="220" w:lineRule="exact"/>
              <w:ind w:left="-119" w:right="-152"/>
              <w:rPr>
                <w:rFonts w:ascii="CordiaUPC" w:hAnsi="CordiaUPC" w:cs="CordiaUPC"/>
                <w:sz w:val="24"/>
                <w:szCs w:val="24"/>
                <w:lang w:val="en-US"/>
              </w:rPr>
            </w:pPr>
            <w:r w:rsidRPr="002E0137">
              <w:rPr>
                <w:rFonts w:ascii="CordiaUPC" w:hAnsi="CordiaUPC" w:cs="CordiaUPC"/>
                <w:sz w:val="24"/>
                <w:szCs w:val="24"/>
              </w:rPr>
              <w:t>9</w:t>
            </w:r>
          </w:p>
        </w:tc>
      </w:tr>
      <w:tr w:rsidR="00AA4C0D" w:rsidRPr="002E0137" w14:paraId="432CD822" w14:textId="77777777" w:rsidTr="006071D2">
        <w:tc>
          <w:tcPr>
            <w:tcW w:w="1106" w:type="pct"/>
            <w:tcBorders>
              <w:top w:val="nil"/>
              <w:left w:val="nil"/>
              <w:bottom w:val="nil"/>
              <w:right w:val="nil"/>
            </w:tcBorders>
          </w:tcPr>
          <w:p w14:paraId="1D6E0008" w14:textId="77777777" w:rsidR="00AA4C0D" w:rsidRPr="002E0137" w:rsidRDefault="00AA4C0D" w:rsidP="00AA4C0D">
            <w:pPr>
              <w:spacing w:line="220" w:lineRule="exact"/>
              <w:ind w:left="-9" w:right="-562" w:firstLine="18"/>
              <w:jc w:val="thaiDistribute"/>
              <w:rPr>
                <w:rFonts w:ascii="CordiaUPC" w:hAnsi="CordiaUPC" w:cs="CordiaUPC"/>
                <w:sz w:val="24"/>
                <w:szCs w:val="24"/>
                <w:lang w:val="en-US"/>
              </w:rPr>
            </w:pPr>
            <w:r w:rsidRPr="002E0137">
              <w:rPr>
                <w:rFonts w:ascii="CordiaUPC" w:hAnsi="CordiaUPC" w:cs="CordiaUPC" w:hint="cs"/>
                <w:sz w:val="24"/>
                <w:szCs w:val="24"/>
              </w:rPr>
              <w:t>Other borrowings</w:t>
            </w:r>
          </w:p>
        </w:tc>
        <w:tc>
          <w:tcPr>
            <w:tcW w:w="845" w:type="pct"/>
            <w:tcBorders>
              <w:top w:val="nil"/>
              <w:left w:val="nil"/>
              <w:bottom w:val="nil"/>
              <w:right w:val="nil"/>
            </w:tcBorders>
          </w:tcPr>
          <w:p w14:paraId="2004063B" w14:textId="7C0BDA43" w:rsidR="00AA4C0D" w:rsidRPr="002E0137" w:rsidRDefault="00AA4C0D" w:rsidP="00AA4C0D">
            <w:pPr>
              <w:spacing w:line="220" w:lineRule="exact"/>
              <w:ind w:left="-120" w:right="-100"/>
              <w:jc w:val="center"/>
              <w:rPr>
                <w:rFonts w:ascii="CordiaUPC" w:hAnsi="CordiaUPC" w:cs="CordiaUPC"/>
                <w:sz w:val="24"/>
                <w:szCs w:val="24"/>
              </w:rPr>
            </w:pPr>
            <w:r w:rsidRPr="002E0137">
              <w:rPr>
                <w:rFonts w:ascii="CordiaUPC" w:hAnsi="CordiaUPC" w:cs="CordiaUPC" w:hint="cs"/>
                <w:sz w:val="24"/>
                <w:szCs w:val="24"/>
                <w:cs/>
              </w:rPr>
              <w:t>0.00-0.75</w:t>
            </w:r>
          </w:p>
        </w:tc>
        <w:tc>
          <w:tcPr>
            <w:tcW w:w="589" w:type="pct"/>
            <w:tcBorders>
              <w:top w:val="nil"/>
              <w:left w:val="nil"/>
              <w:bottom w:val="nil"/>
              <w:right w:val="nil"/>
            </w:tcBorders>
          </w:tcPr>
          <w:p w14:paraId="556FB84F" w14:textId="7710ECC4" w:rsidR="00AA4C0D" w:rsidRPr="002E0137" w:rsidRDefault="00AA4C0D" w:rsidP="00AA4C0D">
            <w:pPr>
              <w:spacing w:line="220" w:lineRule="exact"/>
              <w:ind w:left="-109" w:right="-93"/>
              <w:jc w:val="center"/>
              <w:rPr>
                <w:rFonts w:ascii="CordiaUPC" w:hAnsi="CordiaUPC" w:cs="CordiaUPC"/>
                <w:sz w:val="24"/>
                <w:szCs w:val="24"/>
                <w:lang w:val="en-US"/>
              </w:rPr>
            </w:pPr>
            <w:r w:rsidRPr="002E0137">
              <w:rPr>
                <w:rFonts w:ascii="CordiaUPC" w:hAnsi="CordiaUPC" w:cs="CordiaUPC" w:hint="cs"/>
                <w:sz w:val="24"/>
                <w:szCs w:val="24"/>
                <w:cs/>
              </w:rPr>
              <w:t>2023 - 2031</w:t>
            </w:r>
          </w:p>
        </w:tc>
        <w:tc>
          <w:tcPr>
            <w:tcW w:w="381" w:type="pct"/>
          </w:tcPr>
          <w:p w14:paraId="39FE955A" w14:textId="2A17F41C" w:rsidR="00AA4C0D" w:rsidRPr="002E0137" w:rsidRDefault="00AA4C0D" w:rsidP="006071D2">
            <w:pPr>
              <w:pBdr>
                <w:bottom w:val="single" w:sz="4" w:space="1" w:color="auto"/>
              </w:pBdr>
              <w:tabs>
                <w:tab w:val="decimal" w:pos="500"/>
              </w:tabs>
              <w:spacing w:line="220" w:lineRule="exact"/>
              <w:ind w:left="-110" w:right="-86"/>
              <w:rPr>
                <w:rFonts w:ascii="CordiaUPC" w:hAnsi="CordiaUPC" w:cs="CordiaUPC"/>
                <w:sz w:val="24"/>
                <w:szCs w:val="24"/>
                <w:lang w:val="en-US"/>
              </w:rPr>
            </w:pPr>
            <w:r w:rsidRPr="002E0137">
              <w:rPr>
                <w:rFonts w:ascii="CordiaUPC" w:hAnsi="CordiaUPC" w:cs="CordiaUPC"/>
                <w:sz w:val="24"/>
                <w:szCs w:val="24"/>
              </w:rPr>
              <w:t>4</w:t>
            </w:r>
          </w:p>
        </w:tc>
        <w:tc>
          <w:tcPr>
            <w:tcW w:w="435" w:type="pct"/>
          </w:tcPr>
          <w:p w14:paraId="76B471B0" w14:textId="73FCA093" w:rsidR="00AA4C0D" w:rsidRPr="002E0137" w:rsidRDefault="00AA4C0D" w:rsidP="00AA4C0D">
            <w:pPr>
              <w:pBdr>
                <w:bottom w:val="single" w:sz="4" w:space="1" w:color="auto"/>
              </w:pBdr>
              <w:tabs>
                <w:tab w:val="decimal" w:pos="597"/>
              </w:tabs>
              <w:spacing w:line="220" w:lineRule="exact"/>
              <w:ind w:right="-86"/>
              <w:rPr>
                <w:rFonts w:ascii="CordiaUPC" w:hAnsi="CordiaUPC" w:cs="CordiaUPC"/>
                <w:sz w:val="24"/>
                <w:szCs w:val="24"/>
                <w:lang w:val="en-US"/>
              </w:rPr>
            </w:pPr>
            <w:r w:rsidRPr="002E0137">
              <w:rPr>
                <w:rFonts w:ascii="CordiaUPC" w:hAnsi="CordiaUPC" w:cs="CordiaUPC"/>
                <w:sz w:val="24"/>
                <w:szCs w:val="24"/>
              </w:rPr>
              <w:t>55</w:t>
            </w:r>
          </w:p>
        </w:tc>
        <w:tc>
          <w:tcPr>
            <w:tcW w:w="410" w:type="pct"/>
          </w:tcPr>
          <w:p w14:paraId="037A5E88" w14:textId="3DA90F67" w:rsidR="00AA4C0D" w:rsidRPr="002E0137" w:rsidRDefault="00AA4C0D" w:rsidP="00AA4C0D">
            <w:pPr>
              <w:pBdr>
                <w:bottom w:val="single" w:sz="4" w:space="1" w:color="auto"/>
              </w:pBdr>
              <w:tabs>
                <w:tab w:val="decimal" w:pos="564"/>
              </w:tabs>
              <w:spacing w:line="220" w:lineRule="exact"/>
              <w:ind w:right="-86"/>
              <w:rPr>
                <w:rFonts w:ascii="CordiaUPC" w:hAnsi="CordiaUPC" w:cs="CordiaUPC"/>
                <w:sz w:val="24"/>
                <w:szCs w:val="24"/>
                <w:lang w:val="en-US"/>
              </w:rPr>
            </w:pPr>
            <w:r w:rsidRPr="002E0137">
              <w:rPr>
                <w:rFonts w:ascii="CordiaUPC" w:hAnsi="CordiaUPC" w:cs="CordiaUPC"/>
                <w:sz w:val="24"/>
                <w:szCs w:val="24"/>
              </w:rPr>
              <w:t>59</w:t>
            </w:r>
          </w:p>
        </w:tc>
        <w:tc>
          <w:tcPr>
            <w:tcW w:w="412" w:type="pct"/>
            <w:tcBorders>
              <w:left w:val="nil"/>
              <w:right w:val="nil"/>
            </w:tcBorders>
          </w:tcPr>
          <w:p w14:paraId="088948F9" w14:textId="4FC001AD" w:rsidR="00AA4C0D" w:rsidRPr="002E0137" w:rsidRDefault="00AA4C0D" w:rsidP="00AA4C0D">
            <w:pPr>
              <w:pBdr>
                <w:bottom w:val="single" w:sz="4" w:space="1" w:color="auto"/>
              </w:pBdr>
              <w:tabs>
                <w:tab w:val="decimal" w:pos="619"/>
              </w:tabs>
              <w:spacing w:line="220" w:lineRule="exact"/>
              <w:ind w:left="-2" w:right="-290"/>
              <w:rPr>
                <w:rFonts w:ascii="CordiaUPC" w:hAnsi="CordiaUPC" w:cs="CordiaUPC"/>
                <w:sz w:val="24"/>
                <w:szCs w:val="24"/>
                <w:lang w:val="en-US"/>
              </w:rPr>
            </w:pPr>
            <w:r w:rsidRPr="002E0137">
              <w:rPr>
                <w:rFonts w:ascii="CordiaUPC" w:hAnsi="CordiaUPC" w:cs="CordiaUPC"/>
                <w:sz w:val="24"/>
                <w:szCs w:val="24"/>
              </w:rPr>
              <w:t>12</w:t>
            </w:r>
          </w:p>
        </w:tc>
        <w:tc>
          <w:tcPr>
            <w:tcW w:w="406" w:type="pct"/>
            <w:tcBorders>
              <w:left w:val="nil"/>
              <w:right w:val="nil"/>
            </w:tcBorders>
          </w:tcPr>
          <w:p w14:paraId="15C12977" w14:textId="58891850" w:rsidR="00AA4C0D" w:rsidRPr="002E0137" w:rsidRDefault="00AA4C0D" w:rsidP="00AA4C0D">
            <w:pPr>
              <w:pBdr>
                <w:bottom w:val="single" w:sz="4" w:space="1" w:color="auto"/>
              </w:pBdr>
              <w:tabs>
                <w:tab w:val="decimal" w:pos="524"/>
              </w:tabs>
              <w:spacing w:line="220" w:lineRule="exact"/>
              <w:ind w:right="-86"/>
              <w:rPr>
                <w:rFonts w:ascii="CordiaUPC" w:hAnsi="CordiaUPC" w:cs="CordiaUPC"/>
                <w:sz w:val="24"/>
                <w:szCs w:val="24"/>
                <w:lang w:val="en-US"/>
              </w:rPr>
            </w:pPr>
            <w:r w:rsidRPr="002E0137">
              <w:rPr>
                <w:rFonts w:ascii="CordiaUPC" w:hAnsi="CordiaUPC" w:cs="CordiaUPC"/>
                <w:sz w:val="24"/>
                <w:szCs w:val="24"/>
              </w:rPr>
              <w:t>55</w:t>
            </w:r>
          </w:p>
        </w:tc>
        <w:tc>
          <w:tcPr>
            <w:tcW w:w="415" w:type="pct"/>
            <w:tcBorders>
              <w:left w:val="nil"/>
              <w:right w:val="nil"/>
            </w:tcBorders>
          </w:tcPr>
          <w:p w14:paraId="2E6065C4" w14:textId="47EFE796" w:rsidR="00AA4C0D" w:rsidRPr="002E0137" w:rsidRDefault="00AA4C0D" w:rsidP="00AA4C0D">
            <w:pPr>
              <w:pBdr>
                <w:bottom w:val="single" w:sz="4" w:space="1" w:color="auto"/>
              </w:pBdr>
              <w:tabs>
                <w:tab w:val="decimal" w:pos="564"/>
              </w:tabs>
              <w:spacing w:line="220" w:lineRule="exact"/>
              <w:ind w:right="-86"/>
              <w:rPr>
                <w:rFonts w:ascii="CordiaUPC" w:hAnsi="CordiaUPC" w:cs="CordiaUPC"/>
                <w:sz w:val="24"/>
                <w:szCs w:val="24"/>
                <w:lang w:val="en-US"/>
              </w:rPr>
            </w:pPr>
            <w:r w:rsidRPr="002E0137">
              <w:rPr>
                <w:rFonts w:ascii="CordiaUPC" w:hAnsi="CordiaUPC" w:cs="CordiaUPC"/>
                <w:sz w:val="24"/>
                <w:szCs w:val="24"/>
              </w:rPr>
              <w:t>67</w:t>
            </w:r>
          </w:p>
        </w:tc>
      </w:tr>
      <w:tr w:rsidR="00AA4C0D" w:rsidRPr="002E0137" w14:paraId="46CFA1E1" w14:textId="77777777" w:rsidTr="006071D2">
        <w:tc>
          <w:tcPr>
            <w:tcW w:w="1106" w:type="pct"/>
            <w:tcBorders>
              <w:top w:val="nil"/>
              <w:left w:val="nil"/>
              <w:bottom w:val="nil"/>
              <w:right w:val="nil"/>
            </w:tcBorders>
          </w:tcPr>
          <w:p w14:paraId="2A6C7894" w14:textId="77777777" w:rsidR="00AA4C0D" w:rsidRPr="002E0137" w:rsidRDefault="00AA4C0D" w:rsidP="00AA4C0D">
            <w:pPr>
              <w:tabs>
                <w:tab w:val="left" w:pos="293"/>
              </w:tabs>
              <w:spacing w:line="220" w:lineRule="exact"/>
              <w:ind w:left="-9" w:right="-292" w:firstLine="18"/>
              <w:rPr>
                <w:rFonts w:ascii="CordiaUPC" w:hAnsi="CordiaUPC" w:cs="CordiaUPC"/>
                <w:b/>
                <w:bCs/>
                <w:spacing w:val="-6"/>
                <w:sz w:val="24"/>
                <w:szCs w:val="24"/>
              </w:rPr>
            </w:pPr>
            <w:r w:rsidRPr="002E0137">
              <w:rPr>
                <w:rFonts w:ascii="CordiaUPC" w:hAnsi="CordiaUPC" w:cs="CordiaUPC" w:hint="cs"/>
                <w:b/>
                <w:bCs/>
                <w:sz w:val="24"/>
                <w:szCs w:val="24"/>
              </w:rPr>
              <w:t>Total</w:t>
            </w:r>
          </w:p>
        </w:tc>
        <w:tc>
          <w:tcPr>
            <w:tcW w:w="845" w:type="pct"/>
            <w:tcBorders>
              <w:top w:val="nil"/>
              <w:left w:val="nil"/>
              <w:bottom w:val="nil"/>
              <w:right w:val="nil"/>
            </w:tcBorders>
          </w:tcPr>
          <w:p w14:paraId="1E5A92A5" w14:textId="77777777" w:rsidR="00AA4C0D" w:rsidRPr="002E0137" w:rsidRDefault="00AA4C0D" w:rsidP="00AA4C0D">
            <w:pPr>
              <w:spacing w:line="220" w:lineRule="exact"/>
              <w:ind w:left="-120" w:right="-100"/>
              <w:jc w:val="center"/>
              <w:rPr>
                <w:rFonts w:ascii="CordiaUPC" w:hAnsi="CordiaUPC" w:cs="CordiaUPC"/>
                <w:b/>
                <w:bCs/>
                <w:sz w:val="24"/>
                <w:szCs w:val="24"/>
              </w:rPr>
            </w:pPr>
          </w:p>
        </w:tc>
        <w:tc>
          <w:tcPr>
            <w:tcW w:w="589" w:type="pct"/>
            <w:tcBorders>
              <w:top w:val="nil"/>
              <w:left w:val="nil"/>
              <w:bottom w:val="nil"/>
              <w:right w:val="nil"/>
            </w:tcBorders>
          </w:tcPr>
          <w:p w14:paraId="13B8855B" w14:textId="77777777" w:rsidR="00AA4C0D" w:rsidRPr="002E0137" w:rsidRDefault="00AA4C0D" w:rsidP="00AA4C0D">
            <w:pPr>
              <w:spacing w:line="220" w:lineRule="exact"/>
              <w:ind w:left="-109" w:right="-93"/>
              <w:jc w:val="center"/>
              <w:rPr>
                <w:rFonts w:ascii="CordiaUPC" w:hAnsi="CordiaUPC" w:cs="CordiaUPC"/>
                <w:b/>
                <w:bCs/>
                <w:sz w:val="24"/>
                <w:szCs w:val="24"/>
                <w:lang w:val="en-US"/>
              </w:rPr>
            </w:pPr>
          </w:p>
        </w:tc>
        <w:tc>
          <w:tcPr>
            <w:tcW w:w="381" w:type="pct"/>
            <w:shd w:val="clear" w:color="auto" w:fill="FFFFFF" w:themeFill="background1"/>
          </w:tcPr>
          <w:p w14:paraId="28E0BD7D" w14:textId="19C0C0C1" w:rsidR="00AA4C0D" w:rsidRPr="002E0137" w:rsidRDefault="00AA4C0D" w:rsidP="006071D2">
            <w:pPr>
              <w:pBdr>
                <w:bottom w:val="double" w:sz="4" w:space="1" w:color="auto"/>
              </w:pBdr>
              <w:tabs>
                <w:tab w:val="decimal" w:pos="500"/>
              </w:tabs>
              <w:spacing w:line="220" w:lineRule="exact"/>
              <w:ind w:left="-110" w:right="-86"/>
              <w:rPr>
                <w:rFonts w:ascii="CordiaUPC" w:hAnsi="CordiaUPC" w:cs="CordiaUPC"/>
                <w:b/>
                <w:bCs/>
                <w:sz w:val="24"/>
                <w:szCs w:val="24"/>
                <w:lang w:val="en-US"/>
              </w:rPr>
            </w:pPr>
            <w:r w:rsidRPr="002E0137">
              <w:rPr>
                <w:rFonts w:ascii="CordiaUPC" w:hAnsi="CordiaUPC" w:cs="CordiaUPC"/>
                <w:b/>
                <w:bCs/>
                <w:sz w:val="24"/>
                <w:szCs w:val="24"/>
              </w:rPr>
              <w:t>36,113</w:t>
            </w:r>
          </w:p>
        </w:tc>
        <w:tc>
          <w:tcPr>
            <w:tcW w:w="435" w:type="pct"/>
          </w:tcPr>
          <w:p w14:paraId="50D23E8C" w14:textId="12AF79E4" w:rsidR="00AA4C0D" w:rsidRPr="002E0137" w:rsidRDefault="00AA4C0D" w:rsidP="00AA4C0D">
            <w:pPr>
              <w:pBdr>
                <w:bottom w:val="double" w:sz="4" w:space="1" w:color="auto"/>
              </w:pBdr>
              <w:tabs>
                <w:tab w:val="decimal" w:pos="597"/>
              </w:tabs>
              <w:spacing w:line="220" w:lineRule="exact"/>
              <w:ind w:left="-41" w:right="-298"/>
              <w:rPr>
                <w:rFonts w:ascii="CordiaUPC" w:hAnsi="CordiaUPC" w:cs="CordiaUPC"/>
                <w:b/>
                <w:bCs/>
                <w:sz w:val="24"/>
                <w:szCs w:val="24"/>
                <w:rtl/>
                <w:cs/>
                <w:lang w:val="en-US"/>
              </w:rPr>
            </w:pPr>
            <w:r w:rsidRPr="002E0137">
              <w:rPr>
                <w:rFonts w:ascii="CordiaUPC" w:hAnsi="CordiaUPC" w:cs="CordiaUPC"/>
                <w:b/>
                <w:bCs/>
                <w:sz w:val="24"/>
                <w:szCs w:val="24"/>
              </w:rPr>
              <w:t>25,466</w:t>
            </w:r>
          </w:p>
        </w:tc>
        <w:tc>
          <w:tcPr>
            <w:tcW w:w="410" w:type="pct"/>
          </w:tcPr>
          <w:p w14:paraId="2CB66E68" w14:textId="70E3E822" w:rsidR="00AA4C0D" w:rsidRPr="002E0137" w:rsidRDefault="00AA4C0D" w:rsidP="00AA4C0D">
            <w:pPr>
              <w:pBdr>
                <w:bottom w:val="double" w:sz="4" w:space="1" w:color="auto"/>
              </w:pBdr>
              <w:tabs>
                <w:tab w:val="decimal" w:pos="581"/>
              </w:tabs>
              <w:spacing w:line="220" w:lineRule="exact"/>
              <w:ind w:left="-41" w:right="-305"/>
              <w:rPr>
                <w:rFonts w:ascii="CordiaUPC" w:hAnsi="CordiaUPC" w:cs="CordiaUPC"/>
                <w:b/>
                <w:bCs/>
                <w:sz w:val="24"/>
                <w:szCs w:val="24"/>
                <w:lang w:val="en-US"/>
              </w:rPr>
            </w:pPr>
            <w:r w:rsidRPr="002E0137">
              <w:rPr>
                <w:rFonts w:ascii="CordiaUPC" w:hAnsi="CordiaUPC" w:cs="CordiaUPC"/>
                <w:b/>
                <w:bCs/>
                <w:sz w:val="24"/>
                <w:szCs w:val="24"/>
              </w:rPr>
              <w:t>61,579</w:t>
            </w:r>
          </w:p>
        </w:tc>
        <w:tc>
          <w:tcPr>
            <w:tcW w:w="412" w:type="pct"/>
            <w:tcBorders>
              <w:left w:val="nil"/>
              <w:right w:val="nil"/>
            </w:tcBorders>
            <w:shd w:val="clear" w:color="auto" w:fill="FFFFFF" w:themeFill="background1"/>
          </w:tcPr>
          <w:p w14:paraId="6DB654AF" w14:textId="27B02D28" w:rsidR="00AA4C0D" w:rsidRPr="002E0137" w:rsidRDefault="00AA4C0D" w:rsidP="00AA4C0D">
            <w:pPr>
              <w:pBdr>
                <w:bottom w:val="double" w:sz="4" w:space="1" w:color="auto"/>
              </w:pBdr>
              <w:tabs>
                <w:tab w:val="decimal" w:pos="619"/>
              </w:tabs>
              <w:spacing w:line="220" w:lineRule="exact"/>
              <w:ind w:left="-2" w:right="-290"/>
              <w:rPr>
                <w:rFonts w:ascii="CordiaUPC" w:hAnsi="CordiaUPC" w:cs="CordiaUPC"/>
                <w:b/>
                <w:bCs/>
                <w:sz w:val="24"/>
                <w:szCs w:val="24"/>
                <w:lang w:val="en-US"/>
              </w:rPr>
            </w:pPr>
            <w:r w:rsidRPr="002E0137">
              <w:rPr>
                <w:rFonts w:ascii="CordiaUPC" w:hAnsi="CordiaUPC" w:cs="CordiaUPC"/>
                <w:b/>
                <w:bCs/>
                <w:sz w:val="24"/>
                <w:szCs w:val="24"/>
              </w:rPr>
              <w:t>35,021</w:t>
            </w:r>
          </w:p>
        </w:tc>
        <w:tc>
          <w:tcPr>
            <w:tcW w:w="406" w:type="pct"/>
            <w:tcBorders>
              <w:left w:val="nil"/>
              <w:right w:val="nil"/>
            </w:tcBorders>
          </w:tcPr>
          <w:p w14:paraId="06DBB3AA" w14:textId="06BE8728" w:rsidR="00AA4C0D" w:rsidRPr="002E0137" w:rsidRDefault="00AA4C0D" w:rsidP="00AA4C0D">
            <w:pPr>
              <w:pBdr>
                <w:bottom w:val="double" w:sz="4" w:space="1" w:color="auto"/>
              </w:pBdr>
              <w:tabs>
                <w:tab w:val="decimal" w:pos="524"/>
              </w:tabs>
              <w:spacing w:line="220" w:lineRule="exact"/>
              <w:ind w:left="-41" w:right="-298"/>
              <w:rPr>
                <w:rFonts w:ascii="CordiaUPC" w:hAnsi="CordiaUPC" w:cs="CordiaUPC"/>
                <w:b/>
                <w:bCs/>
                <w:sz w:val="24"/>
                <w:szCs w:val="24"/>
                <w:rtl/>
                <w:cs/>
                <w:lang w:val="en-US"/>
              </w:rPr>
            </w:pPr>
            <w:r w:rsidRPr="002E0137">
              <w:rPr>
                <w:rFonts w:ascii="CordiaUPC" w:hAnsi="CordiaUPC" w:cs="CordiaUPC"/>
                <w:b/>
                <w:bCs/>
                <w:sz w:val="24"/>
                <w:szCs w:val="24"/>
              </w:rPr>
              <w:t>24,623</w:t>
            </w:r>
          </w:p>
        </w:tc>
        <w:tc>
          <w:tcPr>
            <w:tcW w:w="415" w:type="pct"/>
            <w:tcBorders>
              <w:left w:val="nil"/>
              <w:right w:val="nil"/>
            </w:tcBorders>
          </w:tcPr>
          <w:p w14:paraId="35883E6D" w14:textId="6877E583" w:rsidR="00AA4C0D" w:rsidRPr="002E0137" w:rsidRDefault="00AA4C0D" w:rsidP="00AA4C0D">
            <w:pPr>
              <w:pBdr>
                <w:bottom w:val="double" w:sz="4" w:space="1" w:color="auto"/>
              </w:pBdr>
              <w:tabs>
                <w:tab w:val="decimal" w:pos="581"/>
              </w:tabs>
              <w:spacing w:line="220" w:lineRule="exact"/>
              <w:ind w:left="-41" w:right="-305"/>
              <w:rPr>
                <w:rFonts w:ascii="CordiaUPC" w:hAnsi="CordiaUPC" w:cs="CordiaUPC"/>
                <w:b/>
                <w:bCs/>
                <w:sz w:val="24"/>
                <w:szCs w:val="24"/>
                <w:lang w:val="en-US"/>
              </w:rPr>
            </w:pPr>
            <w:r w:rsidRPr="002E0137">
              <w:rPr>
                <w:rFonts w:ascii="CordiaUPC" w:hAnsi="CordiaUPC" w:cs="CordiaUPC"/>
                <w:b/>
                <w:bCs/>
                <w:sz w:val="24"/>
                <w:szCs w:val="24"/>
              </w:rPr>
              <w:t>59,644</w:t>
            </w:r>
          </w:p>
        </w:tc>
      </w:tr>
    </w:tbl>
    <w:p w14:paraId="269BFD04"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(1)</w:t>
      </w:r>
      <w:r w:rsidRPr="002E0137">
        <w:rPr>
          <w:rFonts w:ascii="CordiaUPC" w:hAnsi="CordiaUPC" w:cs="CordiaUPC" w:hint="cs"/>
          <w:sz w:val="20"/>
          <w:vertAlign w:val="superscript"/>
          <w:cs/>
          <w:lang w:bidi="th-TH"/>
        </w:rPr>
        <w:tab/>
      </w:r>
      <w:r w:rsidRPr="002E0137">
        <w:rPr>
          <w:rFonts w:ascii="CordiaUPC" w:hAnsi="CordiaUPC" w:cs="CordiaUPC" w:hint="cs"/>
          <w:sz w:val="20"/>
        </w:rPr>
        <w:t>Counted as a part of capital</w:t>
      </w:r>
      <w:r w:rsidRPr="002E0137">
        <w:rPr>
          <w:rFonts w:ascii="CordiaUPC" w:hAnsi="CordiaUPC" w:cs="CordiaUPC"/>
          <w:sz w:val="20"/>
        </w:rPr>
        <w:t xml:space="preserve"> fund</w:t>
      </w:r>
      <w:r w:rsidRPr="002E0137">
        <w:rPr>
          <w:rFonts w:ascii="CordiaUPC" w:hAnsi="CordiaUPC" w:cs="CordiaUPC" w:hint="cs"/>
          <w:sz w:val="20"/>
        </w:rPr>
        <w:t xml:space="preserve">, which is determined under the conditions as specified in the BoT’s Notification </w:t>
      </w:r>
      <w:r w:rsidRPr="002E0137">
        <w:rPr>
          <w:rFonts w:ascii="CordiaUPC" w:hAnsi="CordiaUPC" w:cs="CordiaUPC" w:hint="cs"/>
          <w:i/>
          <w:iCs/>
          <w:sz w:val="20"/>
        </w:rPr>
        <w:t>(note</w:t>
      </w:r>
      <w:r w:rsidRPr="002E0137">
        <w:rPr>
          <w:rFonts w:ascii="CordiaUPC" w:hAnsi="CordiaUPC" w:cs="CordiaUPC"/>
          <w:i/>
          <w:iCs/>
          <w:sz w:val="20"/>
        </w:rPr>
        <w:t xml:space="preserve"> 6</w:t>
      </w:r>
      <w:r w:rsidRPr="002E0137">
        <w:rPr>
          <w:rFonts w:ascii="CordiaUPC" w:hAnsi="CordiaUPC" w:cs="CordiaUPC" w:hint="cs"/>
          <w:i/>
          <w:iCs/>
          <w:sz w:val="20"/>
        </w:rPr>
        <w:t>)</w:t>
      </w:r>
    </w:p>
    <w:p w14:paraId="49465972"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(2)</w:t>
      </w:r>
      <w:r w:rsidRPr="002E0137">
        <w:rPr>
          <w:rFonts w:ascii="CordiaUPC" w:hAnsi="CordiaUPC" w:cs="CordiaUPC" w:hint="cs"/>
          <w:sz w:val="20"/>
          <w:rtl/>
        </w:rPr>
        <w:tab/>
      </w:r>
      <w:r w:rsidRPr="002E0137">
        <w:rPr>
          <w:rFonts w:ascii="CordiaUPC" w:hAnsi="CordiaUPC" w:cs="CordiaUPC" w:hint="cs"/>
          <w:sz w:val="20"/>
        </w:rPr>
        <w:t>The years in which call option exercise periods start</w:t>
      </w:r>
    </w:p>
    <w:p w14:paraId="2AE23FD5"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(3)</w:t>
      </w:r>
      <w:r w:rsidRPr="002E0137">
        <w:rPr>
          <w:rFonts w:ascii="CordiaUPC" w:hAnsi="CordiaUPC" w:cs="CordiaUPC" w:hint="cs"/>
          <w:sz w:val="20"/>
        </w:rPr>
        <w:tab/>
        <w:t>The outstanding balance of bills of exchange maturing during the year 2012 were waiting for redeem by the holders.</w:t>
      </w:r>
    </w:p>
    <w:p w14:paraId="050159DC" w14:textId="77777777" w:rsidR="00D630B6" w:rsidRPr="002E0137" w:rsidRDefault="00D630B6" w:rsidP="00E3482B">
      <w:pPr>
        <w:spacing w:line="240" w:lineRule="exact"/>
        <w:ind w:left="720" w:right="29" w:hanging="216"/>
        <w:jc w:val="thaiDistribute"/>
        <w:rPr>
          <w:rFonts w:ascii="CordiaUPC" w:hAnsi="CordiaUPC" w:cs="CordiaUPC"/>
          <w:sz w:val="20"/>
          <w:lang w:val="en-US"/>
        </w:rPr>
      </w:pPr>
    </w:p>
    <w:tbl>
      <w:tblPr>
        <w:tblW w:w="4821" w:type="pct"/>
        <w:tblInd w:w="387" w:type="dxa"/>
        <w:tblBorders>
          <w:bottom w:val="single" w:sz="4" w:space="0" w:color="auto"/>
        </w:tblBorders>
        <w:tblLayout w:type="fixed"/>
        <w:tblLook w:val="0000" w:firstRow="0" w:lastRow="0" w:firstColumn="0" w:lastColumn="0" w:noHBand="0" w:noVBand="0"/>
      </w:tblPr>
      <w:tblGrid>
        <w:gridCol w:w="2131"/>
        <w:gridCol w:w="1572"/>
        <w:gridCol w:w="1135"/>
        <w:gridCol w:w="715"/>
        <w:gridCol w:w="825"/>
        <w:gridCol w:w="789"/>
        <w:gridCol w:w="768"/>
        <w:gridCol w:w="779"/>
        <w:gridCol w:w="743"/>
      </w:tblGrid>
      <w:tr w:rsidR="00D630B6" w:rsidRPr="002E0137" w14:paraId="27622437" w14:textId="77777777" w:rsidTr="00D630B6">
        <w:tc>
          <w:tcPr>
            <w:tcW w:w="1127" w:type="pct"/>
            <w:vAlign w:val="bottom"/>
          </w:tcPr>
          <w:p w14:paraId="3F892672" w14:textId="77777777" w:rsidR="00D630B6" w:rsidRPr="002E0137" w:rsidRDefault="00D630B6" w:rsidP="001C09F9">
            <w:pPr>
              <w:keepNext/>
              <w:keepLines/>
              <w:spacing w:line="240" w:lineRule="exact"/>
              <w:ind w:left="132" w:right="-126" w:hanging="120"/>
              <w:outlineLvl w:val="2"/>
              <w:rPr>
                <w:rFonts w:ascii="CordiaUPC" w:hAnsi="CordiaUPC" w:cs="CordiaUPC"/>
                <w:b/>
                <w:bCs/>
                <w:i/>
                <w:sz w:val="24"/>
                <w:szCs w:val="24"/>
                <w:rtl/>
                <w:cs/>
                <w:lang w:bidi="th-TH"/>
              </w:rPr>
            </w:pPr>
          </w:p>
        </w:tc>
        <w:tc>
          <w:tcPr>
            <w:tcW w:w="831" w:type="pct"/>
            <w:vAlign w:val="bottom"/>
          </w:tcPr>
          <w:p w14:paraId="0B94B70A" w14:textId="77777777" w:rsidR="00D630B6" w:rsidRPr="002E0137" w:rsidRDefault="00D630B6" w:rsidP="001C09F9">
            <w:pPr>
              <w:spacing w:line="240" w:lineRule="exact"/>
              <w:ind w:left="-120" w:right="-100"/>
              <w:jc w:val="center"/>
              <w:rPr>
                <w:rFonts w:ascii="CordiaUPC" w:hAnsi="CordiaUPC" w:cs="CordiaUPC"/>
                <w:sz w:val="24"/>
                <w:szCs w:val="24"/>
                <w:lang w:val="en-US"/>
              </w:rPr>
            </w:pPr>
            <w:r w:rsidRPr="002E0137">
              <w:rPr>
                <w:rFonts w:ascii="CordiaUPC" w:hAnsi="CordiaUPC" w:cs="CordiaUPC" w:hint="cs"/>
                <w:sz w:val="24"/>
                <w:szCs w:val="24"/>
                <w:lang w:val="en-US"/>
              </w:rPr>
              <w:t>Interest rates</w:t>
            </w:r>
          </w:p>
        </w:tc>
        <w:tc>
          <w:tcPr>
            <w:tcW w:w="600" w:type="pct"/>
            <w:vAlign w:val="bottom"/>
          </w:tcPr>
          <w:p w14:paraId="633EA304" w14:textId="77777777" w:rsidR="00D630B6" w:rsidRPr="002E0137" w:rsidRDefault="00D630B6" w:rsidP="001C09F9">
            <w:pPr>
              <w:spacing w:line="240" w:lineRule="exact"/>
              <w:ind w:left="-109" w:right="-93"/>
              <w:jc w:val="center"/>
              <w:rPr>
                <w:rFonts w:ascii="CordiaUPC" w:hAnsi="CordiaUPC" w:cs="CordiaUPC"/>
                <w:sz w:val="24"/>
                <w:szCs w:val="24"/>
                <w:rtl/>
                <w:cs/>
                <w:lang w:val="th-TH"/>
              </w:rPr>
            </w:pPr>
          </w:p>
        </w:tc>
        <w:tc>
          <w:tcPr>
            <w:tcW w:w="2442" w:type="pct"/>
            <w:gridSpan w:val="6"/>
            <w:vAlign w:val="bottom"/>
          </w:tcPr>
          <w:p w14:paraId="3AC4B50A" w14:textId="106C0540" w:rsidR="00D630B6" w:rsidRPr="002E0137" w:rsidRDefault="00D630B6" w:rsidP="001C09F9">
            <w:pPr>
              <w:spacing w:line="240" w:lineRule="exact"/>
              <w:ind w:right="-86"/>
              <w:jc w:val="center"/>
              <w:rPr>
                <w:rFonts w:ascii="CordiaUPC" w:hAnsi="CordiaUPC" w:cs="CordiaUPC"/>
                <w:sz w:val="24"/>
                <w:szCs w:val="24"/>
                <w:lang w:val="en-US"/>
              </w:rPr>
            </w:pPr>
            <w:r w:rsidRPr="002E0137">
              <w:rPr>
                <w:rFonts w:ascii="CordiaUPC" w:hAnsi="CordiaUPC" w:cs="CordiaUPC" w:hint="cs"/>
                <w:b/>
                <w:bCs/>
                <w:sz w:val="24"/>
                <w:szCs w:val="24"/>
                <w:lang w:val="en-US"/>
              </w:rPr>
              <w:t>Bank only</w:t>
            </w:r>
          </w:p>
        </w:tc>
      </w:tr>
      <w:tr w:rsidR="00106945" w:rsidRPr="002E0137" w14:paraId="6A9CD258" w14:textId="77777777" w:rsidTr="000B4727">
        <w:tc>
          <w:tcPr>
            <w:tcW w:w="1127" w:type="pct"/>
            <w:vAlign w:val="bottom"/>
          </w:tcPr>
          <w:p w14:paraId="7B1414D0" w14:textId="77777777" w:rsidR="00106945" w:rsidRPr="002E0137" w:rsidRDefault="00106945" w:rsidP="001C09F9">
            <w:pPr>
              <w:keepNext/>
              <w:keepLines/>
              <w:spacing w:line="240" w:lineRule="exact"/>
              <w:ind w:left="132" w:right="-126" w:hanging="120"/>
              <w:outlineLvl w:val="2"/>
              <w:rPr>
                <w:rFonts w:ascii="CordiaUPC" w:hAnsi="CordiaUPC" w:cs="CordiaUPC"/>
                <w:b/>
                <w:bCs/>
                <w:i/>
                <w:sz w:val="24"/>
                <w:szCs w:val="24"/>
                <w:rtl/>
                <w:cs/>
              </w:rPr>
            </w:pPr>
          </w:p>
        </w:tc>
        <w:tc>
          <w:tcPr>
            <w:tcW w:w="831" w:type="pct"/>
            <w:vAlign w:val="bottom"/>
          </w:tcPr>
          <w:p w14:paraId="4C6F70AA" w14:textId="77777777" w:rsidR="00106945" w:rsidRPr="002E0137" w:rsidRDefault="00106945" w:rsidP="001C09F9">
            <w:pPr>
              <w:spacing w:line="240" w:lineRule="exact"/>
              <w:ind w:left="-120" w:right="-100"/>
              <w:jc w:val="center"/>
              <w:rPr>
                <w:rFonts w:ascii="CordiaUPC" w:hAnsi="CordiaUPC" w:cs="CordiaUPC"/>
                <w:sz w:val="24"/>
                <w:szCs w:val="24"/>
                <w:rtl/>
                <w:cs/>
                <w:lang w:val="en-US"/>
              </w:rPr>
            </w:pPr>
            <w:r w:rsidRPr="002E0137">
              <w:rPr>
                <w:rFonts w:ascii="CordiaUPC" w:hAnsi="CordiaUPC" w:cs="CordiaUPC" w:hint="cs"/>
                <w:sz w:val="24"/>
                <w:szCs w:val="24"/>
                <w:lang w:val="en-US"/>
              </w:rPr>
              <w:t>as at</w:t>
            </w:r>
          </w:p>
        </w:tc>
        <w:tc>
          <w:tcPr>
            <w:tcW w:w="600" w:type="pct"/>
            <w:vAlign w:val="bottom"/>
          </w:tcPr>
          <w:p w14:paraId="6A420265" w14:textId="77777777" w:rsidR="00106945" w:rsidRPr="002E0137" w:rsidRDefault="00106945" w:rsidP="001C09F9">
            <w:pPr>
              <w:spacing w:line="240" w:lineRule="exact"/>
              <w:ind w:left="-109" w:right="-93"/>
              <w:jc w:val="center"/>
              <w:rPr>
                <w:rFonts w:ascii="CordiaUPC" w:hAnsi="CordiaUPC" w:cs="CordiaUPC"/>
                <w:sz w:val="24"/>
                <w:szCs w:val="24"/>
                <w:rtl/>
                <w:cs/>
                <w:lang w:val="th-TH"/>
              </w:rPr>
            </w:pPr>
          </w:p>
        </w:tc>
        <w:tc>
          <w:tcPr>
            <w:tcW w:w="1231" w:type="pct"/>
            <w:gridSpan w:val="3"/>
            <w:tcBorders>
              <w:top w:val="nil"/>
              <w:left w:val="nil"/>
              <w:bottom w:val="nil"/>
              <w:right w:val="nil"/>
            </w:tcBorders>
            <w:vAlign w:val="bottom"/>
          </w:tcPr>
          <w:p w14:paraId="0162D854" w14:textId="0954F9AD" w:rsidR="00106945" w:rsidRPr="002E0137" w:rsidRDefault="00F70616" w:rsidP="001C09F9">
            <w:pPr>
              <w:spacing w:line="240" w:lineRule="exact"/>
              <w:ind w:right="-86"/>
              <w:jc w:val="center"/>
              <w:rPr>
                <w:rFonts w:ascii="CordiaUPC" w:hAnsi="CordiaUPC" w:cs="CordiaUPC"/>
                <w:sz w:val="24"/>
                <w:szCs w:val="24"/>
                <w:rtl/>
                <w:cs/>
                <w:lang w:val="en-US"/>
              </w:rPr>
            </w:pPr>
            <w:r w:rsidRPr="002E0137">
              <w:rPr>
                <w:rFonts w:ascii="CordiaUPC" w:hAnsi="CordiaUPC" w:cs="CordiaUPC"/>
                <w:sz w:val="24"/>
                <w:szCs w:val="24"/>
                <w:lang w:val="en-US"/>
              </w:rPr>
              <w:t>30 June 2023</w:t>
            </w:r>
          </w:p>
        </w:tc>
        <w:tc>
          <w:tcPr>
            <w:tcW w:w="1211" w:type="pct"/>
            <w:gridSpan w:val="3"/>
            <w:tcBorders>
              <w:top w:val="nil"/>
              <w:left w:val="nil"/>
              <w:bottom w:val="nil"/>
              <w:right w:val="nil"/>
            </w:tcBorders>
            <w:vAlign w:val="bottom"/>
          </w:tcPr>
          <w:p w14:paraId="4811B6C1" w14:textId="183C2062" w:rsidR="00106945" w:rsidRPr="002E0137" w:rsidRDefault="00F70616" w:rsidP="001C09F9">
            <w:pPr>
              <w:spacing w:line="240" w:lineRule="exact"/>
              <w:ind w:right="-86"/>
              <w:jc w:val="center"/>
              <w:rPr>
                <w:rFonts w:ascii="CordiaUPC" w:hAnsi="CordiaUPC" w:cs="CordiaUPC"/>
                <w:sz w:val="24"/>
                <w:szCs w:val="24"/>
                <w:rtl/>
                <w:cs/>
                <w:lang w:val="en-US"/>
              </w:rPr>
            </w:pPr>
            <w:r w:rsidRPr="002E0137">
              <w:rPr>
                <w:rFonts w:ascii="CordiaUPC" w:hAnsi="CordiaUPC" w:cs="CordiaUPC"/>
                <w:sz w:val="24"/>
                <w:szCs w:val="24"/>
                <w:lang w:val="en-US"/>
              </w:rPr>
              <w:t>31 December 2022</w:t>
            </w:r>
          </w:p>
        </w:tc>
      </w:tr>
      <w:tr w:rsidR="00106945" w:rsidRPr="002E0137" w14:paraId="30A16685" w14:textId="77777777" w:rsidTr="000B4727">
        <w:tc>
          <w:tcPr>
            <w:tcW w:w="1127" w:type="pct"/>
            <w:vAlign w:val="bottom"/>
          </w:tcPr>
          <w:p w14:paraId="1D3E632C" w14:textId="77777777" w:rsidR="00106945" w:rsidRPr="002E0137" w:rsidRDefault="00106945" w:rsidP="001C09F9">
            <w:pPr>
              <w:keepNext/>
              <w:keepLines/>
              <w:spacing w:line="240" w:lineRule="exact"/>
              <w:ind w:left="130" w:right="-125" w:hanging="119"/>
              <w:outlineLvl w:val="2"/>
              <w:rPr>
                <w:rFonts w:ascii="CordiaUPC" w:hAnsi="CordiaUPC" w:cs="CordiaUPC"/>
                <w:b/>
                <w:bCs/>
                <w:i/>
                <w:sz w:val="24"/>
                <w:szCs w:val="24"/>
                <w:rtl/>
                <w:cs/>
                <w:lang w:val="th-TH"/>
              </w:rPr>
            </w:pPr>
          </w:p>
        </w:tc>
        <w:tc>
          <w:tcPr>
            <w:tcW w:w="831" w:type="pct"/>
            <w:vAlign w:val="bottom"/>
          </w:tcPr>
          <w:p w14:paraId="7D6F435B" w14:textId="6C0BBB72" w:rsidR="00106945" w:rsidRPr="002E0137" w:rsidRDefault="00F70616" w:rsidP="001C09F9">
            <w:pPr>
              <w:spacing w:line="240" w:lineRule="exact"/>
              <w:ind w:left="-120" w:right="-100"/>
              <w:jc w:val="center"/>
              <w:rPr>
                <w:rFonts w:ascii="CordiaUPC" w:hAnsi="CordiaUPC" w:cs="CordiaUPC"/>
                <w:sz w:val="24"/>
                <w:szCs w:val="24"/>
                <w:rtl/>
                <w:cs/>
                <w:lang w:val="en-US"/>
              </w:rPr>
            </w:pPr>
            <w:r w:rsidRPr="002E0137">
              <w:rPr>
                <w:rFonts w:ascii="CordiaUPC" w:hAnsi="CordiaUPC" w:cs="CordiaUPC"/>
                <w:sz w:val="24"/>
                <w:szCs w:val="24"/>
                <w:lang w:val="en-US"/>
              </w:rPr>
              <w:t>30 June 2023</w:t>
            </w:r>
          </w:p>
        </w:tc>
        <w:tc>
          <w:tcPr>
            <w:tcW w:w="600" w:type="pct"/>
            <w:vAlign w:val="bottom"/>
          </w:tcPr>
          <w:p w14:paraId="3077F8FD" w14:textId="77777777" w:rsidR="00106945" w:rsidRPr="002E0137" w:rsidRDefault="00106945" w:rsidP="001C09F9">
            <w:pPr>
              <w:spacing w:line="240" w:lineRule="exact"/>
              <w:ind w:left="-109" w:right="-93"/>
              <w:jc w:val="center"/>
              <w:rPr>
                <w:rFonts w:ascii="CordiaUPC" w:hAnsi="CordiaUPC" w:cs="CordiaUPC"/>
                <w:sz w:val="24"/>
                <w:szCs w:val="24"/>
                <w:rtl/>
                <w:cs/>
                <w:lang w:val="en-US"/>
              </w:rPr>
            </w:pPr>
            <w:r w:rsidRPr="002E0137">
              <w:rPr>
                <w:rFonts w:ascii="CordiaUPC" w:hAnsi="CordiaUPC" w:cs="CordiaUPC" w:hint="cs"/>
                <w:sz w:val="24"/>
                <w:szCs w:val="24"/>
                <w:lang w:val="en-US"/>
              </w:rPr>
              <w:t>Maturities</w:t>
            </w:r>
          </w:p>
        </w:tc>
        <w:tc>
          <w:tcPr>
            <w:tcW w:w="378" w:type="pct"/>
            <w:vAlign w:val="bottom"/>
          </w:tcPr>
          <w:p w14:paraId="0597D05D" w14:textId="77777777" w:rsidR="00106945" w:rsidRPr="002E0137" w:rsidRDefault="00106945" w:rsidP="001C09F9">
            <w:pPr>
              <w:spacing w:line="240" w:lineRule="exact"/>
              <w:ind w:left="-106" w:right="-86"/>
              <w:jc w:val="center"/>
              <w:rPr>
                <w:rFonts w:ascii="CordiaUPC" w:hAnsi="CordiaUPC" w:cs="CordiaUPC"/>
                <w:sz w:val="24"/>
                <w:szCs w:val="24"/>
                <w:rtl/>
                <w:cs/>
                <w:lang w:val="en-US"/>
              </w:rPr>
            </w:pPr>
            <w:r w:rsidRPr="002E0137">
              <w:rPr>
                <w:rFonts w:ascii="CordiaUPC" w:hAnsi="CordiaUPC" w:cs="CordiaUPC" w:hint="cs"/>
                <w:sz w:val="24"/>
                <w:szCs w:val="24"/>
                <w:lang w:val="en-US"/>
              </w:rPr>
              <w:t>Domestic</w:t>
            </w:r>
          </w:p>
        </w:tc>
        <w:tc>
          <w:tcPr>
            <w:tcW w:w="436" w:type="pct"/>
            <w:vAlign w:val="bottom"/>
          </w:tcPr>
          <w:p w14:paraId="2C213A15" w14:textId="77777777" w:rsidR="00106945" w:rsidRPr="002E0137" w:rsidRDefault="00106945" w:rsidP="001C09F9">
            <w:pPr>
              <w:spacing w:line="240" w:lineRule="exact"/>
              <w:ind w:left="-104" w:right="-86"/>
              <w:jc w:val="center"/>
              <w:rPr>
                <w:rFonts w:ascii="CordiaUPC" w:hAnsi="CordiaUPC" w:cs="CordiaUPC"/>
                <w:sz w:val="24"/>
                <w:szCs w:val="24"/>
                <w:rtl/>
                <w:cs/>
                <w:lang w:val="en-US"/>
              </w:rPr>
            </w:pPr>
            <w:r w:rsidRPr="002E0137">
              <w:rPr>
                <w:rFonts w:ascii="CordiaUPC" w:hAnsi="CordiaUPC" w:cs="CordiaUPC" w:hint="cs"/>
                <w:sz w:val="24"/>
                <w:szCs w:val="24"/>
                <w:lang w:val="en-US"/>
              </w:rPr>
              <w:t>Foreign</w:t>
            </w:r>
          </w:p>
        </w:tc>
        <w:tc>
          <w:tcPr>
            <w:tcW w:w="417" w:type="pct"/>
            <w:vAlign w:val="bottom"/>
          </w:tcPr>
          <w:p w14:paraId="11BDF73F" w14:textId="77777777" w:rsidR="00106945" w:rsidRPr="002E0137" w:rsidRDefault="00106945" w:rsidP="001C09F9">
            <w:pPr>
              <w:spacing w:line="240" w:lineRule="exact"/>
              <w:ind w:left="-117" w:right="-86"/>
              <w:jc w:val="center"/>
              <w:rPr>
                <w:rFonts w:ascii="CordiaUPC" w:hAnsi="CordiaUPC" w:cs="CordiaUPC"/>
                <w:sz w:val="24"/>
                <w:szCs w:val="24"/>
                <w:rtl/>
                <w:cs/>
                <w:lang w:val="en-US"/>
              </w:rPr>
            </w:pPr>
            <w:r w:rsidRPr="002E0137">
              <w:rPr>
                <w:rFonts w:ascii="CordiaUPC" w:hAnsi="CordiaUPC" w:cs="CordiaUPC" w:hint="cs"/>
                <w:sz w:val="24"/>
                <w:szCs w:val="24"/>
                <w:lang w:val="en-US"/>
              </w:rPr>
              <w:t>Total</w:t>
            </w:r>
          </w:p>
        </w:tc>
        <w:tc>
          <w:tcPr>
            <w:tcW w:w="406" w:type="pct"/>
            <w:vAlign w:val="bottom"/>
          </w:tcPr>
          <w:p w14:paraId="3FC2E788" w14:textId="77777777" w:rsidR="00106945" w:rsidRPr="002E0137" w:rsidRDefault="00106945" w:rsidP="001C09F9">
            <w:pPr>
              <w:spacing w:line="240" w:lineRule="exact"/>
              <w:ind w:left="-64" w:right="-86"/>
              <w:jc w:val="center"/>
              <w:rPr>
                <w:rFonts w:ascii="CordiaUPC" w:hAnsi="CordiaUPC" w:cs="CordiaUPC"/>
                <w:sz w:val="24"/>
                <w:szCs w:val="24"/>
                <w:rtl/>
                <w:cs/>
                <w:lang w:val="en-US"/>
              </w:rPr>
            </w:pPr>
            <w:r w:rsidRPr="002E0137">
              <w:rPr>
                <w:rFonts w:ascii="CordiaUPC" w:hAnsi="CordiaUPC" w:cs="CordiaUPC" w:hint="cs"/>
                <w:sz w:val="24"/>
                <w:szCs w:val="24"/>
                <w:lang w:val="en-US"/>
              </w:rPr>
              <w:t>Domestic</w:t>
            </w:r>
          </w:p>
        </w:tc>
        <w:tc>
          <w:tcPr>
            <w:tcW w:w="412" w:type="pct"/>
            <w:vAlign w:val="bottom"/>
          </w:tcPr>
          <w:p w14:paraId="3339165D" w14:textId="77777777" w:rsidR="00106945" w:rsidRPr="002E0137" w:rsidRDefault="00106945" w:rsidP="001C09F9">
            <w:pPr>
              <w:spacing w:line="240" w:lineRule="exact"/>
              <w:ind w:left="-93" w:right="-86"/>
              <w:jc w:val="center"/>
              <w:rPr>
                <w:rFonts w:ascii="CordiaUPC" w:hAnsi="CordiaUPC" w:cs="CordiaUPC"/>
                <w:sz w:val="24"/>
                <w:szCs w:val="24"/>
                <w:rtl/>
                <w:cs/>
                <w:lang w:val="en-US"/>
              </w:rPr>
            </w:pPr>
            <w:r w:rsidRPr="002E0137">
              <w:rPr>
                <w:rFonts w:ascii="CordiaUPC" w:hAnsi="CordiaUPC" w:cs="CordiaUPC" w:hint="cs"/>
                <w:sz w:val="24"/>
                <w:szCs w:val="24"/>
                <w:lang w:val="en-US"/>
              </w:rPr>
              <w:t>Foreign</w:t>
            </w:r>
          </w:p>
        </w:tc>
        <w:tc>
          <w:tcPr>
            <w:tcW w:w="393" w:type="pct"/>
            <w:vAlign w:val="bottom"/>
          </w:tcPr>
          <w:p w14:paraId="301BABFA" w14:textId="77777777" w:rsidR="00106945" w:rsidRPr="002E0137" w:rsidRDefault="00106945" w:rsidP="001C09F9">
            <w:pPr>
              <w:spacing w:line="240" w:lineRule="exact"/>
              <w:ind w:left="-113" w:right="-86"/>
              <w:jc w:val="center"/>
              <w:rPr>
                <w:rFonts w:ascii="CordiaUPC" w:hAnsi="CordiaUPC" w:cs="CordiaUPC"/>
                <w:sz w:val="24"/>
                <w:szCs w:val="24"/>
                <w:lang w:val="en-US"/>
              </w:rPr>
            </w:pPr>
            <w:r w:rsidRPr="002E0137">
              <w:rPr>
                <w:rFonts w:ascii="CordiaUPC" w:hAnsi="CordiaUPC" w:cs="CordiaUPC" w:hint="cs"/>
                <w:sz w:val="24"/>
                <w:szCs w:val="24"/>
                <w:lang w:val="en-US"/>
              </w:rPr>
              <w:t>Total</w:t>
            </w:r>
          </w:p>
        </w:tc>
      </w:tr>
      <w:tr w:rsidR="00106945" w:rsidRPr="002E0137" w14:paraId="3DF28DE0" w14:textId="77777777" w:rsidTr="000B4727">
        <w:trPr>
          <w:trHeight w:val="63"/>
        </w:trPr>
        <w:tc>
          <w:tcPr>
            <w:tcW w:w="1127" w:type="pct"/>
            <w:vAlign w:val="bottom"/>
          </w:tcPr>
          <w:p w14:paraId="3AE6C7D8" w14:textId="77777777" w:rsidR="00106945" w:rsidRPr="002E0137" w:rsidRDefault="00106945" w:rsidP="001C09F9">
            <w:pPr>
              <w:keepNext/>
              <w:keepLines/>
              <w:spacing w:line="240" w:lineRule="exact"/>
              <w:ind w:left="132" w:right="-126" w:hanging="120"/>
              <w:outlineLvl w:val="2"/>
              <w:rPr>
                <w:rFonts w:ascii="CordiaUPC" w:hAnsi="CordiaUPC" w:cs="CordiaUPC"/>
                <w:b/>
                <w:bCs/>
                <w:i/>
                <w:sz w:val="24"/>
                <w:szCs w:val="24"/>
                <w:rtl/>
                <w:cs/>
                <w:lang w:val="th-TH"/>
              </w:rPr>
            </w:pPr>
          </w:p>
        </w:tc>
        <w:tc>
          <w:tcPr>
            <w:tcW w:w="831" w:type="pct"/>
            <w:vAlign w:val="bottom"/>
          </w:tcPr>
          <w:p w14:paraId="428D86E8" w14:textId="77777777" w:rsidR="00106945" w:rsidRPr="002E0137" w:rsidRDefault="00106945" w:rsidP="001C09F9">
            <w:pPr>
              <w:spacing w:line="240" w:lineRule="exact"/>
              <w:ind w:left="-120" w:right="-100"/>
              <w:jc w:val="center"/>
              <w:rPr>
                <w:rFonts w:ascii="CordiaUPC" w:hAnsi="CordiaUPC" w:cs="CordiaUPC"/>
                <w:i/>
                <w:iCs/>
                <w:sz w:val="24"/>
                <w:szCs w:val="24"/>
                <w:rtl/>
                <w:cs/>
                <w:lang w:val="en-US"/>
              </w:rPr>
            </w:pPr>
            <w:r w:rsidRPr="002E0137">
              <w:rPr>
                <w:rFonts w:ascii="CordiaUPC" w:hAnsi="CordiaUPC" w:cs="CordiaUPC"/>
                <w:i/>
                <w:iCs/>
                <w:sz w:val="24"/>
                <w:szCs w:val="24"/>
                <w:lang w:val="en-US"/>
              </w:rPr>
              <w:t>(%)</w:t>
            </w:r>
          </w:p>
        </w:tc>
        <w:tc>
          <w:tcPr>
            <w:tcW w:w="600" w:type="pct"/>
            <w:vAlign w:val="bottom"/>
          </w:tcPr>
          <w:p w14:paraId="4A7D392A" w14:textId="77777777" w:rsidR="00106945" w:rsidRPr="002E0137" w:rsidRDefault="00106945" w:rsidP="001C09F9">
            <w:pPr>
              <w:spacing w:line="240" w:lineRule="exact"/>
              <w:ind w:left="-109" w:right="-93"/>
              <w:jc w:val="center"/>
              <w:rPr>
                <w:rFonts w:ascii="CordiaUPC" w:hAnsi="CordiaUPC" w:cs="CordiaUPC"/>
                <w:i/>
                <w:iCs/>
                <w:sz w:val="24"/>
                <w:szCs w:val="24"/>
                <w:rtl/>
                <w:cs/>
                <w:lang w:val="th-TH"/>
              </w:rPr>
            </w:pPr>
          </w:p>
        </w:tc>
        <w:tc>
          <w:tcPr>
            <w:tcW w:w="2442" w:type="pct"/>
            <w:gridSpan w:val="6"/>
            <w:vAlign w:val="bottom"/>
          </w:tcPr>
          <w:p w14:paraId="4106D3A7" w14:textId="77777777" w:rsidR="00106945" w:rsidRPr="002E0137" w:rsidRDefault="00106945" w:rsidP="001C09F9">
            <w:pPr>
              <w:spacing w:line="240" w:lineRule="exact"/>
              <w:ind w:left="-103" w:right="-86"/>
              <w:jc w:val="center"/>
              <w:rPr>
                <w:rFonts w:ascii="CordiaUPC" w:hAnsi="CordiaUPC" w:cs="CordiaUPC"/>
                <w:i/>
                <w:iCs/>
                <w:sz w:val="24"/>
                <w:szCs w:val="24"/>
                <w:rtl/>
                <w:cs/>
                <w:lang w:val="en-US"/>
              </w:rPr>
            </w:pPr>
            <w:r w:rsidRPr="002E0137">
              <w:rPr>
                <w:rFonts w:ascii="CordiaUPC" w:hAnsi="CordiaUPC" w:cs="CordiaUPC" w:hint="cs"/>
                <w:i/>
                <w:iCs/>
                <w:sz w:val="24"/>
                <w:szCs w:val="24"/>
                <w:cs/>
                <w:lang w:val="en-US" w:bidi="th-TH"/>
              </w:rPr>
              <w:t>(</w:t>
            </w:r>
            <w:r w:rsidRPr="002E0137">
              <w:rPr>
                <w:rFonts w:ascii="CordiaUPC" w:hAnsi="CordiaUPC" w:cs="CordiaUPC" w:hint="cs"/>
                <w:i/>
                <w:iCs/>
                <w:sz w:val="24"/>
                <w:szCs w:val="24"/>
                <w:lang w:val="en-US"/>
              </w:rPr>
              <w:t>in million Baht</w:t>
            </w:r>
            <w:r w:rsidRPr="002E0137">
              <w:rPr>
                <w:rFonts w:ascii="CordiaUPC" w:hAnsi="CordiaUPC" w:cs="CordiaUPC" w:hint="cs"/>
                <w:i/>
                <w:iCs/>
                <w:sz w:val="24"/>
                <w:szCs w:val="24"/>
                <w:cs/>
                <w:lang w:val="en-US" w:bidi="th-TH"/>
              </w:rPr>
              <w:t>)</w:t>
            </w:r>
          </w:p>
        </w:tc>
      </w:tr>
      <w:tr w:rsidR="00AA4C0D" w:rsidRPr="002E0137" w14:paraId="69927328" w14:textId="77777777" w:rsidTr="006071D2">
        <w:tc>
          <w:tcPr>
            <w:tcW w:w="1127" w:type="pct"/>
          </w:tcPr>
          <w:p w14:paraId="1D39ACE8" w14:textId="77777777" w:rsidR="00AA4C0D" w:rsidRPr="002E0137" w:rsidRDefault="00AA4C0D" w:rsidP="00AA4C0D">
            <w:pPr>
              <w:spacing w:line="240" w:lineRule="exact"/>
              <w:ind w:left="-9" w:right="-106" w:firstLine="18"/>
              <w:rPr>
                <w:rFonts w:ascii="CordiaUPC" w:hAnsi="CordiaUPC" w:cs="CordiaUPC"/>
                <w:sz w:val="24"/>
                <w:szCs w:val="24"/>
                <w:lang w:val="en-US"/>
              </w:rPr>
            </w:pPr>
            <w:r w:rsidRPr="002E0137">
              <w:rPr>
                <w:rFonts w:ascii="CordiaUPC" w:hAnsi="CordiaUPC" w:cs="CordiaUPC" w:hint="cs"/>
                <w:sz w:val="24"/>
                <w:szCs w:val="24"/>
              </w:rPr>
              <w:t>Subordinated debentures</w:t>
            </w:r>
            <w:r w:rsidRPr="002E0137">
              <w:rPr>
                <w:rFonts w:ascii="CordiaUPC" w:hAnsi="CordiaUPC" w:cs="CordiaUPC" w:hint="cs"/>
                <w:sz w:val="24"/>
                <w:szCs w:val="24"/>
                <w:vertAlign w:val="superscript"/>
                <w:cs/>
                <w:lang w:val="en-US" w:bidi="th-TH"/>
              </w:rPr>
              <w:t xml:space="preserve"> (</w:t>
            </w:r>
            <w:r w:rsidRPr="002E0137">
              <w:rPr>
                <w:rFonts w:ascii="CordiaUPC" w:hAnsi="CordiaUPC" w:cs="CordiaUPC" w:hint="cs"/>
                <w:sz w:val="24"/>
                <w:szCs w:val="24"/>
                <w:vertAlign w:val="superscript"/>
                <w:lang w:val="en-US"/>
              </w:rPr>
              <w:t>1</w:t>
            </w:r>
            <w:r w:rsidRPr="002E0137">
              <w:rPr>
                <w:rFonts w:ascii="CordiaUPC" w:hAnsi="CordiaUPC" w:cs="CordiaUPC" w:hint="cs"/>
                <w:sz w:val="24"/>
                <w:szCs w:val="24"/>
                <w:vertAlign w:val="superscript"/>
                <w:cs/>
                <w:lang w:val="en-US" w:bidi="th-TH"/>
              </w:rPr>
              <w:t>)</w:t>
            </w:r>
          </w:p>
        </w:tc>
        <w:tc>
          <w:tcPr>
            <w:tcW w:w="831" w:type="pct"/>
          </w:tcPr>
          <w:p w14:paraId="48AB14A6" w14:textId="3C37AFE9" w:rsidR="00AA4C0D" w:rsidRPr="002E0137" w:rsidRDefault="00AA4C0D" w:rsidP="00AA4C0D">
            <w:pPr>
              <w:spacing w:line="240" w:lineRule="exact"/>
              <w:ind w:left="-120" w:right="-100"/>
              <w:jc w:val="center"/>
              <w:rPr>
                <w:rFonts w:ascii="CordiaUPC" w:hAnsi="CordiaUPC" w:cs="CordiaUPC"/>
                <w:sz w:val="24"/>
                <w:szCs w:val="24"/>
                <w:lang w:val="en-US" w:bidi="th-TH"/>
              </w:rPr>
            </w:pPr>
            <w:r w:rsidRPr="002E0137">
              <w:rPr>
                <w:rFonts w:ascii="CordiaUPC" w:hAnsi="CordiaUPC" w:cs="CordiaUPC"/>
                <w:sz w:val="24"/>
                <w:szCs w:val="24"/>
              </w:rPr>
              <w:t>4.00</w:t>
            </w:r>
            <w:r w:rsidRPr="002E0137">
              <w:rPr>
                <w:rFonts w:ascii="CordiaUPC" w:hAnsi="CordiaUPC" w:cs="CordiaUPC"/>
                <w:sz w:val="24"/>
                <w:szCs w:val="24"/>
                <w:cs/>
              </w:rPr>
              <w:t xml:space="preserve"> </w:t>
            </w:r>
            <w:r w:rsidRPr="002E0137">
              <w:rPr>
                <w:rFonts w:ascii="CordiaUPC" w:hAnsi="CordiaUPC" w:cs="CordiaUPC"/>
                <w:sz w:val="24"/>
                <w:szCs w:val="24"/>
              </w:rPr>
              <w:t>and</w:t>
            </w:r>
            <w:r w:rsidRPr="002E0137">
              <w:rPr>
                <w:rFonts w:ascii="CordiaUPC" w:hAnsi="CordiaUPC" w:cs="CordiaUPC" w:hint="cs"/>
                <w:sz w:val="24"/>
                <w:szCs w:val="24"/>
                <w:cs/>
              </w:rPr>
              <w:t xml:space="preserve"> </w:t>
            </w:r>
            <w:r w:rsidRPr="002E0137">
              <w:rPr>
                <w:rFonts w:ascii="CordiaUPC" w:hAnsi="CordiaUPC" w:cs="CordiaUPC"/>
                <w:sz w:val="24"/>
                <w:szCs w:val="24"/>
              </w:rPr>
              <w:t>4.90</w:t>
            </w:r>
          </w:p>
        </w:tc>
        <w:tc>
          <w:tcPr>
            <w:tcW w:w="600" w:type="pct"/>
          </w:tcPr>
          <w:p w14:paraId="6644125F" w14:textId="0626F11D" w:rsidR="00AA4C0D" w:rsidRPr="002E0137" w:rsidRDefault="00AA4C0D" w:rsidP="00AA4C0D">
            <w:pPr>
              <w:spacing w:line="240" w:lineRule="exact"/>
              <w:ind w:left="-109" w:right="-93"/>
              <w:jc w:val="center"/>
              <w:rPr>
                <w:rFonts w:ascii="CordiaUPC" w:hAnsi="CordiaUPC" w:cs="CordiaUPC"/>
                <w:spacing w:val="-6"/>
                <w:sz w:val="24"/>
                <w:szCs w:val="24"/>
                <w:lang w:val="en-US"/>
              </w:rPr>
            </w:pPr>
            <w:r w:rsidRPr="002E0137">
              <w:rPr>
                <w:rFonts w:ascii="CordiaUPC" w:hAnsi="CordiaUPC" w:cs="CordiaUPC" w:hint="cs"/>
                <w:sz w:val="24"/>
                <w:szCs w:val="24"/>
                <w:cs/>
              </w:rPr>
              <w:t>2023</w:t>
            </w:r>
            <w:r w:rsidRPr="002E0137">
              <w:rPr>
                <w:rFonts w:ascii="CordiaUPC" w:hAnsi="CordiaUPC" w:cs="CordiaUPC" w:hint="cs"/>
                <w:sz w:val="24"/>
                <w:szCs w:val="24"/>
                <w:vertAlign w:val="superscript"/>
                <w:cs/>
              </w:rPr>
              <w:t>(2)</w:t>
            </w:r>
            <w:r w:rsidRPr="002E0137">
              <w:rPr>
                <w:rFonts w:ascii="CordiaUPC" w:hAnsi="CordiaUPC" w:cs="CordiaUPC" w:hint="cs"/>
                <w:sz w:val="24"/>
                <w:szCs w:val="24"/>
                <w:cs/>
              </w:rPr>
              <w:t>- 2024</w:t>
            </w:r>
            <w:r w:rsidRPr="002E0137">
              <w:rPr>
                <w:rFonts w:ascii="CordiaUPC" w:hAnsi="CordiaUPC" w:cs="CordiaUPC" w:hint="cs"/>
                <w:sz w:val="24"/>
                <w:szCs w:val="24"/>
                <w:vertAlign w:val="superscript"/>
                <w:cs/>
              </w:rPr>
              <w:t xml:space="preserve"> (2</w:t>
            </w:r>
            <w:r w:rsidRPr="002E0137">
              <w:rPr>
                <w:rFonts w:ascii="CordiaUPC" w:hAnsi="CordiaUPC" w:cs="CordiaUPC"/>
                <w:sz w:val="24"/>
                <w:szCs w:val="24"/>
                <w:vertAlign w:val="superscript"/>
                <w:lang w:val="en-US" w:bidi="th-TH"/>
              </w:rPr>
              <w:t>)</w:t>
            </w:r>
          </w:p>
        </w:tc>
        <w:tc>
          <w:tcPr>
            <w:tcW w:w="378" w:type="pct"/>
          </w:tcPr>
          <w:p w14:paraId="5C81C032" w14:textId="08DD49AE" w:rsidR="00AA4C0D" w:rsidRPr="002E0137" w:rsidRDefault="00AA4C0D" w:rsidP="00AA4C0D">
            <w:pPr>
              <w:tabs>
                <w:tab w:val="decimal" w:pos="515"/>
              </w:tabs>
              <w:spacing w:line="240" w:lineRule="exact"/>
              <w:ind w:right="-86"/>
              <w:rPr>
                <w:rFonts w:ascii="CordiaUPC" w:hAnsi="CordiaUPC" w:cs="CordiaUPC"/>
                <w:sz w:val="24"/>
                <w:szCs w:val="24"/>
                <w:lang w:val="en-US"/>
              </w:rPr>
            </w:pPr>
            <w:r w:rsidRPr="002E0137">
              <w:rPr>
                <w:rFonts w:ascii="CordiaUPC" w:hAnsi="CordiaUPC" w:cs="CordiaUPC"/>
                <w:sz w:val="24"/>
                <w:szCs w:val="24"/>
                <w:cs/>
              </w:rPr>
              <w:t>30</w:t>
            </w:r>
            <w:r w:rsidRPr="002E0137">
              <w:rPr>
                <w:rFonts w:ascii="CordiaUPC" w:hAnsi="CordiaUPC" w:cs="CordiaUPC"/>
                <w:sz w:val="24"/>
                <w:szCs w:val="24"/>
              </w:rPr>
              <w:t>,</w:t>
            </w:r>
            <w:r w:rsidRPr="002E0137">
              <w:rPr>
                <w:rFonts w:ascii="CordiaUPC" w:hAnsi="CordiaUPC" w:cs="CordiaUPC" w:hint="cs"/>
                <w:sz w:val="24"/>
                <w:szCs w:val="24"/>
                <w:cs/>
              </w:rPr>
              <w:t>000</w:t>
            </w:r>
          </w:p>
        </w:tc>
        <w:tc>
          <w:tcPr>
            <w:tcW w:w="436" w:type="pct"/>
          </w:tcPr>
          <w:p w14:paraId="78B71767" w14:textId="2C6046BE" w:rsidR="00AA4C0D" w:rsidRPr="002E0137" w:rsidRDefault="00AA4C0D" w:rsidP="00AA4C0D">
            <w:pPr>
              <w:tabs>
                <w:tab w:val="decimal" w:pos="520"/>
              </w:tabs>
              <w:spacing w:line="240" w:lineRule="exact"/>
              <w:ind w:left="-118" w:right="-86" w:hanging="4"/>
              <w:jc w:val="center"/>
              <w:rPr>
                <w:rFonts w:ascii="CordiaUPC" w:hAnsi="CordiaUPC" w:cs="CordiaUPC"/>
                <w:sz w:val="24"/>
                <w:szCs w:val="24"/>
                <w:lang w:val="en-US"/>
              </w:rPr>
            </w:pPr>
            <w:r w:rsidRPr="002E0137">
              <w:rPr>
                <w:rFonts w:ascii="CordiaUPC" w:hAnsi="CordiaUPC" w:cs="CordiaUPC"/>
                <w:sz w:val="24"/>
                <w:szCs w:val="24"/>
              </w:rPr>
              <w:t>8,743</w:t>
            </w:r>
          </w:p>
        </w:tc>
        <w:tc>
          <w:tcPr>
            <w:tcW w:w="417" w:type="pct"/>
          </w:tcPr>
          <w:p w14:paraId="2309B112" w14:textId="0486B926" w:rsidR="00AA4C0D" w:rsidRPr="002E0137" w:rsidRDefault="00AA4C0D" w:rsidP="004A18F2">
            <w:pPr>
              <w:tabs>
                <w:tab w:val="decimal" w:pos="570"/>
              </w:tabs>
              <w:spacing w:line="240" w:lineRule="exact"/>
              <w:ind w:left="-119" w:right="-152"/>
              <w:rPr>
                <w:rFonts w:ascii="CordiaUPC" w:hAnsi="CordiaUPC" w:cs="CordiaUPC"/>
                <w:sz w:val="24"/>
                <w:szCs w:val="24"/>
                <w:rtl/>
                <w:cs/>
                <w:lang w:val="en-US"/>
              </w:rPr>
            </w:pPr>
            <w:r w:rsidRPr="002E0137">
              <w:rPr>
                <w:rFonts w:ascii="CordiaUPC" w:hAnsi="CordiaUPC" w:cs="CordiaUPC"/>
                <w:sz w:val="24"/>
                <w:szCs w:val="24"/>
              </w:rPr>
              <w:t>38,743</w:t>
            </w:r>
          </w:p>
        </w:tc>
        <w:tc>
          <w:tcPr>
            <w:tcW w:w="406" w:type="pct"/>
            <w:tcBorders>
              <w:top w:val="nil"/>
              <w:left w:val="nil"/>
              <w:bottom w:val="nil"/>
              <w:right w:val="nil"/>
            </w:tcBorders>
          </w:tcPr>
          <w:p w14:paraId="45DAD3AF" w14:textId="41887BA8" w:rsidR="00AA4C0D" w:rsidRPr="002E0137" w:rsidRDefault="00AA4C0D" w:rsidP="004A18F2">
            <w:pPr>
              <w:tabs>
                <w:tab w:val="decimal" w:pos="552"/>
              </w:tabs>
              <w:spacing w:line="240" w:lineRule="exact"/>
              <w:ind w:right="-86"/>
              <w:rPr>
                <w:rFonts w:ascii="CordiaUPC" w:hAnsi="CordiaUPC" w:cs="CordiaUPC"/>
                <w:sz w:val="24"/>
                <w:szCs w:val="24"/>
                <w:lang w:val="en-US"/>
              </w:rPr>
            </w:pPr>
            <w:r w:rsidRPr="002E0137">
              <w:rPr>
                <w:rFonts w:ascii="CordiaUPC" w:hAnsi="CordiaUPC" w:cs="CordiaUPC" w:hint="cs"/>
                <w:sz w:val="24"/>
                <w:szCs w:val="24"/>
                <w:cs/>
              </w:rPr>
              <w:t>30</w:t>
            </w:r>
            <w:r w:rsidRPr="002E0137">
              <w:rPr>
                <w:rFonts w:ascii="CordiaUPC" w:hAnsi="CordiaUPC" w:cs="CordiaUPC"/>
                <w:sz w:val="24"/>
                <w:szCs w:val="24"/>
              </w:rPr>
              <w:t>,</w:t>
            </w:r>
            <w:r w:rsidRPr="002E0137">
              <w:rPr>
                <w:rFonts w:ascii="CordiaUPC" w:hAnsi="CordiaUPC" w:cs="CordiaUPC" w:hint="cs"/>
                <w:sz w:val="24"/>
                <w:szCs w:val="24"/>
                <w:cs/>
              </w:rPr>
              <w:t>000</w:t>
            </w:r>
          </w:p>
        </w:tc>
        <w:tc>
          <w:tcPr>
            <w:tcW w:w="412" w:type="pct"/>
            <w:tcBorders>
              <w:top w:val="nil"/>
              <w:left w:val="nil"/>
              <w:bottom w:val="nil"/>
              <w:right w:val="nil"/>
            </w:tcBorders>
          </w:tcPr>
          <w:p w14:paraId="76F7B9BC" w14:textId="18D9FDB0" w:rsidR="00AA4C0D" w:rsidRPr="002E0137" w:rsidRDefault="00AA4C0D" w:rsidP="004A18F2">
            <w:pPr>
              <w:tabs>
                <w:tab w:val="decimal" w:pos="573"/>
              </w:tabs>
              <w:spacing w:line="240" w:lineRule="exact"/>
              <w:ind w:left="-108" w:right="-86"/>
              <w:rPr>
                <w:rFonts w:ascii="CordiaUPC" w:hAnsi="CordiaUPC" w:cs="CordiaUPC"/>
                <w:sz w:val="24"/>
                <w:szCs w:val="24"/>
                <w:lang w:val="en-US"/>
              </w:rPr>
            </w:pPr>
            <w:r w:rsidRPr="002E0137">
              <w:rPr>
                <w:rFonts w:ascii="CordiaUPC" w:hAnsi="CordiaUPC" w:cs="CordiaUPC"/>
                <w:sz w:val="24"/>
                <w:szCs w:val="24"/>
              </w:rPr>
              <w:t>8,491</w:t>
            </w:r>
          </w:p>
        </w:tc>
        <w:tc>
          <w:tcPr>
            <w:tcW w:w="393" w:type="pct"/>
            <w:tcBorders>
              <w:top w:val="nil"/>
              <w:left w:val="nil"/>
              <w:bottom w:val="nil"/>
              <w:right w:val="nil"/>
            </w:tcBorders>
          </w:tcPr>
          <w:p w14:paraId="189D6759" w14:textId="7B0000F4" w:rsidR="00AA4C0D" w:rsidRPr="002E0137" w:rsidRDefault="00AA4C0D" w:rsidP="00AA4C0D">
            <w:pPr>
              <w:tabs>
                <w:tab w:val="decimal" w:pos="534"/>
              </w:tabs>
              <w:spacing w:line="240" w:lineRule="exact"/>
              <w:ind w:left="-119" w:right="-152"/>
              <w:jc w:val="both"/>
              <w:rPr>
                <w:rFonts w:ascii="CordiaUPC" w:hAnsi="CordiaUPC" w:cs="CordiaUPC"/>
                <w:sz w:val="24"/>
                <w:szCs w:val="24"/>
                <w:rtl/>
                <w:cs/>
                <w:lang w:val="en-US"/>
              </w:rPr>
            </w:pPr>
            <w:r w:rsidRPr="002E0137">
              <w:rPr>
                <w:rFonts w:ascii="CordiaUPC" w:hAnsi="CordiaUPC" w:cs="CordiaUPC"/>
                <w:sz w:val="24"/>
                <w:szCs w:val="24"/>
              </w:rPr>
              <w:t>38,491</w:t>
            </w:r>
          </w:p>
        </w:tc>
      </w:tr>
      <w:tr w:rsidR="00AA4C0D" w:rsidRPr="002E0137" w14:paraId="2FE7A54A" w14:textId="77777777" w:rsidTr="006071D2">
        <w:tc>
          <w:tcPr>
            <w:tcW w:w="1127" w:type="pct"/>
          </w:tcPr>
          <w:p w14:paraId="3258BDB8" w14:textId="77777777" w:rsidR="00AA4C0D" w:rsidRPr="002E0137" w:rsidRDefault="00AA4C0D" w:rsidP="00AA4C0D">
            <w:pPr>
              <w:spacing w:line="240" w:lineRule="exact"/>
              <w:ind w:left="-9" w:right="-106" w:firstLine="18"/>
              <w:rPr>
                <w:rFonts w:ascii="CordiaUPC" w:hAnsi="CordiaUPC" w:cs="CordiaUPC"/>
                <w:sz w:val="24"/>
                <w:szCs w:val="24"/>
              </w:rPr>
            </w:pPr>
            <w:r w:rsidRPr="002E0137">
              <w:rPr>
                <w:rFonts w:ascii="CordiaUPC" w:hAnsi="CordiaUPC" w:cs="CordiaUPC" w:hint="cs"/>
                <w:sz w:val="24"/>
                <w:szCs w:val="24"/>
              </w:rPr>
              <w:t>Senior debentures</w:t>
            </w:r>
          </w:p>
        </w:tc>
        <w:tc>
          <w:tcPr>
            <w:tcW w:w="831" w:type="pct"/>
            <w:tcBorders>
              <w:top w:val="nil"/>
              <w:left w:val="nil"/>
              <w:bottom w:val="nil"/>
              <w:right w:val="nil"/>
            </w:tcBorders>
          </w:tcPr>
          <w:p w14:paraId="1172FCCF" w14:textId="5A3688E4" w:rsidR="00AA4C0D" w:rsidRPr="002E0137" w:rsidRDefault="00AA4C0D" w:rsidP="00AA4C0D">
            <w:pPr>
              <w:spacing w:line="240" w:lineRule="exact"/>
              <w:ind w:left="-120" w:right="-100"/>
              <w:jc w:val="center"/>
              <w:rPr>
                <w:rFonts w:ascii="CordiaUPC" w:hAnsi="CordiaUPC" w:cs="CordiaUPC"/>
                <w:sz w:val="24"/>
                <w:szCs w:val="24"/>
                <w:cs/>
                <w:lang w:val="en-US" w:bidi="th-TH"/>
              </w:rPr>
            </w:pPr>
            <w:r w:rsidRPr="002E0137">
              <w:rPr>
                <w:rFonts w:ascii="CordiaUPC" w:hAnsi="CordiaUPC" w:cs="CordiaUPC" w:hint="cs"/>
                <w:sz w:val="24"/>
                <w:szCs w:val="24"/>
              </w:rPr>
              <w:t>6mLibor+1.05</w:t>
            </w:r>
            <w:r w:rsidRPr="002E0137">
              <w:rPr>
                <w:rFonts w:ascii="CordiaUPC" w:hAnsi="CordiaUPC" w:cs="CordiaUPC"/>
                <w:sz w:val="24"/>
                <w:szCs w:val="24"/>
              </w:rPr>
              <w:t>,</w:t>
            </w:r>
            <w:r w:rsidRPr="002E0137">
              <w:rPr>
                <w:rFonts w:ascii="CordiaUPC" w:hAnsi="CordiaUPC" w:cs="CordiaUPC" w:hint="cs"/>
                <w:sz w:val="24"/>
                <w:szCs w:val="24"/>
                <w:cs/>
              </w:rPr>
              <w:t xml:space="preserve"> </w:t>
            </w:r>
            <w:r w:rsidRPr="002E0137">
              <w:rPr>
                <w:rFonts w:ascii="CordiaUPC" w:hAnsi="CordiaUPC" w:cs="CordiaUPC"/>
                <w:sz w:val="24"/>
                <w:szCs w:val="24"/>
              </w:rPr>
              <w:t>SOFR 6m+1.15</w:t>
            </w:r>
            <w:r w:rsidRPr="002E0137">
              <w:rPr>
                <w:rFonts w:ascii="CordiaUPC" w:hAnsi="CordiaUPC" w:cs="CordiaUPC" w:hint="cs"/>
                <w:sz w:val="24"/>
                <w:szCs w:val="24"/>
              </w:rPr>
              <w:t xml:space="preserve"> </w:t>
            </w:r>
            <w:r w:rsidRPr="002E0137">
              <w:rPr>
                <w:rFonts w:ascii="CordiaUPC" w:hAnsi="CordiaUPC" w:cs="CordiaUPC"/>
                <w:sz w:val="24"/>
                <w:szCs w:val="24"/>
              </w:rPr>
              <w:t xml:space="preserve">and </w:t>
            </w:r>
            <w:r w:rsidRPr="002E0137">
              <w:rPr>
                <w:rFonts w:ascii="CordiaUPC" w:hAnsi="CordiaUPC" w:cs="CordiaUPC" w:hint="cs"/>
                <w:sz w:val="24"/>
                <w:szCs w:val="24"/>
              </w:rPr>
              <w:t>0.85</w:t>
            </w:r>
          </w:p>
        </w:tc>
        <w:tc>
          <w:tcPr>
            <w:tcW w:w="600" w:type="pct"/>
          </w:tcPr>
          <w:p w14:paraId="15727294" w14:textId="083EE8F0" w:rsidR="00AA4C0D" w:rsidRPr="002E0137" w:rsidRDefault="00AA4C0D" w:rsidP="00AA4C0D">
            <w:pPr>
              <w:spacing w:line="240" w:lineRule="exact"/>
              <w:ind w:left="-109" w:right="-93"/>
              <w:jc w:val="center"/>
              <w:rPr>
                <w:rFonts w:ascii="CordiaUPC" w:hAnsi="CordiaUPC" w:cs="CordiaUPC"/>
                <w:sz w:val="24"/>
                <w:szCs w:val="24"/>
                <w:lang w:val="en-US"/>
              </w:rPr>
            </w:pPr>
            <w:r w:rsidRPr="002E0137">
              <w:rPr>
                <w:rFonts w:ascii="CordiaUPC" w:hAnsi="CordiaUPC" w:cs="CordiaUPC" w:hint="cs"/>
                <w:sz w:val="24"/>
                <w:szCs w:val="24"/>
                <w:cs/>
              </w:rPr>
              <w:t xml:space="preserve">2023 </w:t>
            </w:r>
            <w:r w:rsidRPr="002E0137">
              <w:rPr>
                <w:rFonts w:ascii="CordiaUPC" w:hAnsi="CordiaUPC" w:cs="CordiaUPC"/>
                <w:sz w:val="24"/>
                <w:szCs w:val="24"/>
              </w:rPr>
              <w:t xml:space="preserve">- </w:t>
            </w:r>
            <w:r w:rsidRPr="002E0137">
              <w:rPr>
                <w:rFonts w:ascii="CordiaUPC" w:hAnsi="CordiaUPC" w:cs="CordiaUPC" w:hint="cs"/>
                <w:sz w:val="24"/>
                <w:szCs w:val="24"/>
                <w:cs/>
              </w:rPr>
              <w:t>2027</w:t>
            </w:r>
          </w:p>
        </w:tc>
        <w:tc>
          <w:tcPr>
            <w:tcW w:w="378" w:type="pct"/>
          </w:tcPr>
          <w:p w14:paraId="62A25CB3" w14:textId="3F799D47" w:rsidR="00AA4C0D" w:rsidRPr="002E0137" w:rsidRDefault="00AA4C0D" w:rsidP="00AA4C0D">
            <w:pPr>
              <w:tabs>
                <w:tab w:val="decimal" w:pos="335"/>
              </w:tabs>
              <w:spacing w:line="240" w:lineRule="exact"/>
              <w:ind w:left="-110" w:right="-100"/>
              <w:jc w:val="center"/>
              <w:rPr>
                <w:rFonts w:ascii="CordiaUPC" w:hAnsi="CordiaUPC" w:cs="CordiaUPC"/>
                <w:sz w:val="24"/>
                <w:szCs w:val="24"/>
                <w:lang w:val="en-US"/>
              </w:rPr>
            </w:pPr>
            <w:r w:rsidRPr="002E0137">
              <w:rPr>
                <w:rFonts w:ascii="CordiaUPC" w:hAnsi="CordiaUPC" w:cs="CordiaUPC"/>
                <w:sz w:val="24"/>
                <w:szCs w:val="24"/>
              </w:rPr>
              <w:t>-</w:t>
            </w:r>
          </w:p>
        </w:tc>
        <w:tc>
          <w:tcPr>
            <w:tcW w:w="436" w:type="pct"/>
          </w:tcPr>
          <w:p w14:paraId="09CB1D11" w14:textId="379388A8" w:rsidR="00AA4C0D" w:rsidRPr="002E0137" w:rsidRDefault="00AA4C0D" w:rsidP="00AA4C0D">
            <w:pPr>
              <w:tabs>
                <w:tab w:val="decimal" w:pos="520"/>
              </w:tabs>
              <w:spacing w:line="240" w:lineRule="exact"/>
              <w:ind w:left="-118" w:right="-86" w:hanging="4"/>
              <w:jc w:val="center"/>
              <w:rPr>
                <w:rFonts w:ascii="CordiaUPC" w:hAnsi="CordiaUPC" w:cs="CordiaUPC"/>
                <w:sz w:val="24"/>
                <w:szCs w:val="24"/>
                <w:lang w:val="en-US"/>
              </w:rPr>
            </w:pPr>
            <w:r w:rsidRPr="002E0137">
              <w:rPr>
                <w:rFonts w:ascii="CordiaUPC" w:hAnsi="CordiaUPC" w:cs="CordiaUPC"/>
                <w:sz w:val="24"/>
                <w:szCs w:val="24"/>
              </w:rPr>
              <w:t>16,668</w:t>
            </w:r>
          </w:p>
        </w:tc>
        <w:tc>
          <w:tcPr>
            <w:tcW w:w="417" w:type="pct"/>
          </w:tcPr>
          <w:p w14:paraId="5026C714" w14:textId="31EE6308" w:rsidR="00AA4C0D" w:rsidRPr="002E0137" w:rsidRDefault="00AA4C0D" w:rsidP="004A18F2">
            <w:pPr>
              <w:tabs>
                <w:tab w:val="decimal" w:pos="570"/>
              </w:tabs>
              <w:spacing w:line="240" w:lineRule="exact"/>
              <w:ind w:left="-119" w:right="-152"/>
              <w:rPr>
                <w:rFonts w:ascii="CordiaUPC" w:hAnsi="CordiaUPC" w:cs="CordiaUPC"/>
                <w:sz w:val="24"/>
                <w:szCs w:val="24"/>
                <w:lang w:val="en-US"/>
              </w:rPr>
            </w:pPr>
            <w:r w:rsidRPr="002E0137">
              <w:rPr>
                <w:rFonts w:ascii="CordiaUPC" w:hAnsi="CordiaUPC" w:cs="CordiaUPC"/>
                <w:sz w:val="24"/>
                <w:szCs w:val="24"/>
              </w:rPr>
              <w:t>16,668</w:t>
            </w:r>
          </w:p>
        </w:tc>
        <w:tc>
          <w:tcPr>
            <w:tcW w:w="406" w:type="pct"/>
            <w:tcBorders>
              <w:top w:val="nil"/>
              <w:left w:val="nil"/>
              <w:bottom w:val="nil"/>
              <w:right w:val="nil"/>
            </w:tcBorders>
          </w:tcPr>
          <w:p w14:paraId="7AB0230D" w14:textId="68721887" w:rsidR="00AA4C0D" w:rsidRPr="002E0137" w:rsidRDefault="00AA4C0D" w:rsidP="004A18F2">
            <w:pPr>
              <w:tabs>
                <w:tab w:val="decimal" w:pos="552"/>
              </w:tabs>
              <w:spacing w:line="240" w:lineRule="exact"/>
              <w:ind w:left="-110" w:right="-86"/>
              <w:rPr>
                <w:rFonts w:ascii="CordiaUPC" w:hAnsi="CordiaUPC" w:cs="CordiaUPC"/>
                <w:sz w:val="24"/>
                <w:szCs w:val="24"/>
                <w:lang w:val="en-US"/>
              </w:rPr>
            </w:pPr>
            <w:r w:rsidRPr="002E0137">
              <w:rPr>
                <w:rFonts w:ascii="CordiaUPC" w:hAnsi="CordiaUPC" w:cs="CordiaUPC"/>
                <w:sz w:val="24"/>
                <w:szCs w:val="24"/>
                <w:lang w:val="en-US"/>
              </w:rPr>
              <w:t>-</w:t>
            </w:r>
          </w:p>
        </w:tc>
        <w:tc>
          <w:tcPr>
            <w:tcW w:w="412" w:type="pct"/>
            <w:tcBorders>
              <w:top w:val="nil"/>
              <w:left w:val="nil"/>
              <w:bottom w:val="nil"/>
              <w:right w:val="nil"/>
            </w:tcBorders>
          </w:tcPr>
          <w:p w14:paraId="523DB34A" w14:textId="06915398" w:rsidR="00AA4C0D" w:rsidRPr="002E0137" w:rsidRDefault="00AA4C0D" w:rsidP="004A18F2">
            <w:pPr>
              <w:tabs>
                <w:tab w:val="decimal" w:pos="573"/>
              </w:tabs>
              <w:spacing w:line="240" w:lineRule="exact"/>
              <w:ind w:left="-108" w:right="-86"/>
              <w:rPr>
                <w:rFonts w:ascii="CordiaUPC" w:hAnsi="CordiaUPC" w:cs="CordiaUPC"/>
                <w:sz w:val="24"/>
                <w:szCs w:val="24"/>
                <w:lang w:val="en-US"/>
              </w:rPr>
            </w:pPr>
            <w:r w:rsidRPr="002E0137">
              <w:rPr>
                <w:rFonts w:ascii="CordiaUPC" w:hAnsi="CordiaUPC" w:cs="CordiaUPC"/>
                <w:sz w:val="24"/>
                <w:szCs w:val="24"/>
              </w:rPr>
              <w:t>16,077</w:t>
            </w:r>
          </w:p>
        </w:tc>
        <w:tc>
          <w:tcPr>
            <w:tcW w:w="393" w:type="pct"/>
            <w:tcBorders>
              <w:top w:val="nil"/>
              <w:left w:val="nil"/>
              <w:bottom w:val="nil"/>
              <w:right w:val="nil"/>
            </w:tcBorders>
          </w:tcPr>
          <w:p w14:paraId="24140A9B" w14:textId="19F841CE" w:rsidR="00AA4C0D" w:rsidRPr="002E0137" w:rsidRDefault="00AA4C0D" w:rsidP="00AA4C0D">
            <w:pPr>
              <w:tabs>
                <w:tab w:val="decimal" w:pos="534"/>
              </w:tabs>
              <w:spacing w:line="240" w:lineRule="exact"/>
              <w:ind w:left="-119" w:right="-152"/>
              <w:jc w:val="both"/>
              <w:rPr>
                <w:rFonts w:ascii="CordiaUPC" w:hAnsi="CordiaUPC" w:cs="CordiaUPC"/>
                <w:sz w:val="24"/>
                <w:szCs w:val="24"/>
                <w:lang w:val="en-US"/>
              </w:rPr>
            </w:pPr>
            <w:r w:rsidRPr="002E0137">
              <w:rPr>
                <w:rFonts w:ascii="CordiaUPC" w:hAnsi="CordiaUPC" w:cs="CordiaUPC"/>
                <w:sz w:val="24"/>
                <w:szCs w:val="24"/>
              </w:rPr>
              <w:t>16,077</w:t>
            </w:r>
          </w:p>
        </w:tc>
      </w:tr>
      <w:tr w:rsidR="006071D2" w:rsidRPr="002E0137" w14:paraId="38F66498" w14:textId="77777777" w:rsidTr="006071D2">
        <w:tc>
          <w:tcPr>
            <w:tcW w:w="1127" w:type="pct"/>
            <w:tcBorders>
              <w:top w:val="nil"/>
              <w:left w:val="nil"/>
              <w:bottom w:val="nil"/>
              <w:right w:val="nil"/>
            </w:tcBorders>
          </w:tcPr>
          <w:p w14:paraId="71646B72" w14:textId="77777777" w:rsidR="006071D2" w:rsidRPr="002E0137" w:rsidRDefault="006071D2" w:rsidP="006071D2">
            <w:pPr>
              <w:spacing w:line="220" w:lineRule="exact"/>
              <w:ind w:left="-9" w:right="-107" w:firstLine="18"/>
              <w:rPr>
                <w:rFonts w:ascii="CordiaUPC" w:hAnsi="CordiaUPC" w:cs="CordiaUPC"/>
                <w:sz w:val="24"/>
                <w:szCs w:val="24"/>
                <w:vertAlign w:val="superscript"/>
              </w:rPr>
            </w:pPr>
            <w:r w:rsidRPr="002E0137">
              <w:rPr>
                <w:rFonts w:ascii="CordiaUPC" w:hAnsi="CordiaUPC" w:cs="CordiaUPC" w:hint="cs"/>
                <w:sz w:val="24"/>
                <w:szCs w:val="24"/>
              </w:rPr>
              <w:t xml:space="preserve">Bills of exchange </w:t>
            </w:r>
            <w:r w:rsidRPr="002E0137">
              <w:rPr>
                <w:rFonts w:ascii="CordiaUPC" w:hAnsi="CordiaUPC" w:cs="CordiaUPC" w:hint="cs"/>
                <w:sz w:val="24"/>
                <w:szCs w:val="24"/>
                <w:vertAlign w:val="superscript"/>
                <w:cs/>
              </w:rPr>
              <w:t>(</w:t>
            </w:r>
            <w:r w:rsidRPr="002E0137">
              <w:rPr>
                <w:rFonts w:ascii="CordiaUPC" w:hAnsi="CordiaUPC" w:cs="CordiaUPC" w:hint="cs"/>
                <w:sz w:val="24"/>
                <w:szCs w:val="24"/>
                <w:vertAlign w:val="superscript"/>
              </w:rPr>
              <w:t>3</w:t>
            </w:r>
            <w:r w:rsidRPr="002E0137">
              <w:rPr>
                <w:rFonts w:ascii="CordiaUPC" w:hAnsi="CordiaUPC" w:cs="CordiaUPC" w:hint="cs"/>
                <w:sz w:val="24"/>
                <w:szCs w:val="24"/>
                <w:vertAlign w:val="superscript"/>
                <w:cs/>
              </w:rPr>
              <w:t>)</w:t>
            </w:r>
          </w:p>
          <w:p w14:paraId="2B56B43E" w14:textId="347AF90A" w:rsidR="006071D2" w:rsidRPr="002E0137" w:rsidRDefault="006071D2" w:rsidP="006071D2">
            <w:pPr>
              <w:spacing w:line="240" w:lineRule="exact"/>
              <w:ind w:left="-9" w:right="-107" w:firstLine="18"/>
              <w:rPr>
                <w:rFonts w:ascii="CordiaUPC" w:hAnsi="CordiaUPC" w:cs="CordiaUPC"/>
                <w:sz w:val="24"/>
                <w:szCs w:val="24"/>
                <w:lang w:val="en-US"/>
              </w:rPr>
            </w:pPr>
            <w:r w:rsidRPr="002E0137">
              <w:rPr>
                <w:rFonts w:ascii="CordiaUPC" w:hAnsi="CordiaUPC" w:cs="CordiaUPC" w:hint="cs"/>
                <w:sz w:val="24"/>
                <w:szCs w:val="24"/>
              </w:rPr>
              <w:t xml:space="preserve">  </w:t>
            </w:r>
            <w:r w:rsidRPr="002E0137">
              <w:rPr>
                <w:rFonts w:ascii="CordiaUPC" w:hAnsi="CordiaUPC" w:cs="CordiaUPC"/>
                <w:sz w:val="24"/>
                <w:szCs w:val="24"/>
              </w:rPr>
              <w:t xml:space="preserve">  </w:t>
            </w:r>
            <w:r w:rsidRPr="002E0137">
              <w:rPr>
                <w:rFonts w:ascii="CordiaUPC" w:hAnsi="CordiaUPC" w:cs="CordiaUPC" w:hint="cs"/>
                <w:sz w:val="24"/>
                <w:szCs w:val="24"/>
              </w:rPr>
              <w:t>and promissory notes</w:t>
            </w:r>
          </w:p>
        </w:tc>
        <w:tc>
          <w:tcPr>
            <w:tcW w:w="831" w:type="pct"/>
            <w:tcBorders>
              <w:top w:val="nil"/>
              <w:left w:val="nil"/>
              <w:bottom w:val="nil"/>
              <w:right w:val="nil"/>
            </w:tcBorders>
          </w:tcPr>
          <w:p w14:paraId="53196A38" w14:textId="77777777" w:rsidR="006071D2" w:rsidRPr="002E0137" w:rsidRDefault="006071D2" w:rsidP="006071D2">
            <w:pPr>
              <w:spacing w:line="220" w:lineRule="exact"/>
              <w:ind w:left="-120" w:right="-100"/>
              <w:jc w:val="center"/>
              <w:rPr>
                <w:rFonts w:ascii="CordiaUPC" w:hAnsi="CordiaUPC" w:cs="CordiaUPC"/>
                <w:sz w:val="24"/>
                <w:szCs w:val="24"/>
              </w:rPr>
            </w:pPr>
            <w:r w:rsidRPr="002E0137">
              <w:rPr>
                <w:rFonts w:ascii="CordiaUPC" w:hAnsi="CordiaUPC" w:cs="CordiaUPC" w:hint="cs"/>
                <w:sz w:val="24"/>
                <w:szCs w:val="24"/>
              </w:rPr>
              <w:t xml:space="preserve">2.15 </w:t>
            </w:r>
            <w:r w:rsidRPr="002E0137">
              <w:rPr>
                <w:rFonts w:ascii="CordiaUPC" w:hAnsi="CordiaUPC" w:cs="CordiaUPC"/>
                <w:sz w:val="24"/>
                <w:szCs w:val="24"/>
              </w:rPr>
              <w:t>and</w:t>
            </w:r>
            <w:r w:rsidRPr="002E0137">
              <w:rPr>
                <w:rFonts w:ascii="CordiaUPC" w:hAnsi="CordiaUPC" w:cs="CordiaUPC" w:hint="cs"/>
                <w:sz w:val="24"/>
                <w:szCs w:val="24"/>
              </w:rPr>
              <w:t xml:space="preserve"> </w:t>
            </w:r>
          </w:p>
          <w:p w14:paraId="384D672C" w14:textId="110CC295" w:rsidR="006071D2" w:rsidRPr="002E0137" w:rsidRDefault="006071D2" w:rsidP="006071D2">
            <w:pPr>
              <w:spacing w:line="240" w:lineRule="exact"/>
              <w:ind w:left="-120" w:right="-100"/>
              <w:jc w:val="center"/>
              <w:rPr>
                <w:rFonts w:ascii="CordiaUPC" w:hAnsi="CordiaUPC" w:cs="CordiaUPC"/>
                <w:sz w:val="24"/>
                <w:szCs w:val="24"/>
              </w:rPr>
            </w:pPr>
            <w:r w:rsidRPr="002E0137">
              <w:rPr>
                <w:rFonts w:ascii="CordiaUPC" w:hAnsi="CordiaUPC" w:cs="CordiaUPC" w:hint="cs"/>
                <w:sz w:val="24"/>
                <w:szCs w:val="24"/>
              </w:rPr>
              <w:t>0.05-2.50</w:t>
            </w:r>
          </w:p>
        </w:tc>
        <w:tc>
          <w:tcPr>
            <w:tcW w:w="600" w:type="pct"/>
            <w:tcBorders>
              <w:top w:val="nil"/>
              <w:left w:val="nil"/>
              <w:bottom w:val="nil"/>
              <w:right w:val="nil"/>
            </w:tcBorders>
          </w:tcPr>
          <w:p w14:paraId="0C7BC2C0" w14:textId="39986147" w:rsidR="006071D2" w:rsidRPr="002E0137" w:rsidRDefault="006071D2" w:rsidP="006071D2">
            <w:pPr>
              <w:spacing w:line="240" w:lineRule="exact"/>
              <w:ind w:left="-109" w:right="-93"/>
              <w:jc w:val="center"/>
              <w:rPr>
                <w:rFonts w:ascii="CordiaUPC" w:hAnsi="CordiaUPC" w:cs="CordiaUPC"/>
                <w:sz w:val="24"/>
                <w:szCs w:val="24"/>
                <w:lang w:val="en-US"/>
              </w:rPr>
            </w:pPr>
            <w:r w:rsidRPr="002E0137">
              <w:rPr>
                <w:rFonts w:ascii="CordiaUPC" w:hAnsi="CordiaUPC" w:cs="CordiaUPC"/>
                <w:sz w:val="24"/>
                <w:szCs w:val="24"/>
              </w:rPr>
              <w:t>At call and 2012</w:t>
            </w:r>
          </w:p>
        </w:tc>
        <w:tc>
          <w:tcPr>
            <w:tcW w:w="378" w:type="pct"/>
          </w:tcPr>
          <w:p w14:paraId="02EB0955" w14:textId="215A071F" w:rsidR="006071D2" w:rsidRPr="002E0137" w:rsidRDefault="006071D2" w:rsidP="006071D2">
            <w:pPr>
              <w:tabs>
                <w:tab w:val="decimal" w:pos="515"/>
              </w:tabs>
              <w:spacing w:line="240" w:lineRule="exact"/>
              <w:ind w:left="-110" w:right="-86"/>
              <w:rPr>
                <w:rFonts w:ascii="CordiaUPC" w:hAnsi="CordiaUPC" w:cs="CordiaUPC"/>
                <w:sz w:val="24"/>
                <w:szCs w:val="24"/>
                <w:lang w:val="en-US"/>
              </w:rPr>
            </w:pPr>
            <w:r w:rsidRPr="002E0137">
              <w:rPr>
                <w:rFonts w:ascii="CordiaUPC" w:hAnsi="CordiaUPC" w:cs="CordiaUPC"/>
                <w:sz w:val="24"/>
                <w:szCs w:val="24"/>
                <w:cs/>
              </w:rPr>
              <w:t>9</w:t>
            </w:r>
          </w:p>
        </w:tc>
        <w:tc>
          <w:tcPr>
            <w:tcW w:w="436" w:type="pct"/>
          </w:tcPr>
          <w:p w14:paraId="0DD1C398" w14:textId="15CFE23E" w:rsidR="006071D2" w:rsidRPr="002E0137" w:rsidRDefault="006071D2" w:rsidP="006071D2">
            <w:pPr>
              <w:tabs>
                <w:tab w:val="decimal" w:pos="430"/>
              </w:tabs>
              <w:spacing w:line="240" w:lineRule="exact"/>
              <w:ind w:left="-118" w:right="-86" w:hanging="4"/>
              <w:jc w:val="center"/>
              <w:rPr>
                <w:rFonts w:ascii="CordiaUPC" w:hAnsi="CordiaUPC" w:cs="CordiaUPC"/>
                <w:sz w:val="24"/>
                <w:szCs w:val="24"/>
                <w:lang w:val="en-US"/>
              </w:rPr>
            </w:pPr>
            <w:r w:rsidRPr="002E0137">
              <w:rPr>
                <w:rFonts w:ascii="CordiaUPC" w:hAnsi="CordiaUPC" w:cs="CordiaUPC"/>
                <w:sz w:val="24"/>
                <w:szCs w:val="24"/>
              </w:rPr>
              <w:t>-</w:t>
            </w:r>
          </w:p>
        </w:tc>
        <w:tc>
          <w:tcPr>
            <w:tcW w:w="417" w:type="pct"/>
          </w:tcPr>
          <w:p w14:paraId="43495D29" w14:textId="63271DEB" w:rsidR="006071D2" w:rsidRPr="002E0137" w:rsidRDefault="006071D2" w:rsidP="004A18F2">
            <w:pPr>
              <w:tabs>
                <w:tab w:val="decimal" w:pos="570"/>
              </w:tabs>
              <w:spacing w:line="240" w:lineRule="exact"/>
              <w:ind w:left="-119" w:right="-152"/>
              <w:rPr>
                <w:rFonts w:ascii="CordiaUPC" w:hAnsi="CordiaUPC" w:cs="CordiaUPC"/>
                <w:sz w:val="24"/>
                <w:szCs w:val="24"/>
                <w:lang w:val="en-US"/>
              </w:rPr>
            </w:pPr>
            <w:r w:rsidRPr="002E0137">
              <w:rPr>
                <w:rFonts w:ascii="CordiaUPC" w:hAnsi="CordiaUPC" w:cs="CordiaUPC"/>
                <w:sz w:val="24"/>
                <w:szCs w:val="24"/>
              </w:rPr>
              <w:t>9</w:t>
            </w:r>
          </w:p>
        </w:tc>
        <w:tc>
          <w:tcPr>
            <w:tcW w:w="406" w:type="pct"/>
            <w:tcBorders>
              <w:top w:val="nil"/>
              <w:left w:val="nil"/>
              <w:bottom w:val="nil"/>
              <w:right w:val="nil"/>
            </w:tcBorders>
          </w:tcPr>
          <w:p w14:paraId="7087CE8D" w14:textId="1E91C9F1" w:rsidR="006071D2" w:rsidRPr="002E0137" w:rsidRDefault="006071D2" w:rsidP="004A18F2">
            <w:pPr>
              <w:tabs>
                <w:tab w:val="decimal" w:pos="552"/>
              </w:tabs>
              <w:spacing w:line="240" w:lineRule="exact"/>
              <w:ind w:left="-110" w:right="-86"/>
              <w:rPr>
                <w:rFonts w:ascii="CordiaUPC" w:eastAsia="Times New Roman" w:hAnsi="CordiaUPC" w:cs="CordiaUPC"/>
                <w:sz w:val="24"/>
                <w:szCs w:val="24"/>
              </w:rPr>
            </w:pPr>
            <w:r w:rsidRPr="002E0137">
              <w:rPr>
                <w:rFonts w:ascii="CordiaUPC" w:hAnsi="CordiaUPC" w:cs="CordiaUPC" w:hint="cs"/>
                <w:sz w:val="24"/>
                <w:szCs w:val="24"/>
                <w:cs/>
              </w:rPr>
              <w:t>9</w:t>
            </w:r>
          </w:p>
        </w:tc>
        <w:tc>
          <w:tcPr>
            <w:tcW w:w="412" w:type="pct"/>
            <w:tcBorders>
              <w:top w:val="nil"/>
              <w:left w:val="nil"/>
              <w:right w:val="nil"/>
            </w:tcBorders>
          </w:tcPr>
          <w:p w14:paraId="250BDD34" w14:textId="54F34D79" w:rsidR="006071D2" w:rsidRPr="002E0137" w:rsidRDefault="006071D2" w:rsidP="004A18F2">
            <w:pPr>
              <w:tabs>
                <w:tab w:val="decimal" w:pos="573"/>
              </w:tabs>
              <w:spacing w:line="240" w:lineRule="exact"/>
              <w:ind w:left="-108" w:right="-86"/>
              <w:rPr>
                <w:rFonts w:ascii="CordiaUPC" w:eastAsia="Times New Roman" w:hAnsi="CordiaUPC" w:cs="CordiaUPC"/>
                <w:sz w:val="24"/>
                <w:szCs w:val="24"/>
              </w:rPr>
            </w:pPr>
            <w:r w:rsidRPr="002E0137">
              <w:rPr>
                <w:rFonts w:ascii="CordiaUPC" w:hAnsi="CordiaUPC" w:cs="CordiaUPC"/>
                <w:sz w:val="24"/>
                <w:szCs w:val="24"/>
              </w:rPr>
              <w:t>-</w:t>
            </w:r>
          </w:p>
        </w:tc>
        <w:tc>
          <w:tcPr>
            <w:tcW w:w="393" w:type="pct"/>
            <w:tcBorders>
              <w:top w:val="nil"/>
              <w:left w:val="nil"/>
              <w:right w:val="nil"/>
            </w:tcBorders>
          </w:tcPr>
          <w:p w14:paraId="5331CF9C" w14:textId="531398DA" w:rsidR="006071D2" w:rsidRPr="002E0137" w:rsidRDefault="006071D2" w:rsidP="006071D2">
            <w:pPr>
              <w:tabs>
                <w:tab w:val="decimal" w:pos="534"/>
              </w:tabs>
              <w:spacing w:line="240" w:lineRule="exact"/>
              <w:ind w:left="-119" w:right="-152"/>
              <w:jc w:val="both"/>
              <w:rPr>
                <w:rFonts w:ascii="CordiaUPC" w:eastAsia="Times New Roman" w:hAnsi="CordiaUPC" w:cs="CordiaUPC"/>
                <w:sz w:val="24"/>
                <w:szCs w:val="24"/>
              </w:rPr>
            </w:pPr>
            <w:r w:rsidRPr="002E0137">
              <w:rPr>
                <w:rFonts w:ascii="CordiaUPC" w:hAnsi="CordiaUPC" w:cs="CordiaUPC"/>
                <w:sz w:val="24"/>
                <w:szCs w:val="24"/>
              </w:rPr>
              <w:t>9</w:t>
            </w:r>
          </w:p>
        </w:tc>
      </w:tr>
      <w:tr w:rsidR="00AA4C0D" w:rsidRPr="002E0137" w14:paraId="6D37A2A4" w14:textId="77777777" w:rsidTr="005007BF">
        <w:tc>
          <w:tcPr>
            <w:tcW w:w="1127" w:type="pct"/>
          </w:tcPr>
          <w:p w14:paraId="5F7DFBA6" w14:textId="77777777" w:rsidR="00AA4C0D" w:rsidRPr="002E0137" w:rsidRDefault="00AA4C0D" w:rsidP="00AA4C0D">
            <w:pPr>
              <w:spacing w:line="240" w:lineRule="exact"/>
              <w:ind w:left="-9" w:right="-562" w:firstLine="18"/>
              <w:jc w:val="thaiDistribute"/>
              <w:rPr>
                <w:rFonts w:ascii="CordiaUPC" w:hAnsi="CordiaUPC" w:cs="CordiaUPC"/>
                <w:sz w:val="24"/>
                <w:szCs w:val="24"/>
                <w:lang w:val="en-US"/>
              </w:rPr>
            </w:pPr>
            <w:r w:rsidRPr="002E0137">
              <w:rPr>
                <w:rFonts w:ascii="CordiaUPC" w:hAnsi="CordiaUPC" w:cs="CordiaUPC" w:hint="cs"/>
                <w:sz w:val="24"/>
                <w:szCs w:val="24"/>
                <w:lang w:val="en-US"/>
              </w:rPr>
              <w:t>Other borrowings</w:t>
            </w:r>
          </w:p>
        </w:tc>
        <w:tc>
          <w:tcPr>
            <w:tcW w:w="831" w:type="pct"/>
            <w:tcBorders>
              <w:top w:val="nil"/>
              <w:left w:val="nil"/>
              <w:bottom w:val="nil"/>
              <w:right w:val="nil"/>
            </w:tcBorders>
          </w:tcPr>
          <w:p w14:paraId="7F2C06BD" w14:textId="6CCEFCB2" w:rsidR="00AA4C0D" w:rsidRPr="002E0137" w:rsidRDefault="00AA4C0D" w:rsidP="00AA4C0D">
            <w:pPr>
              <w:spacing w:line="240" w:lineRule="exact"/>
              <w:ind w:left="-120" w:right="-100"/>
              <w:jc w:val="center"/>
              <w:rPr>
                <w:rFonts w:ascii="CordiaUPC" w:hAnsi="CordiaUPC" w:cs="CordiaUPC"/>
                <w:sz w:val="24"/>
                <w:szCs w:val="24"/>
              </w:rPr>
            </w:pPr>
            <w:r w:rsidRPr="002E0137">
              <w:rPr>
                <w:rFonts w:ascii="CordiaUPC" w:hAnsi="CordiaUPC" w:cs="CordiaUPC" w:hint="cs"/>
                <w:sz w:val="24"/>
                <w:szCs w:val="24"/>
                <w:cs/>
              </w:rPr>
              <w:t>0.00-0.75</w:t>
            </w:r>
          </w:p>
        </w:tc>
        <w:tc>
          <w:tcPr>
            <w:tcW w:w="600" w:type="pct"/>
          </w:tcPr>
          <w:p w14:paraId="570B6F07" w14:textId="1A963DAD" w:rsidR="00AA4C0D" w:rsidRPr="002E0137" w:rsidRDefault="00AA4C0D" w:rsidP="00AA4C0D">
            <w:pPr>
              <w:spacing w:line="240" w:lineRule="exact"/>
              <w:ind w:left="-109" w:right="-93"/>
              <w:jc w:val="center"/>
              <w:rPr>
                <w:rFonts w:ascii="CordiaUPC" w:hAnsi="CordiaUPC" w:cs="CordiaUPC"/>
                <w:sz w:val="24"/>
                <w:szCs w:val="24"/>
                <w:lang w:val="en-US"/>
              </w:rPr>
            </w:pPr>
            <w:r w:rsidRPr="002E0137">
              <w:rPr>
                <w:rFonts w:ascii="CordiaUPC" w:hAnsi="CordiaUPC" w:cs="CordiaUPC" w:hint="cs"/>
                <w:sz w:val="24"/>
                <w:szCs w:val="24"/>
                <w:cs/>
              </w:rPr>
              <w:t>2023 - 2031</w:t>
            </w:r>
          </w:p>
        </w:tc>
        <w:tc>
          <w:tcPr>
            <w:tcW w:w="378" w:type="pct"/>
            <w:tcBorders>
              <w:bottom w:val="nil"/>
            </w:tcBorders>
          </w:tcPr>
          <w:p w14:paraId="6CAF4ECF" w14:textId="6EB39F74" w:rsidR="00AA4C0D" w:rsidRPr="002E0137" w:rsidRDefault="00AA4C0D" w:rsidP="00AA4C0D">
            <w:pPr>
              <w:pBdr>
                <w:bottom w:val="single" w:sz="4" w:space="1" w:color="auto"/>
              </w:pBdr>
              <w:tabs>
                <w:tab w:val="decimal" w:pos="515"/>
              </w:tabs>
              <w:spacing w:line="240" w:lineRule="exact"/>
              <w:ind w:left="-115" w:right="-86"/>
              <w:rPr>
                <w:rFonts w:ascii="CordiaUPC" w:hAnsi="CordiaUPC" w:cs="CordiaUPC"/>
                <w:sz w:val="24"/>
                <w:szCs w:val="24"/>
                <w:lang w:val="en-US"/>
              </w:rPr>
            </w:pPr>
            <w:r w:rsidRPr="002E0137">
              <w:rPr>
                <w:rFonts w:ascii="CordiaUPC" w:hAnsi="CordiaUPC" w:cs="CordiaUPC"/>
                <w:sz w:val="24"/>
                <w:szCs w:val="24"/>
              </w:rPr>
              <w:t>4</w:t>
            </w:r>
          </w:p>
        </w:tc>
        <w:tc>
          <w:tcPr>
            <w:tcW w:w="436" w:type="pct"/>
            <w:tcBorders>
              <w:bottom w:val="nil"/>
            </w:tcBorders>
          </w:tcPr>
          <w:p w14:paraId="1C6F514A" w14:textId="7BF9123C" w:rsidR="00AA4C0D" w:rsidRPr="002E0137" w:rsidRDefault="00AA4C0D" w:rsidP="00AA4C0D">
            <w:pPr>
              <w:pBdr>
                <w:bottom w:val="single" w:sz="4" w:space="1" w:color="auto"/>
              </w:pBdr>
              <w:tabs>
                <w:tab w:val="decimal" w:pos="597"/>
              </w:tabs>
              <w:spacing w:line="240" w:lineRule="exact"/>
              <w:ind w:right="-432"/>
              <w:rPr>
                <w:rFonts w:ascii="CordiaUPC" w:hAnsi="CordiaUPC" w:cs="CordiaUPC"/>
                <w:sz w:val="24"/>
                <w:szCs w:val="24"/>
                <w:lang w:val="en-US"/>
              </w:rPr>
            </w:pPr>
            <w:r w:rsidRPr="002E0137">
              <w:rPr>
                <w:rFonts w:ascii="CordiaUPC" w:hAnsi="CordiaUPC" w:cs="CordiaUPC"/>
                <w:sz w:val="24"/>
                <w:szCs w:val="24"/>
              </w:rPr>
              <w:t>55</w:t>
            </w:r>
          </w:p>
        </w:tc>
        <w:tc>
          <w:tcPr>
            <w:tcW w:w="417" w:type="pct"/>
            <w:tcBorders>
              <w:bottom w:val="nil"/>
            </w:tcBorders>
          </w:tcPr>
          <w:p w14:paraId="758E418C" w14:textId="1D3D739F" w:rsidR="00AA4C0D" w:rsidRPr="002E0137" w:rsidRDefault="00AA4C0D" w:rsidP="004A18F2">
            <w:pPr>
              <w:pBdr>
                <w:bottom w:val="single" w:sz="4" w:space="1" w:color="auto"/>
              </w:pBdr>
              <w:tabs>
                <w:tab w:val="decimal" w:pos="570"/>
              </w:tabs>
              <w:spacing w:line="240" w:lineRule="exact"/>
              <w:ind w:right="-86"/>
              <w:rPr>
                <w:rFonts w:ascii="CordiaUPC" w:hAnsi="CordiaUPC" w:cs="CordiaUPC"/>
                <w:sz w:val="24"/>
                <w:szCs w:val="24"/>
                <w:lang w:val="en-US"/>
              </w:rPr>
            </w:pPr>
            <w:r w:rsidRPr="002E0137">
              <w:rPr>
                <w:rFonts w:ascii="CordiaUPC" w:hAnsi="CordiaUPC" w:cs="CordiaUPC"/>
                <w:sz w:val="24"/>
                <w:szCs w:val="24"/>
              </w:rPr>
              <w:t>59</w:t>
            </w:r>
          </w:p>
        </w:tc>
        <w:tc>
          <w:tcPr>
            <w:tcW w:w="406" w:type="pct"/>
            <w:tcBorders>
              <w:top w:val="nil"/>
              <w:left w:val="nil"/>
              <w:bottom w:val="nil"/>
              <w:right w:val="nil"/>
            </w:tcBorders>
          </w:tcPr>
          <w:p w14:paraId="6D758481" w14:textId="56E708D1" w:rsidR="00AA4C0D" w:rsidRPr="002E0137" w:rsidRDefault="00AA4C0D" w:rsidP="004A18F2">
            <w:pPr>
              <w:pBdr>
                <w:bottom w:val="single" w:sz="4" w:space="1" w:color="auto"/>
              </w:pBdr>
              <w:tabs>
                <w:tab w:val="decimal" w:pos="552"/>
              </w:tabs>
              <w:spacing w:line="240" w:lineRule="exact"/>
              <w:ind w:left="-34" w:right="-193"/>
              <w:rPr>
                <w:rFonts w:ascii="CordiaUPC" w:eastAsia="Times New Roman" w:hAnsi="CordiaUPC" w:cs="CordiaUPC"/>
                <w:sz w:val="24"/>
                <w:szCs w:val="24"/>
              </w:rPr>
            </w:pPr>
            <w:r w:rsidRPr="002E0137">
              <w:rPr>
                <w:rFonts w:ascii="CordiaUPC" w:hAnsi="CordiaUPC" w:cs="CordiaUPC"/>
                <w:sz w:val="24"/>
                <w:szCs w:val="24"/>
              </w:rPr>
              <w:t>12</w:t>
            </w:r>
          </w:p>
        </w:tc>
        <w:tc>
          <w:tcPr>
            <w:tcW w:w="412" w:type="pct"/>
            <w:tcBorders>
              <w:left w:val="nil"/>
              <w:bottom w:val="nil"/>
              <w:right w:val="nil"/>
            </w:tcBorders>
          </w:tcPr>
          <w:p w14:paraId="50693163" w14:textId="5134E637" w:rsidR="00AA4C0D" w:rsidRPr="002E0137" w:rsidRDefault="00AA4C0D" w:rsidP="004A18F2">
            <w:pPr>
              <w:pBdr>
                <w:bottom w:val="single" w:sz="4" w:space="1" w:color="auto"/>
              </w:pBdr>
              <w:tabs>
                <w:tab w:val="decimal" w:pos="573"/>
              </w:tabs>
              <w:spacing w:line="240" w:lineRule="exact"/>
              <w:ind w:right="-86"/>
              <w:rPr>
                <w:rFonts w:ascii="CordiaUPC" w:eastAsia="Times New Roman" w:hAnsi="CordiaUPC" w:cs="CordiaUPC"/>
                <w:sz w:val="24"/>
                <w:szCs w:val="24"/>
              </w:rPr>
            </w:pPr>
            <w:r w:rsidRPr="002E0137">
              <w:rPr>
                <w:rFonts w:ascii="CordiaUPC" w:hAnsi="CordiaUPC" w:cs="CordiaUPC"/>
                <w:sz w:val="24"/>
                <w:szCs w:val="24"/>
              </w:rPr>
              <w:t>55</w:t>
            </w:r>
          </w:p>
        </w:tc>
        <w:tc>
          <w:tcPr>
            <w:tcW w:w="393" w:type="pct"/>
            <w:tcBorders>
              <w:left w:val="nil"/>
              <w:bottom w:val="nil"/>
              <w:right w:val="nil"/>
            </w:tcBorders>
          </w:tcPr>
          <w:p w14:paraId="6E988BC9" w14:textId="7C1ACC07" w:rsidR="00AA4C0D" w:rsidRPr="002E0137" w:rsidRDefault="00AA4C0D" w:rsidP="00AA4C0D">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2E0137">
              <w:rPr>
                <w:rFonts w:ascii="CordiaUPC" w:hAnsi="CordiaUPC" w:cs="CordiaUPC"/>
                <w:sz w:val="24"/>
                <w:szCs w:val="24"/>
              </w:rPr>
              <w:t>67</w:t>
            </w:r>
          </w:p>
        </w:tc>
      </w:tr>
      <w:tr w:rsidR="00AA4C0D" w:rsidRPr="002E0137" w14:paraId="0D654D54" w14:textId="77777777" w:rsidTr="005007BF">
        <w:tc>
          <w:tcPr>
            <w:tcW w:w="1127" w:type="pct"/>
            <w:tcBorders>
              <w:bottom w:val="nil"/>
            </w:tcBorders>
          </w:tcPr>
          <w:p w14:paraId="0A675AE7" w14:textId="77777777" w:rsidR="00AA4C0D" w:rsidRPr="002E0137" w:rsidRDefault="00AA4C0D" w:rsidP="00AA4C0D">
            <w:pPr>
              <w:tabs>
                <w:tab w:val="left" w:pos="293"/>
              </w:tabs>
              <w:spacing w:line="240" w:lineRule="exact"/>
              <w:ind w:left="-9" w:right="-292" w:firstLine="18"/>
              <w:rPr>
                <w:rFonts w:ascii="CordiaUPC" w:hAnsi="CordiaUPC" w:cs="CordiaUPC"/>
                <w:b/>
                <w:bCs/>
                <w:spacing w:val="-6"/>
                <w:sz w:val="24"/>
                <w:szCs w:val="24"/>
              </w:rPr>
            </w:pPr>
            <w:r w:rsidRPr="002E0137">
              <w:rPr>
                <w:rFonts w:ascii="CordiaUPC" w:hAnsi="CordiaUPC" w:cs="CordiaUPC" w:hint="cs"/>
                <w:b/>
                <w:bCs/>
                <w:sz w:val="24"/>
                <w:szCs w:val="24"/>
              </w:rPr>
              <w:t>Total</w:t>
            </w:r>
          </w:p>
        </w:tc>
        <w:tc>
          <w:tcPr>
            <w:tcW w:w="831" w:type="pct"/>
            <w:tcBorders>
              <w:top w:val="nil"/>
              <w:left w:val="nil"/>
              <w:bottom w:val="nil"/>
              <w:right w:val="nil"/>
            </w:tcBorders>
          </w:tcPr>
          <w:p w14:paraId="3A1703FE" w14:textId="77777777" w:rsidR="00AA4C0D" w:rsidRPr="002E0137" w:rsidRDefault="00AA4C0D" w:rsidP="00AA4C0D">
            <w:pPr>
              <w:spacing w:line="240" w:lineRule="exact"/>
              <w:ind w:left="-120" w:right="-100"/>
              <w:jc w:val="center"/>
              <w:rPr>
                <w:rFonts w:ascii="CordiaUPC" w:hAnsi="CordiaUPC" w:cs="CordiaUPC"/>
                <w:b/>
                <w:bCs/>
                <w:sz w:val="24"/>
                <w:szCs w:val="24"/>
              </w:rPr>
            </w:pPr>
          </w:p>
        </w:tc>
        <w:tc>
          <w:tcPr>
            <w:tcW w:w="600" w:type="pct"/>
            <w:tcBorders>
              <w:bottom w:val="nil"/>
            </w:tcBorders>
          </w:tcPr>
          <w:p w14:paraId="20010A55" w14:textId="77777777" w:rsidR="00AA4C0D" w:rsidRPr="002E0137" w:rsidRDefault="00AA4C0D" w:rsidP="00AA4C0D">
            <w:pPr>
              <w:spacing w:line="240" w:lineRule="exact"/>
              <w:ind w:left="-109" w:right="-93"/>
              <w:jc w:val="center"/>
              <w:rPr>
                <w:rFonts w:ascii="CordiaUPC" w:hAnsi="CordiaUPC" w:cs="CordiaUPC"/>
                <w:b/>
                <w:bCs/>
                <w:sz w:val="24"/>
                <w:szCs w:val="24"/>
                <w:lang w:val="en-US"/>
              </w:rPr>
            </w:pPr>
          </w:p>
        </w:tc>
        <w:tc>
          <w:tcPr>
            <w:tcW w:w="378" w:type="pct"/>
            <w:tcBorders>
              <w:bottom w:val="nil"/>
            </w:tcBorders>
            <w:shd w:val="clear" w:color="auto" w:fill="FFFFFF" w:themeFill="background1"/>
          </w:tcPr>
          <w:p w14:paraId="62F6174C" w14:textId="59895CEC" w:rsidR="00AA4C0D" w:rsidRPr="002E0137" w:rsidRDefault="00AA4C0D" w:rsidP="00AA4C0D">
            <w:pPr>
              <w:pBdr>
                <w:bottom w:val="double" w:sz="4" w:space="1" w:color="auto"/>
              </w:pBdr>
              <w:tabs>
                <w:tab w:val="decimal" w:pos="515"/>
              </w:tabs>
              <w:spacing w:line="240" w:lineRule="exact"/>
              <w:ind w:left="-115" w:right="-86"/>
              <w:rPr>
                <w:rFonts w:ascii="CordiaUPC" w:hAnsi="CordiaUPC" w:cs="CordiaUPC"/>
                <w:b/>
                <w:bCs/>
                <w:sz w:val="24"/>
                <w:szCs w:val="24"/>
                <w:lang w:val="en-US"/>
              </w:rPr>
            </w:pPr>
            <w:r w:rsidRPr="002E0137">
              <w:rPr>
                <w:rFonts w:ascii="CordiaUPC" w:hAnsi="CordiaUPC" w:cs="CordiaUPC"/>
                <w:b/>
                <w:bCs/>
                <w:sz w:val="24"/>
                <w:szCs w:val="24"/>
              </w:rPr>
              <w:t>30,013</w:t>
            </w:r>
          </w:p>
        </w:tc>
        <w:tc>
          <w:tcPr>
            <w:tcW w:w="436" w:type="pct"/>
            <w:tcBorders>
              <w:bottom w:val="nil"/>
            </w:tcBorders>
          </w:tcPr>
          <w:p w14:paraId="15E8B633" w14:textId="05BEB27D" w:rsidR="00AA4C0D" w:rsidRPr="002E0137" w:rsidRDefault="00AA4C0D" w:rsidP="00AA4C0D">
            <w:pPr>
              <w:pBdr>
                <w:bottom w:val="double" w:sz="4" w:space="1" w:color="auto"/>
              </w:pBdr>
              <w:tabs>
                <w:tab w:val="decimal" w:pos="597"/>
              </w:tabs>
              <w:spacing w:line="240" w:lineRule="exact"/>
              <w:ind w:right="-432"/>
              <w:rPr>
                <w:rFonts w:ascii="CordiaUPC" w:hAnsi="CordiaUPC" w:cs="CordiaUPC"/>
                <w:b/>
                <w:bCs/>
                <w:sz w:val="24"/>
                <w:szCs w:val="24"/>
                <w:rtl/>
                <w:cs/>
                <w:lang w:val="en-US"/>
              </w:rPr>
            </w:pPr>
            <w:r w:rsidRPr="002E0137">
              <w:rPr>
                <w:rFonts w:ascii="CordiaUPC" w:hAnsi="CordiaUPC" w:cs="CordiaUPC"/>
                <w:b/>
                <w:bCs/>
                <w:sz w:val="24"/>
                <w:szCs w:val="24"/>
              </w:rPr>
              <w:t>25,466</w:t>
            </w:r>
          </w:p>
        </w:tc>
        <w:tc>
          <w:tcPr>
            <w:tcW w:w="417" w:type="pct"/>
            <w:tcBorders>
              <w:bottom w:val="nil"/>
            </w:tcBorders>
          </w:tcPr>
          <w:p w14:paraId="1BA2721C" w14:textId="7FD21656" w:rsidR="00AA4C0D" w:rsidRPr="002E0137" w:rsidRDefault="00AA4C0D" w:rsidP="004A18F2">
            <w:pPr>
              <w:pBdr>
                <w:bottom w:val="double" w:sz="4" w:space="1" w:color="auto"/>
              </w:pBdr>
              <w:tabs>
                <w:tab w:val="decimal" w:pos="570"/>
              </w:tabs>
              <w:spacing w:line="240" w:lineRule="exact"/>
              <w:ind w:right="-305" w:hanging="17"/>
              <w:rPr>
                <w:rFonts w:ascii="CordiaUPC" w:hAnsi="CordiaUPC" w:cs="CordiaUPC"/>
                <w:b/>
                <w:bCs/>
                <w:sz w:val="24"/>
                <w:szCs w:val="24"/>
                <w:lang w:val="en-US"/>
              </w:rPr>
            </w:pPr>
            <w:r w:rsidRPr="002E0137">
              <w:rPr>
                <w:rFonts w:ascii="CordiaUPC" w:hAnsi="CordiaUPC" w:cs="CordiaUPC"/>
                <w:b/>
                <w:bCs/>
                <w:sz w:val="24"/>
                <w:szCs w:val="24"/>
              </w:rPr>
              <w:t>55,479</w:t>
            </w:r>
          </w:p>
        </w:tc>
        <w:tc>
          <w:tcPr>
            <w:tcW w:w="406" w:type="pct"/>
            <w:tcBorders>
              <w:top w:val="nil"/>
              <w:left w:val="nil"/>
              <w:bottom w:val="nil"/>
              <w:right w:val="nil"/>
            </w:tcBorders>
            <w:shd w:val="clear" w:color="auto" w:fill="FFFFFF" w:themeFill="background1"/>
          </w:tcPr>
          <w:p w14:paraId="42005CC3" w14:textId="73AEEDC0" w:rsidR="00AA4C0D" w:rsidRPr="002E0137" w:rsidRDefault="00AA4C0D" w:rsidP="004A18F2">
            <w:pPr>
              <w:pBdr>
                <w:bottom w:val="double" w:sz="4" w:space="1" w:color="auto"/>
              </w:pBdr>
              <w:tabs>
                <w:tab w:val="decimal" w:pos="552"/>
              </w:tabs>
              <w:spacing w:line="240" w:lineRule="exact"/>
              <w:ind w:left="-34" w:right="-193"/>
              <w:rPr>
                <w:rFonts w:ascii="CordiaUPC" w:hAnsi="CordiaUPC" w:cs="CordiaUPC"/>
                <w:b/>
                <w:bCs/>
                <w:sz w:val="24"/>
                <w:szCs w:val="24"/>
                <w:lang w:val="en-US"/>
              </w:rPr>
            </w:pPr>
            <w:r w:rsidRPr="002E0137">
              <w:rPr>
                <w:rFonts w:ascii="CordiaUPC" w:hAnsi="CordiaUPC" w:cs="CordiaUPC"/>
                <w:b/>
                <w:bCs/>
                <w:sz w:val="24"/>
                <w:szCs w:val="24"/>
              </w:rPr>
              <w:t>30,021</w:t>
            </w:r>
          </w:p>
        </w:tc>
        <w:tc>
          <w:tcPr>
            <w:tcW w:w="412" w:type="pct"/>
            <w:tcBorders>
              <w:top w:val="nil"/>
              <w:left w:val="nil"/>
              <w:bottom w:val="nil"/>
              <w:right w:val="nil"/>
            </w:tcBorders>
          </w:tcPr>
          <w:p w14:paraId="22F36E59" w14:textId="774C3B36" w:rsidR="00AA4C0D" w:rsidRPr="002E0137" w:rsidRDefault="00AA4C0D" w:rsidP="00AA4C0D">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2E0137">
              <w:rPr>
                <w:rFonts w:ascii="CordiaUPC" w:hAnsi="CordiaUPC" w:cs="CordiaUPC"/>
                <w:b/>
                <w:bCs/>
                <w:sz w:val="24"/>
                <w:szCs w:val="24"/>
              </w:rPr>
              <w:t>24,623</w:t>
            </w:r>
          </w:p>
        </w:tc>
        <w:tc>
          <w:tcPr>
            <w:tcW w:w="393" w:type="pct"/>
            <w:tcBorders>
              <w:top w:val="nil"/>
              <w:left w:val="nil"/>
              <w:bottom w:val="nil"/>
              <w:right w:val="nil"/>
            </w:tcBorders>
          </w:tcPr>
          <w:p w14:paraId="6FDD0713" w14:textId="0A3E9CE6" w:rsidR="00AA4C0D" w:rsidRPr="002E0137" w:rsidRDefault="00AA4C0D" w:rsidP="00AA4C0D">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2E0137">
              <w:rPr>
                <w:rFonts w:ascii="CordiaUPC" w:hAnsi="CordiaUPC" w:cs="CordiaUPC"/>
                <w:b/>
                <w:bCs/>
                <w:sz w:val="24"/>
                <w:szCs w:val="24"/>
              </w:rPr>
              <w:t>54,644</w:t>
            </w:r>
          </w:p>
        </w:tc>
      </w:tr>
    </w:tbl>
    <w:p w14:paraId="7CE7DCE7"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(1)</w:t>
      </w:r>
      <w:r w:rsidRPr="002E0137">
        <w:rPr>
          <w:rFonts w:ascii="CordiaUPC" w:hAnsi="CordiaUPC" w:cs="CordiaUPC" w:hint="cs"/>
          <w:sz w:val="20"/>
          <w:vertAlign w:val="superscript"/>
          <w:cs/>
          <w:lang w:bidi="th-TH"/>
        </w:rPr>
        <w:tab/>
      </w:r>
      <w:r w:rsidRPr="002E0137">
        <w:rPr>
          <w:rFonts w:ascii="CordiaUPC" w:hAnsi="CordiaUPC" w:cs="CordiaUPC" w:hint="cs"/>
          <w:sz w:val="20"/>
        </w:rPr>
        <w:t>Counted as a part of capital</w:t>
      </w:r>
      <w:r w:rsidRPr="002E0137">
        <w:rPr>
          <w:rFonts w:ascii="CordiaUPC" w:hAnsi="CordiaUPC" w:cs="CordiaUPC"/>
          <w:sz w:val="20"/>
        </w:rPr>
        <w:t xml:space="preserve"> fund</w:t>
      </w:r>
      <w:r w:rsidRPr="002E0137">
        <w:rPr>
          <w:rFonts w:ascii="CordiaUPC" w:hAnsi="CordiaUPC" w:cs="CordiaUPC" w:hint="cs"/>
          <w:sz w:val="20"/>
        </w:rPr>
        <w:t xml:space="preserve">, which is determined under the conditions as specified in the BoT’s Notification </w:t>
      </w:r>
      <w:r w:rsidRPr="002E0137">
        <w:rPr>
          <w:rFonts w:ascii="CordiaUPC" w:hAnsi="CordiaUPC" w:cs="CordiaUPC" w:hint="cs"/>
          <w:i/>
          <w:iCs/>
          <w:sz w:val="20"/>
        </w:rPr>
        <w:t>(note</w:t>
      </w:r>
      <w:r w:rsidRPr="002E0137">
        <w:rPr>
          <w:rFonts w:ascii="CordiaUPC" w:hAnsi="CordiaUPC" w:cs="CordiaUPC"/>
          <w:i/>
          <w:iCs/>
          <w:sz w:val="20"/>
        </w:rPr>
        <w:t xml:space="preserve"> 6</w:t>
      </w:r>
      <w:r w:rsidRPr="002E0137">
        <w:rPr>
          <w:rFonts w:ascii="CordiaUPC" w:hAnsi="CordiaUPC" w:cs="CordiaUPC" w:hint="cs"/>
          <w:i/>
          <w:iCs/>
          <w:sz w:val="20"/>
        </w:rPr>
        <w:t>)</w:t>
      </w:r>
    </w:p>
    <w:p w14:paraId="66128BFE"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(2)</w:t>
      </w:r>
      <w:r w:rsidRPr="002E0137">
        <w:rPr>
          <w:rFonts w:ascii="CordiaUPC" w:hAnsi="CordiaUPC" w:cs="CordiaUPC" w:hint="cs"/>
          <w:sz w:val="20"/>
          <w:rtl/>
        </w:rPr>
        <w:tab/>
      </w:r>
      <w:r w:rsidRPr="002E0137">
        <w:rPr>
          <w:rFonts w:ascii="CordiaUPC" w:hAnsi="CordiaUPC" w:cs="CordiaUPC" w:hint="cs"/>
          <w:sz w:val="20"/>
        </w:rPr>
        <w:t>The years in which call option exercise periods start</w:t>
      </w:r>
    </w:p>
    <w:p w14:paraId="709175B3" w14:textId="77777777" w:rsidR="00E3482B" w:rsidRPr="002E0137" w:rsidRDefault="00E3482B" w:rsidP="00E3482B">
      <w:pPr>
        <w:spacing w:line="240" w:lineRule="exact"/>
        <w:ind w:left="720" w:right="29" w:hanging="216"/>
        <w:jc w:val="thaiDistribute"/>
        <w:rPr>
          <w:rFonts w:ascii="CordiaUPC" w:hAnsi="CordiaUPC" w:cs="CordiaUPC"/>
          <w:sz w:val="20"/>
        </w:rPr>
      </w:pPr>
      <w:r w:rsidRPr="002E0137">
        <w:rPr>
          <w:rFonts w:ascii="CordiaUPC" w:hAnsi="CordiaUPC" w:cs="CordiaUPC" w:hint="cs"/>
          <w:sz w:val="20"/>
          <w:vertAlign w:val="superscript"/>
        </w:rPr>
        <w:t>(3)</w:t>
      </w:r>
      <w:r w:rsidRPr="002E0137">
        <w:rPr>
          <w:rFonts w:ascii="CordiaUPC" w:hAnsi="CordiaUPC" w:cs="CordiaUPC" w:hint="cs"/>
          <w:sz w:val="20"/>
        </w:rPr>
        <w:tab/>
        <w:t>The outstanding balance of bills of exchange maturing during the year 2012 were waiting for redeem by the holders.</w:t>
      </w:r>
    </w:p>
    <w:p w14:paraId="2FBB521C" w14:textId="09606DE5" w:rsidR="00106945" w:rsidRPr="002E0137" w:rsidRDefault="00106945" w:rsidP="001C09F9">
      <w:pPr>
        <w:spacing w:line="240" w:lineRule="exact"/>
        <w:rPr>
          <w:rFonts w:ascii="CordiaUPC" w:hAnsi="CordiaUPC" w:cs="CordiaUPC"/>
          <w:sz w:val="26"/>
          <w:szCs w:val="26"/>
          <w:lang w:bidi="th-TH"/>
        </w:rPr>
      </w:pPr>
    </w:p>
    <w:p w14:paraId="4EEA7A5C" w14:textId="5ACD8274" w:rsidR="009B36EB" w:rsidRPr="002E0137" w:rsidRDefault="009B36EB" w:rsidP="009B36EB">
      <w:pPr>
        <w:tabs>
          <w:tab w:val="left" w:pos="540"/>
        </w:tabs>
        <w:spacing w:line="240" w:lineRule="exact"/>
        <w:ind w:left="540" w:hanging="540"/>
        <w:jc w:val="both"/>
        <w:rPr>
          <w:rFonts w:ascii="CordiaUPC" w:hAnsi="CordiaUPC" w:cs="CordiaUPC"/>
          <w:b/>
          <w:bCs/>
          <w:sz w:val="26"/>
          <w:szCs w:val="26"/>
          <w:lang w:bidi="th-TH"/>
        </w:rPr>
      </w:pPr>
      <w:r w:rsidRPr="002E0137">
        <w:rPr>
          <w:rFonts w:ascii="CordiaUPC" w:hAnsi="CordiaUPC" w:cs="CordiaUPC" w:hint="cs"/>
          <w:b/>
          <w:bCs/>
          <w:sz w:val="26"/>
          <w:szCs w:val="26"/>
          <w:lang w:bidi="th-TH"/>
        </w:rPr>
        <w:t>2</w:t>
      </w:r>
      <w:r w:rsidR="000812EE" w:rsidRPr="002E0137">
        <w:rPr>
          <w:rFonts w:ascii="CordiaUPC" w:hAnsi="CordiaUPC" w:cs="CordiaUPC"/>
          <w:b/>
          <w:bCs/>
          <w:sz w:val="26"/>
          <w:szCs w:val="26"/>
          <w:lang w:bidi="th-TH"/>
        </w:rPr>
        <w:t>2</w:t>
      </w:r>
      <w:r w:rsidRPr="002E0137">
        <w:rPr>
          <w:rFonts w:ascii="CordiaUPC" w:hAnsi="CordiaUPC" w:cs="CordiaUPC" w:hint="cs"/>
          <w:b/>
          <w:bCs/>
          <w:sz w:val="26"/>
          <w:szCs w:val="26"/>
          <w:lang w:bidi="th-TH"/>
        </w:rPr>
        <w:t>.1</w:t>
      </w:r>
      <w:r w:rsidRPr="002E0137">
        <w:rPr>
          <w:rFonts w:ascii="CordiaUPC" w:hAnsi="CordiaUPC" w:cs="CordiaUPC" w:hint="cs"/>
          <w:b/>
          <w:bCs/>
          <w:sz w:val="26"/>
          <w:szCs w:val="26"/>
          <w:lang w:bidi="th-TH"/>
        </w:rPr>
        <w:tab/>
        <w:t>Subordinated debentures</w:t>
      </w:r>
    </w:p>
    <w:p w14:paraId="1464EC7F" w14:textId="77777777" w:rsidR="009B36EB" w:rsidRPr="002E0137" w:rsidRDefault="009B36EB" w:rsidP="009B36EB">
      <w:pPr>
        <w:spacing w:line="240" w:lineRule="exact"/>
        <w:ind w:left="1170" w:hanging="630"/>
        <w:jc w:val="both"/>
        <w:rPr>
          <w:rFonts w:ascii="CordiaUPC" w:hAnsi="CordiaUPC" w:cs="CordiaUPC"/>
          <w:color w:val="000000"/>
          <w:sz w:val="26"/>
          <w:szCs w:val="26"/>
          <w:cs/>
          <w:lang w:bidi="th-TH"/>
        </w:rPr>
      </w:pPr>
    </w:p>
    <w:p w14:paraId="6F990806" w14:textId="6CCEE5DA" w:rsidR="00B547B8" w:rsidRPr="002E0137" w:rsidRDefault="00B547B8" w:rsidP="00B547B8">
      <w:pPr>
        <w:spacing w:line="240" w:lineRule="exact"/>
        <w:ind w:left="1260" w:hanging="630"/>
        <w:jc w:val="both"/>
        <w:rPr>
          <w:rFonts w:ascii="CordiaUPC" w:hAnsi="CordiaUPC" w:cs="CordiaUPC"/>
          <w:sz w:val="26"/>
          <w:szCs w:val="26"/>
          <w:lang w:bidi="th-TH"/>
        </w:rPr>
      </w:pPr>
      <w:r w:rsidRPr="002E0137">
        <w:rPr>
          <w:rFonts w:ascii="CordiaUPC" w:hAnsi="CordiaUPC" w:cs="CordiaUPC"/>
          <w:sz w:val="26"/>
          <w:szCs w:val="26"/>
          <w:lang w:bidi="th-TH"/>
        </w:rPr>
        <w:t>22</w:t>
      </w:r>
      <w:r w:rsidRPr="002E0137">
        <w:rPr>
          <w:rFonts w:ascii="CordiaUPC" w:hAnsi="CordiaUPC" w:cs="CordiaUPC"/>
          <w:sz w:val="26"/>
          <w:szCs w:val="26"/>
          <w:cs/>
          <w:lang w:bidi="th-TH"/>
        </w:rPr>
        <w:t>.</w:t>
      </w:r>
      <w:r w:rsidRPr="002E0137">
        <w:rPr>
          <w:rFonts w:ascii="CordiaUPC" w:hAnsi="CordiaUPC" w:cs="CordiaUPC"/>
          <w:sz w:val="26"/>
          <w:szCs w:val="26"/>
          <w:lang w:bidi="th-TH"/>
        </w:rPr>
        <w:t>1</w:t>
      </w:r>
      <w:r w:rsidRPr="002E0137">
        <w:rPr>
          <w:rFonts w:ascii="CordiaUPC" w:hAnsi="CordiaUPC" w:cs="CordiaUPC"/>
          <w:sz w:val="26"/>
          <w:szCs w:val="26"/>
          <w:cs/>
          <w:lang w:bidi="th-TH"/>
        </w:rPr>
        <w:t>.</w:t>
      </w:r>
      <w:r w:rsidRPr="002E0137">
        <w:rPr>
          <w:rFonts w:ascii="CordiaUPC" w:hAnsi="CordiaUPC" w:cs="CordiaUPC" w:hint="cs"/>
          <w:sz w:val="26"/>
          <w:szCs w:val="26"/>
          <w:cs/>
          <w:lang w:val="en-US" w:bidi="th-TH"/>
        </w:rPr>
        <w:t>1</w:t>
      </w:r>
      <w:r w:rsidRPr="002E0137">
        <w:rPr>
          <w:rFonts w:ascii="CordiaUPC" w:hAnsi="CordiaUPC" w:cs="CordiaUPC"/>
          <w:sz w:val="26"/>
          <w:szCs w:val="26"/>
          <w:lang w:bidi="th-TH"/>
        </w:rPr>
        <w:tab/>
        <w:t>On 28 June 2019, the Bank issued the Subordinated Debenture No</w:t>
      </w:r>
      <w:r w:rsidRPr="002E0137">
        <w:rPr>
          <w:rFonts w:ascii="CordiaUPC" w:hAnsi="CordiaUPC" w:cs="CordiaUPC"/>
          <w:sz w:val="26"/>
          <w:szCs w:val="26"/>
          <w:cs/>
          <w:lang w:bidi="th-TH"/>
        </w:rPr>
        <w:t>.</w:t>
      </w:r>
      <w:r w:rsidRPr="002E0137">
        <w:rPr>
          <w:rFonts w:ascii="CordiaUPC" w:hAnsi="CordiaUPC" w:cs="CordiaUPC"/>
          <w:sz w:val="26"/>
          <w:szCs w:val="26"/>
          <w:lang w:bidi="th-TH"/>
        </w:rPr>
        <w:t>1</w:t>
      </w:r>
      <w:r w:rsidRPr="002E0137">
        <w:rPr>
          <w:rFonts w:ascii="CordiaUPC" w:hAnsi="CordiaUPC" w:cs="CordiaUPC"/>
          <w:sz w:val="26"/>
          <w:szCs w:val="26"/>
          <w:cs/>
          <w:lang w:bidi="th-TH"/>
        </w:rPr>
        <w:t>/</w:t>
      </w:r>
      <w:r w:rsidRPr="002E0137">
        <w:rPr>
          <w:rFonts w:ascii="CordiaUPC" w:hAnsi="CordiaUPC" w:cs="CordiaUPC"/>
          <w:sz w:val="26"/>
          <w:szCs w:val="26"/>
          <w:lang w:bidi="th-TH"/>
        </w:rPr>
        <w:t xml:space="preserve">2562 to be counted as </w:t>
      </w:r>
      <w:r w:rsidRPr="002E0137">
        <w:rPr>
          <w:rFonts w:ascii="CordiaUPC" w:hAnsi="CordiaUPC" w:cs="CordiaUPC"/>
          <w:spacing w:val="-4"/>
          <w:sz w:val="26"/>
          <w:szCs w:val="26"/>
          <w:lang w:bidi="th-TH"/>
        </w:rPr>
        <w:t>Tier 2 capital under Basel III requirement, amounting to Baht 30,000 million, which has a 10</w:t>
      </w:r>
      <w:r w:rsidRPr="002E0137">
        <w:rPr>
          <w:rFonts w:ascii="CordiaUPC" w:hAnsi="CordiaUPC" w:cs="CordiaUPC"/>
          <w:spacing w:val="-4"/>
          <w:sz w:val="26"/>
          <w:szCs w:val="26"/>
          <w:cs/>
          <w:lang w:bidi="th-TH"/>
        </w:rPr>
        <w:t>-</w:t>
      </w:r>
      <w:r w:rsidRPr="002E0137">
        <w:rPr>
          <w:rFonts w:ascii="CordiaUPC" w:hAnsi="CordiaUPC" w:cs="CordiaUPC"/>
          <w:spacing w:val="-4"/>
          <w:sz w:val="26"/>
          <w:szCs w:val="26"/>
          <w:lang w:bidi="th-TH"/>
        </w:rPr>
        <w:t xml:space="preserve">year </w:t>
      </w:r>
      <w:r w:rsidRPr="002E0137">
        <w:rPr>
          <w:rFonts w:ascii="CordiaUPC" w:hAnsi="CordiaUPC" w:cs="CordiaUPC"/>
          <w:sz w:val="26"/>
          <w:szCs w:val="26"/>
          <w:lang w:bidi="th-TH"/>
        </w:rPr>
        <w:t>maturity period and carries a fixed interest rate of 4</w:t>
      </w:r>
      <w:r w:rsidRPr="002E0137">
        <w:rPr>
          <w:rFonts w:ascii="CordiaUPC" w:hAnsi="CordiaUPC" w:cs="CordiaUPC"/>
          <w:sz w:val="26"/>
          <w:szCs w:val="26"/>
          <w:cs/>
          <w:lang w:bidi="th-TH"/>
        </w:rPr>
        <w:t>.</w:t>
      </w:r>
      <w:r w:rsidRPr="002E0137">
        <w:rPr>
          <w:rFonts w:ascii="CordiaUPC" w:hAnsi="CordiaUPC" w:cs="CordiaUPC"/>
          <w:sz w:val="26"/>
          <w:szCs w:val="26"/>
          <w:lang w:bidi="th-TH"/>
        </w:rPr>
        <w:t>00</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per annum, payable quarterly in March, June, September and December of every year</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The Bank can early redeem the Subordinated Debenture No</w:t>
      </w:r>
      <w:r w:rsidRPr="002E0137">
        <w:rPr>
          <w:rFonts w:ascii="CordiaUPC" w:hAnsi="CordiaUPC" w:cs="CordiaUPC"/>
          <w:sz w:val="26"/>
          <w:szCs w:val="26"/>
          <w:cs/>
          <w:lang w:bidi="th-TH"/>
        </w:rPr>
        <w:t>.</w:t>
      </w:r>
      <w:r w:rsidRPr="002E0137">
        <w:rPr>
          <w:rFonts w:ascii="CordiaUPC" w:hAnsi="CordiaUPC" w:cs="CordiaUPC"/>
          <w:sz w:val="26"/>
          <w:szCs w:val="26"/>
          <w:lang w:bidi="th-TH"/>
        </w:rPr>
        <w:t>1</w:t>
      </w:r>
      <w:r w:rsidRPr="002E0137">
        <w:rPr>
          <w:rFonts w:ascii="CordiaUPC" w:hAnsi="CordiaUPC" w:cs="CordiaUPC"/>
          <w:sz w:val="26"/>
          <w:szCs w:val="26"/>
          <w:cs/>
          <w:lang w:bidi="th-TH"/>
        </w:rPr>
        <w:t>/</w:t>
      </w:r>
      <w:r w:rsidRPr="002E0137">
        <w:rPr>
          <w:rFonts w:ascii="CordiaUPC" w:hAnsi="CordiaUPC" w:cs="CordiaUPC"/>
          <w:sz w:val="26"/>
          <w:szCs w:val="26"/>
          <w:lang w:bidi="th-TH"/>
        </w:rPr>
        <w:t xml:space="preserve">2562 after 5 years from the issue date or according to </w:t>
      </w:r>
      <w:r w:rsidRPr="002E0137">
        <w:rPr>
          <w:rFonts w:ascii="CordiaUPC" w:hAnsi="CordiaUPC" w:cs="CordiaUPC"/>
          <w:sz w:val="26"/>
          <w:szCs w:val="26"/>
          <w:lang w:bidi="th-TH"/>
        </w:rPr>
        <w:lastRenderedPageBreak/>
        <w:t>certain specified conditions</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 xml:space="preserve">The Bank has to get the Bank of Thailand’s approval before early redemption of the Subordinated </w:t>
      </w:r>
      <w:r w:rsidRPr="002E0137">
        <w:rPr>
          <w:rFonts w:ascii="CordiaUPC" w:hAnsi="CordiaUPC" w:cs="CordiaUPC"/>
          <w:sz w:val="26"/>
          <w:szCs w:val="26"/>
          <w:shd w:val="clear" w:color="auto" w:fill="FFFFFF"/>
        </w:rPr>
        <w:t>Debenture</w:t>
      </w:r>
      <w:r w:rsidRPr="002E0137">
        <w:rPr>
          <w:rFonts w:ascii="CordiaUPC" w:hAnsi="CordiaUPC" w:cs="CordiaUPC"/>
          <w:sz w:val="26"/>
          <w:szCs w:val="26"/>
          <w:cs/>
          <w:lang w:bidi="th-TH"/>
        </w:rPr>
        <w:t>.</w:t>
      </w:r>
    </w:p>
    <w:p w14:paraId="0DA9A1FA" w14:textId="392033A3" w:rsidR="00B547B8" w:rsidRPr="002E0137" w:rsidRDefault="00B547B8" w:rsidP="00B547B8">
      <w:pPr>
        <w:spacing w:line="240" w:lineRule="exact"/>
        <w:ind w:left="1260" w:hanging="630"/>
        <w:jc w:val="both"/>
        <w:rPr>
          <w:rFonts w:ascii="CordiaUPC" w:hAnsi="CordiaUPC" w:cs="CordiaUPC"/>
          <w:sz w:val="26"/>
          <w:szCs w:val="26"/>
          <w:lang w:bidi="th-TH"/>
        </w:rPr>
      </w:pPr>
      <w:r w:rsidRPr="002E0137">
        <w:rPr>
          <w:rFonts w:ascii="CordiaUPC" w:hAnsi="CordiaUPC" w:cs="CordiaUPC"/>
          <w:sz w:val="26"/>
          <w:szCs w:val="26"/>
          <w:lang w:bidi="th-TH"/>
        </w:rPr>
        <w:t>22</w:t>
      </w:r>
      <w:r w:rsidRPr="002E0137">
        <w:rPr>
          <w:rFonts w:ascii="CordiaUPC" w:hAnsi="CordiaUPC" w:cs="CordiaUPC"/>
          <w:sz w:val="26"/>
          <w:szCs w:val="26"/>
          <w:cs/>
          <w:lang w:bidi="th-TH"/>
        </w:rPr>
        <w:t>.</w:t>
      </w:r>
      <w:r w:rsidRPr="002E0137">
        <w:rPr>
          <w:rFonts w:ascii="CordiaUPC" w:hAnsi="CordiaUPC" w:cs="CordiaUPC"/>
          <w:sz w:val="26"/>
          <w:szCs w:val="26"/>
          <w:lang w:bidi="th-TH"/>
        </w:rPr>
        <w:t>1</w:t>
      </w:r>
      <w:r w:rsidRPr="002E0137">
        <w:rPr>
          <w:rFonts w:ascii="CordiaUPC" w:hAnsi="CordiaUPC" w:cs="CordiaUPC"/>
          <w:sz w:val="26"/>
          <w:szCs w:val="26"/>
          <w:cs/>
          <w:lang w:bidi="th-TH"/>
        </w:rPr>
        <w:t>.</w:t>
      </w:r>
      <w:r w:rsidRPr="002E0137">
        <w:rPr>
          <w:rFonts w:ascii="CordiaUPC" w:hAnsi="CordiaUPC" w:cs="CordiaUPC" w:hint="cs"/>
          <w:sz w:val="26"/>
          <w:szCs w:val="26"/>
          <w:cs/>
          <w:lang w:bidi="th-TH"/>
        </w:rPr>
        <w:t>2</w:t>
      </w:r>
      <w:r w:rsidRPr="002E0137">
        <w:rPr>
          <w:rFonts w:ascii="CordiaUPC" w:hAnsi="CordiaUPC" w:cs="CordiaUPC"/>
          <w:sz w:val="26"/>
          <w:szCs w:val="26"/>
          <w:lang w:bidi="th-TH"/>
        </w:rPr>
        <w:tab/>
        <w:t xml:space="preserve">On 2 December 2019, the Bank issued the Perpetual Additional Tier 1 Capital Securities </w:t>
      </w:r>
      <w:r w:rsidRPr="002E0137">
        <w:rPr>
          <w:rFonts w:ascii="CordiaUPC" w:hAnsi="CordiaUPC" w:cs="CordiaUPC"/>
          <w:spacing w:val="-4"/>
          <w:sz w:val="26"/>
          <w:szCs w:val="26"/>
          <w:lang w:bidi="th-TH"/>
        </w:rPr>
        <w:t>amounting to USD 400 million, which has no expiration date</w:t>
      </w:r>
      <w:r w:rsidRPr="002E0137">
        <w:rPr>
          <w:rFonts w:ascii="CordiaUPC" w:hAnsi="CordiaUPC" w:cs="CordiaUPC"/>
          <w:sz w:val="26"/>
          <w:szCs w:val="26"/>
          <w:lang w:bidi="th-TH"/>
        </w:rPr>
        <w:t xml:space="preserve"> and carries a fixed interest rate of 4</w:t>
      </w:r>
      <w:r w:rsidRPr="002E0137">
        <w:rPr>
          <w:rFonts w:ascii="CordiaUPC" w:hAnsi="CordiaUPC" w:cs="CordiaUPC"/>
          <w:sz w:val="26"/>
          <w:szCs w:val="26"/>
          <w:cs/>
          <w:lang w:bidi="th-TH"/>
        </w:rPr>
        <w:t>.</w:t>
      </w:r>
      <w:r w:rsidRPr="002E0137">
        <w:rPr>
          <w:rFonts w:ascii="CordiaUPC" w:hAnsi="CordiaUPC" w:cs="CordiaUPC"/>
          <w:sz w:val="26"/>
          <w:szCs w:val="26"/>
          <w:lang w:bidi="th-TH"/>
        </w:rPr>
        <w:t>90</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per annum, payable semi</w:t>
      </w:r>
      <w:r w:rsidRPr="002E0137">
        <w:rPr>
          <w:rFonts w:ascii="CordiaUPC" w:hAnsi="CordiaUPC" w:cs="CordiaUPC"/>
          <w:sz w:val="26"/>
          <w:szCs w:val="26"/>
          <w:cs/>
          <w:lang w:bidi="th-TH"/>
        </w:rPr>
        <w:t>-</w:t>
      </w:r>
      <w:r w:rsidRPr="002E0137">
        <w:rPr>
          <w:rFonts w:ascii="CordiaUPC" w:hAnsi="CordiaUPC" w:cs="CordiaUPC"/>
          <w:sz w:val="26"/>
          <w:szCs w:val="26"/>
          <w:lang w:bidi="th-TH"/>
        </w:rPr>
        <w:t>annually in June and December of every year</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The Bank can early redeem the Perpetual Additional Tier 1 Capital Securities after 5 years from the issue date or according to certain specified conditions</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The Bank has to get the Bank of Thailand’s approval before proceeding an early redemption</w:t>
      </w:r>
      <w:r w:rsidRPr="002E0137">
        <w:rPr>
          <w:rFonts w:ascii="CordiaUPC" w:hAnsi="CordiaUPC" w:cs="CordiaUPC"/>
          <w:sz w:val="26"/>
          <w:szCs w:val="26"/>
          <w:cs/>
          <w:lang w:bidi="th-TH"/>
        </w:rPr>
        <w:t>.</w:t>
      </w:r>
      <w:r w:rsidRPr="002E0137">
        <w:rPr>
          <w:rFonts w:ascii="CordiaUPC" w:hAnsi="CordiaUPC" w:cs="CordiaUPC"/>
          <w:sz w:val="26"/>
          <w:szCs w:val="26"/>
          <w:lang w:bidi="th-TH"/>
        </w:rPr>
        <w:t xml:space="preserve"> The Securities </w:t>
      </w:r>
      <w:r w:rsidRPr="002E0137">
        <w:rPr>
          <w:rFonts w:ascii="CordiaUPC" w:hAnsi="CordiaUPC" w:cs="CordiaUPC"/>
          <w:sz w:val="26"/>
          <w:szCs w:val="26"/>
        </w:rPr>
        <w:t>have been issued under the Bank’s Euro Medium Term Note Programme</w:t>
      </w:r>
      <w:r w:rsidRPr="002E0137">
        <w:rPr>
          <w:rFonts w:ascii="CordiaUPC" w:hAnsi="CordiaUPC" w:cs="CordiaUPC"/>
          <w:sz w:val="26"/>
          <w:szCs w:val="26"/>
          <w:cs/>
          <w:lang w:bidi="th-TH"/>
        </w:rPr>
        <w:t>.</w:t>
      </w:r>
    </w:p>
    <w:p w14:paraId="3FB79B88" w14:textId="77777777" w:rsidR="00B547B8" w:rsidRPr="002E0137" w:rsidRDefault="00B547B8" w:rsidP="00B547B8">
      <w:pPr>
        <w:spacing w:line="240" w:lineRule="exact"/>
        <w:ind w:left="1260" w:hanging="630"/>
        <w:jc w:val="both"/>
        <w:rPr>
          <w:rFonts w:ascii="CordiaUPC" w:hAnsi="CordiaUPC" w:cs="CordiaUPC"/>
          <w:sz w:val="26"/>
          <w:szCs w:val="26"/>
          <w:lang w:bidi="th-TH"/>
        </w:rPr>
      </w:pPr>
    </w:p>
    <w:p w14:paraId="01D69497" w14:textId="77777777" w:rsidR="00B547B8" w:rsidRPr="002E0137" w:rsidRDefault="00B547B8" w:rsidP="00B547B8">
      <w:pPr>
        <w:spacing w:line="240" w:lineRule="exact"/>
        <w:ind w:left="1260"/>
        <w:jc w:val="thaiDistribute"/>
        <w:rPr>
          <w:rFonts w:ascii="CordiaUPC" w:hAnsi="CordiaUPC" w:cs="CordiaUPC"/>
          <w:sz w:val="26"/>
          <w:szCs w:val="26"/>
          <w:lang w:bidi="th-TH"/>
        </w:rPr>
      </w:pPr>
      <w:r w:rsidRPr="002E0137">
        <w:rPr>
          <w:rFonts w:ascii="CordiaUPC" w:hAnsi="CordiaUPC" w:cs="CordiaUPC"/>
          <w:sz w:val="26"/>
          <w:szCs w:val="26"/>
          <w:lang w:bidi="th-TH"/>
        </w:rPr>
        <w:t>During 26 August 2022 to 29 September 2022, with the approval from Bank of Thailand, the Bank repurchased the Perpetual Additional Tier 1 Capital Securities from investors amounting to USD 29 million.</w:t>
      </w:r>
    </w:p>
    <w:p w14:paraId="200F12B7" w14:textId="77777777" w:rsidR="00B547B8" w:rsidRPr="002E0137" w:rsidRDefault="00B547B8" w:rsidP="00B547B8">
      <w:pPr>
        <w:spacing w:line="240" w:lineRule="exact"/>
        <w:ind w:left="1260"/>
        <w:jc w:val="thaiDistribute"/>
        <w:rPr>
          <w:rFonts w:ascii="CordiaUPC" w:hAnsi="CordiaUPC" w:cs="CordiaUPC"/>
          <w:sz w:val="26"/>
          <w:szCs w:val="26"/>
          <w:lang w:bidi="th-TH"/>
        </w:rPr>
      </w:pPr>
    </w:p>
    <w:p w14:paraId="7D4DB040" w14:textId="77777777" w:rsidR="00B547B8" w:rsidRPr="002E0137" w:rsidRDefault="00B547B8" w:rsidP="00B547B8">
      <w:pPr>
        <w:autoSpaceDE w:val="0"/>
        <w:autoSpaceDN w:val="0"/>
        <w:adjustRightInd w:val="0"/>
        <w:spacing w:line="240" w:lineRule="exact"/>
        <w:ind w:left="1260"/>
        <w:contextualSpacing/>
        <w:jc w:val="both"/>
        <w:rPr>
          <w:rFonts w:ascii="CordiaUPC" w:eastAsiaTheme="minorHAnsi" w:hAnsi="CordiaUPC" w:cs="CordiaUPC"/>
          <w:sz w:val="26"/>
          <w:szCs w:val="26"/>
          <w:lang w:bidi="th-TH"/>
        </w:rPr>
      </w:pPr>
      <w:r w:rsidRPr="002E0137">
        <w:rPr>
          <w:rFonts w:ascii="CordiaUPC" w:eastAsiaTheme="minorHAnsi" w:hAnsi="CordiaUPC" w:cs="CordiaUPC"/>
          <w:sz w:val="26"/>
          <w:szCs w:val="26"/>
          <w:lang w:val="en-US" w:bidi="th-TH"/>
        </w:rPr>
        <w:t>During 26 October 2022 to 3 November 2022, with the approval from the Bank of Thailand, the Bank had made a tender offer and repurchased the Perpetual Additional Tier 1 Capital Securities from investors amounting to USD 125 million, the total value of the repurchase was USD 154 million, representing 38.58%. The outstanding balance remained at USD 246 million.</w:t>
      </w:r>
    </w:p>
    <w:p w14:paraId="3446AAC1" w14:textId="10ADF0A1" w:rsidR="00F70616" w:rsidRPr="002E0137" w:rsidRDefault="00F70616">
      <w:pPr>
        <w:spacing w:line="240" w:lineRule="auto"/>
        <w:rPr>
          <w:rFonts w:ascii="CordiaUPC" w:hAnsi="CordiaUPC" w:cs="CordiaUPC"/>
          <w:b/>
          <w:bCs/>
          <w:sz w:val="26"/>
          <w:szCs w:val="26"/>
          <w:lang w:val="en-US" w:bidi="th-TH"/>
        </w:rPr>
      </w:pPr>
    </w:p>
    <w:p w14:paraId="3C40D0C6" w14:textId="18B6B4E6" w:rsidR="009B36EB" w:rsidRPr="002E0137" w:rsidRDefault="009B36EB" w:rsidP="009B36EB">
      <w:pPr>
        <w:tabs>
          <w:tab w:val="left" w:pos="540"/>
        </w:tabs>
        <w:spacing w:line="240" w:lineRule="exact"/>
        <w:jc w:val="both"/>
        <w:rPr>
          <w:rFonts w:ascii="CordiaUPC" w:hAnsi="CordiaUPC" w:cs="CordiaUPC"/>
          <w:b/>
          <w:bCs/>
          <w:sz w:val="26"/>
          <w:szCs w:val="26"/>
          <w:lang w:bidi="th-TH"/>
        </w:rPr>
      </w:pPr>
      <w:r w:rsidRPr="002E0137">
        <w:rPr>
          <w:rFonts w:ascii="CordiaUPC" w:hAnsi="CordiaUPC" w:cs="CordiaUPC" w:hint="cs"/>
          <w:b/>
          <w:bCs/>
          <w:sz w:val="26"/>
          <w:szCs w:val="26"/>
          <w:lang w:bidi="th-TH"/>
        </w:rPr>
        <w:t>2</w:t>
      </w:r>
      <w:r w:rsidR="000812EE" w:rsidRPr="002E0137">
        <w:rPr>
          <w:rFonts w:ascii="CordiaUPC" w:hAnsi="CordiaUPC" w:cs="CordiaUPC"/>
          <w:b/>
          <w:bCs/>
          <w:sz w:val="26"/>
          <w:szCs w:val="26"/>
          <w:lang w:bidi="th-TH"/>
        </w:rPr>
        <w:t>2</w:t>
      </w:r>
      <w:r w:rsidRPr="002E0137">
        <w:rPr>
          <w:rFonts w:ascii="CordiaUPC" w:hAnsi="CordiaUPC" w:cs="CordiaUPC" w:hint="cs"/>
          <w:b/>
          <w:bCs/>
          <w:sz w:val="26"/>
          <w:szCs w:val="26"/>
          <w:lang w:bidi="th-TH"/>
        </w:rPr>
        <w:t>.2</w:t>
      </w:r>
      <w:r w:rsidRPr="002E0137">
        <w:rPr>
          <w:rFonts w:ascii="CordiaUPC" w:hAnsi="CordiaUPC" w:cs="CordiaUPC" w:hint="cs"/>
          <w:b/>
          <w:bCs/>
          <w:sz w:val="26"/>
          <w:szCs w:val="26"/>
          <w:lang w:bidi="th-TH"/>
        </w:rPr>
        <w:tab/>
        <w:t>Senior debentures</w:t>
      </w:r>
    </w:p>
    <w:p w14:paraId="1D96061C" w14:textId="77777777" w:rsidR="009B36EB" w:rsidRPr="002E0137" w:rsidRDefault="009B36EB" w:rsidP="009B36EB">
      <w:pPr>
        <w:spacing w:line="240" w:lineRule="exact"/>
        <w:ind w:left="1267" w:hanging="720"/>
        <w:jc w:val="both"/>
        <w:rPr>
          <w:rFonts w:ascii="CordiaUPC" w:hAnsi="CordiaUPC" w:cs="CordiaUPC"/>
          <w:color w:val="000000"/>
          <w:spacing w:val="-4"/>
          <w:sz w:val="26"/>
          <w:szCs w:val="26"/>
        </w:rPr>
      </w:pPr>
      <w:r w:rsidRPr="002E0137">
        <w:rPr>
          <w:rFonts w:ascii="CordiaUPC" w:hAnsi="CordiaUPC" w:cs="CordiaUPC" w:hint="cs"/>
          <w:color w:val="000000"/>
          <w:sz w:val="26"/>
          <w:szCs w:val="26"/>
          <w:cs/>
        </w:rPr>
        <w:tab/>
      </w:r>
    </w:p>
    <w:p w14:paraId="1EBE5071" w14:textId="77777777" w:rsidR="00B547B8" w:rsidRPr="002E0137" w:rsidRDefault="00B547B8" w:rsidP="00AE5546">
      <w:pPr>
        <w:spacing w:line="240" w:lineRule="exact"/>
        <w:ind w:left="1260" w:hanging="630"/>
        <w:jc w:val="both"/>
        <w:rPr>
          <w:rFonts w:ascii="CordiaUPC" w:hAnsi="CordiaUPC" w:cs="CordiaUPC"/>
          <w:b/>
          <w:bCs/>
          <w:color w:val="000000"/>
          <w:sz w:val="26"/>
          <w:szCs w:val="26"/>
          <w:lang w:bidi="th-TH"/>
        </w:rPr>
      </w:pPr>
      <w:r w:rsidRPr="002E0137">
        <w:rPr>
          <w:rFonts w:ascii="CordiaUPC" w:hAnsi="CordiaUPC" w:cs="CordiaUPC"/>
          <w:color w:val="000000"/>
          <w:sz w:val="26"/>
          <w:szCs w:val="26"/>
        </w:rPr>
        <w:t>22.2.</w:t>
      </w:r>
      <w:r w:rsidRPr="002E0137">
        <w:rPr>
          <w:rFonts w:ascii="CordiaUPC" w:hAnsi="CordiaUPC" w:cs="CordiaUPC"/>
          <w:color w:val="000000"/>
          <w:spacing w:val="-4"/>
          <w:sz w:val="26"/>
          <w:szCs w:val="26"/>
        </w:rPr>
        <w:t>1</w:t>
      </w:r>
      <w:r w:rsidRPr="002E0137">
        <w:rPr>
          <w:rFonts w:ascii="CordiaUPC" w:hAnsi="CordiaUPC" w:cs="CordiaUPC"/>
          <w:color w:val="000000"/>
          <w:spacing w:val="-4"/>
          <w:sz w:val="26"/>
          <w:szCs w:val="26"/>
        </w:rPr>
        <w:tab/>
      </w:r>
      <w:r w:rsidRPr="002E0137">
        <w:rPr>
          <w:rFonts w:ascii="CordiaUPC" w:hAnsi="CordiaUPC" w:cs="CordiaUPC"/>
          <w:color w:val="000000"/>
          <w:sz w:val="26"/>
          <w:szCs w:val="26"/>
        </w:rPr>
        <w:t xml:space="preserve">On 5 June 2018, </w:t>
      </w:r>
      <w:r w:rsidRPr="002E0137">
        <w:rPr>
          <w:rFonts w:ascii="CordiaUPC" w:hAnsi="CordiaUPC" w:cs="CordiaUPC"/>
          <w:color w:val="000000"/>
          <w:spacing w:val="-4"/>
          <w:sz w:val="26"/>
          <w:szCs w:val="26"/>
        </w:rPr>
        <w:t>the Bank issued unsecured Senior Debentures (Green Bond) of USD 60 million</w:t>
      </w:r>
      <w:r w:rsidRPr="002E0137">
        <w:rPr>
          <w:rFonts w:ascii="CordiaUPC" w:hAnsi="CordiaUPC" w:cs="CordiaUPC"/>
          <w:color w:val="000000"/>
          <w:spacing w:val="-4"/>
          <w:sz w:val="26"/>
          <w:szCs w:val="26"/>
          <w:lang w:bidi="th-TH"/>
        </w:rPr>
        <w:t>,</w:t>
      </w:r>
      <w:r w:rsidRPr="002E0137">
        <w:rPr>
          <w:rFonts w:ascii="CordiaUPC" w:hAnsi="CordiaUPC" w:cs="CordiaUPC"/>
          <w:color w:val="000000"/>
          <w:sz w:val="26"/>
          <w:szCs w:val="26"/>
        </w:rPr>
        <w:t xml:space="preserve"> with a 7-year maturity and carrying a floating interest rate of 6M Libor +</w:t>
      </w:r>
      <w:r w:rsidRPr="002E0137">
        <w:rPr>
          <w:rFonts w:ascii="CordiaUPC" w:hAnsi="CordiaUPC" w:cs="CordiaUPC"/>
          <w:color w:val="0000FF"/>
          <w:sz w:val="26"/>
          <w:szCs w:val="26"/>
          <w:lang w:val="en-US" w:bidi="th-TH"/>
        </w:rPr>
        <w:t xml:space="preserve"> </w:t>
      </w:r>
      <w:r w:rsidRPr="002E0137">
        <w:rPr>
          <w:rFonts w:ascii="CordiaUPC" w:hAnsi="CordiaUPC" w:cs="CordiaUPC"/>
          <w:color w:val="000000"/>
          <w:sz w:val="26"/>
          <w:szCs w:val="26"/>
          <w:lang w:val="en-US" w:bidi="th-TH"/>
        </w:rPr>
        <w:t>1.05%</w:t>
      </w:r>
      <w:r w:rsidRPr="002E0137">
        <w:rPr>
          <w:rFonts w:ascii="CordiaUPC" w:hAnsi="CordiaUPC" w:cs="CordiaUPC"/>
          <w:color w:val="000000"/>
          <w:sz w:val="26"/>
          <w:szCs w:val="26"/>
        </w:rPr>
        <w:t xml:space="preserve"> per annum, payable</w:t>
      </w:r>
      <w:r w:rsidRPr="002E0137">
        <w:rPr>
          <w:rFonts w:ascii="CordiaUPC" w:hAnsi="CordiaUPC" w:cs="CordiaUPC"/>
          <w:color w:val="000000"/>
          <w:sz w:val="26"/>
          <w:szCs w:val="26"/>
          <w:lang w:bidi="th-TH"/>
        </w:rPr>
        <w:t xml:space="preserve"> </w:t>
      </w:r>
      <w:r w:rsidRPr="002E0137">
        <w:rPr>
          <w:rFonts w:ascii="CordiaUPC" w:hAnsi="CordiaUPC" w:cs="CordiaUPC"/>
          <w:color w:val="000000"/>
          <w:sz w:val="26"/>
          <w:szCs w:val="26"/>
          <w:lang w:val="en-US" w:bidi="th-TH"/>
        </w:rPr>
        <w:t>semi-annually</w:t>
      </w:r>
      <w:r w:rsidRPr="002E0137">
        <w:rPr>
          <w:rFonts w:ascii="CordiaUPC" w:hAnsi="CordiaUPC" w:cs="CordiaUPC"/>
          <w:color w:val="000000"/>
          <w:sz w:val="26"/>
          <w:szCs w:val="26"/>
        </w:rPr>
        <w:t xml:space="preserve"> in June and December of every year. The proceeds from Green Bond issuance will be used to finance the loan to private sector on its investment in sustainable environment. </w:t>
      </w:r>
    </w:p>
    <w:p w14:paraId="0620C57D" w14:textId="77777777" w:rsidR="00B547B8" w:rsidRPr="002E0137" w:rsidRDefault="00B547B8" w:rsidP="00B547B8">
      <w:pPr>
        <w:spacing w:line="240" w:lineRule="exact"/>
        <w:ind w:left="1267" w:hanging="720"/>
        <w:jc w:val="both"/>
        <w:rPr>
          <w:rFonts w:ascii="CordiaUPC" w:hAnsi="CordiaUPC" w:cs="CordiaUPC"/>
          <w:b/>
          <w:bCs/>
          <w:color w:val="000000"/>
          <w:sz w:val="26"/>
          <w:szCs w:val="26"/>
          <w:lang w:bidi="th-TH"/>
        </w:rPr>
      </w:pPr>
    </w:p>
    <w:p w14:paraId="3244F5FF" w14:textId="1024D5B6"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22.2.2</w:t>
      </w:r>
      <w:r w:rsidRPr="002E0137">
        <w:rPr>
          <w:rFonts w:ascii="CordiaUPC" w:hAnsi="CordiaUPC" w:cs="CordiaUPC"/>
          <w:color w:val="000000"/>
          <w:sz w:val="26"/>
          <w:szCs w:val="26"/>
        </w:rPr>
        <w:tab/>
        <w:t>On 17 December 2018, the Bank issued unsecured Senior Debentures (SME Bond) of USD 90 million, with a 7-year maturity and carrying a floating interest rate of 6M Libor + 1.05% per annum, payable semi-annually in June and December of every year. The proceeds from SME Bond issuance will be used to support small and medium sized enterprises.</w:t>
      </w:r>
    </w:p>
    <w:p w14:paraId="70274E14" w14:textId="2EEB407D" w:rsidR="00561238" w:rsidRPr="002E0137" w:rsidRDefault="00561238" w:rsidP="00B547B8">
      <w:pPr>
        <w:spacing w:line="240" w:lineRule="exact"/>
        <w:ind w:left="1260" w:hanging="720"/>
        <w:jc w:val="both"/>
        <w:rPr>
          <w:rFonts w:ascii="CordiaUPC" w:hAnsi="CordiaUPC" w:cs="CordiaUPC"/>
          <w:color w:val="000000"/>
          <w:sz w:val="26"/>
          <w:szCs w:val="26"/>
        </w:rPr>
      </w:pPr>
    </w:p>
    <w:p w14:paraId="3BFA738A" w14:textId="77777777"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w:t>
      </w:r>
      <w:r w:rsidRPr="002E0137">
        <w:rPr>
          <w:rFonts w:ascii="CordiaUPC" w:hAnsi="CordiaUPC" w:cs="CordiaUPC"/>
          <w:color w:val="000000"/>
          <w:sz w:val="26"/>
          <w:szCs w:val="26"/>
          <w:cs/>
          <w:lang w:bidi="th-TH"/>
        </w:rPr>
        <w:t>.</w:t>
      </w:r>
      <w:r w:rsidRPr="002E0137">
        <w:rPr>
          <w:rFonts w:ascii="CordiaUPC" w:hAnsi="CordiaUPC" w:cs="CordiaUPC"/>
          <w:color w:val="000000"/>
          <w:sz w:val="26"/>
          <w:szCs w:val="26"/>
        </w:rPr>
        <w:t>2</w:t>
      </w:r>
      <w:r w:rsidRPr="002E0137">
        <w:rPr>
          <w:rFonts w:ascii="CordiaUPC" w:hAnsi="CordiaUPC" w:cs="CordiaUPC"/>
          <w:color w:val="000000"/>
          <w:sz w:val="26"/>
          <w:szCs w:val="26"/>
          <w:cs/>
          <w:lang w:bidi="th-TH"/>
        </w:rPr>
        <w:t>.</w:t>
      </w:r>
      <w:r w:rsidRPr="002E0137">
        <w:rPr>
          <w:rFonts w:ascii="CordiaUPC" w:hAnsi="CordiaUPC" w:cs="CordiaUPC"/>
          <w:color w:val="000000"/>
          <w:sz w:val="26"/>
          <w:szCs w:val="26"/>
        </w:rPr>
        <w:t>3</w:t>
      </w:r>
      <w:r w:rsidRPr="002E0137">
        <w:rPr>
          <w:rFonts w:ascii="CordiaUPC" w:hAnsi="CordiaUPC" w:cs="CordiaUPC"/>
          <w:color w:val="000000"/>
          <w:sz w:val="26"/>
          <w:szCs w:val="26"/>
        </w:rPr>
        <w:tab/>
        <w:t xml:space="preserve">During 11 </w:t>
      </w:r>
      <w:r w:rsidRPr="002E0137">
        <w:rPr>
          <w:rFonts w:ascii="CordiaUPC" w:hAnsi="CordiaUPC" w:cs="CordiaUPC"/>
          <w:color w:val="000000"/>
          <w:sz w:val="26"/>
          <w:szCs w:val="26"/>
          <w:cs/>
          <w:lang w:bidi="th-TH"/>
        </w:rPr>
        <w:t xml:space="preserve">- </w:t>
      </w:r>
      <w:r w:rsidRPr="002E0137">
        <w:rPr>
          <w:rFonts w:ascii="CordiaUPC" w:hAnsi="CordiaUPC" w:cs="CordiaUPC"/>
          <w:color w:val="000000"/>
          <w:sz w:val="26"/>
          <w:szCs w:val="26"/>
        </w:rPr>
        <w:t xml:space="preserve">13 November 2019, the Bank issued unsecured Senior Debentures </w:t>
      </w:r>
      <w:r w:rsidRPr="002E0137">
        <w:rPr>
          <w:rFonts w:ascii="CordiaUPC" w:hAnsi="CordiaUPC" w:cs="CordiaUPC"/>
          <w:color w:val="000000"/>
          <w:sz w:val="26"/>
          <w:szCs w:val="26"/>
          <w:cs/>
          <w:lang w:bidi="th-TH"/>
        </w:rPr>
        <w:t>(</w:t>
      </w:r>
      <w:r w:rsidRPr="002E0137">
        <w:rPr>
          <w:rFonts w:ascii="CordiaUPC" w:hAnsi="CordiaUPC" w:cs="CordiaUPC"/>
          <w:color w:val="000000"/>
          <w:sz w:val="26"/>
          <w:szCs w:val="26"/>
        </w:rPr>
        <w:t>Euro Bond</w:t>
      </w:r>
      <w:r w:rsidRPr="002E0137">
        <w:rPr>
          <w:rFonts w:ascii="CordiaUPC" w:hAnsi="CordiaUPC" w:cs="CordiaUPC"/>
          <w:color w:val="000000"/>
          <w:sz w:val="26"/>
          <w:szCs w:val="26"/>
          <w:cs/>
          <w:lang w:bidi="th-TH"/>
        </w:rPr>
        <w:t xml:space="preserve">) </w:t>
      </w:r>
      <w:r w:rsidRPr="002E0137">
        <w:rPr>
          <w:rFonts w:ascii="CordiaUPC" w:hAnsi="CordiaUPC" w:cs="CordiaUPC"/>
          <w:color w:val="000000"/>
          <w:sz w:val="26"/>
          <w:szCs w:val="26"/>
        </w:rPr>
        <w:t>of EUR 525 million, with 1</w:t>
      </w:r>
      <w:r w:rsidRPr="002E0137">
        <w:rPr>
          <w:rFonts w:ascii="CordiaUPC" w:hAnsi="CordiaUPC" w:cs="CordiaUPC"/>
          <w:color w:val="000000"/>
          <w:sz w:val="26"/>
          <w:szCs w:val="26"/>
          <w:cs/>
          <w:lang w:bidi="th-TH"/>
        </w:rPr>
        <w:t xml:space="preserve"> - </w:t>
      </w:r>
      <w:r w:rsidRPr="002E0137">
        <w:rPr>
          <w:rFonts w:ascii="CordiaUPC" w:hAnsi="CordiaUPC" w:cs="CordiaUPC"/>
          <w:color w:val="000000"/>
          <w:sz w:val="26"/>
          <w:szCs w:val="26"/>
        </w:rPr>
        <w:t>5</w:t>
      </w:r>
      <w:r w:rsidRPr="002E0137">
        <w:rPr>
          <w:rFonts w:ascii="CordiaUPC" w:hAnsi="CordiaUPC" w:cs="CordiaUPC"/>
          <w:color w:val="000000"/>
          <w:sz w:val="26"/>
          <w:szCs w:val="26"/>
          <w:cs/>
          <w:lang w:bidi="th-TH"/>
        </w:rPr>
        <w:t xml:space="preserve"> </w:t>
      </w:r>
      <w:r w:rsidRPr="002E0137">
        <w:rPr>
          <w:rFonts w:ascii="CordiaUPC" w:hAnsi="CordiaUPC" w:cs="CordiaUPC"/>
          <w:color w:val="000000"/>
          <w:sz w:val="26"/>
          <w:szCs w:val="26"/>
        </w:rPr>
        <w:t>years maturity and carrying a fixed interest rate of 0</w:t>
      </w:r>
      <w:r w:rsidRPr="002E0137">
        <w:rPr>
          <w:rFonts w:ascii="CordiaUPC" w:hAnsi="CordiaUPC" w:cs="CordiaUPC"/>
          <w:color w:val="000000"/>
          <w:sz w:val="26"/>
          <w:szCs w:val="26"/>
          <w:cs/>
          <w:lang w:bidi="th-TH"/>
        </w:rPr>
        <w:t>.</w:t>
      </w:r>
      <w:r w:rsidRPr="002E0137">
        <w:rPr>
          <w:rFonts w:ascii="CordiaUPC" w:hAnsi="CordiaUPC" w:cs="CordiaUPC"/>
          <w:color w:val="000000"/>
          <w:sz w:val="26"/>
          <w:szCs w:val="26"/>
        </w:rPr>
        <w:t>10% - 0</w:t>
      </w:r>
      <w:r w:rsidRPr="002E0137">
        <w:rPr>
          <w:rFonts w:ascii="CordiaUPC" w:hAnsi="CordiaUPC" w:cs="CordiaUPC"/>
          <w:color w:val="000000"/>
          <w:sz w:val="26"/>
          <w:szCs w:val="26"/>
          <w:cs/>
          <w:lang w:bidi="th-TH"/>
        </w:rPr>
        <w:t>.</w:t>
      </w:r>
      <w:r w:rsidRPr="002E0137">
        <w:rPr>
          <w:rFonts w:ascii="CordiaUPC" w:hAnsi="CordiaUPC" w:cs="CordiaUPC"/>
          <w:color w:val="000000"/>
          <w:sz w:val="26"/>
          <w:szCs w:val="26"/>
        </w:rPr>
        <w:t>85% per annum, payable semi</w:t>
      </w:r>
      <w:r w:rsidRPr="002E0137">
        <w:rPr>
          <w:rFonts w:ascii="CordiaUPC" w:hAnsi="CordiaUPC" w:cs="CordiaUPC" w:hint="cs"/>
          <w:color w:val="000000"/>
          <w:sz w:val="26"/>
          <w:szCs w:val="26"/>
          <w:cs/>
          <w:lang w:bidi="th-TH"/>
        </w:rPr>
        <w:t>-</w:t>
      </w:r>
      <w:r w:rsidRPr="002E0137">
        <w:rPr>
          <w:rFonts w:ascii="CordiaUPC" w:hAnsi="CordiaUPC" w:cs="CordiaUPC"/>
          <w:color w:val="000000"/>
          <w:sz w:val="26"/>
          <w:szCs w:val="26"/>
        </w:rPr>
        <w:t>annually in May and November of every year</w:t>
      </w:r>
      <w:r w:rsidRPr="002E0137">
        <w:rPr>
          <w:rFonts w:ascii="CordiaUPC" w:hAnsi="CordiaUPC" w:cs="CordiaUPC"/>
          <w:color w:val="000000"/>
          <w:sz w:val="26"/>
          <w:szCs w:val="26"/>
          <w:cs/>
          <w:lang w:bidi="th-TH"/>
        </w:rPr>
        <w:t>.</w:t>
      </w:r>
    </w:p>
    <w:p w14:paraId="122F3846" w14:textId="77777777"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ab/>
      </w:r>
    </w:p>
    <w:p w14:paraId="388E7F51" w14:textId="27656BE5"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ab/>
        <w:t>The debentures were matured on 12 November 2020, 11 November 2021 and 14 November 2022, which have already fully paid with the total amount of EUR 370 million. Remaining balance is EUR 155 million.</w:t>
      </w:r>
    </w:p>
    <w:p w14:paraId="78E8F7BF" w14:textId="1C754623" w:rsidR="00B547B8" w:rsidRPr="002E0137" w:rsidRDefault="00B547B8" w:rsidP="00AE5546">
      <w:pPr>
        <w:spacing w:line="240" w:lineRule="exact"/>
        <w:ind w:left="1260" w:hanging="630"/>
        <w:jc w:val="both"/>
        <w:rPr>
          <w:rFonts w:ascii="CordiaUPC" w:hAnsi="CordiaUPC" w:cs="CordiaUPC"/>
          <w:color w:val="000000"/>
          <w:sz w:val="26"/>
          <w:szCs w:val="26"/>
        </w:rPr>
      </w:pPr>
    </w:p>
    <w:p w14:paraId="51B2B3D8" w14:textId="31615729"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4</w:t>
      </w:r>
      <w:r w:rsidRPr="002E0137">
        <w:rPr>
          <w:rFonts w:ascii="CordiaUPC" w:hAnsi="CordiaUPC" w:cs="CordiaUPC"/>
          <w:color w:val="000000"/>
          <w:sz w:val="26"/>
          <w:szCs w:val="26"/>
        </w:rPr>
        <w:tab/>
        <w:t>On 5 August 2022, the Bank issued unsecured Senior Debentures (Green Bond 2022) of USD 100 million, with a 5-year maturity and carrying a floating interest rate of 6M SOFR + 1.15% per annum, payable semi-annually in February and August of every year. The proceeds from Green Bond issuance will be used to finance the loan to private sector on its investment in sustainable environment.</w:t>
      </w:r>
    </w:p>
    <w:p w14:paraId="7E5985F3" w14:textId="77777777" w:rsidR="00BA18C3" w:rsidRPr="002E0137" w:rsidRDefault="00BA18C3" w:rsidP="00AE5546">
      <w:pPr>
        <w:spacing w:line="240" w:lineRule="exact"/>
        <w:ind w:left="1260" w:hanging="630"/>
        <w:jc w:val="both"/>
        <w:rPr>
          <w:rFonts w:ascii="CordiaUPC" w:hAnsi="CordiaUPC" w:cs="CordiaUPC"/>
          <w:color w:val="000000"/>
          <w:sz w:val="26"/>
          <w:szCs w:val="26"/>
        </w:rPr>
      </w:pPr>
    </w:p>
    <w:p w14:paraId="6789424F" w14:textId="1799AF89"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5</w:t>
      </w:r>
      <w:r w:rsidRPr="002E0137">
        <w:rPr>
          <w:rFonts w:ascii="CordiaUPC" w:hAnsi="CordiaUPC" w:cs="CordiaUPC"/>
          <w:color w:val="000000"/>
          <w:sz w:val="26"/>
          <w:szCs w:val="26"/>
        </w:rPr>
        <w:tab/>
        <w:t>On 11 October 2022, the Bank issued unsecured Senior Debentures (Blue Bond 2022) of USD 50 million, with a 5-year maturity and carrying a floating interest rate of 6 months Term SOFR + 1.15% per annum, payable semi-annually in April and October of every year. The proceeds from Blue Bond issuance will be used to finance the loan to private sector on its investment in environmental and marine sustainability projects.</w:t>
      </w:r>
    </w:p>
    <w:p w14:paraId="17C1CE6F" w14:textId="77777777" w:rsidR="00B547B8" w:rsidRPr="002E0137" w:rsidRDefault="00B547B8" w:rsidP="00AE5546">
      <w:pPr>
        <w:spacing w:line="240" w:lineRule="exact"/>
        <w:ind w:left="1260" w:hanging="630"/>
        <w:jc w:val="both"/>
        <w:rPr>
          <w:rFonts w:ascii="CordiaUPC" w:hAnsi="CordiaUPC" w:cs="CordiaUPC"/>
          <w:color w:val="000000"/>
          <w:sz w:val="26"/>
          <w:szCs w:val="26"/>
        </w:rPr>
      </w:pPr>
    </w:p>
    <w:p w14:paraId="011923DD" w14:textId="234356AF"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6</w:t>
      </w:r>
      <w:r w:rsidRPr="002E0137">
        <w:rPr>
          <w:rFonts w:ascii="CordiaUPC" w:hAnsi="CordiaUPC" w:cs="CordiaUPC"/>
          <w:color w:val="000000"/>
          <w:sz w:val="26"/>
          <w:szCs w:val="26"/>
        </w:rPr>
        <w:tab/>
        <w:t>On 27 October 2022, a subsidiary issued secured Senior Debentures of Baht 500 million with a 70-day maturity and carrying a fixed interest rate of 1.30% per annum, payable at the maturity which was fully guaranteed by the Bank.</w:t>
      </w:r>
    </w:p>
    <w:p w14:paraId="1B3296C4" w14:textId="77777777" w:rsidR="00B547B8" w:rsidRPr="002E0137" w:rsidRDefault="00B547B8" w:rsidP="00AE5546">
      <w:pPr>
        <w:spacing w:line="240" w:lineRule="exact"/>
        <w:ind w:left="1260" w:hanging="630"/>
        <w:jc w:val="both"/>
        <w:rPr>
          <w:rFonts w:ascii="CordiaUPC" w:hAnsi="CordiaUPC" w:cs="CordiaUPC"/>
          <w:color w:val="000000"/>
          <w:sz w:val="26"/>
          <w:szCs w:val="26"/>
        </w:rPr>
      </w:pPr>
    </w:p>
    <w:p w14:paraId="01BF2B2A" w14:textId="328EE22D" w:rsidR="00B547B8" w:rsidRPr="002E0137" w:rsidRDefault="00C4249C" w:rsidP="00AE5546">
      <w:pPr>
        <w:tabs>
          <w:tab w:val="left" w:pos="1350"/>
        </w:tabs>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cs/>
        </w:rPr>
        <w:tab/>
      </w:r>
      <w:r w:rsidR="00B547B8" w:rsidRPr="002E0137">
        <w:rPr>
          <w:rFonts w:ascii="CordiaUPC" w:hAnsi="CordiaUPC" w:cs="CordiaUPC"/>
          <w:color w:val="000000"/>
          <w:sz w:val="26"/>
          <w:szCs w:val="26"/>
        </w:rPr>
        <w:t xml:space="preserve">The debenture was matured on 5 January </w:t>
      </w:r>
      <w:r w:rsidR="00B547B8" w:rsidRPr="002E0137">
        <w:rPr>
          <w:rFonts w:ascii="CordiaUPC" w:hAnsi="CordiaUPC" w:cs="CordiaUPC" w:hint="cs"/>
          <w:color w:val="000000"/>
          <w:sz w:val="26"/>
          <w:szCs w:val="26"/>
          <w:cs/>
          <w:lang w:bidi="th-TH"/>
        </w:rPr>
        <w:t>2023</w:t>
      </w:r>
      <w:r w:rsidR="00B547B8" w:rsidRPr="002E0137">
        <w:rPr>
          <w:rFonts w:ascii="CordiaUPC" w:hAnsi="CordiaUPC" w:cs="CordiaUPC"/>
          <w:color w:val="000000"/>
          <w:sz w:val="26"/>
          <w:szCs w:val="26"/>
        </w:rPr>
        <w:t>, which has already fully paid.</w:t>
      </w:r>
    </w:p>
    <w:p w14:paraId="5754DA7F" w14:textId="77777777" w:rsidR="00BA18C3" w:rsidRPr="002E0137" w:rsidRDefault="00BA18C3" w:rsidP="00AE5546">
      <w:pPr>
        <w:spacing w:line="240" w:lineRule="exact"/>
        <w:ind w:left="1260" w:hanging="630"/>
        <w:jc w:val="both"/>
        <w:rPr>
          <w:rFonts w:ascii="CordiaUPC" w:hAnsi="CordiaUPC" w:cs="CordiaUPC"/>
          <w:color w:val="000000"/>
          <w:sz w:val="26"/>
          <w:szCs w:val="26"/>
        </w:rPr>
      </w:pPr>
    </w:p>
    <w:p w14:paraId="2FE8128A" w14:textId="65EC7A67"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7</w:t>
      </w:r>
      <w:r w:rsidRPr="002E0137">
        <w:rPr>
          <w:rFonts w:ascii="CordiaUPC" w:hAnsi="CordiaUPC" w:cs="CordiaUPC"/>
          <w:color w:val="000000"/>
          <w:sz w:val="26"/>
          <w:szCs w:val="26"/>
        </w:rPr>
        <w:tab/>
        <w:t>On 15 December 2022, a subsidiary issued secured Senior Debentures of Baht 2,000 million with a 182-day maturity and carrying a fixed interest rate of 1.83% per annum, payable at the maturity which was fully guaranteed by the Bank.</w:t>
      </w:r>
    </w:p>
    <w:p w14:paraId="056D031D" w14:textId="77777777" w:rsidR="00B85057" w:rsidRPr="002E0137" w:rsidRDefault="00B85057" w:rsidP="00B85057">
      <w:pPr>
        <w:spacing w:line="240" w:lineRule="exact"/>
        <w:ind w:left="1260" w:hanging="630"/>
        <w:jc w:val="both"/>
        <w:rPr>
          <w:rFonts w:ascii="CordiaUPC" w:hAnsi="CordiaUPC" w:cs="CordiaUPC"/>
          <w:color w:val="000000"/>
          <w:sz w:val="26"/>
          <w:szCs w:val="26"/>
        </w:rPr>
      </w:pPr>
    </w:p>
    <w:p w14:paraId="5ED9E590" w14:textId="6F084B55" w:rsidR="00B85057" w:rsidRPr="002E0137" w:rsidRDefault="00B85057" w:rsidP="00485ADF">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 xml:space="preserve">             The debenture was matured on 15 June </w:t>
      </w:r>
      <w:r w:rsidRPr="002E0137">
        <w:rPr>
          <w:rFonts w:ascii="CordiaUPC" w:hAnsi="CordiaUPC" w:cs="CordiaUPC" w:hint="cs"/>
          <w:color w:val="000000"/>
          <w:sz w:val="26"/>
          <w:szCs w:val="26"/>
          <w:cs/>
        </w:rPr>
        <w:t>2023</w:t>
      </w:r>
      <w:r w:rsidRPr="002E0137">
        <w:rPr>
          <w:rFonts w:ascii="CordiaUPC" w:hAnsi="CordiaUPC" w:cs="CordiaUPC"/>
          <w:color w:val="000000"/>
          <w:sz w:val="26"/>
          <w:szCs w:val="26"/>
        </w:rPr>
        <w:t>, which has already fully paid.</w:t>
      </w:r>
    </w:p>
    <w:p w14:paraId="4C47248A" w14:textId="7155160D"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8</w:t>
      </w:r>
      <w:r w:rsidRPr="002E0137">
        <w:rPr>
          <w:rFonts w:ascii="CordiaUPC" w:hAnsi="CordiaUPC" w:cs="CordiaUPC"/>
          <w:color w:val="000000"/>
          <w:sz w:val="26"/>
          <w:szCs w:val="26"/>
        </w:rPr>
        <w:t xml:space="preserve"> </w:t>
      </w:r>
      <w:r w:rsidRPr="002E0137">
        <w:rPr>
          <w:rFonts w:ascii="CordiaUPC" w:hAnsi="CordiaUPC" w:cs="CordiaUPC"/>
          <w:color w:val="000000"/>
          <w:sz w:val="26"/>
          <w:szCs w:val="26"/>
        </w:rPr>
        <w:tab/>
        <w:t>On 15 December 2022, a subsidiary issued secured Senior Debentures of Baht 500 million with a 292-day maturity and carrying a fixed interest rate of 1.98% per annum, payable at the maturity which was fully guaranteed by the Bank.</w:t>
      </w:r>
    </w:p>
    <w:p w14:paraId="6051A99B" w14:textId="77777777" w:rsidR="00B547B8" w:rsidRPr="002E0137" w:rsidRDefault="00B547B8" w:rsidP="00AE5546">
      <w:pPr>
        <w:spacing w:line="240" w:lineRule="exact"/>
        <w:ind w:left="1260" w:hanging="630"/>
        <w:jc w:val="both"/>
        <w:rPr>
          <w:rFonts w:ascii="CordiaUPC" w:hAnsi="CordiaUPC" w:cs="CordiaUPC"/>
          <w:color w:val="000000"/>
          <w:sz w:val="26"/>
          <w:szCs w:val="26"/>
        </w:rPr>
      </w:pPr>
    </w:p>
    <w:p w14:paraId="37E49998" w14:textId="0FA5B1DB" w:rsidR="00B547B8" w:rsidRPr="002E0137" w:rsidRDefault="00B547B8"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w:t>
      </w:r>
      <w:r w:rsidR="00BA18C3" w:rsidRPr="002E0137">
        <w:rPr>
          <w:rFonts w:ascii="CordiaUPC" w:hAnsi="CordiaUPC" w:cs="CordiaUPC"/>
          <w:color w:val="000000"/>
          <w:sz w:val="26"/>
          <w:szCs w:val="26"/>
        </w:rPr>
        <w:t>9</w:t>
      </w:r>
      <w:r w:rsidRPr="002E0137">
        <w:rPr>
          <w:rFonts w:ascii="CordiaUPC" w:hAnsi="CordiaUPC" w:cs="CordiaUPC"/>
          <w:color w:val="000000"/>
          <w:sz w:val="26"/>
          <w:szCs w:val="26"/>
        </w:rPr>
        <w:t xml:space="preserve">   </w:t>
      </w:r>
      <w:r w:rsidR="00561238" w:rsidRPr="002E0137">
        <w:rPr>
          <w:rFonts w:ascii="CordiaUPC" w:hAnsi="CordiaUPC" w:cs="CordiaUPC"/>
          <w:color w:val="000000"/>
          <w:sz w:val="26"/>
          <w:szCs w:val="26"/>
          <w:cs/>
        </w:rPr>
        <w:tab/>
      </w:r>
      <w:r w:rsidRPr="002E0137">
        <w:rPr>
          <w:rFonts w:ascii="CordiaUPC" w:hAnsi="CordiaUPC" w:cs="CordiaUPC"/>
          <w:color w:val="000000"/>
          <w:sz w:val="26"/>
          <w:szCs w:val="26"/>
        </w:rPr>
        <w:t>On 19 December 2022, a subsidiary issued secured Senior Debentures of Baht 2,000 million with a 360-day maturity and carrying a fixed interest rate of 2.09% per annum, payable at the maturity which was fully guaranteed by the Bank.</w:t>
      </w:r>
    </w:p>
    <w:p w14:paraId="0C1BD45F" w14:textId="77777777" w:rsidR="00B547B8" w:rsidRPr="002E0137" w:rsidRDefault="00B547B8" w:rsidP="00AE5546">
      <w:pPr>
        <w:spacing w:line="240" w:lineRule="exact"/>
        <w:ind w:left="1260" w:hanging="630"/>
        <w:jc w:val="both"/>
        <w:rPr>
          <w:rFonts w:ascii="CordiaUPC" w:hAnsi="CordiaUPC" w:cs="CordiaUPC"/>
          <w:color w:val="000000"/>
          <w:sz w:val="26"/>
          <w:szCs w:val="26"/>
        </w:rPr>
      </w:pPr>
    </w:p>
    <w:p w14:paraId="5244AE85" w14:textId="421D21F7" w:rsidR="00B547B8" w:rsidRPr="002E0137" w:rsidRDefault="00BA18C3"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22.2.10</w:t>
      </w:r>
      <w:r w:rsidR="00B547B8" w:rsidRPr="002E0137">
        <w:rPr>
          <w:rFonts w:ascii="CordiaUPC" w:hAnsi="CordiaUPC" w:cs="CordiaUPC"/>
          <w:color w:val="000000"/>
          <w:sz w:val="26"/>
          <w:szCs w:val="26"/>
        </w:rPr>
        <w:t xml:space="preserve"> </w:t>
      </w:r>
      <w:r w:rsidR="00561238" w:rsidRPr="002E0137">
        <w:rPr>
          <w:rFonts w:ascii="CordiaUPC" w:hAnsi="CordiaUPC" w:cs="CordiaUPC"/>
          <w:color w:val="000000"/>
          <w:sz w:val="26"/>
          <w:szCs w:val="26"/>
          <w:cs/>
        </w:rPr>
        <w:tab/>
      </w:r>
      <w:r w:rsidR="00B547B8" w:rsidRPr="002E0137">
        <w:rPr>
          <w:rFonts w:ascii="CordiaUPC" w:hAnsi="CordiaUPC" w:cs="CordiaUPC"/>
          <w:color w:val="000000"/>
          <w:sz w:val="26"/>
          <w:szCs w:val="26"/>
        </w:rPr>
        <w:t>On 13 January 2023, a subsidiary issued secured Senior Debentures of Baht 1,600 million with a 153-day maturity and carrying a fixed interest rate of 1.55% per annum, payable at the maturity which was fully guaranteed by the Bank.</w:t>
      </w:r>
    </w:p>
    <w:p w14:paraId="72ACD490" w14:textId="6B63930B" w:rsidR="00B85057" w:rsidRPr="002E0137" w:rsidRDefault="00B85057" w:rsidP="00AE5546">
      <w:pPr>
        <w:spacing w:line="240" w:lineRule="exact"/>
        <w:ind w:left="1260" w:hanging="630"/>
        <w:jc w:val="both"/>
        <w:rPr>
          <w:rFonts w:ascii="CordiaUPC" w:hAnsi="CordiaUPC" w:cs="CordiaUPC"/>
          <w:color w:val="000000"/>
          <w:sz w:val="26"/>
          <w:szCs w:val="26"/>
        </w:rPr>
      </w:pPr>
    </w:p>
    <w:p w14:paraId="660CFB37" w14:textId="1E1FCF8E" w:rsidR="00B85057" w:rsidRPr="002E0137" w:rsidRDefault="00B85057" w:rsidP="00AE5546">
      <w:pPr>
        <w:spacing w:line="240" w:lineRule="exact"/>
        <w:ind w:left="1260" w:hanging="630"/>
        <w:jc w:val="both"/>
        <w:rPr>
          <w:rFonts w:ascii="CordiaUPC" w:hAnsi="CordiaUPC" w:cs="CordiaUPC"/>
          <w:color w:val="000000"/>
          <w:sz w:val="26"/>
          <w:szCs w:val="26"/>
        </w:rPr>
      </w:pPr>
      <w:r w:rsidRPr="002E0137">
        <w:rPr>
          <w:rFonts w:ascii="CordiaUPC" w:hAnsi="CordiaUPC" w:cs="CordiaUPC"/>
          <w:color w:val="000000"/>
          <w:sz w:val="26"/>
          <w:szCs w:val="26"/>
        </w:rPr>
        <w:t xml:space="preserve">            The debenture was matured on 15 June </w:t>
      </w:r>
      <w:r w:rsidRPr="002E0137">
        <w:rPr>
          <w:rFonts w:ascii="CordiaUPC" w:hAnsi="CordiaUPC" w:cs="CordiaUPC" w:hint="cs"/>
          <w:color w:val="000000"/>
          <w:sz w:val="26"/>
          <w:szCs w:val="26"/>
          <w:cs/>
        </w:rPr>
        <w:t>2023</w:t>
      </w:r>
      <w:r w:rsidRPr="002E0137">
        <w:rPr>
          <w:rFonts w:ascii="CordiaUPC" w:hAnsi="CordiaUPC" w:cs="CordiaUPC"/>
          <w:color w:val="000000"/>
          <w:sz w:val="26"/>
          <w:szCs w:val="26"/>
        </w:rPr>
        <w:t>, which has already fully paid.</w:t>
      </w:r>
    </w:p>
    <w:p w14:paraId="10842F8D" w14:textId="3A20F93B" w:rsidR="00BA18C3" w:rsidRPr="002E0137" w:rsidRDefault="00BA18C3" w:rsidP="00B547B8">
      <w:pPr>
        <w:spacing w:line="240" w:lineRule="exact"/>
        <w:ind w:left="1170"/>
        <w:jc w:val="thaiDistribute"/>
        <w:rPr>
          <w:rFonts w:ascii="CordiaUPC" w:hAnsi="CordiaUPC" w:cs="CordiaUPC"/>
          <w:spacing w:val="-4"/>
          <w:sz w:val="26"/>
          <w:szCs w:val="26"/>
          <w:lang w:val="en-US" w:bidi="th-TH"/>
        </w:rPr>
      </w:pPr>
    </w:p>
    <w:p w14:paraId="4009C758" w14:textId="77777777" w:rsidR="00B85057" w:rsidRPr="002E0137" w:rsidRDefault="00B85057" w:rsidP="00B85057">
      <w:pPr>
        <w:spacing w:line="240" w:lineRule="exact"/>
        <w:ind w:left="1260" w:hanging="630"/>
        <w:jc w:val="both"/>
        <w:rPr>
          <w:rFonts w:ascii="CordiaUPC" w:hAnsi="CordiaUPC" w:cs="CordiaUPC"/>
          <w:sz w:val="26"/>
          <w:szCs w:val="26"/>
        </w:rPr>
      </w:pPr>
      <w:r w:rsidRPr="002E0137">
        <w:rPr>
          <w:rFonts w:ascii="CordiaUPC" w:hAnsi="CordiaUPC" w:cs="CordiaUPC"/>
          <w:sz w:val="26"/>
          <w:szCs w:val="26"/>
        </w:rPr>
        <w:t>22.2.1</w:t>
      </w:r>
      <w:r w:rsidRPr="002E0137">
        <w:rPr>
          <w:rFonts w:ascii="CordiaUPC" w:hAnsi="CordiaUPC" w:cs="CordiaUPC" w:hint="cs"/>
          <w:sz w:val="26"/>
          <w:szCs w:val="26"/>
          <w:cs/>
          <w:lang w:bidi="th-TH"/>
        </w:rPr>
        <w:t>1</w:t>
      </w:r>
      <w:r w:rsidRPr="002E0137">
        <w:rPr>
          <w:rFonts w:ascii="CordiaUPC" w:hAnsi="CordiaUPC" w:cs="CordiaUPC"/>
          <w:sz w:val="26"/>
          <w:szCs w:val="26"/>
        </w:rPr>
        <w:t xml:space="preserve"> </w:t>
      </w:r>
      <w:r w:rsidRPr="002E0137">
        <w:rPr>
          <w:rFonts w:ascii="CordiaUPC" w:hAnsi="CordiaUPC" w:cs="CordiaUPC"/>
          <w:sz w:val="26"/>
          <w:szCs w:val="26"/>
          <w:cs/>
        </w:rPr>
        <w:tab/>
      </w:r>
      <w:r w:rsidRPr="002E0137">
        <w:rPr>
          <w:rFonts w:ascii="CordiaUPC" w:hAnsi="CordiaUPC" w:cs="CordiaUPC"/>
          <w:sz w:val="26"/>
          <w:szCs w:val="26"/>
        </w:rPr>
        <w:t xml:space="preserve">On </w:t>
      </w:r>
      <w:r w:rsidRPr="002E0137">
        <w:rPr>
          <w:rFonts w:ascii="CordiaUPC" w:hAnsi="CordiaUPC" w:cs="CordiaUPC" w:hint="cs"/>
          <w:sz w:val="26"/>
          <w:szCs w:val="26"/>
          <w:cs/>
          <w:lang w:bidi="th-TH"/>
        </w:rPr>
        <w:t xml:space="preserve">23 </w:t>
      </w:r>
      <w:r w:rsidRPr="002E0137">
        <w:rPr>
          <w:rFonts w:ascii="CordiaUPC" w:hAnsi="CordiaUPC" w:cs="CordiaUPC"/>
          <w:sz w:val="26"/>
          <w:szCs w:val="26"/>
          <w:lang w:val="en-US" w:bidi="th-TH"/>
        </w:rPr>
        <w:t>June</w:t>
      </w:r>
      <w:r w:rsidRPr="002E0137">
        <w:rPr>
          <w:rFonts w:ascii="CordiaUPC" w:hAnsi="CordiaUPC" w:cs="CordiaUPC"/>
          <w:sz w:val="26"/>
          <w:szCs w:val="26"/>
        </w:rPr>
        <w:t xml:space="preserve"> 2023, a subsidiary issued secured Senior Debentures of Baht 3,600 million with a 174-day maturity and carrying a fixed interest rate of 2.30 % per annum, payable at the maturity which was fully guaranteed by the Bank.</w:t>
      </w:r>
    </w:p>
    <w:p w14:paraId="38C1FDE9" w14:textId="77777777" w:rsidR="00561238" w:rsidRPr="002E0137" w:rsidRDefault="00561238" w:rsidP="0009451B">
      <w:pPr>
        <w:spacing w:line="220" w:lineRule="exact"/>
        <w:rPr>
          <w:rFonts w:ascii="CordiaUPC" w:hAnsi="CordiaUPC" w:cs="CordiaUPC"/>
          <w:b/>
          <w:bCs/>
          <w:sz w:val="26"/>
          <w:szCs w:val="26"/>
          <w:lang w:bidi="th-TH"/>
        </w:rPr>
      </w:pPr>
    </w:p>
    <w:p w14:paraId="6961FAC3" w14:textId="1E9ABE01" w:rsidR="00A83D1C" w:rsidRPr="002E0137" w:rsidRDefault="00A83D1C" w:rsidP="00561238">
      <w:pPr>
        <w:tabs>
          <w:tab w:val="left" w:pos="540"/>
        </w:tabs>
        <w:spacing w:line="240" w:lineRule="exact"/>
        <w:ind w:left="540" w:hanging="540"/>
        <w:jc w:val="both"/>
        <w:rPr>
          <w:rFonts w:ascii="CordiaUPC" w:hAnsi="CordiaUPC" w:cs="CordiaUPC"/>
          <w:b/>
          <w:bCs/>
          <w:sz w:val="26"/>
          <w:szCs w:val="26"/>
          <w:lang w:bidi="th-TH"/>
        </w:rPr>
      </w:pPr>
      <w:r w:rsidRPr="002E0137">
        <w:rPr>
          <w:rFonts w:ascii="CordiaUPC" w:hAnsi="CordiaUPC" w:cs="CordiaUPC"/>
          <w:b/>
          <w:bCs/>
          <w:sz w:val="26"/>
          <w:szCs w:val="26"/>
          <w:lang w:bidi="th-TH"/>
        </w:rPr>
        <w:t>2</w:t>
      </w:r>
      <w:r w:rsidR="000812EE" w:rsidRPr="002E0137">
        <w:rPr>
          <w:rFonts w:ascii="CordiaUPC" w:hAnsi="CordiaUPC" w:cs="CordiaUPC"/>
          <w:b/>
          <w:bCs/>
          <w:sz w:val="26"/>
          <w:szCs w:val="26"/>
          <w:lang w:bidi="th-TH"/>
        </w:rPr>
        <w:t>2</w:t>
      </w:r>
      <w:r w:rsidRPr="002E0137">
        <w:rPr>
          <w:rFonts w:ascii="CordiaUPC" w:hAnsi="CordiaUPC" w:cs="CordiaUPC"/>
          <w:b/>
          <w:bCs/>
          <w:sz w:val="26"/>
          <w:szCs w:val="26"/>
          <w:lang w:bidi="th-TH"/>
        </w:rPr>
        <w:t>.</w:t>
      </w:r>
      <w:r w:rsidR="009B36EB" w:rsidRPr="002E0137">
        <w:rPr>
          <w:rFonts w:ascii="CordiaUPC" w:hAnsi="CordiaUPC" w:cs="CordiaUPC"/>
          <w:b/>
          <w:bCs/>
          <w:sz w:val="26"/>
          <w:szCs w:val="26"/>
          <w:lang w:bidi="th-TH"/>
        </w:rPr>
        <w:t>3</w:t>
      </w:r>
      <w:r w:rsidRPr="002E0137">
        <w:rPr>
          <w:rFonts w:ascii="CordiaUPC" w:hAnsi="CordiaUPC" w:cs="CordiaUPC"/>
          <w:b/>
          <w:bCs/>
          <w:sz w:val="26"/>
          <w:szCs w:val="26"/>
          <w:lang w:bidi="th-TH"/>
        </w:rPr>
        <w:t xml:space="preserve"> </w:t>
      </w:r>
      <w:r w:rsidR="00561238" w:rsidRPr="002E0137">
        <w:rPr>
          <w:rFonts w:ascii="CordiaUPC" w:hAnsi="CordiaUPC" w:cs="CordiaUPC"/>
          <w:b/>
          <w:bCs/>
          <w:sz w:val="26"/>
          <w:szCs w:val="26"/>
          <w:lang w:bidi="th-TH"/>
        </w:rPr>
        <w:tab/>
      </w:r>
      <w:r w:rsidRPr="002E0137">
        <w:rPr>
          <w:rFonts w:ascii="CordiaUPC" w:hAnsi="CordiaUPC" w:cs="CordiaUPC"/>
          <w:b/>
          <w:bCs/>
          <w:sz w:val="26"/>
          <w:szCs w:val="26"/>
          <w:lang w:bidi="th-TH"/>
        </w:rPr>
        <w:t>Other borrowings</w:t>
      </w:r>
    </w:p>
    <w:p w14:paraId="6EDDF22A" w14:textId="77777777" w:rsidR="00A83D1C" w:rsidRPr="002E0137" w:rsidRDefault="00A83D1C" w:rsidP="00A83D1C">
      <w:pPr>
        <w:tabs>
          <w:tab w:val="left" w:pos="720"/>
        </w:tabs>
        <w:spacing w:line="220" w:lineRule="exact"/>
        <w:ind w:left="720" w:hanging="720"/>
        <w:jc w:val="both"/>
        <w:rPr>
          <w:rFonts w:ascii="CordiaUPC" w:hAnsi="CordiaUPC" w:cs="CordiaUPC"/>
          <w:sz w:val="26"/>
          <w:szCs w:val="26"/>
          <w:lang w:bidi="th-TH"/>
        </w:rPr>
      </w:pPr>
    </w:p>
    <w:p w14:paraId="53A0219A" w14:textId="7B461009" w:rsidR="00A83D1C" w:rsidRPr="002E0137" w:rsidRDefault="00A83D1C" w:rsidP="00A83D1C">
      <w:pPr>
        <w:spacing w:line="220" w:lineRule="exact"/>
        <w:ind w:left="540"/>
        <w:jc w:val="both"/>
        <w:rPr>
          <w:rFonts w:ascii="CordiaUPC" w:hAnsi="CordiaUPC" w:cs="CordiaUPC"/>
          <w:spacing w:val="-4"/>
          <w:sz w:val="26"/>
          <w:szCs w:val="26"/>
        </w:rPr>
      </w:pPr>
      <w:r w:rsidRPr="002E0137">
        <w:rPr>
          <w:rFonts w:ascii="CordiaUPC" w:hAnsi="CordiaUPC" w:cs="CordiaUPC"/>
          <w:spacing w:val="-4"/>
          <w:sz w:val="26"/>
          <w:szCs w:val="26"/>
        </w:rPr>
        <w:t xml:space="preserve">Borrowings with specific uses (other borrowings) as at </w:t>
      </w:r>
      <w:r w:rsidR="00F70616" w:rsidRPr="002E0137">
        <w:rPr>
          <w:rFonts w:ascii="CordiaUPC" w:hAnsi="CordiaUPC" w:cs="CordiaUPC"/>
          <w:sz w:val="26"/>
          <w:szCs w:val="26"/>
          <w:lang w:val="en-US"/>
        </w:rPr>
        <w:t>30 June 2023</w:t>
      </w:r>
      <w:r w:rsidR="00F70616" w:rsidRPr="002E0137">
        <w:rPr>
          <w:rFonts w:ascii="CordiaUPC" w:hAnsi="CordiaUPC" w:cs="CordiaUPC"/>
          <w:color w:val="000000"/>
          <w:sz w:val="26"/>
          <w:szCs w:val="26"/>
          <w:lang w:val="en-US" w:eastAsia="en-GB" w:bidi="th-TH"/>
        </w:rPr>
        <w:t xml:space="preserve"> and 31 December 2022 </w:t>
      </w:r>
      <w:r w:rsidRPr="002E0137">
        <w:rPr>
          <w:rFonts w:ascii="CordiaUPC" w:hAnsi="CordiaUPC" w:cs="CordiaUPC"/>
          <w:spacing w:val="-4"/>
          <w:sz w:val="26"/>
          <w:szCs w:val="26"/>
        </w:rPr>
        <w:t>were as follows:</w:t>
      </w:r>
    </w:p>
    <w:p w14:paraId="413603F6" w14:textId="77777777" w:rsidR="00A83D1C" w:rsidRPr="002E0137" w:rsidRDefault="00A83D1C" w:rsidP="00A83D1C">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A83D1C" w:rsidRPr="002E0137" w14:paraId="578A87C7" w14:textId="77777777" w:rsidTr="005C2B1C">
        <w:trPr>
          <w:gridAfter w:val="1"/>
          <w:wAfter w:w="22" w:type="dxa"/>
        </w:trPr>
        <w:tc>
          <w:tcPr>
            <w:tcW w:w="2250" w:type="dxa"/>
          </w:tcPr>
          <w:p w14:paraId="5042C73D" w14:textId="77777777" w:rsidR="00A83D1C" w:rsidRPr="002E0137" w:rsidRDefault="00A83D1C">
            <w:pPr>
              <w:spacing w:line="240" w:lineRule="exact"/>
              <w:jc w:val="both"/>
              <w:rPr>
                <w:rFonts w:ascii="CordiaUPC" w:hAnsi="CordiaUPC" w:cs="CordiaUPC"/>
                <w:sz w:val="24"/>
                <w:szCs w:val="24"/>
                <w:lang w:val="en-US" w:bidi="th-TH"/>
              </w:rPr>
            </w:pPr>
          </w:p>
        </w:tc>
        <w:tc>
          <w:tcPr>
            <w:tcW w:w="2160" w:type="dxa"/>
          </w:tcPr>
          <w:p w14:paraId="2CE244F4" w14:textId="77777777" w:rsidR="00A83D1C" w:rsidRPr="002E0137" w:rsidRDefault="00A83D1C">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2E0137" w:rsidRDefault="00A83D1C">
            <w:pPr>
              <w:spacing w:line="240" w:lineRule="exact"/>
              <w:ind w:left="-108"/>
              <w:jc w:val="center"/>
              <w:rPr>
                <w:rFonts w:ascii="CordiaUPC" w:hAnsi="CordiaUPC" w:cs="CordiaUPC"/>
                <w:b/>
                <w:bCs/>
                <w:sz w:val="24"/>
                <w:szCs w:val="24"/>
                <w:lang w:val="en-US" w:bidi="th-TH"/>
              </w:rPr>
            </w:pPr>
            <w:r w:rsidRPr="002E0137">
              <w:rPr>
                <w:rFonts w:ascii="CordiaUPC" w:hAnsi="CordiaUPC" w:cs="CordiaUPC"/>
                <w:b/>
                <w:bCs/>
                <w:sz w:val="24"/>
                <w:szCs w:val="24"/>
                <w:lang w:val="en-US" w:bidi="th-TH"/>
              </w:rPr>
              <w:t>Consolidated and Bank only</w:t>
            </w:r>
          </w:p>
        </w:tc>
      </w:tr>
      <w:tr w:rsidR="00A83D1C" w:rsidRPr="002E0137" w14:paraId="6AE65BB5" w14:textId="77777777" w:rsidTr="005C2B1C">
        <w:trPr>
          <w:gridAfter w:val="1"/>
          <w:wAfter w:w="22" w:type="dxa"/>
        </w:trPr>
        <w:tc>
          <w:tcPr>
            <w:tcW w:w="2250" w:type="dxa"/>
          </w:tcPr>
          <w:p w14:paraId="7887BDB9" w14:textId="77777777" w:rsidR="00A83D1C" w:rsidRPr="002E0137" w:rsidRDefault="00A83D1C">
            <w:pPr>
              <w:spacing w:line="240" w:lineRule="exact"/>
              <w:jc w:val="both"/>
              <w:rPr>
                <w:rFonts w:ascii="CordiaUPC" w:hAnsi="CordiaUPC" w:cs="CordiaUPC"/>
                <w:sz w:val="24"/>
                <w:szCs w:val="24"/>
                <w:lang w:val="en-US" w:bidi="th-TH"/>
              </w:rPr>
            </w:pPr>
          </w:p>
        </w:tc>
        <w:tc>
          <w:tcPr>
            <w:tcW w:w="2160" w:type="dxa"/>
          </w:tcPr>
          <w:p w14:paraId="0A8659A5" w14:textId="77777777" w:rsidR="00A83D1C" w:rsidRPr="002E0137" w:rsidRDefault="00A83D1C">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182485AC" w:rsidR="00A83D1C" w:rsidRPr="002E0137" w:rsidRDefault="00F70616">
            <w:pPr>
              <w:spacing w:line="240" w:lineRule="exact"/>
              <w:ind w:left="-108"/>
              <w:jc w:val="center"/>
              <w:rPr>
                <w:rFonts w:ascii="CordiaUPC" w:hAnsi="CordiaUPC" w:cs="CordiaUPC"/>
                <w:sz w:val="24"/>
                <w:szCs w:val="24"/>
                <w:lang w:val="en-US" w:bidi="th-TH"/>
              </w:rPr>
            </w:pPr>
            <w:r w:rsidRPr="002E0137">
              <w:rPr>
                <w:rFonts w:ascii="CordiaUPC" w:hAnsi="CordiaUPC" w:cs="CordiaUPC"/>
                <w:color w:val="000000"/>
                <w:sz w:val="24"/>
                <w:szCs w:val="24"/>
                <w:lang w:val="en-US" w:eastAsia="en-GB" w:bidi="th-TH"/>
              </w:rPr>
              <w:t xml:space="preserve">30 June </w:t>
            </w:r>
            <w:r w:rsidR="00A83D1C" w:rsidRPr="002E0137">
              <w:rPr>
                <w:rFonts w:ascii="CordiaUPC" w:hAnsi="CordiaUPC" w:cs="CordiaUPC"/>
                <w:color w:val="000000"/>
                <w:sz w:val="24"/>
                <w:szCs w:val="24"/>
                <w:lang w:val="en-US" w:eastAsia="en-GB" w:bidi="th-TH"/>
              </w:rPr>
              <w:t>202</w:t>
            </w:r>
            <w:r w:rsidRPr="002E0137">
              <w:rPr>
                <w:rFonts w:ascii="CordiaUPC" w:hAnsi="CordiaUPC" w:cs="CordiaUPC"/>
                <w:color w:val="000000"/>
                <w:sz w:val="24"/>
                <w:szCs w:val="24"/>
                <w:lang w:val="en-US" w:eastAsia="en-GB" w:bidi="th-TH"/>
              </w:rPr>
              <w:t>3</w:t>
            </w:r>
          </w:p>
        </w:tc>
        <w:tc>
          <w:tcPr>
            <w:tcW w:w="2509" w:type="dxa"/>
            <w:gridSpan w:val="3"/>
            <w:vAlign w:val="bottom"/>
            <w:hideMark/>
          </w:tcPr>
          <w:p w14:paraId="632DB0D9" w14:textId="24C41807" w:rsidR="00A83D1C" w:rsidRPr="002E0137" w:rsidRDefault="00F70616">
            <w:pPr>
              <w:spacing w:line="240" w:lineRule="exact"/>
              <w:ind w:left="-108"/>
              <w:jc w:val="center"/>
              <w:rPr>
                <w:rFonts w:ascii="CordiaUPC" w:hAnsi="CordiaUPC" w:cs="CordiaUPC"/>
                <w:sz w:val="24"/>
                <w:szCs w:val="24"/>
                <w:lang w:val="en-US" w:bidi="th-TH"/>
              </w:rPr>
            </w:pPr>
            <w:r w:rsidRPr="002E0137">
              <w:rPr>
                <w:rFonts w:ascii="CordiaUPC" w:hAnsi="CordiaUPC" w:cs="CordiaUPC"/>
                <w:color w:val="000000"/>
                <w:sz w:val="24"/>
                <w:szCs w:val="24"/>
                <w:lang w:val="en-US" w:eastAsia="en-GB" w:bidi="th-TH"/>
              </w:rPr>
              <w:t xml:space="preserve">31 December </w:t>
            </w:r>
            <w:r w:rsidR="00B874CE" w:rsidRPr="002E0137">
              <w:rPr>
                <w:rFonts w:ascii="CordiaUPC" w:hAnsi="CordiaUPC" w:cs="CordiaUPC"/>
                <w:color w:val="000000"/>
                <w:sz w:val="24"/>
                <w:szCs w:val="24"/>
                <w:lang w:val="en-US" w:eastAsia="en-GB" w:bidi="th-TH"/>
              </w:rPr>
              <w:t>202</w:t>
            </w:r>
            <w:r w:rsidRPr="002E0137">
              <w:rPr>
                <w:rFonts w:ascii="CordiaUPC" w:hAnsi="CordiaUPC" w:cs="CordiaUPC"/>
                <w:color w:val="000000"/>
                <w:sz w:val="24"/>
                <w:szCs w:val="24"/>
                <w:lang w:val="en-US" w:eastAsia="en-GB" w:bidi="th-TH"/>
              </w:rPr>
              <w:t>2</w:t>
            </w:r>
          </w:p>
        </w:tc>
      </w:tr>
      <w:tr w:rsidR="00A83D1C" w:rsidRPr="002E0137" w14:paraId="0609A808" w14:textId="77777777" w:rsidTr="005C2B1C">
        <w:tc>
          <w:tcPr>
            <w:tcW w:w="2250" w:type="dxa"/>
          </w:tcPr>
          <w:p w14:paraId="225917A8" w14:textId="77777777" w:rsidR="00A83D1C" w:rsidRPr="002E0137" w:rsidRDefault="00A83D1C">
            <w:pPr>
              <w:spacing w:line="240" w:lineRule="exact"/>
              <w:jc w:val="both"/>
              <w:rPr>
                <w:rFonts w:ascii="CordiaUPC" w:hAnsi="CordiaUPC" w:cs="CordiaUPC"/>
                <w:sz w:val="24"/>
                <w:szCs w:val="24"/>
                <w:lang w:val="en-US" w:bidi="th-TH"/>
              </w:rPr>
            </w:pPr>
          </w:p>
        </w:tc>
        <w:tc>
          <w:tcPr>
            <w:tcW w:w="2160" w:type="dxa"/>
          </w:tcPr>
          <w:p w14:paraId="4EED46E5" w14:textId="77777777" w:rsidR="00A83D1C" w:rsidRPr="002E0137" w:rsidRDefault="00A83D1C">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2E0137" w:rsidRDefault="00A83D1C">
            <w:pPr>
              <w:spacing w:line="240" w:lineRule="exact"/>
              <w:ind w:left="-108" w:right="-108"/>
              <w:jc w:val="center"/>
              <w:rPr>
                <w:rFonts w:ascii="CordiaUPC" w:hAnsi="CordiaUPC" w:cs="CordiaUPC"/>
                <w:sz w:val="24"/>
                <w:szCs w:val="24"/>
                <w:lang w:val="en-US" w:bidi="th-TH"/>
              </w:rPr>
            </w:pPr>
            <w:r w:rsidRPr="002E0137">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Baht</w:t>
            </w:r>
          </w:p>
        </w:tc>
        <w:tc>
          <w:tcPr>
            <w:tcW w:w="1260" w:type="dxa"/>
            <w:vAlign w:val="bottom"/>
            <w:hideMark/>
          </w:tcPr>
          <w:p w14:paraId="50C29409"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Baht</w:t>
            </w:r>
          </w:p>
        </w:tc>
      </w:tr>
      <w:tr w:rsidR="00A83D1C" w:rsidRPr="002E0137" w14:paraId="26F8D122" w14:textId="77777777" w:rsidTr="005C2B1C">
        <w:tc>
          <w:tcPr>
            <w:tcW w:w="2250" w:type="dxa"/>
            <w:hideMark/>
          </w:tcPr>
          <w:p w14:paraId="3B7FDF9F" w14:textId="77777777" w:rsidR="00A83D1C" w:rsidRPr="002E0137" w:rsidRDefault="00A83D1C">
            <w:pPr>
              <w:spacing w:line="240" w:lineRule="exact"/>
              <w:jc w:val="center"/>
              <w:rPr>
                <w:rFonts w:ascii="CordiaUPC" w:hAnsi="CordiaUPC" w:cs="CordiaUPC"/>
                <w:sz w:val="24"/>
                <w:szCs w:val="24"/>
                <w:lang w:val="en-US" w:bidi="th-TH"/>
              </w:rPr>
            </w:pPr>
            <w:r w:rsidRPr="002E0137">
              <w:rPr>
                <w:rFonts w:ascii="CordiaUPC" w:hAnsi="CordiaUPC" w:cs="CordiaUPC"/>
                <w:sz w:val="24"/>
                <w:szCs w:val="24"/>
                <w:lang w:val="en-US" w:bidi="th-TH"/>
              </w:rPr>
              <w:t>Borrowings from</w:t>
            </w:r>
          </w:p>
        </w:tc>
        <w:tc>
          <w:tcPr>
            <w:tcW w:w="2160" w:type="dxa"/>
            <w:hideMark/>
          </w:tcPr>
          <w:p w14:paraId="33B2B0C0" w14:textId="77777777" w:rsidR="00A83D1C" w:rsidRPr="002E0137" w:rsidRDefault="00A83D1C">
            <w:pPr>
              <w:spacing w:line="240" w:lineRule="exact"/>
              <w:ind w:left="-108" w:right="-108"/>
              <w:jc w:val="center"/>
              <w:rPr>
                <w:rFonts w:ascii="CordiaUPC" w:hAnsi="CordiaUPC" w:cs="CordiaUPC"/>
                <w:sz w:val="24"/>
                <w:szCs w:val="24"/>
                <w:lang w:val="en-US" w:bidi="th-TH"/>
              </w:rPr>
            </w:pPr>
            <w:r w:rsidRPr="002E0137">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2E0137" w:rsidRDefault="00A83D1C">
            <w:pPr>
              <w:spacing w:line="240" w:lineRule="exact"/>
              <w:ind w:left="-108" w:right="-108"/>
              <w:jc w:val="center"/>
              <w:rPr>
                <w:rFonts w:ascii="CordiaUPC" w:hAnsi="CordiaUPC" w:cs="CordiaUPC"/>
                <w:sz w:val="24"/>
                <w:szCs w:val="24"/>
                <w:lang w:val="en-US" w:bidi="th-TH"/>
              </w:rPr>
            </w:pPr>
            <w:r w:rsidRPr="002E0137">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equivalent</w:t>
            </w:r>
          </w:p>
        </w:tc>
        <w:tc>
          <w:tcPr>
            <w:tcW w:w="1260" w:type="dxa"/>
            <w:vAlign w:val="bottom"/>
            <w:hideMark/>
          </w:tcPr>
          <w:p w14:paraId="40299F04"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2E0137" w:rsidRDefault="00A83D1C">
            <w:pPr>
              <w:spacing w:line="240" w:lineRule="exact"/>
              <w:ind w:left="-108"/>
              <w:jc w:val="center"/>
              <w:rPr>
                <w:rFonts w:ascii="CordiaUPC" w:hAnsi="CordiaUPC" w:cs="CordiaUPC"/>
                <w:sz w:val="24"/>
                <w:szCs w:val="24"/>
                <w:lang w:val="en-US" w:bidi="th-TH"/>
              </w:rPr>
            </w:pPr>
            <w:r w:rsidRPr="002E0137">
              <w:rPr>
                <w:rFonts w:ascii="CordiaUPC" w:hAnsi="CordiaUPC" w:cs="CordiaUPC"/>
                <w:sz w:val="24"/>
                <w:szCs w:val="24"/>
                <w:lang w:val="en-US" w:bidi="th-TH"/>
              </w:rPr>
              <w:t>equivalent</w:t>
            </w:r>
          </w:p>
        </w:tc>
      </w:tr>
      <w:tr w:rsidR="00A83D1C" w:rsidRPr="002E0137" w14:paraId="4B86ADFB" w14:textId="77777777" w:rsidTr="005C2B1C">
        <w:tc>
          <w:tcPr>
            <w:tcW w:w="2250" w:type="dxa"/>
          </w:tcPr>
          <w:p w14:paraId="327BBB60" w14:textId="77777777" w:rsidR="00A83D1C" w:rsidRPr="002E0137" w:rsidRDefault="00A83D1C">
            <w:pPr>
              <w:spacing w:line="240" w:lineRule="exact"/>
              <w:jc w:val="both"/>
              <w:rPr>
                <w:rFonts w:ascii="CordiaUPC" w:hAnsi="CordiaUPC" w:cs="CordiaUPC"/>
                <w:sz w:val="24"/>
                <w:szCs w:val="24"/>
                <w:lang w:val="en-US" w:bidi="th-TH"/>
              </w:rPr>
            </w:pPr>
          </w:p>
        </w:tc>
        <w:tc>
          <w:tcPr>
            <w:tcW w:w="2160" w:type="dxa"/>
          </w:tcPr>
          <w:p w14:paraId="4FD02A4A" w14:textId="77777777" w:rsidR="00A83D1C" w:rsidRPr="002E0137" w:rsidRDefault="00A83D1C">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2E0137" w:rsidRDefault="00A83D1C">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2E0137" w:rsidRDefault="00A83D1C">
            <w:pPr>
              <w:spacing w:line="240" w:lineRule="exact"/>
              <w:ind w:left="-108" w:right="-108"/>
              <w:jc w:val="center"/>
              <w:rPr>
                <w:rFonts w:ascii="CordiaUPC" w:hAnsi="CordiaUPC" w:cs="CordiaUPC"/>
                <w:i/>
                <w:iCs/>
                <w:sz w:val="24"/>
                <w:szCs w:val="24"/>
                <w:lang w:val="en-US" w:bidi="th-TH"/>
              </w:rPr>
            </w:pPr>
            <w:r w:rsidRPr="002E0137">
              <w:rPr>
                <w:rFonts w:ascii="CordiaUPC" w:hAnsi="CordiaUPC" w:cs="CordiaUPC"/>
                <w:i/>
                <w:iCs/>
                <w:sz w:val="24"/>
                <w:szCs w:val="24"/>
                <w:lang w:val="en-US" w:bidi="th-TH"/>
              </w:rPr>
              <w:t>(in million Baht)</w:t>
            </w:r>
          </w:p>
        </w:tc>
        <w:tc>
          <w:tcPr>
            <w:tcW w:w="1260" w:type="dxa"/>
            <w:vAlign w:val="bottom"/>
          </w:tcPr>
          <w:p w14:paraId="64901A78" w14:textId="77777777" w:rsidR="00A83D1C" w:rsidRPr="002E0137" w:rsidRDefault="00A83D1C">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2E0137" w:rsidRDefault="00A83D1C">
            <w:pPr>
              <w:spacing w:line="240" w:lineRule="exact"/>
              <w:ind w:left="-108" w:right="-108"/>
              <w:jc w:val="center"/>
              <w:rPr>
                <w:rFonts w:ascii="CordiaUPC" w:hAnsi="CordiaUPC" w:cs="CordiaUPC"/>
                <w:i/>
                <w:iCs/>
                <w:sz w:val="24"/>
                <w:szCs w:val="24"/>
                <w:lang w:val="en-US" w:bidi="th-TH"/>
              </w:rPr>
            </w:pPr>
            <w:r w:rsidRPr="002E0137">
              <w:rPr>
                <w:rFonts w:ascii="CordiaUPC" w:hAnsi="CordiaUPC" w:cs="CordiaUPC"/>
                <w:i/>
                <w:iCs/>
                <w:sz w:val="24"/>
                <w:szCs w:val="24"/>
                <w:lang w:val="en-US" w:bidi="th-TH"/>
              </w:rPr>
              <w:t>(in million Baht)</w:t>
            </w:r>
          </w:p>
        </w:tc>
      </w:tr>
      <w:tr w:rsidR="001411DD" w:rsidRPr="002E0137" w14:paraId="6071CD44" w14:textId="77777777" w:rsidTr="005C2B1C">
        <w:tc>
          <w:tcPr>
            <w:tcW w:w="2250" w:type="dxa"/>
            <w:vAlign w:val="bottom"/>
            <w:hideMark/>
          </w:tcPr>
          <w:p w14:paraId="09F9C1D3" w14:textId="573B289F" w:rsidR="001411DD" w:rsidRPr="002E0137" w:rsidRDefault="001411DD" w:rsidP="001411DD">
            <w:pPr>
              <w:spacing w:line="240" w:lineRule="exact"/>
              <w:ind w:left="74" w:right="-108" w:hanging="90"/>
              <w:rPr>
                <w:rFonts w:ascii="CordiaUPC" w:hAnsi="CordiaUPC" w:cs="CordiaUPC"/>
                <w:sz w:val="24"/>
                <w:szCs w:val="24"/>
                <w:lang w:val="en-US" w:bidi="th-TH"/>
              </w:rPr>
            </w:pPr>
            <w:r w:rsidRPr="002E0137">
              <w:rPr>
                <w:rFonts w:ascii="CordiaUPC" w:hAnsi="CordiaUPC" w:cs="CordiaUPC"/>
                <w:sz w:val="24"/>
                <w:szCs w:val="24"/>
                <w:lang w:val="en-US" w:bidi="th-TH"/>
              </w:rPr>
              <w:t>National Science and Technology Development</w:t>
            </w:r>
          </w:p>
        </w:tc>
        <w:tc>
          <w:tcPr>
            <w:tcW w:w="2160" w:type="dxa"/>
            <w:vAlign w:val="bottom"/>
          </w:tcPr>
          <w:p w14:paraId="5C1AB2F8" w14:textId="77777777" w:rsidR="001411DD" w:rsidRPr="002E0137" w:rsidRDefault="001411DD" w:rsidP="001411DD">
            <w:pPr>
              <w:spacing w:line="240" w:lineRule="exact"/>
              <w:ind w:left="-108" w:right="-108"/>
              <w:rPr>
                <w:rFonts w:ascii="CordiaUPC" w:hAnsi="CordiaUPC" w:cs="CordiaUPC"/>
                <w:sz w:val="24"/>
                <w:szCs w:val="24"/>
                <w:lang w:val="en-US" w:bidi="th-TH"/>
              </w:rPr>
            </w:pPr>
            <w:r w:rsidRPr="002E0137">
              <w:rPr>
                <w:rFonts w:ascii="CordiaUPC" w:hAnsi="CordiaUPC" w:cs="CordiaUPC"/>
                <w:sz w:val="24"/>
                <w:szCs w:val="24"/>
                <w:lang w:val="en-US" w:bidi="th-TH"/>
              </w:rPr>
              <w:t>For enterprises involving</w:t>
            </w:r>
          </w:p>
          <w:p w14:paraId="4D8D6024" w14:textId="0750CA1C" w:rsidR="001411DD" w:rsidRPr="002E0137" w:rsidRDefault="001411DD" w:rsidP="001411DD">
            <w:pPr>
              <w:spacing w:line="240" w:lineRule="exact"/>
              <w:ind w:right="-108"/>
              <w:rPr>
                <w:rFonts w:ascii="CordiaUPC" w:hAnsi="CordiaUPC" w:cs="CordiaUPC"/>
                <w:sz w:val="24"/>
                <w:szCs w:val="24"/>
                <w:lang w:val="en-US" w:bidi="th-TH"/>
              </w:rPr>
            </w:pPr>
            <w:r w:rsidRPr="002E0137">
              <w:rPr>
                <w:rFonts w:ascii="CordiaUPC" w:hAnsi="CordiaUPC" w:cs="CordiaUPC"/>
                <w:sz w:val="24"/>
                <w:szCs w:val="24"/>
                <w:lang w:val="en-US" w:bidi="th-TH"/>
              </w:rPr>
              <w:t>in research and</w:t>
            </w:r>
          </w:p>
        </w:tc>
        <w:tc>
          <w:tcPr>
            <w:tcW w:w="1260" w:type="dxa"/>
          </w:tcPr>
          <w:p w14:paraId="43AE3087" w14:textId="77777777" w:rsidR="001411DD" w:rsidRPr="002E0137" w:rsidRDefault="001411DD" w:rsidP="001411DD">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2E0137" w:rsidRDefault="001411DD" w:rsidP="001411DD">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2E0137" w:rsidRDefault="001411DD" w:rsidP="001411DD">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2E0137" w:rsidRDefault="001411DD" w:rsidP="001411DD">
            <w:pPr>
              <w:tabs>
                <w:tab w:val="decimal" w:pos="829"/>
              </w:tabs>
              <w:spacing w:line="240" w:lineRule="exact"/>
              <w:ind w:left="-108"/>
              <w:rPr>
                <w:rFonts w:ascii="CordiaUPC" w:hAnsi="CordiaUPC" w:cs="CordiaUPC"/>
                <w:sz w:val="24"/>
                <w:szCs w:val="24"/>
                <w:lang w:val="en-US" w:bidi="th-TH"/>
              </w:rPr>
            </w:pPr>
          </w:p>
        </w:tc>
      </w:tr>
      <w:tr w:rsidR="00B85057" w:rsidRPr="002E0137" w14:paraId="32CF51BF" w14:textId="77777777" w:rsidTr="005C2B1C">
        <w:tc>
          <w:tcPr>
            <w:tcW w:w="2250" w:type="dxa"/>
            <w:vAlign w:val="bottom"/>
            <w:hideMark/>
          </w:tcPr>
          <w:p w14:paraId="08DC9395" w14:textId="77777777" w:rsidR="00B85057" w:rsidRPr="002E0137" w:rsidRDefault="00B85057" w:rsidP="00B85057">
            <w:pPr>
              <w:spacing w:line="240" w:lineRule="exact"/>
              <w:rPr>
                <w:rFonts w:ascii="CordiaUPC" w:hAnsi="CordiaUPC" w:cs="CordiaUPC"/>
                <w:sz w:val="24"/>
                <w:szCs w:val="24"/>
                <w:lang w:val="en-US" w:bidi="th-TH"/>
              </w:rPr>
            </w:pPr>
            <w:r w:rsidRPr="002E0137">
              <w:rPr>
                <w:rFonts w:ascii="CordiaUPC" w:hAnsi="CordiaUPC" w:cs="CordiaUPC"/>
                <w:sz w:val="24"/>
                <w:szCs w:val="24"/>
                <w:lang w:val="en-US" w:bidi="th-TH"/>
              </w:rPr>
              <w:t xml:space="preserve">   Agency</w:t>
            </w:r>
          </w:p>
        </w:tc>
        <w:tc>
          <w:tcPr>
            <w:tcW w:w="2160" w:type="dxa"/>
            <w:vAlign w:val="bottom"/>
            <w:hideMark/>
          </w:tcPr>
          <w:p w14:paraId="1116617F" w14:textId="69EC4BC2" w:rsidR="00B85057" w:rsidRPr="002E0137" w:rsidRDefault="00B85057" w:rsidP="00B85057">
            <w:pPr>
              <w:spacing w:line="240" w:lineRule="exact"/>
              <w:ind w:right="-108"/>
              <w:rPr>
                <w:rFonts w:ascii="CordiaUPC" w:hAnsi="CordiaUPC" w:cs="CordiaUPC"/>
                <w:sz w:val="24"/>
                <w:szCs w:val="24"/>
                <w:lang w:val="en-US" w:bidi="th-TH"/>
              </w:rPr>
            </w:pPr>
            <w:r w:rsidRPr="002E0137">
              <w:rPr>
                <w:rFonts w:ascii="CordiaUPC" w:hAnsi="CordiaUPC" w:cs="CordiaUPC"/>
                <w:sz w:val="24"/>
                <w:szCs w:val="24"/>
                <w:lang w:val="en-US" w:bidi="th-TH"/>
              </w:rPr>
              <w:t>development activities</w:t>
            </w:r>
          </w:p>
        </w:tc>
        <w:tc>
          <w:tcPr>
            <w:tcW w:w="1260" w:type="dxa"/>
          </w:tcPr>
          <w:p w14:paraId="22A6F89D" w14:textId="6B1ABECC" w:rsidR="00B85057" w:rsidRPr="002E0137" w:rsidRDefault="00B85057" w:rsidP="005C2B1C">
            <w:pPr>
              <w:spacing w:line="240" w:lineRule="exact"/>
              <w:ind w:left="-108" w:right="-107"/>
              <w:jc w:val="center"/>
              <w:rPr>
                <w:rFonts w:ascii="CordiaUPC" w:hAnsi="CordiaUPC" w:cs="CordiaUPC"/>
                <w:sz w:val="24"/>
                <w:szCs w:val="24"/>
                <w:lang w:val="en-US" w:bidi="th-TH"/>
              </w:rPr>
            </w:pPr>
            <w:r w:rsidRPr="002E0137">
              <w:rPr>
                <w:rFonts w:ascii="CordiaUPC" w:hAnsi="CordiaUPC" w:cs="CordiaUPC"/>
                <w:sz w:val="24"/>
                <w:szCs w:val="24"/>
              </w:rPr>
              <w:t xml:space="preserve">Baht </w:t>
            </w:r>
            <w:r w:rsidR="002D67F8" w:rsidRPr="002E0137">
              <w:rPr>
                <w:rFonts w:ascii="CordiaUPC" w:hAnsi="CordiaUPC" w:cs="CordiaUPC"/>
                <w:sz w:val="24"/>
                <w:szCs w:val="24"/>
              </w:rPr>
              <w:t>4</w:t>
            </w:r>
            <w:r w:rsidRPr="002E0137">
              <w:rPr>
                <w:rFonts w:ascii="CordiaUPC" w:hAnsi="CordiaUPC" w:cs="CordiaUPC"/>
                <w:sz w:val="24"/>
                <w:szCs w:val="24"/>
              </w:rPr>
              <w:t xml:space="preserve"> million</w:t>
            </w:r>
          </w:p>
        </w:tc>
        <w:tc>
          <w:tcPr>
            <w:tcW w:w="1170" w:type="dxa"/>
            <w:gridSpan w:val="2"/>
          </w:tcPr>
          <w:p w14:paraId="7A9C70B4" w14:textId="2FC19FE6" w:rsidR="00B85057" w:rsidRPr="002E0137" w:rsidRDefault="00B85057" w:rsidP="00B85057">
            <w:pPr>
              <w:tabs>
                <w:tab w:val="decimal" w:pos="829"/>
              </w:tabs>
              <w:spacing w:line="240" w:lineRule="exact"/>
              <w:ind w:left="-108"/>
              <w:rPr>
                <w:rFonts w:ascii="CordiaUPC" w:hAnsi="CordiaUPC" w:cs="CordiaUPC"/>
                <w:sz w:val="24"/>
                <w:szCs w:val="24"/>
                <w:lang w:val="en-US" w:bidi="th-TH"/>
              </w:rPr>
            </w:pPr>
            <w:r w:rsidRPr="002E0137">
              <w:rPr>
                <w:rFonts w:ascii="CordiaUPC" w:hAnsi="CordiaUPC" w:cs="CordiaUPC"/>
                <w:sz w:val="24"/>
                <w:szCs w:val="24"/>
              </w:rPr>
              <w:t>4</w:t>
            </w:r>
          </w:p>
        </w:tc>
        <w:tc>
          <w:tcPr>
            <w:tcW w:w="1260" w:type="dxa"/>
            <w:hideMark/>
          </w:tcPr>
          <w:p w14:paraId="5E9CA924" w14:textId="73692553" w:rsidR="00B85057" w:rsidRPr="002E0137" w:rsidRDefault="00B85057" w:rsidP="005C2B1C">
            <w:pPr>
              <w:spacing w:line="240" w:lineRule="exact"/>
              <w:ind w:left="-108" w:right="-110"/>
              <w:jc w:val="center"/>
              <w:rPr>
                <w:rFonts w:ascii="CordiaUPC" w:hAnsi="CordiaUPC" w:cs="CordiaUPC"/>
                <w:sz w:val="24"/>
                <w:szCs w:val="24"/>
                <w:lang w:val="en-US" w:bidi="th-TH"/>
              </w:rPr>
            </w:pPr>
            <w:r w:rsidRPr="002E0137">
              <w:rPr>
                <w:rFonts w:ascii="CordiaUPC" w:hAnsi="CordiaUPC" w:cs="CordiaUPC"/>
                <w:sz w:val="24"/>
                <w:szCs w:val="24"/>
              </w:rPr>
              <w:t xml:space="preserve">Baht </w:t>
            </w:r>
            <w:r w:rsidR="002D67F8" w:rsidRPr="002E0137">
              <w:rPr>
                <w:rFonts w:ascii="CordiaUPC" w:hAnsi="CordiaUPC" w:cs="CordiaUPC"/>
                <w:sz w:val="24"/>
                <w:szCs w:val="24"/>
              </w:rPr>
              <w:t>12</w:t>
            </w:r>
            <w:r w:rsidRPr="002E0137">
              <w:rPr>
                <w:rFonts w:ascii="CordiaUPC" w:hAnsi="CordiaUPC" w:cs="CordiaUPC"/>
                <w:sz w:val="24"/>
                <w:szCs w:val="24"/>
              </w:rPr>
              <w:t xml:space="preserve"> million</w:t>
            </w:r>
          </w:p>
        </w:tc>
        <w:tc>
          <w:tcPr>
            <w:tcW w:w="1260" w:type="dxa"/>
            <w:gridSpan w:val="2"/>
            <w:hideMark/>
          </w:tcPr>
          <w:p w14:paraId="3B11BEBE" w14:textId="234B4A21" w:rsidR="00B85057" w:rsidRPr="002E0137" w:rsidRDefault="00B85057" w:rsidP="00B85057">
            <w:pPr>
              <w:tabs>
                <w:tab w:val="decimal" w:pos="829"/>
              </w:tabs>
              <w:spacing w:line="240" w:lineRule="exact"/>
              <w:ind w:left="-108"/>
              <w:rPr>
                <w:rFonts w:ascii="CordiaUPC" w:hAnsi="CordiaUPC" w:cs="CordiaUPC"/>
                <w:sz w:val="24"/>
                <w:szCs w:val="24"/>
                <w:lang w:val="en-US" w:bidi="th-TH"/>
              </w:rPr>
            </w:pPr>
            <w:r w:rsidRPr="002E0137">
              <w:rPr>
                <w:rFonts w:ascii="CordiaUPC" w:hAnsi="CordiaUPC" w:cs="CordiaUPC"/>
                <w:sz w:val="24"/>
                <w:szCs w:val="24"/>
              </w:rPr>
              <w:t>12</w:t>
            </w:r>
          </w:p>
        </w:tc>
      </w:tr>
      <w:tr w:rsidR="00B85057" w:rsidRPr="002E0137" w14:paraId="19476CFF" w14:textId="77777777" w:rsidTr="005C2B1C">
        <w:trPr>
          <w:trHeight w:val="110"/>
        </w:trPr>
        <w:tc>
          <w:tcPr>
            <w:tcW w:w="2250" w:type="dxa"/>
            <w:vAlign w:val="bottom"/>
            <w:hideMark/>
          </w:tcPr>
          <w:p w14:paraId="567FD43E" w14:textId="77777777" w:rsidR="00B85057" w:rsidRPr="002E0137" w:rsidRDefault="00B85057" w:rsidP="00B85057">
            <w:pPr>
              <w:spacing w:line="240" w:lineRule="exact"/>
              <w:rPr>
                <w:rFonts w:ascii="CordiaUPC" w:hAnsi="CordiaUPC" w:cs="CordiaUPC"/>
                <w:sz w:val="24"/>
                <w:szCs w:val="24"/>
                <w:lang w:val="en-US" w:bidi="th-TH"/>
              </w:rPr>
            </w:pPr>
            <w:r w:rsidRPr="002E0137">
              <w:rPr>
                <w:rFonts w:ascii="CordiaUPC" w:hAnsi="CordiaUPC" w:cs="CordiaUPC"/>
                <w:sz w:val="24"/>
                <w:szCs w:val="24"/>
                <w:lang w:val="en-US" w:bidi="th-TH"/>
              </w:rPr>
              <w:t>KfW Bankengruppe (KfW)</w:t>
            </w:r>
          </w:p>
        </w:tc>
        <w:tc>
          <w:tcPr>
            <w:tcW w:w="2160" w:type="dxa"/>
            <w:vAlign w:val="bottom"/>
            <w:hideMark/>
          </w:tcPr>
          <w:p w14:paraId="00FE2FC9" w14:textId="77777777" w:rsidR="00B85057" w:rsidRPr="002E0137" w:rsidRDefault="00B85057" w:rsidP="00B85057">
            <w:pPr>
              <w:spacing w:line="240" w:lineRule="exact"/>
              <w:ind w:left="-108" w:right="-108"/>
              <w:rPr>
                <w:rFonts w:ascii="CordiaUPC" w:hAnsi="CordiaUPC" w:cs="CordiaUPC"/>
                <w:sz w:val="24"/>
                <w:szCs w:val="24"/>
                <w:lang w:val="en-US" w:bidi="th-TH"/>
              </w:rPr>
            </w:pPr>
            <w:r w:rsidRPr="002E0137">
              <w:rPr>
                <w:rFonts w:ascii="CordiaUPC" w:hAnsi="CordiaUPC" w:cs="CordiaUPC"/>
                <w:sz w:val="24"/>
                <w:szCs w:val="24"/>
                <w:lang w:val="en-US" w:bidi="th-TH"/>
              </w:rPr>
              <w:t>For small industry businesses</w:t>
            </w:r>
          </w:p>
        </w:tc>
        <w:tc>
          <w:tcPr>
            <w:tcW w:w="1260" w:type="dxa"/>
          </w:tcPr>
          <w:p w14:paraId="327BDCA8" w14:textId="7695F940" w:rsidR="00B85057" w:rsidRPr="002E0137" w:rsidRDefault="00B85057" w:rsidP="005C2B1C">
            <w:pPr>
              <w:spacing w:line="240" w:lineRule="exact"/>
              <w:ind w:left="-108" w:right="-107"/>
              <w:jc w:val="center"/>
              <w:rPr>
                <w:rFonts w:ascii="CordiaUPC" w:hAnsi="CordiaUPC" w:cs="CordiaUPC"/>
                <w:sz w:val="24"/>
                <w:szCs w:val="24"/>
                <w:lang w:val="en-US" w:bidi="th-TH"/>
              </w:rPr>
            </w:pPr>
            <w:r w:rsidRPr="002E0137">
              <w:rPr>
                <w:rFonts w:ascii="CordiaUPC" w:hAnsi="CordiaUPC" w:cs="CordiaUPC"/>
                <w:sz w:val="24"/>
                <w:szCs w:val="24"/>
              </w:rPr>
              <w:t xml:space="preserve">EUR </w:t>
            </w:r>
            <w:r w:rsidR="005C2B1C" w:rsidRPr="002E0137">
              <w:rPr>
                <w:rFonts w:ascii="CordiaUPC" w:hAnsi="CordiaUPC" w:cs="CordiaUPC"/>
                <w:sz w:val="24"/>
                <w:szCs w:val="24"/>
              </w:rPr>
              <w:t>1.4</w:t>
            </w:r>
            <w:r w:rsidRPr="002E0137">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13119FFF" w:rsidR="00B85057" w:rsidRPr="002E0137" w:rsidRDefault="00B85057" w:rsidP="00B85057">
            <w:pPr>
              <w:tabs>
                <w:tab w:val="decimal" w:pos="829"/>
              </w:tabs>
              <w:spacing w:line="240" w:lineRule="exact"/>
              <w:rPr>
                <w:rFonts w:ascii="CordiaUPC" w:hAnsi="CordiaUPC" w:cs="CordiaUPC"/>
                <w:sz w:val="24"/>
                <w:szCs w:val="24"/>
                <w:lang w:val="en-US" w:bidi="th-TH"/>
              </w:rPr>
            </w:pPr>
            <w:r w:rsidRPr="002E0137">
              <w:rPr>
                <w:rFonts w:ascii="CordiaUPC" w:hAnsi="CordiaUPC" w:cs="CordiaUPC"/>
                <w:sz w:val="24"/>
                <w:szCs w:val="24"/>
              </w:rPr>
              <w:t>55</w:t>
            </w:r>
          </w:p>
        </w:tc>
        <w:tc>
          <w:tcPr>
            <w:tcW w:w="1260" w:type="dxa"/>
            <w:hideMark/>
          </w:tcPr>
          <w:p w14:paraId="51D6BCFE" w14:textId="728803E8" w:rsidR="00B85057" w:rsidRPr="002E0137" w:rsidRDefault="00B85057" w:rsidP="005C2B1C">
            <w:pPr>
              <w:spacing w:line="240" w:lineRule="exact"/>
              <w:ind w:left="-108" w:right="-110"/>
              <w:jc w:val="center"/>
              <w:rPr>
                <w:rFonts w:ascii="CordiaUPC" w:hAnsi="CordiaUPC" w:cs="CordiaUPC"/>
                <w:sz w:val="24"/>
                <w:szCs w:val="24"/>
                <w:lang w:val="en-US" w:bidi="th-TH"/>
              </w:rPr>
            </w:pPr>
            <w:r w:rsidRPr="002E0137">
              <w:rPr>
                <w:rFonts w:ascii="CordiaUPC" w:hAnsi="CordiaUPC" w:cs="CordiaUPC"/>
                <w:sz w:val="24"/>
                <w:szCs w:val="24"/>
              </w:rPr>
              <w:t xml:space="preserve">EUR </w:t>
            </w:r>
            <w:r w:rsidR="005C2B1C" w:rsidRPr="002E0137">
              <w:rPr>
                <w:rFonts w:ascii="CordiaUPC" w:hAnsi="CordiaUPC" w:cs="CordiaUPC"/>
                <w:sz w:val="24"/>
                <w:szCs w:val="24"/>
              </w:rPr>
              <w:t>1.5</w:t>
            </w:r>
            <w:r w:rsidRPr="002E0137">
              <w:rPr>
                <w:rFonts w:ascii="CordiaUPC" w:hAnsi="CordiaUPC" w:cs="CordiaUPC"/>
                <w:sz w:val="24"/>
                <w:szCs w:val="24"/>
              </w:rPr>
              <w:t xml:space="preserve"> million</w:t>
            </w:r>
          </w:p>
        </w:tc>
        <w:tc>
          <w:tcPr>
            <w:tcW w:w="1260" w:type="dxa"/>
            <w:gridSpan w:val="2"/>
            <w:tcBorders>
              <w:top w:val="nil"/>
              <w:left w:val="nil"/>
              <w:bottom w:val="single" w:sz="4" w:space="0" w:color="auto"/>
              <w:right w:val="nil"/>
            </w:tcBorders>
            <w:hideMark/>
          </w:tcPr>
          <w:p w14:paraId="361D3357" w14:textId="1567DC7E" w:rsidR="00B85057" w:rsidRPr="002E0137" w:rsidRDefault="00B85057" w:rsidP="00B85057">
            <w:pPr>
              <w:tabs>
                <w:tab w:val="decimal" w:pos="829"/>
              </w:tabs>
              <w:spacing w:line="240" w:lineRule="exact"/>
              <w:rPr>
                <w:rFonts w:ascii="CordiaUPC" w:hAnsi="CordiaUPC" w:cs="CordiaUPC"/>
                <w:sz w:val="24"/>
                <w:szCs w:val="24"/>
                <w:lang w:val="en-US" w:bidi="th-TH"/>
              </w:rPr>
            </w:pPr>
            <w:r w:rsidRPr="002E0137">
              <w:rPr>
                <w:rFonts w:ascii="CordiaUPC" w:hAnsi="CordiaUPC" w:cs="CordiaUPC"/>
                <w:sz w:val="24"/>
                <w:szCs w:val="24"/>
              </w:rPr>
              <w:t>55</w:t>
            </w:r>
          </w:p>
        </w:tc>
      </w:tr>
      <w:tr w:rsidR="00B85057" w:rsidRPr="002E0137" w14:paraId="69BA0E24" w14:textId="77777777" w:rsidTr="005C2B1C">
        <w:tc>
          <w:tcPr>
            <w:tcW w:w="2250" w:type="dxa"/>
            <w:vAlign w:val="bottom"/>
            <w:hideMark/>
          </w:tcPr>
          <w:p w14:paraId="642D24B0" w14:textId="77777777" w:rsidR="00B85057" w:rsidRPr="002E0137" w:rsidRDefault="00B85057" w:rsidP="00B85057">
            <w:pPr>
              <w:spacing w:line="240" w:lineRule="exact"/>
              <w:rPr>
                <w:rFonts w:ascii="CordiaUPC" w:hAnsi="CordiaUPC" w:cs="CordiaUPC"/>
                <w:b/>
                <w:bCs/>
                <w:sz w:val="24"/>
                <w:szCs w:val="24"/>
                <w:lang w:val="en-US" w:bidi="th-TH"/>
              </w:rPr>
            </w:pPr>
            <w:r w:rsidRPr="002E0137">
              <w:rPr>
                <w:rFonts w:ascii="CordiaUPC" w:hAnsi="CordiaUPC" w:cs="CordiaUPC"/>
                <w:b/>
                <w:bCs/>
                <w:sz w:val="24"/>
                <w:szCs w:val="24"/>
                <w:lang w:val="en-US" w:bidi="th-TH"/>
              </w:rPr>
              <w:t>Total</w:t>
            </w:r>
          </w:p>
        </w:tc>
        <w:tc>
          <w:tcPr>
            <w:tcW w:w="2160" w:type="dxa"/>
          </w:tcPr>
          <w:p w14:paraId="32E55AAA" w14:textId="77777777" w:rsidR="00B85057" w:rsidRPr="002E0137" w:rsidRDefault="00B85057" w:rsidP="00B85057">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B85057" w:rsidRPr="002E0137" w:rsidRDefault="00B85057" w:rsidP="00B85057">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2633B9A1" w:rsidR="00B85057" w:rsidRPr="002E0137" w:rsidRDefault="00B85057" w:rsidP="00B8505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2E0137">
              <w:rPr>
                <w:rFonts w:ascii="CordiaUPC" w:hAnsi="CordiaUPC" w:cs="CordiaUPC"/>
                <w:b/>
                <w:bCs/>
                <w:sz w:val="24"/>
                <w:szCs w:val="24"/>
              </w:rPr>
              <w:t>59</w:t>
            </w:r>
          </w:p>
        </w:tc>
        <w:tc>
          <w:tcPr>
            <w:tcW w:w="1260" w:type="dxa"/>
          </w:tcPr>
          <w:p w14:paraId="1FB61B5D" w14:textId="77777777" w:rsidR="00B85057" w:rsidRPr="002E0137" w:rsidRDefault="00B85057" w:rsidP="00B85057">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493A3CAB" w:rsidR="00B85057" w:rsidRPr="002E0137" w:rsidRDefault="00B85057" w:rsidP="00B8505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2E0137">
              <w:rPr>
                <w:rFonts w:ascii="CordiaUPC" w:hAnsi="CordiaUPC" w:cs="CordiaUPC"/>
                <w:b/>
                <w:bCs/>
                <w:sz w:val="24"/>
                <w:szCs w:val="24"/>
              </w:rPr>
              <w:t>67</w:t>
            </w:r>
          </w:p>
        </w:tc>
      </w:tr>
    </w:tbl>
    <w:p w14:paraId="6D38E76D" w14:textId="77777777" w:rsidR="003C3E8A" w:rsidRPr="002E0137" w:rsidRDefault="003C3E8A" w:rsidP="001C09F9">
      <w:pPr>
        <w:spacing w:line="240" w:lineRule="exact"/>
        <w:rPr>
          <w:rFonts w:ascii="CordiaUPC" w:hAnsi="CordiaUPC" w:cs="CordiaUPC"/>
          <w:b/>
          <w:bCs/>
          <w:sz w:val="28"/>
          <w:szCs w:val="28"/>
        </w:rPr>
      </w:pPr>
    </w:p>
    <w:p w14:paraId="26BD736E" w14:textId="10938401" w:rsidR="00777E82" w:rsidRPr="002E0137"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2</w:t>
      </w:r>
      <w:r w:rsidR="000812EE" w:rsidRPr="002E0137">
        <w:rPr>
          <w:rFonts w:ascii="CordiaUPC" w:hAnsi="CordiaUPC" w:cs="CordiaUPC"/>
          <w:i w:val="0"/>
          <w:iCs/>
          <w:sz w:val="28"/>
          <w:szCs w:val="28"/>
        </w:rPr>
        <w:t>3</w:t>
      </w:r>
      <w:r w:rsidR="00433B08" w:rsidRPr="002E0137">
        <w:rPr>
          <w:rFonts w:ascii="CordiaUPC" w:hAnsi="CordiaUPC" w:cs="CordiaUPC" w:hint="cs"/>
          <w:i w:val="0"/>
          <w:iCs/>
          <w:sz w:val="28"/>
          <w:szCs w:val="28"/>
        </w:rPr>
        <w:tab/>
      </w:r>
      <w:r w:rsidR="00D960A3" w:rsidRPr="002E0137">
        <w:rPr>
          <w:rFonts w:ascii="CordiaUPC" w:hAnsi="CordiaUPC" w:cs="CordiaUPC" w:hint="cs"/>
          <w:i w:val="0"/>
          <w:iCs/>
          <w:sz w:val="28"/>
          <w:szCs w:val="28"/>
        </w:rPr>
        <w:t>Provision</w:t>
      </w:r>
      <w:r w:rsidR="003C3B6B" w:rsidRPr="002E0137">
        <w:rPr>
          <w:rFonts w:ascii="CordiaUPC" w:hAnsi="CordiaUPC" w:cs="CordiaUPC" w:hint="cs"/>
          <w:i w:val="0"/>
          <w:iCs/>
          <w:sz w:val="28"/>
          <w:szCs w:val="28"/>
        </w:rPr>
        <w:t>s</w:t>
      </w:r>
      <w:r w:rsidR="00D960A3" w:rsidRPr="002E0137">
        <w:rPr>
          <w:rFonts w:ascii="CordiaUPC" w:hAnsi="CordiaUPC" w:cs="CordiaUPC" w:hint="cs"/>
          <w:i w:val="0"/>
          <w:iCs/>
          <w:sz w:val="28"/>
          <w:szCs w:val="28"/>
        </w:rPr>
        <w:t xml:space="preserve"> for e</w:t>
      </w:r>
      <w:r w:rsidR="0058452B" w:rsidRPr="002E0137">
        <w:rPr>
          <w:rFonts w:ascii="CordiaUPC" w:hAnsi="CordiaUPC" w:cs="CordiaUPC" w:hint="cs"/>
          <w:i w:val="0"/>
          <w:iCs/>
          <w:sz w:val="28"/>
          <w:szCs w:val="28"/>
        </w:rPr>
        <w:t xml:space="preserve">mployee benefits </w:t>
      </w:r>
    </w:p>
    <w:p w14:paraId="4D020951" w14:textId="77777777" w:rsidR="00777E82" w:rsidRPr="002E0137" w:rsidRDefault="00777E82" w:rsidP="001C09F9">
      <w:pPr>
        <w:spacing w:line="240" w:lineRule="exact"/>
        <w:rPr>
          <w:rFonts w:ascii="CordiaUPC" w:hAnsi="CordiaUPC" w:cs="CordiaUPC"/>
          <w:sz w:val="26"/>
          <w:szCs w:val="26"/>
          <w:cs/>
          <w:lang w:bidi="th-TH"/>
        </w:rPr>
      </w:pPr>
    </w:p>
    <w:p w14:paraId="622C57C4" w14:textId="4E82CFAA" w:rsidR="00777E82" w:rsidRPr="002E0137" w:rsidRDefault="00A5110C" w:rsidP="007F5B3A">
      <w:pPr>
        <w:tabs>
          <w:tab w:val="left" w:pos="540"/>
        </w:tabs>
        <w:spacing w:line="240" w:lineRule="exact"/>
        <w:rPr>
          <w:rFonts w:ascii="CordiaUPC" w:hAnsi="CordiaUPC" w:cs="CordiaUPC"/>
          <w:b/>
          <w:bCs/>
          <w:sz w:val="26"/>
          <w:szCs w:val="26"/>
          <w:lang w:bidi="th-TH"/>
        </w:rPr>
      </w:pPr>
      <w:r w:rsidRPr="002E0137">
        <w:rPr>
          <w:rFonts w:ascii="CordiaUPC" w:hAnsi="CordiaUPC" w:cs="CordiaUPC" w:hint="cs"/>
          <w:b/>
          <w:bCs/>
          <w:sz w:val="26"/>
          <w:szCs w:val="26"/>
          <w:lang w:bidi="th-TH"/>
        </w:rPr>
        <w:t>2</w:t>
      </w:r>
      <w:r w:rsidR="000812EE" w:rsidRPr="002E0137">
        <w:rPr>
          <w:rFonts w:ascii="CordiaUPC" w:hAnsi="CordiaUPC" w:cs="CordiaUPC"/>
          <w:b/>
          <w:bCs/>
          <w:sz w:val="26"/>
          <w:szCs w:val="26"/>
          <w:lang w:bidi="th-TH"/>
        </w:rPr>
        <w:t>3</w:t>
      </w:r>
      <w:r w:rsidR="00445704" w:rsidRPr="002E0137">
        <w:rPr>
          <w:rFonts w:ascii="CordiaUPC" w:hAnsi="CordiaUPC" w:cs="CordiaUPC" w:hint="cs"/>
          <w:b/>
          <w:bCs/>
          <w:sz w:val="26"/>
          <w:szCs w:val="26"/>
          <w:lang w:bidi="th-TH"/>
        </w:rPr>
        <w:t>.1</w:t>
      </w:r>
      <w:r w:rsidR="002E0784" w:rsidRPr="002E0137">
        <w:rPr>
          <w:rFonts w:ascii="CordiaUPC" w:hAnsi="CordiaUPC" w:cs="CordiaUPC"/>
          <w:b/>
          <w:bCs/>
          <w:sz w:val="26"/>
          <w:szCs w:val="26"/>
          <w:lang w:bidi="th-TH"/>
        </w:rPr>
        <w:tab/>
      </w:r>
      <w:r w:rsidR="00445704" w:rsidRPr="002E0137">
        <w:rPr>
          <w:rFonts w:ascii="CordiaUPC" w:hAnsi="CordiaUPC" w:cs="CordiaUPC" w:hint="cs"/>
          <w:b/>
          <w:bCs/>
          <w:sz w:val="26"/>
          <w:szCs w:val="26"/>
          <w:lang w:bidi="th-TH"/>
        </w:rPr>
        <w:t>Defined contribution plan</w:t>
      </w:r>
    </w:p>
    <w:p w14:paraId="5A2FF742" w14:textId="77777777" w:rsidR="00445704" w:rsidRPr="002E0137" w:rsidRDefault="00445704" w:rsidP="001C09F9">
      <w:pPr>
        <w:spacing w:line="240" w:lineRule="exact"/>
        <w:rPr>
          <w:rFonts w:ascii="CordiaUPC" w:hAnsi="CordiaUPC" w:cs="CordiaUPC"/>
          <w:b/>
          <w:bCs/>
          <w:sz w:val="26"/>
          <w:szCs w:val="26"/>
          <w:cs/>
          <w:lang w:bidi="th-TH"/>
        </w:rPr>
      </w:pPr>
    </w:p>
    <w:p w14:paraId="7D2D7EE2" w14:textId="77777777" w:rsidR="00445704" w:rsidRPr="002E0137" w:rsidRDefault="00445704" w:rsidP="001C09F9">
      <w:pPr>
        <w:spacing w:line="240" w:lineRule="exact"/>
        <w:ind w:left="540"/>
        <w:jc w:val="thaiDistribute"/>
        <w:rPr>
          <w:rFonts w:ascii="CordiaUPC" w:hAnsi="CordiaUPC" w:cs="CordiaUPC"/>
          <w:sz w:val="26"/>
          <w:szCs w:val="26"/>
          <w:lang w:bidi="th-TH"/>
        </w:rPr>
      </w:pPr>
      <w:r w:rsidRPr="002E0137">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xml:space="preserve"> 1</w:t>
      </w:r>
      <w:r w:rsidR="00054BA0" w:rsidRPr="002E0137">
        <w:rPr>
          <w:rFonts w:ascii="CordiaUPC" w:hAnsi="CordiaUPC" w:cs="CordiaUPC" w:hint="cs"/>
          <w:sz w:val="26"/>
          <w:szCs w:val="26"/>
          <w:lang w:bidi="th-TH"/>
        </w:rPr>
        <w:t>5</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xml:space="preserve"> of their basic salaries and the Bank and its subsidiaries contribute at rates ranging from </w:t>
      </w:r>
      <w:r w:rsidR="005D2E14" w:rsidRPr="002E0137">
        <w:rPr>
          <w:rFonts w:ascii="CordiaUPC" w:hAnsi="CordiaUPC" w:cs="CordiaUPC" w:hint="cs"/>
          <w:sz w:val="26"/>
          <w:szCs w:val="26"/>
          <w:lang w:bidi="th-TH"/>
        </w:rPr>
        <w:t xml:space="preserve">3 </w:t>
      </w:r>
      <w:r w:rsidR="0058452B" w:rsidRPr="002E0137">
        <w:rPr>
          <w:rFonts w:ascii="CordiaUPC" w:hAnsi="CordiaUPC" w:cs="CordiaUPC" w:hint="cs"/>
          <w:sz w:val="26"/>
          <w:szCs w:val="26"/>
          <w:lang w:bidi="th-TH"/>
        </w:rPr>
        <w:t>-</w:t>
      </w:r>
      <w:r w:rsidR="005D2E14" w:rsidRPr="002E0137">
        <w:rPr>
          <w:rFonts w:ascii="CordiaUPC" w:hAnsi="CordiaUPC" w:cs="CordiaUPC" w:hint="cs"/>
          <w:sz w:val="26"/>
          <w:szCs w:val="26"/>
          <w:lang w:bidi="th-TH"/>
        </w:rPr>
        <w:t xml:space="preserve"> </w:t>
      </w:r>
      <w:r w:rsidRPr="002E0137">
        <w:rPr>
          <w:rFonts w:ascii="CordiaUPC" w:hAnsi="CordiaUPC" w:cs="CordiaUPC" w:hint="cs"/>
          <w:sz w:val="26"/>
          <w:szCs w:val="26"/>
          <w:lang w:bidi="th-TH"/>
        </w:rPr>
        <w:t>10</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2E0137" w:rsidRDefault="00C75F36" w:rsidP="001C09F9">
      <w:pPr>
        <w:spacing w:line="240" w:lineRule="exact"/>
        <w:ind w:left="540"/>
        <w:jc w:val="thaiDistribute"/>
        <w:rPr>
          <w:rFonts w:ascii="CordiaUPC" w:hAnsi="CordiaUPC" w:cs="CordiaUPC"/>
          <w:sz w:val="26"/>
          <w:szCs w:val="26"/>
          <w:cs/>
          <w:lang w:bidi="th-TH"/>
        </w:rPr>
      </w:pPr>
    </w:p>
    <w:p w14:paraId="4DF13731" w14:textId="1D2D41F0" w:rsidR="00445704" w:rsidRPr="002E0137" w:rsidRDefault="00896964" w:rsidP="001C09F9">
      <w:pPr>
        <w:spacing w:line="240" w:lineRule="exact"/>
        <w:ind w:left="540"/>
        <w:jc w:val="thaiDistribute"/>
        <w:rPr>
          <w:rFonts w:ascii="CordiaUPC" w:hAnsi="CordiaUPC" w:cs="CordiaUPC"/>
          <w:sz w:val="26"/>
          <w:szCs w:val="26"/>
          <w:lang w:bidi="th-TH"/>
        </w:rPr>
      </w:pPr>
      <w:r w:rsidRPr="002E0137">
        <w:rPr>
          <w:rFonts w:ascii="CordiaUPC" w:hAnsi="CordiaUPC" w:cs="CordiaUPC"/>
          <w:sz w:val="26"/>
          <w:szCs w:val="26"/>
          <w:lang w:bidi="th-TH"/>
        </w:rPr>
        <w:t xml:space="preserve">For the </w:t>
      </w:r>
      <w:r w:rsidR="00441D7A" w:rsidRPr="002E0137">
        <w:rPr>
          <w:rFonts w:ascii="CordiaUPC" w:hAnsi="CordiaUPC" w:cs="CordiaUPC"/>
          <w:sz w:val="26"/>
          <w:szCs w:val="26"/>
          <w:lang w:bidi="th-TH"/>
        </w:rPr>
        <w:t>six</w:t>
      </w:r>
      <w:r w:rsidR="00441D7A" w:rsidRPr="002E0137">
        <w:rPr>
          <w:rFonts w:ascii="CordiaUPC" w:hAnsi="CordiaUPC" w:cs="CordiaUPC" w:hint="cs"/>
          <w:sz w:val="26"/>
          <w:szCs w:val="26"/>
          <w:lang w:bidi="th-TH"/>
        </w:rPr>
        <w:t xml:space="preserve">-month period ended </w:t>
      </w:r>
      <w:r w:rsidR="00441D7A" w:rsidRPr="002E0137">
        <w:rPr>
          <w:rFonts w:ascii="CordiaUPC" w:hAnsi="CordiaUPC" w:cs="CordiaUPC"/>
          <w:sz w:val="26"/>
          <w:szCs w:val="26"/>
          <w:lang w:bidi="th-TH"/>
        </w:rPr>
        <w:t>30 June</w:t>
      </w:r>
      <w:r w:rsidR="00441D7A" w:rsidRPr="002E0137">
        <w:rPr>
          <w:rFonts w:ascii="CordiaUPC" w:hAnsi="CordiaUPC" w:cs="CordiaUPC" w:hint="cs"/>
          <w:sz w:val="26"/>
          <w:szCs w:val="26"/>
          <w:lang w:bidi="th-TH"/>
        </w:rPr>
        <w:t xml:space="preserve"> </w:t>
      </w:r>
      <w:r w:rsidR="00441D7A" w:rsidRPr="002E0137">
        <w:rPr>
          <w:rFonts w:ascii="CordiaUPC" w:hAnsi="CordiaUPC" w:cs="CordiaUPC"/>
          <w:sz w:val="26"/>
          <w:szCs w:val="26"/>
          <w:lang w:bidi="th-TH"/>
        </w:rPr>
        <w:t xml:space="preserve">2023 </w:t>
      </w:r>
      <w:r w:rsidR="00441D7A" w:rsidRPr="002E0137">
        <w:rPr>
          <w:rFonts w:ascii="CordiaUPC" w:hAnsi="CordiaUPC" w:cs="CordiaUPC" w:hint="cs"/>
          <w:sz w:val="26"/>
          <w:szCs w:val="26"/>
          <w:lang w:bidi="th-TH"/>
        </w:rPr>
        <w:t>and 202</w:t>
      </w:r>
      <w:r w:rsidR="00441D7A" w:rsidRPr="002E0137">
        <w:rPr>
          <w:rFonts w:ascii="CordiaUPC" w:hAnsi="CordiaUPC" w:cs="CordiaUPC"/>
          <w:sz w:val="26"/>
          <w:szCs w:val="26"/>
          <w:lang w:bidi="th-TH"/>
        </w:rPr>
        <w:t>2</w:t>
      </w:r>
      <w:r w:rsidR="00445704" w:rsidRPr="002E0137">
        <w:rPr>
          <w:rFonts w:ascii="CordiaUPC" w:hAnsi="CordiaUPC" w:cs="CordiaUPC" w:hint="cs"/>
          <w:sz w:val="26"/>
          <w:szCs w:val="26"/>
          <w:lang w:bidi="th-TH"/>
        </w:rPr>
        <w:t xml:space="preserve">, the Bank and its subsidiaries contributed Baht </w:t>
      </w:r>
      <w:r w:rsidR="00DF0039" w:rsidRPr="002E0137">
        <w:rPr>
          <w:rFonts w:ascii="CordiaUPC" w:hAnsi="CordiaUPC" w:cs="CordiaUPC"/>
          <w:sz w:val="26"/>
          <w:szCs w:val="26"/>
          <w:lang w:val="en-US" w:bidi="th-TH"/>
        </w:rPr>
        <w:t>387</w:t>
      </w:r>
      <w:r w:rsidR="00536EA4" w:rsidRPr="002E0137">
        <w:rPr>
          <w:rFonts w:ascii="CordiaUPC" w:hAnsi="CordiaUPC" w:cs="CordiaUPC" w:hint="cs"/>
          <w:sz w:val="26"/>
          <w:szCs w:val="26"/>
          <w:lang w:val="en-US" w:bidi="th-TH"/>
        </w:rPr>
        <w:t xml:space="preserve"> </w:t>
      </w:r>
      <w:r w:rsidR="007E3BD3" w:rsidRPr="002E0137">
        <w:rPr>
          <w:rFonts w:ascii="CordiaUPC" w:hAnsi="CordiaUPC" w:cs="CordiaUPC" w:hint="cs"/>
          <w:sz w:val="26"/>
          <w:szCs w:val="26"/>
          <w:lang w:bidi="th-TH"/>
        </w:rPr>
        <w:t xml:space="preserve">million and Baht </w:t>
      </w:r>
      <w:r w:rsidR="00F37FF9" w:rsidRPr="002E0137">
        <w:rPr>
          <w:rFonts w:ascii="CordiaUPC" w:hAnsi="CordiaUPC" w:cs="CordiaUPC"/>
          <w:sz w:val="26"/>
          <w:szCs w:val="26"/>
          <w:lang w:bidi="th-TH"/>
        </w:rPr>
        <w:t>386</w:t>
      </w:r>
      <w:r w:rsidR="00445704" w:rsidRPr="002E0137">
        <w:rPr>
          <w:rFonts w:ascii="CordiaUPC" w:hAnsi="CordiaUPC" w:cs="CordiaUPC" w:hint="cs"/>
          <w:sz w:val="26"/>
          <w:szCs w:val="26"/>
          <w:lang w:bidi="th-TH"/>
        </w:rPr>
        <w:t xml:space="preserve"> milli</w:t>
      </w:r>
      <w:r w:rsidR="00783AC9" w:rsidRPr="002E0137">
        <w:rPr>
          <w:rFonts w:ascii="CordiaUPC" w:hAnsi="CordiaUPC" w:cs="CordiaUPC" w:hint="cs"/>
          <w:sz w:val="26"/>
          <w:szCs w:val="26"/>
          <w:lang w:bidi="th-TH"/>
        </w:rPr>
        <w:t>on, respectively</w:t>
      </w:r>
      <w:r w:rsidR="0039048E" w:rsidRPr="002E0137">
        <w:rPr>
          <w:rFonts w:ascii="CordiaUPC" w:hAnsi="CordiaUPC" w:cs="CordiaUPC" w:hint="cs"/>
          <w:sz w:val="26"/>
          <w:szCs w:val="26"/>
          <w:lang w:bidi="th-TH"/>
        </w:rPr>
        <w:t>,</w:t>
      </w:r>
      <w:r w:rsidR="00783AC9" w:rsidRPr="002E0137">
        <w:rPr>
          <w:rFonts w:ascii="CordiaUPC" w:hAnsi="CordiaUPC" w:cs="CordiaUPC" w:hint="cs"/>
          <w:sz w:val="26"/>
          <w:szCs w:val="26"/>
          <w:lang w:bidi="th-TH"/>
        </w:rPr>
        <w:t xml:space="preserve"> to the funds </w:t>
      </w:r>
      <w:r w:rsidR="00783AC9" w:rsidRPr="002E0137">
        <w:rPr>
          <w:rFonts w:ascii="CordiaUPC" w:hAnsi="CordiaUPC" w:cs="CordiaUPC" w:hint="cs"/>
          <w:i/>
          <w:iCs/>
          <w:sz w:val="26"/>
          <w:szCs w:val="26"/>
          <w:lang w:bidi="th-TH"/>
        </w:rPr>
        <w:t>(</w:t>
      </w:r>
      <w:r w:rsidR="00445704" w:rsidRPr="002E0137">
        <w:rPr>
          <w:rFonts w:ascii="CordiaUPC" w:hAnsi="CordiaUPC" w:cs="CordiaUPC" w:hint="cs"/>
          <w:i/>
          <w:iCs/>
          <w:sz w:val="26"/>
          <w:szCs w:val="26"/>
          <w:lang w:bidi="th-TH"/>
        </w:rPr>
        <w:t>Bank only: Baht</w:t>
      </w:r>
      <w:r w:rsidR="00033F74" w:rsidRPr="002E0137">
        <w:rPr>
          <w:rFonts w:ascii="CordiaUPC" w:hAnsi="CordiaUPC" w:cs="CordiaUPC"/>
          <w:i/>
          <w:iCs/>
          <w:color w:val="000000"/>
          <w:sz w:val="26"/>
          <w:szCs w:val="26"/>
          <w:lang w:bidi="th-TH"/>
        </w:rPr>
        <w:t xml:space="preserve"> </w:t>
      </w:r>
      <w:r w:rsidR="00DF0039" w:rsidRPr="002E0137">
        <w:rPr>
          <w:rFonts w:ascii="CordiaUPC" w:hAnsi="CordiaUPC" w:cs="CordiaUPC"/>
          <w:i/>
          <w:iCs/>
          <w:color w:val="000000"/>
          <w:sz w:val="26"/>
          <w:szCs w:val="26"/>
          <w:lang w:val="en-US" w:bidi="th-TH"/>
        </w:rPr>
        <w:t>373</w:t>
      </w:r>
      <w:r w:rsidR="00B9150A" w:rsidRPr="002E0137">
        <w:rPr>
          <w:rFonts w:ascii="CordiaUPC" w:hAnsi="CordiaUPC" w:cs="CordiaUPC" w:hint="cs"/>
          <w:i/>
          <w:iCs/>
          <w:color w:val="000000"/>
          <w:sz w:val="26"/>
          <w:szCs w:val="26"/>
          <w:lang w:bidi="th-TH"/>
        </w:rPr>
        <w:t xml:space="preserve"> </w:t>
      </w:r>
      <w:r w:rsidR="007E3BD3" w:rsidRPr="002E0137">
        <w:rPr>
          <w:rFonts w:ascii="CordiaUPC" w:hAnsi="CordiaUPC" w:cs="CordiaUPC" w:hint="cs"/>
          <w:i/>
          <w:iCs/>
          <w:sz w:val="26"/>
          <w:szCs w:val="26"/>
          <w:lang w:bidi="th-TH"/>
        </w:rPr>
        <w:t xml:space="preserve">million and Baht </w:t>
      </w:r>
      <w:r w:rsidR="00F37FF9" w:rsidRPr="002E0137">
        <w:rPr>
          <w:rFonts w:ascii="CordiaUPC" w:hAnsi="CordiaUPC" w:cs="CordiaUPC"/>
          <w:i/>
          <w:iCs/>
          <w:sz w:val="26"/>
          <w:szCs w:val="26"/>
          <w:lang w:bidi="th-TH"/>
        </w:rPr>
        <w:t>377</w:t>
      </w:r>
      <w:r w:rsidR="00293A38" w:rsidRPr="002E0137">
        <w:rPr>
          <w:rFonts w:ascii="CordiaUPC" w:hAnsi="CordiaUPC" w:cs="CordiaUPC" w:hint="cs"/>
          <w:i/>
          <w:iCs/>
          <w:sz w:val="26"/>
          <w:szCs w:val="26"/>
          <w:lang w:bidi="th-TH"/>
        </w:rPr>
        <w:t xml:space="preserve"> </w:t>
      </w:r>
      <w:r w:rsidR="00445704" w:rsidRPr="002E0137">
        <w:rPr>
          <w:rFonts w:ascii="CordiaUPC" w:hAnsi="CordiaUPC" w:cs="CordiaUPC" w:hint="cs"/>
          <w:i/>
          <w:iCs/>
          <w:sz w:val="26"/>
          <w:szCs w:val="26"/>
          <w:lang w:bidi="th-TH"/>
        </w:rPr>
        <w:t>million, respectively)</w:t>
      </w:r>
      <w:r w:rsidR="00445704" w:rsidRPr="002E0137">
        <w:rPr>
          <w:rFonts w:ascii="CordiaUPC" w:hAnsi="CordiaUPC" w:cs="CordiaUPC" w:hint="cs"/>
          <w:sz w:val="26"/>
          <w:szCs w:val="26"/>
          <w:lang w:bidi="th-TH"/>
        </w:rPr>
        <w:t>.</w:t>
      </w:r>
    </w:p>
    <w:p w14:paraId="39DF1FFA" w14:textId="0A286F3C" w:rsidR="00445704" w:rsidRPr="002E0137" w:rsidRDefault="00445704" w:rsidP="001C09F9">
      <w:pPr>
        <w:spacing w:line="240" w:lineRule="exact"/>
        <w:ind w:left="540"/>
        <w:jc w:val="thaiDistribute"/>
        <w:rPr>
          <w:rFonts w:ascii="CordiaUPC" w:hAnsi="CordiaUPC" w:cs="CordiaUPC"/>
          <w:sz w:val="26"/>
          <w:szCs w:val="26"/>
          <w:lang w:bidi="th-TH"/>
        </w:rPr>
      </w:pPr>
    </w:p>
    <w:p w14:paraId="4C400612" w14:textId="77777777" w:rsidR="00B249B4" w:rsidRPr="002E0137" w:rsidRDefault="00B249B4" w:rsidP="001C09F9">
      <w:pPr>
        <w:spacing w:line="240" w:lineRule="exact"/>
        <w:ind w:left="540"/>
        <w:jc w:val="thaiDistribute"/>
        <w:rPr>
          <w:rFonts w:ascii="CordiaUPC" w:hAnsi="CordiaUPC" w:cs="CordiaUPC"/>
          <w:sz w:val="26"/>
          <w:szCs w:val="26"/>
          <w:lang w:bidi="th-TH"/>
        </w:rPr>
      </w:pPr>
    </w:p>
    <w:p w14:paraId="118B6C7D" w14:textId="77777777" w:rsidR="00F2504E" w:rsidRPr="002E0137" w:rsidRDefault="00F2504E">
      <w:pPr>
        <w:spacing w:line="240" w:lineRule="auto"/>
        <w:rPr>
          <w:rFonts w:ascii="CordiaUPC" w:hAnsi="CordiaUPC" w:cs="CordiaUPC"/>
          <w:b/>
          <w:bCs/>
          <w:sz w:val="26"/>
          <w:szCs w:val="26"/>
          <w:lang w:bidi="th-TH"/>
        </w:rPr>
      </w:pPr>
      <w:r w:rsidRPr="002E0137">
        <w:rPr>
          <w:rFonts w:ascii="CordiaUPC" w:hAnsi="CordiaUPC" w:cs="CordiaUPC"/>
          <w:b/>
          <w:bCs/>
          <w:sz w:val="26"/>
          <w:szCs w:val="26"/>
          <w:lang w:bidi="th-TH"/>
        </w:rPr>
        <w:br w:type="page"/>
      </w:r>
    </w:p>
    <w:p w14:paraId="3FDA971B" w14:textId="78989B51" w:rsidR="00445704" w:rsidRPr="002E0137" w:rsidRDefault="00746AC2" w:rsidP="002E0784">
      <w:pPr>
        <w:tabs>
          <w:tab w:val="left" w:pos="540"/>
          <w:tab w:val="left" w:pos="630"/>
        </w:tabs>
        <w:spacing w:line="240" w:lineRule="exact"/>
        <w:rPr>
          <w:rFonts w:ascii="CordiaUPC" w:hAnsi="CordiaUPC" w:cs="CordiaUPC"/>
          <w:b/>
          <w:bCs/>
          <w:sz w:val="26"/>
          <w:szCs w:val="26"/>
          <w:lang w:bidi="th-TH"/>
        </w:rPr>
      </w:pPr>
      <w:r w:rsidRPr="002E0137">
        <w:rPr>
          <w:rFonts w:ascii="CordiaUPC" w:hAnsi="CordiaUPC" w:cs="CordiaUPC" w:hint="cs"/>
          <w:b/>
          <w:bCs/>
          <w:sz w:val="26"/>
          <w:szCs w:val="26"/>
          <w:lang w:bidi="th-TH"/>
        </w:rPr>
        <w:lastRenderedPageBreak/>
        <w:t>2</w:t>
      </w:r>
      <w:r w:rsidR="000812EE" w:rsidRPr="002E0137">
        <w:rPr>
          <w:rFonts w:ascii="CordiaUPC" w:hAnsi="CordiaUPC" w:cs="CordiaUPC"/>
          <w:b/>
          <w:bCs/>
          <w:sz w:val="26"/>
          <w:szCs w:val="26"/>
          <w:lang w:bidi="th-TH"/>
        </w:rPr>
        <w:t>3</w:t>
      </w:r>
      <w:r w:rsidR="00EB7611" w:rsidRPr="002E0137">
        <w:rPr>
          <w:rFonts w:ascii="CordiaUPC" w:hAnsi="CordiaUPC" w:cs="CordiaUPC" w:hint="cs"/>
          <w:b/>
          <w:bCs/>
          <w:sz w:val="26"/>
          <w:szCs w:val="26"/>
          <w:lang w:bidi="th-TH"/>
        </w:rPr>
        <w:t xml:space="preserve">.2 </w:t>
      </w:r>
      <w:r w:rsidR="00EB7611" w:rsidRPr="002E0137">
        <w:rPr>
          <w:rFonts w:ascii="CordiaUPC" w:hAnsi="CordiaUPC" w:cs="CordiaUPC" w:hint="cs"/>
          <w:b/>
          <w:bCs/>
          <w:sz w:val="26"/>
          <w:szCs w:val="26"/>
          <w:lang w:bidi="th-TH"/>
        </w:rPr>
        <w:tab/>
        <w:t>Defined benefit</w:t>
      </w:r>
      <w:r w:rsidR="00445704" w:rsidRPr="002E0137">
        <w:rPr>
          <w:rFonts w:ascii="CordiaUPC" w:hAnsi="CordiaUPC" w:cs="CordiaUPC" w:hint="cs"/>
          <w:b/>
          <w:bCs/>
          <w:sz w:val="26"/>
          <w:szCs w:val="26"/>
          <w:lang w:bidi="th-TH"/>
        </w:rPr>
        <w:t xml:space="preserve"> plans</w:t>
      </w:r>
    </w:p>
    <w:p w14:paraId="3FE3C61E" w14:textId="77777777" w:rsidR="00E8317F" w:rsidRPr="002E0137" w:rsidRDefault="00E8317F" w:rsidP="001C09F9">
      <w:pPr>
        <w:spacing w:line="240" w:lineRule="exact"/>
        <w:rPr>
          <w:rFonts w:ascii="CordiaUPC" w:hAnsi="CordiaUPC" w:cs="CordiaUPC"/>
          <w:sz w:val="26"/>
          <w:szCs w:val="26"/>
          <w:lang w:bidi="th-TH"/>
        </w:rPr>
      </w:pPr>
    </w:p>
    <w:p w14:paraId="2034488A" w14:textId="6C564216" w:rsidR="00E8317F" w:rsidRPr="002E0137" w:rsidRDefault="00A5110C" w:rsidP="00A21A16">
      <w:pPr>
        <w:spacing w:line="240" w:lineRule="exact"/>
        <w:ind w:left="1134" w:hanging="594"/>
        <w:jc w:val="thaiDistribute"/>
        <w:rPr>
          <w:rFonts w:ascii="CordiaUPC" w:eastAsia="Calibri" w:hAnsi="CordiaUPC" w:cs="CordiaUPC"/>
          <w:b/>
          <w:bCs/>
          <w:sz w:val="26"/>
          <w:szCs w:val="26"/>
          <w:lang w:val="en-US" w:bidi="th-TH"/>
        </w:rPr>
      </w:pPr>
      <w:r w:rsidRPr="002E0137">
        <w:rPr>
          <w:rFonts w:ascii="CordiaUPC" w:eastAsia="Calibri" w:hAnsi="CordiaUPC" w:cs="CordiaUPC" w:hint="cs"/>
          <w:b/>
          <w:bCs/>
          <w:sz w:val="26"/>
          <w:szCs w:val="26"/>
          <w:lang w:bidi="th-TH"/>
        </w:rPr>
        <w:t>2</w:t>
      </w:r>
      <w:r w:rsidR="00C07DC1" w:rsidRPr="002E0137">
        <w:rPr>
          <w:rFonts w:ascii="CordiaUPC" w:eastAsia="Calibri" w:hAnsi="CordiaUPC" w:cs="CordiaUPC"/>
          <w:b/>
          <w:bCs/>
          <w:sz w:val="26"/>
          <w:szCs w:val="26"/>
          <w:lang w:bidi="th-TH"/>
        </w:rPr>
        <w:t>3</w:t>
      </w:r>
      <w:r w:rsidRPr="002E0137">
        <w:rPr>
          <w:rFonts w:ascii="CordiaUPC" w:eastAsia="Calibri" w:hAnsi="CordiaUPC" w:cs="CordiaUPC" w:hint="cs"/>
          <w:b/>
          <w:bCs/>
          <w:sz w:val="26"/>
          <w:szCs w:val="26"/>
          <w:lang w:bidi="th-TH"/>
        </w:rPr>
        <w:t>.2.1</w:t>
      </w:r>
      <w:r w:rsidR="00E8317F" w:rsidRPr="002E0137">
        <w:rPr>
          <w:rFonts w:ascii="CordiaUPC" w:eastAsia="Calibri" w:hAnsi="CordiaUPC" w:cs="CordiaUPC" w:hint="cs"/>
          <w:b/>
          <w:bCs/>
          <w:sz w:val="26"/>
          <w:szCs w:val="26"/>
          <w:lang w:val="en-US" w:bidi="th-TH"/>
        </w:rPr>
        <w:t xml:space="preserve"> </w:t>
      </w:r>
      <w:r w:rsidR="002F74F0" w:rsidRPr="002E0137">
        <w:rPr>
          <w:rFonts w:ascii="CordiaUPC" w:eastAsia="Calibri" w:hAnsi="CordiaUPC" w:cs="CordiaUPC" w:hint="cs"/>
          <w:b/>
          <w:bCs/>
          <w:sz w:val="26"/>
          <w:szCs w:val="26"/>
          <w:lang w:val="en-US" w:bidi="th-TH"/>
        </w:rPr>
        <w:tab/>
      </w:r>
      <w:r w:rsidR="00EB7611" w:rsidRPr="002E0137">
        <w:rPr>
          <w:rFonts w:ascii="CordiaUPC" w:eastAsia="Calibri" w:hAnsi="CordiaUPC" w:cs="CordiaUPC" w:hint="cs"/>
          <w:b/>
          <w:bCs/>
          <w:sz w:val="26"/>
          <w:szCs w:val="26"/>
          <w:lang w:val="en-US" w:bidi="th-TH"/>
        </w:rPr>
        <w:t>Detail of defined benefit</w:t>
      </w:r>
      <w:r w:rsidR="00E8317F" w:rsidRPr="002E0137">
        <w:rPr>
          <w:rFonts w:ascii="CordiaUPC" w:eastAsia="Calibri" w:hAnsi="CordiaUPC" w:cs="CordiaUPC" w:hint="cs"/>
          <w:b/>
          <w:bCs/>
          <w:sz w:val="26"/>
          <w:szCs w:val="26"/>
          <w:lang w:val="en-US" w:bidi="th-TH"/>
        </w:rPr>
        <w:t xml:space="preserve"> plans</w:t>
      </w:r>
    </w:p>
    <w:p w14:paraId="10CF8F3B" w14:textId="77777777" w:rsidR="00C560A1" w:rsidRPr="002E0137"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2E0137" w14:paraId="308A8469" w14:textId="77777777" w:rsidTr="00596446">
        <w:trPr>
          <w:cantSplit/>
          <w:tblHeader/>
        </w:trPr>
        <w:tc>
          <w:tcPr>
            <w:tcW w:w="4140" w:type="dxa"/>
            <w:shd w:val="clear" w:color="auto" w:fill="auto"/>
          </w:tcPr>
          <w:p w14:paraId="05B68DA6" w14:textId="77777777" w:rsidR="00553251" w:rsidRPr="002E0137" w:rsidRDefault="00553251" w:rsidP="001C09F9">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2E0137" w:rsidRDefault="00553251" w:rsidP="001C09F9">
            <w:pPr>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Consolidated</w:t>
            </w:r>
          </w:p>
        </w:tc>
        <w:tc>
          <w:tcPr>
            <w:tcW w:w="178" w:type="dxa"/>
          </w:tcPr>
          <w:p w14:paraId="00AC4ADC" w14:textId="77777777" w:rsidR="00553251" w:rsidRPr="002E0137"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2E0137" w:rsidRDefault="00553251" w:rsidP="001C09F9">
            <w:pPr>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441D7A" w:rsidRPr="002E0137" w14:paraId="4B261971" w14:textId="77777777" w:rsidTr="00596446">
        <w:trPr>
          <w:cantSplit/>
          <w:tblHeader/>
        </w:trPr>
        <w:tc>
          <w:tcPr>
            <w:tcW w:w="4140" w:type="dxa"/>
          </w:tcPr>
          <w:p w14:paraId="15B5B97D" w14:textId="77777777" w:rsidR="00441D7A" w:rsidRPr="002E0137" w:rsidRDefault="00441D7A" w:rsidP="00441D7A">
            <w:pPr>
              <w:pStyle w:val="acctfourfigures"/>
              <w:spacing w:line="240" w:lineRule="exact"/>
              <w:ind w:right="-79"/>
              <w:rPr>
                <w:rFonts w:ascii="CordiaUPC" w:hAnsi="CordiaUPC" w:cs="CordiaUPC"/>
                <w:sz w:val="26"/>
                <w:szCs w:val="26"/>
              </w:rPr>
            </w:pPr>
          </w:p>
        </w:tc>
        <w:tc>
          <w:tcPr>
            <w:tcW w:w="1170" w:type="dxa"/>
            <w:vAlign w:val="bottom"/>
          </w:tcPr>
          <w:p w14:paraId="7799AFF2" w14:textId="6D22DC90"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78" w:type="dxa"/>
          </w:tcPr>
          <w:p w14:paraId="5DFFD850" w14:textId="77777777" w:rsidR="00441D7A" w:rsidRPr="002E0137" w:rsidRDefault="00441D7A" w:rsidP="00441D7A">
            <w:pPr>
              <w:spacing w:line="240" w:lineRule="exact"/>
              <w:ind w:left="-108" w:right="-108"/>
              <w:rPr>
                <w:rFonts w:ascii="CordiaUPC" w:hAnsi="CordiaUPC" w:cs="CordiaUPC"/>
                <w:sz w:val="26"/>
                <w:szCs w:val="26"/>
                <w:rtl/>
                <w:cs/>
              </w:rPr>
            </w:pPr>
          </w:p>
        </w:tc>
        <w:tc>
          <w:tcPr>
            <w:tcW w:w="1262" w:type="dxa"/>
          </w:tcPr>
          <w:p w14:paraId="3B1A6994" w14:textId="4B09F98E"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178" w:type="dxa"/>
            <w:vAlign w:val="bottom"/>
          </w:tcPr>
          <w:p w14:paraId="7F51178C" w14:textId="77777777" w:rsidR="00441D7A" w:rsidRPr="002E0137" w:rsidRDefault="00441D7A" w:rsidP="00441D7A">
            <w:pPr>
              <w:spacing w:line="240" w:lineRule="exact"/>
              <w:ind w:left="-108" w:right="-108"/>
              <w:jc w:val="center"/>
              <w:rPr>
                <w:rFonts w:ascii="CordiaUPC" w:hAnsi="CordiaUPC" w:cs="CordiaUPC"/>
                <w:sz w:val="26"/>
                <w:szCs w:val="26"/>
                <w:rtl/>
                <w:cs/>
              </w:rPr>
            </w:pPr>
          </w:p>
        </w:tc>
        <w:tc>
          <w:tcPr>
            <w:tcW w:w="1082" w:type="dxa"/>
            <w:vAlign w:val="bottom"/>
          </w:tcPr>
          <w:p w14:paraId="65014C52" w14:textId="166ED02F"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78" w:type="dxa"/>
          </w:tcPr>
          <w:p w14:paraId="7DD9C65E" w14:textId="77777777" w:rsidR="00441D7A" w:rsidRPr="002E0137" w:rsidRDefault="00441D7A" w:rsidP="00441D7A">
            <w:pPr>
              <w:spacing w:line="240" w:lineRule="exact"/>
              <w:ind w:left="-108" w:right="-108"/>
              <w:rPr>
                <w:rFonts w:ascii="CordiaUPC" w:hAnsi="CordiaUPC" w:cs="CordiaUPC"/>
                <w:sz w:val="26"/>
                <w:szCs w:val="26"/>
                <w:rtl/>
                <w:cs/>
              </w:rPr>
            </w:pPr>
          </w:p>
        </w:tc>
        <w:tc>
          <w:tcPr>
            <w:tcW w:w="1172" w:type="dxa"/>
          </w:tcPr>
          <w:p w14:paraId="269C0986" w14:textId="343560FC"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441D7A" w:rsidRPr="002E0137" w14:paraId="3590C84B" w14:textId="77777777" w:rsidTr="00596446">
        <w:trPr>
          <w:cantSplit/>
          <w:tblHeader/>
        </w:trPr>
        <w:tc>
          <w:tcPr>
            <w:tcW w:w="4140" w:type="dxa"/>
          </w:tcPr>
          <w:p w14:paraId="03ADF36F" w14:textId="77777777" w:rsidR="00441D7A" w:rsidRPr="002E0137" w:rsidRDefault="00441D7A" w:rsidP="00441D7A">
            <w:pPr>
              <w:pStyle w:val="acctfourfigures"/>
              <w:spacing w:line="240" w:lineRule="exact"/>
              <w:ind w:right="-79"/>
              <w:rPr>
                <w:rFonts w:ascii="CordiaUPC" w:hAnsi="CordiaUPC" w:cs="CordiaUPC"/>
                <w:sz w:val="26"/>
                <w:szCs w:val="26"/>
              </w:rPr>
            </w:pPr>
          </w:p>
        </w:tc>
        <w:tc>
          <w:tcPr>
            <w:tcW w:w="1170" w:type="dxa"/>
            <w:vAlign w:val="bottom"/>
          </w:tcPr>
          <w:p w14:paraId="43608A38" w14:textId="0112AD01"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69A35637" w14:textId="77777777" w:rsidR="00441D7A" w:rsidRPr="002E0137" w:rsidRDefault="00441D7A" w:rsidP="00441D7A">
            <w:pPr>
              <w:spacing w:line="240" w:lineRule="exact"/>
              <w:ind w:left="-108" w:right="-108"/>
              <w:rPr>
                <w:rFonts w:ascii="CordiaUPC" w:hAnsi="CordiaUPC" w:cs="CordiaUPC"/>
                <w:sz w:val="26"/>
                <w:szCs w:val="26"/>
                <w:rtl/>
                <w:cs/>
              </w:rPr>
            </w:pPr>
          </w:p>
        </w:tc>
        <w:tc>
          <w:tcPr>
            <w:tcW w:w="1262" w:type="dxa"/>
          </w:tcPr>
          <w:p w14:paraId="3A2F6DF2" w14:textId="744389FA"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78" w:type="dxa"/>
            <w:vAlign w:val="bottom"/>
          </w:tcPr>
          <w:p w14:paraId="4899C151" w14:textId="77777777" w:rsidR="00441D7A" w:rsidRPr="002E0137" w:rsidRDefault="00441D7A" w:rsidP="00441D7A">
            <w:pPr>
              <w:spacing w:line="240" w:lineRule="exact"/>
              <w:ind w:left="-108" w:right="-108"/>
              <w:jc w:val="center"/>
              <w:rPr>
                <w:rFonts w:ascii="CordiaUPC" w:hAnsi="CordiaUPC" w:cs="CordiaUPC"/>
                <w:sz w:val="26"/>
                <w:szCs w:val="26"/>
                <w:rtl/>
                <w:cs/>
              </w:rPr>
            </w:pPr>
          </w:p>
        </w:tc>
        <w:tc>
          <w:tcPr>
            <w:tcW w:w="1082" w:type="dxa"/>
            <w:vAlign w:val="bottom"/>
          </w:tcPr>
          <w:p w14:paraId="4D9A298D" w14:textId="7ED66914"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2E38D9FE" w14:textId="77777777" w:rsidR="00441D7A" w:rsidRPr="002E0137" w:rsidRDefault="00441D7A" w:rsidP="00441D7A">
            <w:pPr>
              <w:spacing w:line="240" w:lineRule="exact"/>
              <w:ind w:left="-108" w:right="-108"/>
              <w:rPr>
                <w:rFonts w:ascii="CordiaUPC" w:hAnsi="CordiaUPC" w:cs="CordiaUPC"/>
                <w:sz w:val="26"/>
                <w:szCs w:val="26"/>
                <w:rtl/>
                <w:cs/>
              </w:rPr>
            </w:pPr>
          </w:p>
        </w:tc>
        <w:tc>
          <w:tcPr>
            <w:tcW w:w="1172" w:type="dxa"/>
          </w:tcPr>
          <w:p w14:paraId="560FC1F5" w14:textId="028A13B0"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441D7A" w:rsidRPr="002E0137" w14:paraId="2AD20BA7" w14:textId="77777777" w:rsidTr="00596446">
        <w:trPr>
          <w:cantSplit/>
          <w:tblHeader/>
        </w:trPr>
        <w:tc>
          <w:tcPr>
            <w:tcW w:w="4140" w:type="dxa"/>
          </w:tcPr>
          <w:p w14:paraId="4F7495E8" w14:textId="77777777" w:rsidR="00441D7A" w:rsidRPr="002E0137" w:rsidRDefault="00441D7A" w:rsidP="00441D7A">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DF0039" w:rsidRPr="002E0137" w14:paraId="407409D2" w14:textId="77777777" w:rsidTr="00596446">
        <w:trPr>
          <w:cantSplit/>
          <w:trHeight w:val="70"/>
        </w:trPr>
        <w:tc>
          <w:tcPr>
            <w:tcW w:w="4140" w:type="dxa"/>
          </w:tcPr>
          <w:p w14:paraId="5715D431" w14:textId="77777777" w:rsidR="00DF0039" w:rsidRPr="002E0137" w:rsidRDefault="00DF0039" w:rsidP="00DF0039">
            <w:pPr>
              <w:spacing w:line="240" w:lineRule="exact"/>
              <w:ind w:right="-79"/>
              <w:rPr>
                <w:rFonts w:ascii="CordiaUPC" w:hAnsi="CordiaUPC" w:cs="CordiaUPC"/>
                <w:sz w:val="26"/>
                <w:szCs w:val="26"/>
                <w:lang w:bidi="th-TH"/>
              </w:rPr>
            </w:pPr>
            <w:r w:rsidRPr="002E0137">
              <w:rPr>
                <w:rFonts w:ascii="CordiaUPC" w:hAnsi="CordiaUPC" w:cs="CordiaUPC" w:hint="cs"/>
                <w:sz w:val="26"/>
                <w:szCs w:val="26"/>
                <w:lang w:bidi="th-TH"/>
              </w:rPr>
              <w:t>Post-employment benefit plans</w:t>
            </w:r>
          </w:p>
        </w:tc>
        <w:tc>
          <w:tcPr>
            <w:tcW w:w="1170" w:type="dxa"/>
          </w:tcPr>
          <w:p w14:paraId="7B7A436C" w14:textId="423BE9FF" w:rsidR="00DF0039" w:rsidRPr="002E0137" w:rsidRDefault="00DF0039" w:rsidP="00DF0039">
            <w:pPr>
              <w:pStyle w:val="acctfourfigures"/>
              <w:tabs>
                <w:tab w:val="clear" w:pos="765"/>
                <w:tab w:val="decimal" w:pos="1003"/>
              </w:tabs>
              <w:spacing w:line="240" w:lineRule="exact"/>
              <w:ind w:right="-79"/>
              <w:rPr>
                <w:rFonts w:ascii="CordiaUPC" w:hAnsi="CordiaUPC" w:cs="CordiaUPC"/>
                <w:sz w:val="26"/>
                <w:szCs w:val="26"/>
                <w:lang w:bidi="th-TH"/>
              </w:rPr>
            </w:pPr>
            <w:r w:rsidRPr="002E0137">
              <w:rPr>
                <w:rFonts w:ascii="CordiaUPC" w:hAnsi="CordiaUPC" w:cs="CordiaUPC"/>
                <w:sz w:val="26"/>
                <w:szCs w:val="26"/>
                <w:lang w:val="en-US" w:bidi="th-TH"/>
              </w:rPr>
              <w:t>3,956</w:t>
            </w:r>
          </w:p>
        </w:tc>
        <w:tc>
          <w:tcPr>
            <w:tcW w:w="178" w:type="dxa"/>
          </w:tcPr>
          <w:p w14:paraId="1C798E75"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6B27A890" w:rsidR="00DF0039" w:rsidRPr="002E0137" w:rsidRDefault="00DF0039" w:rsidP="00DF0039">
            <w:pPr>
              <w:pStyle w:val="acctfourfigures"/>
              <w:tabs>
                <w:tab w:val="clear" w:pos="765"/>
                <w:tab w:val="decimal" w:pos="1003"/>
              </w:tabs>
              <w:spacing w:line="240" w:lineRule="exact"/>
              <w:ind w:right="-79"/>
              <w:rPr>
                <w:rFonts w:ascii="CordiaUPC" w:hAnsi="CordiaUPC" w:cs="CordiaUPC"/>
                <w:sz w:val="26"/>
                <w:szCs w:val="26"/>
                <w:lang w:bidi="th-TH"/>
              </w:rPr>
            </w:pPr>
            <w:r w:rsidRPr="002E0137">
              <w:rPr>
                <w:rFonts w:ascii="CordiaUPC" w:hAnsi="CordiaUPC" w:cs="CordiaUPC"/>
                <w:sz w:val="26"/>
                <w:szCs w:val="26"/>
                <w:lang w:val="en-US" w:bidi="th-TH"/>
              </w:rPr>
              <w:t>3,872</w:t>
            </w:r>
          </w:p>
        </w:tc>
        <w:tc>
          <w:tcPr>
            <w:tcW w:w="178" w:type="dxa"/>
          </w:tcPr>
          <w:p w14:paraId="7E83CCDA"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1C1DE022" w:rsidR="00DF0039" w:rsidRPr="002E0137" w:rsidRDefault="00DF0039" w:rsidP="00DF0039">
            <w:pPr>
              <w:pStyle w:val="acctfourfigures"/>
              <w:tabs>
                <w:tab w:val="clear" w:pos="765"/>
                <w:tab w:val="decimal" w:pos="922"/>
              </w:tabs>
              <w:spacing w:line="240" w:lineRule="exact"/>
              <w:ind w:right="-79"/>
              <w:rPr>
                <w:rFonts w:ascii="CordiaUPC" w:hAnsi="CordiaUPC" w:cs="CordiaUPC"/>
                <w:sz w:val="26"/>
                <w:szCs w:val="26"/>
                <w:lang w:val="en-US"/>
              </w:rPr>
            </w:pPr>
            <w:r w:rsidRPr="002E0137">
              <w:rPr>
                <w:rFonts w:ascii="CordiaUPC" w:hAnsi="CordiaUPC" w:cs="CordiaUPC"/>
                <w:sz w:val="26"/>
                <w:szCs w:val="26"/>
                <w:lang w:val="en-US" w:bidi="th-TH"/>
              </w:rPr>
              <w:t>3,812</w:t>
            </w:r>
          </w:p>
        </w:tc>
        <w:tc>
          <w:tcPr>
            <w:tcW w:w="178" w:type="dxa"/>
          </w:tcPr>
          <w:p w14:paraId="167A84D8"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412ED816" w:rsidR="00DF0039" w:rsidRPr="002E0137" w:rsidRDefault="00DF0039" w:rsidP="00DF0039">
            <w:pPr>
              <w:pStyle w:val="acctfourfigures"/>
              <w:tabs>
                <w:tab w:val="clear" w:pos="765"/>
                <w:tab w:val="decimal" w:pos="922"/>
              </w:tabs>
              <w:spacing w:line="240" w:lineRule="exact"/>
              <w:ind w:right="-79"/>
              <w:rPr>
                <w:rFonts w:ascii="CordiaUPC" w:hAnsi="CordiaUPC" w:cs="CordiaUPC"/>
                <w:sz w:val="26"/>
                <w:szCs w:val="26"/>
              </w:rPr>
            </w:pPr>
            <w:r w:rsidRPr="002E0137">
              <w:rPr>
                <w:rFonts w:ascii="CordiaUPC" w:hAnsi="CordiaUPC" w:cs="CordiaUPC"/>
                <w:sz w:val="26"/>
                <w:szCs w:val="26"/>
                <w:lang w:val="en-US" w:bidi="th-TH"/>
              </w:rPr>
              <w:t>3,745</w:t>
            </w:r>
          </w:p>
        </w:tc>
      </w:tr>
      <w:tr w:rsidR="00DF0039" w:rsidRPr="002E0137" w14:paraId="2B72A5BD" w14:textId="77777777" w:rsidTr="00543D7B">
        <w:trPr>
          <w:cantSplit/>
          <w:trHeight w:val="64"/>
        </w:trPr>
        <w:tc>
          <w:tcPr>
            <w:tcW w:w="4140" w:type="dxa"/>
          </w:tcPr>
          <w:p w14:paraId="3EA98AB1" w14:textId="31475D32" w:rsidR="00DF0039" w:rsidRPr="002E0137" w:rsidRDefault="00DF0039" w:rsidP="00DF0039">
            <w:pPr>
              <w:spacing w:line="240" w:lineRule="exact"/>
              <w:ind w:left="180" w:right="-79" w:hanging="180"/>
              <w:rPr>
                <w:rFonts w:ascii="CordiaUPC" w:hAnsi="CordiaUPC" w:cs="CordiaUPC"/>
                <w:sz w:val="26"/>
                <w:szCs w:val="26"/>
              </w:rPr>
            </w:pPr>
            <w:r w:rsidRPr="002E0137">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0F8CB28F" w:rsidR="00DF0039" w:rsidRPr="002E0137" w:rsidRDefault="00DF0039" w:rsidP="00DF0039">
            <w:pPr>
              <w:pStyle w:val="acctfourfigures"/>
              <w:tabs>
                <w:tab w:val="clear" w:pos="765"/>
                <w:tab w:val="decimal" w:pos="1003"/>
              </w:tabs>
              <w:spacing w:line="240" w:lineRule="exact"/>
              <w:ind w:right="-79"/>
              <w:rPr>
                <w:rFonts w:ascii="CordiaUPC" w:hAnsi="CordiaUPC" w:cs="CordiaUPC"/>
                <w:b/>
                <w:bCs/>
                <w:sz w:val="26"/>
                <w:szCs w:val="26"/>
                <w:lang w:bidi="th-TH"/>
              </w:rPr>
            </w:pPr>
            <w:r w:rsidRPr="002E0137">
              <w:rPr>
                <w:rFonts w:ascii="CordiaUPC" w:hAnsi="CordiaUPC" w:cs="CordiaUPC"/>
                <w:b/>
                <w:bCs/>
                <w:sz w:val="26"/>
                <w:szCs w:val="26"/>
              </w:rPr>
              <w:t>3,956</w:t>
            </w:r>
          </w:p>
        </w:tc>
        <w:tc>
          <w:tcPr>
            <w:tcW w:w="178" w:type="dxa"/>
          </w:tcPr>
          <w:p w14:paraId="2285E8F0"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5560F8E9" w:rsidR="00DF0039" w:rsidRPr="002E0137" w:rsidRDefault="00DF0039" w:rsidP="00DF0039">
            <w:pPr>
              <w:pStyle w:val="acctfourfigures"/>
              <w:tabs>
                <w:tab w:val="clear" w:pos="765"/>
                <w:tab w:val="decimal" w:pos="1003"/>
              </w:tabs>
              <w:spacing w:line="240" w:lineRule="exact"/>
              <w:ind w:right="-79"/>
              <w:rPr>
                <w:rFonts w:ascii="CordiaUPC" w:hAnsi="CordiaUPC" w:cs="CordiaUPC"/>
                <w:sz w:val="26"/>
                <w:szCs w:val="26"/>
                <w:lang w:bidi="th-TH"/>
              </w:rPr>
            </w:pPr>
            <w:r w:rsidRPr="002E0137">
              <w:rPr>
                <w:rFonts w:ascii="CordiaUPC" w:hAnsi="CordiaUPC" w:cs="CordiaUPC"/>
                <w:b/>
                <w:bCs/>
                <w:sz w:val="26"/>
                <w:szCs w:val="26"/>
              </w:rPr>
              <w:t>3,872</w:t>
            </w:r>
          </w:p>
        </w:tc>
        <w:tc>
          <w:tcPr>
            <w:tcW w:w="178" w:type="dxa"/>
            <w:vAlign w:val="bottom"/>
          </w:tcPr>
          <w:p w14:paraId="44EB5063"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412C48D3" w:rsidR="00DF0039" w:rsidRPr="002E0137" w:rsidRDefault="00DF0039" w:rsidP="00DF0039">
            <w:pPr>
              <w:pStyle w:val="acctfourfigures"/>
              <w:tabs>
                <w:tab w:val="clear" w:pos="765"/>
                <w:tab w:val="decimal" w:pos="922"/>
              </w:tabs>
              <w:spacing w:line="240" w:lineRule="exact"/>
              <w:ind w:right="-79"/>
              <w:rPr>
                <w:rFonts w:ascii="CordiaUPC" w:hAnsi="CordiaUPC" w:cs="CordiaUPC"/>
                <w:b/>
                <w:bCs/>
                <w:sz w:val="26"/>
                <w:szCs w:val="26"/>
              </w:rPr>
            </w:pPr>
            <w:r w:rsidRPr="002E0137">
              <w:rPr>
                <w:rFonts w:ascii="CordiaUPC" w:hAnsi="CordiaUPC" w:cs="CordiaUPC"/>
                <w:b/>
                <w:bCs/>
                <w:sz w:val="26"/>
                <w:szCs w:val="26"/>
              </w:rPr>
              <w:t>3,812</w:t>
            </w:r>
          </w:p>
        </w:tc>
        <w:tc>
          <w:tcPr>
            <w:tcW w:w="178" w:type="dxa"/>
          </w:tcPr>
          <w:p w14:paraId="15DE00D5" w14:textId="77777777" w:rsidR="00DF0039" w:rsidRPr="002E0137" w:rsidRDefault="00DF0039" w:rsidP="00DF0039">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3DEAC707" w:rsidR="00DF0039" w:rsidRPr="002E0137" w:rsidRDefault="00DF0039" w:rsidP="00DF0039">
            <w:pPr>
              <w:pStyle w:val="acctfourfigures"/>
              <w:tabs>
                <w:tab w:val="clear" w:pos="765"/>
                <w:tab w:val="decimal" w:pos="922"/>
              </w:tabs>
              <w:spacing w:line="240" w:lineRule="exact"/>
              <w:ind w:right="-79"/>
              <w:rPr>
                <w:rFonts w:ascii="CordiaUPC" w:hAnsi="CordiaUPC" w:cs="CordiaUPC"/>
                <w:sz w:val="26"/>
                <w:szCs w:val="26"/>
              </w:rPr>
            </w:pPr>
            <w:r w:rsidRPr="002E0137">
              <w:rPr>
                <w:rFonts w:ascii="CordiaUPC" w:hAnsi="CordiaUPC" w:cs="CordiaUPC"/>
                <w:b/>
                <w:bCs/>
                <w:sz w:val="26"/>
                <w:szCs w:val="26"/>
              </w:rPr>
              <w:t>3,745</w:t>
            </w:r>
          </w:p>
        </w:tc>
      </w:tr>
    </w:tbl>
    <w:p w14:paraId="150FB6B9" w14:textId="77777777" w:rsidR="00356B13" w:rsidRPr="002E0137" w:rsidRDefault="00356B13" w:rsidP="0079457C">
      <w:pPr>
        <w:spacing w:line="240" w:lineRule="auto"/>
        <w:rPr>
          <w:rFonts w:ascii="CordiaUPC" w:eastAsia="Calibri" w:hAnsi="CordiaUPC" w:cs="CordiaUPC"/>
          <w:b/>
          <w:bCs/>
          <w:szCs w:val="22"/>
          <w:lang w:val="en-US" w:bidi="th-TH"/>
        </w:rPr>
      </w:pPr>
    </w:p>
    <w:p w14:paraId="102ADB3A" w14:textId="3C6169AF" w:rsidR="00D81377" w:rsidRPr="002E0137" w:rsidRDefault="00A5110C" w:rsidP="009A0098">
      <w:pPr>
        <w:spacing w:line="240" w:lineRule="auto"/>
        <w:ind w:left="540"/>
        <w:rPr>
          <w:rFonts w:ascii="CordiaUPC" w:eastAsia="Calibri" w:hAnsi="CordiaUPC" w:cs="CordiaUPC"/>
          <w:b/>
          <w:bCs/>
          <w:sz w:val="26"/>
          <w:szCs w:val="26"/>
          <w:lang w:val="en-US" w:bidi="th-TH"/>
        </w:rPr>
      </w:pPr>
      <w:r w:rsidRPr="002E0137">
        <w:rPr>
          <w:rFonts w:ascii="CordiaUPC" w:eastAsia="Calibri" w:hAnsi="CordiaUPC" w:cs="CordiaUPC" w:hint="cs"/>
          <w:b/>
          <w:bCs/>
          <w:sz w:val="26"/>
          <w:szCs w:val="26"/>
          <w:lang w:val="en-US" w:bidi="th-TH"/>
        </w:rPr>
        <w:t>2</w:t>
      </w:r>
      <w:r w:rsidR="00C07DC1" w:rsidRPr="002E0137">
        <w:rPr>
          <w:rFonts w:ascii="CordiaUPC" w:eastAsia="Calibri" w:hAnsi="CordiaUPC" w:cs="CordiaUPC"/>
          <w:b/>
          <w:bCs/>
          <w:sz w:val="26"/>
          <w:szCs w:val="26"/>
          <w:lang w:val="en-US" w:bidi="th-TH"/>
        </w:rPr>
        <w:t>3</w:t>
      </w:r>
      <w:r w:rsidRPr="002E0137">
        <w:rPr>
          <w:rFonts w:ascii="CordiaUPC" w:eastAsia="Calibri" w:hAnsi="CordiaUPC" w:cs="CordiaUPC" w:hint="cs"/>
          <w:b/>
          <w:bCs/>
          <w:sz w:val="26"/>
          <w:szCs w:val="26"/>
          <w:lang w:val="en-US" w:bidi="th-TH"/>
        </w:rPr>
        <w:t>.2.2</w:t>
      </w:r>
      <w:r w:rsidRPr="002E0137">
        <w:rPr>
          <w:rFonts w:ascii="CordiaUPC" w:eastAsia="Calibri" w:hAnsi="CordiaUPC" w:cs="CordiaUPC" w:hint="cs"/>
          <w:b/>
          <w:bCs/>
          <w:i/>
          <w:iCs/>
          <w:sz w:val="26"/>
          <w:szCs w:val="26"/>
          <w:lang w:val="en-US" w:bidi="th-TH"/>
        </w:rPr>
        <w:tab/>
      </w:r>
      <w:r w:rsidR="00D81377" w:rsidRPr="002E0137">
        <w:rPr>
          <w:rFonts w:ascii="CordiaUPC" w:eastAsia="Calibri" w:hAnsi="CordiaUPC" w:cs="CordiaUPC" w:hint="cs"/>
          <w:b/>
          <w:bCs/>
          <w:sz w:val="26"/>
          <w:szCs w:val="26"/>
          <w:lang w:val="en-US" w:bidi="th-TH"/>
        </w:rPr>
        <w:t xml:space="preserve">Movement in </w:t>
      </w:r>
      <w:r w:rsidR="00804502" w:rsidRPr="002E0137">
        <w:rPr>
          <w:rFonts w:ascii="CordiaUPC" w:eastAsia="Calibri" w:hAnsi="CordiaUPC" w:cs="CordiaUPC" w:hint="cs"/>
          <w:b/>
          <w:bCs/>
          <w:sz w:val="26"/>
          <w:szCs w:val="26"/>
          <w:lang w:val="en-US" w:bidi="th-TH"/>
        </w:rPr>
        <w:t>post-</w:t>
      </w:r>
      <w:r w:rsidR="008204E1" w:rsidRPr="002E0137">
        <w:rPr>
          <w:rFonts w:ascii="CordiaUPC" w:eastAsia="Calibri" w:hAnsi="CordiaUPC" w:cs="CordiaUPC" w:hint="cs"/>
          <w:b/>
          <w:bCs/>
          <w:sz w:val="26"/>
          <w:szCs w:val="26"/>
          <w:lang w:val="en-US" w:bidi="th-TH"/>
        </w:rPr>
        <w:t>employ</w:t>
      </w:r>
      <w:r w:rsidR="00804502" w:rsidRPr="002E0137">
        <w:rPr>
          <w:rFonts w:ascii="CordiaUPC" w:eastAsia="Calibri" w:hAnsi="CordiaUPC" w:cs="CordiaUPC" w:hint="cs"/>
          <w:b/>
          <w:bCs/>
          <w:sz w:val="26"/>
          <w:szCs w:val="26"/>
          <w:lang w:val="en-US" w:bidi="th-TH"/>
        </w:rPr>
        <w:t>ment benefit</w:t>
      </w:r>
      <w:r w:rsidR="00D81377" w:rsidRPr="002E0137">
        <w:rPr>
          <w:rFonts w:ascii="CordiaUPC" w:eastAsia="Calibri" w:hAnsi="CordiaUPC" w:cs="CordiaUPC" w:hint="cs"/>
          <w:b/>
          <w:bCs/>
          <w:sz w:val="26"/>
          <w:szCs w:val="26"/>
          <w:lang w:val="en-US" w:bidi="th-TH"/>
        </w:rPr>
        <w:t xml:space="preserve"> </w:t>
      </w:r>
      <w:r w:rsidR="00C06243" w:rsidRPr="002E0137">
        <w:rPr>
          <w:rFonts w:ascii="CordiaUPC" w:eastAsia="Calibri" w:hAnsi="CordiaUPC" w:cs="CordiaUPC" w:hint="cs"/>
          <w:b/>
          <w:bCs/>
          <w:sz w:val="26"/>
          <w:szCs w:val="26"/>
          <w:lang w:val="en-US" w:bidi="th-TH"/>
        </w:rPr>
        <w:t>obligations</w:t>
      </w:r>
    </w:p>
    <w:p w14:paraId="5729029B" w14:textId="77777777" w:rsidR="00C06243" w:rsidRPr="002E0137" w:rsidRDefault="00C06243"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78"/>
        <w:gridCol w:w="1082"/>
        <w:gridCol w:w="178"/>
        <w:gridCol w:w="1172"/>
      </w:tblGrid>
      <w:tr w:rsidR="00553251" w:rsidRPr="002E0137" w14:paraId="0E92C5D0" w14:textId="77777777" w:rsidTr="00356B13">
        <w:trPr>
          <w:cantSplit/>
          <w:tblHeader/>
        </w:trPr>
        <w:tc>
          <w:tcPr>
            <w:tcW w:w="4320" w:type="dxa"/>
            <w:shd w:val="clear" w:color="auto" w:fill="auto"/>
          </w:tcPr>
          <w:p w14:paraId="5B55D989" w14:textId="77777777" w:rsidR="00553251" w:rsidRPr="002E0137" w:rsidRDefault="00553251" w:rsidP="001C09F9">
            <w:pPr>
              <w:spacing w:line="240" w:lineRule="exact"/>
              <w:ind w:right="-79"/>
              <w:rPr>
                <w:rFonts w:ascii="CordiaUPC" w:hAnsi="CordiaUPC" w:cs="CordiaUPC"/>
                <w:i/>
                <w:iCs/>
                <w:color w:val="0000FF"/>
                <w:sz w:val="26"/>
                <w:szCs w:val="26"/>
                <w:lang w:val="en-US"/>
              </w:rPr>
            </w:pPr>
          </w:p>
        </w:tc>
        <w:tc>
          <w:tcPr>
            <w:tcW w:w="2430" w:type="dxa"/>
            <w:gridSpan w:val="3"/>
            <w:vAlign w:val="bottom"/>
          </w:tcPr>
          <w:p w14:paraId="078745D3" w14:textId="77777777" w:rsidR="00553251" w:rsidRPr="002E0137" w:rsidRDefault="00553251" w:rsidP="001C09F9">
            <w:pPr>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Consolidated</w:t>
            </w:r>
          </w:p>
        </w:tc>
        <w:tc>
          <w:tcPr>
            <w:tcW w:w="178" w:type="dxa"/>
            <w:vAlign w:val="bottom"/>
          </w:tcPr>
          <w:p w14:paraId="6B8E5617" w14:textId="77777777" w:rsidR="00553251" w:rsidRPr="002E0137"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2E0137" w:rsidRDefault="00553251" w:rsidP="001C09F9">
            <w:pPr>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A21A16" w:rsidRPr="002E0137" w14:paraId="795547E7" w14:textId="77777777" w:rsidTr="00356B13">
        <w:trPr>
          <w:cantSplit/>
          <w:tblHeader/>
        </w:trPr>
        <w:tc>
          <w:tcPr>
            <w:tcW w:w="4320" w:type="dxa"/>
          </w:tcPr>
          <w:p w14:paraId="5DEE66D6" w14:textId="77777777" w:rsidR="00A21A16" w:rsidRPr="002E0137" w:rsidRDefault="00A21A16" w:rsidP="00A21A16">
            <w:pPr>
              <w:pStyle w:val="acctfourfigures"/>
              <w:spacing w:line="240" w:lineRule="exact"/>
              <w:ind w:right="-79"/>
              <w:rPr>
                <w:rFonts w:ascii="CordiaUPC" w:hAnsi="CordiaUPC" w:cs="CordiaUPC"/>
                <w:sz w:val="26"/>
                <w:szCs w:val="26"/>
              </w:rPr>
            </w:pPr>
          </w:p>
        </w:tc>
        <w:tc>
          <w:tcPr>
            <w:tcW w:w="1080" w:type="dxa"/>
            <w:vAlign w:val="bottom"/>
          </w:tcPr>
          <w:p w14:paraId="1DEBF83C" w14:textId="106CFC56"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009EDD22" w14:textId="77777777" w:rsidR="00A21A16" w:rsidRPr="002E0137" w:rsidRDefault="00A21A16" w:rsidP="00A21A16">
            <w:pPr>
              <w:spacing w:line="240" w:lineRule="exact"/>
              <w:ind w:left="-108" w:right="-108"/>
              <w:rPr>
                <w:rFonts w:ascii="CordiaUPC" w:hAnsi="CordiaUPC" w:cs="CordiaUPC"/>
                <w:sz w:val="26"/>
                <w:szCs w:val="26"/>
                <w:rtl/>
                <w:cs/>
              </w:rPr>
            </w:pPr>
          </w:p>
        </w:tc>
        <w:tc>
          <w:tcPr>
            <w:tcW w:w="1170" w:type="dxa"/>
          </w:tcPr>
          <w:p w14:paraId="699611D4" w14:textId="1EFCA287"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178" w:type="dxa"/>
            <w:vAlign w:val="bottom"/>
          </w:tcPr>
          <w:p w14:paraId="3D36DFDD"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82" w:type="dxa"/>
            <w:vAlign w:val="bottom"/>
          </w:tcPr>
          <w:p w14:paraId="7D36EB29" w14:textId="1134F2E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78" w:type="dxa"/>
          </w:tcPr>
          <w:p w14:paraId="3EE887D8" w14:textId="77777777" w:rsidR="00A21A16" w:rsidRPr="002E0137" w:rsidRDefault="00A21A16" w:rsidP="00A21A16">
            <w:pPr>
              <w:spacing w:line="240" w:lineRule="exact"/>
              <w:ind w:left="-108" w:right="-108"/>
              <w:rPr>
                <w:rFonts w:ascii="CordiaUPC" w:hAnsi="CordiaUPC" w:cs="CordiaUPC"/>
                <w:sz w:val="26"/>
                <w:szCs w:val="26"/>
                <w:rtl/>
                <w:cs/>
              </w:rPr>
            </w:pPr>
          </w:p>
        </w:tc>
        <w:tc>
          <w:tcPr>
            <w:tcW w:w="1172" w:type="dxa"/>
          </w:tcPr>
          <w:p w14:paraId="79B03E5C" w14:textId="36CE1F40"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A21A16" w:rsidRPr="002E0137" w14:paraId="56D7A350" w14:textId="77777777" w:rsidTr="00356B13">
        <w:trPr>
          <w:cantSplit/>
          <w:tblHeader/>
        </w:trPr>
        <w:tc>
          <w:tcPr>
            <w:tcW w:w="4320" w:type="dxa"/>
          </w:tcPr>
          <w:p w14:paraId="78D8A724" w14:textId="77777777" w:rsidR="00A21A16" w:rsidRPr="002E0137" w:rsidRDefault="00A21A16" w:rsidP="00A21A16">
            <w:pPr>
              <w:pStyle w:val="acctfourfigures"/>
              <w:spacing w:line="240" w:lineRule="exact"/>
              <w:ind w:right="-79"/>
              <w:rPr>
                <w:rFonts w:ascii="CordiaUPC" w:hAnsi="CordiaUPC" w:cs="CordiaUPC"/>
                <w:sz w:val="26"/>
                <w:szCs w:val="26"/>
              </w:rPr>
            </w:pPr>
          </w:p>
        </w:tc>
        <w:tc>
          <w:tcPr>
            <w:tcW w:w="1080" w:type="dxa"/>
            <w:vAlign w:val="bottom"/>
          </w:tcPr>
          <w:p w14:paraId="2A911527" w14:textId="1C91A76E"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1AE5436D" w14:textId="77777777" w:rsidR="00A21A16" w:rsidRPr="002E0137" w:rsidRDefault="00A21A16" w:rsidP="00A21A16">
            <w:pPr>
              <w:spacing w:line="240" w:lineRule="exact"/>
              <w:ind w:left="-108" w:right="-108"/>
              <w:rPr>
                <w:rFonts w:ascii="CordiaUPC" w:hAnsi="CordiaUPC" w:cs="CordiaUPC"/>
                <w:sz w:val="26"/>
                <w:szCs w:val="26"/>
                <w:rtl/>
                <w:cs/>
              </w:rPr>
            </w:pPr>
          </w:p>
        </w:tc>
        <w:tc>
          <w:tcPr>
            <w:tcW w:w="1170" w:type="dxa"/>
          </w:tcPr>
          <w:p w14:paraId="6858604C" w14:textId="1AD0DDE3"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78" w:type="dxa"/>
            <w:vAlign w:val="bottom"/>
          </w:tcPr>
          <w:p w14:paraId="21732A30"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82" w:type="dxa"/>
            <w:vAlign w:val="bottom"/>
          </w:tcPr>
          <w:p w14:paraId="5A264076" w14:textId="59DD066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0883E495" w14:textId="77777777" w:rsidR="00A21A16" w:rsidRPr="002E0137" w:rsidRDefault="00A21A16" w:rsidP="00A21A16">
            <w:pPr>
              <w:spacing w:line="240" w:lineRule="exact"/>
              <w:ind w:left="-108" w:right="-108"/>
              <w:rPr>
                <w:rFonts w:ascii="CordiaUPC" w:hAnsi="CordiaUPC" w:cs="CordiaUPC"/>
                <w:sz w:val="26"/>
                <w:szCs w:val="26"/>
                <w:rtl/>
                <w:cs/>
              </w:rPr>
            </w:pPr>
          </w:p>
        </w:tc>
        <w:tc>
          <w:tcPr>
            <w:tcW w:w="1172" w:type="dxa"/>
          </w:tcPr>
          <w:p w14:paraId="46E4E951" w14:textId="0F4BC5C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553251" w:rsidRPr="002E0137" w14:paraId="66843FB3" w14:textId="77777777" w:rsidTr="00356B13">
        <w:trPr>
          <w:cantSplit/>
          <w:trHeight w:val="101"/>
          <w:tblHeader/>
        </w:trPr>
        <w:tc>
          <w:tcPr>
            <w:tcW w:w="4320" w:type="dxa"/>
          </w:tcPr>
          <w:p w14:paraId="68D2E378" w14:textId="77777777" w:rsidR="00553251" w:rsidRPr="002E0137" w:rsidRDefault="00553251" w:rsidP="001C09F9">
            <w:pPr>
              <w:pStyle w:val="acctfourfigures"/>
              <w:spacing w:line="240" w:lineRule="exact"/>
              <w:ind w:right="-79"/>
              <w:rPr>
                <w:rFonts w:ascii="CordiaUPC" w:hAnsi="CordiaUPC" w:cs="CordiaUPC"/>
                <w:sz w:val="26"/>
                <w:szCs w:val="26"/>
              </w:rPr>
            </w:pPr>
          </w:p>
        </w:tc>
        <w:tc>
          <w:tcPr>
            <w:tcW w:w="5040" w:type="dxa"/>
            <w:gridSpan w:val="7"/>
            <w:vAlign w:val="bottom"/>
          </w:tcPr>
          <w:p w14:paraId="7D6D55DF" w14:textId="77777777" w:rsidR="00553251" w:rsidRPr="002E0137" w:rsidRDefault="00553251" w:rsidP="001C09F9">
            <w:pPr>
              <w:pStyle w:val="acctmergecolhdg"/>
              <w:spacing w:line="240" w:lineRule="exact"/>
              <w:ind w:right="-79"/>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DF0039" w:rsidRPr="002E0137" w14:paraId="4DF71C57" w14:textId="77777777" w:rsidTr="00356B13">
        <w:trPr>
          <w:cantSplit/>
          <w:trHeight w:val="80"/>
        </w:trPr>
        <w:tc>
          <w:tcPr>
            <w:tcW w:w="4320" w:type="dxa"/>
          </w:tcPr>
          <w:p w14:paraId="7A8CA13F" w14:textId="4E5965CF" w:rsidR="00DF0039" w:rsidRPr="002E0137" w:rsidRDefault="00DF0039" w:rsidP="00DF0039">
            <w:pPr>
              <w:spacing w:line="240" w:lineRule="exact"/>
              <w:ind w:right="-79"/>
              <w:rPr>
                <w:rFonts w:ascii="CordiaUPC" w:hAnsi="CordiaUPC" w:cs="CordiaUPC"/>
                <w:sz w:val="26"/>
                <w:szCs w:val="26"/>
                <w:lang w:bidi="th-TH"/>
              </w:rPr>
            </w:pPr>
            <w:r w:rsidRPr="002E0137">
              <w:rPr>
                <w:rFonts w:ascii="CordiaUPC" w:hAnsi="CordiaUPC" w:cs="CordiaUPC" w:hint="cs"/>
                <w:sz w:val="26"/>
                <w:szCs w:val="26"/>
                <w:lang w:bidi="th-TH"/>
              </w:rPr>
              <w:t>Beginning balance</w:t>
            </w:r>
          </w:p>
        </w:tc>
        <w:tc>
          <w:tcPr>
            <w:tcW w:w="1080" w:type="dxa"/>
          </w:tcPr>
          <w:p w14:paraId="0012EB52" w14:textId="600D78A8"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sz w:val="26"/>
                <w:szCs w:val="26"/>
                <w:lang w:bidi="th-TH"/>
              </w:rPr>
              <w:t>3,872</w:t>
            </w:r>
          </w:p>
        </w:tc>
        <w:tc>
          <w:tcPr>
            <w:tcW w:w="180" w:type="dxa"/>
          </w:tcPr>
          <w:p w14:paraId="70DA5EF6" w14:textId="77777777" w:rsidR="00DF0039" w:rsidRPr="002E0137" w:rsidRDefault="00DF0039" w:rsidP="00DF0039">
            <w:pPr>
              <w:pStyle w:val="acctfourfigures"/>
              <w:tabs>
                <w:tab w:val="clear" w:pos="765"/>
                <w:tab w:val="decimal" w:pos="911"/>
              </w:tabs>
              <w:spacing w:line="240" w:lineRule="exact"/>
              <w:ind w:right="-72"/>
              <w:jc w:val="center"/>
              <w:rPr>
                <w:rFonts w:ascii="CordiaUPC" w:hAnsi="CordiaUPC" w:cs="CordiaUPC"/>
                <w:sz w:val="26"/>
                <w:szCs w:val="26"/>
              </w:rPr>
            </w:pPr>
          </w:p>
        </w:tc>
        <w:tc>
          <w:tcPr>
            <w:tcW w:w="1170" w:type="dxa"/>
          </w:tcPr>
          <w:p w14:paraId="0479E9B9" w14:textId="43421DC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bidi="th-TH"/>
              </w:rPr>
              <w:t>3</w:t>
            </w:r>
            <w:r w:rsidRPr="002E0137">
              <w:rPr>
                <w:rFonts w:ascii="CordiaUPC" w:hAnsi="CordiaUPC" w:cs="CordiaUPC"/>
                <w:sz w:val="26"/>
                <w:szCs w:val="26"/>
                <w:lang w:val="en-US" w:bidi="th-TH"/>
              </w:rPr>
              <w:t>,</w:t>
            </w:r>
            <w:r w:rsidRPr="002E0137">
              <w:rPr>
                <w:rFonts w:ascii="CordiaUPC" w:hAnsi="CordiaUPC" w:cs="CordiaUPC" w:hint="cs"/>
                <w:sz w:val="26"/>
                <w:szCs w:val="26"/>
                <w:cs/>
                <w:lang w:bidi="th-TH"/>
              </w:rPr>
              <w:t>784</w:t>
            </w:r>
          </w:p>
        </w:tc>
        <w:tc>
          <w:tcPr>
            <w:tcW w:w="178" w:type="dxa"/>
            <w:vAlign w:val="bottom"/>
          </w:tcPr>
          <w:p w14:paraId="5408241D"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0A0C4E6E"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3,745</w:t>
            </w:r>
          </w:p>
        </w:tc>
        <w:tc>
          <w:tcPr>
            <w:tcW w:w="178" w:type="dxa"/>
            <w:vAlign w:val="bottom"/>
          </w:tcPr>
          <w:p w14:paraId="5973636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27D7E669"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lang w:val="en-US" w:bidi="th-TH"/>
              </w:rPr>
              <w:t>3,740</w:t>
            </w:r>
          </w:p>
        </w:tc>
      </w:tr>
      <w:tr w:rsidR="00DF0039" w:rsidRPr="002E0137" w14:paraId="24A12488" w14:textId="77777777" w:rsidTr="00356B13">
        <w:trPr>
          <w:cantSplit/>
        </w:trPr>
        <w:tc>
          <w:tcPr>
            <w:tcW w:w="4320" w:type="dxa"/>
          </w:tcPr>
          <w:p w14:paraId="43CE37AD" w14:textId="6CF9B424" w:rsidR="00DF0039" w:rsidRPr="002E0137" w:rsidRDefault="00DF0039" w:rsidP="00DF0039">
            <w:pPr>
              <w:spacing w:line="240" w:lineRule="exact"/>
              <w:ind w:left="11" w:right="-79"/>
              <w:rPr>
                <w:rFonts w:ascii="CordiaUPC" w:hAnsi="CordiaUPC" w:cs="CordiaUPC"/>
                <w:sz w:val="26"/>
                <w:szCs w:val="26"/>
                <w:cs/>
                <w:lang w:bidi="th-TH"/>
              </w:rPr>
            </w:pPr>
            <w:r w:rsidRPr="002E0137">
              <w:rPr>
                <w:rFonts w:ascii="CordiaUPC" w:hAnsi="CordiaUPC" w:cs="CordiaUPC" w:hint="cs"/>
                <w:sz w:val="26"/>
                <w:szCs w:val="26"/>
                <w:lang w:bidi="th-TH"/>
              </w:rPr>
              <w:t>Employee benefits obligations transferred in/ (out)</w:t>
            </w:r>
          </w:p>
        </w:tc>
        <w:tc>
          <w:tcPr>
            <w:tcW w:w="1080" w:type="dxa"/>
          </w:tcPr>
          <w:p w14:paraId="593AB459" w14:textId="7FDA9DBE"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sz w:val="26"/>
                <w:szCs w:val="26"/>
                <w:lang w:bidi="th-TH"/>
              </w:rPr>
              <w:t>-</w:t>
            </w:r>
          </w:p>
        </w:tc>
        <w:tc>
          <w:tcPr>
            <w:tcW w:w="180" w:type="dxa"/>
          </w:tcPr>
          <w:p w14:paraId="3C25A5A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B4FEF87" w14:textId="73B615B5"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rPr>
              <w:t>-</w:t>
            </w:r>
          </w:p>
        </w:tc>
        <w:tc>
          <w:tcPr>
            <w:tcW w:w="178" w:type="dxa"/>
            <w:vAlign w:val="bottom"/>
          </w:tcPr>
          <w:p w14:paraId="14A4BFF3"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15298C7C"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sz w:val="26"/>
                <w:szCs w:val="26"/>
                <w:cs/>
                <w:lang w:val="en-US" w:bidi="th-TH"/>
              </w:rPr>
              <w:t>(</w:t>
            </w:r>
            <w:r w:rsidRPr="002E0137">
              <w:rPr>
                <w:rFonts w:ascii="CordiaUPC" w:hAnsi="CordiaUPC" w:cs="CordiaUPC" w:hint="cs"/>
                <w:sz w:val="26"/>
                <w:szCs w:val="26"/>
                <w:cs/>
                <w:lang w:val="en-US" w:bidi="th-TH"/>
              </w:rPr>
              <w:t>9</w:t>
            </w:r>
            <w:r w:rsidRPr="002E0137">
              <w:rPr>
                <w:rFonts w:ascii="CordiaUPC" w:hAnsi="CordiaUPC" w:cs="CordiaUPC"/>
                <w:sz w:val="26"/>
                <w:szCs w:val="26"/>
                <w:cs/>
                <w:lang w:val="en-US" w:bidi="th-TH"/>
              </w:rPr>
              <w:t>)</w:t>
            </w:r>
          </w:p>
        </w:tc>
        <w:tc>
          <w:tcPr>
            <w:tcW w:w="178" w:type="dxa"/>
            <w:vAlign w:val="bottom"/>
          </w:tcPr>
          <w:p w14:paraId="1D83FF9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79971121"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val="en-US" w:bidi="th-TH"/>
              </w:rPr>
              <w:t>(75)</w:t>
            </w:r>
          </w:p>
        </w:tc>
      </w:tr>
      <w:tr w:rsidR="00A21A16" w:rsidRPr="002E0137" w14:paraId="77ADDD73" w14:textId="77777777" w:rsidTr="00356B13">
        <w:trPr>
          <w:cantSplit/>
        </w:trPr>
        <w:tc>
          <w:tcPr>
            <w:tcW w:w="4320" w:type="dxa"/>
          </w:tcPr>
          <w:p w14:paraId="56A12686" w14:textId="77777777" w:rsidR="00A21A16" w:rsidRPr="002E0137" w:rsidRDefault="00A21A16" w:rsidP="00A21A16">
            <w:pPr>
              <w:spacing w:line="240" w:lineRule="exact"/>
              <w:ind w:left="17" w:right="-79"/>
              <w:rPr>
                <w:rFonts w:ascii="CordiaUPC" w:hAnsi="CordiaUPC" w:cs="CordiaUPC"/>
                <w:b/>
                <w:bCs/>
                <w:sz w:val="26"/>
                <w:szCs w:val="26"/>
              </w:rPr>
            </w:pPr>
          </w:p>
        </w:tc>
        <w:tc>
          <w:tcPr>
            <w:tcW w:w="1080" w:type="dxa"/>
          </w:tcPr>
          <w:p w14:paraId="7F4FBADE"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30C0CED6"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FCBA8B4"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A21A16" w:rsidRPr="002E0137" w14:paraId="5305F0F0" w14:textId="77777777" w:rsidTr="00356B13">
        <w:trPr>
          <w:cantSplit/>
        </w:trPr>
        <w:tc>
          <w:tcPr>
            <w:tcW w:w="4320" w:type="dxa"/>
          </w:tcPr>
          <w:p w14:paraId="6FEE7BEC" w14:textId="574EF0C0" w:rsidR="00A21A16" w:rsidRPr="002E0137" w:rsidRDefault="00A21A16" w:rsidP="00A21A16">
            <w:pPr>
              <w:spacing w:line="240" w:lineRule="exact"/>
              <w:ind w:left="180" w:right="-79" w:hanging="180"/>
              <w:rPr>
                <w:rFonts w:ascii="CordiaUPC" w:hAnsi="CordiaUPC" w:cs="CordiaUPC"/>
                <w:b/>
                <w:bCs/>
                <w:sz w:val="26"/>
                <w:szCs w:val="26"/>
                <w:lang w:bidi="th-TH"/>
              </w:rPr>
            </w:pPr>
            <w:r w:rsidRPr="002E0137">
              <w:rPr>
                <w:rFonts w:ascii="CordiaUPC" w:hAnsi="CordiaUPC" w:cs="CordiaUPC" w:hint="cs"/>
                <w:b/>
                <w:bCs/>
                <w:spacing w:val="-4"/>
                <w:sz w:val="26"/>
                <w:szCs w:val="26"/>
              </w:rPr>
              <w:t>Included in profit or loss</w:t>
            </w:r>
          </w:p>
        </w:tc>
        <w:tc>
          <w:tcPr>
            <w:tcW w:w="1080" w:type="dxa"/>
          </w:tcPr>
          <w:p w14:paraId="2B15037F"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033F53A"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4453A6F5"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7A6F4F1B" w14:textId="77777777" w:rsidTr="00356B13">
        <w:trPr>
          <w:cantSplit/>
        </w:trPr>
        <w:tc>
          <w:tcPr>
            <w:tcW w:w="4320" w:type="dxa"/>
          </w:tcPr>
          <w:p w14:paraId="5CAFB9D7" w14:textId="77777777" w:rsidR="00DF0039" w:rsidRPr="002E0137" w:rsidRDefault="00DF0039" w:rsidP="00DF0039">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Current service cost</w:t>
            </w:r>
          </w:p>
        </w:tc>
        <w:tc>
          <w:tcPr>
            <w:tcW w:w="1080" w:type="dxa"/>
          </w:tcPr>
          <w:p w14:paraId="5C7957A7" w14:textId="79326766"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hint="cs"/>
                <w:sz w:val="26"/>
                <w:szCs w:val="26"/>
                <w:cs/>
                <w:lang w:bidi="th-TH"/>
              </w:rPr>
              <w:t>217</w:t>
            </w:r>
          </w:p>
        </w:tc>
        <w:tc>
          <w:tcPr>
            <w:tcW w:w="180" w:type="dxa"/>
          </w:tcPr>
          <w:p w14:paraId="362486BF"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32522880" w14:textId="5DEABECA"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426</w:t>
            </w:r>
          </w:p>
        </w:tc>
        <w:tc>
          <w:tcPr>
            <w:tcW w:w="178" w:type="dxa"/>
            <w:vAlign w:val="bottom"/>
          </w:tcPr>
          <w:p w14:paraId="14E88B8C"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1C762B1F"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val="en-US" w:bidi="th-TH"/>
              </w:rPr>
              <w:t>209</w:t>
            </w:r>
          </w:p>
        </w:tc>
        <w:tc>
          <w:tcPr>
            <w:tcW w:w="178" w:type="dxa"/>
            <w:vAlign w:val="bottom"/>
          </w:tcPr>
          <w:p w14:paraId="454CA32E"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4915E7E4"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hint="cs"/>
                <w:sz w:val="26"/>
                <w:szCs w:val="26"/>
                <w:cs/>
                <w:lang w:bidi="th-TH"/>
              </w:rPr>
              <w:t>415</w:t>
            </w:r>
          </w:p>
        </w:tc>
      </w:tr>
      <w:tr w:rsidR="00DF0039" w:rsidRPr="002E0137" w14:paraId="1F826A9D" w14:textId="77777777" w:rsidTr="00356B13">
        <w:trPr>
          <w:cantSplit/>
        </w:trPr>
        <w:tc>
          <w:tcPr>
            <w:tcW w:w="4320" w:type="dxa"/>
          </w:tcPr>
          <w:p w14:paraId="2954C411" w14:textId="77777777" w:rsidR="00DF0039" w:rsidRPr="002E0137" w:rsidRDefault="00DF0039" w:rsidP="00DF0039">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Past service cost</w:t>
            </w:r>
          </w:p>
        </w:tc>
        <w:tc>
          <w:tcPr>
            <w:tcW w:w="1080" w:type="dxa"/>
          </w:tcPr>
          <w:p w14:paraId="33F28410" w14:textId="1DB59FE1"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hint="cs"/>
                <w:sz w:val="26"/>
                <w:szCs w:val="26"/>
                <w:cs/>
                <w:lang w:bidi="th-TH"/>
              </w:rPr>
              <w:t>19</w:t>
            </w:r>
          </w:p>
        </w:tc>
        <w:tc>
          <w:tcPr>
            <w:tcW w:w="180" w:type="dxa"/>
          </w:tcPr>
          <w:p w14:paraId="79C12304"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1693C0E" w14:textId="2FFCD5B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123</w:t>
            </w:r>
          </w:p>
        </w:tc>
        <w:tc>
          <w:tcPr>
            <w:tcW w:w="178" w:type="dxa"/>
            <w:vAlign w:val="bottom"/>
          </w:tcPr>
          <w:p w14:paraId="3D31924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7C610E5D"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val="en-US" w:bidi="th-TH"/>
              </w:rPr>
              <w:t>19</w:t>
            </w:r>
          </w:p>
        </w:tc>
        <w:tc>
          <w:tcPr>
            <w:tcW w:w="178" w:type="dxa"/>
            <w:vAlign w:val="bottom"/>
          </w:tcPr>
          <w:p w14:paraId="73BCF29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E4DD0BF"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bidi="th-TH"/>
              </w:rPr>
              <w:t>120</w:t>
            </w:r>
          </w:p>
        </w:tc>
      </w:tr>
      <w:tr w:rsidR="00DF0039" w:rsidRPr="002E0137" w14:paraId="2CA02BD6" w14:textId="77777777" w:rsidTr="00356B13">
        <w:trPr>
          <w:cantSplit/>
        </w:trPr>
        <w:tc>
          <w:tcPr>
            <w:tcW w:w="4320" w:type="dxa"/>
          </w:tcPr>
          <w:p w14:paraId="6940CD11" w14:textId="77777777" w:rsidR="00DF0039" w:rsidRPr="002E0137" w:rsidRDefault="00DF0039" w:rsidP="00DF0039">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Interest on obligation</w:t>
            </w:r>
          </w:p>
        </w:tc>
        <w:tc>
          <w:tcPr>
            <w:tcW w:w="1080" w:type="dxa"/>
            <w:tcBorders>
              <w:bottom w:val="single" w:sz="4" w:space="0" w:color="auto"/>
            </w:tcBorders>
          </w:tcPr>
          <w:p w14:paraId="760802AD" w14:textId="5BC33CE6"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hint="cs"/>
                <w:sz w:val="26"/>
                <w:szCs w:val="26"/>
                <w:cs/>
                <w:lang w:bidi="th-TH"/>
              </w:rPr>
              <w:t>49</w:t>
            </w:r>
          </w:p>
        </w:tc>
        <w:tc>
          <w:tcPr>
            <w:tcW w:w="180" w:type="dxa"/>
          </w:tcPr>
          <w:p w14:paraId="2C5BB09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Borders>
              <w:bottom w:val="single" w:sz="4" w:space="0" w:color="auto"/>
            </w:tcBorders>
          </w:tcPr>
          <w:p w14:paraId="54917F1E" w14:textId="3108D2D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64</w:t>
            </w:r>
          </w:p>
        </w:tc>
        <w:tc>
          <w:tcPr>
            <w:tcW w:w="178" w:type="dxa"/>
            <w:vAlign w:val="bottom"/>
          </w:tcPr>
          <w:p w14:paraId="6CC696EF"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3270F84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val="en-US" w:bidi="th-TH"/>
              </w:rPr>
              <w:t>47</w:t>
            </w:r>
          </w:p>
        </w:tc>
        <w:tc>
          <w:tcPr>
            <w:tcW w:w="178" w:type="dxa"/>
            <w:vAlign w:val="bottom"/>
          </w:tcPr>
          <w:p w14:paraId="27E163A8"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50B6115E"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hint="cs"/>
                <w:sz w:val="26"/>
                <w:szCs w:val="26"/>
                <w:cs/>
                <w:lang w:bidi="th-TH"/>
              </w:rPr>
              <w:t>63</w:t>
            </w:r>
          </w:p>
        </w:tc>
      </w:tr>
      <w:tr w:rsidR="00DF0039" w:rsidRPr="002E0137" w14:paraId="199CCDEC" w14:textId="77777777" w:rsidTr="00356B13">
        <w:trPr>
          <w:cantSplit/>
        </w:trPr>
        <w:tc>
          <w:tcPr>
            <w:tcW w:w="4320" w:type="dxa"/>
          </w:tcPr>
          <w:p w14:paraId="17BE7E39" w14:textId="77777777" w:rsidR="00DF0039" w:rsidRPr="002E0137" w:rsidRDefault="00DF0039" w:rsidP="00DF0039">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1FCFD25" w14:textId="6C042C4D"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bidi="th-TH"/>
              </w:rPr>
            </w:pPr>
            <w:r w:rsidRPr="002E0137">
              <w:rPr>
                <w:rFonts w:ascii="CordiaUPC" w:hAnsi="CordiaUPC" w:cs="CordiaUPC" w:hint="cs"/>
                <w:b/>
                <w:bCs/>
                <w:sz w:val="26"/>
                <w:szCs w:val="26"/>
                <w:cs/>
                <w:lang w:bidi="th-TH"/>
              </w:rPr>
              <w:t>285</w:t>
            </w:r>
          </w:p>
        </w:tc>
        <w:tc>
          <w:tcPr>
            <w:tcW w:w="180" w:type="dxa"/>
          </w:tcPr>
          <w:p w14:paraId="61881CE7"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3DC9A70E" w14:textId="3E5A1AA7"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613</w:t>
            </w:r>
          </w:p>
        </w:tc>
        <w:tc>
          <w:tcPr>
            <w:tcW w:w="178" w:type="dxa"/>
            <w:vAlign w:val="bottom"/>
          </w:tcPr>
          <w:p w14:paraId="7C1AAC7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32F18440"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lang w:val="en-US" w:bidi="th-TH"/>
              </w:rPr>
            </w:pPr>
            <w:r w:rsidRPr="002E0137">
              <w:rPr>
                <w:rFonts w:ascii="CordiaUPC" w:hAnsi="CordiaUPC" w:cs="CordiaUPC" w:hint="cs"/>
                <w:b/>
                <w:bCs/>
                <w:sz w:val="26"/>
                <w:szCs w:val="26"/>
                <w:cs/>
                <w:lang w:val="en-US" w:bidi="th-TH"/>
              </w:rPr>
              <w:t>275</w:t>
            </w:r>
          </w:p>
        </w:tc>
        <w:tc>
          <w:tcPr>
            <w:tcW w:w="178" w:type="dxa"/>
            <w:vAlign w:val="bottom"/>
          </w:tcPr>
          <w:p w14:paraId="7381C3BE"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vAlign w:val="center"/>
          </w:tcPr>
          <w:p w14:paraId="543F4091" w14:textId="6E48ECCF"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lang w:val="en-US"/>
              </w:rPr>
            </w:pPr>
            <w:r w:rsidRPr="002E0137">
              <w:rPr>
                <w:rFonts w:ascii="CordiaUPC" w:hAnsi="CordiaUPC" w:cs="CordiaUPC" w:hint="cs"/>
                <w:b/>
                <w:bCs/>
                <w:sz w:val="26"/>
                <w:szCs w:val="26"/>
                <w:cs/>
                <w:lang w:bidi="th-TH"/>
              </w:rPr>
              <w:t>598</w:t>
            </w:r>
          </w:p>
        </w:tc>
      </w:tr>
      <w:tr w:rsidR="00A21A16" w:rsidRPr="002E0137" w14:paraId="300C1520" w14:textId="77777777" w:rsidTr="00356B13">
        <w:trPr>
          <w:cantSplit/>
        </w:trPr>
        <w:tc>
          <w:tcPr>
            <w:tcW w:w="4320" w:type="dxa"/>
          </w:tcPr>
          <w:p w14:paraId="20C5F77E" w14:textId="77777777" w:rsidR="00A21A16" w:rsidRPr="002E0137" w:rsidRDefault="00A21A16" w:rsidP="00A21A16">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65B46347"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cs/>
              </w:rPr>
            </w:pPr>
          </w:p>
        </w:tc>
        <w:tc>
          <w:tcPr>
            <w:tcW w:w="180" w:type="dxa"/>
          </w:tcPr>
          <w:p w14:paraId="5451981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5943DF5A"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A21A16" w:rsidRPr="002E0137" w14:paraId="0B5FCAF4" w14:textId="77777777" w:rsidTr="00356B13">
        <w:trPr>
          <w:cantSplit/>
        </w:trPr>
        <w:tc>
          <w:tcPr>
            <w:tcW w:w="4320" w:type="dxa"/>
          </w:tcPr>
          <w:p w14:paraId="6AE3F572" w14:textId="0F19C5EF" w:rsidR="00A21A16" w:rsidRPr="002E0137" w:rsidRDefault="00A21A16" w:rsidP="00A21A16">
            <w:pPr>
              <w:spacing w:line="240" w:lineRule="exact"/>
              <w:ind w:left="180" w:right="-79" w:hanging="180"/>
              <w:rPr>
                <w:rFonts w:ascii="CordiaUPC" w:hAnsi="CordiaUPC" w:cs="CordiaUPC"/>
                <w:b/>
                <w:bCs/>
                <w:spacing w:val="-4"/>
                <w:sz w:val="26"/>
                <w:szCs w:val="26"/>
              </w:rPr>
            </w:pPr>
            <w:r w:rsidRPr="002E0137">
              <w:rPr>
                <w:rFonts w:ascii="CordiaUPC" w:hAnsi="CordiaUPC" w:cs="CordiaUPC" w:hint="cs"/>
                <w:b/>
                <w:bCs/>
                <w:spacing w:val="-4"/>
                <w:sz w:val="26"/>
                <w:szCs w:val="26"/>
              </w:rPr>
              <w:t>Included in other comprehensive income</w:t>
            </w:r>
          </w:p>
        </w:tc>
        <w:tc>
          <w:tcPr>
            <w:tcW w:w="1080" w:type="dxa"/>
          </w:tcPr>
          <w:p w14:paraId="464C0E00"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EC1EBF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20856381"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15CF7998" w14:textId="77777777" w:rsidTr="00356B13">
        <w:trPr>
          <w:cantSplit/>
        </w:trPr>
        <w:tc>
          <w:tcPr>
            <w:tcW w:w="4320" w:type="dxa"/>
          </w:tcPr>
          <w:p w14:paraId="4C6C084F" w14:textId="1F4B30EE" w:rsidR="00DF0039" w:rsidRPr="002E0137" w:rsidRDefault="00DF0039" w:rsidP="00DF0039">
            <w:pPr>
              <w:spacing w:line="240" w:lineRule="exact"/>
              <w:ind w:left="180" w:right="-79" w:hanging="180"/>
              <w:rPr>
                <w:rFonts w:ascii="CordiaUPC" w:hAnsi="CordiaUPC" w:cs="CordiaUPC"/>
                <w:sz w:val="26"/>
                <w:szCs w:val="26"/>
              </w:rPr>
            </w:pPr>
            <w:r w:rsidRPr="002E0137">
              <w:rPr>
                <w:rFonts w:ascii="CordiaUPC" w:hAnsi="CordiaUPC" w:cs="CordiaUPC" w:hint="cs"/>
                <w:sz w:val="26"/>
                <w:szCs w:val="26"/>
              </w:rPr>
              <w:t xml:space="preserve">Actuarial </w:t>
            </w:r>
            <w:r w:rsidR="0048040D" w:rsidRPr="002E0137">
              <w:rPr>
                <w:rFonts w:ascii="CordiaUPC" w:hAnsi="CordiaUPC" w:cs="CordiaUPC"/>
                <w:sz w:val="26"/>
                <w:szCs w:val="26"/>
                <w:lang w:val="en-US" w:bidi="th-TH"/>
              </w:rPr>
              <w:t>(</w:t>
            </w:r>
            <w:r w:rsidRPr="002E0137">
              <w:rPr>
                <w:rFonts w:ascii="CordiaUPC" w:hAnsi="CordiaUPC" w:cs="CordiaUPC" w:hint="cs"/>
                <w:sz w:val="26"/>
                <w:szCs w:val="26"/>
              </w:rPr>
              <w:t>gain</w:t>
            </w:r>
            <w:r w:rsidR="0048040D" w:rsidRPr="002E0137">
              <w:rPr>
                <w:rFonts w:ascii="CordiaUPC" w:hAnsi="CordiaUPC" w:cs="CordiaUPC"/>
                <w:sz w:val="26"/>
                <w:szCs w:val="26"/>
                <w:lang w:bidi="th-TH"/>
              </w:rPr>
              <w:t>) loss</w:t>
            </w:r>
          </w:p>
        </w:tc>
        <w:tc>
          <w:tcPr>
            <w:tcW w:w="1080" w:type="dxa"/>
            <w:vAlign w:val="bottom"/>
          </w:tcPr>
          <w:p w14:paraId="67878C66" w14:textId="1EDAE56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sz w:val="26"/>
                <w:szCs w:val="26"/>
                <w:lang w:bidi="th-TH"/>
              </w:rPr>
              <w:t>42</w:t>
            </w:r>
          </w:p>
        </w:tc>
        <w:tc>
          <w:tcPr>
            <w:tcW w:w="180" w:type="dxa"/>
          </w:tcPr>
          <w:p w14:paraId="56220CC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vAlign w:val="bottom"/>
          </w:tcPr>
          <w:p w14:paraId="735030EF" w14:textId="77C26F0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rPr>
              <w:t>(</w:t>
            </w:r>
            <w:r w:rsidRPr="002E0137">
              <w:rPr>
                <w:rFonts w:ascii="CordiaUPC" w:hAnsi="CordiaUPC" w:cs="CordiaUPC" w:hint="cs"/>
                <w:sz w:val="26"/>
                <w:szCs w:val="26"/>
                <w:cs/>
                <w:lang w:bidi="th-TH"/>
              </w:rPr>
              <w:t>14</w:t>
            </w:r>
            <w:r w:rsidRPr="002E0137">
              <w:rPr>
                <w:rFonts w:ascii="CordiaUPC" w:hAnsi="CordiaUPC" w:cs="CordiaUPC"/>
                <w:sz w:val="26"/>
                <w:szCs w:val="26"/>
              </w:rPr>
              <w:t>)</w:t>
            </w:r>
          </w:p>
        </w:tc>
        <w:tc>
          <w:tcPr>
            <w:tcW w:w="178" w:type="dxa"/>
            <w:vAlign w:val="bottom"/>
          </w:tcPr>
          <w:p w14:paraId="66724572"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7720C6F9"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42</w:t>
            </w:r>
          </w:p>
        </w:tc>
        <w:tc>
          <w:tcPr>
            <w:tcW w:w="178" w:type="dxa"/>
            <w:vAlign w:val="bottom"/>
          </w:tcPr>
          <w:p w14:paraId="3104EDA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02EB2E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rPr>
              <w:t>(</w:t>
            </w:r>
            <w:r w:rsidRPr="002E0137">
              <w:rPr>
                <w:rFonts w:ascii="CordiaUPC" w:hAnsi="CordiaUPC" w:cs="CordiaUPC" w:hint="cs"/>
                <w:sz w:val="26"/>
                <w:szCs w:val="26"/>
                <w:cs/>
                <w:lang w:bidi="th-TH"/>
              </w:rPr>
              <w:t>20</w:t>
            </w:r>
            <w:r w:rsidRPr="002E0137">
              <w:rPr>
                <w:rFonts w:ascii="CordiaUPC" w:hAnsi="CordiaUPC" w:cs="CordiaUPC"/>
                <w:sz w:val="26"/>
                <w:szCs w:val="26"/>
              </w:rPr>
              <w:t>)</w:t>
            </w:r>
          </w:p>
        </w:tc>
      </w:tr>
      <w:tr w:rsidR="00DF0039" w:rsidRPr="002E0137" w14:paraId="025D7BA2" w14:textId="77777777" w:rsidTr="00356B13">
        <w:trPr>
          <w:cantSplit/>
        </w:trPr>
        <w:tc>
          <w:tcPr>
            <w:tcW w:w="4320" w:type="dxa"/>
          </w:tcPr>
          <w:p w14:paraId="537866B4" w14:textId="77777777" w:rsidR="00DF0039" w:rsidRPr="002E0137" w:rsidRDefault="00DF0039" w:rsidP="00DF0039">
            <w:pPr>
              <w:spacing w:line="240" w:lineRule="exact"/>
              <w:ind w:left="180" w:right="-79" w:hanging="180"/>
              <w:rPr>
                <w:rFonts w:ascii="CordiaUPC" w:hAnsi="CordiaUPC" w:cs="CordiaUPC"/>
                <w:sz w:val="26"/>
                <w:szCs w:val="26"/>
              </w:rPr>
            </w:pPr>
          </w:p>
        </w:tc>
        <w:tc>
          <w:tcPr>
            <w:tcW w:w="1080" w:type="dxa"/>
          </w:tcPr>
          <w:p w14:paraId="4D08E0DB"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8A706C0"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ABAE1BE"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356CE2B8" w14:textId="77777777" w:rsidTr="00356B13">
        <w:trPr>
          <w:cantSplit/>
        </w:trPr>
        <w:tc>
          <w:tcPr>
            <w:tcW w:w="4320" w:type="dxa"/>
          </w:tcPr>
          <w:p w14:paraId="575CB58A" w14:textId="77777777" w:rsidR="00DF0039" w:rsidRPr="002E0137" w:rsidRDefault="00DF0039" w:rsidP="00DF0039">
            <w:pPr>
              <w:spacing w:line="240" w:lineRule="exact"/>
              <w:ind w:left="180" w:right="-79" w:hanging="180"/>
              <w:rPr>
                <w:rFonts w:ascii="CordiaUPC" w:hAnsi="CordiaUPC" w:cs="CordiaUPC"/>
                <w:b/>
                <w:bCs/>
                <w:sz w:val="26"/>
                <w:szCs w:val="26"/>
                <w:lang w:bidi="th-TH"/>
              </w:rPr>
            </w:pPr>
            <w:r w:rsidRPr="002E0137">
              <w:rPr>
                <w:rFonts w:ascii="CordiaUPC" w:hAnsi="CordiaUPC" w:cs="CordiaUPC" w:hint="cs"/>
                <w:b/>
                <w:bCs/>
                <w:sz w:val="26"/>
                <w:szCs w:val="26"/>
              </w:rPr>
              <w:t>Others</w:t>
            </w:r>
          </w:p>
        </w:tc>
        <w:tc>
          <w:tcPr>
            <w:tcW w:w="1080" w:type="dxa"/>
          </w:tcPr>
          <w:p w14:paraId="1AAD581D"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071A0703"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C8BB398"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45D8F9DA" w14:textId="77777777" w:rsidTr="00356B13">
        <w:trPr>
          <w:cantSplit/>
        </w:trPr>
        <w:tc>
          <w:tcPr>
            <w:tcW w:w="4320" w:type="dxa"/>
          </w:tcPr>
          <w:p w14:paraId="2D427394" w14:textId="77777777" w:rsidR="00DF0039" w:rsidRPr="002E0137" w:rsidRDefault="00DF0039" w:rsidP="00DF0039">
            <w:pPr>
              <w:spacing w:line="240" w:lineRule="exact"/>
              <w:ind w:left="180" w:right="-79" w:hanging="180"/>
              <w:rPr>
                <w:rFonts w:ascii="CordiaUPC" w:hAnsi="CordiaUPC" w:cs="CordiaUPC"/>
                <w:sz w:val="26"/>
                <w:szCs w:val="26"/>
              </w:rPr>
            </w:pPr>
            <w:r w:rsidRPr="002E0137">
              <w:rPr>
                <w:rFonts w:ascii="CordiaUPC" w:hAnsi="CordiaUPC" w:cs="CordiaUPC" w:hint="cs"/>
                <w:sz w:val="26"/>
                <w:szCs w:val="26"/>
              </w:rPr>
              <w:t>Benefits paid</w:t>
            </w:r>
          </w:p>
        </w:tc>
        <w:tc>
          <w:tcPr>
            <w:tcW w:w="1080" w:type="dxa"/>
          </w:tcPr>
          <w:p w14:paraId="6958BA39" w14:textId="4E9E9EA4"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sz w:val="26"/>
                <w:szCs w:val="26"/>
                <w:lang w:bidi="th-TH"/>
              </w:rPr>
              <w:t>(</w:t>
            </w:r>
            <w:r w:rsidRPr="002E0137">
              <w:rPr>
                <w:rFonts w:ascii="CordiaUPC" w:hAnsi="CordiaUPC" w:cs="CordiaUPC" w:hint="cs"/>
                <w:sz w:val="26"/>
                <w:szCs w:val="26"/>
                <w:cs/>
                <w:lang w:bidi="th-TH"/>
              </w:rPr>
              <w:t>243</w:t>
            </w:r>
            <w:r w:rsidRPr="002E0137">
              <w:rPr>
                <w:rFonts w:ascii="CordiaUPC" w:hAnsi="CordiaUPC" w:cs="CordiaUPC"/>
                <w:sz w:val="26"/>
                <w:szCs w:val="26"/>
                <w:lang w:bidi="th-TH"/>
              </w:rPr>
              <w:t>)</w:t>
            </w:r>
          </w:p>
        </w:tc>
        <w:tc>
          <w:tcPr>
            <w:tcW w:w="180" w:type="dxa"/>
          </w:tcPr>
          <w:p w14:paraId="0BED052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1EEBB151" w14:textId="49AA84A8"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rPr>
              <w:t>(</w:t>
            </w:r>
            <w:r w:rsidRPr="002E0137">
              <w:rPr>
                <w:rFonts w:ascii="CordiaUPC" w:hAnsi="CordiaUPC" w:cs="CordiaUPC" w:hint="cs"/>
                <w:sz w:val="26"/>
                <w:szCs w:val="26"/>
                <w:cs/>
                <w:lang w:bidi="th-TH"/>
              </w:rPr>
              <w:t>511</w:t>
            </w:r>
            <w:r w:rsidRPr="002E0137">
              <w:rPr>
                <w:rFonts w:ascii="CordiaUPC" w:hAnsi="CordiaUPC" w:cs="CordiaUPC"/>
                <w:sz w:val="26"/>
                <w:szCs w:val="26"/>
              </w:rPr>
              <w:t>)</w:t>
            </w:r>
          </w:p>
        </w:tc>
        <w:tc>
          <w:tcPr>
            <w:tcW w:w="178" w:type="dxa"/>
            <w:vAlign w:val="bottom"/>
          </w:tcPr>
          <w:p w14:paraId="52FE257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3F7E27BB"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w:t>
            </w:r>
            <w:r w:rsidRPr="002E0137">
              <w:rPr>
                <w:rFonts w:ascii="CordiaUPC" w:hAnsi="CordiaUPC" w:cs="CordiaUPC" w:hint="cs"/>
                <w:sz w:val="26"/>
                <w:szCs w:val="26"/>
                <w:cs/>
                <w:lang w:val="en-US" w:bidi="th-TH"/>
              </w:rPr>
              <w:t>241</w:t>
            </w:r>
            <w:r w:rsidRPr="002E0137">
              <w:rPr>
                <w:rFonts w:ascii="CordiaUPC" w:hAnsi="CordiaUPC" w:cs="CordiaUPC"/>
                <w:sz w:val="26"/>
                <w:szCs w:val="26"/>
                <w:lang w:val="en-US" w:bidi="th-TH"/>
              </w:rPr>
              <w:t>)</w:t>
            </w:r>
          </w:p>
        </w:tc>
        <w:tc>
          <w:tcPr>
            <w:tcW w:w="178" w:type="dxa"/>
            <w:vAlign w:val="bottom"/>
          </w:tcPr>
          <w:p w14:paraId="77FFF7F2"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395D4AD4"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rPr>
              <w:t>(</w:t>
            </w:r>
            <w:r w:rsidRPr="002E0137">
              <w:rPr>
                <w:rFonts w:ascii="CordiaUPC" w:hAnsi="CordiaUPC" w:cs="CordiaUPC" w:hint="cs"/>
                <w:sz w:val="26"/>
                <w:szCs w:val="26"/>
                <w:cs/>
                <w:lang w:bidi="th-TH"/>
              </w:rPr>
              <w:t>498</w:t>
            </w:r>
            <w:r w:rsidRPr="002E0137">
              <w:rPr>
                <w:rFonts w:ascii="CordiaUPC" w:hAnsi="CordiaUPC" w:cs="CordiaUPC"/>
                <w:sz w:val="26"/>
                <w:szCs w:val="26"/>
              </w:rPr>
              <w:t>)</w:t>
            </w:r>
          </w:p>
        </w:tc>
      </w:tr>
      <w:tr w:rsidR="00DF0039" w:rsidRPr="002E0137" w14:paraId="32F66B3D" w14:textId="77777777" w:rsidTr="00356B13">
        <w:trPr>
          <w:cantSplit/>
        </w:trPr>
        <w:tc>
          <w:tcPr>
            <w:tcW w:w="4320" w:type="dxa"/>
          </w:tcPr>
          <w:p w14:paraId="2C6081F8" w14:textId="77777777" w:rsidR="00DF0039" w:rsidRPr="002E0137" w:rsidRDefault="00DF0039" w:rsidP="00DF0039">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D66D313" w14:textId="3638E2B4"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bidi="th-TH"/>
              </w:rPr>
            </w:pPr>
            <w:r w:rsidRPr="002E0137">
              <w:rPr>
                <w:rFonts w:ascii="CordiaUPC" w:hAnsi="CordiaUPC" w:cs="CordiaUPC"/>
                <w:b/>
                <w:bCs/>
                <w:sz w:val="26"/>
                <w:szCs w:val="26"/>
                <w:lang w:bidi="th-TH"/>
              </w:rPr>
              <w:t>(</w:t>
            </w:r>
            <w:r w:rsidRPr="002E0137">
              <w:rPr>
                <w:rFonts w:ascii="CordiaUPC" w:hAnsi="CordiaUPC" w:cs="CordiaUPC" w:hint="cs"/>
                <w:b/>
                <w:bCs/>
                <w:sz w:val="26"/>
                <w:szCs w:val="26"/>
                <w:cs/>
                <w:lang w:bidi="th-TH"/>
              </w:rPr>
              <w:t>243</w:t>
            </w:r>
            <w:r w:rsidRPr="002E0137">
              <w:rPr>
                <w:rFonts w:ascii="CordiaUPC" w:hAnsi="CordiaUPC" w:cs="CordiaUPC"/>
                <w:b/>
                <w:bCs/>
                <w:sz w:val="26"/>
                <w:szCs w:val="26"/>
                <w:lang w:bidi="th-TH"/>
              </w:rPr>
              <w:t>)</w:t>
            </w:r>
          </w:p>
        </w:tc>
        <w:tc>
          <w:tcPr>
            <w:tcW w:w="180" w:type="dxa"/>
          </w:tcPr>
          <w:p w14:paraId="3CBC3A6C" w14:textId="77777777" w:rsidR="00DF0039" w:rsidRPr="002E0137" w:rsidRDefault="00DF0039" w:rsidP="00DF0039">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0" w:type="dxa"/>
            <w:tcBorders>
              <w:top w:val="single" w:sz="4" w:space="0" w:color="auto"/>
            </w:tcBorders>
          </w:tcPr>
          <w:p w14:paraId="1C1A15C2" w14:textId="5582744D"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rPr>
              <w:t>(</w:t>
            </w:r>
            <w:r w:rsidRPr="002E0137">
              <w:rPr>
                <w:rFonts w:ascii="CordiaUPC" w:hAnsi="CordiaUPC" w:cs="CordiaUPC" w:hint="cs"/>
                <w:b/>
                <w:bCs/>
                <w:sz w:val="26"/>
                <w:szCs w:val="26"/>
                <w:cs/>
                <w:lang w:bidi="th-TH"/>
              </w:rPr>
              <w:t>511</w:t>
            </w:r>
            <w:r w:rsidRPr="002E0137">
              <w:rPr>
                <w:rFonts w:ascii="CordiaUPC" w:hAnsi="CordiaUPC" w:cs="CordiaUPC"/>
                <w:b/>
                <w:bCs/>
                <w:sz w:val="26"/>
                <w:szCs w:val="26"/>
              </w:rPr>
              <w:t>)</w:t>
            </w:r>
          </w:p>
        </w:tc>
        <w:tc>
          <w:tcPr>
            <w:tcW w:w="178" w:type="dxa"/>
            <w:vAlign w:val="bottom"/>
          </w:tcPr>
          <w:p w14:paraId="2FC162C2" w14:textId="77777777" w:rsidR="00DF0039" w:rsidRPr="002E0137" w:rsidRDefault="00DF0039" w:rsidP="00DF0039">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65C712B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w:t>
            </w:r>
            <w:r w:rsidRPr="002E0137">
              <w:rPr>
                <w:rFonts w:ascii="CordiaUPC" w:hAnsi="CordiaUPC" w:cs="CordiaUPC" w:hint="cs"/>
                <w:b/>
                <w:bCs/>
                <w:sz w:val="26"/>
                <w:szCs w:val="26"/>
                <w:cs/>
                <w:lang w:val="en-US" w:bidi="th-TH"/>
              </w:rPr>
              <w:t>241</w:t>
            </w:r>
            <w:r w:rsidRPr="002E0137">
              <w:rPr>
                <w:rFonts w:ascii="CordiaUPC" w:hAnsi="CordiaUPC" w:cs="CordiaUPC"/>
                <w:b/>
                <w:bCs/>
                <w:sz w:val="26"/>
                <w:szCs w:val="26"/>
                <w:lang w:val="en-US" w:bidi="th-TH"/>
              </w:rPr>
              <w:t>)</w:t>
            </w:r>
          </w:p>
        </w:tc>
        <w:tc>
          <w:tcPr>
            <w:tcW w:w="178" w:type="dxa"/>
            <w:vAlign w:val="bottom"/>
          </w:tcPr>
          <w:p w14:paraId="12555C94" w14:textId="77777777" w:rsidR="00DF0039" w:rsidRPr="002E0137" w:rsidRDefault="00DF0039" w:rsidP="00DF0039">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38005705"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r w:rsidRPr="002E0137">
              <w:rPr>
                <w:rFonts w:ascii="CordiaUPC" w:hAnsi="CordiaUPC" w:cs="CordiaUPC"/>
                <w:b/>
                <w:bCs/>
                <w:sz w:val="26"/>
                <w:szCs w:val="26"/>
              </w:rPr>
              <w:t>(</w:t>
            </w:r>
            <w:r w:rsidRPr="002E0137">
              <w:rPr>
                <w:rFonts w:ascii="CordiaUPC" w:hAnsi="CordiaUPC" w:cs="CordiaUPC" w:hint="cs"/>
                <w:b/>
                <w:bCs/>
                <w:sz w:val="26"/>
                <w:szCs w:val="26"/>
                <w:cs/>
                <w:lang w:bidi="th-TH"/>
              </w:rPr>
              <w:t>498</w:t>
            </w:r>
            <w:r w:rsidRPr="002E0137">
              <w:rPr>
                <w:rFonts w:ascii="CordiaUPC" w:hAnsi="CordiaUPC" w:cs="CordiaUPC"/>
                <w:b/>
                <w:bCs/>
                <w:sz w:val="26"/>
                <w:szCs w:val="26"/>
              </w:rPr>
              <w:t>)</w:t>
            </w:r>
          </w:p>
        </w:tc>
      </w:tr>
      <w:tr w:rsidR="00DF0039" w:rsidRPr="002E0137" w14:paraId="60752B55" w14:textId="77777777" w:rsidTr="00356B13">
        <w:trPr>
          <w:cantSplit/>
        </w:trPr>
        <w:tc>
          <w:tcPr>
            <w:tcW w:w="4320" w:type="dxa"/>
          </w:tcPr>
          <w:p w14:paraId="327CD236" w14:textId="459C7A0F" w:rsidR="00DF0039" w:rsidRPr="002E0137" w:rsidRDefault="00DF0039" w:rsidP="00DF0039">
            <w:pPr>
              <w:spacing w:line="240" w:lineRule="exact"/>
              <w:ind w:right="-79"/>
              <w:rPr>
                <w:rFonts w:ascii="CordiaUPC" w:hAnsi="CordiaUPC" w:cs="CordiaUPC"/>
                <w:b/>
                <w:bCs/>
                <w:sz w:val="26"/>
                <w:szCs w:val="26"/>
                <w:lang w:val="en-US" w:bidi="th-TH"/>
              </w:rPr>
            </w:pPr>
            <w:r w:rsidRPr="002E0137">
              <w:rPr>
                <w:rFonts w:ascii="CordiaUPC" w:hAnsi="CordiaUPC" w:cs="CordiaUPC" w:hint="cs"/>
                <w:b/>
                <w:bCs/>
                <w:sz w:val="26"/>
                <w:szCs w:val="26"/>
                <w:lang w:bidi="th-TH"/>
              </w:rPr>
              <w:t>Ending balance</w:t>
            </w:r>
          </w:p>
        </w:tc>
        <w:tc>
          <w:tcPr>
            <w:tcW w:w="1080" w:type="dxa"/>
            <w:tcBorders>
              <w:top w:val="single" w:sz="4" w:space="0" w:color="auto"/>
              <w:bottom w:val="double" w:sz="4" w:space="0" w:color="auto"/>
            </w:tcBorders>
          </w:tcPr>
          <w:p w14:paraId="79992D4B" w14:textId="3F5DE729"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bidi="th-TH"/>
              </w:rPr>
            </w:pPr>
            <w:r w:rsidRPr="002E0137">
              <w:rPr>
                <w:rFonts w:ascii="CordiaUPC" w:hAnsi="CordiaUPC" w:cs="CordiaUPC"/>
                <w:b/>
                <w:bCs/>
                <w:sz w:val="26"/>
                <w:szCs w:val="26"/>
                <w:lang w:bidi="th-TH"/>
              </w:rPr>
              <w:t>3,956</w:t>
            </w:r>
          </w:p>
        </w:tc>
        <w:tc>
          <w:tcPr>
            <w:tcW w:w="180" w:type="dxa"/>
          </w:tcPr>
          <w:p w14:paraId="046B819F"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bottom w:val="double" w:sz="4" w:space="0" w:color="auto"/>
            </w:tcBorders>
          </w:tcPr>
          <w:p w14:paraId="2B586F7A" w14:textId="11384353" w:rsidR="00DF0039" w:rsidRPr="002E0137" w:rsidRDefault="00DF0039" w:rsidP="00DF0039">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3,872</w:t>
            </w:r>
          </w:p>
        </w:tc>
        <w:tc>
          <w:tcPr>
            <w:tcW w:w="178" w:type="dxa"/>
            <w:vAlign w:val="bottom"/>
          </w:tcPr>
          <w:p w14:paraId="7AB9766E"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2125D1E5"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3,812</w:t>
            </w:r>
          </w:p>
        </w:tc>
        <w:tc>
          <w:tcPr>
            <w:tcW w:w="178" w:type="dxa"/>
            <w:vAlign w:val="bottom"/>
          </w:tcPr>
          <w:p w14:paraId="2634D74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11FBE8DB" w:rsidR="00DF0039" w:rsidRPr="002E0137" w:rsidRDefault="00DF0039" w:rsidP="00DF0039">
            <w:pPr>
              <w:pStyle w:val="acctfourfigures"/>
              <w:tabs>
                <w:tab w:val="clear" w:pos="765"/>
                <w:tab w:val="decimal" w:pos="911"/>
              </w:tabs>
              <w:spacing w:line="240" w:lineRule="exact"/>
              <w:ind w:right="-72"/>
              <w:rPr>
                <w:rFonts w:ascii="CordiaUPC" w:hAnsi="CordiaUPC" w:cs="CordiaUPC"/>
                <w:b/>
                <w:bCs/>
                <w:sz w:val="26"/>
                <w:szCs w:val="26"/>
              </w:rPr>
            </w:pPr>
            <w:r w:rsidRPr="002E0137">
              <w:rPr>
                <w:rFonts w:ascii="CordiaUPC" w:hAnsi="CordiaUPC" w:cs="CordiaUPC"/>
                <w:b/>
                <w:bCs/>
                <w:sz w:val="26"/>
                <w:szCs w:val="26"/>
                <w:lang w:val="en-US" w:bidi="th-TH"/>
              </w:rPr>
              <w:t>3,745</w:t>
            </w:r>
          </w:p>
        </w:tc>
      </w:tr>
    </w:tbl>
    <w:p w14:paraId="714C24B8" w14:textId="33055985" w:rsidR="00A21A16" w:rsidRPr="002E0137" w:rsidRDefault="00A21A16">
      <w:pPr>
        <w:spacing w:line="240" w:lineRule="auto"/>
        <w:rPr>
          <w:rFonts w:ascii="CordiaUPC" w:hAnsi="CordiaUPC" w:cs="CordiaUPC"/>
          <w:sz w:val="26"/>
          <w:szCs w:val="26"/>
          <w:lang w:bidi="th-TH"/>
        </w:rPr>
      </w:pPr>
    </w:p>
    <w:p w14:paraId="63090DED" w14:textId="03FFE99C" w:rsidR="009E7844" w:rsidRPr="002E0137" w:rsidRDefault="009E7844" w:rsidP="001C09F9">
      <w:pPr>
        <w:spacing w:line="240" w:lineRule="exact"/>
        <w:ind w:firstLine="562"/>
        <w:rPr>
          <w:rFonts w:cs="Times New Roman"/>
          <w:sz w:val="20"/>
          <w:lang w:val="en-AU" w:bidi="th-TH"/>
        </w:rPr>
      </w:pPr>
      <w:r w:rsidRPr="002E0137">
        <w:rPr>
          <w:rFonts w:ascii="CordiaUPC" w:hAnsi="CordiaUPC" w:cs="CordiaUPC" w:hint="cs"/>
          <w:sz w:val="26"/>
          <w:szCs w:val="26"/>
          <w:lang w:bidi="th-TH"/>
        </w:rPr>
        <w:t xml:space="preserve">Actuarial </w:t>
      </w:r>
      <w:r w:rsidR="0048040D" w:rsidRPr="002E0137">
        <w:rPr>
          <w:rFonts w:ascii="CordiaUPC" w:hAnsi="CordiaUPC" w:cs="CordiaUPC"/>
          <w:sz w:val="26"/>
          <w:szCs w:val="26"/>
          <w:lang w:bidi="th-TH"/>
        </w:rPr>
        <w:t>(</w:t>
      </w:r>
      <w:r w:rsidRPr="002E0137">
        <w:rPr>
          <w:rFonts w:ascii="CordiaUPC" w:hAnsi="CordiaUPC" w:cs="CordiaUPC" w:hint="cs"/>
          <w:sz w:val="26"/>
          <w:szCs w:val="26"/>
          <w:lang w:bidi="th-TH"/>
        </w:rPr>
        <w:t>gain</w:t>
      </w:r>
      <w:r w:rsidR="0048040D" w:rsidRPr="002E0137">
        <w:rPr>
          <w:rFonts w:ascii="CordiaUPC" w:hAnsi="CordiaUPC" w:cs="CordiaUPC"/>
          <w:sz w:val="26"/>
          <w:szCs w:val="26"/>
          <w:lang w:bidi="th-TH"/>
        </w:rPr>
        <w:t>) loss</w:t>
      </w:r>
      <w:r w:rsidRPr="002E0137">
        <w:rPr>
          <w:rFonts w:ascii="CordiaUPC" w:hAnsi="CordiaUPC" w:cs="CordiaUPC" w:hint="cs"/>
          <w:sz w:val="26"/>
          <w:szCs w:val="26"/>
          <w:lang w:bidi="th-TH"/>
        </w:rPr>
        <w:t xml:space="preserve"> recognised in other comprehensive income arising from:</w:t>
      </w:r>
    </w:p>
    <w:p w14:paraId="6D6822B3" w14:textId="77777777" w:rsidR="009E7844" w:rsidRPr="002E0137" w:rsidRDefault="009E7844" w:rsidP="001C09F9">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2E0137" w14:paraId="08B4C9C9" w14:textId="77777777" w:rsidTr="00596446">
        <w:trPr>
          <w:cantSplit/>
          <w:tblHeader/>
        </w:trPr>
        <w:tc>
          <w:tcPr>
            <w:tcW w:w="4149" w:type="dxa"/>
          </w:tcPr>
          <w:p w14:paraId="4F08128E" w14:textId="77777777" w:rsidR="00553251" w:rsidRPr="002E0137"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2E0137" w:rsidRDefault="00553251" w:rsidP="001C09F9">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Consolidated </w:t>
            </w:r>
          </w:p>
        </w:tc>
        <w:tc>
          <w:tcPr>
            <w:tcW w:w="180" w:type="dxa"/>
          </w:tcPr>
          <w:p w14:paraId="78C13DFD" w14:textId="77777777" w:rsidR="00553251" w:rsidRPr="002E0137"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2E0137" w:rsidRDefault="00553251" w:rsidP="001C09F9">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Bank only </w:t>
            </w:r>
          </w:p>
        </w:tc>
      </w:tr>
      <w:tr w:rsidR="00A21A16" w:rsidRPr="002E0137" w14:paraId="0AF8A196" w14:textId="77777777" w:rsidTr="00DA56A0">
        <w:trPr>
          <w:cantSplit/>
          <w:tblHeader/>
        </w:trPr>
        <w:tc>
          <w:tcPr>
            <w:tcW w:w="4149" w:type="dxa"/>
          </w:tcPr>
          <w:p w14:paraId="1F62AD67" w14:textId="77777777" w:rsidR="00A21A16" w:rsidRPr="002E0137" w:rsidRDefault="00A21A16" w:rsidP="00A21A16">
            <w:pPr>
              <w:pStyle w:val="acctfourfigures"/>
              <w:spacing w:line="240" w:lineRule="exact"/>
              <w:jc w:val="center"/>
              <w:rPr>
                <w:rFonts w:ascii="CordiaUPC" w:hAnsi="CordiaUPC" w:cs="CordiaUPC"/>
                <w:sz w:val="26"/>
                <w:szCs w:val="26"/>
              </w:rPr>
            </w:pPr>
          </w:p>
        </w:tc>
        <w:tc>
          <w:tcPr>
            <w:tcW w:w="1170" w:type="dxa"/>
            <w:vAlign w:val="bottom"/>
          </w:tcPr>
          <w:p w14:paraId="27A30B1B" w14:textId="6B9C9893"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34EDD79C" w14:textId="77777777" w:rsidR="00A21A16" w:rsidRPr="002E0137" w:rsidRDefault="00A21A16" w:rsidP="00A21A16">
            <w:pPr>
              <w:spacing w:line="240" w:lineRule="exact"/>
              <w:ind w:left="-108" w:right="-108"/>
              <w:rPr>
                <w:rFonts w:ascii="CordiaUPC" w:hAnsi="CordiaUPC" w:cs="CordiaUPC"/>
                <w:sz w:val="26"/>
                <w:szCs w:val="26"/>
                <w:rtl/>
                <w:cs/>
              </w:rPr>
            </w:pPr>
          </w:p>
        </w:tc>
        <w:tc>
          <w:tcPr>
            <w:tcW w:w="1242" w:type="dxa"/>
          </w:tcPr>
          <w:p w14:paraId="23755C7B" w14:textId="29838C8B"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180" w:type="dxa"/>
            <w:vAlign w:val="bottom"/>
          </w:tcPr>
          <w:p w14:paraId="6869A83B"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98" w:type="dxa"/>
            <w:vAlign w:val="bottom"/>
          </w:tcPr>
          <w:p w14:paraId="3867DF90" w14:textId="1EE06D2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03F86205" w14:textId="77777777" w:rsidR="00A21A16" w:rsidRPr="002E0137" w:rsidRDefault="00A21A16" w:rsidP="00A21A16">
            <w:pPr>
              <w:spacing w:line="240" w:lineRule="exact"/>
              <w:ind w:left="-108" w:right="-108"/>
              <w:rPr>
                <w:rFonts w:ascii="CordiaUPC" w:hAnsi="CordiaUPC" w:cs="CordiaUPC"/>
                <w:sz w:val="26"/>
                <w:szCs w:val="26"/>
                <w:rtl/>
                <w:cs/>
              </w:rPr>
            </w:pPr>
          </w:p>
        </w:tc>
        <w:tc>
          <w:tcPr>
            <w:tcW w:w="1152" w:type="dxa"/>
          </w:tcPr>
          <w:p w14:paraId="6AD510F6" w14:textId="015E3C68"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A21A16" w:rsidRPr="002E0137" w14:paraId="0CA2E2C4" w14:textId="77777777" w:rsidTr="00DA56A0">
        <w:trPr>
          <w:cantSplit/>
          <w:tblHeader/>
        </w:trPr>
        <w:tc>
          <w:tcPr>
            <w:tcW w:w="4149" w:type="dxa"/>
          </w:tcPr>
          <w:p w14:paraId="34D6F453" w14:textId="77777777" w:rsidR="00A21A16" w:rsidRPr="002E0137" w:rsidRDefault="00A21A16" w:rsidP="00A21A16">
            <w:pPr>
              <w:pStyle w:val="acctfourfigures"/>
              <w:spacing w:line="240" w:lineRule="exact"/>
              <w:jc w:val="center"/>
              <w:rPr>
                <w:rFonts w:ascii="CordiaUPC" w:hAnsi="CordiaUPC" w:cs="CordiaUPC"/>
                <w:sz w:val="26"/>
                <w:szCs w:val="26"/>
              </w:rPr>
            </w:pPr>
          </w:p>
        </w:tc>
        <w:tc>
          <w:tcPr>
            <w:tcW w:w="1170" w:type="dxa"/>
            <w:vAlign w:val="bottom"/>
          </w:tcPr>
          <w:p w14:paraId="3567E800" w14:textId="17402572"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6E3C054A" w14:textId="77777777" w:rsidR="00A21A16" w:rsidRPr="002E0137" w:rsidRDefault="00A21A16" w:rsidP="00A21A16">
            <w:pPr>
              <w:spacing w:line="240" w:lineRule="exact"/>
              <w:ind w:left="-108" w:right="-108"/>
              <w:rPr>
                <w:rFonts w:ascii="CordiaUPC" w:hAnsi="CordiaUPC" w:cs="CordiaUPC"/>
                <w:sz w:val="26"/>
                <w:szCs w:val="26"/>
                <w:rtl/>
                <w:cs/>
              </w:rPr>
            </w:pPr>
          </w:p>
        </w:tc>
        <w:tc>
          <w:tcPr>
            <w:tcW w:w="1242" w:type="dxa"/>
          </w:tcPr>
          <w:p w14:paraId="0FA3D80E" w14:textId="12E93AB8"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80" w:type="dxa"/>
            <w:vAlign w:val="bottom"/>
          </w:tcPr>
          <w:p w14:paraId="1BA4416B"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98" w:type="dxa"/>
            <w:vAlign w:val="bottom"/>
          </w:tcPr>
          <w:p w14:paraId="076E5F6B" w14:textId="187E5B95"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304F5288" w14:textId="77777777" w:rsidR="00A21A16" w:rsidRPr="002E0137" w:rsidRDefault="00A21A16" w:rsidP="00A21A16">
            <w:pPr>
              <w:spacing w:line="240" w:lineRule="exact"/>
              <w:ind w:left="-108" w:right="-108"/>
              <w:rPr>
                <w:rFonts w:ascii="CordiaUPC" w:hAnsi="CordiaUPC" w:cs="CordiaUPC"/>
                <w:sz w:val="26"/>
                <w:szCs w:val="26"/>
                <w:rtl/>
                <w:cs/>
              </w:rPr>
            </w:pPr>
          </w:p>
        </w:tc>
        <w:tc>
          <w:tcPr>
            <w:tcW w:w="1152" w:type="dxa"/>
          </w:tcPr>
          <w:p w14:paraId="6E1DE9E5" w14:textId="428C1DD6"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553251" w:rsidRPr="002E0137" w14:paraId="02F12159" w14:textId="77777777" w:rsidTr="00596446">
        <w:trPr>
          <w:cantSplit/>
        </w:trPr>
        <w:tc>
          <w:tcPr>
            <w:tcW w:w="4149" w:type="dxa"/>
          </w:tcPr>
          <w:p w14:paraId="2AF05F5F" w14:textId="77777777" w:rsidR="00553251" w:rsidRPr="002E0137"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2E0137" w:rsidRDefault="00553251" w:rsidP="001C09F9">
            <w:pPr>
              <w:pStyle w:val="acctfourfigures"/>
              <w:spacing w:line="240" w:lineRule="exact"/>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DF0039" w:rsidRPr="002E0137" w14:paraId="00423759" w14:textId="77777777" w:rsidTr="00596446">
        <w:trPr>
          <w:cantSplit/>
        </w:trPr>
        <w:tc>
          <w:tcPr>
            <w:tcW w:w="4149" w:type="dxa"/>
          </w:tcPr>
          <w:p w14:paraId="779915F1" w14:textId="77777777" w:rsidR="00DF0039" w:rsidRPr="002E0137" w:rsidRDefault="00DF0039" w:rsidP="00DF0039">
            <w:pPr>
              <w:pStyle w:val="BodyText"/>
              <w:spacing w:after="0" w:line="240" w:lineRule="exact"/>
              <w:rPr>
                <w:rFonts w:ascii="CordiaUPC" w:hAnsi="CordiaUPC" w:cs="CordiaUPC"/>
                <w:sz w:val="26"/>
                <w:szCs w:val="26"/>
                <w:lang w:bidi="th-TH"/>
              </w:rPr>
            </w:pPr>
            <w:r w:rsidRPr="002E0137">
              <w:rPr>
                <w:rFonts w:ascii="CordiaUPC" w:hAnsi="CordiaUPC" w:cs="CordiaUPC" w:hint="cs"/>
                <w:sz w:val="26"/>
                <w:szCs w:val="26"/>
                <w:lang w:bidi="th-TH"/>
              </w:rPr>
              <w:t>Demographic assumptions</w:t>
            </w:r>
          </w:p>
        </w:tc>
        <w:tc>
          <w:tcPr>
            <w:tcW w:w="1170" w:type="dxa"/>
          </w:tcPr>
          <w:p w14:paraId="46EBAAC0" w14:textId="5DE64000"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val="en-US" w:bidi="th-TH"/>
              </w:rPr>
            </w:pPr>
            <w:r w:rsidRPr="002E0137">
              <w:rPr>
                <w:rFonts w:ascii="CordiaUPC" w:hAnsi="CordiaUPC" w:cs="CordiaUPC" w:hint="cs"/>
                <w:sz w:val="26"/>
                <w:szCs w:val="26"/>
                <w:cs/>
                <w:lang w:val="en-US" w:bidi="th-TH"/>
              </w:rPr>
              <w:t>-</w:t>
            </w:r>
          </w:p>
        </w:tc>
        <w:tc>
          <w:tcPr>
            <w:tcW w:w="180" w:type="dxa"/>
          </w:tcPr>
          <w:p w14:paraId="5A025D64"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1AB73D27"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69</w:t>
            </w:r>
          </w:p>
        </w:tc>
        <w:tc>
          <w:tcPr>
            <w:tcW w:w="180" w:type="dxa"/>
          </w:tcPr>
          <w:p w14:paraId="67017D8E"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035ECB48"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hint="cs"/>
                <w:sz w:val="26"/>
                <w:szCs w:val="26"/>
                <w:cs/>
                <w:lang w:val="en-US" w:bidi="th-TH"/>
              </w:rPr>
              <w:t>-</w:t>
            </w:r>
          </w:p>
        </w:tc>
        <w:tc>
          <w:tcPr>
            <w:tcW w:w="180" w:type="dxa"/>
          </w:tcPr>
          <w:p w14:paraId="44BA9F50"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05FF4BDD"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66</w:t>
            </w:r>
          </w:p>
        </w:tc>
      </w:tr>
      <w:tr w:rsidR="00DF0039" w:rsidRPr="002E0137" w14:paraId="568CF820" w14:textId="77777777" w:rsidTr="00596446">
        <w:trPr>
          <w:cantSplit/>
        </w:trPr>
        <w:tc>
          <w:tcPr>
            <w:tcW w:w="4149" w:type="dxa"/>
          </w:tcPr>
          <w:p w14:paraId="0751F41A" w14:textId="77777777" w:rsidR="00DF0039" w:rsidRPr="002E0137" w:rsidRDefault="00DF0039" w:rsidP="00DF0039">
            <w:pPr>
              <w:pStyle w:val="BodyText"/>
              <w:spacing w:after="0" w:line="240" w:lineRule="exact"/>
              <w:rPr>
                <w:rFonts w:ascii="CordiaUPC" w:hAnsi="CordiaUPC" w:cs="CordiaUPC"/>
                <w:sz w:val="26"/>
                <w:szCs w:val="26"/>
              </w:rPr>
            </w:pPr>
            <w:r w:rsidRPr="002E0137">
              <w:rPr>
                <w:rFonts w:ascii="CordiaUPC" w:hAnsi="CordiaUPC" w:cs="CordiaUPC" w:hint="cs"/>
                <w:sz w:val="26"/>
                <w:szCs w:val="26"/>
              </w:rPr>
              <w:t>Financial assumptions</w:t>
            </w:r>
          </w:p>
        </w:tc>
        <w:tc>
          <w:tcPr>
            <w:tcW w:w="1170" w:type="dxa"/>
          </w:tcPr>
          <w:p w14:paraId="6E0E47B6" w14:textId="65321A23"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val="en-US" w:bidi="th-TH"/>
              </w:rPr>
            </w:pPr>
            <w:r w:rsidRPr="002E0137">
              <w:rPr>
                <w:rFonts w:ascii="CordiaUPC" w:hAnsi="CordiaUPC" w:cs="CordiaUPC" w:hint="cs"/>
                <w:sz w:val="26"/>
                <w:szCs w:val="26"/>
                <w:cs/>
                <w:lang w:val="en-US" w:bidi="th-TH"/>
              </w:rPr>
              <w:t>42</w:t>
            </w:r>
          </w:p>
        </w:tc>
        <w:tc>
          <w:tcPr>
            <w:tcW w:w="180" w:type="dxa"/>
          </w:tcPr>
          <w:p w14:paraId="34E1F729"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79C768F1"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38</w:t>
            </w:r>
          </w:p>
        </w:tc>
        <w:tc>
          <w:tcPr>
            <w:tcW w:w="180" w:type="dxa"/>
          </w:tcPr>
          <w:p w14:paraId="648932F8"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66A944F2" w:rsidR="00DF0039" w:rsidRPr="002E0137" w:rsidRDefault="00DF0039" w:rsidP="00DF0039">
            <w:pPr>
              <w:pStyle w:val="acctfourfigures"/>
              <w:tabs>
                <w:tab w:val="clear" w:pos="765"/>
                <w:tab w:val="decimal" w:pos="902"/>
              </w:tabs>
              <w:spacing w:line="240" w:lineRule="exact"/>
              <w:ind w:right="11"/>
              <w:rPr>
                <w:rFonts w:ascii="CordiaUPC" w:hAnsi="CordiaUPC" w:cs="CordiaUPC"/>
                <w:sz w:val="26"/>
                <w:szCs w:val="26"/>
                <w:lang w:bidi="th-TH"/>
              </w:rPr>
            </w:pPr>
            <w:r w:rsidRPr="002E0137">
              <w:rPr>
                <w:rFonts w:ascii="CordiaUPC" w:hAnsi="CordiaUPC" w:cs="CordiaUPC" w:hint="cs"/>
                <w:sz w:val="26"/>
                <w:szCs w:val="26"/>
                <w:cs/>
                <w:lang w:val="en-US" w:bidi="th-TH"/>
              </w:rPr>
              <w:t>42</w:t>
            </w:r>
          </w:p>
        </w:tc>
        <w:tc>
          <w:tcPr>
            <w:tcW w:w="180" w:type="dxa"/>
          </w:tcPr>
          <w:p w14:paraId="705EBC45"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6A41960E" w:rsidR="00DF0039" w:rsidRPr="002E0137" w:rsidRDefault="00DF0039" w:rsidP="00DF0039">
            <w:pPr>
              <w:pStyle w:val="acctfourfigures"/>
              <w:tabs>
                <w:tab w:val="clear" w:pos="765"/>
                <w:tab w:val="decimal" w:pos="902"/>
              </w:tabs>
              <w:spacing w:line="240" w:lineRule="exact"/>
              <w:ind w:right="11"/>
              <w:rPr>
                <w:rFonts w:ascii="CordiaUPC" w:hAnsi="CordiaUPC" w:cs="CordiaUPC"/>
                <w:sz w:val="26"/>
                <w:szCs w:val="26"/>
                <w:lang w:bidi="th-TH"/>
              </w:rPr>
            </w:pPr>
            <w:r w:rsidRPr="002E0137">
              <w:rPr>
                <w:rFonts w:ascii="CordiaUPC" w:hAnsi="CordiaUPC" w:cs="CordiaUPC"/>
                <w:sz w:val="26"/>
                <w:szCs w:val="26"/>
                <w:lang w:val="en-US" w:bidi="th-TH"/>
              </w:rPr>
              <w:t>37</w:t>
            </w:r>
          </w:p>
        </w:tc>
      </w:tr>
      <w:tr w:rsidR="00DF0039" w:rsidRPr="002E0137" w14:paraId="3F9696B7" w14:textId="77777777" w:rsidTr="00596446">
        <w:trPr>
          <w:cantSplit/>
        </w:trPr>
        <w:tc>
          <w:tcPr>
            <w:tcW w:w="4149" w:type="dxa"/>
          </w:tcPr>
          <w:p w14:paraId="7917CB8C" w14:textId="77777777" w:rsidR="00DF0039" w:rsidRPr="002E0137" w:rsidRDefault="00DF0039" w:rsidP="00DF0039">
            <w:pPr>
              <w:pStyle w:val="BodyText"/>
              <w:spacing w:after="0" w:line="240" w:lineRule="exact"/>
              <w:rPr>
                <w:rFonts w:ascii="CordiaUPC" w:hAnsi="CordiaUPC" w:cs="CordiaUPC"/>
                <w:sz w:val="26"/>
                <w:szCs w:val="26"/>
                <w:lang w:bidi="th-TH"/>
              </w:rPr>
            </w:pPr>
            <w:r w:rsidRPr="002E0137">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4E219E42"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cs/>
                <w:lang w:val="en-US" w:bidi="th-TH"/>
              </w:rPr>
            </w:pPr>
            <w:r w:rsidRPr="002E0137">
              <w:rPr>
                <w:rFonts w:ascii="CordiaUPC" w:hAnsi="CordiaUPC" w:cs="CordiaUPC" w:hint="cs"/>
                <w:sz w:val="26"/>
                <w:szCs w:val="26"/>
                <w:cs/>
                <w:lang w:val="en-US" w:bidi="th-TH"/>
              </w:rPr>
              <w:t>-</w:t>
            </w:r>
          </w:p>
        </w:tc>
        <w:tc>
          <w:tcPr>
            <w:tcW w:w="180" w:type="dxa"/>
          </w:tcPr>
          <w:p w14:paraId="1AD7EDE8"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32E76E87"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(121)</w:t>
            </w:r>
          </w:p>
        </w:tc>
        <w:tc>
          <w:tcPr>
            <w:tcW w:w="180" w:type="dxa"/>
          </w:tcPr>
          <w:p w14:paraId="56FBDB00"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06C6F62C"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hint="cs"/>
                <w:sz w:val="26"/>
                <w:szCs w:val="26"/>
                <w:cs/>
                <w:lang w:val="en-US" w:bidi="th-TH"/>
              </w:rPr>
              <w:t>-</w:t>
            </w:r>
          </w:p>
        </w:tc>
        <w:tc>
          <w:tcPr>
            <w:tcW w:w="180" w:type="dxa"/>
          </w:tcPr>
          <w:p w14:paraId="7C6704A4" w14:textId="77777777" w:rsidR="00DF0039" w:rsidRPr="002E0137" w:rsidRDefault="00DF0039" w:rsidP="00DF0039">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6FC62C38" w:rsidR="00DF0039" w:rsidRPr="002E0137" w:rsidRDefault="00DF0039" w:rsidP="00DF0039">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(123)</w:t>
            </w:r>
          </w:p>
        </w:tc>
      </w:tr>
      <w:tr w:rsidR="00DF0039" w:rsidRPr="002E0137" w14:paraId="4E8735E6" w14:textId="77777777" w:rsidTr="00596446">
        <w:trPr>
          <w:cantSplit/>
        </w:trPr>
        <w:tc>
          <w:tcPr>
            <w:tcW w:w="4149" w:type="dxa"/>
          </w:tcPr>
          <w:p w14:paraId="0F20C2C0" w14:textId="77777777" w:rsidR="00DF0039" w:rsidRPr="002E0137" w:rsidRDefault="00DF0039" w:rsidP="00DF0039">
            <w:pPr>
              <w:pStyle w:val="BodyText"/>
              <w:spacing w:after="0" w:line="240" w:lineRule="exact"/>
              <w:rPr>
                <w:rFonts w:ascii="CordiaUPC" w:hAnsi="CordiaUPC" w:cs="CordiaUPC"/>
                <w:b/>
                <w:bCs/>
                <w:sz w:val="26"/>
                <w:szCs w:val="26"/>
                <w:cs/>
                <w:lang w:bidi="th-TH"/>
              </w:rPr>
            </w:pPr>
            <w:r w:rsidRPr="002E0137">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7AC1393E" w:rsidR="00DF0039" w:rsidRPr="002E0137" w:rsidRDefault="00DF0039" w:rsidP="00DF0039">
            <w:pPr>
              <w:pStyle w:val="acctfourfigures"/>
              <w:tabs>
                <w:tab w:val="clear" w:pos="765"/>
                <w:tab w:val="decimal" w:pos="902"/>
              </w:tabs>
              <w:spacing w:line="240" w:lineRule="exact"/>
              <w:ind w:right="-70"/>
              <w:rPr>
                <w:rFonts w:ascii="CordiaUPC" w:hAnsi="CordiaUPC" w:cs="CordiaUPC"/>
                <w:b/>
                <w:bCs/>
                <w:sz w:val="26"/>
                <w:szCs w:val="26"/>
                <w:lang w:val="en-US" w:bidi="th-TH"/>
              </w:rPr>
            </w:pPr>
            <w:r w:rsidRPr="002E0137">
              <w:rPr>
                <w:rFonts w:ascii="CordiaUPC" w:hAnsi="CordiaUPC" w:cs="CordiaUPC" w:hint="cs"/>
                <w:b/>
                <w:bCs/>
                <w:sz w:val="26"/>
                <w:szCs w:val="26"/>
                <w:cs/>
                <w:lang w:val="en-US" w:bidi="th-TH"/>
              </w:rPr>
              <w:t>42</w:t>
            </w:r>
          </w:p>
        </w:tc>
        <w:tc>
          <w:tcPr>
            <w:tcW w:w="180" w:type="dxa"/>
          </w:tcPr>
          <w:p w14:paraId="6EE68B8D" w14:textId="77777777" w:rsidR="00DF0039" w:rsidRPr="002E0137" w:rsidRDefault="00DF0039" w:rsidP="00DF0039">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45D9C8FB" w:rsidR="00DF0039" w:rsidRPr="002E0137" w:rsidRDefault="00DF0039" w:rsidP="00DF0039">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(14)</w:t>
            </w:r>
          </w:p>
        </w:tc>
        <w:tc>
          <w:tcPr>
            <w:tcW w:w="180" w:type="dxa"/>
          </w:tcPr>
          <w:p w14:paraId="011FE8F9" w14:textId="77777777" w:rsidR="00DF0039" w:rsidRPr="002E0137" w:rsidRDefault="00DF0039" w:rsidP="00DF0039">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19DEABEF" w:rsidR="00DF0039" w:rsidRPr="002E0137" w:rsidRDefault="00DF0039" w:rsidP="00DF0039">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hint="cs"/>
                <w:b/>
                <w:bCs/>
                <w:sz w:val="26"/>
                <w:szCs w:val="26"/>
                <w:cs/>
                <w:lang w:val="en-US" w:bidi="th-TH"/>
              </w:rPr>
              <w:t>42</w:t>
            </w:r>
          </w:p>
        </w:tc>
        <w:tc>
          <w:tcPr>
            <w:tcW w:w="180" w:type="dxa"/>
          </w:tcPr>
          <w:p w14:paraId="71B57AE6" w14:textId="77777777" w:rsidR="00DF0039" w:rsidRPr="002E0137" w:rsidRDefault="00DF0039" w:rsidP="00DF0039">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F27E267" w:rsidR="00DF0039" w:rsidRPr="002E0137" w:rsidRDefault="00DF0039" w:rsidP="00DF0039">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(20)</w:t>
            </w:r>
          </w:p>
        </w:tc>
      </w:tr>
    </w:tbl>
    <w:p w14:paraId="342B86C8" w14:textId="4F35BFFF" w:rsidR="00553251" w:rsidRPr="002E0137" w:rsidRDefault="00553251" w:rsidP="001C09F9">
      <w:pPr>
        <w:pStyle w:val="BodyText"/>
        <w:spacing w:after="0" w:line="240" w:lineRule="exact"/>
        <w:ind w:left="540"/>
        <w:jc w:val="both"/>
        <w:rPr>
          <w:rFonts w:ascii="CordiaUPC" w:hAnsi="CordiaUPC" w:cs="CordiaUPC"/>
          <w:sz w:val="26"/>
          <w:szCs w:val="26"/>
          <w:lang w:bidi="th-TH"/>
        </w:rPr>
      </w:pPr>
    </w:p>
    <w:p w14:paraId="5C138336" w14:textId="739D85D5"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7D2426B3" w14:textId="6EED97A3"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2BDF36BC" w14:textId="2D43A124"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1689A990" w14:textId="3A3AB7BA"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79A7402B" w14:textId="2055BD84"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1454293A" w14:textId="7BBE595A"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5076D63E" w14:textId="7A05EECC"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50A705FD" w14:textId="329D9ABF"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63465113" w14:textId="77777777" w:rsidR="00B249B4" w:rsidRPr="002E0137" w:rsidRDefault="00B249B4" w:rsidP="001C09F9">
      <w:pPr>
        <w:pStyle w:val="BodyText"/>
        <w:spacing w:after="0" w:line="240" w:lineRule="exact"/>
        <w:ind w:left="540"/>
        <w:jc w:val="both"/>
        <w:rPr>
          <w:rFonts w:ascii="CordiaUPC" w:hAnsi="CordiaUPC" w:cs="CordiaUPC"/>
          <w:sz w:val="26"/>
          <w:szCs w:val="26"/>
          <w:lang w:bidi="th-TH"/>
        </w:rPr>
      </w:pPr>
    </w:p>
    <w:p w14:paraId="04DE726A" w14:textId="41CF4540" w:rsidR="00020162" w:rsidRPr="002E0137" w:rsidRDefault="00A5110C" w:rsidP="001C09F9">
      <w:pPr>
        <w:spacing w:line="240" w:lineRule="exact"/>
        <w:ind w:left="1260" w:hanging="720"/>
        <w:jc w:val="thaiDistribute"/>
        <w:rPr>
          <w:rFonts w:ascii="CordiaUPC" w:eastAsia="Calibri" w:hAnsi="CordiaUPC" w:cs="CordiaUPC"/>
          <w:b/>
          <w:bCs/>
          <w:sz w:val="26"/>
          <w:szCs w:val="26"/>
          <w:lang w:val="en-US" w:bidi="th-TH"/>
        </w:rPr>
      </w:pPr>
      <w:r w:rsidRPr="002E0137">
        <w:rPr>
          <w:rFonts w:ascii="CordiaUPC" w:eastAsia="Calibri" w:hAnsi="CordiaUPC" w:cs="CordiaUPC" w:hint="cs"/>
          <w:b/>
          <w:bCs/>
          <w:sz w:val="26"/>
          <w:szCs w:val="26"/>
          <w:lang w:val="en-US" w:bidi="th-TH"/>
        </w:rPr>
        <w:lastRenderedPageBreak/>
        <w:t>2</w:t>
      </w:r>
      <w:r w:rsidR="00C07DC1" w:rsidRPr="002E0137">
        <w:rPr>
          <w:rFonts w:ascii="CordiaUPC" w:eastAsia="Calibri" w:hAnsi="CordiaUPC" w:cs="CordiaUPC"/>
          <w:b/>
          <w:bCs/>
          <w:sz w:val="26"/>
          <w:szCs w:val="26"/>
          <w:lang w:val="en-US" w:bidi="th-TH"/>
        </w:rPr>
        <w:t>3</w:t>
      </w:r>
      <w:r w:rsidRPr="002E0137">
        <w:rPr>
          <w:rFonts w:ascii="CordiaUPC" w:eastAsia="Calibri" w:hAnsi="CordiaUPC" w:cs="CordiaUPC" w:hint="cs"/>
          <w:b/>
          <w:bCs/>
          <w:sz w:val="26"/>
          <w:szCs w:val="26"/>
          <w:lang w:val="en-US" w:bidi="th-TH"/>
        </w:rPr>
        <w:t>.2.3</w:t>
      </w:r>
      <w:r w:rsidRPr="002E0137">
        <w:rPr>
          <w:rFonts w:ascii="CordiaUPC" w:eastAsia="Calibri" w:hAnsi="CordiaUPC" w:cs="CordiaUPC" w:hint="cs"/>
          <w:b/>
          <w:bCs/>
          <w:i/>
          <w:iCs/>
          <w:sz w:val="26"/>
          <w:szCs w:val="26"/>
          <w:lang w:val="en-US" w:bidi="th-TH"/>
        </w:rPr>
        <w:tab/>
      </w:r>
      <w:r w:rsidR="00766D79" w:rsidRPr="002E0137">
        <w:rPr>
          <w:rFonts w:ascii="CordiaUPC" w:eastAsia="Calibri" w:hAnsi="CordiaUPC" w:cs="CordiaUPC" w:hint="cs"/>
          <w:b/>
          <w:bCs/>
          <w:sz w:val="26"/>
          <w:szCs w:val="26"/>
          <w:lang w:val="en-US" w:bidi="th-TH"/>
        </w:rPr>
        <w:t>Actuarial assumptions</w:t>
      </w:r>
      <w:r w:rsidR="00804502" w:rsidRPr="002E0137">
        <w:rPr>
          <w:rFonts w:ascii="CordiaUPC" w:eastAsia="Calibri" w:hAnsi="CordiaUPC" w:cs="CordiaUPC" w:hint="cs"/>
          <w:b/>
          <w:bCs/>
          <w:sz w:val="26"/>
          <w:szCs w:val="26"/>
          <w:lang w:val="en-US" w:bidi="th-TH"/>
        </w:rPr>
        <w:t xml:space="preserve"> of post-</w:t>
      </w:r>
      <w:r w:rsidR="008204E1" w:rsidRPr="002E0137">
        <w:rPr>
          <w:rFonts w:ascii="CordiaUPC" w:eastAsia="Calibri" w:hAnsi="CordiaUPC" w:cs="CordiaUPC" w:hint="cs"/>
          <w:b/>
          <w:bCs/>
          <w:sz w:val="26"/>
          <w:szCs w:val="26"/>
          <w:lang w:val="en-US" w:bidi="th-TH"/>
        </w:rPr>
        <w:t>employ</w:t>
      </w:r>
      <w:r w:rsidR="00804502" w:rsidRPr="002E0137">
        <w:rPr>
          <w:rFonts w:ascii="CordiaUPC" w:eastAsia="Calibri" w:hAnsi="CordiaUPC" w:cs="CordiaUPC" w:hint="cs"/>
          <w:b/>
          <w:bCs/>
          <w:sz w:val="26"/>
          <w:szCs w:val="26"/>
          <w:lang w:val="en-US" w:bidi="th-TH"/>
        </w:rPr>
        <w:t>ment benefit obligations</w:t>
      </w:r>
    </w:p>
    <w:p w14:paraId="64D7F21F" w14:textId="77777777" w:rsidR="00020162" w:rsidRPr="002E0137"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2E0137" w:rsidRDefault="00020162" w:rsidP="001C09F9">
      <w:pPr>
        <w:tabs>
          <w:tab w:val="left" w:pos="900"/>
        </w:tabs>
        <w:spacing w:line="240" w:lineRule="exact"/>
        <w:ind w:left="1260"/>
        <w:jc w:val="thaiDistribute"/>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2E0137"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460" w:type="dxa"/>
        <w:tblInd w:w="1170" w:type="dxa"/>
        <w:tblLayout w:type="fixed"/>
        <w:tblCellMar>
          <w:left w:w="79" w:type="dxa"/>
          <w:right w:w="79" w:type="dxa"/>
        </w:tblCellMar>
        <w:tblLook w:val="0000" w:firstRow="0" w:lastRow="0" w:firstColumn="0" w:lastColumn="0" w:noHBand="0" w:noVBand="0"/>
      </w:tblPr>
      <w:tblGrid>
        <w:gridCol w:w="2808"/>
        <w:gridCol w:w="1242"/>
        <w:gridCol w:w="180"/>
        <w:gridCol w:w="1260"/>
        <w:gridCol w:w="180"/>
        <w:gridCol w:w="1260"/>
        <w:gridCol w:w="180"/>
        <w:gridCol w:w="1350"/>
      </w:tblGrid>
      <w:tr w:rsidR="00553251" w:rsidRPr="002E0137" w14:paraId="3FDFCE16" w14:textId="77777777" w:rsidTr="00A21A16">
        <w:trPr>
          <w:cantSplit/>
          <w:tblHeader/>
        </w:trPr>
        <w:tc>
          <w:tcPr>
            <w:tcW w:w="2808" w:type="dxa"/>
            <w:shd w:val="clear" w:color="auto" w:fill="auto"/>
          </w:tcPr>
          <w:p w14:paraId="78F02602" w14:textId="77777777" w:rsidR="00553251" w:rsidRPr="002E0137" w:rsidRDefault="00553251" w:rsidP="001C09F9">
            <w:pPr>
              <w:pStyle w:val="acctfourfigures"/>
              <w:spacing w:line="240" w:lineRule="exact"/>
              <w:ind w:right="108"/>
              <w:jc w:val="center"/>
              <w:rPr>
                <w:rFonts w:ascii="CordiaUPC" w:hAnsi="CordiaUPC" w:cs="CordiaUPC"/>
                <w:sz w:val="26"/>
                <w:szCs w:val="26"/>
              </w:rPr>
            </w:pPr>
          </w:p>
        </w:tc>
        <w:tc>
          <w:tcPr>
            <w:tcW w:w="2682" w:type="dxa"/>
            <w:gridSpan w:val="3"/>
            <w:shd w:val="clear" w:color="auto" w:fill="auto"/>
          </w:tcPr>
          <w:p w14:paraId="2FEF0C2B" w14:textId="77777777" w:rsidR="00553251" w:rsidRPr="002E0137" w:rsidRDefault="00553251" w:rsidP="001C09F9">
            <w:pPr>
              <w:pStyle w:val="acctmergecolhdg"/>
              <w:spacing w:line="240" w:lineRule="exact"/>
              <w:ind w:left="-79" w:right="-79"/>
              <w:rPr>
                <w:rFonts w:ascii="CordiaUPC" w:hAnsi="CordiaUPC" w:cs="CordiaUPC"/>
                <w:sz w:val="26"/>
                <w:szCs w:val="26"/>
              </w:rPr>
            </w:pPr>
            <w:r w:rsidRPr="002E0137">
              <w:rPr>
                <w:rFonts w:ascii="CordiaUPC" w:hAnsi="CordiaUPC" w:cs="CordiaUPC" w:hint="cs"/>
                <w:sz w:val="26"/>
                <w:szCs w:val="26"/>
              </w:rPr>
              <w:t>Consolidated</w:t>
            </w:r>
          </w:p>
        </w:tc>
        <w:tc>
          <w:tcPr>
            <w:tcW w:w="180" w:type="dxa"/>
            <w:shd w:val="clear" w:color="auto" w:fill="auto"/>
          </w:tcPr>
          <w:p w14:paraId="00B2A7C4" w14:textId="77777777" w:rsidR="00553251" w:rsidRPr="002E0137" w:rsidRDefault="00553251" w:rsidP="001C09F9">
            <w:pPr>
              <w:pStyle w:val="acctmergecolhdg"/>
              <w:spacing w:line="240" w:lineRule="exact"/>
              <w:ind w:right="108"/>
              <w:rPr>
                <w:rFonts w:ascii="CordiaUPC" w:hAnsi="CordiaUPC" w:cs="CordiaUPC"/>
                <w:sz w:val="26"/>
                <w:szCs w:val="26"/>
              </w:rPr>
            </w:pPr>
          </w:p>
        </w:tc>
        <w:tc>
          <w:tcPr>
            <w:tcW w:w="2790" w:type="dxa"/>
            <w:gridSpan w:val="3"/>
            <w:shd w:val="clear" w:color="auto" w:fill="auto"/>
          </w:tcPr>
          <w:p w14:paraId="60DAAB05" w14:textId="77777777" w:rsidR="00553251" w:rsidRPr="002E0137" w:rsidRDefault="00553251" w:rsidP="001C09F9">
            <w:pPr>
              <w:pStyle w:val="acctmergecolhdg"/>
              <w:spacing w:line="240" w:lineRule="exact"/>
              <w:ind w:left="-119" w:right="-39"/>
              <w:rPr>
                <w:rFonts w:ascii="CordiaUPC" w:hAnsi="CordiaUPC" w:cs="CordiaUPC"/>
                <w:sz w:val="26"/>
                <w:szCs w:val="26"/>
              </w:rPr>
            </w:pPr>
            <w:r w:rsidRPr="002E0137">
              <w:rPr>
                <w:rFonts w:ascii="CordiaUPC" w:hAnsi="CordiaUPC" w:cs="CordiaUPC" w:hint="cs"/>
                <w:sz w:val="26"/>
                <w:szCs w:val="26"/>
              </w:rPr>
              <w:t>Bank only</w:t>
            </w:r>
          </w:p>
        </w:tc>
      </w:tr>
      <w:tr w:rsidR="00A21A16" w:rsidRPr="002E0137" w14:paraId="3F546D09" w14:textId="77777777" w:rsidTr="00A21A16">
        <w:trPr>
          <w:cantSplit/>
          <w:tblHeader/>
        </w:trPr>
        <w:tc>
          <w:tcPr>
            <w:tcW w:w="2808" w:type="dxa"/>
            <w:shd w:val="clear" w:color="auto" w:fill="auto"/>
          </w:tcPr>
          <w:p w14:paraId="295BB720" w14:textId="77777777" w:rsidR="00A21A16" w:rsidRPr="002E0137" w:rsidRDefault="00A21A16" w:rsidP="00A21A16">
            <w:pPr>
              <w:pStyle w:val="acctfourfigures"/>
              <w:spacing w:line="240" w:lineRule="exact"/>
              <w:ind w:right="108"/>
              <w:jc w:val="center"/>
              <w:rPr>
                <w:rFonts w:ascii="CordiaUPC" w:hAnsi="CordiaUPC" w:cs="CordiaUPC"/>
                <w:sz w:val="26"/>
                <w:szCs w:val="26"/>
              </w:rPr>
            </w:pPr>
          </w:p>
        </w:tc>
        <w:tc>
          <w:tcPr>
            <w:tcW w:w="1242" w:type="dxa"/>
            <w:vAlign w:val="bottom"/>
          </w:tcPr>
          <w:p w14:paraId="3E8D1AB2" w14:textId="5045CFF4"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4645F0DC" w14:textId="77777777" w:rsidR="00A21A16" w:rsidRPr="002E0137" w:rsidRDefault="00A21A16" w:rsidP="00A21A16">
            <w:pPr>
              <w:spacing w:line="240" w:lineRule="exact"/>
              <w:ind w:left="-108" w:right="-108"/>
              <w:rPr>
                <w:rFonts w:ascii="CordiaUPC" w:hAnsi="CordiaUPC" w:cs="CordiaUPC"/>
                <w:sz w:val="26"/>
                <w:szCs w:val="26"/>
                <w:rtl/>
                <w:cs/>
              </w:rPr>
            </w:pPr>
          </w:p>
        </w:tc>
        <w:tc>
          <w:tcPr>
            <w:tcW w:w="1260" w:type="dxa"/>
          </w:tcPr>
          <w:p w14:paraId="04360BBB" w14:textId="572E7E4A"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180" w:type="dxa"/>
            <w:vAlign w:val="bottom"/>
          </w:tcPr>
          <w:p w14:paraId="286CB650"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260" w:type="dxa"/>
            <w:vAlign w:val="bottom"/>
          </w:tcPr>
          <w:p w14:paraId="6D9AE96F" w14:textId="4A40BA86"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180" w:type="dxa"/>
          </w:tcPr>
          <w:p w14:paraId="6AFA4760" w14:textId="77777777" w:rsidR="00A21A16" w:rsidRPr="002E0137" w:rsidRDefault="00A21A16" w:rsidP="00A21A16">
            <w:pPr>
              <w:spacing w:line="240" w:lineRule="exact"/>
              <w:ind w:left="-108" w:right="-108"/>
              <w:rPr>
                <w:rFonts w:ascii="CordiaUPC" w:hAnsi="CordiaUPC" w:cs="CordiaUPC"/>
                <w:sz w:val="26"/>
                <w:szCs w:val="26"/>
                <w:rtl/>
                <w:cs/>
              </w:rPr>
            </w:pPr>
          </w:p>
        </w:tc>
        <w:tc>
          <w:tcPr>
            <w:tcW w:w="1350" w:type="dxa"/>
          </w:tcPr>
          <w:p w14:paraId="1E91180D" w14:textId="35EE1BB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A21A16" w:rsidRPr="002E0137" w14:paraId="03EE708A" w14:textId="77777777" w:rsidTr="00A21A16">
        <w:trPr>
          <w:cantSplit/>
          <w:tblHeader/>
        </w:trPr>
        <w:tc>
          <w:tcPr>
            <w:tcW w:w="2808" w:type="dxa"/>
            <w:shd w:val="clear" w:color="auto" w:fill="auto"/>
          </w:tcPr>
          <w:p w14:paraId="41EAB09C" w14:textId="77777777" w:rsidR="00A21A16" w:rsidRPr="002E0137" w:rsidRDefault="00A21A16" w:rsidP="00A21A16">
            <w:pPr>
              <w:pStyle w:val="acctfourfigures"/>
              <w:spacing w:line="240" w:lineRule="exact"/>
              <w:ind w:right="108"/>
              <w:jc w:val="center"/>
              <w:rPr>
                <w:rFonts w:ascii="CordiaUPC" w:hAnsi="CordiaUPC" w:cs="CordiaUPC"/>
                <w:sz w:val="26"/>
                <w:szCs w:val="26"/>
              </w:rPr>
            </w:pPr>
          </w:p>
        </w:tc>
        <w:tc>
          <w:tcPr>
            <w:tcW w:w="1242" w:type="dxa"/>
            <w:vAlign w:val="bottom"/>
          </w:tcPr>
          <w:p w14:paraId="638635F9" w14:textId="0AAA4CB2"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2ED1817A" w14:textId="77777777" w:rsidR="00A21A16" w:rsidRPr="002E0137" w:rsidRDefault="00A21A16" w:rsidP="00A21A16">
            <w:pPr>
              <w:spacing w:line="240" w:lineRule="exact"/>
              <w:ind w:left="-108" w:right="-108"/>
              <w:rPr>
                <w:rFonts w:ascii="CordiaUPC" w:hAnsi="CordiaUPC" w:cs="CordiaUPC"/>
                <w:sz w:val="26"/>
                <w:szCs w:val="26"/>
                <w:rtl/>
                <w:cs/>
              </w:rPr>
            </w:pPr>
          </w:p>
        </w:tc>
        <w:tc>
          <w:tcPr>
            <w:tcW w:w="1260" w:type="dxa"/>
          </w:tcPr>
          <w:p w14:paraId="3660EE00" w14:textId="424CFCE4"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80" w:type="dxa"/>
            <w:vAlign w:val="bottom"/>
          </w:tcPr>
          <w:p w14:paraId="3F97572F"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260" w:type="dxa"/>
            <w:vAlign w:val="bottom"/>
          </w:tcPr>
          <w:p w14:paraId="2BF8701B" w14:textId="1E8E8176"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74F180F7" w14:textId="77777777" w:rsidR="00A21A16" w:rsidRPr="002E0137" w:rsidRDefault="00A21A16" w:rsidP="00A21A16">
            <w:pPr>
              <w:spacing w:line="240" w:lineRule="exact"/>
              <w:ind w:left="-108" w:right="-108"/>
              <w:rPr>
                <w:rFonts w:ascii="CordiaUPC" w:hAnsi="CordiaUPC" w:cs="CordiaUPC"/>
                <w:sz w:val="26"/>
                <w:szCs w:val="26"/>
                <w:rtl/>
                <w:cs/>
              </w:rPr>
            </w:pPr>
          </w:p>
        </w:tc>
        <w:tc>
          <w:tcPr>
            <w:tcW w:w="1350" w:type="dxa"/>
          </w:tcPr>
          <w:p w14:paraId="6FED76AB" w14:textId="5C093C0B"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553251" w:rsidRPr="002E0137" w14:paraId="342FD891" w14:textId="77777777" w:rsidTr="00A21A16">
        <w:trPr>
          <w:cantSplit/>
        </w:trPr>
        <w:tc>
          <w:tcPr>
            <w:tcW w:w="2808" w:type="dxa"/>
            <w:shd w:val="clear" w:color="auto" w:fill="auto"/>
          </w:tcPr>
          <w:p w14:paraId="5EAF4454" w14:textId="77777777" w:rsidR="00553251" w:rsidRPr="002E0137" w:rsidRDefault="00553251" w:rsidP="001C09F9">
            <w:pPr>
              <w:spacing w:line="240" w:lineRule="exact"/>
              <w:ind w:right="108"/>
              <w:rPr>
                <w:rFonts w:ascii="CordiaUPC" w:hAnsi="CordiaUPC" w:cs="CordiaUPC"/>
                <w:sz w:val="26"/>
                <w:szCs w:val="26"/>
              </w:rPr>
            </w:pPr>
          </w:p>
        </w:tc>
        <w:tc>
          <w:tcPr>
            <w:tcW w:w="5652" w:type="dxa"/>
            <w:gridSpan w:val="7"/>
            <w:shd w:val="clear" w:color="auto" w:fill="auto"/>
          </w:tcPr>
          <w:p w14:paraId="04DD2DBA" w14:textId="77777777" w:rsidR="00553251" w:rsidRPr="002E0137"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2E0137">
              <w:rPr>
                <w:rFonts w:ascii="CordiaUPC" w:hAnsi="CordiaUPC" w:cs="CordiaUPC" w:hint="cs"/>
                <w:i/>
                <w:iCs/>
                <w:sz w:val="26"/>
                <w:szCs w:val="26"/>
              </w:rPr>
              <w:t>(%)</w:t>
            </w:r>
          </w:p>
        </w:tc>
      </w:tr>
      <w:tr w:rsidR="00DF0039" w:rsidRPr="002E0137" w14:paraId="128CAB56" w14:textId="77777777" w:rsidTr="00A21A16">
        <w:trPr>
          <w:cantSplit/>
        </w:trPr>
        <w:tc>
          <w:tcPr>
            <w:tcW w:w="2808" w:type="dxa"/>
            <w:shd w:val="clear" w:color="auto" w:fill="auto"/>
          </w:tcPr>
          <w:p w14:paraId="2A93FBA8" w14:textId="77777777" w:rsidR="00DF0039" w:rsidRPr="002E0137" w:rsidRDefault="00DF0039" w:rsidP="00DF0039">
            <w:pPr>
              <w:spacing w:line="240" w:lineRule="exact"/>
              <w:ind w:right="108"/>
              <w:rPr>
                <w:rFonts w:ascii="CordiaUPC" w:hAnsi="CordiaUPC" w:cs="CordiaUPC"/>
                <w:sz w:val="26"/>
                <w:szCs w:val="26"/>
              </w:rPr>
            </w:pPr>
            <w:r w:rsidRPr="002E0137">
              <w:rPr>
                <w:rFonts w:ascii="CordiaUPC" w:hAnsi="CordiaUPC" w:cs="CordiaUPC" w:hint="cs"/>
                <w:sz w:val="26"/>
                <w:szCs w:val="26"/>
              </w:rPr>
              <w:t>Discount rate</w:t>
            </w:r>
          </w:p>
        </w:tc>
        <w:tc>
          <w:tcPr>
            <w:tcW w:w="1242" w:type="dxa"/>
          </w:tcPr>
          <w:p w14:paraId="0A2A32BA" w14:textId="07FC261E"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cs/>
                <w:lang w:bidi="th-TH"/>
              </w:rPr>
            </w:pPr>
            <w:r w:rsidRPr="002E0137">
              <w:rPr>
                <w:rFonts w:ascii="CordiaUPC" w:eastAsia="CordiaNew" w:hAnsi="CordiaUPC" w:cs="CordiaUPC"/>
                <w:sz w:val="26"/>
                <w:szCs w:val="26"/>
                <w:lang w:eastAsia="en-GB"/>
              </w:rPr>
              <w:t>2.45 – 3.19</w:t>
            </w:r>
          </w:p>
        </w:tc>
        <w:tc>
          <w:tcPr>
            <w:tcW w:w="180" w:type="dxa"/>
            <w:shd w:val="clear" w:color="auto" w:fill="auto"/>
          </w:tcPr>
          <w:p w14:paraId="0FE8C31E"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260" w:type="dxa"/>
          </w:tcPr>
          <w:p w14:paraId="6F921C8E" w14:textId="49245D89"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2.45 – 3.19</w:t>
            </w:r>
          </w:p>
        </w:tc>
        <w:tc>
          <w:tcPr>
            <w:tcW w:w="180" w:type="dxa"/>
            <w:shd w:val="clear" w:color="auto" w:fill="auto"/>
          </w:tcPr>
          <w:p w14:paraId="535E5870"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260" w:type="dxa"/>
          </w:tcPr>
          <w:p w14:paraId="6573AD68" w14:textId="4F884E4E"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lang w:val="en-US"/>
              </w:rPr>
            </w:pPr>
            <w:r w:rsidRPr="002E0137">
              <w:rPr>
                <w:rFonts w:ascii="CordiaUPC" w:eastAsia="CordiaNew" w:hAnsi="CordiaUPC" w:cs="CordiaUPC" w:hint="cs"/>
                <w:sz w:val="26"/>
                <w:szCs w:val="26"/>
                <w:cs/>
                <w:lang w:eastAsia="en-GB"/>
              </w:rPr>
              <w:t>2.55</w:t>
            </w:r>
          </w:p>
        </w:tc>
        <w:tc>
          <w:tcPr>
            <w:tcW w:w="180" w:type="dxa"/>
            <w:shd w:val="clear" w:color="auto" w:fill="auto"/>
          </w:tcPr>
          <w:p w14:paraId="21D05E20"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350" w:type="dxa"/>
          </w:tcPr>
          <w:p w14:paraId="51B7C851" w14:textId="5A5E7D5F"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2.66</w:t>
            </w:r>
          </w:p>
        </w:tc>
      </w:tr>
      <w:tr w:rsidR="00DF0039" w:rsidRPr="002E0137" w14:paraId="48631963" w14:textId="77777777" w:rsidTr="00A21A16">
        <w:trPr>
          <w:cantSplit/>
        </w:trPr>
        <w:tc>
          <w:tcPr>
            <w:tcW w:w="2808" w:type="dxa"/>
            <w:shd w:val="clear" w:color="auto" w:fill="auto"/>
          </w:tcPr>
          <w:p w14:paraId="3995C8E6" w14:textId="77777777" w:rsidR="00DF0039" w:rsidRPr="002E0137" w:rsidRDefault="00DF0039" w:rsidP="00DF0039">
            <w:pPr>
              <w:spacing w:line="240" w:lineRule="exact"/>
              <w:ind w:right="108"/>
              <w:rPr>
                <w:rFonts w:ascii="CordiaUPC" w:hAnsi="CordiaUPC" w:cs="CordiaUPC"/>
                <w:sz w:val="26"/>
                <w:szCs w:val="26"/>
              </w:rPr>
            </w:pPr>
            <w:r w:rsidRPr="002E0137">
              <w:rPr>
                <w:rFonts w:ascii="CordiaUPC" w:hAnsi="CordiaUPC" w:cs="CordiaUPC" w:hint="cs"/>
                <w:sz w:val="26"/>
                <w:szCs w:val="26"/>
              </w:rPr>
              <w:t>Future salary growth</w:t>
            </w:r>
          </w:p>
        </w:tc>
        <w:tc>
          <w:tcPr>
            <w:tcW w:w="1242" w:type="dxa"/>
          </w:tcPr>
          <w:p w14:paraId="42490469" w14:textId="6F4EFC1A"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4.00</w:t>
            </w:r>
          </w:p>
        </w:tc>
        <w:tc>
          <w:tcPr>
            <w:tcW w:w="180" w:type="dxa"/>
            <w:shd w:val="clear" w:color="auto" w:fill="auto"/>
          </w:tcPr>
          <w:p w14:paraId="063AF65B"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260" w:type="dxa"/>
          </w:tcPr>
          <w:p w14:paraId="1F09BC1B" w14:textId="13EBF3D4"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4.00</w:t>
            </w:r>
          </w:p>
        </w:tc>
        <w:tc>
          <w:tcPr>
            <w:tcW w:w="180" w:type="dxa"/>
            <w:shd w:val="clear" w:color="auto" w:fill="auto"/>
          </w:tcPr>
          <w:p w14:paraId="53821061"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260" w:type="dxa"/>
          </w:tcPr>
          <w:p w14:paraId="3FBB3866" w14:textId="3B30E5A5"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hint="cs"/>
                <w:sz w:val="26"/>
                <w:szCs w:val="26"/>
                <w:cs/>
                <w:lang w:eastAsia="en-GB"/>
              </w:rPr>
              <w:t>4.00</w:t>
            </w:r>
          </w:p>
        </w:tc>
        <w:tc>
          <w:tcPr>
            <w:tcW w:w="180" w:type="dxa"/>
            <w:shd w:val="clear" w:color="auto" w:fill="auto"/>
          </w:tcPr>
          <w:p w14:paraId="0C6F6EC2" w14:textId="77777777" w:rsidR="00DF0039" w:rsidRPr="002E0137" w:rsidRDefault="00DF0039" w:rsidP="00DF0039">
            <w:pPr>
              <w:pStyle w:val="acctfourfigures"/>
              <w:spacing w:line="240" w:lineRule="exact"/>
              <w:ind w:right="108"/>
              <w:rPr>
                <w:rFonts w:ascii="CordiaUPC" w:hAnsi="CordiaUPC" w:cs="CordiaUPC"/>
                <w:sz w:val="26"/>
                <w:szCs w:val="26"/>
              </w:rPr>
            </w:pPr>
          </w:p>
        </w:tc>
        <w:tc>
          <w:tcPr>
            <w:tcW w:w="1350" w:type="dxa"/>
          </w:tcPr>
          <w:p w14:paraId="29F8C9D1" w14:textId="71AE9CE0" w:rsidR="00DF0039" w:rsidRPr="002E0137"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4.00</w:t>
            </w:r>
          </w:p>
        </w:tc>
      </w:tr>
      <w:tr w:rsidR="00801F31" w:rsidRPr="002E0137" w14:paraId="070C500E" w14:textId="77777777" w:rsidTr="00A21A16">
        <w:trPr>
          <w:cantSplit/>
        </w:trPr>
        <w:tc>
          <w:tcPr>
            <w:tcW w:w="2808" w:type="dxa"/>
            <w:shd w:val="clear" w:color="auto" w:fill="auto"/>
          </w:tcPr>
          <w:p w14:paraId="1CD1C93A" w14:textId="77777777" w:rsidR="00801F31" w:rsidRPr="002E0137" w:rsidRDefault="00801F31" w:rsidP="00801F31">
            <w:pPr>
              <w:spacing w:line="240" w:lineRule="exact"/>
              <w:ind w:right="108"/>
              <w:rPr>
                <w:rFonts w:ascii="CordiaUPC" w:hAnsi="CordiaUPC" w:cs="CordiaUPC"/>
                <w:sz w:val="26"/>
                <w:szCs w:val="26"/>
              </w:rPr>
            </w:pPr>
            <w:r w:rsidRPr="002E0137">
              <w:rPr>
                <w:rFonts w:ascii="CordiaUPC" w:hAnsi="CordiaUPC" w:cs="CordiaUPC" w:hint="cs"/>
                <w:sz w:val="26"/>
                <w:szCs w:val="26"/>
              </w:rPr>
              <w:t>Staff turnover rates</w:t>
            </w:r>
          </w:p>
        </w:tc>
        <w:tc>
          <w:tcPr>
            <w:tcW w:w="1242" w:type="dxa"/>
            <w:vAlign w:val="bottom"/>
          </w:tcPr>
          <w:p w14:paraId="37217CE1" w14:textId="442A5BEB" w:rsidR="00801F31" w:rsidRPr="002E0137"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0.00 – 25.00</w:t>
            </w:r>
          </w:p>
        </w:tc>
        <w:tc>
          <w:tcPr>
            <w:tcW w:w="180" w:type="dxa"/>
            <w:shd w:val="clear" w:color="auto" w:fill="auto"/>
          </w:tcPr>
          <w:p w14:paraId="1AC0902B" w14:textId="77777777" w:rsidR="00801F31" w:rsidRPr="002E0137" w:rsidRDefault="00801F31" w:rsidP="00801F31">
            <w:pPr>
              <w:pStyle w:val="acctfourfigures"/>
              <w:spacing w:line="240" w:lineRule="exact"/>
              <w:ind w:right="108"/>
              <w:rPr>
                <w:rFonts w:ascii="CordiaUPC" w:hAnsi="CordiaUPC" w:cs="CordiaUPC"/>
                <w:sz w:val="26"/>
                <w:szCs w:val="26"/>
              </w:rPr>
            </w:pPr>
          </w:p>
        </w:tc>
        <w:tc>
          <w:tcPr>
            <w:tcW w:w="1260" w:type="dxa"/>
            <w:vAlign w:val="bottom"/>
          </w:tcPr>
          <w:p w14:paraId="68677F96" w14:textId="3AF63175" w:rsidR="00801F31" w:rsidRPr="002E0137"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0.00 – 25.00</w:t>
            </w:r>
          </w:p>
        </w:tc>
        <w:tc>
          <w:tcPr>
            <w:tcW w:w="180" w:type="dxa"/>
            <w:shd w:val="clear" w:color="auto" w:fill="auto"/>
          </w:tcPr>
          <w:p w14:paraId="65967FA5" w14:textId="77777777" w:rsidR="00801F31" w:rsidRPr="002E0137" w:rsidRDefault="00801F31" w:rsidP="00801F31">
            <w:pPr>
              <w:pStyle w:val="acctfourfigures"/>
              <w:spacing w:line="240" w:lineRule="exact"/>
              <w:ind w:right="108"/>
              <w:rPr>
                <w:rFonts w:ascii="CordiaUPC" w:hAnsi="CordiaUPC" w:cs="CordiaUPC"/>
                <w:sz w:val="26"/>
                <w:szCs w:val="26"/>
              </w:rPr>
            </w:pPr>
          </w:p>
        </w:tc>
        <w:tc>
          <w:tcPr>
            <w:tcW w:w="1260" w:type="dxa"/>
            <w:vAlign w:val="bottom"/>
          </w:tcPr>
          <w:p w14:paraId="59ABDB32" w14:textId="6174482D" w:rsidR="00801F31" w:rsidRPr="002E0137"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0.00 – 25.00</w:t>
            </w:r>
          </w:p>
        </w:tc>
        <w:tc>
          <w:tcPr>
            <w:tcW w:w="180" w:type="dxa"/>
            <w:shd w:val="clear" w:color="auto" w:fill="auto"/>
          </w:tcPr>
          <w:p w14:paraId="3104E97A" w14:textId="77777777" w:rsidR="00801F31" w:rsidRPr="002E0137" w:rsidRDefault="00801F31" w:rsidP="00801F31">
            <w:pPr>
              <w:pStyle w:val="acctfourfigures"/>
              <w:spacing w:line="240" w:lineRule="exact"/>
              <w:ind w:right="108"/>
              <w:rPr>
                <w:rFonts w:ascii="CordiaUPC" w:hAnsi="CordiaUPC" w:cs="CordiaUPC"/>
                <w:sz w:val="26"/>
                <w:szCs w:val="26"/>
              </w:rPr>
            </w:pPr>
          </w:p>
        </w:tc>
        <w:tc>
          <w:tcPr>
            <w:tcW w:w="1350" w:type="dxa"/>
            <w:vAlign w:val="bottom"/>
          </w:tcPr>
          <w:p w14:paraId="247DBEC5" w14:textId="71430641" w:rsidR="00801F31" w:rsidRPr="002E0137"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eastAsia="CordiaNew" w:hAnsi="CordiaUPC" w:cs="CordiaUPC"/>
                <w:sz w:val="26"/>
                <w:szCs w:val="26"/>
                <w:lang w:eastAsia="en-GB"/>
              </w:rPr>
              <w:t>0.00 – 25.00</w:t>
            </w:r>
          </w:p>
        </w:tc>
      </w:tr>
    </w:tbl>
    <w:p w14:paraId="7E67DD4F" w14:textId="77777777" w:rsidR="00553251" w:rsidRPr="002E0137"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3DCEECFE" w:rsidR="00CA4F83" w:rsidRPr="002E0137" w:rsidRDefault="00CA4F83" w:rsidP="00F70573">
      <w:pPr>
        <w:tabs>
          <w:tab w:val="left" w:pos="900"/>
        </w:tabs>
        <w:spacing w:line="240" w:lineRule="exact"/>
        <w:ind w:left="1260"/>
        <w:jc w:val="thaiDistribute"/>
        <w:rPr>
          <w:rFonts w:ascii="CordiaUPC" w:eastAsia="Calibri" w:hAnsi="CordiaUPC" w:cs="CordiaUPC"/>
          <w:sz w:val="26"/>
          <w:szCs w:val="26"/>
          <w:lang w:val="en-US" w:bidi="th-TH"/>
        </w:rPr>
      </w:pPr>
      <w:r w:rsidRPr="002E0137">
        <w:rPr>
          <w:rFonts w:ascii="CordiaUPC" w:eastAsia="Calibri" w:hAnsi="CordiaUPC" w:cs="CordiaUPC" w:hint="cs"/>
          <w:sz w:val="26"/>
          <w:szCs w:val="26"/>
          <w:lang w:val="en-US" w:bidi="th-TH"/>
        </w:rPr>
        <w:t>Assumptions regarding future mortality have been based on published statistics and mortality tables.</w:t>
      </w:r>
    </w:p>
    <w:p w14:paraId="1CA6C2F4" w14:textId="1BD68FD2" w:rsidR="000B4727" w:rsidRPr="002E0137" w:rsidRDefault="000B4727">
      <w:pPr>
        <w:spacing w:line="240" w:lineRule="auto"/>
        <w:rPr>
          <w:rFonts w:ascii="CordiaUPC" w:hAnsi="CordiaUPC" w:cs="CordiaUPC"/>
          <w:b/>
          <w:bCs/>
          <w:sz w:val="26"/>
          <w:szCs w:val="26"/>
          <w:cs/>
          <w:lang w:bidi="th-TH"/>
        </w:rPr>
      </w:pPr>
    </w:p>
    <w:p w14:paraId="1E302C85" w14:textId="7260ECE6" w:rsidR="009B7FFA" w:rsidRPr="002E0137" w:rsidRDefault="00A5110C" w:rsidP="001C09F9">
      <w:pPr>
        <w:spacing w:line="240" w:lineRule="exact"/>
        <w:ind w:left="1260" w:hanging="720"/>
        <w:jc w:val="thaiDistribute"/>
        <w:rPr>
          <w:rFonts w:ascii="CordiaUPC" w:hAnsi="CordiaUPC" w:cs="CordiaUPC"/>
          <w:b/>
          <w:bCs/>
          <w:sz w:val="26"/>
          <w:szCs w:val="26"/>
          <w:cs/>
          <w:lang w:bidi="th-TH"/>
        </w:rPr>
      </w:pPr>
      <w:r w:rsidRPr="002E0137">
        <w:rPr>
          <w:rFonts w:ascii="CordiaUPC" w:hAnsi="CordiaUPC" w:cs="CordiaUPC" w:hint="cs"/>
          <w:b/>
          <w:bCs/>
          <w:sz w:val="26"/>
          <w:szCs w:val="26"/>
        </w:rPr>
        <w:t>2</w:t>
      </w:r>
      <w:r w:rsidR="00C07DC1" w:rsidRPr="002E0137">
        <w:rPr>
          <w:rFonts w:ascii="CordiaUPC" w:hAnsi="CordiaUPC" w:cs="CordiaUPC"/>
          <w:b/>
          <w:bCs/>
          <w:sz w:val="26"/>
          <w:szCs w:val="26"/>
        </w:rPr>
        <w:t>3</w:t>
      </w:r>
      <w:r w:rsidRPr="002E0137">
        <w:rPr>
          <w:rFonts w:ascii="CordiaUPC" w:hAnsi="CordiaUPC" w:cs="CordiaUPC" w:hint="cs"/>
          <w:b/>
          <w:bCs/>
          <w:sz w:val="26"/>
          <w:szCs w:val="26"/>
        </w:rPr>
        <w:t>.2.4</w:t>
      </w:r>
      <w:r w:rsidRPr="002E0137">
        <w:rPr>
          <w:rFonts w:ascii="CordiaUPC" w:hAnsi="CordiaUPC" w:cs="CordiaUPC" w:hint="cs"/>
          <w:b/>
          <w:bCs/>
          <w:i/>
          <w:iCs/>
          <w:sz w:val="26"/>
          <w:szCs w:val="26"/>
        </w:rPr>
        <w:tab/>
      </w:r>
      <w:r w:rsidR="009B7FFA" w:rsidRPr="002E0137">
        <w:rPr>
          <w:rFonts w:ascii="CordiaUPC" w:hAnsi="CordiaUPC" w:cs="CordiaUPC" w:hint="cs"/>
          <w:b/>
          <w:bCs/>
          <w:sz w:val="26"/>
          <w:szCs w:val="26"/>
        </w:rPr>
        <w:t>Sensitivity analysis of post-employment benefit obligations</w:t>
      </w:r>
    </w:p>
    <w:p w14:paraId="392899E6" w14:textId="77777777" w:rsidR="009B7FFA" w:rsidRPr="002E0137"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2E0137" w:rsidRDefault="009B7FFA" w:rsidP="001C09F9">
      <w:pPr>
        <w:tabs>
          <w:tab w:val="left" w:pos="900"/>
          <w:tab w:val="left" w:pos="1080"/>
        </w:tabs>
        <w:spacing w:line="240" w:lineRule="exact"/>
        <w:ind w:left="1260"/>
        <w:jc w:val="thaiDistribute"/>
        <w:rPr>
          <w:rFonts w:ascii="CordiaUPC" w:hAnsi="CordiaUPC" w:cs="CordiaUPC"/>
          <w:sz w:val="26"/>
          <w:szCs w:val="26"/>
        </w:rPr>
      </w:pPr>
      <w:r w:rsidRPr="002E0137">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2E0137" w:rsidRDefault="00602EF6" w:rsidP="001C09F9">
      <w:pPr>
        <w:tabs>
          <w:tab w:val="left" w:pos="900"/>
        </w:tabs>
        <w:spacing w:line="240" w:lineRule="exact"/>
        <w:ind w:left="547"/>
        <w:jc w:val="thaiDistribute"/>
        <w:rPr>
          <w:rFonts w:ascii="CordiaUPC" w:hAnsi="CordiaUPC" w:cs="CordiaUPC"/>
          <w:sz w:val="26"/>
          <w:szCs w:val="26"/>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80"/>
        <w:gridCol w:w="1890"/>
        <w:gridCol w:w="178"/>
        <w:gridCol w:w="1352"/>
        <w:gridCol w:w="178"/>
        <w:gridCol w:w="1802"/>
      </w:tblGrid>
      <w:tr w:rsidR="00602EF6" w:rsidRPr="002E0137" w14:paraId="7F3F592F" w14:textId="77777777" w:rsidTr="00F70573">
        <w:trPr>
          <w:cantSplit/>
          <w:tblHeader/>
        </w:trPr>
        <w:tc>
          <w:tcPr>
            <w:tcW w:w="1890" w:type="dxa"/>
          </w:tcPr>
          <w:p w14:paraId="160F9E06"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2E0137" w:rsidRDefault="00602EF6" w:rsidP="001C09F9">
            <w:pPr>
              <w:pStyle w:val="acctmergecolhdg"/>
              <w:spacing w:line="240" w:lineRule="exact"/>
              <w:ind w:right="108"/>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Consolidated </w:t>
            </w:r>
          </w:p>
          <w:p w14:paraId="320B86CE" w14:textId="017D2274" w:rsidR="00602EF6" w:rsidRPr="002E0137" w:rsidRDefault="00A21A16" w:rsidP="001C09F9">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30 June 2023</w:t>
            </w:r>
          </w:p>
        </w:tc>
      </w:tr>
      <w:tr w:rsidR="00602EF6" w:rsidRPr="002E0137" w14:paraId="4595C039" w14:textId="77777777" w:rsidTr="00F70573">
        <w:trPr>
          <w:cantSplit/>
          <w:tblHeader/>
        </w:trPr>
        <w:tc>
          <w:tcPr>
            <w:tcW w:w="1890" w:type="dxa"/>
          </w:tcPr>
          <w:p w14:paraId="3C4D63CC"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2E0137" w:rsidRDefault="00602EF6" w:rsidP="001C09F9">
            <w:pPr>
              <w:spacing w:line="240" w:lineRule="exact"/>
              <w:rPr>
                <w:rFonts w:ascii="CordiaUPC" w:hAnsi="CordiaUPC" w:cs="CordiaUPC"/>
                <w:bCs/>
                <w:sz w:val="26"/>
                <w:szCs w:val="26"/>
              </w:rPr>
            </w:pPr>
          </w:p>
        </w:tc>
      </w:tr>
      <w:tr w:rsidR="00602EF6" w:rsidRPr="002E0137" w14:paraId="42839210" w14:textId="77777777" w:rsidTr="00F70573">
        <w:trPr>
          <w:cantSplit/>
          <w:tblHeader/>
        </w:trPr>
        <w:tc>
          <w:tcPr>
            <w:tcW w:w="1890" w:type="dxa"/>
          </w:tcPr>
          <w:p w14:paraId="1CFC2273"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80" w:type="dxa"/>
          </w:tcPr>
          <w:p w14:paraId="2F8905DC"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7ACAEAA9"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49B55BD"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602EF6" w:rsidRPr="002E0137" w14:paraId="6F728E0E" w14:textId="77777777" w:rsidTr="00F70573">
        <w:trPr>
          <w:cantSplit/>
        </w:trPr>
        <w:tc>
          <w:tcPr>
            <w:tcW w:w="1890" w:type="dxa"/>
          </w:tcPr>
          <w:p w14:paraId="4C874FDF" w14:textId="77777777" w:rsidR="00602EF6" w:rsidRPr="002E0137"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2E0137"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2E0137"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2E0137"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5FEF74AA" w14:textId="77777777" w:rsidR="00602EF6" w:rsidRPr="002E0137"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560B55" w:rsidRPr="002E0137" w14:paraId="4DD0DBBB" w14:textId="77777777" w:rsidTr="00F70573">
        <w:trPr>
          <w:cantSplit/>
        </w:trPr>
        <w:tc>
          <w:tcPr>
            <w:tcW w:w="1890" w:type="dxa"/>
            <w:hideMark/>
          </w:tcPr>
          <w:p w14:paraId="18C0A5DA"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31A74BED" w14:textId="69A04E68"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A18919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45ECD5F4"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(336)</w:t>
            </w:r>
          </w:p>
        </w:tc>
        <w:tc>
          <w:tcPr>
            <w:tcW w:w="178" w:type="dxa"/>
            <w:shd w:val="clear" w:color="auto" w:fill="auto"/>
          </w:tcPr>
          <w:p w14:paraId="1A8C7FE6"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29D8DA3E"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50F85FC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7F3945E0"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385</w:t>
            </w:r>
          </w:p>
        </w:tc>
      </w:tr>
      <w:tr w:rsidR="00560B55" w:rsidRPr="002E0137" w14:paraId="7972AE86" w14:textId="77777777" w:rsidTr="00F70573">
        <w:trPr>
          <w:cantSplit/>
        </w:trPr>
        <w:tc>
          <w:tcPr>
            <w:tcW w:w="1890" w:type="dxa"/>
            <w:hideMark/>
          </w:tcPr>
          <w:p w14:paraId="608A609C"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37A92C0C" w14:textId="533A9BE8"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00B86F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0A7C051A"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369</w:t>
            </w:r>
          </w:p>
        </w:tc>
        <w:tc>
          <w:tcPr>
            <w:tcW w:w="178" w:type="dxa"/>
            <w:shd w:val="clear" w:color="auto" w:fill="auto"/>
          </w:tcPr>
          <w:p w14:paraId="0AEB67A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2DC668C"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782B4647"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6C56FA39"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(329)</w:t>
            </w:r>
          </w:p>
        </w:tc>
      </w:tr>
      <w:tr w:rsidR="00560B55" w:rsidRPr="002E0137" w14:paraId="587E5293" w14:textId="77777777" w:rsidTr="00F70573">
        <w:trPr>
          <w:cantSplit/>
        </w:trPr>
        <w:tc>
          <w:tcPr>
            <w:tcW w:w="1890" w:type="dxa"/>
          </w:tcPr>
          <w:p w14:paraId="3F9E4869"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364CB631" w14:textId="5FCA561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37F64BAB"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70559415"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69CD3C6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1E1EE0C4"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31A9B908"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21A191DA"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229</w:t>
            </w:r>
          </w:p>
        </w:tc>
      </w:tr>
      <w:tr w:rsidR="00560B55" w:rsidRPr="002E0137" w14:paraId="47BB21F2" w14:textId="77777777" w:rsidTr="00F70573">
        <w:trPr>
          <w:cantSplit/>
        </w:trPr>
        <w:tc>
          <w:tcPr>
            <w:tcW w:w="1890" w:type="dxa"/>
            <w:hideMark/>
          </w:tcPr>
          <w:p w14:paraId="0132C10D"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1324B591" w14:textId="1DCAF75B"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80" w:type="dxa"/>
            <w:shd w:val="clear" w:color="auto" w:fill="auto"/>
          </w:tcPr>
          <w:p w14:paraId="025624BE"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17802002"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5EE61AD8"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128DCA5C"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7A67ADBB"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4C64EA41"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7112228B" w14:textId="28A95DD1" w:rsidR="00385031" w:rsidRPr="002E0137" w:rsidRDefault="00385031" w:rsidP="001C09F9">
      <w:pPr>
        <w:tabs>
          <w:tab w:val="left" w:pos="900"/>
        </w:tabs>
        <w:spacing w:line="240" w:lineRule="exact"/>
        <w:ind w:left="547"/>
        <w:jc w:val="thaiDistribute"/>
        <w:rPr>
          <w:rFonts w:ascii="CordiaUPC" w:hAnsi="CordiaUPC" w:cs="CordiaUPC"/>
          <w:sz w:val="26"/>
          <w:szCs w:val="26"/>
        </w:rPr>
      </w:pPr>
    </w:p>
    <w:tbl>
      <w:tblPr>
        <w:tblW w:w="8820" w:type="dxa"/>
        <w:tblInd w:w="1170" w:type="dxa"/>
        <w:tblLayout w:type="fixed"/>
        <w:tblCellMar>
          <w:left w:w="79" w:type="dxa"/>
          <w:right w:w="79" w:type="dxa"/>
        </w:tblCellMar>
        <w:tblLook w:val="04A0" w:firstRow="1" w:lastRow="0" w:firstColumn="1" w:lastColumn="0" w:noHBand="0" w:noVBand="1"/>
      </w:tblPr>
      <w:tblGrid>
        <w:gridCol w:w="1889"/>
        <w:gridCol w:w="1349"/>
        <w:gridCol w:w="180"/>
        <w:gridCol w:w="1892"/>
        <w:gridCol w:w="178"/>
        <w:gridCol w:w="1352"/>
        <w:gridCol w:w="178"/>
        <w:gridCol w:w="1802"/>
      </w:tblGrid>
      <w:tr w:rsidR="00A21A16" w:rsidRPr="002E0137" w14:paraId="2FE5E7ED" w14:textId="77777777" w:rsidTr="00A21A16">
        <w:trPr>
          <w:cantSplit/>
          <w:tblHeader/>
        </w:trPr>
        <w:tc>
          <w:tcPr>
            <w:tcW w:w="1889" w:type="dxa"/>
          </w:tcPr>
          <w:p w14:paraId="0F05CB15"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2E0137" w:rsidRDefault="00A21A16" w:rsidP="00D66B8C">
            <w:pPr>
              <w:pStyle w:val="acctmergecolhdg"/>
              <w:spacing w:line="240" w:lineRule="exact"/>
              <w:ind w:right="108"/>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Consolidated </w:t>
            </w:r>
          </w:p>
          <w:p w14:paraId="543FD547" w14:textId="62EE1578" w:rsidR="00A21A16" w:rsidRPr="002E0137" w:rsidRDefault="00A21A16" w:rsidP="00D66B8C">
            <w:pPr>
              <w:pStyle w:val="acctmergecolhdg"/>
              <w:spacing w:line="240" w:lineRule="exact"/>
              <w:ind w:right="108"/>
              <w:rPr>
                <w:rFonts w:ascii="CordiaUPC" w:hAnsi="CordiaUPC" w:cs="CordiaUPC"/>
                <w:b w:val="0"/>
                <w:bCs/>
                <w:color w:val="000000"/>
                <w:sz w:val="26"/>
                <w:szCs w:val="26"/>
                <w:lang w:val="en-US"/>
              </w:rPr>
            </w:pPr>
            <w:r w:rsidRPr="002E0137">
              <w:rPr>
                <w:rFonts w:ascii="CordiaUPC" w:hAnsi="CordiaUPC" w:cs="CordiaUPC"/>
                <w:b w:val="0"/>
                <w:bCs/>
                <w:color w:val="000000"/>
                <w:sz w:val="26"/>
                <w:szCs w:val="26"/>
                <w:lang w:val="en-US"/>
              </w:rPr>
              <w:t>31 December 2022</w:t>
            </w:r>
          </w:p>
        </w:tc>
      </w:tr>
      <w:tr w:rsidR="00A21A16" w:rsidRPr="002E0137" w14:paraId="3095CD0B" w14:textId="77777777" w:rsidTr="00A21A16">
        <w:trPr>
          <w:cantSplit/>
          <w:tblHeader/>
        </w:trPr>
        <w:tc>
          <w:tcPr>
            <w:tcW w:w="1889" w:type="dxa"/>
          </w:tcPr>
          <w:p w14:paraId="42BA90B6"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80" w:type="dxa"/>
          </w:tcPr>
          <w:p w14:paraId="7E607937"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52C5C73D"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2F4E7E0B"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A21A16" w:rsidRPr="002E0137" w14:paraId="2A93CBBD" w14:textId="77777777" w:rsidTr="00A21A16">
        <w:trPr>
          <w:cantSplit/>
        </w:trPr>
        <w:tc>
          <w:tcPr>
            <w:tcW w:w="1889" w:type="dxa"/>
          </w:tcPr>
          <w:p w14:paraId="7DE7F3BD" w14:textId="77777777" w:rsidR="00A21A16" w:rsidRPr="002E0137"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2E0137"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2E0137"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6F682E3F"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A21A16" w:rsidRPr="002E0137" w14:paraId="15E4029B" w14:textId="77777777" w:rsidTr="00A21A16">
        <w:trPr>
          <w:cantSplit/>
        </w:trPr>
        <w:tc>
          <w:tcPr>
            <w:tcW w:w="1889" w:type="dxa"/>
            <w:hideMark/>
          </w:tcPr>
          <w:p w14:paraId="02FBD4A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49" w:type="dxa"/>
            <w:shd w:val="clear" w:color="auto" w:fill="auto"/>
          </w:tcPr>
          <w:p w14:paraId="1219A69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D19CBB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(336)</w:t>
            </w:r>
          </w:p>
        </w:tc>
        <w:tc>
          <w:tcPr>
            <w:tcW w:w="178" w:type="dxa"/>
            <w:shd w:val="clear" w:color="auto" w:fill="auto"/>
          </w:tcPr>
          <w:p w14:paraId="3991F31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C9D1AAB"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385</w:t>
            </w:r>
          </w:p>
        </w:tc>
      </w:tr>
      <w:tr w:rsidR="00A21A16" w:rsidRPr="002E0137" w14:paraId="4E5E4CC2" w14:textId="77777777" w:rsidTr="00A21A16">
        <w:trPr>
          <w:cantSplit/>
        </w:trPr>
        <w:tc>
          <w:tcPr>
            <w:tcW w:w="1889" w:type="dxa"/>
            <w:hideMark/>
          </w:tcPr>
          <w:p w14:paraId="6744AA68"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49" w:type="dxa"/>
            <w:shd w:val="clear" w:color="auto" w:fill="auto"/>
          </w:tcPr>
          <w:p w14:paraId="504A372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4A3328D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369</w:t>
            </w:r>
          </w:p>
        </w:tc>
        <w:tc>
          <w:tcPr>
            <w:tcW w:w="178" w:type="dxa"/>
            <w:shd w:val="clear" w:color="auto" w:fill="auto"/>
          </w:tcPr>
          <w:p w14:paraId="2C809AB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351E004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(329)</w:t>
            </w:r>
          </w:p>
        </w:tc>
      </w:tr>
      <w:tr w:rsidR="00A21A16" w:rsidRPr="002E0137" w14:paraId="2CE552A9" w14:textId="77777777" w:rsidTr="00560B55">
        <w:trPr>
          <w:cantSplit/>
          <w:trHeight w:val="232"/>
        </w:trPr>
        <w:tc>
          <w:tcPr>
            <w:tcW w:w="1889" w:type="dxa"/>
          </w:tcPr>
          <w:p w14:paraId="12B38E7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49" w:type="dxa"/>
            <w:shd w:val="clear" w:color="auto" w:fill="auto"/>
          </w:tcPr>
          <w:p w14:paraId="0D6D127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2C6B4C8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0AE42C1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8D7B4D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229</w:t>
            </w:r>
          </w:p>
        </w:tc>
      </w:tr>
      <w:tr w:rsidR="00A21A16" w:rsidRPr="002E0137" w14:paraId="7C138098" w14:textId="77777777" w:rsidTr="00A21A16">
        <w:trPr>
          <w:cantSplit/>
        </w:trPr>
        <w:tc>
          <w:tcPr>
            <w:tcW w:w="1889" w:type="dxa"/>
            <w:hideMark/>
          </w:tcPr>
          <w:p w14:paraId="74A0E53F"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49" w:type="dxa"/>
            <w:shd w:val="clear" w:color="auto" w:fill="auto"/>
          </w:tcPr>
          <w:p w14:paraId="5B87A981"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80" w:type="dxa"/>
            <w:shd w:val="clear" w:color="auto" w:fill="auto"/>
          </w:tcPr>
          <w:p w14:paraId="7E7EB15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667A360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20F24A8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3B427D7D" w14:textId="77777777" w:rsidR="00A21A16" w:rsidRPr="002E0137" w:rsidRDefault="00A21A16" w:rsidP="001C09F9">
      <w:pPr>
        <w:tabs>
          <w:tab w:val="left" w:pos="900"/>
        </w:tabs>
        <w:spacing w:line="240" w:lineRule="exact"/>
        <w:ind w:left="547"/>
        <w:jc w:val="thaiDistribute"/>
        <w:rPr>
          <w:rFonts w:ascii="CordiaUPC" w:hAnsi="CordiaUPC" w:cs="CordiaUPC"/>
          <w:sz w:val="26"/>
          <w:szCs w:val="26"/>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78"/>
        <w:gridCol w:w="1892"/>
        <w:gridCol w:w="178"/>
        <w:gridCol w:w="1352"/>
        <w:gridCol w:w="178"/>
        <w:gridCol w:w="1802"/>
      </w:tblGrid>
      <w:tr w:rsidR="009B7FFA" w:rsidRPr="002E0137" w14:paraId="0F5C20A0" w14:textId="77777777" w:rsidTr="00F70573">
        <w:trPr>
          <w:cantSplit/>
          <w:tblHeader/>
        </w:trPr>
        <w:tc>
          <w:tcPr>
            <w:tcW w:w="1890" w:type="dxa"/>
          </w:tcPr>
          <w:p w14:paraId="394AA16F" w14:textId="61670F21" w:rsidR="009B7FFA" w:rsidRPr="002E0137" w:rsidRDefault="00A60207" w:rsidP="001C09F9">
            <w:pPr>
              <w:pStyle w:val="acctfourfigures"/>
              <w:tabs>
                <w:tab w:val="decimal" w:pos="191"/>
              </w:tabs>
              <w:spacing w:line="240" w:lineRule="exact"/>
              <w:ind w:right="108"/>
              <w:rPr>
                <w:rFonts w:ascii="CordiaUPC" w:hAnsi="CordiaUPC" w:cs="CordiaUPC"/>
                <w:sz w:val="26"/>
                <w:szCs w:val="26"/>
              </w:rPr>
            </w:pPr>
            <w:r w:rsidRPr="002E0137">
              <w:br w:type="page"/>
            </w:r>
          </w:p>
        </w:tc>
        <w:tc>
          <w:tcPr>
            <w:tcW w:w="6930" w:type="dxa"/>
            <w:gridSpan w:val="7"/>
            <w:vMerge w:val="restart"/>
            <w:hideMark/>
          </w:tcPr>
          <w:p w14:paraId="7F1FE621" w14:textId="77777777" w:rsidR="009B7FFA" w:rsidRPr="002E0137" w:rsidRDefault="009B7FFA" w:rsidP="001C09F9">
            <w:pPr>
              <w:pStyle w:val="acctmergecolhdg"/>
              <w:spacing w:line="240" w:lineRule="exact"/>
              <w:ind w:right="108"/>
              <w:rPr>
                <w:rFonts w:ascii="CordiaUPC" w:hAnsi="CordiaUPC" w:cs="CordiaUPC"/>
                <w:sz w:val="26"/>
                <w:szCs w:val="26"/>
                <w:lang w:val="en-US" w:bidi="th-TH"/>
              </w:rPr>
            </w:pPr>
            <w:r w:rsidRPr="002E0137">
              <w:rPr>
                <w:rFonts w:ascii="CordiaUPC" w:hAnsi="CordiaUPC" w:cs="CordiaUPC" w:hint="cs"/>
                <w:color w:val="000000"/>
                <w:sz w:val="26"/>
                <w:szCs w:val="26"/>
                <w:lang w:val="en-US"/>
              </w:rPr>
              <w:t>Bank only</w:t>
            </w:r>
          </w:p>
          <w:p w14:paraId="05CC72C8" w14:textId="69256F60" w:rsidR="009B7FFA" w:rsidRPr="002E0137" w:rsidRDefault="00A21A16" w:rsidP="001C09F9">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30 June 2023</w:t>
            </w:r>
          </w:p>
        </w:tc>
      </w:tr>
      <w:tr w:rsidR="009B7FFA" w:rsidRPr="002E0137" w14:paraId="380616A7" w14:textId="77777777" w:rsidTr="00F70573">
        <w:trPr>
          <w:cantSplit/>
          <w:tblHeader/>
        </w:trPr>
        <w:tc>
          <w:tcPr>
            <w:tcW w:w="1890" w:type="dxa"/>
          </w:tcPr>
          <w:p w14:paraId="5C5C55EB" w14:textId="77777777" w:rsidR="009B7FFA" w:rsidRPr="002E0137"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2E0137" w:rsidRDefault="009B7FFA" w:rsidP="001C09F9">
            <w:pPr>
              <w:spacing w:line="240" w:lineRule="exact"/>
              <w:rPr>
                <w:rFonts w:ascii="CordiaUPC" w:hAnsi="CordiaUPC" w:cs="CordiaUPC"/>
                <w:bCs/>
                <w:sz w:val="26"/>
                <w:szCs w:val="26"/>
              </w:rPr>
            </w:pPr>
          </w:p>
        </w:tc>
      </w:tr>
      <w:tr w:rsidR="009B7FFA" w:rsidRPr="002E0137" w14:paraId="398D87C6" w14:textId="77777777" w:rsidTr="00F70573">
        <w:trPr>
          <w:cantSplit/>
          <w:tblHeader/>
        </w:trPr>
        <w:tc>
          <w:tcPr>
            <w:tcW w:w="1890" w:type="dxa"/>
          </w:tcPr>
          <w:p w14:paraId="5C9FD61D" w14:textId="77777777" w:rsidR="009B7FFA" w:rsidRPr="002E0137" w:rsidRDefault="009B7FFA" w:rsidP="001C09F9">
            <w:pPr>
              <w:pStyle w:val="acctfourfigures"/>
              <w:tabs>
                <w:tab w:val="decimal" w:pos="191"/>
              </w:tabs>
              <w:spacing w:line="240" w:lineRule="exact"/>
              <w:ind w:right="108"/>
              <w:rPr>
                <w:rFonts w:ascii="CordiaUPC" w:hAnsi="CordiaUPC" w:cs="CordiaUPC"/>
                <w:sz w:val="26"/>
                <w:szCs w:val="26"/>
              </w:rPr>
            </w:pPr>
          </w:p>
        </w:tc>
        <w:tc>
          <w:tcPr>
            <w:tcW w:w="1350" w:type="dxa"/>
            <w:hideMark/>
          </w:tcPr>
          <w:p w14:paraId="7AE60161"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64CFE730"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6C43EB5F"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7FBA1EB"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9B7FFA" w:rsidRPr="002E0137" w14:paraId="7F6E1A0E" w14:textId="77777777" w:rsidTr="00F70573">
        <w:trPr>
          <w:cantSplit/>
        </w:trPr>
        <w:tc>
          <w:tcPr>
            <w:tcW w:w="1890" w:type="dxa"/>
          </w:tcPr>
          <w:p w14:paraId="059E8502" w14:textId="77777777" w:rsidR="009B7FFA" w:rsidRPr="002E0137"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2E0137"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2E0137"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6583AD98" w14:textId="77777777" w:rsidR="009B7FFA" w:rsidRPr="002E0137"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560B55" w:rsidRPr="002E0137" w14:paraId="56D7895E" w14:textId="77777777" w:rsidTr="00F70573">
        <w:trPr>
          <w:cantSplit/>
        </w:trPr>
        <w:tc>
          <w:tcPr>
            <w:tcW w:w="1890" w:type="dxa"/>
            <w:hideMark/>
          </w:tcPr>
          <w:p w14:paraId="3DEA963A"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6B9214BF" w14:textId="4019BFFD"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5E32CFE2"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36E73117"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(324)</w:t>
            </w:r>
          </w:p>
        </w:tc>
        <w:tc>
          <w:tcPr>
            <w:tcW w:w="178" w:type="dxa"/>
            <w:shd w:val="clear" w:color="auto" w:fill="auto"/>
          </w:tcPr>
          <w:p w14:paraId="5421F030"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5E531393"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8949BEF"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3422CE89"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371</w:t>
            </w:r>
          </w:p>
        </w:tc>
      </w:tr>
      <w:tr w:rsidR="00560B55" w:rsidRPr="002E0137" w14:paraId="0D1A3B16" w14:textId="77777777" w:rsidTr="00F70573">
        <w:trPr>
          <w:cantSplit/>
        </w:trPr>
        <w:tc>
          <w:tcPr>
            <w:tcW w:w="1890" w:type="dxa"/>
            <w:hideMark/>
          </w:tcPr>
          <w:p w14:paraId="25BDCB05"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7D22398F" w14:textId="365A3955"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5070C60"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3E564A5F"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36E1129B"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0F6FE5D9"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7EF94290"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52D1664F"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(317)</w:t>
            </w:r>
          </w:p>
        </w:tc>
      </w:tr>
      <w:tr w:rsidR="00560B55" w:rsidRPr="002E0137" w14:paraId="2F2D3EEA" w14:textId="77777777" w:rsidTr="00F70573">
        <w:trPr>
          <w:cantSplit/>
        </w:trPr>
        <w:tc>
          <w:tcPr>
            <w:tcW w:w="1890" w:type="dxa"/>
          </w:tcPr>
          <w:p w14:paraId="42596002"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79C4FC39" w14:textId="464ED28B"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50D0C33"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58F00346"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(343)</w:t>
            </w:r>
          </w:p>
        </w:tc>
        <w:tc>
          <w:tcPr>
            <w:tcW w:w="178" w:type="dxa"/>
            <w:shd w:val="clear" w:color="auto" w:fill="auto"/>
          </w:tcPr>
          <w:p w14:paraId="12876874"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0ABA7A09"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0A037428"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2EE86A6F"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222</w:t>
            </w:r>
          </w:p>
        </w:tc>
      </w:tr>
      <w:tr w:rsidR="00560B55" w:rsidRPr="002E0137" w14:paraId="640D3D35" w14:textId="77777777" w:rsidTr="00F70573">
        <w:trPr>
          <w:cantSplit/>
        </w:trPr>
        <w:tc>
          <w:tcPr>
            <w:tcW w:w="1890" w:type="dxa"/>
            <w:hideMark/>
          </w:tcPr>
          <w:p w14:paraId="75D35D83" w14:textId="77777777" w:rsidR="00560B55" w:rsidRPr="002E0137" w:rsidRDefault="00560B55" w:rsidP="00560B55">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48B767DF" w14:textId="1C4A4428"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cs/>
                <w:lang w:val="en-U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78" w:type="dxa"/>
            <w:shd w:val="clear" w:color="auto" w:fill="auto"/>
          </w:tcPr>
          <w:p w14:paraId="3F18A476"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56A37AC8" w:rsidR="00560B55" w:rsidRPr="002E0137" w:rsidRDefault="00560B55" w:rsidP="00560B55">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15E1B1A9"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7CB2F"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7AFCB595" w14:textId="77777777" w:rsidR="00560B55" w:rsidRPr="002E0137" w:rsidRDefault="00560B55" w:rsidP="00560B55">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138BBF33" w:rsidR="00560B55" w:rsidRPr="002E0137" w:rsidRDefault="00560B55" w:rsidP="00560B55">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56585A4C" w14:textId="3DBA414A" w:rsidR="00A96978" w:rsidRPr="002E0137"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8820" w:type="dxa"/>
        <w:tblInd w:w="1170" w:type="dxa"/>
        <w:tblLayout w:type="fixed"/>
        <w:tblCellMar>
          <w:left w:w="79" w:type="dxa"/>
          <w:right w:w="79" w:type="dxa"/>
        </w:tblCellMar>
        <w:tblLook w:val="04A0" w:firstRow="1" w:lastRow="0" w:firstColumn="1" w:lastColumn="0" w:noHBand="0" w:noVBand="1"/>
      </w:tblPr>
      <w:tblGrid>
        <w:gridCol w:w="1890"/>
        <w:gridCol w:w="1350"/>
        <w:gridCol w:w="178"/>
        <w:gridCol w:w="1892"/>
        <w:gridCol w:w="178"/>
        <w:gridCol w:w="1352"/>
        <w:gridCol w:w="178"/>
        <w:gridCol w:w="1802"/>
      </w:tblGrid>
      <w:tr w:rsidR="00A21A16" w:rsidRPr="002E0137" w14:paraId="5B358B52" w14:textId="77777777" w:rsidTr="00D66B8C">
        <w:trPr>
          <w:cantSplit/>
          <w:tblHeader/>
        </w:trPr>
        <w:tc>
          <w:tcPr>
            <w:tcW w:w="1890" w:type="dxa"/>
          </w:tcPr>
          <w:p w14:paraId="0566547D"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r w:rsidRPr="002E0137">
              <w:lastRenderedPageBreak/>
              <w:br w:type="page"/>
            </w:r>
          </w:p>
        </w:tc>
        <w:tc>
          <w:tcPr>
            <w:tcW w:w="6930" w:type="dxa"/>
            <w:gridSpan w:val="7"/>
            <w:vMerge w:val="restart"/>
            <w:hideMark/>
          </w:tcPr>
          <w:p w14:paraId="41C3EDF1" w14:textId="77777777" w:rsidR="00A21A16" w:rsidRPr="002E0137" w:rsidRDefault="00A21A16" w:rsidP="00D66B8C">
            <w:pPr>
              <w:pStyle w:val="acctmergecolhdg"/>
              <w:spacing w:line="240" w:lineRule="exact"/>
              <w:ind w:right="108"/>
              <w:rPr>
                <w:rFonts w:ascii="CordiaUPC" w:hAnsi="CordiaUPC" w:cs="CordiaUPC"/>
                <w:sz w:val="26"/>
                <w:szCs w:val="26"/>
                <w:lang w:val="en-US" w:bidi="th-TH"/>
              </w:rPr>
            </w:pPr>
            <w:r w:rsidRPr="002E0137">
              <w:rPr>
                <w:rFonts w:ascii="CordiaUPC" w:hAnsi="CordiaUPC" w:cs="CordiaUPC" w:hint="cs"/>
                <w:color w:val="000000"/>
                <w:sz w:val="26"/>
                <w:szCs w:val="26"/>
                <w:lang w:val="en-US"/>
              </w:rPr>
              <w:t>Bank only</w:t>
            </w:r>
          </w:p>
          <w:p w14:paraId="148C08AD" w14:textId="0B540CA8" w:rsidR="00A21A16" w:rsidRPr="002E0137" w:rsidRDefault="00A21A16" w:rsidP="00D66B8C">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31 December 2022</w:t>
            </w:r>
          </w:p>
        </w:tc>
      </w:tr>
      <w:tr w:rsidR="00A21A16" w:rsidRPr="002E0137" w14:paraId="350F4555" w14:textId="77777777" w:rsidTr="00D66B8C">
        <w:trPr>
          <w:cantSplit/>
          <w:tblHeader/>
        </w:trPr>
        <w:tc>
          <w:tcPr>
            <w:tcW w:w="1890" w:type="dxa"/>
          </w:tcPr>
          <w:p w14:paraId="302EA4A7"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2E0137" w:rsidRDefault="00A21A16" w:rsidP="00D66B8C">
            <w:pPr>
              <w:spacing w:line="240" w:lineRule="exact"/>
              <w:rPr>
                <w:rFonts w:ascii="CordiaUPC" w:hAnsi="CordiaUPC" w:cs="CordiaUPC"/>
                <w:bCs/>
                <w:sz w:val="26"/>
                <w:szCs w:val="26"/>
              </w:rPr>
            </w:pPr>
          </w:p>
        </w:tc>
      </w:tr>
      <w:tr w:rsidR="00A21A16" w:rsidRPr="002E0137" w14:paraId="07708B31" w14:textId="77777777" w:rsidTr="00D66B8C">
        <w:trPr>
          <w:cantSplit/>
          <w:tblHeader/>
        </w:trPr>
        <w:tc>
          <w:tcPr>
            <w:tcW w:w="1890" w:type="dxa"/>
          </w:tcPr>
          <w:p w14:paraId="25E3A639"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452DCE88"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361A708A"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C4CE61F"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A21A16" w:rsidRPr="002E0137" w14:paraId="75E6F289" w14:textId="77777777" w:rsidTr="00D66B8C">
        <w:trPr>
          <w:cantSplit/>
        </w:trPr>
        <w:tc>
          <w:tcPr>
            <w:tcW w:w="1890" w:type="dxa"/>
          </w:tcPr>
          <w:p w14:paraId="03988004" w14:textId="77777777" w:rsidR="00A21A16" w:rsidRPr="002E0137"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2E0137"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77CC821B"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A21A16" w:rsidRPr="002E0137" w14:paraId="3BF299ED" w14:textId="77777777" w:rsidTr="00D66B8C">
        <w:trPr>
          <w:cantSplit/>
        </w:trPr>
        <w:tc>
          <w:tcPr>
            <w:tcW w:w="1890" w:type="dxa"/>
            <w:hideMark/>
          </w:tcPr>
          <w:p w14:paraId="37F3654F"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0F82652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86EB69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(324)</w:t>
            </w:r>
          </w:p>
        </w:tc>
        <w:tc>
          <w:tcPr>
            <w:tcW w:w="178" w:type="dxa"/>
            <w:shd w:val="clear" w:color="auto" w:fill="auto"/>
          </w:tcPr>
          <w:p w14:paraId="7AF9FD0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61AA255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371</w:t>
            </w:r>
          </w:p>
        </w:tc>
      </w:tr>
      <w:tr w:rsidR="00A21A16" w:rsidRPr="002E0137" w14:paraId="00C38231" w14:textId="77777777" w:rsidTr="00D66B8C">
        <w:trPr>
          <w:cantSplit/>
        </w:trPr>
        <w:tc>
          <w:tcPr>
            <w:tcW w:w="1890" w:type="dxa"/>
            <w:hideMark/>
          </w:tcPr>
          <w:p w14:paraId="6507F2B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7CF7133E"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DAA3DA4"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10B36E4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0B0CE15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(317)</w:t>
            </w:r>
          </w:p>
        </w:tc>
      </w:tr>
      <w:tr w:rsidR="00A21A16" w:rsidRPr="002E0137" w14:paraId="1828BABD" w14:textId="77777777" w:rsidTr="00D66B8C">
        <w:trPr>
          <w:cantSplit/>
        </w:trPr>
        <w:tc>
          <w:tcPr>
            <w:tcW w:w="1890" w:type="dxa"/>
          </w:tcPr>
          <w:p w14:paraId="67663D7B"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585193E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4CA46374"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(343)</w:t>
            </w:r>
          </w:p>
        </w:tc>
        <w:tc>
          <w:tcPr>
            <w:tcW w:w="178" w:type="dxa"/>
            <w:shd w:val="clear" w:color="auto" w:fill="auto"/>
          </w:tcPr>
          <w:p w14:paraId="5BD0398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64AF239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222</w:t>
            </w:r>
          </w:p>
        </w:tc>
      </w:tr>
      <w:tr w:rsidR="00A21A16" w:rsidRPr="002E0137" w14:paraId="5F3F34D6" w14:textId="77777777" w:rsidTr="00D66B8C">
        <w:trPr>
          <w:cantSplit/>
        </w:trPr>
        <w:tc>
          <w:tcPr>
            <w:tcW w:w="1890" w:type="dxa"/>
            <w:hideMark/>
          </w:tcPr>
          <w:p w14:paraId="6D909822"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5F29486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78" w:type="dxa"/>
            <w:shd w:val="clear" w:color="auto" w:fill="auto"/>
          </w:tcPr>
          <w:p w14:paraId="4DCAD781"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7B036C0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5601E259"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3B6E368C" w14:textId="5EF79AF4" w:rsidR="00A96978" w:rsidRPr="002E0137"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0FC3B710" w14:textId="735C8B2B" w:rsidR="00223000" w:rsidRPr="002E0137" w:rsidRDefault="00223000" w:rsidP="00F70573">
      <w:pPr>
        <w:tabs>
          <w:tab w:val="left" w:pos="900"/>
          <w:tab w:val="left" w:pos="1080"/>
        </w:tabs>
        <w:spacing w:line="240" w:lineRule="exact"/>
        <w:ind w:left="1260"/>
        <w:jc w:val="thaiDistribute"/>
        <w:rPr>
          <w:rFonts w:ascii="CordiaUPC" w:hAnsi="CordiaUPC" w:cs="CordiaUPC"/>
          <w:sz w:val="26"/>
          <w:szCs w:val="26"/>
        </w:rPr>
      </w:pPr>
      <w:r w:rsidRPr="002E0137">
        <w:rPr>
          <w:rFonts w:ascii="CordiaUPC" w:hAnsi="CordiaUPC" w:cs="CordiaUPC" w:hint="cs"/>
          <w:sz w:val="26"/>
          <w:szCs w:val="26"/>
        </w:rPr>
        <w:t>Although the analysis does not take account of the full distribution of cash flows expected under the plan, it does provide an approximation of the sensitivity of the assumptions shown.</w:t>
      </w:r>
    </w:p>
    <w:p w14:paraId="7CA2C9FE" w14:textId="77777777" w:rsidR="00D43677" w:rsidRPr="002E0137" w:rsidRDefault="00D43677" w:rsidP="00B249B4">
      <w:pPr>
        <w:tabs>
          <w:tab w:val="left" w:pos="900"/>
          <w:tab w:val="left" w:pos="1080"/>
        </w:tabs>
        <w:spacing w:line="240" w:lineRule="exact"/>
        <w:jc w:val="thaiDistribute"/>
        <w:rPr>
          <w:rFonts w:ascii="CordiaUPC" w:hAnsi="CordiaUPC" w:cs="CordiaUPC"/>
          <w:sz w:val="26"/>
          <w:szCs w:val="26"/>
          <w:lang w:val="en-US"/>
        </w:rPr>
      </w:pPr>
    </w:p>
    <w:p w14:paraId="165D1D8E" w14:textId="739EB6E1" w:rsidR="000C4B48" w:rsidRPr="002E0137"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2</w:t>
      </w:r>
      <w:r w:rsidR="00C07DC1" w:rsidRPr="002E0137">
        <w:rPr>
          <w:rFonts w:ascii="CordiaUPC" w:hAnsi="CordiaUPC" w:cs="CordiaUPC"/>
          <w:i w:val="0"/>
          <w:iCs/>
          <w:sz w:val="28"/>
          <w:szCs w:val="28"/>
        </w:rPr>
        <w:t>4</w:t>
      </w:r>
      <w:r w:rsidR="00A32864" w:rsidRPr="002E0137">
        <w:rPr>
          <w:rFonts w:ascii="CordiaUPC" w:hAnsi="CordiaUPC" w:cs="CordiaUPC" w:hint="cs"/>
          <w:i w:val="0"/>
          <w:iCs/>
          <w:sz w:val="28"/>
          <w:szCs w:val="28"/>
        </w:rPr>
        <w:tab/>
      </w:r>
      <w:r w:rsidR="004C2702" w:rsidRPr="002E0137">
        <w:rPr>
          <w:rFonts w:ascii="CordiaUPC" w:hAnsi="CordiaUPC" w:cs="CordiaUPC" w:hint="cs"/>
          <w:i w:val="0"/>
          <w:iCs/>
          <w:sz w:val="28"/>
          <w:szCs w:val="28"/>
        </w:rPr>
        <w:t>Provision</w:t>
      </w:r>
      <w:r w:rsidR="003C3B6B" w:rsidRPr="002E0137">
        <w:rPr>
          <w:rFonts w:ascii="CordiaUPC" w:hAnsi="CordiaUPC" w:cs="CordiaUPC" w:hint="cs"/>
          <w:i w:val="0"/>
          <w:iCs/>
          <w:sz w:val="28"/>
          <w:szCs w:val="28"/>
        </w:rPr>
        <w:t>s</w:t>
      </w:r>
      <w:r w:rsidR="000C4B48" w:rsidRPr="002E0137">
        <w:rPr>
          <w:rFonts w:ascii="CordiaUPC" w:hAnsi="CordiaUPC" w:cs="CordiaUPC" w:hint="cs"/>
          <w:i w:val="0"/>
          <w:iCs/>
          <w:sz w:val="28"/>
          <w:szCs w:val="28"/>
        </w:rPr>
        <w:t xml:space="preserve"> for other liabilities</w:t>
      </w:r>
    </w:p>
    <w:p w14:paraId="0D43984C" w14:textId="77777777" w:rsidR="00936A4A" w:rsidRPr="002E0137" w:rsidRDefault="00936A4A" w:rsidP="001C09F9">
      <w:pPr>
        <w:spacing w:line="240" w:lineRule="exact"/>
        <w:ind w:left="540"/>
        <w:jc w:val="both"/>
        <w:rPr>
          <w:rFonts w:ascii="CordiaUPC" w:hAnsi="CordiaUPC" w:cs="CordiaUPC"/>
          <w:sz w:val="26"/>
          <w:szCs w:val="26"/>
        </w:rPr>
      </w:pPr>
    </w:p>
    <w:p w14:paraId="75364890" w14:textId="330F7A35" w:rsidR="00936A4A" w:rsidRPr="002E0137" w:rsidRDefault="00936A4A" w:rsidP="001C09F9">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The movement in provision for other liabilities during </w:t>
      </w:r>
      <w:r w:rsidR="00F91590" w:rsidRPr="002E0137">
        <w:rPr>
          <w:rFonts w:ascii="CordiaUPC" w:hAnsi="CordiaUPC" w:cs="CordiaUPC"/>
          <w:sz w:val="26"/>
          <w:szCs w:val="26"/>
        </w:rPr>
        <w:t xml:space="preserve">the </w:t>
      </w:r>
      <w:r w:rsidR="00F91590" w:rsidRPr="002E0137">
        <w:rPr>
          <w:rFonts w:ascii="CordiaUPC" w:hAnsi="CordiaUPC" w:cs="CordiaUPC" w:hint="cs"/>
          <w:sz w:val="26"/>
          <w:szCs w:val="26"/>
        </w:rPr>
        <w:t>year</w:t>
      </w:r>
      <w:r w:rsidR="00640A7A" w:rsidRPr="002E0137">
        <w:rPr>
          <w:rFonts w:ascii="CordiaUPC" w:hAnsi="CordiaUPC" w:cs="CordiaUPC" w:hint="cs"/>
          <w:sz w:val="26"/>
          <w:szCs w:val="26"/>
          <w:cs/>
          <w:lang w:bidi="th-TH"/>
        </w:rPr>
        <w:t>/</w:t>
      </w:r>
      <w:r w:rsidR="00640A7A" w:rsidRPr="002E0137">
        <w:rPr>
          <w:rFonts w:ascii="CordiaUPC" w:hAnsi="CordiaUPC" w:cs="CordiaUPC"/>
          <w:sz w:val="26"/>
          <w:szCs w:val="26"/>
          <w:lang w:val="en-US" w:bidi="th-TH"/>
        </w:rPr>
        <w:t>period</w:t>
      </w:r>
      <w:r w:rsidR="00F91590" w:rsidRPr="002E0137">
        <w:rPr>
          <w:rFonts w:ascii="CordiaUPC" w:hAnsi="CordiaUPC" w:cs="CordiaUPC" w:hint="cs"/>
          <w:sz w:val="26"/>
          <w:szCs w:val="26"/>
        </w:rPr>
        <w:t xml:space="preserve"> </w:t>
      </w:r>
      <w:r w:rsidRPr="002E0137">
        <w:rPr>
          <w:rFonts w:ascii="CordiaUPC" w:hAnsi="CordiaUPC" w:cs="CordiaUPC" w:hint="cs"/>
          <w:sz w:val="26"/>
          <w:szCs w:val="26"/>
        </w:rPr>
        <w:t>w</w:t>
      </w:r>
      <w:r w:rsidR="00F42079" w:rsidRPr="002E0137">
        <w:rPr>
          <w:rFonts w:ascii="CordiaUPC" w:hAnsi="CordiaUPC" w:cs="CordiaUPC" w:hint="cs"/>
          <w:sz w:val="26"/>
          <w:szCs w:val="26"/>
        </w:rPr>
        <w:t>as</w:t>
      </w:r>
      <w:r w:rsidRPr="002E0137">
        <w:rPr>
          <w:rFonts w:ascii="CordiaUPC" w:hAnsi="CordiaUPC" w:cs="CordiaUPC" w:hint="cs"/>
          <w:sz w:val="26"/>
          <w:szCs w:val="26"/>
        </w:rPr>
        <w:t xml:space="preserve"> as follows:</w:t>
      </w:r>
    </w:p>
    <w:p w14:paraId="3E25C15D" w14:textId="4977E1D4" w:rsidR="00342539" w:rsidRPr="002E0137" w:rsidRDefault="00342539" w:rsidP="001C09F9">
      <w:pPr>
        <w:spacing w:line="240" w:lineRule="exact"/>
        <w:ind w:left="540"/>
        <w:jc w:val="both"/>
        <w:rPr>
          <w:rFonts w:ascii="CordiaUPC" w:hAnsi="CordiaUPC" w:cs="CordiaUPC"/>
          <w:sz w:val="26"/>
          <w:szCs w:val="26"/>
        </w:rPr>
      </w:pPr>
    </w:p>
    <w:tbl>
      <w:tblPr>
        <w:tblW w:w="9322" w:type="dxa"/>
        <w:tblInd w:w="459" w:type="dxa"/>
        <w:tblLayout w:type="fixed"/>
        <w:tblLook w:val="01E0" w:firstRow="1" w:lastRow="1" w:firstColumn="1" w:lastColumn="1" w:noHBand="0" w:noVBand="0"/>
      </w:tblPr>
      <w:tblGrid>
        <w:gridCol w:w="3141"/>
        <w:gridCol w:w="1503"/>
        <w:gridCol w:w="1560"/>
        <w:gridCol w:w="1559"/>
        <w:gridCol w:w="1559"/>
      </w:tblGrid>
      <w:tr w:rsidR="00342539" w:rsidRPr="002E0137" w14:paraId="54CC1FB5" w14:textId="77777777" w:rsidTr="00D74829">
        <w:trPr>
          <w:trHeight w:val="137"/>
        </w:trPr>
        <w:tc>
          <w:tcPr>
            <w:tcW w:w="3141" w:type="dxa"/>
            <w:vAlign w:val="bottom"/>
          </w:tcPr>
          <w:p w14:paraId="2A024780" w14:textId="77777777" w:rsidR="00342539" w:rsidRPr="002E0137"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81" w:type="dxa"/>
            <w:gridSpan w:val="4"/>
            <w:vAlign w:val="bottom"/>
          </w:tcPr>
          <w:p w14:paraId="347DAFC0" w14:textId="77777777" w:rsidR="00342539" w:rsidRPr="002E0137" w:rsidRDefault="00342539" w:rsidP="001C09F9">
            <w:pPr>
              <w:tabs>
                <w:tab w:val="decimal" w:pos="850"/>
              </w:tabs>
              <w:spacing w:line="240" w:lineRule="exact"/>
              <w:jc w:val="center"/>
              <w:rPr>
                <w:rFonts w:ascii="CordiaUPC" w:hAnsi="CordiaUPC" w:cs="CordiaUPC"/>
                <w:color w:val="000000"/>
                <w:sz w:val="26"/>
                <w:szCs w:val="26"/>
              </w:rPr>
            </w:pPr>
            <w:r w:rsidRPr="002E0137">
              <w:rPr>
                <w:rFonts w:ascii="CordiaUPC" w:hAnsi="CordiaUPC" w:cs="CordiaUPC" w:hint="cs"/>
                <w:b/>
                <w:bCs/>
                <w:snapToGrid w:val="0"/>
                <w:sz w:val="26"/>
                <w:szCs w:val="26"/>
                <w:lang w:val="en-US" w:eastAsia="th-TH" w:bidi="th-TH"/>
              </w:rPr>
              <w:t>Consolidated</w:t>
            </w:r>
          </w:p>
        </w:tc>
      </w:tr>
      <w:tr w:rsidR="00D74829" w:rsidRPr="002E0137" w14:paraId="695EB42B" w14:textId="77777777" w:rsidTr="00D74829">
        <w:trPr>
          <w:trHeight w:val="137"/>
        </w:trPr>
        <w:tc>
          <w:tcPr>
            <w:tcW w:w="3141" w:type="dxa"/>
          </w:tcPr>
          <w:p w14:paraId="35E93D1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D063D75"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Allowance</w:t>
            </w:r>
          </w:p>
        </w:tc>
        <w:tc>
          <w:tcPr>
            <w:tcW w:w="1559" w:type="dxa"/>
          </w:tcPr>
          <w:p w14:paraId="4885D26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0E4821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44CEECC9" w14:textId="77777777" w:rsidTr="00D74829">
        <w:trPr>
          <w:trHeight w:val="137"/>
        </w:trPr>
        <w:tc>
          <w:tcPr>
            <w:tcW w:w="3141" w:type="dxa"/>
          </w:tcPr>
          <w:p w14:paraId="7132C855"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C85C25F"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58E7298" w14:textId="22F0FBD3"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5D1E9171" w14:textId="77777777" w:rsidTr="00D74829">
        <w:trPr>
          <w:trHeight w:val="137"/>
        </w:trPr>
        <w:tc>
          <w:tcPr>
            <w:tcW w:w="3141" w:type="dxa"/>
          </w:tcPr>
          <w:p w14:paraId="515EC45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BCA98FB"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3130E76"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62167DDD" w14:textId="77777777" w:rsidTr="00D74829">
        <w:trPr>
          <w:trHeight w:val="137"/>
        </w:trPr>
        <w:tc>
          <w:tcPr>
            <w:tcW w:w="3141" w:type="dxa"/>
          </w:tcPr>
          <w:p w14:paraId="78BE8E50"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72F4940" w14:textId="7E7BB8D4"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B73BC9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489AD6C0" w14:textId="77777777" w:rsidTr="00D74829">
        <w:trPr>
          <w:trHeight w:val="137"/>
        </w:trPr>
        <w:tc>
          <w:tcPr>
            <w:tcW w:w="3141" w:type="dxa"/>
          </w:tcPr>
          <w:p w14:paraId="13E76A0B"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2CFA7FD" w14:textId="6B6E89CF"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2D798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088AC334" w14:textId="77777777" w:rsidTr="00D74829">
        <w:trPr>
          <w:trHeight w:val="137"/>
        </w:trPr>
        <w:tc>
          <w:tcPr>
            <w:tcW w:w="3141" w:type="dxa"/>
          </w:tcPr>
          <w:p w14:paraId="772D66E1"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9079A2A" w14:textId="61E12764"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guarantee</w:t>
            </w:r>
          </w:p>
        </w:tc>
        <w:tc>
          <w:tcPr>
            <w:tcW w:w="1559" w:type="dxa"/>
          </w:tcPr>
          <w:p w14:paraId="703022A4"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ADEDD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3F0C1828" w14:textId="77777777" w:rsidTr="00D74829">
        <w:trPr>
          <w:trHeight w:val="137"/>
        </w:trPr>
        <w:tc>
          <w:tcPr>
            <w:tcW w:w="3141" w:type="dxa"/>
          </w:tcPr>
          <w:p w14:paraId="4E6F50CC"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111DAA2" w14:textId="11F9943D"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and other claims</w:t>
            </w:r>
          </w:p>
        </w:tc>
        <w:tc>
          <w:tcPr>
            <w:tcW w:w="1560" w:type="dxa"/>
          </w:tcPr>
          <w:p w14:paraId="04FD555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contracts</w:t>
            </w:r>
          </w:p>
        </w:tc>
        <w:tc>
          <w:tcPr>
            <w:tcW w:w="1559" w:type="dxa"/>
          </w:tcPr>
          <w:p w14:paraId="05BEBD7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Others</w:t>
            </w:r>
          </w:p>
        </w:tc>
        <w:tc>
          <w:tcPr>
            <w:tcW w:w="1559" w:type="dxa"/>
          </w:tcPr>
          <w:p w14:paraId="0176A106"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Total</w:t>
            </w:r>
          </w:p>
        </w:tc>
      </w:tr>
      <w:tr w:rsidR="00D74829" w:rsidRPr="002E0137" w14:paraId="1F436056" w14:textId="77777777" w:rsidTr="00D74829">
        <w:trPr>
          <w:trHeight w:val="137"/>
        </w:trPr>
        <w:tc>
          <w:tcPr>
            <w:tcW w:w="3141" w:type="dxa"/>
          </w:tcPr>
          <w:p w14:paraId="4E077A1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342FD26" w14:textId="26B08792" w:rsidR="00D74829" w:rsidRPr="002E0137"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 xml:space="preserve">(note </w:t>
            </w:r>
            <w:r w:rsidRPr="002E0137">
              <w:rPr>
                <w:rFonts w:ascii="CordiaUPC" w:hAnsi="CordiaUPC" w:cs="CordiaUPC"/>
                <w:i/>
                <w:iCs/>
                <w:snapToGrid w:val="0"/>
                <w:sz w:val="26"/>
                <w:szCs w:val="26"/>
                <w:lang w:val="en-US" w:eastAsia="th-TH" w:bidi="th-TH"/>
              </w:rPr>
              <w:t>3</w:t>
            </w:r>
            <w:r w:rsidRPr="002E0137">
              <w:rPr>
                <w:rFonts w:ascii="CordiaUPC" w:hAnsi="CordiaUPC" w:cs="CordiaUPC" w:hint="cs"/>
                <w:i/>
                <w:iCs/>
                <w:snapToGrid w:val="0"/>
                <w:sz w:val="26"/>
                <w:szCs w:val="26"/>
                <w:cs/>
                <w:lang w:val="en-US" w:eastAsia="th-TH" w:bidi="th-TH"/>
              </w:rPr>
              <w:t>5</w:t>
            </w:r>
            <w:r w:rsidRPr="002E0137">
              <w:rPr>
                <w:rFonts w:ascii="CordiaUPC" w:hAnsi="CordiaUPC" w:cs="CordiaUPC" w:hint="cs"/>
                <w:i/>
                <w:iCs/>
                <w:snapToGrid w:val="0"/>
                <w:sz w:val="26"/>
                <w:szCs w:val="26"/>
                <w:lang w:val="en-US" w:eastAsia="th-TH" w:bidi="th-TH"/>
              </w:rPr>
              <w:t>.2)</w:t>
            </w:r>
          </w:p>
        </w:tc>
        <w:tc>
          <w:tcPr>
            <w:tcW w:w="1560" w:type="dxa"/>
          </w:tcPr>
          <w:p w14:paraId="4BF6828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F71793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7FECD4B4" w14:textId="77777777" w:rsidTr="00D66B8C">
        <w:trPr>
          <w:trHeight w:val="137"/>
        </w:trPr>
        <w:tc>
          <w:tcPr>
            <w:tcW w:w="3141" w:type="dxa"/>
          </w:tcPr>
          <w:p w14:paraId="7FD2FCAA"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6181" w:type="dxa"/>
            <w:gridSpan w:val="4"/>
          </w:tcPr>
          <w:p w14:paraId="54A2ADA7" w14:textId="1E8162F5"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i/>
                <w:iCs/>
                <w:color w:val="000000"/>
                <w:sz w:val="26"/>
                <w:szCs w:val="26"/>
              </w:rPr>
              <w:t>(in million Baht</w:t>
            </w:r>
            <w:r w:rsidRPr="002E0137">
              <w:rPr>
                <w:rFonts w:ascii="CordiaUPC" w:hAnsi="CordiaUPC" w:cs="CordiaUPC"/>
                <w:i/>
                <w:iCs/>
                <w:color w:val="000000"/>
                <w:sz w:val="26"/>
                <w:szCs w:val="26"/>
              </w:rPr>
              <w:t>)</w:t>
            </w:r>
          </w:p>
        </w:tc>
      </w:tr>
      <w:tr w:rsidR="00D74829" w:rsidRPr="002E0137" w14:paraId="4DBD33C1" w14:textId="77777777" w:rsidTr="00D74829">
        <w:trPr>
          <w:trHeight w:val="137"/>
        </w:trPr>
        <w:tc>
          <w:tcPr>
            <w:tcW w:w="3141" w:type="dxa"/>
            <w:vAlign w:val="bottom"/>
          </w:tcPr>
          <w:p w14:paraId="20FD8097" w14:textId="77777777" w:rsidR="00D74829" w:rsidRPr="002E0137" w:rsidRDefault="00D74829" w:rsidP="001B6FCB">
            <w:pPr>
              <w:tabs>
                <w:tab w:val="left" w:pos="162"/>
              </w:tabs>
              <w:spacing w:line="240" w:lineRule="exact"/>
              <w:ind w:right="-110"/>
              <w:rPr>
                <w:rFonts w:ascii="CordiaUPC" w:hAnsi="CordiaUPC" w:cs="CordiaUPC"/>
                <w:color w:val="000000"/>
                <w:sz w:val="26"/>
                <w:szCs w:val="26"/>
                <w:lang w:val="en-US"/>
              </w:rPr>
            </w:pPr>
            <w:r w:rsidRPr="002E0137">
              <w:rPr>
                <w:rFonts w:ascii="CordiaUPC" w:hAnsi="CordiaUPC" w:cs="CordiaUPC"/>
                <w:color w:val="000000"/>
                <w:spacing w:val="-4"/>
                <w:sz w:val="26"/>
                <w:szCs w:val="26"/>
                <w:lang w:val="en-US"/>
              </w:rPr>
              <w:t>Beginning balance</w:t>
            </w:r>
          </w:p>
        </w:tc>
        <w:tc>
          <w:tcPr>
            <w:tcW w:w="1503" w:type="dxa"/>
            <w:vAlign w:val="bottom"/>
          </w:tcPr>
          <w:p w14:paraId="43B15565" w14:textId="52115C28" w:rsidR="00D74829" w:rsidRPr="002E0137" w:rsidRDefault="00D74829"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572</w:t>
            </w:r>
          </w:p>
        </w:tc>
        <w:tc>
          <w:tcPr>
            <w:tcW w:w="1560" w:type="dxa"/>
            <w:vAlign w:val="bottom"/>
          </w:tcPr>
          <w:p w14:paraId="0525EB05" w14:textId="2162C441" w:rsidR="00D74829" w:rsidRPr="002E0137" w:rsidRDefault="00D74829" w:rsidP="001B6FCB">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1,338</w:t>
            </w:r>
          </w:p>
        </w:tc>
        <w:tc>
          <w:tcPr>
            <w:tcW w:w="1559" w:type="dxa"/>
            <w:vAlign w:val="bottom"/>
          </w:tcPr>
          <w:p w14:paraId="1AB5E4CD" w14:textId="285385F4" w:rsidR="00D74829" w:rsidRPr="002E0137" w:rsidRDefault="00D74829" w:rsidP="001B6FCB">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116</w:t>
            </w:r>
          </w:p>
        </w:tc>
        <w:tc>
          <w:tcPr>
            <w:tcW w:w="1559" w:type="dxa"/>
            <w:vAlign w:val="bottom"/>
          </w:tcPr>
          <w:p w14:paraId="4F1758F9" w14:textId="5EEC76DB" w:rsidR="00D74829" w:rsidRPr="002E0137" w:rsidRDefault="00D74829"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2,026</w:t>
            </w:r>
          </w:p>
        </w:tc>
      </w:tr>
      <w:tr w:rsidR="00D74829" w:rsidRPr="002E0137" w14:paraId="5669CC0F" w14:textId="77777777" w:rsidTr="00D74829">
        <w:trPr>
          <w:trHeight w:val="137"/>
        </w:trPr>
        <w:tc>
          <w:tcPr>
            <w:tcW w:w="3141" w:type="dxa"/>
            <w:vAlign w:val="bottom"/>
          </w:tcPr>
          <w:p w14:paraId="7A874527" w14:textId="513B47DE" w:rsidR="00D74829" w:rsidRPr="002E0137" w:rsidRDefault="00D74829" w:rsidP="001B6FCB">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 (decrease)</w:t>
            </w:r>
          </w:p>
        </w:tc>
        <w:tc>
          <w:tcPr>
            <w:tcW w:w="1503" w:type="dxa"/>
          </w:tcPr>
          <w:p w14:paraId="495ABC92" w14:textId="6CF4B14D" w:rsidR="00D74829" w:rsidRPr="002E0137" w:rsidRDefault="00D74829"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52</w:t>
            </w:r>
          </w:p>
        </w:tc>
        <w:tc>
          <w:tcPr>
            <w:tcW w:w="1560" w:type="dxa"/>
          </w:tcPr>
          <w:p w14:paraId="39010335" w14:textId="558B5608" w:rsidR="00D74829" w:rsidRPr="002E0137" w:rsidRDefault="00D74829" w:rsidP="001B6FCB">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622</w:t>
            </w:r>
          </w:p>
        </w:tc>
        <w:tc>
          <w:tcPr>
            <w:tcW w:w="1559" w:type="dxa"/>
            <w:vAlign w:val="bottom"/>
          </w:tcPr>
          <w:p w14:paraId="76E4DDBE" w14:textId="36FC150E" w:rsidR="00D74829" w:rsidRPr="002E0137" w:rsidRDefault="00D74829" w:rsidP="001B6FCB">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144</w:t>
            </w:r>
          </w:p>
        </w:tc>
        <w:tc>
          <w:tcPr>
            <w:tcW w:w="1559" w:type="dxa"/>
          </w:tcPr>
          <w:p w14:paraId="451BCBE4" w14:textId="194B4488" w:rsidR="00D74829" w:rsidRPr="002E0137" w:rsidRDefault="00D74829"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818</w:t>
            </w:r>
          </w:p>
        </w:tc>
      </w:tr>
      <w:tr w:rsidR="00D74829" w:rsidRPr="002E0137" w14:paraId="0C87A758" w14:textId="77777777" w:rsidTr="00D74829">
        <w:trPr>
          <w:trHeight w:val="137"/>
        </w:trPr>
        <w:tc>
          <w:tcPr>
            <w:tcW w:w="3141" w:type="dxa"/>
          </w:tcPr>
          <w:p w14:paraId="4EA04A80" w14:textId="59C57580" w:rsidR="00D74829" w:rsidRPr="002E0137" w:rsidRDefault="00D74829" w:rsidP="001B6FCB">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year</w:t>
            </w:r>
          </w:p>
        </w:tc>
        <w:tc>
          <w:tcPr>
            <w:tcW w:w="1503" w:type="dxa"/>
          </w:tcPr>
          <w:p w14:paraId="7F3ADF58" w14:textId="5603A52D" w:rsidR="00D74829" w:rsidRPr="002E0137" w:rsidRDefault="00D74829" w:rsidP="00E725E6">
            <w:pPr>
              <w:pBdr>
                <w:bottom w:val="single" w:sz="4" w:space="1" w:color="auto"/>
              </w:pBd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(46)</w:t>
            </w:r>
          </w:p>
        </w:tc>
        <w:tc>
          <w:tcPr>
            <w:tcW w:w="1560" w:type="dxa"/>
          </w:tcPr>
          <w:p w14:paraId="10972816" w14:textId="2D9B11AE" w:rsidR="00D74829" w:rsidRPr="002E0137" w:rsidRDefault="00D74829" w:rsidP="001B6FCB">
            <w:pPr>
              <w:pBdr>
                <w:bottom w:val="single" w:sz="4" w:space="1" w:color="auto"/>
              </w:pBd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11E983E0" w14:textId="38523A89" w:rsidR="00D74829" w:rsidRPr="002E0137" w:rsidRDefault="00D74829" w:rsidP="001B6FCB">
            <w:pPr>
              <w:pBdr>
                <w:bottom w:val="single" w:sz="4" w:space="1" w:color="auto"/>
              </w:pBd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(136)</w:t>
            </w:r>
          </w:p>
        </w:tc>
        <w:tc>
          <w:tcPr>
            <w:tcW w:w="1559" w:type="dxa"/>
          </w:tcPr>
          <w:p w14:paraId="4674DE79" w14:textId="1ABEDF5E" w:rsidR="00D74829" w:rsidRPr="002E0137" w:rsidRDefault="00D74829" w:rsidP="00E725E6">
            <w:pPr>
              <w:pBdr>
                <w:bottom w:val="single" w:sz="4" w:space="1" w:color="auto"/>
              </w:pBd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(182)</w:t>
            </w:r>
          </w:p>
        </w:tc>
      </w:tr>
      <w:tr w:rsidR="00D74829" w:rsidRPr="002E0137" w14:paraId="00866374" w14:textId="77777777" w:rsidTr="00D74829">
        <w:trPr>
          <w:trHeight w:val="137"/>
        </w:trPr>
        <w:tc>
          <w:tcPr>
            <w:tcW w:w="3141" w:type="dxa"/>
            <w:vAlign w:val="bottom"/>
          </w:tcPr>
          <w:p w14:paraId="4B2B9736" w14:textId="36C6CC34" w:rsidR="00D74829" w:rsidRPr="002E0137" w:rsidRDefault="00D74829" w:rsidP="001B6FCB">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22</w:t>
            </w:r>
          </w:p>
        </w:tc>
        <w:tc>
          <w:tcPr>
            <w:tcW w:w="1503" w:type="dxa"/>
            <w:vAlign w:val="bottom"/>
          </w:tcPr>
          <w:p w14:paraId="6A6DF396" w14:textId="3C7D4209" w:rsidR="00D74829" w:rsidRPr="002E0137" w:rsidRDefault="00D74829" w:rsidP="00E725E6">
            <w:pPr>
              <w:tabs>
                <w:tab w:val="decimal" w:pos="974"/>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578</w:t>
            </w:r>
          </w:p>
        </w:tc>
        <w:tc>
          <w:tcPr>
            <w:tcW w:w="1560" w:type="dxa"/>
            <w:vAlign w:val="bottom"/>
          </w:tcPr>
          <w:p w14:paraId="1726BB8E" w14:textId="2C5B1E93" w:rsidR="00D74829" w:rsidRPr="002E0137" w:rsidRDefault="00D74829" w:rsidP="001B6FCB">
            <w:pP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1,960</w:t>
            </w:r>
          </w:p>
        </w:tc>
        <w:tc>
          <w:tcPr>
            <w:tcW w:w="1559" w:type="dxa"/>
            <w:vAlign w:val="bottom"/>
          </w:tcPr>
          <w:p w14:paraId="43F5E5F1" w14:textId="3EB0B5EF" w:rsidR="00D74829" w:rsidRPr="002E0137" w:rsidRDefault="00D74829" w:rsidP="001B6FCB">
            <w:pPr>
              <w:tabs>
                <w:tab w:val="decimal" w:pos="85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124</w:t>
            </w:r>
          </w:p>
        </w:tc>
        <w:tc>
          <w:tcPr>
            <w:tcW w:w="1559" w:type="dxa"/>
            <w:vAlign w:val="bottom"/>
          </w:tcPr>
          <w:p w14:paraId="4B832099" w14:textId="1C406512" w:rsidR="00D74829" w:rsidRPr="002E0137" w:rsidRDefault="00D74829" w:rsidP="00E725E6">
            <w:pP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2,662</w:t>
            </w:r>
          </w:p>
        </w:tc>
      </w:tr>
      <w:tr w:rsidR="00162C50" w:rsidRPr="002E0137" w14:paraId="7D05EDBA" w14:textId="77777777" w:rsidTr="00D74829">
        <w:trPr>
          <w:trHeight w:val="137"/>
        </w:trPr>
        <w:tc>
          <w:tcPr>
            <w:tcW w:w="3141" w:type="dxa"/>
            <w:vAlign w:val="bottom"/>
          </w:tcPr>
          <w:p w14:paraId="6F8FA8F2" w14:textId="77777777" w:rsidR="00162C50" w:rsidRPr="002E0137" w:rsidRDefault="00162C50" w:rsidP="00162C50">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 (decrease)</w:t>
            </w:r>
          </w:p>
        </w:tc>
        <w:tc>
          <w:tcPr>
            <w:tcW w:w="1503" w:type="dxa"/>
          </w:tcPr>
          <w:p w14:paraId="4B326906" w14:textId="6A93EB37" w:rsidR="00162C50" w:rsidRPr="002E0137" w:rsidRDefault="00162C50"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(104)</w:t>
            </w:r>
          </w:p>
        </w:tc>
        <w:tc>
          <w:tcPr>
            <w:tcW w:w="1560" w:type="dxa"/>
          </w:tcPr>
          <w:p w14:paraId="67F3EB50" w14:textId="4EADD340" w:rsidR="00162C50" w:rsidRPr="002E0137" w:rsidRDefault="00162C50" w:rsidP="00162C50">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(88)</w:t>
            </w:r>
          </w:p>
        </w:tc>
        <w:tc>
          <w:tcPr>
            <w:tcW w:w="1559" w:type="dxa"/>
            <w:vAlign w:val="bottom"/>
          </w:tcPr>
          <w:p w14:paraId="139737A1" w14:textId="51CB7EAB" w:rsidR="00162C50" w:rsidRPr="002E0137" w:rsidRDefault="00162C50" w:rsidP="00162C50">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(18)</w:t>
            </w:r>
          </w:p>
        </w:tc>
        <w:tc>
          <w:tcPr>
            <w:tcW w:w="1559" w:type="dxa"/>
          </w:tcPr>
          <w:p w14:paraId="2B3DCD9E" w14:textId="2868A9F3" w:rsidR="00162C50" w:rsidRPr="002E0137" w:rsidRDefault="00162C50"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(210)</w:t>
            </w:r>
          </w:p>
        </w:tc>
      </w:tr>
      <w:tr w:rsidR="00162C50" w:rsidRPr="002E0137" w14:paraId="35477050" w14:textId="77777777" w:rsidTr="00D74829">
        <w:trPr>
          <w:trHeight w:val="137"/>
        </w:trPr>
        <w:tc>
          <w:tcPr>
            <w:tcW w:w="3141" w:type="dxa"/>
          </w:tcPr>
          <w:p w14:paraId="677DF5C6" w14:textId="5DB9A4BE" w:rsidR="00162C50" w:rsidRPr="002E0137" w:rsidRDefault="00162C50" w:rsidP="00162C50">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period</w:t>
            </w:r>
          </w:p>
        </w:tc>
        <w:tc>
          <w:tcPr>
            <w:tcW w:w="1503" w:type="dxa"/>
          </w:tcPr>
          <w:p w14:paraId="57236294" w14:textId="6034CA43" w:rsidR="00162C50" w:rsidRPr="002E0137" w:rsidRDefault="00162C50"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(284)</w:t>
            </w:r>
          </w:p>
        </w:tc>
        <w:tc>
          <w:tcPr>
            <w:tcW w:w="1560" w:type="dxa"/>
          </w:tcPr>
          <w:p w14:paraId="0389A940" w14:textId="11D3D8BF" w:rsidR="00162C50" w:rsidRPr="002E0137" w:rsidRDefault="00162C50" w:rsidP="00162C50">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532EBBCA" w14:textId="2B00BCC0" w:rsidR="00162C50" w:rsidRPr="002E0137" w:rsidRDefault="00162C50" w:rsidP="00162C50">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(53)</w:t>
            </w:r>
          </w:p>
        </w:tc>
        <w:tc>
          <w:tcPr>
            <w:tcW w:w="1559" w:type="dxa"/>
          </w:tcPr>
          <w:p w14:paraId="42E70F6C" w14:textId="359E3B2C" w:rsidR="00162C50" w:rsidRPr="002E0137" w:rsidRDefault="00162C50"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(337)</w:t>
            </w:r>
          </w:p>
        </w:tc>
      </w:tr>
      <w:tr w:rsidR="00162C50" w:rsidRPr="002E0137" w14:paraId="53FA2B09" w14:textId="77777777" w:rsidTr="00D66B8C">
        <w:trPr>
          <w:trHeight w:val="137"/>
        </w:trPr>
        <w:tc>
          <w:tcPr>
            <w:tcW w:w="3141" w:type="dxa"/>
            <w:vAlign w:val="bottom"/>
          </w:tcPr>
          <w:p w14:paraId="10AC6AE2" w14:textId="6E0628E2" w:rsidR="00162C50" w:rsidRPr="002E0137" w:rsidRDefault="00162C50" w:rsidP="00162C50">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 xml:space="preserve">At </w:t>
            </w:r>
            <w:r w:rsidRPr="002E0137">
              <w:rPr>
                <w:rFonts w:ascii="CordiaUPC" w:hAnsi="CordiaUPC" w:cs="CordiaUPC"/>
                <w:b/>
                <w:bCs/>
                <w:color w:val="000000"/>
                <w:sz w:val="26"/>
                <w:szCs w:val="26"/>
                <w:lang w:val="en-US"/>
              </w:rPr>
              <w:t>30 June 2023</w:t>
            </w:r>
          </w:p>
        </w:tc>
        <w:tc>
          <w:tcPr>
            <w:tcW w:w="1503" w:type="dxa"/>
            <w:vAlign w:val="bottom"/>
          </w:tcPr>
          <w:p w14:paraId="5B5D5023" w14:textId="4160EC42" w:rsidR="00162C50" w:rsidRPr="002E0137" w:rsidRDefault="00162C50" w:rsidP="00E725E6">
            <w:pPr>
              <w:pBdr>
                <w:top w:val="single" w:sz="4" w:space="1" w:color="auto"/>
                <w:bottom w:val="double" w:sz="4" w:space="1" w:color="auto"/>
              </w:pBdr>
              <w:tabs>
                <w:tab w:val="decimal" w:pos="974"/>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190</w:t>
            </w:r>
          </w:p>
        </w:tc>
        <w:tc>
          <w:tcPr>
            <w:tcW w:w="1560" w:type="dxa"/>
            <w:vAlign w:val="bottom"/>
          </w:tcPr>
          <w:p w14:paraId="25D82A47" w14:textId="4AEBCBEC" w:rsidR="00162C50" w:rsidRPr="002E0137" w:rsidRDefault="00162C50" w:rsidP="00162C50">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1,872</w:t>
            </w:r>
          </w:p>
        </w:tc>
        <w:tc>
          <w:tcPr>
            <w:tcW w:w="1559" w:type="dxa"/>
            <w:vAlign w:val="bottom"/>
          </w:tcPr>
          <w:p w14:paraId="70DABE48" w14:textId="0378988F" w:rsidR="00162C50" w:rsidRPr="002E0137" w:rsidRDefault="00162C50" w:rsidP="00162C50">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53</w:t>
            </w:r>
          </w:p>
        </w:tc>
        <w:tc>
          <w:tcPr>
            <w:tcW w:w="1559" w:type="dxa"/>
            <w:vAlign w:val="bottom"/>
          </w:tcPr>
          <w:p w14:paraId="12C2BDDB" w14:textId="2F39D453" w:rsidR="00162C50" w:rsidRPr="002E0137" w:rsidRDefault="00162C50" w:rsidP="00E725E6">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2,115</w:t>
            </w:r>
          </w:p>
        </w:tc>
      </w:tr>
    </w:tbl>
    <w:p w14:paraId="7C67DAF7" w14:textId="579C396C" w:rsidR="001B6FCB" w:rsidRPr="002E0137" w:rsidRDefault="001B6FCB"/>
    <w:tbl>
      <w:tblPr>
        <w:tblW w:w="9322" w:type="dxa"/>
        <w:tblInd w:w="459" w:type="dxa"/>
        <w:tblLayout w:type="fixed"/>
        <w:tblLook w:val="01E0" w:firstRow="1" w:lastRow="1" w:firstColumn="1" w:lastColumn="1" w:noHBand="0" w:noVBand="0"/>
      </w:tblPr>
      <w:tblGrid>
        <w:gridCol w:w="3141"/>
        <w:gridCol w:w="1503"/>
        <w:gridCol w:w="1560"/>
        <w:gridCol w:w="1559"/>
        <w:gridCol w:w="1559"/>
      </w:tblGrid>
      <w:tr w:rsidR="00A57B82" w:rsidRPr="002E0137" w14:paraId="28EEBBC7" w14:textId="77777777" w:rsidTr="00D74829">
        <w:trPr>
          <w:trHeight w:val="137"/>
        </w:trPr>
        <w:tc>
          <w:tcPr>
            <w:tcW w:w="3141" w:type="dxa"/>
          </w:tcPr>
          <w:p w14:paraId="786A07EA" w14:textId="0394BEC9" w:rsidR="00A57B82" w:rsidRPr="002E0137" w:rsidRDefault="00A57B82" w:rsidP="001C09F9">
            <w:pPr>
              <w:spacing w:line="240" w:lineRule="exact"/>
              <w:ind w:right="-79"/>
              <w:rPr>
                <w:rFonts w:ascii="CordiaUPC" w:hAnsi="CordiaUPC" w:cs="CordiaUPC"/>
                <w:color w:val="000000"/>
                <w:sz w:val="26"/>
                <w:szCs w:val="26"/>
                <w:lang w:val="en-US" w:bidi="th-TH"/>
              </w:rPr>
            </w:pPr>
          </w:p>
        </w:tc>
        <w:tc>
          <w:tcPr>
            <w:tcW w:w="6181" w:type="dxa"/>
            <w:gridSpan w:val="4"/>
          </w:tcPr>
          <w:p w14:paraId="16BE988B" w14:textId="77777777" w:rsidR="00A57B82" w:rsidRPr="002E0137" w:rsidRDefault="00A57B82"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b/>
                <w:bCs/>
                <w:snapToGrid w:val="0"/>
                <w:sz w:val="26"/>
                <w:szCs w:val="26"/>
                <w:lang w:val="en-US" w:eastAsia="th-TH" w:bidi="th-TH"/>
              </w:rPr>
              <w:t>Bank only</w:t>
            </w:r>
          </w:p>
        </w:tc>
      </w:tr>
      <w:tr w:rsidR="00D74829" w:rsidRPr="002E0137" w14:paraId="54DBAFF4" w14:textId="77777777" w:rsidTr="00D74829">
        <w:trPr>
          <w:trHeight w:val="137"/>
        </w:trPr>
        <w:tc>
          <w:tcPr>
            <w:tcW w:w="3141" w:type="dxa"/>
          </w:tcPr>
          <w:p w14:paraId="69A68C5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65AF81C"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Allowance</w:t>
            </w:r>
          </w:p>
        </w:tc>
        <w:tc>
          <w:tcPr>
            <w:tcW w:w="1559" w:type="dxa"/>
          </w:tcPr>
          <w:p w14:paraId="753DE7C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62F10F0F"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20630CE0" w14:textId="77777777" w:rsidTr="00D74829">
        <w:trPr>
          <w:trHeight w:val="137"/>
        </w:trPr>
        <w:tc>
          <w:tcPr>
            <w:tcW w:w="3141" w:type="dxa"/>
          </w:tcPr>
          <w:p w14:paraId="0AFA0700"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3EF3E990"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for expected</w:t>
            </w:r>
          </w:p>
        </w:tc>
        <w:tc>
          <w:tcPr>
            <w:tcW w:w="1559" w:type="dxa"/>
          </w:tcPr>
          <w:p w14:paraId="6A1394FA"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C4724FF"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050A0AA4" w14:textId="77777777" w:rsidTr="00D74829">
        <w:trPr>
          <w:trHeight w:val="137"/>
        </w:trPr>
        <w:tc>
          <w:tcPr>
            <w:tcW w:w="3141" w:type="dxa"/>
          </w:tcPr>
          <w:p w14:paraId="12F1B6BC"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643921D"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loss of credit</w:t>
            </w:r>
          </w:p>
        </w:tc>
        <w:tc>
          <w:tcPr>
            <w:tcW w:w="1559" w:type="dxa"/>
          </w:tcPr>
          <w:p w14:paraId="5705FE6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FE478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5047B529" w14:textId="77777777" w:rsidTr="00D74829">
        <w:trPr>
          <w:trHeight w:val="137"/>
        </w:trPr>
        <w:tc>
          <w:tcPr>
            <w:tcW w:w="3141" w:type="dxa"/>
          </w:tcPr>
          <w:p w14:paraId="6D46E2D5"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32E8A04"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commitments</w:t>
            </w:r>
          </w:p>
        </w:tc>
        <w:tc>
          <w:tcPr>
            <w:tcW w:w="1559" w:type="dxa"/>
          </w:tcPr>
          <w:p w14:paraId="1FDDCB6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AD09DF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7C7CE2CF" w14:textId="77777777" w:rsidTr="00D74829">
        <w:trPr>
          <w:trHeight w:val="137"/>
        </w:trPr>
        <w:tc>
          <w:tcPr>
            <w:tcW w:w="3141" w:type="dxa"/>
          </w:tcPr>
          <w:p w14:paraId="69FDCFD7"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3B04D1FA" w14:textId="324A9315"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Obligation for</w:t>
            </w:r>
          </w:p>
        </w:tc>
        <w:tc>
          <w:tcPr>
            <w:tcW w:w="1560" w:type="dxa"/>
          </w:tcPr>
          <w:p w14:paraId="42F835DE"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and financial</w:t>
            </w:r>
          </w:p>
        </w:tc>
        <w:tc>
          <w:tcPr>
            <w:tcW w:w="1559" w:type="dxa"/>
          </w:tcPr>
          <w:p w14:paraId="47375B84"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1BEB6F0"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3DDE1A6C" w14:textId="77777777" w:rsidTr="00D74829">
        <w:trPr>
          <w:trHeight w:val="137"/>
        </w:trPr>
        <w:tc>
          <w:tcPr>
            <w:tcW w:w="3141" w:type="dxa"/>
          </w:tcPr>
          <w:p w14:paraId="5E16264B"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C8C2D8F" w14:textId="073BE283"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litigation cases</w:t>
            </w:r>
          </w:p>
        </w:tc>
        <w:tc>
          <w:tcPr>
            <w:tcW w:w="1560" w:type="dxa"/>
          </w:tcPr>
          <w:p w14:paraId="48BC8D28"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guarantee</w:t>
            </w:r>
          </w:p>
        </w:tc>
        <w:tc>
          <w:tcPr>
            <w:tcW w:w="1559" w:type="dxa"/>
          </w:tcPr>
          <w:p w14:paraId="048018F1"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1498E1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7E06C3F2" w14:textId="77777777" w:rsidTr="00D74829">
        <w:trPr>
          <w:trHeight w:val="137"/>
        </w:trPr>
        <w:tc>
          <w:tcPr>
            <w:tcW w:w="3141" w:type="dxa"/>
          </w:tcPr>
          <w:p w14:paraId="0CA86EF0"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2983382" w14:textId="44563055"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and other claims</w:t>
            </w:r>
          </w:p>
        </w:tc>
        <w:tc>
          <w:tcPr>
            <w:tcW w:w="1560" w:type="dxa"/>
          </w:tcPr>
          <w:p w14:paraId="73FCBA1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contracts</w:t>
            </w:r>
          </w:p>
        </w:tc>
        <w:tc>
          <w:tcPr>
            <w:tcW w:w="1559" w:type="dxa"/>
          </w:tcPr>
          <w:p w14:paraId="417D246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Others</w:t>
            </w:r>
          </w:p>
        </w:tc>
        <w:tc>
          <w:tcPr>
            <w:tcW w:w="1559" w:type="dxa"/>
          </w:tcPr>
          <w:p w14:paraId="78EB82D3"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Total</w:t>
            </w:r>
          </w:p>
        </w:tc>
      </w:tr>
      <w:tr w:rsidR="00E725E6" w:rsidRPr="002E0137" w14:paraId="483C59BB" w14:textId="77777777" w:rsidTr="00D74829">
        <w:trPr>
          <w:trHeight w:val="137"/>
        </w:trPr>
        <w:tc>
          <w:tcPr>
            <w:tcW w:w="3141" w:type="dxa"/>
          </w:tcPr>
          <w:p w14:paraId="64981F4F"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0E13072E" w14:textId="096594AB" w:rsidR="00E725E6" w:rsidRPr="002E0137" w:rsidDel="00143B09" w:rsidRDefault="00E725E6" w:rsidP="00E725E6">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 xml:space="preserve">(note </w:t>
            </w:r>
            <w:r w:rsidRPr="002E0137">
              <w:rPr>
                <w:rFonts w:ascii="CordiaUPC" w:hAnsi="CordiaUPC" w:cs="CordiaUPC"/>
                <w:i/>
                <w:iCs/>
                <w:snapToGrid w:val="0"/>
                <w:sz w:val="26"/>
                <w:szCs w:val="26"/>
                <w:lang w:val="en-US" w:eastAsia="th-TH" w:bidi="th-TH"/>
              </w:rPr>
              <w:t>3</w:t>
            </w:r>
            <w:r w:rsidRPr="002E0137">
              <w:rPr>
                <w:rFonts w:ascii="CordiaUPC" w:hAnsi="CordiaUPC" w:cs="CordiaUPC" w:hint="cs"/>
                <w:i/>
                <w:iCs/>
                <w:snapToGrid w:val="0"/>
                <w:sz w:val="26"/>
                <w:szCs w:val="26"/>
                <w:cs/>
                <w:lang w:val="en-US" w:eastAsia="th-TH" w:bidi="th-TH"/>
              </w:rPr>
              <w:t>5</w:t>
            </w:r>
            <w:r w:rsidRPr="002E0137">
              <w:rPr>
                <w:rFonts w:ascii="CordiaUPC" w:hAnsi="CordiaUPC" w:cs="CordiaUPC"/>
                <w:i/>
                <w:iCs/>
                <w:snapToGrid w:val="0"/>
                <w:sz w:val="26"/>
                <w:szCs w:val="26"/>
                <w:lang w:val="en-US" w:eastAsia="th-TH" w:bidi="th-TH"/>
              </w:rPr>
              <w:t>.2</w:t>
            </w:r>
            <w:r w:rsidRPr="002E0137">
              <w:rPr>
                <w:rFonts w:ascii="CordiaUPC" w:hAnsi="CordiaUPC" w:cs="CordiaUPC" w:hint="cs"/>
                <w:i/>
                <w:iCs/>
                <w:snapToGrid w:val="0"/>
                <w:sz w:val="26"/>
                <w:szCs w:val="26"/>
                <w:lang w:val="en-US" w:eastAsia="th-TH" w:bidi="th-TH"/>
              </w:rPr>
              <w:t>)</w:t>
            </w:r>
          </w:p>
        </w:tc>
        <w:tc>
          <w:tcPr>
            <w:tcW w:w="1560" w:type="dxa"/>
          </w:tcPr>
          <w:p w14:paraId="0B07286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7A91E9"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3577F9B8" w14:textId="77777777" w:rsidTr="00D66B8C">
        <w:trPr>
          <w:trHeight w:val="137"/>
        </w:trPr>
        <w:tc>
          <w:tcPr>
            <w:tcW w:w="3141" w:type="dxa"/>
          </w:tcPr>
          <w:p w14:paraId="740534DF"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6181" w:type="dxa"/>
            <w:gridSpan w:val="4"/>
          </w:tcPr>
          <w:p w14:paraId="0F6875B2" w14:textId="3D555023"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i/>
                <w:iCs/>
                <w:color w:val="000000"/>
                <w:sz w:val="26"/>
                <w:szCs w:val="26"/>
              </w:rPr>
              <w:t>(in million Baht</w:t>
            </w:r>
            <w:r w:rsidRPr="002E0137">
              <w:rPr>
                <w:rFonts w:ascii="CordiaUPC" w:hAnsi="CordiaUPC" w:cs="CordiaUPC"/>
                <w:i/>
                <w:iCs/>
                <w:color w:val="000000"/>
                <w:sz w:val="26"/>
                <w:szCs w:val="26"/>
              </w:rPr>
              <w:t>)</w:t>
            </w:r>
          </w:p>
        </w:tc>
      </w:tr>
      <w:tr w:rsidR="00E725E6" w:rsidRPr="002E0137" w14:paraId="583153BF" w14:textId="77777777" w:rsidTr="00D74829">
        <w:trPr>
          <w:trHeight w:val="137"/>
        </w:trPr>
        <w:tc>
          <w:tcPr>
            <w:tcW w:w="3141" w:type="dxa"/>
            <w:vAlign w:val="bottom"/>
          </w:tcPr>
          <w:p w14:paraId="43AB28F6" w14:textId="77777777" w:rsidR="00E725E6" w:rsidRPr="002E0137" w:rsidRDefault="00E725E6" w:rsidP="00E725E6">
            <w:pPr>
              <w:pStyle w:val="Footer"/>
              <w:tabs>
                <w:tab w:val="left" w:pos="162"/>
              </w:tabs>
              <w:spacing w:line="240" w:lineRule="exact"/>
              <w:ind w:right="-110"/>
              <w:rPr>
                <w:rFonts w:ascii="CordiaUPC" w:hAnsi="CordiaUPC" w:cs="CordiaUPC"/>
                <w:color w:val="000000"/>
                <w:sz w:val="26"/>
                <w:szCs w:val="26"/>
                <w:lang w:val="en-US"/>
              </w:rPr>
            </w:pPr>
            <w:r w:rsidRPr="002E0137">
              <w:rPr>
                <w:rFonts w:ascii="CordiaUPC" w:hAnsi="CordiaUPC" w:cs="CordiaUPC"/>
                <w:color w:val="000000"/>
                <w:spacing w:val="-4"/>
                <w:sz w:val="26"/>
                <w:szCs w:val="26"/>
                <w:lang w:val="en-US"/>
              </w:rPr>
              <w:t>Beginning balance</w:t>
            </w:r>
          </w:p>
        </w:tc>
        <w:tc>
          <w:tcPr>
            <w:tcW w:w="1503" w:type="dxa"/>
          </w:tcPr>
          <w:p w14:paraId="32A8EC65" w14:textId="00C10AA3"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572</w:t>
            </w:r>
          </w:p>
        </w:tc>
        <w:tc>
          <w:tcPr>
            <w:tcW w:w="1560" w:type="dxa"/>
          </w:tcPr>
          <w:p w14:paraId="15819FF5" w14:textId="0E6D79EC"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1,338</w:t>
            </w:r>
          </w:p>
        </w:tc>
        <w:tc>
          <w:tcPr>
            <w:tcW w:w="1559" w:type="dxa"/>
            <w:vAlign w:val="bottom"/>
          </w:tcPr>
          <w:p w14:paraId="28E23580" w14:textId="0D1ED2EC"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116</w:t>
            </w:r>
          </w:p>
        </w:tc>
        <w:tc>
          <w:tcPr>
            <w:tcW w:w="1559" w:type="dxa"/>
          </w:tcPr>
          <w:p w14:paraId="092B2B85" w14:textId="5D93E297"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2,026</w:t>
            </w:r>
          </w:p>
        </w:tc>
      </w:tr>
      <w:tr w:rsidR="00E725E6" w:rsidRPr="002E0137" w14:paraId="71245B4A" w14:textId="77777777" w:rsidTr="00D74829">
        <w:trPr>
          <w:trHeight w:val="137"/>
        </w:trPr>
        <w:tc>
          <w:tcPr>
            <w:tcW w:w="3141" w:type="dxa"/>
            <w:vAlign w:val="bottom"/>
          </w:tcPr>
          <w:p w14:paraId="3475824F" w14:textId="027AC6D0"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w:t>
            </w:r>
            <w:r w:rsidRPr="002E0137">
              <w:rPr>
                <w:rFonts w:ascii="CordiaUPC" w:hAnsi="CordiaUPC" w:cs="CordiaUPC"/>
                <w:color w:val="000000"/>
                <w:sz w:val="26"/>
                <w:szCs w:val="26"/>
                <w:lang w:val="en-US"/>
              </w:rPr>
              <w:t xml:space="preserve"> </w:t>
            </w:r>
            <w:r w:rsidRPr="002E0137">
              <w:rPr>
                <w:rFonts w:ascii="CordiaUPC" w:hAnsi="CordiaUPC" w:cs="CordiaUPC" w:hint="cs"/>
                <w:color w:val="000000"/>
                <w:sz w:val="26"/>
                <w:szCs w:val="26"/>
                <w:lang w:val="en-US"/>
              </w:rPr>
              <w:t>(decrease)</w:t>
            </w:r>
          </w:p>
        </w:tc>
        <w:tc>
          <w:tcPr>
            <w:tcW w:w="1503" w:type="dxa"/>
          </w:tcPr>
          <w:p w14:paraId="08ADCD64" w14:textId="5CED6553"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52</w:t>
            </w:r>
          </w:p>
        </w:tc>
        <w:tc>
          <w:tcPr>
            <w:tcW w:w="1560" w:type="dxa"/>
          </w:tcPr>
          <w:p w14:paraId="0EAD3013" w14:textId="4D07A796"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622</w:t>
            </w:r>
          </w:p>
        </w:tc>
        <w:tc>
          <w:tcPr>
            <w:tcW w:w="1559" w:type="dxa"/>
            <w:vAlign w:val="bottom"/>
          </w:tcPr>
          <w:p w14:paraId="251A0BF7" w14:textId="7086081B"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144</w:t>
            </w:r>
          </w:p>
        </w:tc>
        <w:tc>
          <w:tcPr>
            <w:tcW w:w="1559" w:type="dxa"/>
          </w:tcPr>
          <w:p w14:paraId="7349CC02" w14:textId="3E027F36"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818</w:t>
            </w:r>
          </w:p>
        </w:tc>
      </w:tr>
      <w:tr w:rsidR="00E725E6" w:rsidRPr="002E0137" w14:paraId="3E616519" w14:textId="77777777" w:rsidTr="00D74829">
        <w:trPr>
          <w:trHeight w:val="137"/>
        </w:trPr>
        <w:tc>
          <w:tcPr>
            <w:tcW w:w="3141" w:type="dxa"/>
          </w:tcPr>
          <w:p w14:paraId="33DE6CC2" w14:textId="4CE5733B"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year</w:t>
            </w:r>
          </w:p>
        </w:tc>
        <w:tc>
          <w:tcPr>
            <w:tcW w:w="1503" w:type="dxa"/>
          </w:tcPr>
          <w:p w14:paraId="32C39F3E" w14:textId="2CCE63F8" w:rsidR="00E725E6" w:rsidRPr="002E0137" w:rsidRDefault="00E725E6" w:rsidP="00E725E6">
            <w:pPr>
              <w:pBdr>
                <w:bottom w:val="single" w:sz="4" w:space="1" w:color="auto"/>
              </w:pBd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(46)</w:t>
            </w:r>
          </w:p>
        </w:tc>
        <w:tc>
          <w:tcPr>
            <w:tcW w:w="1560" w:type="dxa"/>
          </w:tcPr>
          <w:p w14:paraId="15C0CE7D" w14:textId="506C9177" w:rsidR="00E725E6" w:rsidRPr="002E0137" w:rsidRDefault="00E725E6" w:rsidP="00E725E6">
            <w:pPr>
              <w:pBdr>
                <w:bottom w:val="single" w:sz="4" w:space="1" w:color="auto"/>
              </w:pBd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20BE5765" w14:textId="7EC4ACD8" w:rsidR="00E725E6" w:rsidRPr="002E0137" w:rsidRDefault="00E725E6" w:rsidP="00E725E6">
            <w:pPr>
              <w:pBdr>
                <w:bottom w:val="single" w:sz="4" w:space="1" w:color="auto"/>
              </w:pBd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(136)</w:t>
            </w:r>
          </w:p>
        </w:tc>
        <w:tc>
          <w:tcPr>
            <w:tcW w:w="1559" w:type="dxa"/>
          </w:tcPr>
          <w:p w14:paraId="412B8A32" w14:textId="471C3D4C" w:rsidR="00E725E6" w:rsidRPr="002E0137" w:rsidRDefault="00E725E6" w:rsidP="00E725E6">
            <w:pPr>
              <w:pBdr>
                <w:bottom w:val="single" w:sz="4" w:space="1" w:color="auto"/>
              </w:pBd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(182)</w:t>
            </w:r>
          </w:p>
        </w:tc>
      </w:tr>
      <w:tr w:rsidR="00E725E6" w:rsidRPr="002E0137" w14:paraId="68000917" w14:textId="77777777" w:rsidTr="00D74829">
        <w:trPr>
          <w:trHeight w:val="137"/>
        </w:trPr>
        <w:tc>
          <w:tcPr>
            <w:tcW w:w="3141" w:type="dxa"/>
            <w:vAlign w:val="bottom"/>
          </w:tcPr>
          <w:p w14:paraId="39704E1E" w14:textId="29162040" w:rsidR="00E725E6" w:rsidRPr="002E0137" w:rsidRDefault="00E725E6" w:rsidP="00E725E6">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22</w:t>
            </w:r>
          </w:p>
        </w:tc>
        <w:tc>
          <w:tcPr>
            <w:tcW w:w="1503" w:type="dxa"/>
          </w:tcPr>
          <w:p w14:paraId="380CFD0C" w14:textId="3FA49F21" w:rsidR="00E725E6" w:rsidRPr="002E0137" w:rsidRDefault="00E725E6" w:rsidP="00E725E6">
            <w:pPr>
              <w:tabs>
                <w:tab w:val="decimal" w:pos="79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578</w:t>
            </w:r>
          </w:p>
        </w:tc>
        <w:tc>
          <w:tcPr>
            <w:tcW w:w="1560" w:type="dxa"/>
          </w:tcPr>
          <w:p w14:paraId="65549890" w14:textId="29797A39" w:rsidR="00E725E6" w:rsidRPr="002E0137" w:rsidRDefault="00E725E6" w:rsidP="00E725E6">
            <w:pP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1,960</w:t>
            </w:r>
          </w:p>
        </w:tc>
        <w:tc>
          <w:tcPr>
            <w:tcW w:w="1559" w:type="dxa"/>
            <w:vAlign w:val="bottom"/>
          </w:tcPr>
          <w:p w14:paraId="796DB908" w14:textId="3452B041" w:rsidR="00E725E6" w:rsidRPr="002E0137" w:rsidRDefault="00E725E6" w:rsidP="00E725E6">
            <w:pPr>
              <w:tabs>
                <w:tab w:val="decimal" w:pos="875"/>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124</w:t>
            </w:r>
          </w:p>
        </w:tc>
        <w:tc>
          <w:tcPr>
            <w:tcW w:w="1559" w:type="dxa"/>
          </w:tcPr>
          <w:p w14:paraId="01605741" w14:textId="63407565" w:rsidR="00E725E6" w:rsidRPr="002E0137" w:rsidRDefault="00E725E6" w:rsidP="00E725E6">
            <w:pP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2,662</w:t>
            </w:r>
          </w:p>
        </w:tc>
      </w:tr>
      <w:tr w:rsidR="00E725E6" w:rsidRPr="002E0137" w14:paraId="15AE1DF1" w14:textId="77777777" w:rsidTr="00D74829">
        <w:trPr>
          <w:trHeight w:val="137"/>
        </w:trPr>
        <w:tc>
          <w:tcPr>
            <w:tcW w:w="3141" w:type="dxa"/>
            <w:vAlign w:val="bottom"/>
          </w:tcPr>
          <w:p w14:paraId="055D57E0" w14:textId="77777777"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w:t>
            </w:r>
            <w:r w:rsidRPr="002E0137">
              <w:rPr>
                <w:rFonts w:ascii="CordiaUPC" w:hAnsi="CordiaUPC" w:cs="CordiaUPC"/>
                <w:color w:val="000000"/>
                <w:sz w:val="26"/>
                <w:szCs w:val="26"/>
                <w:lang w:val="en-US"/>
              </w:rPr>
              <w:t xml:space="preserve"> </w:t>
            </w:r>
            <w:r w:rsidRPr="002E0137">
              <w:rPr>
                <w:rFonts w:ascii="CordiaUPC" w:hAnsi="CordiaUPC" w:cs="CordiaUPC" w:hint="cs"/>
                <w:color w:val="000000"/>
                <w:sz w:val="26"/>
                <w:szCs w:val="26"/>
                <w:lang w:val="en-US"/>
              </w:rPr>
              <w:t>(decrease)</w:t>
            </w:r>
          </w:p>
        </w:tc>
        <w:tc>
          <w:tcPr>
            <w:tcW w:w="1503" w:type="dxa"/>
          </w:tcPr>
          <w:p w14:paraId="62A99394" w14:textId="0736CC01"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(104)</w:t>
            </w:r>
          </w:p>
        </w:tc>
        <w:tc>
          <w:tcPr>
            <w:tcW w:w="1560" w:type="dxa"/>
          </w:tcPr>
          <w:p w14:paraId="1E8F8CA7" w14:textId="2A7F0178"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(88)</w:t>
            </w:r>
          </w:p>
        </w:tc>
        <w:tc>
          <w:tcPr>
            <w:tcW w:w="1559" w:type="dxa"/>
            <w:vAlign w:val="bottom"/>
          </w:tcPr>
          <w:p w14:paraId="0413AE20" w14:textId="65198F66"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(18)</w:t>
            </w:r>
          </w:p>
        </w:tc>
        <w:tc>
          <w:tcPr>
            <w:tcW w:w="1559" w:type="dxa"/>
          </w:tcPr>
          <w:p w14:paraId="020BB1BC" w14:textId="123A4251"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(210)</w:t>
            </w:r>
          </w:p>
        </w:tc>
      </w:tr>
      <w:tr w:rsidR="00E725E6" w:rsidRPr="002E0137" w14:paraId="30202B3F" w14:textId="77777777" w:rsidTr="00D74829">
        <w:trPr>
          <w:trHeight w:val="137"/>
        </w:trPr>
        <w:tc>
          <w:tcPr>
            <w:tcW w:w="3141" w:type="dxa"/>
          </w:tcPr>
          <w:p w14:paraId="53BF5336" w14:textId="2262FE53"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Paid during the</w:t>
            </w:r>
            <w:r w:rsidRPr="002E0137">
              <w:rPr>
                <w:rFonts w:ascii="CordiaUPC" w:hAnsi="CordiaUPC" w:cs="CordiaUPC"/>
                <w:color w:val="000000"/>
                <w:sz w:val="26"/>
                <w:szCs w:val="26"/>
                <w:lang w:val="en-US"/>
              </w:rPr>
              <w:t xml:space="preserve"> period</w:t>
            </w:r>
          </w:p>
        </w:tc>
        <w:tc>
          <w:tcPr>
            <w:tcW w:w="1503" w:type="dxa"/>
          </w:tcPr>
          <w:p w14:paraId="7B2D3B9D" w14:textId="31B65382"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(284)</w:t>
            </w:r>
          </w:p>
        </w:tc>
        <w:tc>
          <w:tcPr>
            <w:tcW w:w="1560" w:type="dxa"/>
          </w:tcPr>
          <w:p w14:paraId="1154EFCC" w14:textId="502888E3"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02801F08" w14:textId="42FABF45"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(53)</w:t>
            </w:r>
          </w:p>
        </w:tc>
        <w:tc>
          <w:tcPr>
            <w:tcW w:w="1559" w:type="dxa"/>
          </w:tcPr>
          <w:p w14:paraId="0833390C" w14:textId="18B09333"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(337)</w:t>
            </w:r>
          </w:p>
        </w:tc>
      </w:tr>
      <w:tr w:rsidR="00E725E6" w:rsidRPr="002E0137" w14:paraId="5CE92240" w14:textId="77777777" w:rsidTr="00D74829">
        <w:trPr>
          <w:trHeight w:val="137"/>
        </w:trPr>
        <w:tc>
          <w:tcPr>
            <w:tcW w:w="3141" w:type="dxa"/>
            <w:vAlign w:val="bottom"/>
          </w:tcPr>
          <w:p w14:paraId="5D27EEF6" w14:textId="39B6759A" w:rsidR="00E725E6" w:rsidRPr="002E0137" w:rsidRDefault="00E725E6" w:rsidP="00E725E6">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 xml:space="preserve">At </w:t>
            </w:r>
            <w:r w:rsidRPr="002E0137">
              <w:rPr>
                <w:rFonts w:ascii="CordiaUPC" w:hAnsi="CordiaUPC" w:cs="CordiaUPC"/>
                <w:b/>
                <w:bCs/>
                <w:color w:val="000000"/>
                <w:sz w:val="26"/>
                <w:szCs w:val="26"/>
                <w:lang w:val="en-US"/>
              </w:rPr>
              <w:t>30 June 2023</w:t>
            </w:r>
          </w:p>
        </w:tc>
        <w:tc>
          <w:tcPr>
            <w:tcW w:w="1503" w:type="dxa"/>
          </w:tcPr>
          <w:p w14:paraId="0EF7E50C" w14:textId="65577C41" w:rsidR="00E725E6" w:rsidRPr="002E0137" w:rsidRDefault="00E725E6" w:rsidP="00E725E6">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190</w:t>
            </w:r>
          </w:p>
        </w:tc>
        <w:tc>
          <w:tcPr>
            <w:tcW w:w="1560" w:type="dxa"/>
          </w:tcPr>
          <w:p w14:paraId="571ABD92" w14:textId="7B664EE0" w:rsidR="00E725E6" w:rsidRPr="002E0137" w:rsidRDefault="00E725E6" w:rsidP="00E725E6">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1,872</w:t>
            </w:r>
          </w:p>
        </w:tc>
        <w:tc>
          <w:tcPr>
            <w:tcW w:w="1559" w:type="dxa"/>
            <w:vAlign w:val="bottom"/>
          </w:tcPr>
          <w:p w14:paraId="37E77D6E" w14:textId="0040B8BE" w:rsidR="00E725E6" w:rsidRPr="002E0137" w:rsidRDefault="00E725E6" w:rsidP="00E725E6">
            <w:pPr>
              <w:pBdr>
                <w:top w:val="single" w:sz="4" w:space="1" w:color="auto"/>
                <w:bottom w:val="double" w:sz="4" w:space="1" w:color="auto"/>
              </w:pBdr>
              <w:tabs>
                <w:tab w:val="decimal" w:pos="875"/>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53</w:t>
            </w:r>
          </w:p>
        </w:tc>
        <w:tc>
          <w:tcPr>
            <w:tcW w:w="1559" w:type="dxa"/>
          </w:tcPr>
          <w:p w14:paraId="46C3B44F" w14:textId="58315514" w:rsidR="00E725E6" w:rsidRPr="002E0137" w:rsidRDefault="00E725E6" w:rsidP="00E725E6">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2,115</w:t>
            </w:r>
          </w:p>
        </w:tc>
      </w:tr>
    </w:tbl>
    <w:p w14:paraId="00796844" w14:textId="77777777" w:rsidR="00B85057" w:rsidRPr="002E0137" w:rsidRDefault="00B85057" w:rsidP="00CF5B62">
      <w:pPr>
        <w:spacing w:line="240" w:lineRule="exact"/>
        <w:rPr>
          <w:rFonts w:ascii="CordiaUPC" w:hAnsi="CordiaUPC" w:cs="CordiaUPC"/>
          <w:b/>
          <w:bCs/>
          <w:sz w:val="28"/>
          <w:szCs w:val="28"/>
          <w:lang w:bidi="th-TH"/>
        </w:rPr>
      </w:pPr>
    </w:p>
    <w:p w14:paraId="70B639A0" w14:textId="77777777" w:rsidR="00B85057" w:rsidRPr="002E0137" w:rsidRDefault="00B85057" w:rsidP="001C09F9">
      <w:pPr>
        <w:spacing w:line="240" w:lineRule="exact"/>
        <w:ind w:left="540" w:hanging="540"/>
        <w:rPr>
          <w:rFonts w:ascii="CordiaUPC" w:hAnsi="CordiaUPC" w:cs="CordiaUPC"/>
          <w:b/>
          <w:bCs/>
          <w:sz w:val="28"/>
          <w:szCs w:val="28"/>
          <w:lang w:bidi="th-TH"/>
        </w:rPr>
      </w:pPr>
    </w:p>
    <w:p w14:paraId="4D8DDB42" w14:textId="4CA1A7FC" w:rsidR="00C412EB" w:rsidRPr="002E0137" w:rsidRDefault="007A0B1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2</w:t>
      </w:r>
      <w:r w:rsidR="00C07DC1" w:rsidRPr="002E0137">
        <w:rPr>
          <w:rFonts w:ascii="CordiaUPC" w:hAnsi="CordiaUPC" w:cs="CordiaUPC"/>
          <w:i w:val="0"/>
          <w:iCs/>
          <w:sz w:val="28"/>
          <w:szCs w:val="28"/>
        </w:rPr>
        <w:t>5</w:t>
      </w:r>
      <w:r w:rsidR="00A32864" w:rsidRPr="002E0137">
        <w:rPr>
          <w:rFonts w:ascii="CordiaUPC" w:hAnsi="CordiaUPC" w:cs="CordiaUPC" w:hint="cs"/>
          <w:i w:val="0"/>
          <w:iCs/>
          <w:sz w:val="28"/>
          <w:szCs w:val="28"/>
        </w:rPr>
        <w:tab/>
      </w:r>
      <w:r w:rsidR="009A6BA8" w:rsidRPr="002E0137">
        <w:rPr>
          <w:rFonts w:ascii="CordiaUPC" w:hAnsi="CordiaUPC" w:cs="CordiaUPC" w:hint="cs"/>
          <w:i w:val="0"/>
          <w:iCs/>
          <w:sz w:val="28"/>
          <w:szCs w:val="28"/>
        </w:rPr>
        <w:t>Deferred re</w:t>
      </w:r>
      <w:r w:rsidR="00B86052" w:rsidRPr="002E0137">
        <w:rPr>
          <w:rFonts w:ascii="CordiaUPC" w:hAnsi="CordiaUPC" w:cs="CordiaUPC"/>
          <w:i w:val="0"/>
          <w:iCs/>
          <w:sz w:val="28"/>
          <w:szCs w:val="28"/>
        </w:rPr>
        <w:t>v</w:t>
      </w:r>
      <w:r w:rsidR="009A6BA8" w:rsidRPr="002E0137">
        <w:rPr>
          <w:rFonts w:ascii="CordiaUPC" w:hAnsi="CordiaUPC" w:cs="CordiaUPC" w:hint="cs"/>
          <w:i w:val="0"/>
          <w:iCs/>
          <w:sz w:val="28"/>
          <w:szCs w:val="28"/>
        </w:rPr>
        <w:t>enue</w:t>
      </w:r>
    </w:p>
    <w:p w14:paraId="56213F67" w14:textId="24DE2E14" w:rsidR="000C4B48" w:rsidRPr="002E0137" w:rsidRDefault="00963FDB" w:rsidP="001C09F9">
      <w:pPr>
        <w:spacing w:line="240" w:lineRule="exact"/>
        <w:ind w:left="540" w:hanging="540"/>
        <w:rPr>
          <w:rFonts w:ascii="CordiaUPC" w:hAnsi="CordiaUPC" w:cs="CordiaUPC"/>
          <w:b/>
          <w:bCs/>
          <w:sz w:val="26"/>
          <w:szCs w:val="26"/>
        </w:rPr>
      </w:pPr>
      <w:r w:rsidRPr="002E0137">
        <w:rPr>
          <w:rFonts w:ascii="CordiaUPC" w:hAnsi="CordiaUPC" w:cs="CordiaUPC" w:hint="cs"/>
          <w:b/>
          <w:bCs/>
          <w:sz w:val="26"/>
          <w:szCs w:val="26"/>
        </w:rPr>
        <w:t xml:space="preserve"> </w:t>
      </w:r>
    </w:p>
    <w:tbl>
      <w:tblPr>
        <w:tblW w:w="9396" w:type="dxa"/>
        <w:tblInd w:w="441" w:type="dxa"/>
        <w:tblLayout w:type="fixed"/>
        <w:tblCellMar>
          <w:left w:w="79" w:type="dxa"/>
          <w:right w:w="79" w:type="dxa"/>
        </w:tblCellMar>
        <w:tblLook w:val="0000" w:firstRow="0" w:lastRow="0" w:firstColumn="0" w:lastColumn="0" w:noHBand="0" w:noVBand="0"/>
      </w:tblPr>
      <w:tblGrid>
        <w:gridCol w:w="4059"/>
        <w:gridCol w:w="1170"/>
        <w:gridCol w:w="234"/>
        <w:gridCol w:w="1152"/>
        <w:gridCol w:w="261"/>
        <w:gridCol w:w="1098"/>
        <w:gridCol w:w="243"/>
        <w:gridCol w:w="1179"/>
      </w:tblGrid>
      <w:tr w:rsidR="009D6683" w:rsidRPr="002E0137" w14:paraId="428A8D3A" w14:textId="77777777" w:rsidTr="001B6FCB">
        <w:trPr>
          <w:cantSplit/>
          <w:tblHeader/>
        </w:trPr>
        <w:tc>
          <w:tcPr>
            <w:tcW w:w="4059" w:type="dxa"/>
          </w:tcPr>
          <w:p w14:paraId="41084115" w14:textId="77777777" w:rsidR="009D6683" w:rsidRPr="002E0137" w:rsidRDefault="009D6683" w:rsidP="009D6683">
            <w:pPr>
              <w:spacing w:line="240" w:lineRule="exact"/>
              <w:rPr>
                <w:rFonts w:ascii="CordiaUPC" w:hAnsi="CordiaUPC" w:cs="CordiaUPC"/>
                <w:sz w:val="26"/>
                <w:szCs w:val="26"/>
                <w:lang w:val="fr-FR"/>
              </w:rPr>
            </w:pPr>
          </w:p>
        </w:tc>
        <w:tc>
          <w:tcPr>
            <w:tcW w:w="2556" w:type="dxa"/>
            <w:gridSpan w:val="3"/>
          </w:tcPr>
          <w:p w14:paraId="74B591D3" w14:textId="77777777" w:rsidR="009D6683" w:rsidRPr="002E0137" w:rsidRDefault="009D6683" w:rsidP="009D6683">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Consolidated </w:t>
            </w:r>
          </w:p>
        </w:tc>
        <w:tc>
          <w:tcPr>
            <w:tcW w:w="261" w:type="dxa"/>
          </w:tcPr>
          <w:p w14:paraId="74A84BA1" w14:textId="77777777" w:rsidR="009D6683" w:rsidRPr="002E0137" w:rsidRDefault="009D6683" w:rsidP="009D6683">
            <w:pPr>
              <w:pStyle w:val="acctmergecolhdg"/>
              <w:spacing w:line="240" w:lineRule="exact"/>
              <w:rPr>
                <w:rFonts w:ascii="CordiaUPC" w:hAnsi="CordiaUPC" w:cs="CordiaUPC"/>
                <w:sz w:val="26"/>
                <w:szCs w:val="26"/>
              </w:rPr>
            </w:pPr>
          </w:p>
        </w:tc>
        <w:tc>
          <w:tcPr>
            <w:tcW w:w="2520" w:type="dxa"/>
            <w:gridSpan w:val="3"/>
          </w:tcPr>
          <w:p w14:paraId="776A429E" w14:textId="77777777" w:rsidR="009D6683" w:rsidRPr="002E0137" w:rsidRDefault="009D6683" w:rsidP="009D6683">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Bank only </w:t>
            </w:r>
          </w:p>
        </w:tc>
      </w:tr>
      <w:tr w:rsidR="001B6FCB" w:rsidRPr="002E0137" w14:paraId="7A975952" w14:textId="77777777" w:rsidTr="001B6FCB">
        <w:trPr>
          <w:cantSplit/>
          <w:tblHeader/>
        </w:trPr>
        <w:tc>
          <w:tcPr>
            <w:tcW w:w="4059" w:type="dxa"/>
          </w:tcPr>
          <w:p w14:paraId="5858BE37" w14:textId="77777777" w:rsidR="001B6FCB" w:rsidRPr="002E0137" w:rsidRDefault="001B6FCB" w:rsidP="001B6FCB">
            <w:pPr>
              <w:pStyle w:val="acctfourfigures"/>
              <w:spacing w:line="240" w:lineRule="exact"/>
              <w:jc w:val="center"/>
              <w:rPr>
                <w:rFonts w:ascii="CordiaUPC" w:hAnsi="CordiaUPC" w:cs="CordiaUPC"/>
                <w:sz w:val="26"/>
                <w:szCs w:val="26"/>
              </w:rPr>
            </w:pPr>
          </w:p>
        </w:tc>
        <w:tc>
          <w:tcPr>
            <w:tcW w:w="1170" w:type="dxa"/>
            <w:vAlign w:val="bottom"/>
          </w:tcPr>
          <w:p w14:paraId="5F861D25" w14:textId="566EF908"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234" w:type="dxa"/>
          </w:tcPr>
          <w:p w14:paraId="3718F420" w14:textId="77777777" w:rsidR="001B6FCB" w:rsidRPr="002E0137" w:rsidRDefault="001B6FCB" w:rsidP="001B6FCB">
            <w:pPr>
              <w:spacing w:line="240" w:lineRule="exact"/>
              <w:ind w:left="-108" w:right="-108"/>
              <w:rPr>
                <w:rFonts w:ascii="CordiaUPC" w:hAnsi="CordiaUPC" w:cs="CordiaUPC"/>
                <w:sz w:val="26"/>
                <w:szCs w:val="26"/>
                <w:rtl/>
                <w:cs/>
              </w:rPr>
            </w:pPr>
          </w:p>
        </w:tc>
        <w:tc>
          <w:tcPr>
            <w:tcW w:w="1152" w:type="dxa"/>
          </w:tcPr>
          <w:p w14:paraId="535A47BD" w14:textId="10199D48"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c>
          <w:tcPr>
            <w:tcW w:w="261" w:type="dxa"/>
            <w:vAlign w:val="bottom"/>
          </w:tcPr>
          <w:p w14:paraId="497F0EE0" w14:textId="77777777" w:rsidR="001B6FCB" w:rsidRPr="002E0137" w:rsidRDefault="001B6FCB" w:rsidP="001B6FCB">
            <w:pPr>
              <w:spacing w:line="240" w:lineRule="exact"/>
              <w:ind w:left="-108" w:right="-108"/>
              <w:jc w:val="center"/>
              <w:rPr>
                <w:rFonts w:ascii="CordiaUPC" w:hAnsi="CordiaUPC" w:cs="CordiaUPC"/>
                <w:sz w:val="26"/>
                <w:szCs w:val="26"/>
                <w:rtl/>
                <w:cs/>
              </w:rPr>
            </w:pPr>
          </w:p>
        </w:tc>
        <w:tc>
          <w:tcPr>
            <w:tcW w:w="1098" w:type="dxa"/>
            <w:vAlign w:val="bottom"/>
          </w:tcPr>
          <w:p w14:paraId="2A6A92D3" w14:textId="41F17C5B"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w:t>
            </w:r>
          </w:p>
        </w:tc>
        <w:tc>
          <w:tcPr>
            <w:tcW w:w="243" w:type="dxa"/>
          </w:tcPr>
          <w:p w14:paraId="558F6E42" w14:textId="77777777" w:rsidR="001B6FCB" w:rsidRPr="002E0137" w:rsidRDefault="001B6FCB" w:rsidP="001B6FCB">
            <w:pPr>
              <w:spacing w:line="240" w:lineRule="exact"/>
              <w:ind w:left="-108" w:right="-108"/>
              <w:rPr>
                <w:rFonts w:ascii="CordiaUPC" w:hAnsi="CordiaUPC" w:cs="CordiaUPC"/>
                <w:sz w:val="26"/>
                <w:szCs w:val="26"/>
                <w:rtl/>
                <w:cs/>
              </w:rPr>
            </w:pPr>
          </w:p>
        </w:tc>
        <w:tc>
          <w:tcPr>
            <w:tcW w:w="1179" w:type="dxa"/>
          </w:tcPr>
          <w:p w14:paraId="7A85D05C" w14:textId="683C85F9"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31 December</w:t>
            </w:r>
          </w:p>
        </w:tc>
      </w:tr>
      <w:tr w:rsidR="001B6FCB" w:rsidRPr="002E0137" w14:paraId="32B5D3E4" w14:textId="77777777" w:rsidTr="001B6FCB">
        <w:trPr>
          <w:cantSplit/>
          <w:tblHeader/>
        </w:trPr>
        <w:tc>
          <w:tcPr>
            <w:tcW w:w="4059" w:type="dxa"/>
          </w:tcPr>
          <w:p w14:paraId="56B31006" w14:textId="77777777" w:rsidR="001B6FCB" w:rsidRPr="002E0137" w:rsidRDefault="001B6FCB" w:rsidP="001B6FCB">
            <w:pPr>
              <w:pStyle w:val="acctfourfigures"/>
              <w:spacing w:line="240" w:lineRule="exact"/>
              <w:jc w:val="center"/>
              <w:rPr>
                <w:rFonts w:ascii="CordiaUPC" w:hAnsi="CordiaUPC" w:cs="CordiaUPC"/>
                <w:sz w:val="26"/>
                <w:szCs w:val="26"/>
              </w:rPr>
            </w:pPr>
          </w:p>
        </w:tc>
        <w:tc>
          <w:tcPr>
            <w:tcW w:w="1170" w:type="dxa"/>
            <w:vAlign w:val="bottom"/>
          </w:tcPr>
          <w:p w14:paraId="2E7A872E" w14:textId="35D6BC26"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34" w:type="dxa"/>
          </w:tcPr>
          <w:p w14:paraId="2DA0B0C0" w14:textId="77777777" w:rsidR="001B6FCB" w:rsidRPr="002E0137" w:rsidRDefault="001B6FCB" w:rsidP="001B6FCB">
            <w:pPr>
              <w:spacing w:line="240" w:lineRule="exact"/>
              <w:ind w:left="-108" w:right="-108"/>
              <w:rPr>
                <w:rFonts w:ascii="CordiaUPC" w:hAnsi="CordiaUPC" w:cs="CordiaUPC"/>
                <w:sz w:val="26"/>
                <w:szCs w:val="26"/>
                <w:rtl/>
                <w:cs/>
              </w:rPr>
            </w:pPr>
          </w:p>
        </w:tc>
        <w:tc>
          <w:tcPr>
            <w:tcW w:w="1152" w:type="dxa"/>
          </w:tcPr>
          <w:p w14:paraId="08A982B4" w14:textId="5781CAC6"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261" w:type="dxa"/>
            <w:vAlign w:val="bottom"/>
          </w:tcPr>
          <w:p w14:paraId="6A07FBC5" w14:textId="77777777" w:rsidR="001B6FCB" w:rsidRPr="002E0137" w:rsidRDefault="001B6FCB" w:rsidP="001B6FCB">
            <w:pPr>
              <w:spacing w:line="240" w:lineRule="exact"/>
              <w:ind w:left="-108" w:right="-108"/>
              <w:jc w:val="center"/>
              <w:rPr>
                <w:rFonts w:ascii="CordiaUPC" w:hAnsi="CordiaUPC" w:cs="CordiaUPC"/>
                <w:sz w:val="26"/>
                <w:szCs w:val="26"/>
                <w:rtl/>
                <w:cs/>
              </w:rPr>
            </w:pPr>
          </w:p>
        </w:tc>
        <w:tc>
          <w:tcPr>
            <w:tcW w:w="1098" w:type="dxa"/>
            <w:vAlign w:val="bottom"/>
          </w:tcPr>
          <w:p w14:paraId="4F52A03D" w14:textId="74EC9644"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43" w:type="dxa"/>
          </w:tcPr>
          <w:p w14:paraId="2FDA1EAD" w14:textId="77777777" w:rsidR="001B6FCB" w:rsidRPr="002E0137" w:rsidRDefault="001B6FCB" w:rsidP="001B6FCB">
            <w:pPr>
              <w:spacing w:line="240" w:lineRule="exact"/>
              <w:ind w:left="-108" w:right="-108"/>
              <w:rPr>
                <w:rFonts w:ascii="CordiaUPC" w:hAnsi="CordiaUPC" w:cs="CordiaUPC"/>
                <w:sz w:val="26"/>
                <w:szCs w:val="26"/>
                <w:rtl/>
                <w:cs/>
              </w:rPr>
            </w:pPr>
          </w:p>
        </w:tc>
        <w:tc>
          <w:tcPr>
            <w:tcW w:w="1179" w:type="dxa"/>
          </w:tcPr>
          <w:p w14:paraId="5DD79682" w14:textId="334DB5BA"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1B6FCB" w:rsidRPr="002E0137" w14:paraId="391F04AD" w14:textId="77777777" w:rsidTr="001B6FCB">
        <w:trPr>
          <w:cantSplit/>
        </w:trPr>
        <w:tc>
          <w:tcPr>
            <w:tcW w:w="4059" w:type="dxa"/>
          </w:tcPr>
          <w:p w14:paraId="1B4AA164" w14:textId="77777777" w:rsidR="001B6FCB" w:rsidRPr="002E0137" w:rsidRDefault="001B6FCB" w:rsidP="001B6FCB">
            <w:pPr>
              <w:spacing w:line="240" w:lineRule="exact"/>
              <w:rPr>
                <w:rFonts w:ascii="CordiaUPC" w:hAnsi="CordiaUPC" w:cs="CordiaUPC"/>
                <w:b/>
                <w:bCs/>
                <w:i/>
                <w:iCs/>
                <w:sz w:val="26"/>
                <w:szCs w:val="26"/>
              </w:rPr>
            </w:pPr>
          </w:p>
        </w:tc>
        <w:tc>
          <w:tcPr>
            <w:tcW w:w="5337" w:type="dxa"/>
            <w:gridSpan w:val="7"/>
          </w:tcPr>
          <w:p w14:paraId="191E43E2" w14:textId="77777777" w:rsidR="001B6FCB" w:rsidRPr="002E0137" w:rsidRDefault="001B6FCB" w:rsidP="001B6FCB">
            <w:pPr>
              <w:pStyle w:val="acctfourfigures"/>
              <w:spacing w:line="240" w:lineRule="exact"/>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1B6FCB" w:rsidRPr="002E0137" w14:paraId="1D088E21" w14:textId="77777777" w:rsidTr="001B6FCB">
        <w:trPr>
          <w:cantSplit/>
        </w:trPr>
        <w:tc>
          <w:tcPr>
            <w:tcW w:w="4059" w:type="dxa"/>
          </w:tcPr>
          <w:p w14:paraId="760336F0" w14:textId="4E9F56C9" w:rsidR="001B6FCB" w:rsidRPr="002E0137" w:rsidRDefault="001B6FCB" w:rsidP="001B6FCB">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US"/>
              </w:rPr>
              <w:t>Deferred revenue</w:t>
            </w:r>
          </w:p>
        </w:tc>
        <w:tc>
          <w:tcPr>
            <w:tcW w:w="1170" w:type="dxa"/>
          </w:tcPr>
          <w:p w14:paraId="745F8A13" w14:textId="77777777"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34" w:type="dxa"/>
          </w:tcPr>
          <w:p w14:paraId="1040E288"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152" w:type="dxa"/>
          </w:tcPr>
          <w:p w14:paraId="243F36FA" w14:textId="174EB98D"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61" w:type="dxa"/>
          </w:tcPr>
          <w:p w14:paraId="282CD7CF"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098" w:type="dxa"/>
          </w:tcPr>
          <w:p w14:paraId="5B5FE282" w14:textId="77777777"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43" w:type="dxa"/>
          </w:tcPr>
          <w:p w14:paraId="08818BEB"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179" w:type="dxa"/>
          </w:tcPr>
          <w:p w14:paraId="6CE15F0E" w14:textId="0AC3DF00"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r>
      <w:tr w:rsidR="00934627" w:rsidRPr="002E0137" w14:paraId="72CEB46A" w14:textId="77777777" w:rsidTr="001B6FCB">
        <w:trPr>
          <w:cantSplit/>
        </w:trPr>
        <w:tc>
          <w:tcPr>
            <w:tcW w:w="4059" w:type="dxa"/>
          </w:tcPr>
          <w:p w14:paraId="799E4E08" w14:textId="51D13F1A" w:rsidR="00934627" w:rsidRPr="002E0137" w:rsidRDefault="00934627" w:rsidP="00934627">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US"/>
              </w:rPr>
              <w:t>- Funds and Bancassurance</w:t>
            </w:r>
          </w:p>
        </w:tc>
        <w:tc>
          <w:tcPr>
            <w:tcW w:w="1170" w:type="dxa"/>
          </w:tcPr>
          <w:p w14:paraId="49248390" w14:textId="1DB5D4D3"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16,491</w:t>
            </w:r>
          </w:p>
        </w:tc>
        <w:tc>
          <w:tcPr>
            <w:tcW w:w="234" w:type="dxa"/>
          </w:tcPr>
          <w:p w14:paraId="18D8127E"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52" w:type="dxa"/>
          </w:tcPr>
          <w:p w14:paraId="344A23D2" w14:textId="4C78866A"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rPr>
            </w:pPr>
            <w:r w:rsidRPr="002E0137">
              <w:rPr>
                <w:rFonts w:ascii="CordiaUPC" w:hAnsi="CordiaUPC" w:cs="CordiaUPC"/>
                <w:sz w:val="26"/>
                <w:szCs w:val="26"/>
                <w:lang w:val="en-US" w:bidi="th-TH"/>
              </w:rPr>
              <w:t>17,156</w:t>
            </w:r>
          </w:p>
        </w:tc>
        <w:tc>
          <w:tcPr>
            <w:tcW w:w="261" w:type="dxa"/>
          </w:tcPr>
          <w:p w14:paraId="1B4D0409"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098" w:type="dxa"/>
          </w:tcPr>
          <w:p w14:paraId="74A09174" w14:textId="44E14451"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16,491</w:t>
            </w:r>
          </w:p>
        </w:tc>
        <w:tc>
          <w:tcPr>
            <w:tcW w:w="243" w:type="dxa"/>
          </w:tcPr>
          <w:p w14:paraId="4EF8F438"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79" w:type="dxa"/>
          </w:tcPr>
          <w:p w14:paraId="3FBDE388" w14:textId="75D7687E"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rPr>
            </w:pPr>
            <w:r w:rsidRPr="002E0137">
              <w:rPr>
                <w:rFonts w:ascii="CordiaUPC" w:hAnsi="CordiaUPC" w:cs="CordiaUPC"/>
                <w:sz w:val="26"/>
                <w:szCs w:val="26"/>
                <w:lang w:val="en-US" w:bidi="th-TH"/>
              </w:rPr>
              <w:t>17,156</w:t>
            </w:r>
          </w:p>
        </w:tc>
      </w:tr>
      <w:tr w:rsidR="00934627" w:rsidRPr="002E0137" w14:paraId="0E69EB04" w14:textId="77777777" w:rsidTr="001B6FCB">
        <w:trPr>
          <w:cantSplit/>
        </w:trPr>
        <w:tc>
          <w:tcPr>
            <w:tcW w:w="4059" w:type="dxa"/>
          </w:tcPr>
          <w:p w14:paraId="6C414D25" w14:textId="24FE8B95" w:rsidR="00934627" w:rsidRPr="002E0137" w:rsidRDefault="00934627" w:rsidP="00934627">
            <w:pPr>
              <w:pStyle w:val="BodyText"/>
              <w:spacing w:after="0" w:line="240" w:lineRule="exact"/>
              <w:rPr>
                <w:rFonts w:ascii="CordiaUPC" w:hAnsi="CordiaUPC" w:cs="CordiaUPC"/>
                <w:sz w:val="26"/>
                <w:szCs w:val="26"/>
              </w:rPr>
            </w:pPr>
            <w:r w:rsidRPr="002E0137">
              <w:rPr>
                <w:rFonts w:ascii="CordiaUPC" w:hAnsi="CordiaUPC" w:cs="CordiaUPC" w:hint="cs"/>
                <w:color w:val="000000"/>
                <w:sz w:val="26"/>
                <w:szCs w:val="26"/>
                <w:lang w:val="en-US"/>
              </w:rPr>
              <w:t>- Credit card</w:t>
            </w:r>
          </w:p>
        </w:tc>
        <w:tc>
          <w:tcPr>
            <w:tcW w:w="1170" w:type="dxa"/>
          </w:tcPr>
          <w:p w14:paraId="20397762" w14:textId="4DA74A40"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hint="cs"/>
                <w:sz w:val="26"/>
                <w:szCs w:val="26"/>
                <w:cs/>
                <w:lang w:val="en-US" w:bidi="th-TH"/>
              </w:rPr>
              <w:t>543</w:t>
            </w:r>
          </w:p>
        </w:tc>
        <w:tc>
          <w:tcPr>
            <w:tcW w:w="234" w:type="dxa"/>
          </w:tcPr>
          <w:p w14:paraId="57A5B6A7"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52" w:type="dxa"/>
          </w:tcPr>
          <w:p w14:paraId="0B5D0C86" w14:textId="3649DDCB"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hint="cs"/>
                <w:sz w:val="26"/>
                <w:szCs w:val="26"/>
                <w:cs/>
                <w:lang w:val="en-US" w:bidi="th-TH"/>
              </w:rPr>
              <w:t>498</w:t>
            </w:r>
          </w:p>
        </w:tc>
        <w:tc>
          <w:tcPr>
            <w:tcW w:w="261" w:type="dxa"/>
          </w:tcPr>
          <w:p w14:paraId="0BB61AB8"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098" w:type="dxa"/>
          </w:tcPr>
          <w:p w14:paraId="642BB47F" w14:textId="467B2A04" w:rsidR="00934627" w:rsidRPr="002E0137" w:rsidRDefault="00934627" w:rsidP="00934627">
            <w:pPr>
              <w:pStyle w:val="acctfourfigures"/>
              <w:tabs>
                <w:tab w:val="clear" w:pos="765"/>
                <w:tab w:val="decimal" w:pos="902"/>
              </w:tabs>
              <w:spacing w:line="240" w:lineRule="exact"/>
              <w:ind w:right="11"/>
              <w:rPr>
                <w:rFonts w:ascii="CordiaUPC" w:hAnsi="CordiaUPC" w:cs="CordiaUPC"/>
                <w:sz w:val="26"/>
                <w:szCs w:val="26"/>
                <w:lang w:bidi="th-TH"/>
              </w:rPr>
            </w:pPr>
            <w:r w:rsidRPr="002E0137">
              <w:rPr>
                <w:rFonts w:ascii="CordiaUPC" w:hAnsi="CordiaUPC" w:cs="CordiaUPC"/>
                <w:sz w:val="26"/>
                <w:szCs w:val="26"/>
                <w:lang w:val="en-US" w:bidi="th-TH"/>
              </w:rPr>
              <w:t>543</w:t>
            </w:r>
          </w:p>
        </w:tc>
        <w:tc>
          <w:tcPr>
            <w:tcW w:w="243" w:type="dxa"/>
          </w:tcPr>
          <w:p w14:paraId="7BB85A0E"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79" w:type="dxa"/>
          </w:tcPr>
          <w:p w14:paraId="6A63B6D5" w14:textId="57212D0C" w:rsidR="00934627" w:rsidRPr="002E0137" w:rsidRDefault="00934627" w:rsidP="00934627">
            <w:pPr>
              <w:pStyle w:val="acctfourfigures"/>
              <w:tabs>
                <w:tab w:val="clear" w:pos="765"/>
                <w:tab w:val="decimal" w:pos="902"/>
              </w:tabs>
              <w:spacing w:line="240" w:lineRule="exact"/>
              <w:ind w:right="11"/>
              <w:rPr>
                <w:rFonts w:ascii="CordiaUPC" w:hAnsi="CordiaUPC" w:cs="CordiaUPC"/>
                <w:sz w:val="26"/>
                <w:szCs w:val="26"/>
                <w:lang w:bidi="th-TH"/>
              </w:rPr>
            </w:pPr>
            <w:r w:rsidRPr="002E0137">
              <w:rPr>
                <w:rFonts w:ascii="CordiaUPC" w:hAnsi="CordiaUPC" w:cs="CordiaUPC" w:hint="cs"/>
                <w:sz w:val="26"/>
                <w:szCs w:val="26"/>
                <w:cs/>
                <w:lang w:val="en-US" w:bidi="th-TH"/>
              </w:rPr>
              <w:t>498</w:t>
            </w:r>
          </w:p>
        </w:tc>
      </w:tr>
      <w:tr w:rsidR="00934627" w:rsidRPr="002E0137" w14:paraId="540738DE" w14:textId="77777777" w:rsidTr="001B6FCB">
        <w:trPr>
          <w:cantSplit/>
        </w:trPr>
        <w:tc>
          <w:tcPr>
            <w:tcW w:w="4059" w:type="dxa"/>
            <w:vAlign w:val="bottom"/>
          </w:tcPr>
          <w:p w14:paraId="10699F92" w14:textId="5BD126E5" w:rsidR="00934627" w:rsidRPr="002E0137" w:rsidRDefault="00934627" w:rsidP="00934627">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
              </w:rPr>
              <w:t>- Others</w:t>
            </w:r>
          </w:p>
        </w:tc>
        <w:tc>
          <w:tcPr>
            <w:tcW w:w="1170" w:type="dxa"/>
            <w:tcBorders>
              <w:bottom w:val="single" w:sz="4" w:space="0" w:color="auto"/>
            </w:tcBorders>
          </w:tcPr>
          <w:p w14:paraId="3F1B5079" w14:textId="7A1A66F1"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hint="cs"/>
                <w:sz w:val="26"/>
                <w:szCs w:val="26"/>
                <w:cs/>
                <w:lang w:val="en-US" w:bidi="th-TH"/>
              </w:rPr>
              <w:t>262</w:t>
            </w:r>
          </w:p>
        </w:tc>
        <w:tc>
          <w:tcPr>
            <w:tcW w:w="234" w:type="dxa"/>
          </w:tcPr>
          <w:p w14:paraId="15EB00C9"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7389D5CA" w14:textId="6DF0E850"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hint="cs"/>
                <w:sz w:val="26"/>
                <w:szCs w:val="26"/>
                <w:cs/>
                <w:lang w:val="en-US" w:bidi="th-TH"/>
              </w:rPr>
              <w:t>296</w:t>
            </w:r>
          </w:p>
        </w:tc>
        <w:tc>
          <w:tcPr>
            <w:tcW w:w="261" w:type="dxa"/>
          </w:tcPr>
          <w:p w14:paraId="09DB9E1F"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494DC8ED" w14:textId="096F4829"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264</w:t>
            </w:r>
          </w:p>
        </w:tc>
        <w:tc>
          <w:tcPr>
            <w:tcW w:w="243" w:type="dxa"/>
          </w:tcPr>
          <w:p w14:paraId="482218BE" w14:textId="77777777" w:rsidR="00934627" w:rsidRPr="002E0137" w:rsidRDefault="00934627" w:rsidP="00934627">
            <w:pPr>
              <w:pStyle w:val="acctfourfigures"/>
              <w:tabs>
                <w:tab w:val="clear" w:pos="765"/>
                <w:tab w:val="decimal" w:pos="902"/>
              </w:tabs>
              <w:spacing w:line="240" w:lineRule="exact"/>
              <w:rPr>
                <w:rFonts w:ascii="CordiaUPC" w:hAnsi="CordiaUPC" w:cs="CordiaUPC"/>
                <w:sz w:val="26"/>
                <w:szCs w:val="26"/>
              </w:rPr>
            </w:pPr>
          </w:p>
        </w:tc>
        <w:tc>
          <w:tcPr>
            <w:tcW w:w="1179" w:type="dxa"/>
            <w:tcBorders>
              <w:bottom w:val="single" w:sz="4" w:space="0" w:color="auto"/>
            </w:tcBorders>
          </w:tcPr>
          <w:p w14:paraId="5F1C1966" w14:textId="1A918830" w:rsidR="00934627" w:rsidRPr="002E0137" w:rsidRDefault="00934627" w:rsidP="00934627">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hint="cs"/>
                <w:sz w:val="26"/>
                <w:szCs w:val="26"/>
                <w:cs/>
                <w:lang w:val="en-US" w:bidi="th-TH"/>
              </w:rPr>
              <w:t>298</w:t>
            </w:r>
          </w:p>
        </w:tc>
      </w:tr>
      <w:tr w:rsidR="00934627" w:rsidRPr="002E0137" w14:paraId="2094F9AD" w14:textId="77777777" w:rsidTr="001B6FCB">
        <w:trPr>
          <w:cantSplit/>
        </w:trPr>
        <w:tc>
          <w:tcPr>
            <w:tcW w:w="4059" w:type="dxa"/>
            <w:vAlign w:val="bottom"/>
          </w:tcPr>
          <w:p w14:paraId="341D7C2F" w14:textId="590AB4B8" w:rsidR="00934627" w:rsidRPr="002E0137" w:rsidRDefault="00934627" w:rsidP="00934627">
            <w:pPr>
              <w:pStyle w:val="BodyText"/>
              <w:spacing w:after="0" w:line="240" w:lineRule="exact"/>
              <w:rPr>
                <w:rFonts w:ascii="CordiaUPC" w:hAnsi="CordiaUPC" w:cs="CordiaUPC"/>
                <w:b/>
                <w:bCs/>
                <w:sz w:val="26"/>
                <w:szCs w:val="26"/>
                <w:cs/>
                <w:lang w:bidi="th-TH"/>
              </w:rPr>
            </w:pPr>
            <w:r w:rsidRPr="002E0137">
              <w:rPr>
                <w:rFonts w:ascii="CordiaUPC" w:hAnsi="CordiaUPC" w:cs="CordiaUPC" w:hint="cs"/>
                <w:b/>
                <w:bCs/>
                <w:color w:val="000000"/>
                <w:sz w:val="26"/>
                <w:szCs w:val="26"/>
                <w:lang w:val="en-US"/>
              </w:rPr>
              <w:t>Total</w:t>
            </w:r>
          </w:p>
        </w:tc>
        <w:tc>
          <w:tcPr>
            <w:tcW w:w="1170" w:type="dxa"/>
            <w:tcBorders>
              <w:top w:val="single" w:sz="4" w:space="0" w:color="auto"/>
              <w:bottom w:val="double" w:sz="4" w:space="0" w:color="auto"/>
            </w:tcBorders>
          </w:tcPr>
          <w:p w14:paraId="6A31E140" w14:textId="3C713B9F" w:rsidR="00934627" w:rsidRPr="002E0137" w:rsidRDefault="00934627" w:rsidP="00934627">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17,296</w:t>
            </w:r>
          </w:p>
        </w:tc>
        <w:tc>
          <w:tcPr>
            <w:tcW w:w="234" w:type="dxa"/>
          </w:tcPr>
          <w:p w14:paraId="169B4DB6" w14:textId="77777777" w:rsidR="00934627" w:rsidRPr="002E0137" w:rsidRDefault="00934627" w:rsidP="00934627">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F010373" w14:textId="6C4CC8DC" w:rsidR="00934627" w:rsidRPr="002E0137" w:rsidRDefault="00934627" w:rsidP="00934627">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17,950</w:t>
            </w:r>
          </w:p>
        </w:tc>
        <w:tc>
          <w:tcPr>
            <w:tcW w:w="261" w:type="dxa"/>
          </w:tcPr>
          <w:p w14:paraId="44EE45CB" w14:textId="77777777" w:rsidR="00934627" w:rsidRPr="002E0137" w:rsidRDefault="00934627" w:rsidP="00934627">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03F84F9F" w14:textId="08AFE9FA" w:rsidR="00934627" w:rsidRPr="002E0137" w:rsidRDefault="00934627" w:rsidP="00934627">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17,298</w:t>
            </w:r>
          </w:p>
        </w:tc>
        <w:tc>
          <w:tcPr>
            <w:tcW w:w="243" w:type="dxa"/>
          </w:tcPr>
          <w:p w14:paraId="68133630" w14:textId="77777777" w:rsidR="00934627" w:rsidRPr="002E0137" w:rsidRDefault="00934627" w:rsidP="00934627">
            <w:pPr>
              <w:pStyle w:val="acctfourfigures"/>
              <w:tabs>
                <w:tab w:val="clear" w:pos="765"/>
                <w:tab w:val="decimal" w:pos="902"/>
              </w:tabs>
              <w:spacing w:line="240" w:lineRule="exact"/>
              <w:rPr>
                <w:rFonts w:ascii="CordiaUPC" w:hAnsi="CordiaUPC" w:cs="CordiaUPC"/>
                <w:b/>
                <w:bCs/>
                <w:sz w:val="26"/>
                <w:szCs w:val="26"/>
              </w:rPr>
            </w:pPr>
          </w:p>
        </w:tc>
        <w:tc>
          <w:tcPr>
            <w:tcW w:w="1179" w:type="dxa"/>
            <w:tcBorders>
              <w:top w:val="single" w:sz="4" w:space="0" w:color="auto"/>
              <w:bottom w:val="double" w:sz="4" w:space="0" w:color="auto"/>
            </w:tcBorders>
          </w:tcPr>
          <w:p w14:paraId="4412CED1" w14:textId="2C82CC72" w:rsidR="00934627" w:rsidRPr="002E0137" w:rsidRDefault="00934627" w:rsidP="00934627">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17,952</w:t>
            </w:r>
          </w:p>
        </w:tc>
      </w:tr>
    </w:tbl>
    <w:p w14:paraId="7A3FB684" w14:textId="77777777" w:rsidR="00AE501C" w:rsidRPr="002E0137" w:rsidRDefault="00AE501C" w:rsidP="009D6683">
      <w:pPr>
        <w:tabs>
          <w:tab w:val="left" w:pos="1981"/>
        </w:tabs>
        <w:spacing w:line="240" w:lineRule="exact"/>
        <w:rPr>
          <w:rFonts w:ascii="CordiaUPC" w:hAnsi="CordiaUPC" w:cs="CordiaUPC"/>
          <w:sz w:val="26"/>
          <w:szCs w:val="26"/>
          <w:cs/>
          <w:lang w:val="en-US" w:bidi="th-TH"/>
        </w:rPr>
      </w:pPr>
    </w:p>
    <w:p w14:paraId="4DDA4D15" w14:textId="2E83C6A8" w:rsidR="007A2D64" w:rsidRPr="002E0137"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rPr>
        <w:t>2</w:t>
      </w:r>
      <w:r w:rsidR="00C07DC1" w:rsidRPr="002E0137">
        <w:rPr>
          <w:rFonts w:ascii="CordiaUPC" w:hAnsi="CordiaUPC" w:cs="CordiaUPC"/>
          <w:i w:val="0"/>
          <w:iCs/>
          <w:sz w:val="28"/>
          <w:szCs w:val="28"/>
        </w:rPr>
        <w:t>6</w:t>
      </w:r>
      <w:r w:rsidR="00A32864" w:rsidRPr="002E0137">
        <w:rPr>
          <w:rFonts w:ascii="CordiaUPC" w:hAnsi="CordiaUPC" w:cs="CordiaUPC" w:hint="cs"/>
          <w:i w:val="0"/>
          <w:iCs/>
          <w:sz w:val="28"/>
          <w:szCs w:val="28"/>
        </w:rPr>
        <w:tab/>
      </w:r>
      <w:r w:rsidR="00E87D17" w:rsidRPr="002E0137">
        <w:rPr>
          <w:rFonts w:ascii="CordiaUPC" w:hAnsi="CordiaUPC" w:cs="CordiaUPC" w:hint="cs"/>
          <w:i w:val="0"/>
          <w:iCs/>
          <w:sz w:val="28"/>
          <w:szCs w:val="28"/>
        </w:rPr>
        <w:t>Other liabilities</w:t>
      </w:r>
    </w:p>
    <w:p w14:paraId="4ACC0103" w14:textId="77777777" w:rsidR="00C412EB" w:rsidRPr="002E0137" w:rsidRDefault="00C412EB" w:rsidP="001C09F9">
      <w:pPr>
        <w:pStyle w:val="BodyText"/>
        <w:spacing w:after="0" w:line="240" w:lineRule="exact"/>
        <w:rPr>
          <w:rFonts w:ascii="CordiaUPC" w:hAnsi="CordiaUPC" w:cs="CordiaUPC"/>
          <w:sz w:val="26"/>
          <w:szCs w:val="26"/>
          <w:cs/>
          <w:lang w:val="en-US"/>
        </w:rPr>
      </w:pPr>
    </w:p>
    <w:tbl>
      <w:tblPr>
        <w:tblW w:w="9423" w:type="dxa"/>
        <w:tblInd w:w="423" w:type="dxa"/>
        <w:tblLayout w:type="fixed"/>
        <w:tblLook w:val="01E0" w:firstRow="1" w:lastRow="1" w:firstColumn="1" w:lastColumn="1" w:noHBand="0" w:noVBand="0"/>
      </w:tblPr>
      <w:tblGrid>
        <w:gridCol w:w="4077"/>
        <w:gridCol w:w="1170"/>
        <w:gridCol w:w="236"/>
        <w:gridCol w:w="1168"/>
        <w:gridCol w:w="236"/>
        <w:gridCol w:w="1114"/>
        <w:gridCol w:w="270"/>
        <w:gridCol w:w="1152"/>
      </w:tblGrid>
      <w:tr w:rsidR="00421E7A" w:rsidRPr="002E0137" w14:paraId="766A2E05" w14:textId="77777777" w:rsidTr="001B6FCB">
        <w:trPr>
          <w:trHeight w:val="137"/>
        </w:trPr>
        <w:tc>
          <w:tcPr>
            <w:tcW w:w="4077" w:type="dxa"/>
          </w:tcPr>
          <w:p w14:paraId="0F4FA4E9" w14:textId="77777777" w:rsidR="00421E7A" w:rsidRPr="002E0137" w:rsidRDefault="00421E7A" w:rsidP="001C09F9">
            <w:pPr>
              <w:spacing w:line="240" w:lineRule="exact"/>
              <w:ind w:right="-79"/>
              <w:rPr>
                <w:rFonts w:ascii="CordiaUPC" w:hAnsi="CordiaUPC" w:cs="CordiaUPC"/>
                <w:color w:val="000000"/>
                <w:sz w:val="26"/>
                <w:szCs w:val="26"/>
                <w:lang w:val="en-US" w:bidi="th-TH"/>
              </w:rPr>
            </w:pPr>
          </w:p>
        </w:tc>
        <w:tc>
          <w:tcPr>
            <w:tcW w:w="2574" w:type="dxa"/>
            <w:gridSpan w:val="3"/>
          </w:tcPr>
          <w:p w14:paraId="7D7649CB"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Consolidated</w:t>
            </w:r>
          </w:p>
        </w:tc>
        <w:tc>
          <w:tcPr>
            <w:tcW w:w="236" w:type="dxa"/>
          </w:tcPr>
          <w:p w14:paraId="3DF9F811"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p>
        </w:tc>
        <w:tc>
          <w:tcPr>
            <w:tcW w:w="2536" w:type="dxa"/>
            <w:gridSpan w:val="3"/>
          </w:tcPr>
          <w:p w14:paraId="39AE7FD0"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Bank only</w:t>
            </w:r>
          </w:p>
        </w:tc>
      </w:tr>
      <w:tr w:rsidR="001B6FCB" w:rsidRPr="002E0137" w14:paraId="4B0246FE" w14:textId="77777777" w:rsidTr="001B6FCB">
        <w:trPr>
          <w:trHeight w:val="137"/>
        </w:trPr>
        <w:tc>
          <w:tcPr>
            <w:tcW w:w="4077" w:type="dxa"/>
          </w:tcPr>
          <w:p w14:paraId="45BBB3FD" w14:textId="77777777" w:rsidR="001B6FCB" w:rsidRPr="002E0137" w:rsidRDefault="001B6FCB" w:rsidP="001B6FCB">
            <w:pPr>
              <w:spacing w:line="240" w:lineRule="exact"/>
              <w:ind w:right="-79"/>
              <w:rPr>
                <w:rFonts w:ascii="CordiaUPC" w:hAnsi="CordiaUPC" w:cs="CordiaUPC"/>
                <w:color w:val="000000"/>
                <w:sz w:val="26"/>
                <w:szCs w:val="26"/>
                <w:lang w:val="en-US" w:bidi="th-TH"/>
              </w:rPr>
            </w:pPr>
          </w:p>
        </w:tc>
        <w:tc>
          <w:tcPr>
            <w:tcW w:w="1170" w:type="dxa"/>
            <w:vAlign w:val="bottom"/>
          </w:tcPr>
          <w:p w14:paraId="4CF4CF18" w14:textId="3F52CD7F"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30 June</w:t>
            </w:r>
          </w:p>
        </w:tc>
        <w:tc>
          <w:tcPr>
            <w:tcW w:w="236" w:type="dxa"/>
          </w:tcPr>
          <w:p w14:paraId="66B9B1EB"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68" w:type="dxa"/>
          </w:tcPr>
          <w:p w14:paraId="7CEB7B47" w14:textId="7E1B93E5"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31 December</w:t>
            </w:r>
          </w:p>
        </w:tc>
        <w:tc>
          <w:tcPr>
            <w:tcW w:w="236" w:type="dxa"/>
            <w:vAlign w:val="bottom"/>
          </w:tcPr>
          <w:p w14:paraId="70E55D1C" w14:textId="77777777" w:rsidR="001B6FCB" w:rsidRPr="002E0137" w:rsidRDefault="001B6FCB" w:rsidP="001B6FCB">
            <w:pPr>
              <w:spacing w:line="240" w:lineRule="exact"/>
              <w:ind w:left="-101" w:right="-128"/>
              <w:jc w:val="center"/>
              <w:rPr>
                <w:rFonts w:ascii="CordiaUPC" w:hAnsi="CordiaUPC" w:cs="CordiaUPC"/>
                <w:snapToGrid w:val="0"/>
                <w:sz w:val="26"/>
                <w:szCs w:val="26"/>
                <w:lang w:val="en-US" w:eastAsia="th-TH" w:bidi="th-TH"/>
              </w:rPr>
            </w:pPr>
          </w:p>
        </w:tc>
        <w:tc>
          <w:tcPr>
            <w:tcW w:w="1114" w:type="dxa"/>
            <w:vAlign w:val="bottom"/>
          </w:tcPr>
          <w:p w14:paraId="2A31E100" w14:textId="0AAE4CD4"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30 June</w:t>
            </w:r>
          </w:p>
        </w:tc>
        <w:tc>
          <w:tcPr>
            <w:tcW w:w="270" w:type="dxa"/>
          </w:tcPr>
          <w:p w14:paraId="56919125"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52" w:type="dxa"/>
          </w:tcPr>
          <w:p w14:paraId="297A119C" w14:textId="58C531AC"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31 December</w:t>
            </w:r>
          </w:p>
        </w:tc>
      </w:tr>
      <w:tr w:rsidR="001B6FCB" w:rsidRPr="002E0137" w14:paraId="61B99B69" w14:textId="77777777" w:rsidTr="001B6FCB">
        <w:trPr>
          <w:trHeight w:val="137"/>
        </w:trPr>
        <w:tc>
          <w:tcPr>
            <w:tcW w:w="4077" w:type="dxa"/>
          </w:tcPr>
          <w:p w14:paraId="44879B16" w14:textId="77777777" w:rsidR="001B6FCB" w:rsidRPr="002E0137" w:rsidRDefault="001B6FCB" w:rsidP="001B6FCB">
            <w:pPr>
              <w:spacing w:line="240" w:lineRule="exact"/>
              <w:ind w:right="-79"/>
              <w:rPr>
                <w:rFonts w:ascii="CordiaUPC" w:hAnsi="CordiaUPC" w:cs="CordiaUPC"/>
                <w:color w:val="000000"/>
                <w:sz w:val="26"/>
                <w:szCs w:val="26"/>
                <w:lang w:val="en-US" w:bidi="th-TH"/>
              </w:rPr>
            </w:pPr>
          </w:p>
        </w:tc>
        <w:tc>
          <w:tcPr>
            <w:tcW w:w="1170" w:type="dxa"/>
            <w:vAlign w:val="bottom"/>
          </w:tcPr>
          <w:p w14:paraId="215567A5" w14:textId="200F6ED3"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2023</w:t>
            </w:r>
          </w:p>
        </w:tc>
        <w:tc>
          <w:tcPr>
            <w:tcW w:w="236" w:type="dxa"/>
          </w:tcPr>
          <w:p w14:paraId="6475F7CF"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68" w:type="dxa"/>
          </w:tcPr>
          <w:p w14:paraId="1CB0BC5C" w14:textId="0B1B583E"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2022</w:t>
            </w:r>
          </w:p>
        </w:tc>
        <w:tc>
          <w:tcPr>
            <w:tcW w:w="236" w:type="dxa"/>
            <w:vAlign w:val="bottom"/>
          </w:tcPr>
          <w:p w14:paraId="4336C813" w14:textId="77777777" w:rsidR="001B6FCB" w:rsidRPr="002E0137" w:rsidRDefault="001B6FCB" w:rsidP="001B6FCB">
            <w:pPr>
              <w:spacing w:line="240" w:lineRule="exact"/>
              <w:ind w:left="-101" w:right="-128"/>
              <w:jc w:val="center"/>
              <w:rPr>
                <w:rFonts w:ascii="CordiaUPC" w:hAnsi="CordiaUPC" w:cs="CordiaUPC"/>
                <w:snapToGrid w:val="0"/>
                <w:sz w:val="26"/>
                <w:szCs w:val="26"/>
                <w:lang w:val="en-US" w:eastAsia="th-TH" w:bidi="th-TH"/>
              </w:rPr>
            </w:pPr>
          </w:p>
        </w:tc>
        <w:tc>
          <w:tcPr>
            <w:tcW w:w="1114" w:type="dxa"/>
            <w:vAlign w:val="bottom"/>
          </w:tcPr>
          <w:p w14:paraId="27A652A7" w14:textId="3314EFDB"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2023</w:t>
            </w:r>
          </w:p>
        </w:tc>
        <w:tc>
          <w:tcPr>
            <w:tcW w:w="270" w:type="dxa"/>
          </w:tcPr>
          <w:p w14:paraId="32BD8AAA"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52" w:type="dxa"/>
          </w:tcPr>
          <w:p w14:paraId="2C7D65DD" w14:textId="45427A47"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2022</w:t>
            </w:r>
          </w:p>
        </w:tc>
      </w:tr>
      <w:tr w:rsidR="00421E7A" w:rsidRPr="002E0137" w14:paraId="6DFD02F3" w14:textId="77777777" w:rsidTr="001B6FCB">
        <w:trPr>
          <w:trHeight w:val="137"/>
        </w:trPr>
        <w:tc>
          <w:tcPr>
            <w:tcW w:w="4077" w:type="dxa"/>
          </w:tcPr>
          <w:p w14:paraId="3C1E9D76" w14:textId="77777777" w:rsidR="00421E7A" w:rsidRPr="002E0137" w:rsidRDefault="00421E7A" w:rsidP="001C09F9">
            <w:pPr>
              <w:spacing w:line="240" w:lineRule="exact"/>
              <w:ind w:right="-79"/>
              <w:rPr>
                <w:rFonts w:ascii="CordiaUPC" w:hAnsi="CordiaUPC" w:cs="CordiaUPC"/>
                <w:color w:val="000000"/>
                <w:sz w:val="26"/>
                <w:szCs w:val="26"/>
                <w:lang w:val="en-US" w:bidi="th-TH"/>
              </w:rPr>
            </w:pPr>
          </w:p>
        </w:tc>
        <w:tc>
          <w:tcPr>
            <w:tcW w:w="5346" w:type="dxa"/>
            <w:gridSpan w:val="7"/>
          </w:tcPr>
          <w:p w14:paraId="7D8B8F15" w14:textId="77777777" w:rsidR="00421E7A" w:rsidRPr="002E0137" w:rsidRDefault="00421E7A" w:rsidP="001C09F9">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i/>
                <w:iCs/>
                <w:snapToGrid w:val="0"/>
                <w:sz w:val="26"/>
                <w:szCs w:val="26"/>
                <w:lang w:val="en-US" w:eastAsia="th-TH" w:bidi="th-TH"/>
              </w:rPr>
              <w:t>(in million Baht)</w:t>
            </w:r>
          </w:p>
        </w:tc>
      </w:tr>
      <w:tr w:rsidR="00B85057" w:rsidRPr="002E0137" w14:paraId="43261428" w14:textId="77777777" w:rsidTr="001B6FCB">
        <w:trPr>
          <w:trHeight w:val="137"/>
        </w:trPr>
        <w:tc>
          <w:tcPr>
            <w:tcW w:w="4077" w:type="dxa"/>
            <w:vAlign w:val="bottom"/>
          </w:tcPr>
          <w:p w14:paraId="1E671AE4" w14:textId="77777777" w:rsidR="00B85057" w:rsidRPr="002E0137" w:rsidRDefault="00B85057" w:rsidP="00B85057">
            <w:pPr>
              <w:pStyle w:val="Foote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Accrued expenses</w:t>
            </w:r>
          </w:p>
        </w:tc>
        <w:tc>
          <w:tcPr>
            <w:tcW w:w="1170" w:type="dxa"/>
            <w:vAlign w:val="bottom"/>
          </w:tcPr>
          <w:p w14:paraId="747F64FB" w14:textId="4EA5F99D"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7,201</w:t>
            </w:r>
          </w:p>
        </w:tc>
        <w:tc>
          <w:tcPr>
            <w:tcW w:w="236" w:type="dxa"/>
            <w:vAlign w:val="bottom"/>
          </w:tcPr>
          <w:p w14:paraId="5651EE50" w14:textId="77777777" w:rsidR="00B85057" w:rsidRPr="002E0137" w:rsidRDefault="00B85057" w:rsidP="00B85057">
            <w:pPr>
              <w:spacing w:line="240" w:lineRule="exact"/>
              <w:jc w:val="center"/>
              <w:rPr>
                <w:rFonts w:ascii="CordiaUPC" w:hAnsi="CordiaUPC" w:cs="CordiaUPC"/>
                <w:color w:val="000000"/>
                <w:sz w:val="26"/>
                <w:szCs w:val="26"/>
              </w:rPr>
            </w:pPr>
          </w:p>
        </w:tc>
        <w:tc>
          <w:tcPr>
            <w:tcW w:w="1168" w:type="dxa"/>
            <w:vAlign w:val="bottom"/>
          </w:tcPr>
          <w:p w14:paraId="20305A17" w14:textId="02ECDF9E"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6</w:t>
            </w:r>
            <w:r w:rsidRPr="002E0137">
              <w:rPr>
                <w:rFonts w:ascii="CordiaUPC" w:hAnsi="CordiaUPC" w:cs="CordiaUPC"/>
                <w:color w:val="000000"/>
                <w:sz w:val="26"/>
                <w:szCs w:val="26"/>
              </w:rPr>
              <w:t>,</w:t>
            </w:r>
            <w:r w:rsidRPr="002E0137">
              <w:rPr>
                <w:rFonts w:ascii="CordiaUPC" w:hAnsi="CordiaUPC" w:cs="CordiaUPC"/>
                <w:color w:val="000000"/>
                <w:sz w:val="26"/>
                <w:szCs w:val="26"/>
                <w:cs/>
              </w:rPr>
              <w:t>843</w:t>
            </w:r>
          </w:p>
        </w:tc>
        <w:tc>
          <w:tcPr>
            <w:tcW w:w="236" w:type="dxa"/>
            <w:vAlign w:val="bottom"/>
          </w:tcPr>
          <w:p w14:paraId="79FCF4D3"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78494600" w14:textId="7708A79D"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7,017</w:t>
            </w:r>
          </w:p>
        </w:tc>
        <w:tc>
          <w:tcPr>
            <w:tcW w:w="270" w:type="dxa"/>
            <w:vAlign w:val="bottom"/>
          </w:tcPr>
          <w:p w14:paraId="2E0F57E0"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1DAAF92E" w14:textId="52199201"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6,640</w:t>
            </w:r>
          </w:p>
        </w:tc>
      </w:tr>
      <w:tr w:rsidR="00B85057" w:rsidRPr="002E0137" w14:paraId="721D3A1F" w14:textId="77777777" w:rsidTr="001B6FCB">
        <w:trPr>
          <w:trHeight w:val="137"/>
        </w:trPr>
        <w:tc>
          <w:tcPr>
            <w:tcW w:w="4077" w:type="dxa"/>
          </w:tcPr>
          <w:p w14:paraId="26E01015"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Accrued interest expenses</w:t>
            </w:r>
          </w:p>
        </w:tc>
        <w:tc>
          <w:tcPr>
            <w:tcW w:w="1170" w:type="dxa"/>
            <w:vAlign w:val="bottom"/>
          </w:tcPr>
          <w:p w14:paraId="7CD5CF64" w14:textId="3DAEC54F"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1,24</w:t>
            </w:r>
            <w:r w:rsidR="00BF7BF9" w:rsidRPr="002E0137">
              <w:rPr>
                <w:rFonts w:ascii="CordiaUPC" w:hAnsi="CordiaUPC" w:cs="CordiaUPC"/>
                <w:sz w:val="26"/>
                <w:szCs w:val="26"/>
              </w:rPr>
              <w:t>1</w:t>
            </w:r>
          </w:p>
        </w:tc>
        <w:tc>
          <w:tcPr>
            <w:tcW w:w="236" w:type="dxa"/>
            <w:vAlign w:val="bottom"/>
          </w:tcPr>
          <w:p w14:paraId="31822065"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6821A046" w14:textId="6D34A3AC"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849</w:t>
            </w:r>
          </w:p>
        </w:tc>
        <w:tc>
          <w:tcPr>
            <w:tcW w:w="236" w:type="dxa"/>
            <w:vAlign w:val="bottom"/>
          </w:tcPr>
          <w:p w14:paraId="6D0E989C"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64018A30" w14:textId="0EEB90E9"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1,21</w:t>
            </w:r>
            <w:r w:rsidR="00BF7BF9" w:rsidRPr="002E0137">
              <w:rPr>
                <w:rFonts w:ascii="CordiaUPC" w:hAnsi="CordiaUPC" w:cs="CordiaUPC"/>
                <w:sz w:val="26"/>
                <w:szCs w:val="26"/>
              </w:rPr>
              <w:t>2</w:t>
            </w:r>
          </w:p>
        </w:tc>
        <w:tc>
          <w:tcPr>
            <w:tcW w:w="270" w:type="dxa"/>
            <w:vAlign w:val="bottom"/>
          </w:tcPr>
          <w:p w14:paraId="2A1F3479"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0A2CC20E" w14:textId="2590B1B0"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845</w:t>
            </w:r>
          </w:p>
        </w:tc>
      </w:tr>
      <w:tr w:rsidR="00B85057" w:rsidRPr="002E0137" w14:paraId="1CC537F6" w14:textId="77777777" w:rsidTr="001B6FCB">
        <w:trPr>
          <w:trHeight w:val="137"/>
        </w:trPr>
        <w:tc>
          <w:tcPr>
            <w:tcW w:w="4077" w:type="dxa"/>
          </w:tcPr>
          <w:p w14:paraId="664BA973"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Deposits and guarantees received</w:t>
            </w:r>
          </w:p>
        </w:tc>
        <w:tc>
          <w:tcPr>
            <w:tcW w:w="1170" w:type="dxa"/>
            <w:vAlign w:val="bottom"/>
          </w:tcPr>
          <w:p w14:paraId="7FB09A15" w14:textId="6F0415F3"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555</w:t>
            </w:r>
          </w:p>
        </w:tc>
        <w:tc>
          <w:tcPr>
            <w:tcW w:w="236" w:type="dxa"/>
            <w:vAlign w:val="bottom"/>
          </w:tcPr>
          <w:p w14:paraId="35141AC1"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5F533328" w14:textId="7151DA6C"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951</w:t>
            </w:r>
          </w:p>
        </w:tc>
        <w:tc>
          <w:tcPr>
            <w:tcW w:w="236" w:type="dxa"/>
            <w:vAlign w:val="bottom"/>
          </w:tcPr>
          <w:p w14:paraId="15DE6598"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0FEC2674" w14:textId="53FFB0FA"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554</w:t>
            </w:r>
          </w:p>
        </w:tc>
        <w:tc>
          <w:tcPr>
            <w:tcW w:w="270" w:type="dxa"/>
            <w:vAlign w:val="bottom"/>
          </w:tcPr>
          <w:p w14:paraId="718BE663"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1F12514A" w14:textId="2981C4FA"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951</w:t>
            </w:r>
          </w:p>
        </w:tc>
      </w:tr>
      <w:tr w:rsidR="00B85057" w:rsidRPr="002E0137" w14:paraId="541B6066" w14:textId="77777777" w:rsidTr="001B6FCB">
        <w:trPr>
          <w:trHeight w:val="137"/>
        </w:trPr>
        <w:tc>
          <w:tcPr>
            <w:tcW w:w="4077" w:type="dxa"/>
          </w:tcPr>
          <w:p w14:paraId="5500950F"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Collateral on derivative transactions</w:t>
            </w:r>
          </w:p>
        </w:tc>
        <w:tc>
          <w:tcPr>
            <w:tcW w:w="1170" w:type="dxa"/>
            <w:vAlign w:val="bottom"/>
          </w:tcPr>
          <w:p w14:paraId="12633F3D" w14:textId="0ACAEFD6"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1,490</w:t>
            </w:r>
          </w:p>
        </w:tc>
        <w:tc>
          <w:tcPr>
            <w:tcW w:w="236" w:type="dxa"/>
            <w:vAlign w:val="bottom"/>
          </w:tcPr>
          <w:p w14:paraId="047DB206"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65233FC2" w14:textId="56A5BA55"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3,812</w:t>
            </w:r>
          </w:p>
        </w:tc>
        <w:tc>
          <w:tcPr>
            <w:tcW w:w="236" w:type="dxa"/>
            <w:vAlign w:val="bottom"/>
          </w:tcPr>
          <w:p w14:paraId="1451DC6E"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23823178" w14:textId="13354E13" w:rsidR="00B85057" w:rsidRPr="002E0137" w:rsidRDefault="00B85057" w:rsidP="00B85057">
            <w:pPr>
              <w:tabs>
                <w:tab w:val="decimal" w:pos="1039"/>
              </w:tabs>
              <w:spacing w:line="240" w:lineRule="exact"/>
              <w:jc w:val="center"/>
              <w:rPr>
                <w:rFonts w:ascii="CordiaUPC" w:hAnsi="CordiaUPC" w:cs="CordiaUPC"/>
                <w:color w:val="000000"/>
                <w:sz w:val="26"/>
                <w:szCs w:val="26"/>
              </w:rPr>
            </w:pPr>
            <w:r w:rsidRPr="002E0137">
              <w:rPr>
                <w:rFonts w:ascii="CordiaUPC" w:hAnsi="CordiaUPC" w:cs="CordiaUPC"/>
                <w:sz w:val="26"/>
                <w:szCs w:val="26"/>
              </w:rPr>
              <w:t>1,490</w:t>
            </w:r>
          </w:p>
        </w:tc>
        <w:tc>
          <w:tcPr>
            <w:tcW w:w="270" w:type="dxa"/>
          </w:tcPr>
          <w:p w14:paraId="54B08356" w14:textId="77777777" w:rsidR="00B85057" w:rsidRPr="002E0137" w:rsidRDefault="00B85057" w:rsidP="00B85057">
            <w:pPr>
              <w:spacing w:line="240" w:lineRule="exact"/>
              <w:jc w:val="center"/>
              <w:rPr>
                <w:rFonts w:ascii="CordiaUPC" w:hAnsi="CordiaUPC" w:cs="CordiaUPC"/>
                <w:color w:val="000000"/>
                <w:sz w:val="26"/>
                <w:szCs w:val="26"/>
              </w:rPr>
            </w:pPr>
          </w:p>
        </w:tc>
        <w:tc>
          <w:tcPr>
            <w:tcW w:w="1152" w:type="dxa"/>
            <w:vAlign w:val="bottom"/>
          </w:tcPr>
          <w:p w14:paraId="12AB63AB" w14:textId="139F47AF" w:rsidR="00B85057" w:rsidRPr="002E0137" w:rsidRDefault="00B85057" w:rsidP="00B85057">
            <w:pPr>
              <w:tabs>
                <w:tab w:val="decimal" w:pos="930"/>
              </w:tabs>
              <w:spacing w:line="240" w:lineRule="exact"/>
              <w:rPr>
                <w:rFonts w:ascii="CordiaUPC" w:hAnsi="CordiaUPC" w:cs="CordiaUPC"/>
                <w:color w:val="000000"/>
                <w:sz w:val="26"/>
                <w:szCs w:val="26"/>
              </w:rPr>
            </w:pPr>
            <w:r w:rsidRPr="002E0137">
              <w:rPr>
                <w:rFonts w:ascii="CordiaUPC" w:hAnsi="CordiaUPC" w:cs="CordiaUPC"/>
                <w:color w:val="000000"/>
                <w:sz w:val="26"/>
                <w:szCs w:val="26"/>
              </w:rPr>
              <w:t>3,812</w:t>
            </w:r>
          </w:p>
        </w:tc>
      </w:tr>
      <w:tr w:rsidR="00B85057" w:rsidRPr="002E0137" w14:paraId="6EE907BA" w14:textId="77777777" w:rsidTr="001B6FCB">
        <w:trPr>
          <w:trHeight w:val="137"/>
        </w:trPr>
        <w:tc>
          <w:tcPr>
            <w:tcW w:w="4077" w:type="dxa"/>
          </w:tcPr>
          <w:p w14:paraId="7FF5C429"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Suspense accounts electronic money </w:t>
            </w:r>
          </w:p>
          <w:p w14:paraId="394E1B9F" w14:textId="681627D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and money transferred*</w:t>
            </w:r>
          </w:p>
        </w:tc>
        <w:tc>
          <w:tcPr>
            <w:tcW w:w="1170" w:type="dxa"/>
            <w:vAlign w:val="bottom"/>
          </w:tcPr>
          <w:p w14:paraId="04867231" w14:textId="1DB6E5B2"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46</w:t>
            </w:r>
            <w:r w:rsidR="00BF7BF9" w:rsidRPr="002E0137">
              <w:rPr>
                <w:rFonts w:ascii="CordiaUPC" w:hAnsi="CordiaUPC" w:cs="CordiaUPC"/>
                <w:sz w:val="26"/>
                <w:szCs w:val="26"/>
              </w:rPr>
              <w:t>8</w:t>
            </w:r>
          </w:p>
        </w:tc>
        <w:tc>
          <w:tcPr>
            <w:tcW w:w="236" w:type="dxa"/>
            <w:vAlign w:val="bottom"/>
          </w:tcPr>
          <w:p w14:paraId="34D76398"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461494FC" w14:textId="6ACF4DFE"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393</w:t>
            </w:r>
          </w:p>
        </w:tc>
        <w:tc>
          <w:tcPr>
            <w:tcW w:w="236" w:type="dxa"/>
            <w:vAlign w:val="bottom"/>
          </w:tcPr>
          <w:p w14:paraId="1EA46E6D"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252D0E23" w14:textId="0728654E"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46</w:t>
            </w:r>
            <w:r w:rsidR="00BF7BF9" w:rsidRPr="002E0137">
              <w:rPr>
                <w:rFonts w:ascii="CordiaUPC" w:hAnsi="CordiaUPC" w:cs="CordiaUPC"/>
                <w:sz w:val="26"/>
                <w:szCs w:val="26"/>
              </w:rPr>
              <w:t>8</w:t>
            </w:r>
          </w:p>
        </w:tc>
        <w:tc>
          <w:tcPr>
            <w:tcW w:w="270" w:type="dxa"/>
          </w:tcPr>
          <w:p w14:paraId="4C841394"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01EFFDD2" w14:textId="389853DC"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393</w:t>
            </w:r>
          </w:p>
        </w:tc>
      </w:tr>
      <w:tr w:rsidR="00B85057" w:rsidRPr="002E0137" w14:paraId="3B26BACA" w14:textId="77777777" w:rsidTr="001B6FCB">
        <w:trPr>
          <w:trHeight w:val="137"/>
        </w:trPr>
        <w:tc>
          <w:tcPr>
            <w:tcW w:w="4077" w:type="dxa"/>
          </w:tcPr>
          <w:p w14:paraId="055DEA9B" w14:textId="2F7AEDA8" w:rsidR="00B85057" w:rsidRPr="002E0137" w:rsidRDefault="00B85057" w:rsidP="00B85057">
            <w:pPr>
              <w:tabs>
                <w:tab w:val="left" w:pos="162"/>
              </w:tabs>
              <w:spacing w:line="240" w:lineRule="exact"/>
              <w:ind w:right="1"/>
              <w:rPr>
                <w:rFonts w:ascii="CordiaUPC" w:hAnsi="CordiaUPC" w:cs="CordiaUPC"/>
                <w:color w:val="000000"/>
                <w:sz w:val="26"/>
                <w:szCs w:val="26"/>
                <w:cs/>
                <w:lang w:val="en-US" w:bidi="th-TH"/>
              </w:rPr>
            </w:pPr>
            <w:r w:rsidRPr="002E0137">
              <w:rPr>
                <w:rFonts w:ascii="CordiaUPC" w:eastAsia="AngsanaNew" w:hAnsi="CordiaUPC" w:cs="CordiaUPC"/>
                <w:sz w:val="26"/>
                <w:szCs w:val="26"/>
                <w:lang w:eastAsia="en-GB"/>
              </w:rPr>
              <w:t xml:space="preserve">Lease </w:t>
            </w:r>
            <w:r w:rsidRPr="002E0137">
              <w:rPr>
                <w:rFonts w:ascii="CordiaUPC" w:hAnsi="CordiaUPC" w:cs="CordiaUPC"/>
                <w:iCs/>
                <w:sz w:val="26"/>
                <w:szCs w:val="26"/>
              </w:rPr>
              <w:t>liabilities</w:t>
            </w:r>
            <w:r w:rsidRPr="002E0137">
              <w:rPr>
                <w:rFonts w:ascii="CordiaUPC" w:hAnsi="CordiaUPC" w:cs="CordiaUPC"/>
                <w:color w:val="000000"/>
                <w:sz w:val="26"/>
                <w:szCs w:val="26"/>
                <w:lang w:val="en-US"/>
              </w:rPr>
              <w:t>*</w:t>
            </w:r>
            <w:r w:rsidRPr="002E0137">
              <w:rPr>
                <w:rFonts w:ascii="CordiaUPC" w:hAnsi="CordiaUPC" w:cs="CordiaUPC"/>
                <w:color w:val="000000"/>
                <w:sz w:val="26"/>
                <w:szCs w:val="26"/>
                <w:cs/>
                <w:lang w:val="en-US" w:bidi="th-TH"/>
              </w:rPr>
              <w:t>*</w:t>
            </w:r>
          </w:p>
        </w:tc>
        <w:tc>
          <w:tcPr>
            <w:tcW w:w="1170" w:type="dxa"/>
            <w:vAlign w:val="bottom"/>
          </w:tcPr>
          <w:p w14:paraId="7EFDFBD8" w14:textId="3B067D89"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1,570</w:t>
            </w:r>
          </w:p>
        </w:tc>
        <w:tc>
          <w:tcPr>
            <w:tcW w:w="236" w:type="dxa"/>
            <w:vAlign w:val="bottom"/>
          </w:tcPr>
          <w:p w14:paraId="70B38EDE"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337CCF2A" w14:textId="6A91B71F"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1,577</w:t>
            </w:r>
          </w:p>
        </w:tc>
        <w:tc>
          <w:tcPr>
            <w:tcW w:w="236" w:type="dxa"/>
            <w:vAlign w:val="bottom"/>
          </w:tcPr>
          <w:p w14:paraId="5624431E"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482FACF7" w14:textId="61B420FE"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1,525</w:t>
            </w:r>
          </w:p>
        </w:tc>
        <w:tc>
          <w:tcPr>
            <w:tcW w:w="270" w:type="dxa"/>
          </w:tcPr>
          <w:p w14:paraId="680B5C1D"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16D9C351" w14:textId="191FA93D" w:rsidR="00B85057" w:rsidRPr="002E0137" w:rsidRDefault="00B85057" w:rsidP="00B85057">
            <w:pPr>
              <w:tabs>
                <w:tab w:val="decimal" w:pos="930"/>
              </w:tabs>
              <w:spacing w:line="240" w:lineRule="exact"/>
              <w:jc w:val="right"/>
              <w:rPr>
                <w:rFonts w:ascii="CordiaUPC" w:hAnsi="CordiaUPC" w:cs="CordiaUPC"/>
                <w:color w:val="000000"/>
                <w:sz w:val="26"/>
                <w:szCs w:val="26"/>
                <w:lang w:val="en-US"/>
              </w:rPr>
            </w:pPr>
            <w:r w:rsidRPr="002E0137">
              <w:rPr>
                <w:rFonts w:ascii="CordiaUPC" w:hAnsi="CordiaUPC" w:cs="CordiaUPC"/>
                <w:color w:val="000000"/>
                <w:sz w:val="26"/>
                <w:szCs w:val="26"/>
              </w:rPr>
              <w:t>1,529</w:t>
            </w:r>
          </w:p>
        </w:tc>
      </w:tr>
      <w:tr w:rsidR="00B85057" w:rsidRPr="002E0137" w14:paraId="0E070B92" w14:textId="77777777" w:rsidTr="001B6FCB">
        <w:trPr>
          <w:trHeight w:val="137"/>
        </w:trPr>
        <w:tc>
          <w:tcPr>
            <w:tcW w:w="4077" w:type="dxa"/>
          </w:tcPr>
          <w:p w14:paraId="05E15A30"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Suspense accounts - others</w:t>
            </w:r>
          </w:p>
        </w:tc>
        <w:tc>
          <w:tcPr>
            <w:tcW w:w="1170" w:type="dxa"/>
            <w:vAlign w:val="bottom"/>
          </w:tcPr>
          <w:p w14:paraId="314D859B" w14:textId="23A913E8"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2,2</w:t>
            </w:r>
            <w:r w:rsidR="00AA27C2" w:rsidRPr="002E0137">
              <w:rPr>
                <w:rFonts w:ascii="CordiaUPC" w:hAnsi="CordiaUPC" w:cs="CordiaUPC"/>
                <w:sz w:val="26"/>
                <w:szCs w:val="26"/>
              </w:rPr>
              <w:t>31</w:t>
            </w:r>
          </w:p>
        </w:tc>
        <w:tc>
          <w:tcPr>
            <w:tcW w:w="236" w:type="dxa"/>
            <w:vAlign w:val="bottom"/>
          </w:tcPr>
          <w:p w14:paraId="060B5E8F"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7D373FDB" w14:textId="67A1F134"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2,9</w:t>
            </w:r>
            <w:r w:rsidR="00AA27C2" w:rsidRPr="002E0137">
              <w:rPr>
                <w:rFonts w:ascii="CordiaUPC" w:hAnsi="CordiaUPC" w:cs="CordiaUPC"/>
                <w:color w:val="000000"/>
                <w:sz w:val="26"/>
                <w:szCs w:val="26"/>
              </w:rPr>
              <w:t>38</w:t>
            </w:r>
          </w:p>
        </w:tc>
        <w:tc>
          <w:tcPr>
            <w:tcW w:w="236" w:type="dxa"/>
            <w:vAlign w:val="bottom"/>
          </w:tcPr>
          <w:p w14:paraId="4B999F55"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5F825392" w14:textId="6DFBCC74" w:rsidR="00B85057" w:rsidRPr="002E0137" w:rsidRDefault="00B85057" w:rsidP="00B85057">
            <w:pPr>
              <w:tabs>
                <w:tab w:val="decimal" w:pos="1022"/>
              </w:tabs>
              <w:spacing w:line="240" w:lineRule="exact"/>
              <w:jc w:val="center"/>
              <w:rPr>
                <w:rFonts w:ascii="CordiaUPC" w:hAnsi="CordiaUPC" w:cs="CordiaUPC"/>
                <w:color w:val="000000"/>
                <w:sz w:val="26"/>
                <w:szCs w:val="26"/>
              </w:rPr>
            </w:pPr>
            <w:r w:rsidRPr="002E0137">
              <w:rPr>
                <w:rFonts w:ascii="CordiaUPC" w:hAnsi="CordiaUPC" w:cs="CordiaUPC"/>
                <w:sz w:val="26"/>
                <w:szCs w:val="26"/>
              </w:rPr>
              <w:t>2,2</w:t>
            </w:r>
            <w:r w:rsidR="00AA27C2" w:rsidRPr="002E0137">
              <w:rPr>
                <w:rFonts w:ascii="CordiaUPC" w:hAnsi="CordiaUPC" w:cs="CordiaUPC"/>
                <w:sz w:val="26"/>
                <w:szCs w:val="26"/>
              </w:rPr>
              <w:t>22</w:t>
            </w:r>
          </w:p>
        </w:tc>
        <w:tc>
          <w:tcPr>
            <w:tcW w:w="270" w:type="dxa"/>
          </w:tcPr>
          <w:p w14:paraId="25CD041F"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4523EB4F" w14:textId="63BBB185" w:rsidR="00B85057" w:rsidRPr="002E0137" w:rsidRDefault="00B85057" w:rsidP="00B85057">
            <w:pPr>
              <w:tabs>
                <w:tab w:val="decimal" w:pos="930"/>
              </w:tabs>
              <w:spacing w:line="240" w:lineRule="exact"/>
              <w:jc w:val="right"/>
              <w:rPr>
                <w:rFonts w:ascii="CordiaUPC" w:hAnsi="CordiaUPC" w:cs="CordiaUPC"/>
                <w:color w:val="000000"/>
                <w:sz w:val="26"/>
                <w:szCs w:val="26"/>
                <w:lang w:val="en-US"/>
              </w:rPr>
            </w:pPr>
            <w:r w:rsidRPr="002E0137">
              <w:rPr>
                <w:rFonts w:ascii="CordiaUPC" w:hAnsi="CordiaUPC" w:cs="CordiaUPC"/>
                <w:color w:val="000000"/>
                <w:sz w:val="26"/>
                <w:szCs w:val="26"/>
              </w:rPr>
              <w:t>2,9</w:t>
            </w:r>
            <w:r w:rsidR="00AA27C2" w:rsidRPr="002E0137">
              <w:rPr>
                <w:rFonts w:ascii="CordiaUPC" w:hAnsi="CordiaUPC" w:cs="CordiaUPC"/>
                <w:color w:val="000000"/>
                <w:sz w:val="26"/>
                <w:szCs w:val="26"/>
              </w:rPr>
              <w:t>33</w:t>
            </w:r>
          </w:p>
        </w:tc>
      </w:tr>
      <w:tr w:rsidR="00B85057" w:rsidRPr="002E0137" w14:paraId="58B785DD" w14:textId="77777777" w:rsidTr="001B6FCB">
        <w:trPr>
          <w:trHeight w:val="137"/>
        </w:trPr>
        <w:tc>
          <w:tcPr>
            <w:tcW w:w="4077" w:type="dxa"/>
          </w:tcPr>
          <w:p w14:paraId="3F5399A9"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sz w:val="26"/>
                <w:szCs w:val="26"/>
              </w:rPr>
              <w:t>Other payables</w:t>
            </w:r>
          </w:p>
        </w:tc>
        <w:tc>
          <w:tcPr>
            <w:tcW w:w="1170" w:type="dxa"/>
            <w:vAlign w:val="bottom"/>
          </w:tcPr>
          <w:p w14:paraId="053AB606" w14:textId="4F595C5C"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569</w:t>
            </w:r>
          </w:p>
        </w:tc>
        <w:tc>
          <w:tcPr>
            <w:tcW w:w="236" w:type="dxa"/>
            <w:vAlign w:val="bottom"/>
          </w:tcPr>
          <w:p w14:paraId="3865BE8D"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324BEDCE" w14:textId="02CD6D98"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668</w:t>
            </w:r>
          </w:p>
        </w:tc>
        <w:tc>
          <w:tcPr>
            <w:tcW w:w="236" w:type="dxa"/>
            <w:vAlign w:val="bottom"/>
          </w:tcPr>
          <w:p w14:paraId="25EED5B9"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5689E489" w14:textId="1FE8AEB9"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565</w:t>
            </w:r>
          </w:p>
        </w:tc>
        <w:tc>
          <w:tcPr>
            <w:tcW w:w="270" w:type="dxa"/>
          </w:tcPr>
          <w:p w14:paraId="03113CCE"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475666EE" w14:textId="76E6DE65"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662</w:t>
            </w:r>
          </w:p>
        </w:tc>
      </w:tr>
      <w:tr w:rsidR="00B85057" w:rsidRPr="002E0137" w14:paraId="1D8E794B" w14:textId="77777777" w:rsidTr="001B6FCB">
        <w:trPr>
          <w:trHeight w:val="137"/>
        </w:trPr>
        <w:tc>
          <w:tcPr>
            <w:tcW w:w="4077" w:type="dxa"/>
          </w:tcPr>
          <w:p w14:paraId="1397521E" w14:textId="77777777" w:rsidR="00B85057" w:rsidRPr="002E0137" w:rsidRDefault="00B85057" w:rsidP="00B85057">
            <w:pPr>
              <w:tabs>
                <w:tab w:val="left" w:pos="162"/>
              </w:tabs>
              <w:spacing w:line="240" w:lineRule="exact"/>
              <w:ind w:right="1"/>
              <w:rPr>
                <w:rFonts w:ascii="CordiaUPC" w:hAnsi="CordiaUPC" w:cs="CordiaUPC"/>
                <w:sz w:val="26"/>
                <w:szCs w:val="26"/>
              </w:rPr>
            </w:pPr>
            <w:r w:rsidRPr="002E0137">
              <w:rPr>
                <w:rFonts w:ascii="CordiaUPC" w:hAnsi="CordiaUPC" w:cs="CordiaUPC"/>
                <w:sz w:val="26"/>
                <w:szCs w:val="26"/>
              </w:rPr>
              <w:t>Corporate income tax payable</w:t>
            </w:r>
          </w:p>
        </w:tc>
        <w:tc>
          <w:tcPr>
            <w:tcW w:w="1170" w:type="dxa"/>
            <w:vAlign w:val="bottom"/>
          </w:tcPr>
          <w:p w14:paraId="2F3612C7" w14:textId="32392824"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2,305</w:t>
            </w:r>
          </w:p>
        </w:tc>
        <w:tc>
          <w:tcPr>
            <w:tcW w:w="236" w:type="dxa"/>
            <w:vAlign w:val="bottom"/>
          </w:tcPr>
          <w:p w14:paraId="487B39E1"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vAlign w:val="bottom"/>
          </w:tcPr>
          <w:p w14:paraId="3A68418F" w14:textId="6D8B0713"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2,585</w:t>
            </w:r>
          </w:p>
        </w:tc>
        <w:tc>
          <w:tcPr>
            <w:tcW w:w="236" w:type="dxa"/>
            <w:vAlign w:val="bottom"/>
          </w:tcPr>
          <w:p w14:paraId="4CA7D61A"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vAlign w:val="bottom"/>
          </w:tcPr>
          <w:p w14:paraId="5DCD8467" w14:textId="3C83B5B7"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2,206</w:t>
            </w:r>
          </w:p>
        </w:tc>
        <w:tc>
          <w:tcPr>
            <w:tcW w:w="270" w:type="dxa"/>
          </w:tcPr>
          <w:p w14:paraId="305D3EE8"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vAlign w:val="bottom"/>
          </w:tcPr>
          <w:p w14:paraId="04431BCF" w14:textId="0E986238"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2,519</w:t>
            </w:r>
          </w:p>
        </w:tc>
      </w:tr>
      <w:tr w:rsidR="00B85057" w:rsidRPr="002E0137" w14:paraId="6EAFB106" w14:textId="77777777" w:rsidTr="001B6FCB">
        <w:trPr>
          <w:trHeight w:val="137"/>
        </w:trPr>
        <w:tc>
          <w:tcPr>
            <w:tcW w:w="4077" w:type="dxa"/>
            <w:vAlign w:val="bottom"/>
          </w:tcPr>
          <w:p w14:paraId="7DCFE259" w14:textId="77777777" w:rsidR="00B85057" w:rsidRPr="002E0137" w:rsidRDefault="00B85057" w:rsidP="00B85057">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Others</w:t>
            </w:r>
          </w:p>
        </w:tc>
        <w:tc>
          <w:tcPr>
            <w:tcW w:w="1170" w:type="dxa"/>
            <w:tcBorders>
              <w:bottom w:val="single" w:sz="4" w:space="0" w:color="auto"/>
            </w:tcBorders>
            <w:vAlign w:val="bottom"/>
          </w:tcPr>
          <w:p w14:paraId="2B2B61B3" w14:textId="00B08032"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sz w:val="26"/>
                <w:szCs w:val="26"/>
              </w:rPr>
              <w:t>1,</w:t>
            </w:r>
            <w:r w:rsidR="00AA27C2" w:rsidRPr="002E0137">
              <w:rPr>
                <w:rFonts w:ascii="CordiaUPC" w:hAnsi="CordiaUPC" w:cs="CordiaUPC"/>
                <w:sz w:val="26"/>
                <w:szCs w:val="26"/>
              </w:rPr>
              <w:t>920</w:t>
            </w:r>
          </w:p>
        </w:tc>
        <w:tc>
          <w:tcPr>
            <w:tcW w:w="236" w:type="dxa"/>
            <w:vAlign w:val="bottom"/>
          </w:tcPr>
          <w:p w14:paraId="3A4FE320" w14:textId="77777777" w:rsidR="00B85057" w:rsidRPr="002E0137" w:rsidRDefault="00B85057" w:rsidP="00B85057">
            <w:pPr>
              <w:spacing w:line="240" w:lineRule="exact"/>
              <w:jc w:val="right"/>
              <w:rPr>
                <w:rFonts w:ascii="CordiaUPC" w:hAnsi="CordiaUPC" w:cs="CordiaUPC"/>
                <w:color w:val="000000"/>
                <w:sz w:val="26"/>
                <w:szCs w:val="26"/>
              </w:rPr>
            </w:pPr>
          </w:p>
        </w:tc>
        <w:tc>
          <w:tcPr>
            <w:tcW w:w="1168" w:type="dxa"/>
            <w:tcBorders>
              <w:bottom w:val="single" w:sz="4" w:space="0" w:color="auto"/>
            </w:tcBorders>
            <w:vAlign w:val="bottom"/>
          </w:tcPr>
          <w:p w14:paraId="25C906F6" w14:textId="56E36D6E" w:rsidR="00B85057" w:rsidRPr="002E0137" w:rsidRDefault="00B85057" w:rsidP="00B85057">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2,9</w:t>
            </w:r>
            <w:r w:rsidR="00AA27C2" w:rsidRPr="002E0137">
              <w:rPr>
                <w:rFonts w:ascii="CordiaUPC" w:hAnsi="CordiaUPC" w:cs="CordiaUPC"/>
                <w:color w:val="000000"/>
                <w:sz w:val="26"/>
                <w:szCs w:val="26"/>
              </w:rPr>
              <w:t>86</w:t>
            </w:r>
          </w:p>
        </w:tc>
        <w:tc>
          <w:tcPr>
            <w:tcW w:w="236" w:type="dxa"/>
            <w:vAlign w:val="bottom"/>
          </w:tcPr>
          <w:p w14:paraId="2C1CD805" w14:textId="77777777" w:rsidR="00B85057" w:rsidRPr="002E0137" w:rsidRDefault="00B85057" w:rsidP="00B85057">
            <w:pPr>
              <w:spacing w:line="240" w:lineRule="exact"/>
              <w:jc w:val="right"/>
              <w:rPr>
                <w:rFonts w:ascii="CordiaUPC" w:hAnsi="CordiaUPC" w:cs="CordiaUPC"/>
                <w:color w:val="000000"/>
                <w:sz w:val="26"/>
                <w:szCs w:val="26"/>
              </w:rPr>
            </w:pPr>
          </w:p>
        </w:tc>
        <w:tc>
          <w:tcPr>
            <w:tcW w:w="1114" w:type="dxa"/>
            <w:tcBorders>
              <w:bottom w:val="single" w:sz="4" w:space="0" w:color="auto"/>
            </w:tcBorders>
            <w:vAlign w:val="bottom"/>
          </w:tcPr>
          <w:p w14:paraId="69980AAF" w14:textId="7980508B"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sz w:val="26"/>
                <w:szCs w:val="26"/>
              </w:rPr>
              <w:t>1,8</w:t>
            </w:r>
            <w:r w:rsidR="00AA27C2" w:rsidRPr="002E0137">
              <w:rPr>
                <w:rFonts w:ascii="CordiaUPC" w:hAnsi="CordiaUPC" w:cs="CordiaUPC"/>
                <w:sz w:val="26"/>
                <w:szCs w:val="26"/>
              </w:rPr>
              <w:t>87</w:t>
            </w:r>
          </w:p>
        </w:tc>
        <w:tc>
          <w:tcPr>
            <w:tcW w:w="270" w:type="dxa"/>
            <w:vAlign w:val="bottom"/>
          </w:tcPr>
          <w:p w14:paraId="08DED7BC" w14:textId="77777777" w:rsidR="00B85057" w:rsidRPr="002E0137" w:rsidRDefault="00B85057" w:rsidP="00B85057">
            <w:pPr>
              <w:spacing w:line="240" w:lineRule="exact"/>
              <w:jc w:val="right"/>
              <w:rPr>
                <w:rFonts w:ascii="CordiaUPC" w:hAnsi="CordiaUPC" w:cs="CordiaUPC"/>
                <w:color w:val="000000"/>
                <w:sz w:val="26"/>
                <w:szCs w:val="26"/>
              </w:rPr>
            </w:pPr>
          </w:p>
        </w:tc>
        <w:tc>
          <w:tcPr>
            <w:tcW w:w="1152" w:type="dxa"/>
            <w:tcBorders>
              <w:bottom w:val="single" w:sz="6" w:space="0" w:color="auto"/>
            </w:tcBorders>
            <w:vAlign w:val="bottom"/>
          </w:tcPr>
          <w:p w14:paraId="6806F9F2" w14:textId="6BE37710" w:rsidR="00B85057" w:rsidRPr="002E0137" w:rsidRDefault="00B85057" w:rsidP="00B85057">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2,9</w:t>
            </w:r>
            <w:r w:rsidR="00AA27C2" w:rsidRPr="002E0137">
              <w:rPr>
                <w:rFonts w:ascii="CordiaUPC" w:hAnsi="CordiaUPC" w:cs="CordiaUPC"/>
                <w:color w:val="000000"/>
                <w:sz w:val="26"/>
                <w:szCs w:val="26"/>
              </w:rPr>
              <w:t>56</w:t>
            </w:r>
          </w:p>
        </w:tc>
      </w:tr>
      <w:tr w:rsidR="00B85057" w:rsidRPr="002E0137" w14:paraId="7E0A5EA4" w14:textId="77777777" w:rsidTr="001B6FCB">
        <w:trPr>
          <w:trHeight w:val="137"/>
        </w:trPr>
        <w:tc>
          <w:tcPr>
            <w:tcW w:w="4077" w:type="dxa"/>
            <w:vAlign w:val="bottom"/>
          </w:tcPr>
          <w:p w14:paraId="65271389" w14:textId="77777777" w:rsidR="00B85057" w:rsidRPr="002E0137" w:rsidRDefault="00B85057" w:rsidP="00B85057">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Total</w:t>
            </w:r>
          </w:p>
        </w:tc>
        <w:tc>
          <w:tcPr>
            <w:tcW w:w="1170" w:type="dxa"/>
            <w:tcBorders>
              <w:top w:val="single" w:sz="4" w:space="0" w:color="auto"/>
              <w:bottom w:val="double" w:sz="4" w:space="0" w:color="auto"/>
            </w:tcBorders>
            <w:vAlign w:val="bottom"/>
          </w:tcPr>
          <w:p w14:paraId="27255F63" w14:textId="1DA6CB7B" w:rsidR="00B85057" w:rsidRPr="002E0137" w:rsidRDefault="00B85057" w:rsidP="00B85057">
            <w:pPr>
              <w:tabs>
                <w:tab w:val="decimal" w:pos="927"/>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19,550</w:t>
            </w:r>
          </w:p>
        </w:tc>
        <w:tc>
          <w:tcPr>
            <w:tcW w:w="236" w:type="dxa"/>
            <w:vAlign w:val="bottom"/>
          </w:tcPr>
          <w:p w14:paraId="5FC93307" w14:textId="77777777" w:rsidR="00B85057" w:rsidRPr="002E0137" w:rsidRDefault="00B85057" w:rsidP="00B85057">
            <w:pPr>
              <w:spacing w:line="240" w:lineRule="exact"/>
              <w:jc w:val="right"/>
              <w:rPr>
                <w:rFonts w:ascii="CordiaUPC" w:hAnsi="CordiaUPC" w:cs="CordiaUPC"/>
                <w:b/>
                <w:bCs/>
                <w:color w:val="000000"/>
                <w:sz w:val="26"/>
                <w:szCs w:val="26"/>
              </w:rPr>
            </w:pPr>
          </w:p>
        </w:tc>
        <w:tc>
          <w:tcPr>
            <w:tcW w:w="1168" w:type="dxa"/>
            <w:tcBorders>
              <w:top w:val="single" w:sz="6" w:space="0" w:color="auto"/>
              <w:bottom w:val="double" w:sz="4" w:space="0" w:color="auto"/>
            </w:tcBorders>
            <w:vAlign w:val="bottom"/>
          </w:tcPr>
          <w:p w14:paraId="44B77A1F" w14:textId="707512EE" w:rsidR="00B85057" w:rsidRPr="002E0137" w:rsidRDefault="00B85057" w:rsidP="00B85057">
            <w:pPr>
              <w:tabs>
                <w:tab w:val="decimal" w:pos="927"/>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23,602</w:t>
            </w:r>
          </w:p>
        </w:tc>
        <w:tc>
          <w:tcPr>
            <w:tcW w:w="236" w:type="dxa"/>
            <w:vAlign w:val="bottom"/>
          </w:tcPr>
          <w:p w14:paraId="4DD4C44A" w14:textId="77777777" w:rsidR="00B85057" w:rsidRPr="002E0137" w:rsidRDefault="00B85057" w:rsidP="00B85057">
            <w:pPr>
              <w:spacing w:line="240" w:lineRule="exact"/>
              <w:jc w:val="right"/>
              <w:rPr>
                <w:rFonts w:ascii="CordiaUPC" w:hAnsi="CordiaUPC" w:cs="CordiaUPC"/>
                <w:b/>
                <w:bCs/>
                <w:color w:val="000000"/>
                <w:sz w:val="26"/>
                <w:szCs w:val="26"/>
              </w:rPr>
            </w:pPr>
          </w:p>
        </w:tc>
        <w:tc>
          <w:tcPr>
            <w:tcW w:w="1114" w:type="dxa"/>
            <w:tcBorders>
              <w:top w:val="single" w:sz="4" w:space="0" w:color="auto"/>
              <w:bottom w:val="double" w:sz="4" w:space="0" w:color="auto"/>
            </w:tcBorders>
            <w:vAlign w:val="bottom"/>
          </w:tcPr>
          <w:p w14:paraId="767B1A3B" w14:textId="3DB88B81" w:rsidR="00B85057" w:rsidRPr="002E0137" w:rsidRDefault="00B85057" w:rsidP="00B85057">
            <w:pPr>
              <w:tabs>
                <w:tab w:val="decimal" w:pos="930"/>
              </w:tabs>
              <w:spacing w:line="240" w:lineRule="exact"/>
              <w:jc w:val="right"/>
              <w:rPr>
                <w:rFonts w:ascii="CordiaUPC" w:hAnsi="CordiaUPC" w:cs="CordiaUPC"/>
                <w:b/>
                <w:bCs/>
                <w:color w:val="000000"/>
                <w:sz w:val="26"/>
                <w:szCs w:val="26"/>
              </w:rPr>
            </w:pPr>
            <w:r w:rsidRPr="002E0137">
              <w:rPr>
                <w:rFonts w:ascii="CordiaUPC" w:hAnsi="CordiaUPC" w:cs="CordiaUPC"/>
                <w:b/>
                <w:bCs/>
                <w:color w:val="000000"/>
                <w:sz w:val="26"/>
                <w:szCs w:val="26"/>
              </w:rPr>
              <w:t>19,146</w:t>
            </w:r>
          </w:p>
        </w:tc>
        <w:tc>
          <w:tcPr>
            <w:tcW w:w="270" w:type="dxa"/>
          </w:tcPr>
          <w:p w14:paraId="6BAA30FB" w14:textId="77777777" w:rsidR="00B85057" w:rsidRPr="002E0137" w:rsidRDefault="00B85057" w:rsidP="00B85057">
            <w:pPr>
              <w:spacing w:line="240" w:lineRule="exact"/>
              <w:jc w:val="right"/>
              <w:rPr>
                <w:rFonts w:ascii="CordiaUPC" w:hAnsi="CordiaUPC" w:cs="CordiaUPC"/>
                <w:b/>
                <w:bCs/>
                <w:color w:val="000000"/>
                <w:sz w:val="26"/>
                <w:szCs w:val="26"/>
              </w:rPr>
            </w:pPr>
          </w:p>
        </w:tc>
        <w:tc>
          <w:tcPr>
            <w:tcW w:w="1152" w:type="dxa"/>
            <w:tcBorders>
              <w:top w:val="single" w:sz="6" w:space="0" w:color="auto"/>
              <w:bottom w:val="double" w:sz="4" w:space="0" w:color="auto"/>
            </w:tcBorders>
            <w:vAlign w:val="bottom"/>
          </w:tcPr>
          <w:p w14:paraId="7B260E95" w14:textId="2253E938" w:rsidR="00B85057" w:rsidRPr="002E0137" w:rsidRDefault="00B85057" w:rsidP="00B85057">
            <w:pPr>
              <w:tabs>
                <w:tab w:val="decimal" w:pos="930"/>
              </w:tabs>
              <w:spacing w:line="240" w:lineRule="exact"/>
              <w:jc w:val="right"/>
              <w:rPr>
                <w:rFonts w:ascii="CordiaUPC" w:hAnsi="CordiaUPC" w:cs="CordiaUPC"/>
                <w:b/>
                <w:bCs/>
                <w:color w:val="000000"/>
                <w:sz w:val="26"/>
                <w:szCs w:val="26"/>
              </w:rPr>
            </w:pPr>
            <w:r w:rsidRPr="002E0137">
              <w:rPr>
                <w:rFonts w:ascii="CordiaUPC" w:hAnsi="CordiaUPC" w:cs="CordiaUPC"/>
                <w:b/>
                <w:bCs/>
                <w:color w:val="000000"/>
                <w:sz w:val="26"/>
                <w:szCs w:val="26"/>
              </w:rPr>
              <w:t>23,240</w:t>
            </w:r>
          </w:p>
        </w:tc>
      </w:tr>
    </w:tbl>
    <w:p w14:paraId="74CE7E93" w14:textId="2777E805" w:rsidR="009222AF" w:rsidRPr="002E0137" w:rsidRDefault="00F5444C" w:rsidP="00B82B2D">
      <w:pPr>
        <w:autoSpaceDE w:val="0"/>
        <w:autoSpaceDN w:val="0"/>
        <w:adjustRightInd w:val="0"/>
        <w:spacing w:line="240" w:lineRule="auto"/>
        <w:ind w:left="720" w:hanging="180"/>
        <w:jc w:val="both"/>
        <w:rPr>
          <w:rFonts w:ascii="CordiaUPC" w:eastAsia="AngsanaNew" w:hAnsi="CordiaUPC" w:cs="CordiaUPC"/>
          <w:sz w:val="20"/>
          <w:cs/>
          <w:lang w:val="en-US" w:bidi="th-TH"/>
        </w:rPr>
      </w:pPr>
      <w:r w:rsidRPr="002E0137">
        <w:rPr>
          <w:rFonts w:ascii="CordiaUPC" w:eastAsia="AngsanaNew" w:hAnsi="CordiaUPC" w:cs="CordiaUPC"/>
          <w:sz w:val="20"/>
          <w:cs/>
          <w:lang w:val="en-US" w:bidi="th-TH"/>
        </w:rPr>
        <w:t xml:space="preserve">* </w:t>
      </w:r>
      <w:r w:rsidR="009C2BAF" w:rsidRPr="002E0137">
        <w:rPr>
          <w:rFonts w:ascii="CordiaUPC" w:eastAsia="AngsanaNew" w:hAnsi="CordiaUPC" w:cs="CordiaUPC"/>
          <w:sz w:val="20"/>
          <w:lang w:val="en-US" w:bidi="th-TH"/>
        </w:rPr>
        <w:t xml:space="preserve"> </w:t>
      </w:r>
      <w:r w:rsidR="00B82B2D" w:rsidRPr="002E0137">
        <w:rPr>
          <w:rFonts w:ascii="CordiaUPC" w:eastAsia="AngsanaNew" w:hAnsi="CordiaUPC" w:cs="CordiaUPC"/>
          <w:sz w:val="20"/>
          <w:lang w:val="en-US" w:bidi="th-TH"/>
        </w:rPr>
        <w:t xml:space="preserve"> </w:t>
      </w:r>
      <w:r w:rsidRPr="002E0137">
        <w:rPr>
          <w:rFonts w:ascii="CordiaUPC" w:eastAsia="AngsanaNew" w:hAnsi="CordiaUPC" w:cs="CordiaUPC"/>
          <w:sz w:val="20"/>
          <w:lang w:val="en-US" w:bidi="th-TH"/>
        </w:rPr>
        <w:t>The Bank has kept advance received from electronic transactions which is a part of cash in the statements of financial position</w:t>
      </w:r>
      <w:r w:rsidR="00E101B5" w:rsidRPr="002E0137">
        <w:rPr>
          <w:rFonts w:ascii="CordiaUPC" w:eastAsia="AngsanaNew" w:hAnsi="CordiaUPC" w:cs="CordiaUPC" w:hint="cs"/>
          <w:sz w:val="20"/>
          <w:cs/>
          <w:lang w:val="en-US" w:bidi="th-TH"/>
        </w:rPr>
        <w:t xml:space="preserve"> </w:t>
      </w:r>
      <w:r w:rsidR="00E101B5" w:rsidRPr="002E0137">
        <w:rPr>
          <w:rFonts w:ascii="CordiaUPC" w:eastAsia="AngsanaNew" w:hAnsi="CordiaUPC" w:cs="CordiaUPC"/>
          <w:sz w:val="20"/>
          <w:lang w:val="en-US" w:bidi="th-TH"/>
        </w:rPr>
        <w:t>as at 30 June 2023 and 31 December 2022 in the amount of Baht 3,300 million and 2,500 million, respectively</w:t>
      </w:r>
      <w:r w:rsidR="00D74ABB" w:rsidRPr="002E0137">
        <w:rPr>
          <w:rFonts w:ascii="CordiaUPC" w:eastAsia="AngsanaNew" w:hAnsi="CordiaUPC" w:cs="CordiaUPC"/>
          <w:sz w:val="20"/>
          <w:lang w:val="en-US" w:bidi="th-TH"/>
        </w:rPr>
        <w:t>.</w:t>
      </w:r>
    </w:p>
    <w:p w14:paraId="7A98F7D9" w14:textId="1A6F8ADB" w:rsidR="00911657" w:rsidRPr="002E0137" w:rsidRDefault="00360E26" w:rsidP="00C143E8">
      <w:pPr>
        <w:spacing w:line="240" w:lineRule="exact"/>
        <w:ind w:left="720" w:hanging="180"/>
        <w:jc w:val="thaiDistribute"/>
        <w:rPr>
          <w:rFonts w:ascii="CordiaUPC" w:hAnsi="CordiaUPC" w:cs="CordiaUPC"/>
          <w:i/>
          <w:iCs/>
          <w:sz w:val="20"/>
          <w:cs/>
        </w:rPr>
      </w:pPr>
      <w:r w:rsidRPr="002E0137">
        <w:rPr>
          <w:rFonts w:ascii="CordiaUPC" w:eastAsia="AngsanaNew" w:hAnsi="CordiaUPC" w:cs="CordiaUPC"/>
          <w:szCs w:val="22"/>
          <w:lang w:bidi="th-TH"/>
        </w:rPr>
        <w:t>**</w:t>
      </w:r>
      <w:r w:rsidR="009C2BAF" w:rsidRPr="002E0137">
        <w:rPr>
          <w:rFonts w:ascii="CordiaUPC" w:eastAsia="AngsanaNew" w:hAnsi="CordiaUPC" w:cs="CordiaUPC"/>
          <w:szCs w:val="22"/>
          <w:lang w:bidi="th-TH"/>
        </w:rPr>
        <w:t xml:space="preserve"> </w:t>
      </w:r>
      <w:r w:rsidR="00C729FC" w:rsidRPr="002E0137">
        <w:rPr>
          <w:rFonts w:ascii="CordiaUPC" w:hAnsi="CordiaUPC" w:cs="CordiaUPC" w:hint="cs"/>
          <w:sz w:val="20"/>
        </w:rPr>
        <w:t xml:space="preserve"> </w:t>
      </w:r>
      <w:r w:rsidR="00C729FC" w:rsidRPr="002E0137">
        <w:rPr>
          <w:rFonts w:ascii="CordiaUPC" w:hAnsi="CordiaUPC" w:cs="CordiaUPC"/>
          <w:sz w:val="20"/>
        </w:rPr>
        <w:t xml:space="preserve">As at </w:t>
      </w:r>
      <w:r w:rsidR="00126365" w:rsidRPr="002E0137">
        <w:rPr>
          <w:rFonts w:ascii="CordiaUPC" w:hAnsi="CordiaUPC" w:cs="CordiaUPC"/>
          <w:sz w:val="20"/>
        </w:rPr>
        <w:t>30 June</w:t>
      </w:r>
      <w:r w:rsidR="00C729FC" w:rsidRPr="002E0137">
        <w:rPr>
          <w:rFonts w:ascii="CordiaUPC" w:hAnsi="CordiaUPC" w:cs="CordiaUPC"/>
          <w:sz w:val="20"/>
        </w:rPr>
        <w:t xml:space="preserve"> 202</w:t>
      </w:r>
      <w:r w:rsidR="00126365" w:rsidRPr="002E0137">
        <w:rPr>
          <w:rFonts w:ascii="CordiaUPC" w:hAnsi="CordiaUPC" w:cs="CordiaUPC"/>
          <w:sz w:val="20"/>
        </w:rPr>
        <w:t>3 and 31 December 2022.</w:t>
      </w:r>
      <w:r w:rsidR="00C729FC" w:rsidRPr="002E0137">
        <w:rPr>
          <w:rFonts w:ascii="CordiaUPC" w:hAnsi="CordiaUPC" w:cs="CordiaUPC"/>
          <w:sz w:val="20"/>
        </w:rPr>
        <w:t xml:space="preserve"> the amount recorded was calculated from total undiscounted lease liabilities of Baht </w:t>
      </w:r>
      <w:r w:rsidR="00B85057" w:rsidRPr="002E0137">
        <w:rPr>
          <w:rFonts w:ascii="CordiaUPC" w:hAnsi="CordiaUPC" w:cs="CordiaUPC"/>
          <w:sz w:val="20"/>
        </w:rPr>
        <w:t>1,640</w:t>
      </w:r>
      <w:r w:rsidR="00C729FC" w:rsidRPr="002E0137">
        <w:rPr>
          <w:rFonts w:ascii="CordiaUPC" w:hAnsi="CordiaUPC" w:cs="CordiaUPC"/>
          <w:sz w:val="20"/>
        </w:rPr>
        <w:t xml:space="preserve"> million and Baht </w:t>
      </w:r>
      <w:r w:rsidR="00B85057" w:rsidRPr="002E0137">
        <w:rPr>
          <w:rFonts w:ascii="CordiaUPC" w:hAnsi="CordiaUPC" w:cs="CordiaUPC"/>
          <w:sz w:val="20"/>
        </w:rPr>
        <w:t>1,594</w:t>
      </w:r>
      <w:r w:rsidR="00C729FC" w:rsidRPr="002E0137">
        <w:rPr>
          <w:rFonts w:ascii="CordiaUPC" w:hAnsi="CordiaUPC" w:cs="CordiaUPC"/>
          <w:sz w:val="20"/>
        </w:rPr>
        <w:t xml:space="preserve"> million in the consolidated and the </w:t>
      </w:r>
      <w:r w:rsidR="00F5444C" w:rsidRPr="002E0137">
        <w:rPr>
          <w:rFonts w:ascii="CordiaUPC" w:hAnsi="CordiaUPC" w:cs="CordiaUPC"/>
          <w:sz w:val="20"/>
        </w:rPr>
        <w:t>Bank’s</w:t>
      </w:r>
      <w:r w:rsidR="00C729FC" w:rsidRPr="002E0137">
        <w:rPr>
          <w:rFonts w:ascii="CordiaUPC" w:hAnsi="CordiaUPC" w:cs="CordiaUPC"/>
          <w:sz w:val="20"/>
        </w:rPr>
        <w:t xml:space="preserve"> financial statements, respectively </w:t>
      </w:r>
      <w:r w:rsidR="00C729FC" w:rsidRPr="002E0137">
        <w:rPr>
          <w:rFonts w:ascii="CordiaUPC" w:hAnsi="CordiaUPC" w:cs="CordiaUPC"/>
          <w:i/>
          <w:iCs/>
          <w:sz w:val="20"/>
        </w:rPr>
        <w:t>(31 December 202</w:t>
      </w:r>
      <w:r w:rsidR="00126365" w:rsidRPr="002E0137">
        <w:rPr>
          <w:rFonts w:ascii="CordiaUPC" w:hAnsi="CordiaUPC" w:cs="CordiaUPC"/>
          <w:i/>
          <w:iCs/>
          <w:sz w:val="20"/>
        </w:rPr>
        <w:t>2</w:t>
      </w:r>
      <w:r w:rsidR="00C729FC" w:rsidRPr="002E0137">
        <w:rPr>
          <w:rFonts w:ascii="CordiaUPC" w:hAnsi="CordiaUPC" w:cs="CordiaUPC"/>
          <w:i/>
          <w:iCs/>
          <w:sz w:val="20"/>
        </w:rPr>
        <w:t xml:space="preserve">: Baht </w:t>
      </w:r>
      <w:r w:rsidR="00126365" w:rsidRPr="002E0137">
        <w:rPr>
          <w:rFonts w:ascii="CordiaUPC" w:hAnsi="CordiaUPC" w:cs="CordiaUPC"/>
          <w:i/>
          <w:iCs/>
          <w:sz w:val="20"/>
        </w:rPr>
        <w:t>1,641</w:t>
      </w:r>
      <w:r w:rsidR="00C729FC" w:rsidRPr="002E0137">
        <w:rPr>
          <w:rFonts w:ascii="CordiaUPC" w:hAnsi="CordiaUPC" w:cs="CordiaUPC"/>
          <w:i/>
          <w:iCs/>
          <w:sz w:val="20"/>
        </w:rPr>
        <w:t xml:space="preserve"> million and Baht </w:t>
      </w:r>
      <w:r w:rsidR="00126365" w:rsidRPr="002E0137">
        <w:rPr>
          <w:rFonts w:ascii="CordiaUPC" w:hAnsi="CordiaUPC" w:cs="CordiaUPC"/>
          <w:i/>
          <w:iCs/>
          <w:sz w:val="20"/>
        </w:rPr>
        <w:t>1,592</w:t>
      </w:r>
      <w:r w:rsidR="00C729FC" w:rsidRPr="002E0137">
        <w:rPr>
          <w:rFonts w:ascii="CordiaUPC" w:hAnsi="CordiaUPC" w:cs="CordiaUPC"/>
          <w:i/>
          <w:iCs/>
          <w:sz w:val="20"/>
        </w:rPr>
        <w:t xml:space="preserve"> million in the</w:t>
      </w:r>
      <w:r w:rsidR="00C143E8" w:rsidRPr="002E0137">
        <w:rPr>
          <w:rFonts w:ascii="CordiaUPC" w:hAnsi="CordiaUPC" w:cs="CordiaUPC"/>
          <w:i/>
          <w:iCs/>
          <w:sz w:val="20"/>
        </w:rPr>
        <w:t xml:space="preserve"> </w:t>
      </w:r>
      <w:r w:rsidR="00C729FC" w:rsidRPr="002E0137">
        <w:rPr>
          <w:rFonts w:ascii="CordiaUPC" w:hAnsi="CordiaUPC" w:cs="CordiaUPC"/>
          <w:i/>
          <w:iCs/>
          <w:sz w:val="20"/>
        </w:rPr>
        <w:t>consolidated and the Bank’s financial statements, respectively).</w:t>
      </w:r>
    </w:p>
    <w:p w14:paraId="0B2521EC" w14:textId="4B48185D" w:rsidR="00126365" w:rsidRPr="002E0137" w:rsidRDefault="00126365">
      <w:pPr>
        <w:spacing w:line="240" w:lineRule="auto"/>
        <w:rPr>
          <w:rFonts w:ascii="CordiaUPC" w:hAnsi="CordiaUPC" w:cs="CordiaUPC"/>
          <w:b/>
          <w:bCs/>
          <w:sz w:val="28"/>
          <w:szCs w:val="28"/>
          <w:lang w:val="en-US"/>
        </w:rPr>
      </w:pPr>
    </w:p>
    <w:p w14:paraId="5E40F671" w14:textId="34646937" w:rsidR="006762F8" w:rsidRPr="002E0137" w:rsidRDefault="0077611A"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2</w:t>
      </w:r>
      <w:r w:rsidR="00C07DC1" w:rsidRPr="002E0137">
        <w:rPr>
          <w:rFonts w:ascii="CordiaUPC" w:hAnsi="CordiaUPC" w:cs="CordiaUPC"/>
          <w:i w:val="0"/>
          <w:iCs/>
          <w:sz w:val="28"/>
          <w:szCs w:val="28"/>
        </w:rPr>
        <w:t>7</w:t>
      </w:r>
      <w:r w:rsidR="006762F8" w:rsidRPr="002E0137">
        <w:rPr>
          <w:rFonts w:ascii="CordiaUPC" w:hAnsi="CordiaUPC" w:cs="CordiaUPC" w:hint="cs"/>
          <w:i w:val="0"/>
          <w:iCs/>
          <w:sz w:val="28"/>
          <w:szCs w:val="28"/>
        </w:rPr>
        <w:tab/>
        <w:t>Offsetting of financial assets and financial liabilities</w:t>
      </w:r>
    </w:p>
    <w:p w14:paraId="2D6DB843" w14:textId="0A17C6C7" w:rsidR="008B6526" w:rsidRPr="002E0137" w:rsidRDefault="008B6526" w:rsidP="001C09F9">
      <w:pPr>
        <w:spacing w:line="240" w:lineRule="exact"/>
        <w:ind w:left="540"/>
        <w:rPr>
          <w:rFonts w:ascii="CordiaUPC" w:hAnsi="CordiaUPC" w:cs="CordiaUPC"/>
          <w:sz w:val="26"/>
          <w:szCs w:val="26"/>
        </w:rPr>
      </w:pPr>
    </w:p>
    <w:p w14:paraId="10358ADE" w14:textId="72EB74A4" w:rsidR="00535DFB" w:rsidRPr="002E0137" w:rsidRDefault="001B2803" w:rsidP="001C09F9">
      <w:pPr>
        <w:spacing w:line="240" w:lineRule="exact"/>
        <w:ind w:left="540"/>
        <w:jc w:val="both"/>
        <w:rPr>
          <w:rFonts w:ascii="CordiaUPC" w:eastAsia="Calibri" w:hAnsi="CordiaUPC" w:cs="CordiaUPC"/>
          <w:color w:val="000000"/>
          <w:sz w:val="26"/>
          <w:szCs w:val="26"/>
          <w:lang w:val="en-US" w:bidi="te-IN"/>
        </w:rPr>
      </w:pPr>
      <w:r w:rsidRPr="002E0137">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2E0137">
        <w:rPr>
          <w:rFonts w:ascii="CordiaUPC" w:eastAsia="Calibri" w:hAnsi="CordiaUPC" w:cs="CordiaUPC" w:hint="cs"/>
          <w:color w:val="000000"/>
          <w:sz w:val="26"/>
          <w:szCs w:val="26"/>
          <w:lang w:val="en-US" w:bidi="te-IN"/>
        </w:rPr>
        <w:t>events. For derivative</w:t>
      </w:r>
      <w:r w:rsidR="00D90191" w:rsidRPr="002E0137">
        <w:rPr>
          <w:rFonts w:ascii="CordiaUPC" w:eastAsia="Calibri" w:hAnsi="CordiaUPC" w:cs="CordiaUPC" w:hint="cs"/>
          <w:color w:val="000000"/>
          <w:sz w:val="26"/>
          <w:szCs w:val="26"/>
          <w:lang w:val="en-US" w:bidi="te-IN"/>
        </w:rPr>
        <w:t>s</w:t>
      </w:r>
      <w:r w:rsidR="005415EF" w:rsidRPr="002E0137">
        <w:rPr>
          <w:rFonts w:ascii="CordiaUPC" w:eastAsia="Calibri" w:hAnsi="CordiaUPC" w:cs="CordiaUPC" w:hint="cs"/>
          <w:color w:val="000000"/>
          <w:sz w:val="26"/>
          <w:szCs w:val="26"/>
          <w:lang w:val="en-US" w:bidi="te-IN"/>
        </w:rPr>
        <w:t>, the right</w:t>
      </w:r>
      <w:r w:rsidR="006549C8" w:rsidRPr="002E0137">
        <w:rPr>
          <w:rFonts w:ascii="CordiaUPC" w:eastAsia="Calibri" w:hAnsi="CordiaUPC" w:cs="CordiaUPC" w:hint="cs"/>
          <w:color w:val="000000"/>
          <w:sz w:val="26"/>
          <w:szCs w:val="26"/>
          <w:lang w:val="en-US" w:bidi="te-IN"/>
        </w:rPr>
        <w:t>s</w:t>
      </w:r>
      <w:r w:rsidR="005415EF" w:rsidRPr="002E0137">
        <w:rPr>
          <w:rFonts w:ascii="CordiaUPC" w:eastAsia="Calibri" w:hAnsi="CordiaUPC" w:cs="CordiaUPC" w:hint="cs"/>
          <w:color w:val="000000"/>
          <w:sz w:val="26"/>
          <w:szCs w:val="26"/>
          <w:lang w:val="en-US" w:bidi="te-IN"/>
        </w:rPr>
        <w:t xml:space="preserve"> to call are agreed by both parties with specific call frequency and threshold.</w:t>
      </w:r>
      <w:r w:rsidRPr="002E0137">
        <w:rPr>
          <w:rFonts w:ascii="CordiaUPC" w:eastAsia="Calibri" w:hAnsi="CordiaUPC" w:cs="CordiaUPC" w:hint="cs"/>
          <w:color w:val="000000"/>
          <w:sz w:val="26"/>
          <w:szCs w:val="26"/>
          <w:lang w:val="en-US" w:bidi="te-IN"/>
        </w:rPr>
        <w:t xml:space="preserve"> According to the agreements, the </w:t>
      </w:r>
      <w:r w:rsidR="0099759D" w:rsidRPr="002E0137">
        <w:rPr>
          <w:rFonts w:ascii="CordiaUPC" w:eastAsia="Calibri" w:hAnsi="CordiaUPC" w:cs="CordiaUPC" w:hint="cs"/>
          <w:color w:val="000000"/>
          <w:sz w:val="26"/>
          <w:szCs w:val="26"/>
          <w:lang w:val="en-US" w:bidi="te-IN"/>
        </w:rPr>
        <w:t>B</w:t>
      </w:r>
      <w:r w:rsidRPr="002E0137">
        <w:rPr>
          <w:rFonts w:ascii="CordiaUPC" w:eastAsia="Calibri" w:hAnsi="CordiaUPC" w:cs="CordiaUPC" w:hint="cs"/>
          <w:color w:val="000000"/>
          <w:sz w:val="26"/>
          <w:szCs w:val="26"/>
          <w:lang w:val="en-US" w:bidi="te-IN"/>
        </w:rPr>
        <w:t>ank and its subsidiar</w:t>
      </w:r>
      <w:r w:rsidR="0099759D" w:rsidRPr="002E0137">
        <w:rPr>
          <w:rFonts w:ascii="CordiaUPC" w:eastAsia="Calibri" w:hAnsi="CordiaUPC" w:cs="CordiaUPC" w:hint="cs"/>
          <w:color w:val="000000"/>
          <w:sz w:val="26"/>
          <w:szCs w:val="26"/>
          <w:lang w:val="en-US" w:bidi="te-IN"/>
        </w:rPr>
        <w:t>ies</w:t>
      </w:r>
      <w:r w:rsidRPr="002E0137">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2E0137">
        <w:rPr>
          <w:rFonts w:ascii="CordiaUPC" w:eastAsia="Calibri" w:hAnsi="CordiaUPC" w:cs="CordiaUPC" w:hint="cs"/>
          <w:color w:val="000000"/>
          <w:sz w:val="26"/>
          <w:szCs w:val="26"/>
          <w:lang w:val="en-US" w:bidi="te-IN"/>
        </w:rPr>
        <w:t>s</w:t>
      </w:r>
      <w:r w:rsidRPr="002E0137">
        <w:rPr>
          <w:rFonts w:ascii="CordiaUPC" w:eastAsia="Calibri" w:hAnsi="CordiaUPC" w:cs="CordiaUPC" w:hint="cs"/>
          <w:color w:val="000000"/>
          <w:sz w:val="26"/>
          <w:szCs w:val="26"/>
          <w:lang w:val="en-US" w:bidi="te-IN"/>
        </w:rPr>
        <w:t xml:space="preserve"> are as follow:</w:t>
      </w:r>
      <w:r w:rsidR="00072079" w:rsidRPr="002E0137">
        <w:rPr>
          <w:rFonts w:ascii="CordiaUPC" w:eastAsia="Calibri" w:hAnsi="CordiaUPC" w:cs="CordiaUPC" w:hint="cs"/>
          <w:color w:val="000000"/>
          <w:sz w:val="26"/>
          <w:szCs w:val="26"/>
          <w:lang w:val="en-US" w:bidi="te-IN"/>
        </w:rPr>
        <w:t xml:space="preserve"> </w:t>
      </w:r>
    </w:p>
    <w:p w14:paraId="4DE6A2CD" w14:textId="2400699E" w:rsidR="006B6098" w:rsidRPr="002E0137" w:rsidRDefault="006B6098" w:rsidP="001C09F9">
      <w:pPr>
        <w:spacing w:line="240" w:lineRule="exact"/>
        <w:ind w:left="540"/>
        <w:jc w:val="both"/>
        <w:rPr>
          <w:rFonts w:ascii="CordiaUPC" w:eastAsia="Calibri" w:hAnsi="CordiaUPC" w:cs="CordiaUPC"/>
          <w:color w:val="000000"/>
          <w:sz w:val="26"/>
          <w:szCs w:val="26"/>
          <w:lang w:val="en-US" w:bidi="te-IN"/>
        </w:rPr>
      </w:pPr>
    </w:p>
    <w:tbl>
      <w:tblPr>
        <w:tblW w:w="9270" w:type="dxa"/>
        <w:tblInd w:w="450" w:type="dxa"/>
        <w:tblLayout w:type="fixed"/>
        <w:tblLook w:val="04A0" w:firstRow="1" w:lastRow="0" w:firstColumn="1" w:lastColumn="0" w:noHBand="0" w:noVBand="1"/>
      </w:tblPr>
      <w:tblGrid>
        <w:gridCol w:w="1970"/>
        <w:gridCol w:w="10"/>
        <w:gridCol w:w="1146"/>
        <w:gridCol w:w="245"/>
        <w:gridCol w:w="1309"/>
        <w:gridCol w:w="245"/>
        <w:gridCol w:w="1192"/>
        <w:gridCol w:w="245"/>
        <w:gridCol w:w="1463"/>
        <w:gridCol w:w="245"/>
        <w:gridCol w:w="1200"/>
      </w:tblGrid>
      <w:tr w:rsidR="00445671" w:rsidRPr="002E0137" w14:paraId="005C5442" w14:textId="77777777" w:rsidTr="00EE71C2">
        <w:trPr>
          <w:tblHeader/>
        </w:trPr>
        <w:tc>
          <w:tcPr>
            <w:tcW w:w="1069" w:type="pct"/>
            <w:gridSpan w:val="2"/>
            <w:hideMark/>
          </w:tcPr>
          <w:p w14:paraId="3BE984AE" w14:textId="2B73EC38" w:rsidR="00445671" w:rsidRPr="002E0137" w:rsidRDefault="00445671" w:rsidP="001C09F9">
            <w:pPr>
              <w:pStyle w:val="NoSpacing"/>
              <w:spacing w:line="240" w:lineRule="exact"/>
              <w:jc w:val="center"/>
              <w:rPr>
                <w:rFonts w:ascii="CordiaUPC" w:hAnsi="CordiaUPC" w:cs="CordiaUPC"/>
                <w:b/>
                <w:bCs/>
                <w:sz w:val="26"/>
                <w:szCs w:val="26"/>
              </w:rPr>
            </w:pPr>
          </w:p>
        </w:tc>
        <w:tc>
          <w:tcPr>
            <w:tcW w:w="3931" w:type="pct"/>
            <w:gridSpan w:val="9"/>
          </w:tcPr>
          <w:p w14:paraId="5419E468" w14:textId="540099EF" w:rsidR="00445671" w:rsidRPr="002E0137" w:rsidRDefault="00A265FF" w:rsidP="001C09F9">
            <w:pPr>
              <w:pStyle w:val="NoSpacing"/>
              <w:spacing w:line="240" w:lineRule="exact"/>
              <w:jc w:val="center"/>
              <w:rPr>
                <w:rFonts w:ascii="CordiaUPC" w:hAnsi="CordiaUPC" w:cs="CordiaUPC"/>
                <w:b/>
                <w:bCs/>
                <w:sz w:val="26"/>
                <w:szCs w:val="26"/>
              </w:rPr>
            </w:pPr>
            <w:r w:rsidRPr="002E0137">
              <w:rPr>
                <w:rFonts w:ascii="CordiaUPC" w:hAnsi="CordiaUPC" w:cs="CordiaUPC"/>
                <w:b/>
                <w:bCs/>
                <w:sz w:val="26"/>
                <w:szCs w:val="26"/>
              </w:rPr>
              <w:t xml:space="preserve">Consolidated </w:t>
            </w:r>
            <w:r w:rsidR="009E4EB7" w:rsidRPr="002E0137">
              <w:rPr>
                <w:rFonts w:ascii="CordiaUPC" w:hAnsi="CordiaUPC" w:cs="CordiaUPC"/>
                <w:b/>
                <w:bCs/>
                <w:sz w:val="26"/>
                <w:szCs w:val="26"/>
              </w:rPr>
              <w:t>and Bank only</w:t>
            </w:r>
          </w:p>
        </w:tc>
      </w:tr>
      <w:tr w:rsidR="005C6E30" w:rsidRPr="002E0137" w14:paraId="28C2AECF" w14:textId="77777777" w:rsidTr="00EE71C2">
        <w:trPr>
          <w:trHeight w:val="1739"/>
          <w:tblHeader/>
        </w:trPr>
        <w:tc>
          <w:tcPr>
            <w:tcW w:w="1063" w:type="pct"/>
          </w:tcPr>
          <w:p w14:paraId="06A1FCD6" w14:textId="77777777" w:rsidR="005C6E30" w:rsidRPr="002E0137" w:rsidRDefault="005C6E30" w:rsidP="001C09F9">
            <w:pPr>
              <w:pStyle w:val="NoSpacing"/>
              <w:spacing w:line="240" w:lineRule="exact"/>
              <w:rPr>
                <w:rFonts w:ascii="CordiaUPC" w:hAnsi="CordiaUPC" w:cs="CordiaUPC"/>
                <w:sz w:val="26"/>
                <w:szCs w:val="26"/>
                <w:cs/>
              </w:rPr>
            </w:pPr>
          </w:p>
        </w:tc>
        <w:tc>
          <w:tcPr>
            <w:tcW w:w="624" w:type="pct"/>
            <w:gridSpan w:val="2"/>
          </w:tcPr>
          <w:p w14:paraId="0DBBCB78" w14:textId="3B80ADEE" w:rsidR="005C6E30" w:rsidRPr="002E0137" w:rsidRDefault="005C6E30" w:rsidP="001C09F9">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Gross Amount</w:t>
            </w:r>
          </w:p>
        </w:tc>
        <w:tc>
          <w:tcPr>
            <w:tcW w:w="132" w:type="pct"/>
          </w:tcPr>
          <w:p w14:paraId="78797C01" w14:textId="77777777" w:rsidR="005C6E30" w:rsidRPr="002E0137" w:rsidRDefault="005C6E30" w:rsidP="001C09F9">
            <w:pPr>
              <w:pStyle w:val="NoSpacing"/>
              <w:spacing w:line="240" w:lineRule="exact"/>
              <w:jc w:val="center"/>
              <w:rPr>
                <w:rFonts w:ascii="CordiaUPC" w:hAnsi="CordiaUPC" w:cs="CordiaUPC"/>
                <w:sz w:val="26"/>
                <w:szCs w:val="26"/>
              </w:rPr>
            </w:pPr>
          </w:p>
        </w:tc>
        <w:tc>
          <w:tcPr>
            <w:tcW w:w="706" w:type="pct"/>
          </w:tcPr>
          <w:p w14:paraId="2C0632AC" w14:textId="0D93F566" w:rsidR="005C6E30" w:rsidRPr="002E0137" w:rsidRDefault="005C6E30" w:rsidP="001C09F9">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Amount offset in statements of financial position</w:t>
            </w:r>
          </w:p>
        </w:tc>
        <w:tc>
          <w:tcPr>
            <w:tcW w:w="132" w:type="pct"/>
          </w:tcPr>
          <w:p w14:paraId="04D2B7AC" w14:textId="77777777" w:rsidR="005C6E30" w:rsidRPr="002E0137" w:rsidRDefault="005C6E30" w:rsidP="001C09F9">
            <w:pPr>
              <w:pStyle w:val="NoSpacing"/>
              <w:spacing w:line="240" w:lineRule="exact"/>
              <w:jc w:val="center"/>
              <w:rPr>
                <w:rFonts w:ascii="CordiaUPC" w:hAnsi="CordiaUPC" w:cs="CordiaUPC"/>
                <w:sz w:val="26"/>
                <w:szCs w:val="26"/>
                <w:cs/>
              </w:rPr>
            </w:pPr>
          </w:p>
        </w:tc>
        <w:tc>
          <w:tcPr>
            <w:tcW w:w="643" w:type="pct"/>
          </w:tcPr>
          <w:p w14:paraId="0F24B045" w14:textId="4BA347C8" w:rsidR="005C6E30" w:rsidRPr="002E0137" w:rsidRDefault="005C6E30" w:rsidP="001C09F9">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0099759D" w:rsidRPr="002E0137">
              <w:rPr>
                <w:rFonts w:ascii="CordiaUPC" w:hAnsi="CordiaUPC" w:cs="CordiaUPC" w:hint="cs"/>
                <w:sz w:val="26"/>
                <w:szCs w:val="26"/>
              </w:rPr>
              <w:t>A</w:t>
            </w:r>
            <w:r w:rsidRPr="002E0137">
              <w:rPr>
                <w:rFonts w:ascii="CordiaUPC" w:hAnsi="CordiaUPC" w:cs="CordiaUPC" w:hint="cs"/>
                <w:sz w:val="26"/>
                <w:szCs w:val="26"/>
              </w:rPr>
              <w:t>mount presented in statements of financial position</w:t>
            </w:r>
          </w:p>
        </w:tc>
        <w:tc>
          <w:tcPr>
            <w:tcW w:w="132" w:type="pct"/>
          </w:tcPr>
          <w:p w14:paraId="0D8B04BC" w14:textId="77777777" w:rsidR="005C6E30" w:rsidRPr="002E0137" w:rsidRDefault="005C6E30" w:rsidP="001C09F9">
            <w:pPr>
              <w:pStyle w:val="NoSpacing"/>
              <w:spacing w:line="240" w:lineRule="exact"/>
              <w:jc w:val="center"/>
              <w:rPr>
                <w:rFonts w:ascii="CordiaUPC" w:hAnsi="CordiaUPC" w:cs="CordiaUPC"/>
                <w:sz w:val="26"/>
                <w:szCs w:val="26"/>
                <w:cs/>
              </w:rPr>
            </w:pPr>
          </w:p>
        </w:tc>
        <w:tc>
          <w:tcPr>
            <w:tcW w:w="789" w:type="pct"/>
            <w:hideMark/>
          </w:tcPr>
          <w:p w14:paraId="29416695" w14:textId="26185131" w:rsidR="005C6E30" w:rsidRPr="002E0137" w:rsidRDefault="005C6E30" w:rsidP="001C09F9">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t xml:space="preserve">Amounts not offset in financial statements - Amount eligible for offsetting per contracts </w:t>
            </w:r>
          </w:p>
        </w:tc>
        <w:tc>
          <w:tcPr>
            <w:tcW w:w="132" w:type="pct"/>
          </w:tcPr>
          <w:p w14:paraId="4D092424" w14:textId="77777777" w:rsidR="005C6E30" w:rsidRPr="002E0137" w:rsidRDefault="005C6E30" w:rsidP="001C09F9">
            <w:pPr>
              <w:pStyle w:val="NoSpacing"/>
              <w:spacing w:line="240" w:lineRule="exact"/>
              <w:jc w:val="center"/>
              <w:rPr>
                <w:rFonts w:ascii="CordiaUPC" w:hAnsi="CordiaUPC" w:cs="CordiaUPC"/>
                <w:sz w:val="26"/>
                <w:szCs w:val="26"/>
              </w:rPr>
            </w:pPr>
          </w:p>
        </w:tc>
        <w:tc>
          <w:tcPr>
            <w:tcW w:w="647" w:type="pct"/>
          </w:tcPr>
          <w:p w14:paraId="7174CBFD" w14:textId="5205970D" w:rsidR="005C6E30" w:rsidRPr="002E0137" w:rsidRDefault="005C6E30" w:rsidP="001C09F9">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Net amount</w:t>
            </w:r>
          </w:p>
        </w:tc>
      </w:tr>
      <w:tr w:rsidR="00072079" w:rsidRPr="002E0137" w14:paraId="5DEE6A77" w14:textId="77777777" w:rsidTr="00EE71C2">
        <w:trPr>
          <w:tblHeader/>
        </w:trPr>
        <w:tc>
          <w:tcPr>
            <w:tcW w:w="1063" w:type="pct"/>
          </w:tcPr>
          <w:p w14:paraId="4FB90574" w14:textId="77777777" w:rsidR="00072079" w:rsidRPr="002E0137" w:rsidRDefault="00072079" w:rsidP="001C09F9">
            <w:pPr>
              <w:pStyle w:val="NoSpacing"/>
              <w:spacing w:line="240" w:lineRule="exact"/>
              <w:rPr>
                <w:rFonts w:ascii="CordiaUPC" w:hAnsi="CordiaUPC" w:cs="CordiaUPC"/>
                <w:sz w:val="26"/>
                <w:szCs w:val="26"/>
              </w:rPr>
            </w:pPr>
          </w:p>
        </w:tc>
        <w:tc>
          <w:tcPr>
            <w:tcW w:w="3937" w:type="pct"/>
            <w:gridSpan w:val="10"/>
            <w:hideMark/>
          </w:tcPr>
          <w:p w14:paraId="08130D35" w14:textId="77777777" w:rsidR="00072079" w:rsidRPr="002E0137" w:rsidRDefault="00072079" w:rsidP="001C09F9">
            <w:pPr>
              <w:pStyle w:val="NoSpacing"/>
              <w:spacing w:line="240" w:lineRule="exact"/>
              <w:jc w:val="center"/>
              <w:rPr>
                <w:rFonts w:ascii="CordiaUPC" w:hAnsi="CordiaUPC" w:cs="CordiaUPC"/>
                <w:i/>
                <w:iCs/>
                <w:sz w:val="26"/>
                <w:szCs w:val="26"/>
              </w:rPr>
            </w:pPr>
            <w:r w:rsidRPr="002E0137">
              <w:rPr>
                <w:rFonts w:ascii="CordiaUPC" w:hAnsi="CordiaUPC" w:cs="CordiaUPC" w:hint="cs"/>
                <w:i/>
                <w:sz w:val="26"/>
                <w:szCs w:val="26"/>
              </w:rPr>
              <w:t>(in million Baht)</w:t>
            </w:r>
          </w:p>
        </w:tc>
      </w:tr>
      <w:tr w:rsidR="005C6E30" w:rsidRPr="002E0137" w14:paraId="76017000" w14:textId="77777777" w:rsidTr="00EE71C2">
        <w:tc>
          <w:tcPr>
            <w:tcW w:w="1063" w:type="pct"/>
            <w:hideMark/>
          </w:tcPr>
          <w:p w14:paraId="1E774A9F" w14:textId="2D5C5F77" w:rsidR="005C6E30" w:rsidRPr="002E0137" w:rsidRDefault="005C6E30" w:rsidP="001C09F9">
            <w:pPr>
              <w:pStyle w:val="NoSpacing"/>
              <w:tabs>
                <w:tab w:val="clear" w:pos="1644"/>
              </w:tabs>
              <w:spacing w:line="240" w:lineRule="exact"/>
              <w:ind w:right="-25"/>
              <w:rPr>
                <w:rFonts w:ascii="CordiaUPC" w:hAnsi="CordiaUPC" w:cs="CordiaUPC"/>
                <w:b/>
                <w:bCs/>
                <w:i/>
                <w:iCs/>
                <w:sz w:val="26"/>
                <w:szCs w:val="26"/>
                <w:cs/>
              </w:rPr>
            </w:pPr>
            <w:r w:rsidRPr="002E0137">
              <w:rPr>
                <w:rFonts w:ascii="CordiaUPC" w:hAnsi="CordiaUPC" w:cs="CordiaUPC" w:hint="cs"/>
                <w:b/>
                <w:bCs/>
                <w:i/>
                <w:iCs/>
                <w:sz w:val="26"/>
                <w:szCs w:val="26"/>
              </w:rPr>
              <w:t xml:space="preserve">At </w:t>
            </w:r>
            <w:r w:rsidR="007C1CE5" w:rsidRPr="002E0137">
              <w:rPr>
                <w:rFonts w:ascii="CordiaUPC" w:hAnsi="CordiaUPC" w:cs="CordiaUPC"/>
                <w:b/>
                <w:bCs/>
                <w:i/>
                <w:iCs/>
                <w:sz w:val="26"/>
                <w:szCs w:val="26"/>
              </w:rPr>
              <w:t>30 June 2023</w:t>
            </w:r>
          </w:p>
        </w:tc>
        <w:tc>
          <w:tcPr>
            <w:tcW w:w="624" w:type="pct"/>
            <w:gridSpan w:val="2"/>
          </w:tcPr>
          <w:p w14:paraId="6176851C" w14:textId="77777777" w:rsidR="005C6E30" w:rsidRPr="002E0137" w:rsidRDefault="005C6E30" w:rsidP="001C09F9">
            <w:pPr>
              <w:pStyle w:val="NoSpacing"/>
              <w:spacing w:line="240" w:lineRule="exact"/>
              <w:rPr>
                <w:rFonts w:ascii="CordiaUPC" w:hAnsi="CordiaUPC" w:cs="CordiaUPC"/>
                <w:sz w:val="26"/>
                <w:szCs w:val="26"/>
                <w:cs/>
              </w:rPr>
            </w:pPr>
          </w:p>
        </w:tc>
        <w:tc>
          <w:tcPr>
            <w:tcW w:w="132" w:type="pct"/>
          </w:tcPr>
          <w:p w14:paraId="1ADD6ABA" w14:textId="77777777" w:rsidR="005C6E30" w:rsidRPr="002E0137" w:rsidRDefault="005C6E30" w:rsidP="001C09F9">
            <w:pPr>
              <w:pStyle w:val="NoSpacing"/>
              <w:spacing w:line="240" w:lineRule="exact"/>
              <w:rPr>
                <w:rFonts w:ascii="CordiaUPC" w:hAnsi="CordiaUPC" w:cs="CordiaUPC"/>
                <w:sz w:val="26"/>
                <w:szCs w:val="26"/>
                <w:cs/>
              </w:rPr>
            </w:pPr>
          </w:p>
        </w:tc>
        <w:tc>
          <w:tcPr>
            <w:tcW w:w="706" w:type="pct"/>
          </w:tcPr>
          <w:p w14:paraId="3B541618" w14:textId="77777777" w:rsidR="005C6E30" w:rsidRPr="002E0137" w:rsidRDefault="005C6E30" w:rsidP="001C09F9">
            <w:pPr>
              <w:pStyle w:val="NoSpacing"/>
              <w:spacing w:line="240" w:lineRule="exact"/>
              <w:rPr>
                <w:rFonts w:ascii="CordiaUPC" w:hAnsi="CordiaUPC" w:cs="CordiaUPC"/>
                <w:sz w:val="26"/>
                <w:szCs w:val="26"/>
                <w:cs/>
              </w:rPr>
            </w:pPr>
          </w:p>
        </w:tc>
        <w:tc>
          <w:tcPr>
            <w:tcW w:w="132" w:type="pct"/>
          </w:tcPr>
          <w:p w14:paraId="23E07D39" w14:textId="77777777" w:rsidR="005C6E30" w:rsidRPr="002E0137" w:rsidRDefault="005C6E30" w:rsidP="001C09F9">
            <w:pPr>
              <w:pStyle w:val="NoSpacing"/>
              <w:spacing w:line="240" w:lineRule="exact"/>
              <w:rPr>
                <w:rFonts w:ascii="CordiaUPC" w:hAnsi="CordiaUPC" w:cs="CordiaUPC"/>
                <w:sz w:val="26"/>
                <w:szCs w:val="26"/>
                <w:cs/>
              </w:rPr>
            </w:pPr>
          </w:p>
        </w:tc>
        <w:tc>
          <w:tcPr>
            <w:tcW w:w="643" w:type="pct"/>
          </w:tcPr>
          <w:p w14:paraId="7630B9C3" w14:textId="77777777" w:rsidR="005C6E30" w:rsidRPr="002E0137" w:rsidRDefault="005C6E30" w:rsidP="001C09F9">
            <w:pPr>
              <w:pStyle w:val="NoSpacing"/>
              <w:spacing w:line="240" w:lineRule="exact"/>
              <w:rPr>
                <w:rFonts w:ascii="CordiaUPC" w:hAnsi="CordiaUPC" w:cs="CordiaUPC"/>
                <w:sz w:val="26"/>
                <w:szCs w:val="26"/>
                <w:cs/>
              </w:rPr>
            </w:pPr>
          </w:p>
        </w:tc>
        <w:tc>
          <w:tcPr>
            <w:tcW w:w="132" w:type="pct"/>
          </w:tcPr>
          <w:p w14:paraId="465367AC" w14:textId="77777777" w:rsidR="005C6E30" w:rsidRPr="002E0137" w:rsidRDefault="005C6E30" w:rsidP="001C09F9">
            <w:pPr>
              <w:pStyle w:val="NoSpacing"/>
              <w:spacing w:line="240" w:lineRule="exact"/>
              <w:rPr>
                <w:rFonts w:ascii="CordiaUPC" w:hAnsi="CordiaUPC" w:cs="CordiaUPC"/>
                <w:sz w:val="26"/>
                <w:szCs w:val="26"/>
                <w:cs/>
              </w:rPr>
            </w:pPr>
          </w:p>
        </w:tc>
        <w:tc>
          <w:tcPr>
            <w:tcW w:w="789" w:type="pct"/>
          </w:tcPr>
          <w:p w14:paraId="08BD18D0" w14:textId="77777777" w:rsidR="005C6E30" w:rsidRPr="002E0137" w:rsidRDefault="005C6E30" w:rsidP="001C09F9">
            <w:pPr>
              <w:pStyle w:val="NoSpacing"/>
              <w:spacing w:line="240" w:lineRule="exact"/>
              <w:rPr>
                <w:rFonts w:ascii="CordiaUPC" w:hAnsi="CordiaUPC" w:cs="CordiaUPC"/>
                <w:sz w:val="26"/>
                <w:szCs w:val="26"/>
              </w:rPr>
            </w:pPr>
          </w:p>
        </w:tc>
        <w:tc>
          <w:tcPr>
            <w:tcW w:w="132" w:type="pct"/>
          </w:tcPr>
          <w:p w14:paraId="596DA98B" w14:textId="77777777" w:rsidR="005C6E30" w:rsidRPr="002E0137" w:rsidRDefault="005C6E30" w:rsidP="001C09F9">
            <w:pPr>
              <w:pStyle w:val="NoSpacing"/>
              <w:spacing w:line="240" w:lineRule="exact"/>
              <w:rPr>
                <w:rFonts w:ascii="CordiaUPC" w:hAnsi="CordiaUPC" w:cs="CordiaUPC"/>
                <w:sz w:val="26"/>
                <w:szCs w:val="26"/>
              </w:rPr>
            </w:pPr>
          </w:p>
        </w:tc>
        <w:tc>
          <w:tcPr>
            <w:tcW w:w="647" w:type="pct"/>
          </w:tcPr>
          <w:p w14:paraId="573060E1" w14:textId="77777777" w:rsidR="005C6E30" w:rsidRPr="002E0137" w:rsidRDefault="005C6E30" w:rsidP="001C09F9">
            <w:pPr>
              <w:pStyle w:val="NoSpacing"/>
              <w:spacing w:line="240" w:lineRule="exact"/>
              <w:rPr>
                <w:rFonts w:ascii="CordiaUPC" w:hAnsi="CordiaUPC" w:cs="CordiaUPC"/>
                <w:sz w:val="26"/>
                <w:szCs w:val="26"/>
              </w:rPr>
            </w:pPr>
          </w:p>
        </w:tc>
      </w:tr>
      <w:tr w:rsidR="005C6E30" w:rsidRPr="002E0137" w14:paraId="60DE3134" w14:textId="77777777" w:rsidTr="00EE71C2">
        <w:tc>
          <w:tcPr>
            <w:tcW w:w="1063" w:type="pct"/>
            <w:hideMark/>
          </w:tcPr>
          <w:p w14:paraId="0CFB6F35" w14:textId="77777777" w:rsidR="005C6E30" w:rsidRPr="002E0137" w:rsidRDefault="005C6E30" w:rsidP="001C09F9">
            <w:pPr>
              <w:pStyle w:val="NoSpacing"/>
              <w:spacing w:line="240" w:lineRule="exact"/>
              <w:rPr>
                <w:rFonts w:ascii="CordiaUPC" w:hAnsi="CordiaUPC" w:cs="CordiaUPC"/>
                <w:b/>
                <w:bCs/>
                <w:i/>
                <w:iCs/>
                <w:sz w:val="26"/>
                <w:szCs w:val="26"/>
              </w:rPr>
            </w:pPr>
            <w:r w:rsidRPr="002E0137">
              <w:rPr>
                <w:rFonts w:ascii="CordiaUPC" w:hAnsi="CordiaUPC" w:cs="CordiaUPC" w:hint="cs"/>
                <w:b/>
                <w:bCs/>
                <w:i/>
                <w:iCs/>
                <w:sz w:val="26"/>
                <w:szCs w:val="26"/>
              </w:rPr>
              <w:t>Financial assets</w:t>
            </w:r>
            <w:r w:rsidRPr="002E0137">
              <w:rPr>
                <w:rFonts w:ascii="CordiaUPC" w:hAnsi="CordiaUPC" w:cs="CordiaUPC" w:hint="cs"/>
                <w:b/>
                <w:bCs/>
                <w:i/>
                <w:iCs/>
                <w:sz w:val="26"/>
                <w:szCs w:val="26"/>
                <w:cs/>
              </w:rPr>
              <w:t xml:space="preserve"> </w:t>
            </w:r>
          </w:p>
        </w:tc>
        <w:tc>
          <w:tcPr>
            <w:tcW w:w="624" w:type="pct"/>
            <w:gridSpan w:val="2"/>
          </w:tcPr>
          <w:p w14:paraId="24E5F496" w14:textId="77777777" w:rsidR="005C6E30" w:rsidRPr="002E0137" w:rsidRDefault="005C6E30" w:rsidP="001C09F9">
            <w:pPr>
              <w:pStyle w:val="NoSpacing"/>
              <w:spacing w:line="240" w:lineRule="exact"/>
              <w:rPr>
                <w:rFonts w:ascii="CordiaUPC" w:hAnsi="CordiaUPC" w:cs="CordiaUPC"/>
                <w:sz w:val="26"/>
                <w:szCs w:val="26"/>
              </w:rPr>
            </w:pPr>
          </w:p>
        </w:tc>
        <w:tc>
          <w:tcPr>
            <w:tcW w:w="132" w:type="pct"/>
          </w:tcPr>
          <w:p w14:paraId="24E4D80A" w14:textId="77777777" w:rsidR="005C6E30" w:rsidRPr="002E0137" w:rsidRDefault="005C6E30" w:rsidP="001C09F9">
            <w:pPr>
              <w:pStyle w:val="NoSpacing"/>
              <w:spacing w:line="240" w:lineRule="exact"/>
              <w:rPr>
                <w:rFonts w:ascii="CordiaUPC" w:hAnsi="CordiaUPC" w:cs="CordiaUPC"/>
                <w:sz w:val="26"/>
                <w:szCs w:val="26"/>
                <w:cs/>
              </w:rPr>
            </w:pPr>
          </w:p>
        </w:tc>
        <w:tc>
          <w:tcPr>
            <w:tcW w:w="706" w:type="pct"/>
          </w:tcPr>
          <w:p w14:paraId="7A40BE49" w14:textId="77777777" w:rsidR="005C6E30" w:rsidRPr="002E0137" w:rsidRDefault="005C6E30" w:rsidP="001C09F9">
            <w:pPr>
              <w:pStyle w:val="NoSpacing"/>
              <w:spacing w:line="240" w:lineRule="exact"/>
              <w:rPr>
                <w:rFonts w:ascii="CordiaUPC" w:hAnsi="CordiaUPC" w:cs="CordiaUPC"/>
                <w:sz w:val="26"/>
                <w:szCs w:val="26"/>
                <w:cs/>
              </w:rPr>
            </w:pPr>
          </w:p>
        </w:tc>
        <w:tc>
          <w:tcPr>
            <w:tcW w:w="132" w:type="pct"/>
          </w:tcPr>
          <w:p w14:paraId="20D101BD" w14:textId="77777777" w:rsidR="005C6E30" w:rsidRPr="002E0137" w:rsidRDefault="005C6E30" w:rsidP="001C09F9">
            <w:pPr>
              <w:pStyle w:val="NoSpacing"/>
              <w:spacing w:line="240" w:lineRule="exact"/>
              <w:rPr>
                <w:rFonts w:ascii="CordiaUPC" w:hAnsi="CordiaUPC" w:cs="CordiaUPC"/>
                <w:sz w:val="26"/>
                <w:szCs w:val="26"/>
                <w:cs/>
              </w:rPr>
            </w:pPr>
          </w:p>
        </w:tc>
        <w:tc>
          <w:tcPr>
            <w:tcW w:w="643" w:type="pct"/>
          </w:tcPr>
          <w:p w14:paraId="0D3C7605" w14:textId="77777777" w:rsidR="005C6E30" w:rsidRPr="002E0137" w:rsidRDefault="005C6E30" w:rsidP="001C09F9">
            <w:pPr>
              <w:pStyle w:val="NoSpacing"/>
              <w:spacing w:line="240" w:lineRule="exact"/>
              <w:rPr>
                <w:rFonts w:ascii="CordiaUPC" w:hAnsi="CordiaUPC" w:cs="CordiaUPC"/>
                <w:sz w:val="26"/>
                <w:szCs w:val="26"/>
                <w:cs/>
              </w:rPr>
            </w:pPr>
          </w:p>
        </w:tc>
        <w:tc>
          <w:tcPr>
            <w:tcW w:w="132" w:type="pct"/>
          </w:tcPr>
          <w:p w14:paraId="638866CB" w14:textId="77777777" w:rsidR="005C6E30" w:rsidRPr="002E0137" w:rsidRDefault="005C6E30" w:rsidP="001C09F9">
            <w:pPr>
              <w:pStyle w:val="NoSpacing"/>
              <w:spacing w:line="240" w:lineRule="exact"/>
              <w:rPr>
                <w:rFonts w:ascii="CordiaUPC" w:hAnsi="CordiaUPC" w:cs="CordiaUPC"/>
                <w:sz w:val="26"/>
                <w:szCs w:val="26"/>
                <w:cs/>
              </w:rPr>
            </w:pPr>
          </w:p>
        </w:tc>
        <w:tc>
          <w:tcPr>
            <w:tcW w:w="789" w:type="pct"/>
          </w:tcPr>
          <w:p w14:paraId="02DC76CE" w14:textId="77777777" w:rsidR="005C6E30" w:rsidRPr="002E0137" w:rsidRDefault="005C6E30" w:rsidP="001C09F9">
            <w:pPr>
              <w:pStyle w:val="NoSpacing"/>
              <w:spacing w:line="240" w:lineRule="exact"/>
              <w:rPr>
                <w:rFonts w:ascii="CordiaUPC" w:hAnsi="CordiaUPC" w:cs="CordiaUPC"/>
                <w:sz w:val="26"/>
                <w:szCs w:val="26"/>
              </w:rPr>
            </w:pPr>
          </w:p>
        </w:tc>
        <w:tc>
          <w:tcPr>
            <w:tcW w:w="132" w:type="pct"/>
          </w:tcPr>
          <w:p w14:paraId="5EC67661" w14:textId="77777777" w:rsidR="005C6E30" w:rsidRPr="002E0137" w:rsidRDefault="005C6E30" w:rsidP="001C09F9">
            <w:pPr>
              <w:pStyle w:val="NoSpacing"/>
              <w:spacing w:line="240" w:lineRule="exact"/>
              <w:rPr>
                <w:rFonts w:ascii="CordiaUPC" w:hAnsi="CordiaUPC" w:cs="CordiaUPC"/>
                <w:sz w:val="26"/>
                <w:szCs w:val="26"/>
              </w:rPr>
            </w:pPr>
          </w:p>
        </w:tc>
        <w:tc>
          <w:tcPr>
            <w:tcW w:w="647" w:type="pct"/>
          </w:tcPr>
          <w:p w14:paraId="1853C5F6" w14:textId="77777777" w:rsidR="005C6E30" w:rsidRPr="002E0137" w:rsidRDefault="005C6E30" w:rsidP="001C09F9">
            <w:pPr>
              <w:pStyle w:val="NoSpacing"/>
              <w:spacing w:line="240" w:lineRule="exact"/>
              <w:rPr>
                <w:rFonts w:ascii="CordiaUPC" w:hAnsi="CordiaUPC" w:cs="CordiaUPC"/>
                <w:sz w:val="26"/>
                <w:szCs w:val="26"/>
              </w:rPr>
            </w:pPr>
          </w:p>
        </w:tc>
      </w:tr>
      <w:tr w:rsidR="005C6E30" w:rsidRPr="002E0137" w14:paraId="0DAAFEC9" w14:textId="77777777" w:rsidTr="00EE71C2">
        <w:tc>
          <w:tcPr>
            <w:tcW w:w="1063" w:type="pct"/>
            <w:hideMark/>
          </w:tcPr>
          <w:p w14:paraId="47127E21" w14:textId="5E6C940D" w:rsidR="005C6E30" w:rsidRPr="002E0137" w:rsidRDefault="005C6E30" w:rsidP="001C09F9">
            <w:pPr>
              <w:pStyle w:val="NoSpacing"/>
              <w:spacing w:line="240" w:lineRule="exact"/>
              <w:rPr>
                <w:rFonts w:ascii="CordiaUPC" w:hAnsi="CordiaUPC" w:cs="CordiaUPC"/>
                <w:sz w:val="26"/>
                <w:szCs w:val="26"/>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 xml:space="preserve">sale-and-    </w:t>
            </w:r>
          </w:p>
        </w:tc>
        <w:tc>
          <w:tcPr>
            <w:tcW w:w="624" w:type="pct"/>
            <w:gridSpan w:val="2"/>
          </w:tcPr>
          <w:p w14:paraId="2B7D9F3E" w14:textId="77777777" w:rsidR="005C6E30" w:rsidRPr="002E0137" w:rsidRDefault="005C6E30" w:rsidP="001C09F9">
            <w:pPr>
              <w:pStyle w:val="NoSpacing"/>
              <w:spacing w:line="240" w:lineRule="exact"/>
              <w:jc w:val="right"/>
              <w:rPr>
                <w:rFonts w:ascii="CordiaUPC" w:hAnsi="CordiaUPC" w:cs="CordiaUPC"/>
                <w:sz w:val="26"/>
                <w:szCs w:val="26"/>
              </w:rPr>
            </w:pPr>
          </w:p>
        </w:tc>
        <w:tc>
          <w:tcPr>
            <w:tcW w:w="132" w:type="pct"/>
          </w:tcPr>
          <w:p w14:paraId="0D52CC8B" w14:textId="77777777" w:rsidR="005C6E30" w:rsidRPr="002E0137" w:rsidRDefault="005C6E30" w:rsidP="001C09F9">
            <w:pPr>
              <w:pStyle w:val="NoSpacing"/>
              <w:spacing w:line="240" w:lineRule="exact"/>
              <w:jc w:val="right"/>
              <w:rPr>
                <w:rFonts w:ascii="CordiaUPC" w:hAnsi="CordiaUPC" w:cs="CordiaUPC"/>
                <w:sz w:val="26"/>
                <w:szCs w:val="26"/>
                <w:cs/>
              </w:rPr>
            </w:pPr>
          </w:p>
        </w:tc>
        <w:tc>
          <w:tcPr>
            <w:tcW w:w="706" w:type="pct"/>
          </w:tcPr>
          <w:p w14:paraId="3C7D9AC2" w14:textId="77777777" w:rsidR="005C6E30" w:rsidRPr="002E0137" w:rsidRDefault="005C6E30" w:rsidP="001C09F9">
            <w:pPr>
              <w:pStyle w:val="NoSpacing"/>
              <w:spacing w:line="240" w:lineRule="exact"/>
              <w:jc w:val="right"/>
              <w:rPr>
                <w:rFonts w:ascii="CordiaUPC" w:hAnsi="CordiaUPC" w:cs="CordiaUPC"/>
                <w:sz w:val="26"/>
                <w:szCs w:val="26"/>
                <w:cs/>
              </w:rPr>
            </w:pPr>
          </w:p>
        </w:tc>
        <w:tc>
          <w:tcPr>
            <w:tcW w:w="132" w:type="pct"/>
          </w:tcPr>
          <w:p w14:paraId="39A6C909" w14:textId="77777777" w:rsidR="005C6E30" w:rsidRPr="002E0137" w:rsidRDefault="005C6E30" w:rsidP="001C09F9">
            <w:pPr>
              <w:pStyle w:val="NoSpacing"/>
              <w:spacing w:line="240" w:lineRule="exact"/>
              <w:rPr>
                <w:rFonts w:ascii="CordiaUPC" w:hAnsi="CordiaUPC" w:cs="CordiaUPC"/>
                <w:sz w:val="26"/>
                <w:szCs w:val="26"/>
                <w:cs/>
              </w:rPr>
            </w:pPr>
          </w:p>
        </w:tc>
        <w:tc>
          <w:tcPr>
            <w:tcW w:w="643" w:type="pct"/>
          </w:tcPr>
          <w:p w14:paraId="4E7B3FD3" w14:textId="77777777" w:rsidR="005C6E30" w:rsidRPr="002E0137" w:rsidRDefault="005C6E30" w:rsidP="001C09F9">
            <w:pPr>
              <w:pStyle w:val="NoSpacing"/>
              <w:spacing w:line="240" w:lineRule="exact"/>
              <w:jc w:val="right"/>
              <w:rPr>
                <w:rFonts w:ascii="CordiaUPC" w:hAnsi="CordiaUPC" w:cs="CordiaUPC"/>
                <w:sz w:val="26"/>
                <w:szCs w:val="26"/>
                <w:cs/>
              </w:rPr>
            </w:pPr>
          </w:p>
        </w:tc>
        <w:tc>
          <w:tcPr>
            <w:tcW w:w="132" w:type="pct"/>
          </w:tcPr>
          <w:p w14:paraId="694C6E85" w14:textId="77777777" w:rsidR="005C6E30" w:rsidRPr="002E0137" w:rsidRDefault="005C6E30" w:rsidP="001C09F9">
            <w:pPr>
              <w:pStyle w:val="NoSpacing"/>
              <w:spacing w:line="240" w:lineRule="exact"/>
              <w:jc w:val="right"/>
              <w:rPr>
                <w:rFonts w:ascii="CordiaUPC" w:hAnsi="CordiaUPC" w:cs="CordiaUPC"/>
                <w:sz w:val="26"/>
                <w:szCs w:val="26"/>
                <w:cs/>
              </w:rPr>
            </w:pPr>
          </w:p>
        </w:tc>
        <w:tc>
          <w:tcPr>
            <w:tcW w:w="789" w:type="pct"/>
          </w:tcPr>
          <w:p w14:paraId="3438E199" w14:textId="77777777" w:rsidR="005C6E30" w:rsidRPr="002E0137" w:rsidRDefault="005C6E30" w:rsidP="001C09F9">
            <w:pPr>
              <w:pStyle w:val="NoSpacing"/>
              <w:spacing w:line="240" w:lineRule="exact"/>
              <w:jc w:val="right"/>
              <w:rPr>
                <w:rFonts w:ascii="CordiaUPC" w:hAnsi="CordiaUPC" w:cs="CordiaUPC"/>
                <w:sz w:val="26"/>
                <w:szCs w:val="26"/>
              </w:rPr>
            </w:pPr>
          </w:p>
        </w:tc>
        <w:tc>
          <w:tcPr>
            <w:tcW w:w="132" w:type="pct"/>
          </w:tcPr>
          <w:p w14:paraId="05337909" w14:textId="77777777" w:rsidR="005C6E30" w:rsidRPr="002E0137" w:rsidRDefault="005C6E30" w:rsidP="001C09F9">
            <w:pPr>
              <w:pStyle w:val="NoSpacing"/>
              <w:spacing w:line="240" w:lineRule="exact"/>
              <w:rPr>
                <w:rFonts w:ascii="CordiaUPC" w:hAnsi="CordiaUPC" w:cs="CordiaUPC"/>
                <w:sz w:val="26"/>
                <w:szCs w:val="26"/>
              </w:rPr>
            </w:pPr>
          </w:p>
        </w:tc>
        <w:tc>
          <w:tcPr>
            <w:tcW w:w="647" w:type="pct"/>
          </w:tcPr>
          <w:p w14:paraId="6F5792E3" w14:textId="77777777" w:rsidR="005C6E30" w:rsidRPr="002E0137" w:rsidRDefault="005C6E30" w:rsidP="001C09F9">
            <w:pPr>
              <w:pStyle w:val="NoSpacing"/>
              <w:spacing w:line="240" w:lineRule="exact"/>
              <w:jc w:val="right"/>
              <w:rPr>
                <w:rFonts w:ascii="CordiaUPC" w:hAnsi="CordiaUPC" w:cs="CordiaUPC"/>
                <w:sz w:val="26"/>
                <w:szCs w:val="26"/>
              </w:rPr>
            </w:pPr>
          </w:p>
        </w:tc>
      </w:tr>
      <w:tr w:rsidR="0087474A" w:rsidRPr="002E0137" w14:paraId="370A2E58" w14:textId="77777777" w:rsidTr="00EE71C2">
        <w:tc>
          <w:tcPr>
            <w:tcW w:w="1063" w:type="pct"/>
          </w:tcPr>
          <w:p w14:paraId="78FD5A27" w14:textId="0E922FEE" w:rsidR="0087474A" w:rsidRPr="002E0137" w:rsidRDefault="0087474A" w:rsidP="0087474A">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repurchase</w:t>
            </w:r>
          </w:p>
        </w:tc>
        <w:tc>
          <w:tcPr>
            <w:tcW w:w="624" w:type="pct"/>
            <w:gridSpan w:val="2"/>
            <w:vAlign w:val="bottom"/>
          </w:tcPr>
          <w:p w14:paraId="2A787FBB" w14:textId="6129C4F9"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2E0137">
              <w:rPr>
                <w:rFonts w:ascii="CordiaUPC" w:hAnsi="CordiaUPC" w:cs="CordiaUPC"/>
                <w:sz w:val="26"/>
                <w:szCs w:val="26"/>
              </w:rPr>
              <w:t>76,861</w:t>
            </w:r>
          </w:p>
        </w:tc>
        <w:tc>
          <w:tcPr>
            <w:tcW w:w="132" w:type="pct"/>
            <w:vAlign w:val="bottom"/>
          </w:tcPr>
          <w:p w14:paraId="6BC9029F"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97677DD" w14:textId="1A767A2C"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70E1148D"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5DE5911" w14:textId="4E39AB2C"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76,861</w:t>
            </w:r>
          </w:p>
        </w:tc>
        <w:tc>
          <w:tcPr>
            <w:tcW w:w="132" w:type="pct"/>
            <w:vAlign w:val="bottom"/>
          </w:tcPr>
          <w:p w14:paraId="3E0B8DC2"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C4A283D" w14:textId="156891E0"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(76,861)</w:t>
            </w:r>
          </w:p>
        </w:tc>
        <w:tc>
          <w:tcPr>
            <w:tcW w:w="132" w:type="pct"/>
            <w:vAlign w:val="bottom"/>
          </w:tcPr>
          <w:p w14:paraId="23F6810E"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B012C38" w14:textId="67B0FE83"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sz w:val="26"/>
                <w:szCs w:val="26"/>
              </w:rPr>
            </w:pPr>
            <w:r w:rsidRPr="002E0137">
              <w:rPr>
                <w:rFonts w:ascii="CordiaUPC" w:hAnsi="CordiaUPC" w:cs="CordiaUPC"/>
                <w:sz w:val="26"/>
                <w:szCs w:val="26"/>
              </w:rPr>
              <w:t>-</w:t>
            </w:r>
          </w:p>
        </w:tc>
      </w:tr>
      <w:tr w:rsidR="0087474A" w:rsidRPr="002E0137" w14:paraId="5F71D575" w14:textId="77777777" w:rsidTr="00EE71C2">
        <w:tc>
          <w:tcPr>
            <w:tcW w:w="1063" w:type="pct"/>
            <w:hideMark/>
          </w:tcPr>
          <w:p w14:paraId="73FD2348" w14:textId="77777777" w:rsidR="0087474A" w:rsidRPr="002E0137" w:rsidRDefault="0087474A" w:rsidP="0087474A">
            <w:pPr>
              <w:pStyle w:val="NoSpacing"/>
              <w:spacing w:line="240" w:lineRule="exact"/>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624" w:type="pct"/>
            <w:gridSpan w:val="2"/>
            <w:vAlign w:val="bottom"/>
          </w:tcPr>
          <w:p w14:paraId="513F7F2F" w14:textId="0C20D404"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5,100</w:t>
            </w:r>
          </w:p>
        </w:tc>
        <w:tc>
          <w:tcPr>
            <w:tcW w:w="132" w:type="pct"/>
            <w:vAlign w:val="bottom"/>
          </w:tcPr>
          <w:p w14:paraId="0BFF1BFF"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4E1CB05" w14:textId="62724A8F"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7536604C"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2192983" w14:textId="55A33720"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5,100</w:t>
            </w:r>
          </w:p>
        </w:tc>
        <w:tc>
          <w:tcPr>
            <w:tcW w:w="132" w:type="pct"/>
            <w:vAlign w:val="bottom"/>
          </w:tcPr>
          <w:p w14:paraId="5A5A61A0"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8602B90" w14:textId="7186A508"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(1,490)</w:t>
            </w:r>
          </w:p>
        </w:tc>
        <w:tc>
          <w:tcPr>
            <w:tcW w:w="132" w:type="pct"/>
            <w:vAlign w:val="bottom"/>
          </w:tcPr>
          <w:p w14:paraId="7C74177D"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61003158" w14:textId="55761F03"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sz w:val="26"/>
                <w:szCs w:val="26"/>
              </w:rPr>
            </w:pPr>
            <w:r w:rsidRPr="002E0137">
              <w:rPr>
                <w:rFonts w:ascii="CordiaUPC" w:hAnsi="CordiaUPC" w:cs="CordiaUPC"/>
                <w:sz w:val="26"/>
                <w:szCs w:val="26"/>
              </w:rPr>
              <w:t>3,610</w:t>
            </w:r>
          </w:p>
        </w:tc>
      </w:tr>
      <w:tr w:rsidR="0087474A" w:rsidRPr="002E0137" w14:paraId="5ECC6352" w14:textId="77777777" w:rsidTr="00EE71C2">
        <w:tc>
          <w:tcPr>
            <w:tcW w:w="1063" w:type="pct"/>
            <w:hideMark/>
          </w:tcPr>
          <w:p w14:paraId="2D16D733" w14:textId="77777777" w:rsidR="0087474A" w:rsidRPr="002E0137" w:rsidRDefault="0087474A" w:rsidP="0087474A">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604A965E" w14:textId="2F90A0B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2E0137">
              <w:rPr>
                <w:rFonts w:ascii="CordiaUPC" w:hAnsi="CordiaUPC" w:cs="CordiaUPC"/>
                <w:b/>
                <w:bCs/>
                <w:sz w:val="26"/>
                <w:szCs w:val="26"/>
              </w:rPr>
              <w:t>81,961</w:t>
            </w:r>
          </w:p>
        </w:tc>
        <w:tc>
          <w:tcPr>
            <w:tcW w:w="132" w:type="pct"/>
            <w:vAlign w:val="bottom"/>
          </w:tcPr>
          <w:p w14:paraId="287781FF"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0BC2D20E" w14:textId="5A72522A"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vAlign w:val="bottom"/>
          </w:tcPr>
          <w:p w14:paraId="4C012253"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628EAFAE" w14:textId="6EC6EC3F"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r w:rsidRPr="002E0137">
              <w:rPr>
                <w:rFonts w:ascii="CordiaUPC" w:hAnsi="CordiaUPC" w:cs="CordiaUPC"/>
                <w:b/>
                <w:bCs/>
                <w:sz w:val="26"/>
                <w:szCs w:val="26"/>
              </w:rPr>
              <w:t>81,961</w:t>
            </w:r>
          </w:p>
        </w:tc>
        <w:tc>
          <w:tcPr>
            <w:tcW w:w="132" w:type="pct"/>
            <w:vAlign w:val="bottom"/>
          </w:tcPr>
          <w:p w14:paraId="16F684C6"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vAlign w:val="bottom"/>
          </w:tcPr>
          <w:p w14:paraId="0A505C40" w14:textId="606228AB"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(78,351)</w:t>
            </w:r>
          </w:p>
        </w:tc>
        <w:tc>
          <w:tcPr>
            <w:tcW w:w="132" w:type="pct"/>
            <w:vAlign w:val="bottom"/>
          </w:tcPr>
          <w:p w14:paraId="47EFBF31"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vAlign w:val="bottom"/>
          </w:tcPr>
          <w:p w14:paraId="4C9A8425" w14:textId="30BF04A9"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b/>
                <w:bCs/>
                <w:sz w:val="26"/>
                <w:szCs w:val="26"/>
                <w:cs/>
              </w:rPr>
            </w:pPr>
            <w:r w:rsidRPr="002E0137">
              <w:rPr>
                <w:rFonts w:ascii="CordiaUPC" w:hAnsi="CordiaUPC" w:cs="CordiaUPC"/>
                <w:b/>
                <w:bCs/>
                <w:sz w:val="26"/>
                <w:szCs w:val="26"/>
              </w:rPr>
              <w:t>3,610</w:t>
            </w:r>
          </w:p>
        </w:tc>
      </w:tr>
      <w:tr w:rsidR="00F25903" w:rsidRPr="002E0137" w14:paraId="3C33AA02" w14:textId="77777777" w:rsidTr="00EE71C2">
        <w:tc>
          <w:tcPr>
            <w:tcW w:w="1063" w:type="pct"/>
            <w:hideMark/>
          </w:tcPr>
          <w:p w14:paraId="620B1F7F" w14:textId="77777777" w:rsidR="00F25903" w:rsidRPr="002E0137" w:rsidRDefault="00F25903" w:rsidP="00F25903">
            <w:pPr>
              <w:spacing w:line="240" w:lineRule="exact"/>
              <w:rPr>
                <w:rFonts w:ascii="CordiaUPC" w:hAnsi="CordiaUPC" w:cs="CordiaUPC"/>
                <w:sz w:val="26"/>
                <w:szCs w:val="26"/>
              </w:rPr>
            </w:pPr>
          </w:p>
        </w:tc>
        <w:tc>
          <w:tcPr>
            <w:tcW w:w="624" w:type="pct"/>
            <w:gridSpan w:val="2"/>
          </w:tcPr>
          <w:p w14:paraId="5FC43BC1"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tcPr>
          <w:p w14:paraId="0635352E"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4245E5ED"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tcPr>
          <w:p w14:paraId="0E928221"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tcPr>
          <w:p w14:paraId="2596D4FA" w14:textId="77777777" w:rsidR="00F25903" w:rsidRPr="002E0137" w:rsidRDefault="00F25903"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p>
        </w:tc>
        <w:tc>
          <w:tcPr>
            <w:tcW w:w="132" w:type="pct"/>
          </w:tcPr>
          <w:p w14:paraId="26753C03"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tcPr>
          <w:p w14:paraId="7A8BF39D"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tcPr>
          <w:p w14:paraId="660DB489"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tcPr>
          <w:p w14:paraId="0A99753F" w14:textId="77777777" w:rsidR="00F25903" w:rsidRPr="002E0137" w:rsidRDefault="00F25903"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sz w:val="26"/>
                <w:szCs w:val="26"/>
              </w:rPr>
            </w:pPr>
          </w:p>
        </w:tc>
      </w:tr>
      <w:tr w:rsidR="00F25903" w:rsidRPr="002E0137" w14:paraId="44C96488" w14:textId="77777777" w:rsidTr="00EE71C2">
        <w:tc>
          <w:tcPr>
            <w:tcW w:w="1063" w:type="pct"/>
            <w:hideMark/>
          </w:tcPr>
          <w:p w14:paraId="250DEA71" w14:textId="77777777" w:rsidR="00F25903" w:rsidRPr="002E0137" w:rsidRDefault="00F25903" w:rsidP="00F25903">
            <w:pPr>
              <w:pStyle w:val="NoSpacing"/>
              <w:spacing w:line="240" w:lineRule="exact"/>
              <w:rPr>
                <w:rFonts w:ascii="CordiaUPC" w:hAnsi="CordiaUPC" w:cs="CordiaUPC"/>
                <w:b/>
                <w:bCs/>
                <w:sz w:val="26"/>
                <w:szCs w:val="26"/>
              </w:rPr>
            </w:pPr>
            <w:r w:rsidRPr="002E0137">
              <w:rPr>
                <w:rFonts w:ascii="CordiaUPC" w:hAnsi="CordiaUPC" w:cs="CordiaUPC" w:hint="cs"/>
                <w:b/>
                <w:bCs/>
                <w:i/>
                <w:iCs/>
                <w:sz w:val="26"/>
                <w:szCs w:val="26"/>
              </w:rPr>
              <w:t>Financial liabilities</w:t>
            </w:r>
          </w:p>
        </w:tc>
        <w:tc>
          <w:tcPr>
            <w:tcW w:w="624" w:type="pct"/>
            <w:gridSpan w:val="2"/>
          </w:tcPr>
          <w:p w14:paraId="21E7B11E"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tcPr>
          <w:p w14:paraId="50828AFD"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B1AE381"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tcPr>
          <w:p w14:paraId="11968C4E"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Pr>
          <w:p w14:paraId="579147E7" w14:textId="77777777" w:rsidR="00F25903" w:rsidRPr="002E0137" w:rsidRDefault="00F25903"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p>
        </w:tc>
        <w:tc>
          <w:tcPr>
            <w:tcW w:w="132" w:type="pct"/>
          </w:tcPr>
          <w:p w14:paraId="7B805244"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Pr>
          <w:p w14:paraId="04E0E362"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tcPr>
          <w:p w14:paraId="427FD0A3" w14:textId="77777777" w:rsidR="00F25903" w:rsidRPr="002E0137" w:rsidRDefault="00F25903" w:rsidP="00F259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Pr>
          <w:p w14:paraId="13F8A472" w14:textId="77777777" w:rsidR="00F25903" w:rsidRPr="002E0137" w:rsidRDefault="00F25903"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b/>
                <w:bCs/>
                <w:sz w:val="26"/>
                <w:szCs w:val="26"/>
              </w:rPr>
            </w:pPr>
          </w:p>
        </w:tc>
      </w:tr>
      <w:tr w:rsidR="0087474A" w:rsidRPr="002E0137" w14:paraId="6C79B1B0" w14:textId="77777777" w:rsidTr="00EE71C2">
        <w:tc>
          <w:tcPr>
            <w:tcW w:w="1063" w:type="pct"/>
            <w:hideMark/>
          </w:tcPr>
          <w:p w14:paraId="7D229B4E" w14:textId="77777777" w:rsidR="0087474A" w:rsidRPr="002E0137" w:rsidRDefault="0087474A" w:rsidP="0087474A">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Sale-and-repurchase</w:t>
            </w:r>
          </w:p>
        </w:tc>
        <w:tc>
          <w:tcPr>
            <w:tcW w:w="624" w:type="pct"/>
            <w:gridSpan w:val="2"/>
            <w:vAlign w:val="bottom"/>
          </w:tcPr>
          <w:p w14:paraId="33AD00BD" w14:textId="05661A92"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53,490</w:t>
            </w:r>
          </w:p>
        </w:tc>
        <w:tc>
          <w:tcPr>
            <w:tcW w:w="132" w:type="pct"/>
            <w:vAlign w:val="bottom"/>
          </w:tcPr>
          <w:p w14:paraId="0F0220D0"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FB19058" w14:textId="3916180C"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39FB766E"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7EFB3A77" w14:textId="1FA5695D"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53,490</w:t>
            </w:r>
          </w:p>
        </w:tc>
        <w:tc>
          <w:tcPr>
            <w:tcW w:w="132" w:type="pct"/>
            <w:vAlign w:val="bottom"/>
          </w:tcPr>
          <w:p w14:paraId="06FEE5A3"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BBC622C" w14:textId="27C7E8EE"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(53,490)</w:t>
            </w:r>
          </w:p>
        </w:tc>
        <w:tc>
          <w:tcPr>
            <w:tcW w:w="132" w:type="pct"/>
            <w:vAlign w:val="bottom"/>
          </w:tcPr>
          <w:p w14:paraId="050F2886"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1F57202A" w14:textId="3B3FCBA0"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sz w:val="26"/>
                <w:szCs w:val="26"/>
              </w:rPr>
            </w:pPr>
            <w:r w:rsidRPr="002E0137">
              <w:rPr>
                <w:rFonts w:ascii="CordiaUPC" w:hAnsi="CordiaUPC" w:cs="CordiaUPC"/>
                <w:sz w:val="26"/>
                <w:szCs w:val="26"/>
              </w:rPr>
              <w:t>-</w:t>
            </w:r>
          </w:p>
        </w:tc>
      </w:tr>
      <w:tr w:rsidR="0087474A" w:rsidRPr="002E0137" w14:paraId="61E3E537" w14:textId="77777777" w:rsidTr="00EE71C2">
        <w:tc>
          <w:tcPr>
            <w:tcW w:w="1063" w:type="pct"/>
            <w:hideMark/>
          </w:tcPr>
          <w:p w14:paraId="13A2A341" w14:textId="6FAE7ED3" w:rsidR="0087474A" w:rsidRPr="002E0137" w:rsidRDefault="0087474A" w:rsidP="0087474A">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Derivatives liabilities</w:t>
            </w:r>
          </w:p>
        </w:tc>
        <w:tc>
          <w:tcPr>
            <w:tcW w:w="624" w:type="pct"/>
            <w:gridSpan w:val="2"/>
            <w:vAlign w:val="bottom"/>
          </w:tcPr>
          <w:p w14:paraId="615DA0E5" w14:textId="197398D0"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6,942</w:t>
            </w:r>
          </w:p>
        </w:tc>
        <w:tc>
          <w:tcPr>
            <w:tcW w:w="132" w:type="pct"/>
            <w:vAlign w:val="bottom"/>
          </w:tcPr>
          <w:p w14:paraId="5FF25871"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6F37CC6D" w14:textId="02BA1552"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4AAA6895"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67B070E" w14:textId="37D08F48"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6,942</w:t>
            </w:r>
          </w:p>
        </w:tc>
        <w:tc>
          <w:tcPr>
            <w:tcW w:w="132" w:type="pct"/>
            <w:vAlign w:val="bottom"/>
          </w:tcPr>
          <w:p w14:paraId="38CA5F48"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46B613AA" w14:textId="5715823E"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(3,475)</w:t>
            </w:r>
          </w:p>
        </w:tc>
        <w:tc>
          <w:tcPr>
            <w:tcW w:w="132" w:type="pct"/>
            <w:vAlign w:val="bottom"/>
          </w:tcPr>
          <w:p w14:paraId="521D37AD"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E01B0AE" w14:textId="6F326122"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sz w:val="26"/>
                <w:szCs w:val="26"/>
              </w:rPr>
            </w:pPr>
            <w:r w:rsidRPr="002E0137">
              <w:rPr>
                <w:rFonts w:ascii="CordiaUPC" w:hAnsi="CordiaUPC" w:cs="CordiaUPC"/>
                <w:sz w:val="26"/>
                <w:szCs w:val="26"/>
              </w:rPr>
              <w:t>3,467</w:t>
            </w:r>
          </w:p>
        </w:tc>
      </w:tr>
      <w:tr w:rsidR="0087474A" w:rsidRPr="002E0137" w14:paraId="4D07ABF5" w14:textId="77777777" w:rsidTr="00EE71C2">
        <w:tc>
          <w:tcPr>
            <w:tcW w:w="1063" w:type="pct"/>
            <w:hideMark/>
          </w:tcPr>
          <w:p w14:paraId="7EDD5F4B" w14:textId="77777777" w:rsidR="0087474A" w:rsidRPr="002E0137" w:rsidRDefault="0087474A" w:rsidP="0087474A">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0D9DCB2B" w14:textId="7AC542AB"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2E0137">
              <w:rPr>
                <w:rFonts w:ascii="CordiaUPC" w:hAnsi="CordiaUPC" w:cs="CordiaUPC"/>
                <w:b/>
                <w:bCs/>
                <w:sz w:val="26"/>
                <w:szCs w:val="26"/>
              </w:rPr>
              <w:t>60,432</w:t>
            </w:r>
          </w:p>
        </w:tc>
        <w:tc>
          <w:tcPr>
            <w:tcW w:w="132" w:type="pct"/>
          </w:tcPr>
          <w:p w14:paraId="7987DB1A"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6BED7445" w14:textId="7C9B9AEB"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tcPr>
          <w:p w14:paraId="0F9276C7"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tcPr>
          <w:p w14:paraId="00E35F94" w14:textId="789332DD"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r w:rsidRPr="002E0137">
              <w:rPr>
                <w:rFonts w:ascii="CordiaUPC" w:hAnsi="CordiaUPC" w:cs="CordiaUPC"/>
                <w:b/>
                <w:bCs/>
                <w:sz w:val="26"/>
                <w:szCs w:val="26"/>
              </w:rPr>
              <w:t>60,432</w:t>
            </w:r>
          </w:p>
        </w:tc>
        <w:tc>
          <w:tcPr>
            <w:tcW w:w="132" w:type="pct"/>
          </w:tcPr>
          <w:p w14:paraId="2DD6557B"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tcPr>
          <w:p w14:paraId="129A29AD" w14:textId="42132E1D"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(56,965)</w:t>
            </w:r>
          </w:p>
        </w:tc>
        <w:tc>
          <w:tcPr>
            <w:tcW w:w="132" w:type="pct"/>
          </w:tcPr>
          <w:p w14:paraId="3F3D9698" w14:textId="77777777" w:rsidR="0087474A" w:rsidRPr="002E0137" w:rsidRDefault="0087474A" w:rsidP="008747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tcPr>
          <w:p w14:paraId="222A54E5" w14:textId="74DCE2AD" w:rsidR="0087474A" w:rsidRPr="002E0137" w:rsidRDefault="0087474A"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right="-51"/>
              <w:rPr>
                <w:rFonts w:ascii="CordiaUPC" w:hAnsi="CordiaUPC" w:cs="CordiaUPC"/>
                <w:b/>
                <w:bCs/>
                <w:sz w:val="26"/>
                <w:szCs w:val="26"/>
              </w:rPr>
            </w:pPr>
            <w:r w:rsidRPr="002E0137">
              <w:rPr>
                <w:rFonts w:ascii="CordiaUPC" w:hAnsi="CordiaUPC" w:cs="CordiaUPC"/>
                <w:b/>
                <w:bCs/>
                <w:sz w:val="26"/>
                <w:szCs w:val="26"/>
              </w:rPr>
              <w:t>3,467</w:t>
            </w:r>
          </w:p>
        </w:tc>
      </w:tr>
    </w:tbl>
    <w:p w14:paraId="6433911C" w14:textId="3E867672" w:rsidR="001B2803" w:rsidRPr="002E0137" w:rsidRDefault="001B2803" w:rsidP="001C09F9">
      <w:pPr>
        <w:spacing w:line="240" w:lineRule="exact"/>
        <w:rPr>
          <w:rFonts w:ascii="CordiaUPC" w:hAnsi="CordiaUPC" w:cs="CordiaUPC"/>
          <w:b/>
          <w:bCs/>
          <w:sz w:val="26"/>
          <w:szCs w:val="26"/>
          <w:lang w:val="en-US"/>
        </w:rPr>
      </w:pPr>
    </w:p>
    <w:tbl>
      <w:tblPr>
        <w:tblW w:w="9270" w:type="dxa"/>
        <w:tblInd w:w="450" w:type="dxa"/>
        <w:tblLayout w:type="fixed"/>
        <w:tblLook w:val="04A0" w:firstRow="1" w:lastRow="0" w:firstColumn="1" w:lastColumn="0" w:noHBand="0" w:noVBand="1"/>
      </w:tblPr>
      <w:tblGrid>
        <w:gridCol w:w="1968"/>
        <w:gridCol w:w="11"/>
        <w:gridCol w:w="1146"/>
        <w:gridCol w:w="245"/>
        <w:gridCol w:w="1309"/>
        <w:gridCol w:w="245"/>
        <w:gridCol w:w="1192"/>
        <w:gridCol w:w="245"/>
        <w:gridCol w:w="1457"/>
        <w:gridCol w:w="245"/>
        <w:gridCol w:w="1207"/>
      </w:tblGrid>
      <w:tr w:rsidR="006B6098" w:rsidRPr="002E0137" w14:paraId="7DCE32AE" w14:textId="77777777" w:rsidTr="00EE71C2">
        <w:trPr>
          <w:tblHeader/>
        </w:trPr>
        <w:tc>
          <w:tcPr>
            <w:tcW w:w="1068" w:type="pct"/>
            <w:gridSpan w:val="2"/>
            <w:hideMark/>
          </w:tcPr>
          <w:p w14:paraId="38B51CF6" w14:textId="77777777" w:rsidR="006B6098" w:rsidRPr="002E0137" w:rsidRDefault="006B6098" w:rsidP="00C72A7E">
            <w:pPr>
              <w:pStyle w:val="NoSpacing"/>
              <w:spacing w:line="240" w:lineRule="exact"/>
              <w:jc w:val="center"/>
              <w:rPr>
                <w:rFonts w:ascii="CordiaUPC" w:hAnsi="CordiaUPC" w:cs="CordiaUPC"/>
                <w:b/>
                <w:bCs/>
                <w:sz w:val="26"/>
                <w:szCs w:val="26"/>
              </w:rPr>
            </w:pPr>
          </w:p>
        </w:tc>
        <w:tc>
          <w:tcPr>
            <w:tcW w:w="3932" w:type="pct"/>
            <w:gridSpan w:val="9"/>
          </w:tcPr>
          <w:p w14:paraId="1724E768" w14:textId="3118BD50" w:rsidR="006B6098" w:rsidRPr="002E0137" w:rsidRDefault="009E4EB7" w:rsidP="00C72A7E">
            <w:pPr>
              <w:pStyle w:val="NoSpacing"/>
              <w:spacing w:line="240" w:lineRule="exact"/>
              <w:jc w:val="center"/>
              <w:rPr>
                <w:rFonts w:ascii="CordiaUPC" w:hAnsi="CordiaUPC" w:cs="CordiaUPC"/>
                <w:b/>
                <w:bCs/>
                <w:sz w:val="26"/>
                <w:szCs w:val="26"/>
              </w:rPr>
            </w:pPr>
            <w:r w:rsidRPr="002E0137">
              <w:rPr>
                <w:rFonts w:ascii="CordiaUPC" w:hAnsi="CordiaUPC" w:cs="CordiaUPC"/>
                <w:b/>
                <w:bCs/>
                <w:sz w:val="26"/>
                <w:szCs w:val="26"/>
              </w:rPr>
              <w:t>Consolidated and Bank only</w:t>
            </w:r>
          </w:p>
        </w:tc>
      </w:tr>
      <w:tr w:rsidR="006B6098" w:rsidRPr="002E0137" w14:paraId="407807B4" w14:textId="77777777" w:rsidTr="00EE71C2">
        <w:trPr>
          <w:trHeight w:val="1739"/>
          <w:tblHeader/>
        </w:trPr>
        <w:tc>
          <w:tcPr>
            <w:tcW w:w="1062" w:type="pct"/>
          </w:tcPr>
          <w:p w14:paraId="6A7B3C5D" w14:textId="77777777" w:rsidR="006B6098" w:rsidRPr="002E0137" w:rsidRDefault="006B6098" w:rsidP="00C72A7E">
            <w:pPr>
              <w:pStyle w:val="NoSpacing"/>
              <w:spacing w:line="240" w:lineRule="exact"/>
              <w:rPr>
                <w:rFonts w:ascii="CordiaUPC" w:hAnsi="CordiaUPC" w:cs="CordiaUPC"/>
                <w:sz w:val="26"/>
                <w:szCs w:val="26"/>
                <w:cs/>
              </w:rPr>
            </w:pPr>
          </w:p>
        </w:tc>
        <w:tc>
          <w:tcPr>
            <w:tcW w:w="624" w:type="pct"/>
            <w:gridSpan w:val="2"/>
          </w:tcPr>
          <w:p w14:paraId="14C79F11"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Gross Amount</w:t>
            </w:r>
          </w:p>
        </w:tc>
        <w:tc>
          <w:tcPr>
            <w:tcW w:w="132" w:type="pct"/>
          </w:tcPr>
          <w:p w14:paraId="492E1C80" w14:textId="77777777" w:rsidR="006B6098" w:rsidRPr="002E0137" w:rsidRDefault="006B6098" w:rsidP="00C72A7E">
            <w:pPr>
              <w:pStyle w:val="NoSpacing"/>
              <w:spacing w:line="240" w:lineRule="exact"/>
              <w:jc w:val="center"/>
              <w:rPr>
                <w:rFonts w:ascii="CordiaUPC" w:hAnsi="CordiaUPC" w:cs="CordiaUPC"/>
                <w:sz w:val="26"/>
                <w:szCs w:val="26"/>
              </w:rPr>
            </w:pPr>
          </w:p>
        </w:tc>
        <w:tc>
          <w:tcPr>
            <w:tcW w:w="706" w:type="pct"/>
          </w:tcPr>
          <w:p w14:paraId="090845BA"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Amount offset in statements of financial position</w:t>
            </w:r>
          </w:p>
        </w:tc>
        <w:tc>
          <w:tcPr>
            <w:tcW w:w="132" w:type="pct"/>
          </w:tcPr>
          <w:p w14:paraId="1D67A147" w14:textId="77777777" w:rsidR="006B6098" w:rsidRPr="002E0137" w:rsidRDefault="006B6098" w:rsidP="00C72A7E">
            <w:pPr>
              <w:pStyle w:val="NoSpacing"/>
              <w:spacing w:line="240" w:lineRule="exact"/>
              <w:jc w:val="center"/>
              <w:rPr>
                <w:rFonts w:ascii="CordiaUPC" w:hAnsi="CordiaUPC" w:cs="CordiaUPC"/>
                <w:sz w:val="26"/>
                <w:szCs w:val="26"/>
                <w:cs/>
              </w:rPr>
            </w:pPr>
          </w:p>
        </w:tc>
        <w:tc>
          <w:tcPr>
            <w:tcW w:w="643" w:type="pct"/>
          </w:tcPr>
          <w:p w14:paraId="2BA2D6D1"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t>Amount presented in statements of financial position</w:t>
            </w:r>
          </w:p>
        </w:tc>
        <w:tc>
          <w:tcPr>
            <w:tcW w:w="132" w:type="pct"/>
          </w:tcPr>
          <w:p w14:paraId="2117E858" w14:textId="77777777" w:rsidR="006B6098" w:rsidRPr="002E0137" w:rsidRDefault="006B6098" w:rsidP="00C72A7E">
            <w:pPr>
              <w:pStyle w:val="NoSpacing"/>
              <w:spacing w:line="240" w:lineRule="exact"/>
              <w:jc w:val="center"/>
              <w:rPr>
                <w:rFonts w:ascii="CordiaUPC" w:hAnsi="CordiaUPC" w:cs="CordiaUPC"/>
                <w:sz w:val="26"/>
                <w:szCs w:val="26"/>
                <w:cs/>
              </w:rPr>
            </w:pPr>
          </w:p>
        </w:tc>
        <w:tc>
          <w:tcPr>
            <w:tcW w:w="786" w:type="pct"/>
            <w:hideMark/>
          </w:tcPr>
          <w:p w14:paraId="2D393855"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t xml:space="preserve">Amounts not offset in financial statements - Amount eligible for offsetting per contracts </w:t>
            </w:r>
          </w:p>
        </w:tc>
        <w:tc>
          <w:tcPr>
            <w:tcW w:w="132" w:type="pct"/>
          </w:tcPr>
          <w:p w14:paraId="0732EFD8" w14:textId="77777777" w:rsidR="006B6098" w:rsidRPr="002E0137" w:rsidRDefault="006B6098" w:rsidP="00C72A7E">
            <w:pPr>
              <w:pStyle w:val="NoSpacing"/>
              <w:spacing w:line="240" w:lineRule="exact"/>
              <w:jc w:val="center"/>
              <w:rPr>
                <w:rFonts w:ascii="CordiaUPC" w:hAnsi="CordiaUPC" w:cs="CordiaUPC"/>
                <w:sz w:val="26"/>
                <w:szCs w:val="26"/>
              </w:rPr>
            </w:pPr>
          </w:p>
        </w:tc>
        <w:tc>
          <w:tcPr>
            <w:tcW w:w="650" w:type="pct"/>
          </w:tcPr>
          <w:p w14:paraId="4827F893"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Net amount</w:t>
            </w:r>
          </w:p>
        </w:tc>
      </w:tr>
      <w:tr w:rsidR="006B6098" w:rsidRPr="002E0137" w14:paraId="25E000F2" w14:textId="77777777" w:rsidTr="00EE71C2">
        <w:trPr>
          <w:tblHeader/>
        </w:trPr>
        <w:tc>
          <w:tcPr>
            <w:tcW w:w="1062" w:type="pct"/>
          </w:tcPr>
          <w:p w14:paraId="57CC583C" w14:textId="77777777" w:rsidR="006B6098" w:rsidRPr="002E0137" w:rsidRDefault="006B6098" w:rsidP="00C72A7E">
            <w:pPr>
              <w:pStyle w:val="NoSpacing"/>
              <w:spacing w:line="240" w:lineRule="exact"/>
              <w:rPr>
                <w:rFonts w:ascii="CordiaUPC" w:hAnsi="CordiaUPC" w:cs="CordiaUPC"/>
                <w:sz w:val="26"/>
                <w:szCs w:val="26"/>
              </w:rPr>
            </w:pPr>
          </w:p>
        </w:tc>
        <w:tc>
          <w:tcPr>
            <w:tcW w:w="3938" w:type="pct"/>
            <w:gridSpan w:val="10"/>
            <w:hideMark/>
          </w:tcPr>
          <w:p w14:paraId="5561D973" w14:textId="77777777" w:rsidR="006B6098" w:rsidRPr="002E0137" w:rsidRDefault="006B6098" w:rsidP="00C72A7E">
            <w:pPr>
              <w:pStyle w:val="NoSpacing"/>
              <w:spacing w:line="240" w:lineRule="exact"/>
              <w:jc w:val="center"/>
              <w:rPr>
                <w:rFonts w:ascii="CordiaUPC" w:hAnsi="CordiaUPC" w:cs="CordiaUPC"/>
                <w:i/>
                <w:iCs/>
                <w:sz w:val="26"/>
                <w:szCs w:val="26"/>
              </w:rPr>
            </w:pPr>
            <w:r w:rsidRPr="002E0137">
              <w:rPr>
                <w:rFonts w:ascii="CordiaUPC" w:hAnsi="CordiaUPC" w:cs="CordiaUPC" w:hint="cs"/>
                <w:i/>
                <w:sz w:val="26"/>
                <w:szCs w:val="26"/>
              </w:rPr>
              <w:t>(in million Baht)</w:t>
            </w:r>
          </w:p>
        </w:tc>
      </w:tr>
      <w:tr w:rsidR="007C1CE5" w:rsidRPr="002E0137" w14:paraId="485EBEBB" w14:textId="77777777" w:rsidTr="00EE71C2">
        <w:tc>
          <w:tcPr>
            <w:tcW w:w="1062" w:type="pct"/>
            <w:hideMark/>
          </w:tcPr>
          <w:p w14:paraId="1D911A89" w14:textId="00D4341F" w:rsidR="007C1CE5" w:rsidRPr="002E0137" w:rsidRDefault="007C1CE5" w:rsidP="007C1CE5">
            <w:pPr>
              <w:pStyle w:val="NoSpacing"/>
              <w:tabs>
                <w:tab w:val="clear" w:pos="1644"/>
              </w:tabs>
              <w:spacing w:line="240" w:lineRule="exact"/>
              <w:ind w:right="-25"/>
              <w:rPr>
                <w:rFonts w:ascii="CordiaUPC" w:hAnsi="CordiaUPC" w:cs="CordiaUPC"/>
                <w:b/>
                <w:bCs/>
                <w:i/>
                <w:iCs/>
                <w:sz w:val="26"/>
                <w:szCs w:val="26"/>
                <w:cs/>
              </w:rPr>
            </w:pPr>
            <w:r w:rsidRPr="002E0137">
              <w:rPr>
                <w:rFonts w:ascii="CordiaUPC" w:hAnsi="CordiaUPC" w:cs="CordiaUPC" w:hint="cs"/>
                <w:b/>
                <w:bCs/>
                <w:i/>
                <w:iCs/>
                <w:sz w:val="26"/>
                <w:szCs w:val="26"/>
              </w:rPr>
              <w:t xml:space="preserve">At </w:t>
            </w:r>
            <w:r w:rsidR="009E4EB7" w:rsidRPr="002E0137">
              <w:rPr>
                <w:rFonts w:ascii="CordiaUPC" w:hAnsi="CordiaUPC" w:cs="CordiaUPC"/>
                <w:b/>
                <w:bCs/>
                <w:i/>
                <w:iCs/>
                <w:sz w:val="26"/>
                <w:szCs w:val="26"/>
              </w:rPr>
              <w:t>31 December 2022</w:t>
            </w:r>
          </w:p>
        </w:tc>
        <w:tc>
          <w:tcPr>
            <w:tcW w:w="624" w:type="pct"/>
            <w:gridSpan w:val="2"/>
          </w:tcPr>
          <w:p w14:paraId="62B3AC58"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21E79D1D" w14:textId="77777777" w:rsidR="007C1CE5" w:rsidRPr="002E0137" w:rsidRDefault="007C1CE5" w:rsidP="007C1CE5">
            <w:pPr>
              <w:pStyle w:val="NoSpacing"/>
              <w:spacing w:line="240" w:lineRule="exact"/>
              <w:rPr>
                <w:rFonts w:ascii="CordiaUPC" w:hAnsi="CordiaUPC" w:cs="CordiaUPC"/>
                <w:sz w:val="26"/>
                <w:szCs w:val="26"/>
                <w:cs/>
              </w:rPr>
            </w:pPr>
          </w:p>
        </w:tc>
        <w:tc>
          <w:tcPr>
            <w:tcW w:w="706" w:type="pct"/>
          </w:tcPr>
          <w:p w14:paraId="4D831FA6"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3A621366" w14:textId="77777777" w:rsidR="007C1CE5" w:rsidRPr="002E0137" w:rsidRDefault="007C1CE5" w:rsidP="007C1CE5">
            <w:pPr>
              <w:pStyle w:val="NoSpacing"/>
              <w:spacing w:line="240" w:lineRule="exact"/>
              <w:rPr>
                <w:rFonts w:ascii="CordiaUPC" w:hAnsi="CordiaUPC" w:cs="CordiaUPC"/>
                <w:sz w:val="26"/>
                <w:szCs w:val="26"/>
                <w:cs/>
              </w:rPr>
            </w:pPr>
          </w:p>
        </w:tc>
        <w:tc>
          <w:tcPr>
            <w:tcW w:w="643" w:type="pct"/>
          </w:tcPr>
          <w:p w14:paraId="5F8EFFB4"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0BF47974" w14:textId="77777777" w:rsidR="007C1CE5" w:rsidRPr="002E0137" w:rsidRDefault="007C1CE5" w:rsidP="007C1CE5">
            <w:pPr>
              <w:pStyle w:val="NoSpacing"/>
              <w:spacing w:line="240" w:lineRule="exact"/>
              <w:rPr>
                <w:rFonts w:ascii="CordiaUPC" w:hAnsi="CordiaUPC" w:cs="CordiaUPC"/>
                <w:sz w:val="26"/>
                <w:szCs w:val="26"/>
                <w:cs/>
              </w:rPr>
            </w:pPr>
          </w:p>
        </w:tc>
        <w:tc>
          <w:tcPr>
            <w:tcW w:w="786" w:type="pct"/>
          </w:tcPr>
          <w:p w14:paraId="3CE4218C" w14:textId="77777777" w:rsidR="007C1CE5" w:rsidRPr="002E0137" w:rsidRDefault="007C1CE5" w:rsidP="007C1CE5">
            <w:pPr>
              <w:pStyle w:val="NoSpacing"/>
              <w:spacing w:line="240" w:lineRule="exact"/>
              <w:rPr>
                <w:rFonts w:ascii="CordiaUPC" w:hAnsi="CordiaUPC" w:cs="CordiaUPC"/>
                <w:sz w:val="26"/>
                <w:szCs w:val="26"/>
              </w:rPr>
            </w:pPr>
          </w:p>
        </w:tc>
        <w:tc>
          <w:tcPr>
            <w:tcW w:w="132" w:type="pct"/>
          </w:tcPr>
          <w:p w14:paraId="16E7B980" w14:textId="77777777" w:rsidR="007C1CE5" w:rsidRPr="002E0137" w:rsidRDefault="007C1CE5" w:rsidP="007C1CE5">
            <w:pPr>
              <w:pStyle w:val="NoSpacing"/>
              <w:spacing w:line="240" w:lineRule="exact"/>
              <w:rPr>
                <w:rFonts w:ascii="CordiaUPC" w:hAnsi="CordiaUPC" w:cs="CordiaUPC"/>
                <w:sz w:val="26"/>
                <w:szCs w:val="26"/>
              </w:rPr>
            </w:pPr>
          </w:p>
        </w:tc>
        <w:tc>
          <w:tcPr>
            <w:tcW w:w="650" w:type="pct"/>
          </w:tcPr>
          <w:p w14:paraId="52C41B78" w14:textId="77777777" w:rsidR="007C1CE5" w:rsidRPr="002E0137" w:rsidRDefault="007C1CE5" w:rsidP="007C1CE5">
            <w:pPr>
              <w:pStyle w:val="NoSpacing"/>
              <w:spacing w:line="240" w:lineRule="exact"/>
              <w:rPr>
                <w:rFonts w:ascii="CordiaUPC" w:hAnsi="CordiaUPC" w:cs="CordiaUPC"/>
                <w:sz w:val="26"/>
                <w:szCs w:val="26"/>
              </w:rPr>
            </w:pPr>
          </w:p>
        </w:tc>
      </w:tr>
      <w:tr w:rsidR="007C1CE5" w:rsidRPr="002E0137" w14:paraId="6A37A310" w14:textId="77777777" w:rsidTr="00EE71C2">
        <w:tc>
          <w:tcPr>
            <w:tcW w:w="1062" w:type="pct"/>
            <w:hideMark/>
          </w:tcPr>
          <w:p w14:paraId="75C7FA9A" w14:textId="77777777" w:rsidR="007C1CE5" w:rsidRPr="002E0137" w:rsidRDefault="007C1CE5" w:rsidP="007C1CE5">
            <w:pPr>
              <w:pStyle w:val="NoSpacing"/>
              <w:spacing w:line="240" w:lineRule="exact"/>
              <w:rPr>
                <w:rFonts w:ascii="CordiaUPC" w:hAnsi="CordiaUPC" w:cs="CordiaUPC"/>
                <w:b/>
                <w:bCs/>
                <w:i/>
                <w:iCs/>
                <w:sz w:val="26"/>
                <w:szCs w:val="26"/>
              </w:rPr>
            </w:pPr>
            <w:r w:rsidRPr="002E0137">
              <w:rPr>
                <w:rFonts w:ascii="CordiaUPC" w:hAnsi="CordiaUPC" w:cs="CordiaUPC" w:hint="cs"/>
                <w:b/>
                <w:bCs/>
                <w:i/>
                <w:iCs/>
                <w:sz w:val="26"/>
                <w:szCs w:val="26"/>
              </w:rPr>
              <w:t>Financial assets</w:t>
            </w:r>
            <w:r w:rsidRPr="002E0137">
              <w:rPr>
                <w:rFonts w:ascii="CordiaUPC" w:hAnsi="CordiaUPC" w:cs="CordiaUPC" w:hint="cs"/>
                <w:b/>
                <w:bCs/>
                <w:i/>
                <w:iCs/>
                <w:sz w:val="26"/>
                <w:szCs w:val="26"/>
                <w:cs/>
              </w:rPr>
              <w:t xml:space="preserve"> </w:t>
            </w:r>
          </w:p>
        </w:tc>
        <w:tc>
          <w:tcPr>
            <w:tcW w:w="624" w:type="pct"/>
            <w:gridSpan w:val="2"/>
          </w:tcPr>
          <w:p w14:paraId="13E5CAA7" w14:textId="77777777" w:rsidR="007C1CE5" w:rsidRPr="002E0137" w:rsidRDefault="007C1CE5" w:rsidP="007C1CE5">
            <w:pPr>
              <w:pStyle w:val="NoSpacing"/>
              <w:spacing w:line="240" w:lineRule="exact"/>
              <w:rPr>
                <w:rFonts w:ascii="CordiaUPC" w:hAnsi="CordiaUPC" w:cs="CordiaUPC"/>
                <w:sz w:val="26"/>
                <w:szCs w:val="26"/>
              </w:rPr>
            </w:pPr>
          </w:p>
        </w:tc>
        <w:tc>
          <w:tcPr>
            <w:tcW w:w="132" w:type="pct"/>
          </w:tcPr>
          <w:p w14:paraId="719C20F0" w14:textId="77777777" w:rsidR="007C1CE5" w:rsidRPr="002E0137" w:rsidRDefault="007C1CE5" w:rsidP="007C1CE5">
            <w:pPr>
              <w:pStyle w:val="NoSpacing"/>
              <w:spacing w:line="240" w:lineRule="exact"/>
              <w:rPr>
                <w:rFonts w:ascii="CordiaUPC" w:hAnsi="CordiaUPC" w:cs="CordiaUPC"/>
                <w:sz w:val="26"/>
                <w:szCs w:val="26"/>
                <w:cs/>
              </w:rPr>
            </w:pPr>
          </w:p>
        </w:tc>
        <w:tc>
          <w:tcPr>
            <w:tcW w:w="706" w:type="pct"/>
          </w:tcPr>
          <w:p w14:paraId="0DA880D7"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14637014" w14:textId="77777777" w:rsidR="007C1CE5" w:rsidRPr="002E0137" w:rsidRDefault="007C1CE5" w:rsidP="007C1CE5">
            <w:pPr>
              <w:pStyle w:val="NoSpacing"/>
              <w:spacing w:line="240" w:lineRule="exact"/>
              <w:rPr>
                <w:rFonts w:ascii="CordiaUPC" w:hAnsi="CordiaUPC" w:cs="CordiaUPC"/>
                <w:sz w:val="26"/>
                <w:szCs w:val="26"/>
                <w:cs/>
              </w:rPr>
            </w:pPr>
          </w:p>
        </w:tc>
        <w:tc>
          <w:tcPr>
            <w:tcW w:w="643" w:type="pct"/>
          </w:tcPr>
          <w:p w14:paraId="45CF7D0B"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43FCD74D" w14:textId="77777777" w:rsidR="007C1CE5" w:rsidRPr="002E0137" w:rsidRDefault="007C1CE5" w:rsidP="007C1CE5">
            <w:pPr>
              <w:pStyle w:val="NoSpacing"/>
              <w:spacing w:line="240" w:lineRule="exact"/>
              <w:rPr>
                <w:rFonts w:ascii="CordiaUPC" w:hAnsi="CordiaUPC" w:cs="CordiaUPC"/>
                <w:sz w:val="26"/>
                <w:szCs w:val="26"/>
                <w:cs/>
              </w:rPr>
            </w:pPr>
          </w:p>
        </w:tc>
        <w:tc>
          <w:tcPr>
            <w:tcW w:w="786" w:type="pct"/>
          </w:tcPr>
          <w:p w14:paraId="55DC89AD" w14:textId="77777777" w:rsidR="007C1CE5" w:rsidRPr="002E0137" w:rsidRDefault="007C1CE5" w:rsidP="007C1CE5">
            <w:pPr>
              <w:pStyle w:val="NoSpacing"/>
              <w:spacing w:line="240" w:lineRule="exact"/>
              <w:rPr>
                <w:rFonts w:ascii="CordiaUPC" w:hAnsi="CordiaUPC" w:cs="CordiaUPC"/>
                <w:sz w:val="26"/>
                <w:szCs w:val="26"/>
              </w:rPr>
            </w:pPr>
          </w:p>
        </w:tc>
        <w:tc>
          <w:tcPr>
            <w:tcW w:w="132" w:type="pct"/>
          </w:tcPr>
          <w:p w14:paraId="089A907C" w14:textId="77777777" w:rsidR="007C1CE5" w:rsidRPr="002E0137" w:rsidRDefault="007C1CE5" w:rsidP="007C1CE5">
            <w:pPr>
              <w:pStyle w:val="NoSpacing"/>
              <w:spacing w:line="240" w:lineRule="exact"/>
              <w:rPr>
                <w:rFonts w:ascii="CordiaUPC" w:hAnsi="CordiaUPC" w:cs="CordiaUPC"/>
                <w:sz w:val="26"/>
                <w:szCs w:val="26"/>
              </w:rPr>
            </w:pPr>
          </w:p>
        </w:tc>
        <w:tc>
          <w:tcPr>
            <w:tcW w:w="650" w:type="pct"/>
          </w:tcPr>
          <w:p w14:paraId="2CA5A856" w14:textId="77777777" w:rsidR="007C1CE5" w:rsidRPr="002E0137" w:rsidRDefault="007C1CE5" w:rsidP="007C1CE5">
            <w:pPr>
              <w:pStyle w:val="NoSpacing"/>
              <w:spacing w:line="240" w:lineRule="exact"/>
              <w:rPr>
                <w:rFonts w:ascii="CordiaUPC" w:hAnsi="CordiaUPC" w:cs="CordiaUPC"/>
                <w:sz w:val="26"/>
                <w:szCs w:val="26"/>
              </w:rPr>
            </w:pPr>
          </w:p>
        </w:tc>
      </w:tr>
      <w:tr w:rsidR="007C1CE5" w:rsidRPr="002E0137" w14:paraId="4EE39E04" w14:textId="77777777" w:rsidTr="00EE71C2">
        <w:tc>
          <w:tcPr>
            <w:tcW w:w="1062" w:type="pct"/>
            <w:hideMark/>
          </w:tcPr>
          <w:p w14:paraId="73778303" w14:textId="77777777" w:rsidR="007C1CE5" w:rsidRPr="002E0137" w:rsidRDefault="007C1CE5" w:rsidP="007C1CE5">
            <w:pPr>
              <w:pStyle w:val="NoSpacing"/>
              <w:spacing w:line="240" w:lineRule="exact"/>
              <w:rPr>
                <w:rFonts w:ascii="CordiaUPC" w:hAnsi="CordiaUPC" w:cs="CordiaUPC"/>
                <w:sz w:val="26"/>
                <w:szCs w:val="26"/>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 xml:space="preserve">sale-and-    </w:t>
            </w:r>
          </w:p>
        </w:tc>
        <w:tc>
          <w:tcPr>
            <w:tcW w:w="624" w:type="pct"/>
            <w:gridSpan w:val="2"/>
          </w:tcPr>
          <w:p w14:paraId="4AEA0100" w14:textId="77777777" w:rsidR="007C1CE5" w:rsidRPr="002E0137" w:rsidRDefault="007C1CE5" w:rsidP="007C1CE5">
            <w:pPr>
              <w:pStyle w:val="NoSpacing"/>
              <w:spacing w:line="240" w:lineRule="exact"/>
              <w:jc w:val="right"/>
              <w:rPr>
                <w:rFonts w:ascii="CordiaUPC" w:hAnsi="CordiaUPC" w:cs="CordiaUPC"/>
                <w:sz w:val="26"/>
                <w:szCs w:val="26"/>
              </w:rPr>
            </w:pPr>
          </w:p>
        </w:tc>
        <w:tc>
          <w:tcPr>
            <w:tcW w:w="132" w:type="pct"/>
          </w:tcPr>
          <w:p w14:paraId="0E354108"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706" w:type="pct"/>
          </w:tcPr>
          <w:p w14:paraId="2C0C9631"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132" w:type="pct"/>
          </w:tcPr>
          <w:p w14:paraId="79EA97CF" w14:textId="77777777" w:rsidR="007C1CE5" w:rsidRPr="002E0137" w:rsidRDefault="007C1CE5" w:rsidP="007C1CE5">
            <w:pPr>
              <w:pStyle w:val="NoSpacing"/>
              <w:spacing w:line="240" w:lineRule="exact"/>
              <w:rPr>
                <w:rFonts w:ascii="CordiaUPC" w:hAnsi="CordiaUPC" w:cs="CordiaUPC"/>
                <w:sz w:val="26"/>
                <w:szCs w:val="26"/>
                <w:cs/>
              </w:rPr>
            </w:pPr>
          </w:p>
        </w:tc>
        <w:tc>
          <w:tcPr>
            <w:tcW w:w="643" w:type="pct"/>
          </w:tcPr>
          <w:p w14:paraId="37CEE160"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132" w:type="pct"/>
          </w:tcPr>
          <w:p w14:paraId="16A8FF69"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786" w:type="pct"/>
          </w:tcPr>
          <w:p w14:paraId="6C5B2952" w14:textId="77777777" w:rsidR="007C1CE5" w:rsidRPr="002E0137" w:rsidRDefault="007C1CE5" w:rsidP="007C1CE5">
            <w:pPr>
              <w:pStyle w:val="NoSpacing"/>
              <w:spacing w:line="240" w:lineRule="exact"/>
              <w:jc w:val="right"/>
              <w:rPr>
                <w:rFonts w:ascii="CordiaUPC" w:hAnsi="CordiaUPC" w:cs="CordiaUPC"/>
                <w:sz w:val="26"/>
                <w:szCs w:val="26"/>
              </w:rPr>
            </w:pPr>
          </w:p>
        </w:tc>
        <w:tc>
          <w:tcPr>
            <w:tcW w:w="132" w:type="pct"/>
          </w:tcPr>
          <w:p w14:paraId="004D2841" w14:textId="77777777" w:rsidR="007C1CE5" w:rsidRPr="002E0137" w:rsidRDefault="007C1CE5" w:rsidP="007C1CE5">
            <w:pPr>
              <w:pStyle w:val="NoSpacing"/>
              <w:spacing w:line="240" w:lineRule="exact"/>
              <w:rPr>
                <w:rFonts w:ascii="CordiaUPC" w:hAnsi="CordiaUPC" w:cs="CordiaUPC"/>
                <w:sz w:val="26"/>
                <w:szCs w:val="26"/>
              </w:rPr>
            </w:pPr>
          </w:p>
        </w:tc>
        <w:tc>
          <w:tcPr>
            <w:tcW w:w="650" w:type="pct"/>
          </w:tcPr>
          <w:p w14:paraId="2B0DE3A9" w14:textId="77777777" w:rsidR="007C1CE5" w:rsidRPr="002E0137" w:rsidRDefault="007C1CE5" w:rsidP="007C1CE5">
            <w:pPr>
              <w:pStyle w:val="NoSpacing"/>
              <w:spacing w:line="240" w:lineRule="exact"/>
              <w:jc w:val="right"/>
              <w:rPr>
                <w:rFonts w:ascii="CordiaUPC" w:hAnsi="CordiaUPC" w:cs="CordiaUPC"/>
                <w:sz w:val="26"/>
                <w:szCs w:val="26"/>
              </w:rPr>
            </w:pPr>
          </w:p>
        </w:tc>
      </w:tr>
      <w:tr w:rsidR="009E4EB7" w:rsidRPr="002E0137" w14:paraId="02F4969C" w14:textId="77777777" w:rsidTr="00EE71C2">
        <w:tc>
          <w:tcPr>
            <w:tcW w:w="1062" w:type="pct"/>
          </w:tcPr>
          <w:p w14:paraId="0D31DC98"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repurchase</w:t>
            </w:r>
          </w:p>
        </w:tc>
        <w:tc>
          <w:tcPr>
            <w:tcW w:w="624" w:type="pct"/>
            <w:gridSpan w:val="2"/>
            <w:vAlign w:val="bottom"/>
          </w:tcPr>
          <w:p w14:paraId="4CE85E3A" w14:textId="343CD87C"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2E0137">
              <w:rPr>
                <w:rFonts w:ascii="CordiaUPC" w:hAnsi="CordiaUPC" w:cs="CordiaUPC"/>
                <w:sz w:val="26"/>
                <w:szCs w:val="26"/>
              </w:rPr>
              <w:t>60,311</w:t>
            </w:r>
          </w:p>
        </w:tc>
        <w:tc>
          <w:tcPr>
            <w:tcW w:w="132" w:type="pct"/>
            <w:vAlign w:val="bottom"/>
          </w:tcPr>
          <w:p w14:paraId="0973BAF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7D7DAFD" w14:textId="1D49CF70"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EF8E62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5DA2B352" w14:textId="33A7AC9E"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60,311</w:t>
            </w:r>
          </w:p>
        </w:tc>
        <w:tc>
          <w:tcPr>
            <w:tcW w:w="132" w:type="pct"/>
            <w:vAlign w:val="bottom"/>
          </w:tcPr>
          <w:p w14:paraId="45C6378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604C9DEA" w14:textId="4295F454"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(60,311)</w:t>
            </w:r>
          </w:p>
        </w:tc>
        <w:tc>
          <w:tcPr>
            <w:tcW w:w="132" w:type="pct"/>
            <w:vAlign w:val="bottom"/>
          </w:tcPr>
          <w:p w14:paraId="7653077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0" w:type="pct"/>
            <w:vAlign w:val="bottom"/>
          </w:tcPr>
          <w:p w14:paraId="6A52BB9E" w14:textId="0DCB0692"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sz w:val="26"/>
                <w:szCs w:val="26"/>
              </w:rPr>
            </w:pPr>
            <w:r w:rsidRPr="002E0137">
              <w:rPr>
                <w:rFonts w:ascii="CordiaUPC" w:hAnsi="CordiaUPC" w:cs="CordiaUPC"/>
                <w:sz w:val="26"/>
                <w:szCs w:val="26"/>
              </w:rPr>
              <w:t>-</w:t>
            </w:r>
          </w:p>
        </w:tc>
      </w:tr>
      <w:tr w:rsidR="009E4EB7" w:rsidRPr="002E0137" w14:paraId="3BEC4E08" w14:textId="77777777" w:rsidTr="00EE71C2">
        <w:tc>
          <w:tcPr>
            <w:tcW w:w="1062" w:type="pct"/>
            <w:hideMark/>
          </w:tcPr>
          <w:p w14:paraId="7C429BF6"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624" w:type="pct"/>
            <w:gridSpan w:val="2"/>
            <w:vAlign w:val="bottom"/>
          </w:tcPr>
          <w:p w14:paraId="22661C8A" w14:textId="40C7D08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32" w:type="pct"/>
            <w:vAlign w:val="bottom"/>
          </w:tcPr>
          <w:p w14:paraId="4261A16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6794934" w14:textId="4C979B71"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5FA1B7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6FD952D" w14:textId="6F331411"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7,687</w:t>
            </w:r>
          </w:p>
        </w:tc>
        <w:tc>
          <w:tcPr>
            <w:tcW w:w="132" w:type="pct"/>
            <w:vAlign w:val="bottom"/>
          </w:tcPr>
          <w:p w14:paraId="0950C87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7B279DB9" w14:textId="1595BE1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(3,812)</w:t>
            </w:r>
          </w:p>
        </w:tc>
        <w:tc>
          <w:tcPr>
            <w:tcW w:w="132" w:type="pct"/>
            <w:vAlign w:val="bottom"/>
          </w:tcPr>
          <w:p w14:paraId="39DAC542"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0" w:type="pct"/>
            <w:vAlign w:val="bottom"/>
          </w:tcPr>
          <w:p w14:paraId="18CE42FB" w14:textId="2CAA8A8B"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sz w:val="26"/>
                <w:szCs w:val="26"/>
              </w:rPr>
            </w:pPr>
            <w:r w:rsidRPr="002E0137">
              <w:rPr>
                <w:rFonts w:ascii="CordiaUPC" w:hAnsi="CordiaUPC" w:cs="CordiaUPC"/>
                <w:sz w:val="26"/>
                <w:szCs w:val="26"/>
              </w:rPr>
              <w:t>3,875</w:t>
            </w:r>
          </w:p>
        </w:tc>
      </w:tr>
      <w:tr w:rsidR="009E4EB7" w:rsidRPr="002E0137" w14:paraId="30AFEFA7" w14:textId="77777777" w:rsidTr="00EE71C2">
        <w:tc>
          <w:tcPr>
            <w:tcW w:w="1062" w:type="pct"/>
            <w:hideMark/>
          </w:tcPr>
          <w:p w14:paraId="737A613E"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38F18DA5" w14:textId="2591B896"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32" w:type="pct"/>
            <w:vAlign w:val="bottom"/>
          </w:tcPr>
          <w:p w14:paraId="25D3D22D"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4A32DD04" w14:textId="62630DE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vAlign w:val="bottom"/>
          </w:tcPr>
          <w:p w14:paraId="1C55C60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219B0A1C" w14:textId="0D197F0F"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r w:rsidRPr="002E0137">
              <w:rPr>
                <w:rFonts w:ascii="CordiaUPC" w:hAnsi="CordiaUPC" w:cs="CordiaUPC"/>
                <w:b/>
                <w:bCs/>
                <w:sz w:val="26"/>
                <w:szCs w:val="26"/>
              </w:rPr>
              <w:t>67,998</w:t>
            </w:r>
          </w:p>
        </w:tc>
        <w:tc>
          <w:tcPr>
            <w:tcW w:w="132" w:type="pct"/>
            <w:vAlign w:val="bottom"/>
          </w:tcPr>
          <w:p w14:paraId="53DF888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vAlign w:val="bottom"/>
          </w:tcPr>
          <w:p w14:paraId="41863B6D" w14:textId="262C2D01"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(64,123)</w:t>
            </w:r>
          </w:p>
        </w:tc>
        <w:tc>
          <w:tcPr>
            <w:tcW w:w="132" w:type="pct"/>
            <w:vAlign w:val="bottom"/>
          </w:tcPr>
          <w:p w14:paraId="55A292E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0" w:type="pct"/>
            <w:tcBorders>
              <w:top w:val="single" w:sz="4" w:space="0" w:color="auto"/>
              <w:bottom w:val="double" w:sz="4" w:space="0" w:color="auto"/>
            </w:tcBorders>
            <w:vAlign w:val="bottom"/>
          </w:tcPr>
          <w:p w14:paraId="58EA5446" w14:textId="07C74EF1"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b/>
                <w:bCs/>
                <w:sz w:val="26"/>
                <w:szCs w:val="26"/>
                <w:cs/>
              </w:rPr>
            </w:pPr>
            <w:r w:rsidRPr="002E0137">
              <w:rPr>
                <w:rFonts w:ascii="CordiaUPC" w:hAnsi="CordiaUPC" w:cs="CordiaUPC"/>
                <w:b/>
                <w:bCs/>
                <w:sz w:val="26"/>
                <w:szCs w:val="26"/>
              </w:rPr>
              <w:t>3,875</w:t>
            </w:r>
          </w:p>
        </w:tc>
      </w:tr>
      <w:tr w:rsidR="009E4EB7" w:rsidRPr="002E0137" w14:paraId="4673196E" w14:textId="77777777" w:rsidTr="00EE71C2">
        <w:tc>
          <w:tcPr>
            <w:tcW w:w="1062" w:type="pct"/>
            <w:hideMark/>
          </w:tcPr>
          <w:p w14:paraId="6889948F" w14:textId="77777777" w:rsidR="009E4EB7" w:rsidRPr="002E0137" w:rsidRDefault="009E4EB7" w:rsidP="009E4EB7">
            <w:pPr>
              <w:spacing w:line="240" w:lineRule="exact"/>
              <w:rPr>
                <w:rFonts w:ascii="CordiaUPC" w:hAnsi="CordiaUPC" w:cs="CordiaUPC"/>
                <w:sz w:val="26"/>
                <w:szCs w:val="26"/>
              </w:rPr>
            </w:pPr>
          </w:p>
        </w:tc>
        <w:tc>
          <w:tcPr>
            <w:tcW w:w="624" w:type="pct"/>
            <w:gridSpan w:val="2"/>
          </w:tcPr>
          <w:p w14:paraId="0115295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tcPr>
          <w:p w14:paraId="23DEA31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2F23E96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tcPr>
          <w:p w14:paraId="0FBDC1F1"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tcPr>
          <w:p w14:paraId="7DC5E824" w14:textId="77777777"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p>
        </w:tc>
        <w:tc>
          <w:tcPr>
            <w:tcW w:w="132" w:type="pct"/>
          </w:tcPr>
          <w:p w14:paraId="2C67AE5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tcPr>
          <w:p w14:paraId="209922F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tcPr>
          <w:p w14:paraId="2DE031C2"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0" w:type="pct"/>
          </w:tcPr>
          <w:p w14:paraId="0CE19DE5" w14:textId="77777777"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sz w:val="26"/>
                <w:szCs w:val="26"/>
              </w:rPr>
            </w:pPr>
          </w:p>
        </w:tc>
      </w:tr>
      <w:tr w:rsidR="009E4EB7" w:rsidRPr="002E0137" w14:paraId="1E0CECE1" w14:textId="77777777" w:rsidTr="00EE71C2">
        <w:tc>
          <w:tcPr>
            <w:tcW w:w="1062" w:type="pct"/>
            <w:hideMark/>
          </w:tcPr>
          <w:p w14:paraId="48A3767D" w14:textId="77777777" w:rsidR="009E4EB7" w:rsidRPr="002E0137" w:rsidRDefault="009E4EB7" w:rsidP="009E4EB7">
            <w:pPr>
              <w:pStyle w:val="NoSpacing"/>
              <w:spacing w:line="240" w:lineRule="exact"/>
              <w:rPr>
                <w:rFonts w:ascii="CordiaUPC" w:hAnsi="CordiaUPC" w:cs="CordiaUPC"/>
                <w:b/>
                <w:bCs/>
                <w:sz w:val="26"/>
                <w:szCs w:val="26"/>
              </w:rPr>
            </w:pPr>
            <w:r w:rsidRPr="002E0137">
              <w:rPr>
                <w:rFonts w:ascii="CordiaUPC" w:hAnsi="CordiaUPC" w:cs="CordiaUPC" w:hint="cs"/>
                <w:b/>
                <w:bCs/>
                <w:i/>
                <w:iCs/>
                <w:sz w:val="26"/>
                <w:szCs w:val="26"/>
              </w:rPr>
              <w:t>Financial liabilities</w:t>
            </w:r>
          </w:p>
        </w:tc>
        <w:tc>
          <w:tcPr>
            <w:tcW w:w="624" w:type="pct"/>
            <w:gridSpan w:val="2"/>
          </w:tcPr>
          <w:p w14:paraId="420577F8"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tcPr>
          <w:p w14:paraId="66D847C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1246593D"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tcPr>
          <w:p w14:paraId="2FDA38A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Pr>
          <w:p w14:paraId="61BB2631" w14:textId="77777777"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p>
        </w:tc>
        <w:tc>
          <w:tcPr>
            <w:tcW w:w="132" w:type="pct"/>
          </w:tcPr>
          <w:p w14:paraId="63B51E5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Pr>
          <w:p w14:paraId="365A933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tcPr>
          <w:p w14:paraId="4BCEEFD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0" w:type="pct"/>
          </w:tcPr>
          <w:p w14:paraId="5CD2CCF0" w14:textId="77777777"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b/>
                <w:bCs/>
                <w:sz w:val="26"/>
                <w:szCs w:val="26"/>
              </w:rPr>
            </w:pPr>
          </w:p>
        </w:tc>
      </w:tr>
      <w:tr w:rsidR="009E4EB7" w:rsidRPr="002E0137" w14:paraId="759FED86" w14:textId="77777777" w:rsidTr="00EE71C2">
        <w:tc>
          <w:tcPr>
            <w:tcW w:w="1062" w:type="pct"/>
            <w:hideMark/>
          </w:tcPr>
          <w:p w14:paraId="70E83779" w14:textId="77777777" w:rsidR="009E4EB7" w:rsidRPr="002E0137" w:rsidRDefault="009E4EB7" w:rsidP="009E4EB7">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Sale-and-repurchase</w:t>
            </w:r>
          </w:p>
        </w:tc>
        <w:tc>
          <w:tcPr>
            <w:tcW w:w="624" w:type="pct"/>
            <w:gridSpan w:val="2"/>
            <w:vAlign w:val="bottom"/>
          </w:tcPr>
          <w:p w14:paraId="17A4FE97" w14:textId="042C234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32" w:type="pct"/>
            <w:vAlign w:val="bottom"/>
          </w:tcPr>
          <w:p w14:paraId="2FC7B468"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B60D38C" w14:textId="2C524FAF"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CA06C8F"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6171ADD2" w14:textId="6CC7ADD6"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40,980</w:t>
            </w:r>
          </w:p>
        </w:tc>
        <w:tc>
          <w:tcPr>
            <w:tcW w:w="132" w:type="pct"/>
            <w:vAlign w:val="bottom"/>
          </w:tcPr>
          <w:p w14:paraId="6126458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4453524" w14:textId="4364CC9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(40,980)</w:t>
            </w:r>
          </w:p>
        </w:tc>
        <w:tc>
          <w:tcPr>
            <w:tcW w:w="132" w:type="pct"/>
            <w:vAlign w:val="bottom"/>
          </w:tcPr>
          <w:p w14:paraId="3E14604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0" w:type="pct"/>
            <w:vAlign w:val="bottom"/>
          </w:tcPr>
          <w:p w14:paraId="2EBF229F" w14:textId="0D09EC1E"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sz w:val="26"/>
                <w:szCs w:val="26"/>
              </w:rPr>
            </w:pPr>
            <w:r w:rsidRPr="002E0137">
              <w:rPr>
                <w:rFonts w:ascii="CordiaUPC" w:hAnsi="CordiaUPC" w:cs="CordiaUPC"/>
                <w:sz w:val="26"/>
                <w:szCs w:val="26"/>
              </w:rPr>
              <w:t>-</w:t>
            </w:r>
          </w:p>
        </w:tc>
      </w:tr>
      <w:tr w:rsidR="009E4EB7" w:rsidRPr="002E0137" w14:paraId="0F4CC927" w14:textId="77777777" w:rsidTr="00EE71C2">
        <w:tc>
          <w:tcPr>
            <w:tcW w:w="1062" w:type="pct"/>
            <w:hideMark/>
          </w:tcPr>
          <w:p w14:paraId="13681DA0" w14:textId="77777777" w:rsidR="009E4EB7" w:rsidRPr="002E0137" w:rsidRDefault="009E4EB7" w:rsidP="009E4EB7">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Derivatives liabilities</w:t>
            </w:r>
          </w:p>
        </w:tc>
        <w:tc>
          <w:tcPr>
            <w:tcW w:w="624" w:type="pct"/>
            <w:gridSpan w:val="2"/>
            <w:vAlign w:val="bottom"/>
          </w:tcPr>
          <w:p w14:paraId="1C4544FD" w14:textId="50B3E8E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32" w:type="pct"/>
            <w:vAlign w:val="bottom"/>
          </w:tcPr>
          <w:p w14:paraId="28746AC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53188CC" w14:textId="20FAD3FD"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2859C38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16AF5F46" w14:textId="51A3643B"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sz w:val="26"/>
                <w:szCs w:val="26"/>
                <w:cs/>
              </w:rPr>
            </w:pPr>
            <w:r w:rsidRPr="002E0137">
              <w:rPr>
                <w:rFonts w:ascii="CordiaUPC" w:hAnsi="CordiaUPC" w:cs="CordiaUPC"/>
                <w:sz w:val="26"/>
                <w:szCs w:val="26"/>
              </w:rPr>
              <w:t>4,592</w:t>
            </w:r>
          </w:p>
        </w:tc>
        <w:tc>
          <w:tcPr>
            <w:tcW w:w="132" w:type="pct"/>
            <w:vAlign w:val="bottom"/>
          </w:tcPr>
          <w:p w14:paraId="60E6C79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0849AF2" w14:textId="044904AD"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(707)</w:t>
            </w:r>
          </w:p>
        </w:tc>
        <w:tc>
          <w:tcPr>
            <w:tcW w:w="132" w:type="pct"/>
            <w:vAlign w:val="bottom"/>
          </w:tcPr>
          <w:p w14:paraId="4A38DF4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0" w:type="pct"/>
            <w:vAlign w:val="bottom"/>
          </w:tcPr>
          <w:p w14:paraId="02DA6477" w14:textId="00452124"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sz w:val="26"/>
                <w:szCs w:val="26"/>
              </w:rPr>
            </w:pPr>
            <w:r w:rsidRPr="002E0137">
              <w:rPr>
                <w:rFonts w:ascii="CordiaUPC" w:hAnsi="CordiaUPC" w:cs="CordiaUPC"/>
                <w:sz w:val="26"/>
                <w:szCs w:val="26"/>
              </w:rPr>
              <w:t>3,885</w:t>
            </w:r>
          </w:p>
        </w:tc>
      </w:tr>
      <w:tr w:rsidR="009E4EB7" w:rsidRPr="002E0137" w14:paraId="7796F0F3" w14:textId="77777777" w:rsidTr="00EE71C2">
        <w:tc>
          <w:tcPr>
            <w:tcW w:w="1062" w:type="pct"/>
            <w:hideMark/>
          </w:tcPr>
          <w:p w14:paraId="0FCD9F2F"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5E609987" w14:textId="77150FB5"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2E0137">
              <w:rPr>
                <w:rFonts w:ascii="CordiaUPC" w:hAnsi="CordiaUPC" w:cs="CordiaUPC"/>
                <w:b/>
                <w:bCs/>
                <w:sz w:val="26"/>
                <w:szCs w:val="26"/>
              </w:rPr>
              <w:t>45,572</w:t>
            </w:r>
          </w:p>
        </w:tc>
        <w:tc>
          <w:tcPr>
            <w:tcW w:w="132" w:type="pct"/>
          </w:tcPr>
          <w:p w14:paraId="3AEEA683"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7076BA97" w14:textId="7E088458"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tcPr>
          <w:p w14:paraId="15E12C3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7A6B03E3" w14:textId="27CA1A48"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63"/>
              <w:rPr>
                <w:rFonts w:ascii="CordiaUPC" w:hAnsi="CordiaUPC" w:cs="CordiaUPC"/>
                <w:b/>
                <w:bCs/>
                <w:sz w:val="26"/>
                <w:szCs w:val="26"/>
                <w:cs/>
              </w:rPr>
            </w:pPr>
            <w:r w:rsidRPr="002E0137">
              <w:rPr>
                <w:rFonts w:ascii="CordiaUPC" w:hAnsi="CordiaUPC" w:cs="CordiaUPC"/>
                <w:b/>
                <w:bCs/>
                <w:sz w:val="26"/>
                <w:szCs w:val="26"/>
              </w:rPr>
              <w:t>45,572</w:t>
            </w:r>
          </w:p>
        </w:tc>
        <w:tc>
          <w:tcPr>
            <w:tcW w:w="132" w:type="pct"/>
          </w:tcPr>
          <w:p w14:paraId="7681129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tcPr>
          <w:p w14:paraId="50B37097" w14:textId="0F5F0ECE"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(41,687)</w:t>
            </w:r>
          </w:p>
        </w:tc>
        <w:tc>
          <w:tcPr>
            <w:tcW w:w="132" w:type="pct"/>
          </w:tcPr>
          <w:p w14:paraId="0EF3382F"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0" w:type="pct"/>
            <w:tcBorders>
              <w:top w:val="single" w:sz="4" w:space="0" w:color="auto"/>
              <w:bottom w:val="double" w:sz="4" w:space="0" w:color="auto"/>
            </w:tcBorders>
          </w:tcPr>
          <w:p w14:paraId="23BF290F" w14:textId="4CC7B5B9" w:rsidR="009E4EB7" w:rsidRPr="002E0137" w:rsidRDefault="009E4EB7" w:rsidP="00EE71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78"/>
              <w:rPr>
                <w:rFonts w:ascii="CordiaUPC" w:hAnsi="CordiaUPC" w:cs="CordiaUPC"/>
                <w:b/>
                <w:bCs/>
                <w:sz w:val="26"/>
                <w:szCs w:val="26"/>
              </w:rPr>
            </w:pPr>
            <w:r w:rsidRPr="002E0137">
              <w:rPr>
                <w:rFonts w:ascii="CordiaUPC" w:hAnsi="CordiaUPC" w:cs="CordiaUPC"/>
                <w:b/>
                <w:bCs/>
                <w:sz w:val="26"/>
                <w:szCs w:val="26"/>
              </w:rPr>
              <w:t>3,885</w:t>
            </w:r>
          </w:p>
        </w:tc>
      </w:tr>
    </w:tbl>
    <w:p w14:paraId="66B1CB9F" w14:textId="4DDD7524" w:rsidR="006B6098" w:rsidRPr="002E0137" w:rsidRDefault="006B6098" w:rsidP="001C09F9">
      <w:pPr>
        <w:spacing w:line="240" w:lineRule="exact"/>
        <w:rPr>
          <w:rFonts w:ascii="CordiaUPC" w:hAnsi="CordiaUPC" w:cs="CordiaUPC"/>
          <w:b/>
          <w:bCs/>
          <w:sz w:val="26"/>
          <w:szCs w:val="26"/>
          <w:lang w:val="en-US"/>
        </w:rPr>
      </w:pPr>
    </w:p>
    <w:p w14:paraId="2829BFD9"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0F7FD644"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1168300E"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08CBA932"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499C3833"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677F8BF4"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767783FD"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03ABB765"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47A247A1"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794846E5"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4D2780D2"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4EFD0994"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7E766EE2" w14:textId="7F85E708" w:rsidR="00322480" w:rsidRPr="002E0137" w:rsidRDefault="00322480" w:rsidP="001C09F9">
      <w:pPr>
        <w:spacing w:line="240" w:lineRule="exact"/>
        <w:ind w:left="540"/>
        <w:jc w:val="both"/>
        <w:rPr>
          <w:rFonts w:ascii="CordiaUPC" w:hAnsi="CordiaUPC" w:cs="CordiaUPC"/>
          <w:sz w:val="26"/>
          <w:szCs w:val="26"/>
          <w:lang w:eastAsia="en-GB"/>
        </w:rPr>
      </w:pPr>
      <w:r w:rsidRPr="002E0137">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sidRPr="002E0137">
        <w:rPr>
          <w:rFonts w:ascii="CordiaUPC" w:hAnsi="CordiaUPC" w:cs="CordiaUPC"/>
          <w:sz w:val="26"/>
          <w:szCs w:val="26"/>
          <w:lang w:eastAsia="en-GB"/>
        </w:rPr>
        <w:t>are</w:t>
      </w:r>
      <w:r w:rsidRPr="002E0137">
        <w:rPr>
          <w:rFonts w:ascii="CordiaUPC" w:hAnsi="CordiaUPC" w:cs="CordiaUPC" w:hint="cs"/>
          <w:sz w:val="26"/>
          <w:szCs w:val="26"/>
          <w:lang w:eastAsia="en-GB"/>
        </w:rPr>
        <w:t xml:space="preserve"> as follow:</w:t>
      </w:r>
    </w:p>
    <w:p w14:paraId="09830C46" w14:textId="037A9946" w:rsidR="00D522E5" w:rsidRPr="002E0137"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2E0137" w14:paraId="637465DC" w14:textId="77777777" w:rsidTr="00445671">
        <w:trPr>
          <w:tblHeader/>
        </w:trPr>
        <w:tc>
          <w:tcPr>
            <w:tcW w:w="1048" w:type="pct"/>
          </w:tcPr>
          <w:p w14:paraId="6A3C7144" w14:textId="66C2AA0F" w:rsidR="00445671" w:rsidRPr="002E0137"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6EE85E3E" w14:textId="2BD22D20" w:rsidR="00445671" w:rsidRPr="002E0137"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Consolidated</w:t>
            </w:r>
          </w:p>
        </w:tc>
      </w:tr>
      <w:tr w:rsidR="00D522E5" w:rsidRPr="002E0137" w14:paraId="6B55C51F" w14:textId="77777777" w:rsidTr="00A41444">
        <w:trPr>
          <w:tblHeader/>
        </w:trPr>
        <w:tc>
          <w:tcPr>
            <w:tcW w:w="1051" w:type="pct"/>
            <w:gridSpan w:val="2"/>
            <w:vAlign w:val="bottom"/>
          </w:tcPr>
          <w:p w14:paraId="03749426" w14:textId="77777777" w:rsidR="00D522E5" w:rsidRPr="002E0137"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2E0137"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2E0137"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2E0137" w:rsidRDefault="00D522E5" w:rsidP="001C09F9">
            <w:pPr>
              <w:pStyle w:val="a"/>
              <w:tabs>
                <w:tab w:val="left" w:pos="720"/>
              </w:tabs>
              <w:spacing w:line="240" w:lineRule="exact"/>
              <w:ind w:left="66" w:right="-43"/>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56B2B281" w14:textId="26320325" w:rsidR="00D522E5" w:rsidRPr="002E0137" w:rsidRDefault="00D522E5" w:rsidP="001C09F9">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 xml:space="preserve"> </w:t>
            </w:r>
            <w:r w:rsidR="00DC7561" w:rsidRPr="002E0137">
              <w:rPr>
                <w:rFonts w:ascii="CordiaUPC" w:hAnsi="CordiaUPC" w:cs="CordiaUPC" w:hint="cs"/>
                <w:sz w:val="26"/>
                <w:szCs w:val="26"/>
              </w:rPr>
              <w:t>A</w:t>
            </w:r>
            <w:r w:rsidRPr="002E0137">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1" w:type="pct"/>
            <w:vAlign w:val="bottom"/>
          </w:tcPr>
          <w:p w14:paraId="0FA0CA29"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2E0137"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2E0137"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1FA59BC3" w:rsidR="00D522E5" w:rsidRPr="002E0137" w:rsidRDefault="00D522E5" w:rsidP="00EE71C2">
            <w:pPr>
              <w:tabs>
                <w:tab w:val="left" w:pos="720"/>
              </w:tabs>
              <w:spacing w:line="240" w:lineRule="exact"/>
              <w:ind w:left="-111" w:right="-114"/>
              <w:jc w:val="center"/>
              <w:rPr>
                <w:rFonts w:ascii="CordiaUPC" w:hAnsi="CordiaUPC" w:cs="CordiaUPC"/>
                <w:i/>
                <w:iCs/>
                <w:sz w:val="26"/>
                <w:szCs w:val="26"/>
              </w:rPr>
            </w:pPr>
            <w:r w:rsidRPr="002E0137">
              <w:rPr>
                <w:rFonts w:ascii="CordiaUPC" w:hAnsi="CordiaUPC" w:cs="CordiaUPC" w:hint="cs"/>
                <w:i/>
                <w:iCs/>
                <w:sz w:val="26"/>
                <w:szCs w:val="26"/>
              </w:rPr>
              <w:t>Note</w:t>
            </w:r>
          </w:p>
        </w:tc>
        <w:tc>
          <w:tcPr>
            <w:tcW w:w="141" w:type="pct"/>
            <w:vAlign w:val="bottom"/>
          </w:tcPr>
          <w:p w14:paraId="447AA205"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2E0137"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2E0137"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1FF73FC2" w14:textId="7D9C43D4" w:rsidR="00D522E5" w:rsidRPr="002E0137"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D522E5" w:rsidRPr="002E0137" w14:paraId="01B2607F" w14:textId="77777777" w:rsidTr="00A41444">
        <w:trPr>
          <w:tblHeader/>
        </w:trPr>
        <w:tc>
          <w:tcPr>
            <w:tcW w:w="1051" w:type="pct"/>
            <w:gridSpan w:val="2"/>
            <w:vAlign w:val="bottom"/>
          </w:tcPr>
          <w:p w14:paraId="547839AF" w14:textId="77777777" w:rsidR="00D522E5" w:rsidRPr="002E0137"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640FB458"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2E0137"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2E0137"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D522E5" w:rsidRPr="002E0137" w14:paraId="107229EE" w14:textId="77777777" w:rsidTr="00A41444">
        <w:trPr>
          <w:tblHeader/>
        </w:trPr>
        <w:tc>
          <w:tcPr>
            <w:tcW w:w="1051" w:type="pct"/>
            <w:gridSpan w:val="2"/>
            <w:vAlign w:val="bottom"/>
            <w:hideMark/>
          </w:tcPr>
          <w:p w14:paraId="332C98B1" w14:textId="5566C36A" w:rsidR="00D522E5" w:rsidRPr="002E0137" w:rsidRDefault="00003E23" w:rsidP="001C09F9">
            <w:pPr>
              <w:pStyle w:val="a"/>
              <w:tabs>
                <w:tab w:val="left" w:pos="720"/>
              </w:tabs>
              <w:spacing w:line="240" w:lineRule="exact"/>
              <w:ind w:left="156" w:right="-97" w:hanging="156"/>
              <w:rPr>
                <w:rFonts w:ascii="CordiaUPC" w:hAnsi="CordiaUPC" w:cs="CordiaUPC"/>
                <w:sz w:val="26"/>
                <w:szCs w:val="26"/>
                <w:cs/>
              </w:rPr>
            </w:pPr>
            <w:r w:rsidRPr="002E0137">
              <w:rPr>
                <w:rFonts w:ascii="CordiaUPC" w:hAnsi="CordiaUPC" w:cs="CordiaUPC" w:hint="cs"/>
                <w:b/>
                <w:bCs/>
                <w:i/>
                <w:iCs/>
                <w:sz w:val="26"/>
                <w:szCs w:val="26"/>
              </w:rPr>
              <w:t xml:space="preserve">At </w:t>
            </w:r>
            <w:r w:rsidR="00B405B6" w:rsidRPr="002E0137">
              <w:rPr>
                <w:rFonts w:ascii="CordiaUPC" w:hAnsi="CordiaUPC" w:cs="CordiaUPC" w:hint="cs"/>
                <w:b/>
                <w:bCs/>
                <w:i/>
                <w:iCs/>
                <w:sz w:val="26"/>
                <w:szCs w:val="26"/>
                <w:cs/>
              </w:rPr>
              <w:t>30 June 2023</w:t>
            </w:r>
          </w:p>
        </w:tc>
        <w:tc>
          <w:tcPr>
            <w:tcW w:w="762" w:type="pct"/>
            <w:vAlign w:val="bottom"/>
          </w:tcPr>
          <w:p w14:paraId="50EA8CC1"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106BB1EB"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2E0137"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2E0137" w:rsidRDefault="00D522E5"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2E0137"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2E0137" w:rsidRDefault="00D522E5" w:rsidP="001C09F9">
            <w:pPr>
              <w:pStyle w:val="Caption"/>
              <w:tabs>
                <w:tab w:val="left" w:pos="720"/>
              </w:tabs>
              <w:spacing w:line="240" w:lineRule="exact"/>
              <w:ind w:left="-111" w:right="-43"/>
              <w:jc w:val="center"/>
              <w:rPr>
                <w:rFonts w:ascii="CordiaUPC" w:hAnsi="CordiaUPC" w:cs="CordiaUPC"/>
                <w:i w:val="0"/>
                <w:sz w:val="26"/>
                <w:szCs w:val="26"/>
                <w:rtl/>
              </w:rPr>
            </w:pPr>
          </w:p>
        </w:tc>
      </w:tr>
      <w:tr w:rsidR="00D522E5" w:rsidRPr="002E0137" w14:paraId="62C33F9D" w14:textId="77777777" w:rsidTr="00A41444">
        <w:tc>
          <w:tcPr>
            <w:tcW w:w="1051" w:type="pct"/>
            <w:gridSpan w:val="2"/>
            <w:hideMark/>
          </w:tcPr>
          <w:p w14:paraId="06BF3AA0" w14:textId="77777777" w:rsidR="00D522E5" w:rsidRPr="002E0137"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7138B136" w14:textId="77777777" w:rsidR="00D522E5" w:rsidRPr="002E0137"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2E0137"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2E0137"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2E0137"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2E0137"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2E0137"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2E0137"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87474A" w:rsidRPr="002E0137" w14:paraId="1E76CD97" w14:textId="77777777" w:rsidTr="00B405B6">
        <w:tc>
          <w:tcPr>
            <w:tcW w:w="1051" w:type="pct"/>
            <w:gridSpan w:val="2"/>
            <w:hideMark/>
          </w:tcPr>
          <w:p w14:paraId="776C5B66" w14:textId="77777777" w:rsidR="0087474A" w:rsidRPr="002E0137" w:rsidRDefault="0087474A" w:rsidP="0087474A">
            <w:pPr>
              <w:pStyle w:val="a"/>
              <w:tabs>
                <w:tab w:val="left" w:pos="720"/>
              </w:tabs>
              <w:spacing w:line="240" w:lineRule="exact"/>
              <w:ind w:left="156" w:right="-43" w:hanging="156"/>
              <w:rPr>
                <w:rFonts w:ascii="CordiaUPC" w:hAnsi="CordiaUPC" w:cs="CordiaUPC"/>
                <w:sz w:val="26"/>
                <w:szCs w:val="26"/>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12FB5171" w14:textId="5C699BF5" w:rsidR="0087474A" w:rsidRPr="002E0137" w:rsidRDefault="0087474A" w:rsidP="0087474A">
            <w:pPr>
              <w:tabs>
                <w:tab w:val="decimal" w:pos="1232"/>
              </w:tabs>
              <w:spacing w:line="240" w:lineRule="exact"/>
              <w:rPr>
                <w:rFonts w:ascii="CordiaUPC" w:hAnsi="CordiaUPC" w:cs="CordiaUPC"/>
                <w:sz w:val="26"/>
                <w:szCs w:val="26"/>
                <w:cs/>
                <w:lang w:val="en-US"/>
              </w:rPr>
            </w:pPr>
            <w:r w:rsidRPr="002E0137">
              <w:rPr>
                <w:rFonts w:ascii="CordiaUPC" w:eastAsia="Times New Roman" w:hAnsi="CordiaUPC" w:cs="CordiaUPC"/>
                <w:sz w:val="26"/>
                <w:szCs w:val="26"/>
              </w:rPr>
              <w:t>76,861</w:t>
            </w:r>
          </w:p>
        </w:tc>
        <w:tc>
          <w:tcPr>
            <w:tcW w:w="141" w:type="pct"/>
          </w:tcPr>
          <w:p w14:paraId="4E70196B"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87474A" w:rsidRPr="002E0137" w:rsidRDefault="0087474A" w:rsidP="0087474A">
            <w:pPr>
              <w:tabs>
                <w:tab w:val="left" w:pos="720"/>
              </w:tabs>
              <w:spacing w:line="240" w:lineRule="exact"/>
              <w:ind w:left="160" w:right="-105" w:hanging="160"/>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1" w:type="pct"/>
          </w:tcPr>
          <w:p w14:paraId="3C4F0270" w14:textId="77777777" w:rsidR="0087474A" w:rsidRPr="002E0137" w:rsidRDefault="0087474A" w:rsidP="0087474A">
            <w:pPr>
              <w:tabs>
                <w:tab w:val="left" w:pos="312"/>
              </w:tabs>
              <w:spacing w:line="240" w:lineRule="exact"/>
              <w:ind w:right="-105"/>
              <w:rPr>
                <w:rFonts w:ascii="CordiaUPC" w:hAnsi="CordiaUPC" w:cs="CordiaUPC"/>
                <w:sz w:val="26"/>
                <w:szCs w:val="26"/>
                <w:rtl/>
                <w:cs/>
              </w:rPr>
            </w:pPr>
          </w:p>
        </w:tc>
        <w:tc>
          <w:tcPr>
            <w:tcW w:w="285" w:type="pct"/>
          </w:tcPr>
          <w:p w14:paraId="3E1D5C01" w14:textId="55F87AD0" w:rsidR="0087474A" w:rsidRPr="002E0137" w:rsidRDefault="0087474A" w:rsidP="00EE71C2">
            <w:pPr>
              <w:tabs>
                <w:tab w:val="left" w:pos="312"/>
              </w:tabs>
              <w:spacing w:line="240" w:lineRule="exact"/>
              <w:ind w:left="-104" w:right="-105"/>
              <w:jc w:val="center"/>
              <w:rPr>
                <w:rFonts w:ascii="CordiaUPC" w:hAnsi="CordiaUPC" w:cs="CordiaUPC"/>
                <w:i/>
                <w:iCs/>
                <w:sz w:val="26"/>
                <w:szCs w:val="26"/>
                <w:lang w:bidi="th-TH"/>
              </w:rPr>
            </w:pPr>
            <w:r w:rsidRPr="002E0137">
              <w:rPr>
                <w:rFonts w:ascii="CordiaUPC" w:hAnsi="CordiaUPC" w:cs="CordiaUPC" w:hint="cs"/>
                <w:i/>
                <w:iCs/>
                <w:sz w:val="26"/>
                <w:szCs w:val="26"/>
                <w:cs/>
                <w:lang w:bidi="th-TH"/>
              </w:rPr>
              <w:t>8</w:t>
            </w:r>
          </w:p>
        </w:tc>
        <w:tc>
          <w:tcPr>
            <w:tcW w:w="141" w:type="pct"/>
          </w:tcPr>
          <w:p w14:paraId="075F59A0" w14:textId="77777777" w:rsidR="0087474A" w:rsidRPr="002E0137" w:rsidRDefault="0087474A" w:rsidP="0087474A">
            <w:pPr>
              <w:tabs>
                <w:tab w:val="left" w:pos="417"/>
                <w:tab w:val="left" w:pos="720"/>
              </w:tabs>
              <w:spacing w:line="240" w:lineRule="exact"/>
              <w:ind w:right="-105"/>
              <w:rPr>
                <w:rFonts w:ascii="CordiaUPC" w:hAnsi="CordiaUPC" w:cs="CordiaUPC"/>
                <w:sz w:val="26"/>
                <w:szCs w:val="26"/>
              </w:rPr>
            </w:pPr>
          </w:p>
        </w:tc>
        <w:tc>
          <w:tcPr>
            <w:tcW w:w="667" w:type="pct"/>
          </w:tcPr>
          <w:p w14:paraId="6FFDF8A2" w14:textId="136B47BE" w:rsidR="0087474A" w:rsidRPr="002E0137" w:rsidRDefault="0087474A" w:rsidP="0087474A">
            <w:pPr>
              <w:tabs>
                <w:tab w:val="decimal" w:pos="978"/>
              </w:tabs>
              <w:spacing w:line="240" w:lineRule="exact"/>
              <w:rPr>
                <w:rFonts w:ascii="CordiaUPC" w:hAnsi="CordiaUPC" w:cs="CordiaUPC"/>
                <w:sz w:val="26"/>
                <w:szCs w:val="26"/>
                <w:lang w:val="en-US" w:bidi="th-TH"/>
              </w:rPr>
            </w:pPr>
            <w:r w:rsidRPr="002E0137">
              <w:rPr>
                <w:rFonts w:ascii="CordiaUPC" w:eastAsia="Times New Roman" w:hAnsi="CordiaUPC" w:cs="CordiaUPC"/>
                <w:sz w:val="26"/>
                <w:szCs w:val="26"/>
              </w:rPr>
              <w:t>212,194</w:t>
            </w:r>
          </w:p>
        </w:tc>
        <w:tc>
          <w:tcPr>
            <w:tcW w:w="143" w:type="pct"/>
          </w:tcPr>
          <w:p w14:paraId="7D3850D0" w14:textId="77777777" w:rsidR="0087474A" w:rsidRPr="002E0137" w:rsidRDefault="0087474A" w:rsidP="0087474A">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1F443DC7"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135,333</w:t>
            </w:r>
          </w:p>
        </w:tc>
      </w:tr>
      <w:tr w:rsidR="0087474A" w:rsidRPr="002E0137" w14:paraId="4717E7A5" w14:textId="77777777" w:rsidTr="00B405B6">
        <w:trPr>
          <w:trHeight w:val="191"/>
        </w:trPr>
        <w:tc>
          <w:tcPr>
            <w:tcW w:w="1051" w:type="pct"/>
            <w:gridSpan w:val="2"/>
            <w:hideMark/>
          </w:tcPr>
          <w:p w14:paraId="4EB9CA2F" w14:textId="075ABD49" w:rsidR="0087474A" w:rsidRPr="002E0137" w:rsidRDefault="0087474A" w:rsidP="0087474A">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488E4CFB" w14:textId="5A90E0D1"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5,100</w:t>
            </w:r>
          </w:p>
        </w:tc>
        <w:tc>
          <w:tcPr>
            <w:tcW w:w="141" w:type="pct"/>
          </w:tcPr>
          <w:p w14:paraId="162C2635"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87474A" w:rsidRPr="002E0137" w:rsidRDefault="0087474A" w:rsidP="0087474A">
            <w:pPr>
              <w:tabs>
                <w:tab w:val="left" w:pos="312"/>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w:t>
            </w:r>
            <w:r w:rsidRPr="002E0137">
              <w:rPr>
                <w:rFonts w:ascii="CordiaUPC" w:hAnsi="CordiaUPC" w:cs="CordiaUPC"/>
                <w:sz w:val="26"/>
                <w:szCs w:val="26"/>
              </w:rPr>
              <w:t>s</w:t>
            </w:r>
          </w:p>
        </w:tc>
        <w:tc>
          <w:tcPr>
            <w:tcW w:w="285" w:type="pct"/>
          </w:tcPr>
          <w:p w14:paraId="76287E9F" w14:textId="7C9FC977" w:rsidR="0087474A" w:rsidRPr="002E0137" w:rsidRDefault="0087474A" w:rsidP="00EE71C2">
            <w:pPr>
              <w:tabs>
                <w:tab w:val="left" w:pos="312"/>
              </w:tabs>
              <w:spacing w:line="240" w:lineRule="exact"/>
              <w:ind w:left="-104" w:right="-105"/>
              <w:jc w:val="center"/>
              <w:rPr>
                <w:rFonts w:ascii="CordiaUPC" w:hAnsi="CordiaUPC" w:cs="CordiaUPC"/>
                <w:i/>
                <w:iCs/>
                <w:sz w:val="26"/>
                <w:szCs w:val="26"/>
                <w:lang w:bidi="th-TH"/>
              </w:rPr>
            </w:pPr>
            <w:r w:rsidRPr="002E0137">
              <w:rPr>
                <w:rFonts w:ascii="CordiaUPC" w:hAnsi="CordiaUPC" w:cs="CordiaUPC" w:hint="cs"/>
                <w:i/>
                <w:iCs/>
                <w:sz w:val="26"/>
                <w:szCs w:val="26"/>
                <w:cs/>
                <w:lang w:bidi="th-TH"/>
              </w:rPr>
              <w:t>10</w:t>
            </w:r>
          </w:p>
        </w:tc>
        <w:tc>
          <w:tcPr>
            <w:tcW w:w="141" w:type="pct"/>
          </w:tcPr>
          <w:p w14:paraId="0A8E9F10" w14:textId="77777777" w:rsidR="0087474A" w:rsidRPr="002E0137" w:rsidRDefault="0087474A" w:rsidP="0087474A">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17354C10"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10,381</w:t>
            </w:r>
          </w:p>
        </w:tc>
        <w:tc>
          <w:tcPr>
            <w:tcW w:w="143" w:type="pct"/>
            <w:vAlign w:val="bottom"/>
          </w:tcPr>
          <w:p w14:paraId="6476CB3E" w14:textId="0A6D1E6F" w:rsidR="0087474A" w:rsidRPr="002E0137" w:rsidRDefault="0087474A" w:rsidP="0087474A">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7FE978A7"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5,281</w:t>
            </w:r>
          </w:p>
        </w:tc>
      </w:tr>
      <w:tr w:rsidR="0087474A" w:rsidRPr="002E0137" w14:paraId="145F1A8A" w14:textId="77777777" w:rsidTr="00D66B8C">
        <w:tc>
          <w:tcPr>
            <w:tcW w:w="1051" w:type="pct"/>
            <w:gridSpan w:val="2"/>
            <w:hideMark/>
          </w:tcPr>
          <w:p w14:paraId="7B1E7FAD" w14:textId="77777777" w:rsidR="0087474A" w:rsidRPr="002E0137" w:rsidRDefault="0087474A" w:rsidP="0087474A">
            <w:pPr>
              <w:pStyle w:val="a"/>
              <w:tabs>
                <w:tab w:val="left" w:pos="720"/>
              </w:tabs>
              <w:spacing w:line="240" w:lineRule="exact"/>
              <w:ind w:left="156" w:right="-43" w:hanging="156"/>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5C150EC6" w14:textId="030D9177" w:rsidR="0087474A" w:rsidRPr="002E0137" w:rsidRDefault="0087474A" w:rsidP="0087474A">
            <w:pPr>
              <w:tabs>
                <w:tab w:val="decimal" w:pos="1232"/>
              </w:tabs>
              <w:spacing w:line="240" w:lineRule="exact"/>
              <w:rPr>
                <w:rFonts w:ascii="CordiaUPC" w:hAnsi="CordiaUPC" w:cs="CordiaUPC"/>
                <w:b/>
                <w:bCs/>
                <w:sz w:val="26"/>
                <w:szCs w:val="26"/>
                <w:cs/>
              </w:rPr>
            </w:pPr>
            <w:r w:rsidRPr="002E0137">
              <w:rPr>
                <w:rFonts w:ascii="CordiaUPC" w:eastAsia="Times New Roman" w:hAnsi="CordiaUPC" w:cs="CordiaUPC"/>
                <w:b/>
                <w:bCs/>
                <w:sz w:val="26"/>
                <w:szCs w:val="26"/>
              </w:rPr>
              <w:t>81,961</w:t>
            </w:r>
          </w:p>
        </w:tc>
        <w:tc>
          <w:tcPr>
            <w:tcW w:w="141" w:type="pct"/>
          </w:tcPr>
          <w:p w14:paraId="2EE4B6BF"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87474A" w:rsidRPr="002E0137" w:rsidRDefault="0087474A" w:rsidP="0087474A">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87474A" w:rsidRPr="002E0137" w:rsidRDefault="0087474A" w:rsidP="00EE71C2">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87474A" w:rsidRPr="002E0137" w:rsidRDefault="0087474A" w:rsidP="0087474A">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044238A5" w:rsidR="0087474A" w:rsidRPr="002E0137" w:rsidRDefault="0087474A" w:rsidP="0087474A">
            <w:pPr>
              <w:tabs>
                <w:tab w:val="decimal" w:pos="978"/>
              </w:tabs>
              <w:spacing w:line="240" w:lineRule="exact"/>
              <w:ind w:right="66"/>
              <w:rPr>
                <w:rFonts w:ascii="CordiaUPC" w:hAnsi="CordiaUPC" w:cs="CordiaUPC"/>
                <w:b/>
                <w:bCs/>
                <w:sz w:val="26"/>
                <w:szCs w:val="26"/>
              </w:rPr>
            </w:pPr>
            <w:r w:rsidRPr="002E0137">
              <w:rPr>
                <w:rFonts w:ascii="CordiaUPC" w:eastAsia="Times New Roman" w:hAnsi="CordiaUPC" w:cs="CordiaUPC"/>
                <w:b/>
                <w:bCs/>
                <w:sz w:val="26"/>
                <w:szCs w:val="26"/>
              </w:rPr>
              <w:t>222,575</w:t>
            </w:r>
          </w:p>
        </w:tc>
        <w:tc>
          <w:tcPr>
            <w:tcW w:w="143" w:type="pct"/>
            <w:vAlign w:val="bottom"/>
          </w:tcPr>
          <w:p w14:paraId="7D3D8616" w14:textId="77777777" w:rsidR="0087474A" w:rsidRPr="002E0137" w:rsidRDefault="0087474A" w:rsidP="0087474A">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left w:val="nil"/>
              <w:bottom w:val="double" w:sz="4" w:space="0" w:color="auto"/>
              <w:right w:val="nil"/>
            </w:tcBorders>
            <w:vAlign w:val="bottom"/>
          </w:tcPr>
          <w:p w14:paraId="3C4DEBE2" w14:textId="64B94446" w:rsidR="0087474A" w:rsidRPr="002E0137" w:rsidRDefault="0087474A" w:rsidP="0087474A">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140,614</w:t>
            </w:r>
          </w:p>
        </w:tc>
      </w:tr>
      <w:tr w:rsidR="00F62D58" w:rsidRPr="002E0137" w14:paraId="750DAEB5" w14:textId="77777777" w:rsidTr="00A41444">
        <w:tc>
          <w:tcPr>
            <w:tcW w:w="1051" w:type="pct"/>
            <w:gridSpan w:val="2"/>
          </w:tcPr>
          <w:p w14:paraId="1F89E704" w14:textId="77777777" w:rsidR="00F62D58" w:rsidRPr="002E0137"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F62D58" w:rsidRPr="002E0137"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58E7000A" w14:textId="77777777" w:rsidR="00F62D58" w:rsidRPr="002E0137"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30F9622A" w14:textId="77777777" w:rsidR="00F62D58" w:rsidRPr="002E0137" w:rsidRDefault="00F62D58" w:rsidP="00F62D58">
            <w:pPr>
              <w:tabs>
                <w:tab w:val="left" w:pos="720"/>
              </w:tabs>
              <w:spacing w:line="240" w:lineRule="exact"/>
              <w:ind w:right="-105"/>
              <w:rPr>
                <w:rFonts w:ascii="CordiaUPC" w:hAnsi="CordiaUPC" w:cs="CordiaUPC"/>
                <w:sz w:val="26"/>
                <w:szCs w:val="26"/>
                <w:rtl/>
                <w:cs/>
              </w:rPr>
            </w:pPr>
          </w:p>
        </w:tc>
        <w:tc>
          <w:tcPr>
            <w:tcW w:w="191" w:type="pct"/>
          </w:tcPr>
          <w:p w14:paraId="6A37B9A0" w14:textId="77777777" w:rsidR="00F62D58" w:rsidRPr="002E0137" w:rsidRDefault="00F62D58" w:rsidP="009E4EB7">
            <w:pPr>
              <w:tabs>
                <w:tab w:val="left" w:pos="312"/>
              </w:tabs>
              <w:spacing w:line="240" w:lineRule="exact"/>
              <w:ind w:right="-105"/>
              <w:rPr>
                <w:rFonts w:ascii="CordiaUPC" w:hAnsi="CordiaUPC" w:cs="CordiaUPC"/>
                <w:sz w:val="26"/>
                <w:szCs w:val="26"/>
                <w:rtl/>
                <w:cs/>
              </w:rPr>
            </w:pPr>
          </w:p>
        </w:tc>
        <w:tc>
          <w:tcPr>
            <w:tcW w:w="285" w:type="pct"/>
          </w:tcPr>
          <w:p w14:paraId="76D91D31" w14:textId="77777777" w:rsidR="00F62D58" w:rsidRPr="002E0137" w:rsidRDefault="00F62D58" w:rsidP="00EE71C2">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F62D58" w:rsidRPr="002E0137" w:rsidRDefault="00F62D58" w:rsidP="00F62D58">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F62D58" w:rsidRPr="002E0137"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F62D58" w:rsidRPr="002E0137"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F62D58" w:rsidRPr="002E0137"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2E0137" w14:paraId="17EEA183" w14:textId="77777777" w:rsidTr="00A41444">
        <w:tc>
          <w:tcPr>
            <w:tcW w:w="1051" w:type="pct"/>
            <w:gridSpan w:val="2"/>
            <w:hideMark/>
          </w:tcPr>
          <w:p w14:paraId="28F43E81" w14:textId="77777777" w:rsidR="00F62D58" w:rsidRPr="002E0137"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3D0EB24E" w14:textId="77777777" w:rsidR="00F62D58" w:rsidRPr="002E0137"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F62D58" w:rsidRPr="002E0137"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F62D58" w:rsidRPr="002E0137" w:rsidRDefault="00F62D58" w:rsidP="00F62D58">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F62D58" w:rsidRPr="002E0137" w:rsidRDefault="00F62D58" w:rsidP="009E4EB7">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F62D58" w:rsidRPr="002E0137" w:rsidRDefault="00F62D58" w:rsidP="00EE71C2">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F62D58" w:rsidRPr="002E0137" w:rsidRDefault="00F62D58" w:rsidP="00F62D58">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F62D58" w:rsidRPr="002E0137"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F62D58" w:rsidRPr="002E0137"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F62D58" w:rsidRPr="002E0137" w:rsidRDefault="00F62D58" w:rsidP="00F62D58">
            <w:pPr>
              <w:pStyle w:val="Caption"/>
              <w:tabs>
                <w:tab w:val="decimal" w:pos="1427"/>
              </w:tabs>
              <w:spacing w:line="240" w:lineRule="exact"/>
              <w:ind w:left="-87"/>
              <w:rPr>
                <w:rFonts w:ascii="CordiaUPC" w:hAnsi="CordiaUPC" w:cs="CordiaUPC"/>
                <w:i w:val="0"/>
                <w:iCs/>
                <w:sz w:val="26"/>
                <w:szCs w:val="26"/>
              </w:rPr>
            </w:pPr>
          </w:p>
        </w:tc>
      </w:tr>
      <w:tr w:rsidR="0087474A" w:rsidRPr="002E0137" w14:paraId="294F75C1" w14:textId="77777777" w:rsidTr="00B405B6">
        <w:tc>
          <w:tcPr>
            <w:tcW w:w="1051" w:type="pct"/>
            <w:gridSpan w:val="2"/>
            <w:hideMark/>
          </w:tcPr>
          <w:p w14:paraId="38B6D164" w14:textId="77777777" w:rsidR="0087474A" w:rsidRPr="002E0137" w:rsidRDefault="0087474A" w:rsidP="0087474A">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588BC903" w14:textId="3FFE6EDB"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53,490</w:t>
            </w:r>
          </w:p>
        </w:tc>
        <w:tc>
          <w:tcPr>
            <w:tcW w:w="141" w:type="pct"/>
          </w:tcPr>
          <w:p w14:paraId="05AB5036"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87474A" w:rsidRPr="002E0137" w:rsidRDefault="0087474A" w:rsidP="0087474A">
            <w:pPr>
              <w:tabs>
                <w:tab w:val="left" w:pos="720"/>
              </w:tabs>
              <w:spacing w:line="240" w:lineRule="exact"/>
              <w:ind w:left="160" w:right="-105" w:hanging="132"/>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1" w:type="pct"/>
          </w:tcPr>
          <w:p w14:paraId="23131342" w14:textId="77777777" w:rsidR="0087474A" w:rsidRPr="002E0137" w:rsidRDefault="0087474A" w:rsidP="0087474A">
            <w:pPr>
              <w:tabs>
                <w:tab w:val="left" w:pos="312"/>
              </w:tabs>
              <w:spacing w:line="240" w:lineRule="exact"/>
              <w:ind w:right="-105"/>
              <w:rPr>
                <w:rFonts w:ascii="CordiaUPC" w:hAnsi="CordiaUPC" w:cs="CordiaUPC"/>
                <w:sz w:val="26"/>
                <w:szCs w:val="26"/>
                <w:rtl/>
                <w:cs/>
              </w:rPr>
            </w:pPr>
          </w:p>
        </w:tc>
        <w:tc>
          <w:tcPr>
            <w:tcW w:w="285" w:type="pct"/>
          </w:tcPr>
          <w:p w14:paraId="2DD69096" w14:textId="4E0585E2" w:rsidR="0087474A" w:rsidRPr="002E0137" w:rsidRDefault="0087474A" w:rsidP="00EE71C2">
            <w:pPr>
              <w:tabs>
                <w:tab w:val="left" w:pos="312"/>
              </w:tabs>
              <w:spacing w:line="240" w:lineRule="exact"/>
              <w:ind w:left="-104" w:right="-105"/>
              <w:jc w:val="center"/>
              <w:rPr>
                <w:rFonts w:ascii="CordiaUPC" w:hAnsi="CordiaUPC" w:cs="CordiaUPC"/>
                <w:i/>
                <w:iCs/>
                <w:sz w:val="26"/>
                <w:szCs w:val="26"/>
                <w:lang w:bidi="th-TH"/>
              </w:rPr>
            </w:pPr>
            <w:r w:rsidRPr="002E0137">
              <w:rPr>
                <w:rFonts w:ascii="CordiaUPC" w:hAnsi="CordiaUPC" w:cs="CordiaUPC" w:hint="cs"/>
                <w:i/>
                <w:iCs/>
                <w:sz w:val="26"/>
                <w:szCs w:val="26"/>
                <w:cs/>
                <w:lang w:bidi="th-TH"/>
              </w:rPr>
              <w:t>20</w:t>
            </w:r>
          </w:p>
        </w:tc>
        <w:tc>
          <w:tcPr>
            <w:tcW w:w="141" w:type="pct"/>
          </w:tcPr>
          <w:p w14:paraId="1B759A85" w14:textId="77777777" w:rsidR="0087474A" w:rsidRPr="002E0137" w:rsidRDefault="0087474A" w:rsidP="0087474A">
            <w:pPr>
              <w:tabs>
                <w:tab w:val="left" w:pos="417"/>
                <w:tab w:val="left" w:pos="720"/>
              </w:tabs>
              <w:spacing w:line="240" w:lineRule="exact"/>
              <w:ind w:right="-105"/>
              <w:rPr>
                <w:rFonts w:ascii="CordiaUPC" w:hAnsi="CordiaUPC" w:cs="CordiaUPC"/>
                <w:sz w:val="26"/>
                <w:szCs w:val="26"/>
              </w:rPr>
            </w:pPr>
          </w:p>
        </w:tc>
        <w:tc>
          <w:tcPr>
            <w:tcW w:w="667" w:type="pct"/>
          </w:tcPr>
          <w:p w14:paraId="09B5937F" w14:textId="7BA970E3"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82,595</w:t>
            </w:r>
          </w:p>
        </w:tc>
        <w:tc>
          <w:tcPr>
            <w:tcW w:w="143" w:type="pct"/>
          </w:tcPr>
          <w:p w14:paraId="15E824F0" w14:textId="77777777" w:rsidR="0087474A" w:rsidRPr="002E0137" w:rsidRDefault="0087474A" w:rsidP="0087474A">
            <w:pPr>
              <w:pStyle w:val="Caption"/>
              <w:tabs>
                <w:tab w:val="decimal" w:pos="978"/>
              </w:tabs>
              <w:spacing w:line="240" w:lineRule="exact"/>
              <w:ind w:left="-87" w:right="66"/>
              <w:rPr>
                <w:rFonts w:ascii="CordiaUPC" w:hAnsi="CordiaUPC" w:cs="CordiaUPC"/>
                <w:i w:val="0"/>
                <w:iCs/>
                <w:sz w:val="26"/>
                <w:szCs w:val="26"/>
              </w:rPr>
            </w:pPr>
          </w:p>
        </w:tc>
        <w:tc>
          <w:tcPr>
            <w:tcW w:w="907" w:type="pct"/>
          </w:tcPr>
          <w:p w14:paraId="05DDCEB4" w14:textId="6EDA80BB"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29,105</w:t>
            </w:r>
          </w:p>
        </w:tc>
      </w:tr>
      <w:tr w:rsidR="0087474A" w:rsidRPr="002E0137" w14:paraId="539AF09E" w14:textId="77777777" w:rsidTr="00B405B6">
        <w:tc>
          <w:tcPr>
            <w:tcW w:w="1051" w:type="pct"/>
            <w:gridSpan w:val="2"/>
            <w:hideMark/>
          </w:tcPr>
          <w:p w14:paraId="686546F3" w14:textId="3A0DB7F7" w:rsidR="0087474A" w:rsidRPr="002E0137" w:rsidRDefault="0087474A" w:rsidP="0087474A">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105FD051" w14:textId="1EEF9CC1"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6,942</w:t>
            </w:r>
          </w:p>
        </w:tc>
        <w:tc>
          <w:tcPr>
            <w:tcW w:w="141" w:type="pct"/>
          </w:tcPr>
          <w:p w14:paraId="46C76674"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87474A" w:rsidRPr="002E0137" w:rsidRDefault="0087474A" w:rsidP="0087474A">
            <w:pPr>
              <w:tabs>
                <w:tab w:val="left" w:pos="312"/>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sz w:val="26"/>
                <w:szCs w:val="26"/>
              </w:rPr>
              <w:t xml:space="preserve"> </w:t>
            </w:r>
            <w:r w:rsidRPr="002E0137">
              <w:rPr>
                <w:rFonts w:ascii="CordiaUPC" w:hAnsi="CordiaUPC" w:cs="CordiaUPC" w:hint="cs"/>
                <w:sz w:val="26"/>
                <w:szCs w:val="26"/>
              </w:rPr>
              <w:t>liabilities</w:t>
            </w:r>
          </w:p>
        </w:tc>
        <w:tc>
          <w:tcPr>
            <w:tcW w:w="285" w:type="pct"/>
          </w:tcPr>
          <w:p w14:paraId="74213612" w14:textId="7E468FC6" w:rsidR="0087474A" w:rsidRPr="002E0137" w:rsidRDefault="0087474A" w:rsidP="00EE71C2">
            <w:pPr>
              <w:tabs>
                <w:tab w:val="left" w:pos="312"/>
              </w:tabs>
              <w:spacing w:line="240" w:lineRule="exact"/>
              <w:ind w:left="-104" w:right="-105"/>
              <w:jc w:val="center"/>
              <w:rPr>
                <w:rFonts w:ascii="CordiaUPC" w:hAnsi="CordiaUPC" w:cs="CordiaUPC"/>
                <w:i/>
                <w:iCs/>
                <w:sz w:val="26"/>
                <w:szCs w:val="26"/>
                <w:lang w:bidi="th-TH"/>
              </w:rPr>
            </w:pPr>
            <w:r w:rsidRPr="002E0137">
              <w:rPr>
                <w:rFonts w:ascii="CordiaUPC" w:hAnsi="CordiaUPC" w:cs="CordiaUPC" w:hint="cs"/>
                <w:i/>
                <w:iCs/>
                <w:sz w:val="26"/>
                <w:szCs w:val="26"/>
                <w:cs/>
                <w:lang w:bidi="th-TH"/>
              </w:rPr>
              <w:t>10</w:t>
            </w:r>
          </w:p>
        </w:tc>
        <w:tc>
          <w:tcPr>
            <w:tcW w:w="141" w:type="pct"/>
          </w:tcPr>
          <w:p w14:paraId="39244B6C" w14:textId="77777777" w:rsidR="0087474A" w:rsidRPr="002E0137" w:rsidRDefault="0087474A" w:rsidP="0087474A">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6DDBD2CF"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9,213</w:t>
            </w:r>
          </w:p>
        </w:tc>
        <w:tc>
          <w:tcPr>
            <w:tcW w:w="143" w:type="pct"/>
            <w:vAlign w:val="bottom"/>
          </w:tcPr>
          <w:p w14:paraId="612ED9D1" w14:textId="0657B588" w:rsidR="0087474A" w:rsidRPr="002E0137" w:rsidRDefault="0087474A" w:rsidP="0087474A">
            <w:pPr>
              <w:pStyle w:val="Caption"/>
              <w:tabs>
                <w:tab w:val="decimal" w:pos="978"/>
              </w:tabs>
              <w:spacing w:line="240" w:lineRule="exact"/>
              <w:ind w:left="-87" w:right="66"/>
              <w:rPr>
                <w:rFonts w:ascii="CordiaUPC" w:hAnsi="CordiaUPC" w:cs="CordiaUPC"/>
                <w:i w:val="0"/>
                <w:iCs/>
                <w:sz w:val="26"/>
                <w:szCs w:val="26"/>
              </w:rPr>
            </w:pPr>
          </w:p>
        </w:tc>
        <w:tc>
          <w:tcPr>
            <w:tcW w:w="907" w:type="pct"/>
            <w:vAlign w:val="bottom"/>
          </w:tcPr>
          <w:p w14:paraId="5D6700EA" w14:textId="5AE2E9B1"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2,271</w:t>
            </w:r>
          </w:p>
        </w:tc>
      </w:tr>
      <w:tr w:rsidR="0087474A" w:rsidRPr="002E0137" w14:paraId="10EF7DAA" w14:textId="77777777" w:rsidTr="00D66B8C">
        <w:tc>
          <w:tcPr>
            <w:tcW w:w="1051" w:type="pct"/>
            <w:gridSpan w:val="2"/>
            <w:hideMark/>
          </w:tcPr>
          <w:p w14:paraId="7A0DAE8B" w14:textId="77777777" w:rsidR="0087474A" w:rsidRPr="002E0137" w:rsidRDefault="0087474A" w:rsidP="0087474A">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79EDFFD5" w14:textId="695D5FBE" w:rsidR="0087474A" w:rsidRPr="002E0137" w:rsidRDefault="0087474A" w:rsidP="0087474A">
            <w:pPr>
              <w:tabs>
                <w:tab w:val="decimal" w:pos="1232"/>
              </w:tabs>
              <w:spacing w:line="240" w:lineRule="exact"/>
              <w:rPr>
                <w:rFonts w:ascii="CordiaUPC" w:hAnsi="CordiaUPC" w:cs="CordiaUPC"/>
                <w:b/>
                <w:bCs/>
                <w:sz w:val="26"/>
                <w:szCs w:val="26"/>
                <w:cs/>
              </w:rPr>
            </w:pPr>
            <w:r w:rsidRPr="002E0137">
              <w:rPr>
                <w:rFonts w:ascii="CordiaUPC" w:eastAsia="Times New Roman" w:hAnsi="CordiaUPC" w:cs="CordiaUPC"/>
                <w:b/>
                <w:bCs/>
                <w:sz w:val="26"/>
                <w:szCs w:val="26"/>
              </w:rPr>
              <w:t>60,432</w:t>
            </w:r>
          </w:p>
        </w:tc>
        <w:tc>
          <w:tcPr>
            <w:tcW w:w="141" w:type="pct"/>
          </w:tcPr>
          <w:p w14:paraId="3A7C799A"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87474A" w:rsidRPr="002E0137" w:rsidRDefault="0087474A" w:rsidP="0087474A">
            <w:pPr>
              <w:tabs>
                <w:tab w:val="left" w:pos="720"/>
              </w:tabs>
              <w:spacing w:line="240" w:lineRule="exact"/>
              <w:ind w:right="-105"/>
              <w:rPr>
                <w:rFonts w:ascii="CordiaUPC" w:hAnsi="CordiaUPC" w:cs="CordiaUPC"/>
                <w:b/>
                <w:bCs/>
                <w:sz w:val="26"/>
                <w:szCs w:val="26"/>
              </w:rPr>
            </w:pPr>
          </w:p>
        </w:tc>
        <w:tc>
          <w:tcPr>
            <w:tcW w:w="141" w:type="pct"/>
          </w:tcPr>
          <w:p w14:paraId="55E36A3A" w14:textId="77777777" w:rsidR="0087474A" w:rsidRPr="002E0137" w:rsidRDefault="0087474A" w:rsidP="0087474A">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06F0A84" w14:textId="32D9F4E8" w:rsidR="0087474A" w:rsidRPr="002E0137" w:rsidRDefault="0087474A" w:rsidP="0087474A">
            <w:pPr>
              <w:tabs>
                <w:tab w:val="decimal" w:pos="978"/>
              </w:tabs>
              <w:spacing w:line="240" w:lineRule="exact"/>
              <w:ind w:right="66"/>
              <w:rPr>
                <w:rFonts w:ascii="CordiaUPC" w:hAnsi="CordiaUPC" w:cs="CordiaUPC"/>
                <w:b/>
                <w:bCs/>
                <w:sz w:val="26"/>
                <w:szCs w:val="26"/>
              </w:rPr>
            </w:pPr>
            <w:r w:rsidRPr="002E0137">
              <w:rPr>
                <w:rFonts w:ascii="CordiaUPC" w:eastAsia="Times New Roman" w:hAnsi="CordiaUPC" w:cs="CordiaUPC"/>
                <w:b/>
                <w:bCs/>
                <w:sz w:val="26"/>
                <w:szCs w:val="26"/>
              </w:rPr>
              <w:t>91,808</w:t>
            </w:r>
          </w:p>
        </w:tc>
        <w:tc>
          <w:tcPr>
            <w:tcW w:w="143" w:type="pct"/>
            <w:vAlign w:val="bottom"/>
          </w:tcPr>
          <w:p w14:paraId="0EF31C75" w14:textId="77777777" w:rsidR="0087474A" w:rsidRPr="002E0137" w:rsidRDefault="0087474A" w:rsidP="0087474A">
            <w:pPr>
              <w:pStyle w:val="Caption"/>
              <w:tabs>
                <w:tab w:val="decimal" w:pos="978"/>
              </w:tabs>
              <w:spacing w:line="240" w:lineRule="exact"/>
              <w:ind w:left="-87" w:right="66"/>
              <w:rPr>
                <w:rFonts w:ascii="CordiaUPC" w:hAnsi="CordiaUPC" w:cs="CordiaUPC"/>
                <w:i w:val="0"/>
                <w:iCs/>
                <w:sz w:val="26"/>
                <w:szCs w:val="26"/>
              </w:rPr>
            </w:pPr>
          </w:p>
        </w:tc>
        <w:tc>
          <w:tcPr>
            <w:tcW w:w="907" w:type="pct"/>
            <w:tcBorders>
              <w:top w:val="single" w:sz="4" w:space="0" w:color="auto"/>
              <w:left w:val="nil"/>
              <w:bottom w:val="double" w:sz="4" w:space="0" w:color="auto"/>
              <w:right w:val="nil"/>
            </w:tcBorders>
            <w:vAlign w:val="bottom"/>
          </w:tcPr>
          <w:p w14:paraId="1F977851" w14:textId="0468C917" w:rsidR="0087474A" w:rsidRPr="002E0137" w:rsidRDefault="0087474A" w:rsidP="0087474A">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31,376</w:t>
            </w:r>
          </w:p>
        </w:tc>
      </w:tr>
    </w:tbl>
    <w:p w14:paraId="7C5B1A60" w14:textId="4E0FE137" w:rsidR="009E4EB7" w:rsidRPr="002E0137"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9E4EB7" w:rsidRPr="002E0137" w14:paraId="19256FAD" w14:textId="77777777" w:rsidTr="00D66B8C">
        <w:trPr>
          <w:tblHeader/>
        </w:trPr>
        <w:tc>
          <w:tcPr>
            <w:tcW w:w="1048" w:type="pct"/>
          </w:tcPr>
          <w:p w14:paraId="61BFB329"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Consolidated</w:t>
            </w:r>
          </w:p>
        </w:tc>
      </w:tr>
      <w:tr w:rsidR="009E4EB7" w:rsidRPr="002E0137" w14:paraId="69E5F073" w14:textId="77777777" w:rsidTr="00D66B8C">
        <w:trPr>
          <w:tblHeader/>
        </w:trPr>
        <w:tc>
          <w:tcPr>
            <w:tcW w:w="1051" w:type="pct"/>
            <w:gridSpan w:val="2"/>
            <w:vAlign w:val="bottom"/>
          </w:tcPr>
          <w:p w14:paraId="4C39F306"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6DE6FCFB"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 xml:space="preserve"> Amount presented in statement of financial position</w:t>
            </w:r>
          </w:p>
        </w:tc>
        <w:tc>
          <w:tcPr>
            <w:tcW w:w="141" w:type="pct"/>
            <w:vAlign w:val="bottom"/>
          </w:tcPr>
          <w:p w14:paraId="5184214B"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1" w:type="pct"/>
            <w:vAlign w:val="bottom"/>
          </w:tcPr>
          <w:p w14:paraId="78C4F68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r w:rsidRPr="002E0137">
              <w:rPr>
                <w:rFonts w:ascii="CordiaUPC" w:hAnsi="CordiaUPC" w:cs="CordiaUPC" w:hint="cs"/>
                <w:i/>
                <w:iCs/>
                <w:sz w:val="26"/>
                <w:szCs w:val="26"/>
              </w:rPr>
              <w:t xml:space="preserve">  Note</w:t>
            </w:r>
          </w:p>
        </w:tc>
        <w:tc>
          <w:tcPr>
            <w:tcW w:w="141" w:type="pct"/>
            <w:vAlign w:val="bottom"/>
          </w:tcPr>
          <w:p w14:paraId="2F84EBFD"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485CF478"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06A10267" w14:textId="77777777" w:rsidR="009E4EB7" w:rsidRPr="002E0137"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9E4EB7" w:rsidRPr="002E0137" w14:paraId="1431B795" w14:textId="77777777" w:rsidTr="00D66B8C">
        <w:trPr>
          <w:tblHeader/>
        </w:trPr>
        <w:tc>
          <w:tcPr>
            <w:tcW w:w="1051" w:type="pct"/>
            <w:gridSpan w:val="2"/>
            <w:vAlign w:val="bottom"/>
          </w:tcPr>
          <w:p w14:paraId="35464D1C"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25CA38FF"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9E4EB7" w:rsidRPr="002E0137" w14:paraId="157204F1" w14:textId="77777777" w:rsidTr="00D66B8C">
        <w:trPr>
          <w:tblHeader/>
        </w:trPr>
        <w:tc>
          <w:tcPr>
            <w:tcW w:w="1051" w:type="pct"/>
            <w:gridSpan w:val="2"/>
            <w:vAlign w:val="bottom"/>
            <w:hideMark/>
          </w:tcPr>
          <w:p w14:paraId="525C7AA9" w14:textId="77777777" w:rsidR="009E4EB7" w:rsidRPr="002E0137" w:rsidRDefault="009E4EB7" w:rsidP="00D66B8C">
            <w:pPr>
              <w:pStyle w:val="a"/>
              <w:tabs>
                <w:tab w:val="left" w:pos="720"/>
              </w:tabs>
              <w:spacing w:line="240" w:lineRule="exact"/>
              <w:ind w:left="156" w:right="-97" w:hanging="156"/>
              <w:rPr>
                <w:rFonts w:ascii="CordiaUPC" w:hAnsi="CordiaUPC" w:cs="CordiaUPC"/>
                <w:sz w:val="26"/>
                <w:szCs w:val="26"/>
                <w:cs/>
              </w:rPr>
            </w:pPr>
            <w:r w:rsidRPr="002E0137">
              <w:rPr>
                <w:rFonts w:ascii="CordiaUPC" w:hAnsi="CordiaUPC" w:cs="CordiaUPC" w:hint="cs"/>
                <w:b/>
                <w:bCs/>
                <w:i/>
                <w:iCs/>
                <w:sz w:val="26"/>
                <w:szCs w:val="26"/>
              </w:rPr>
              <w:t xml:space="preserve">At </w:t>
            </w:r>
            <w:r w:rsidRPr="002E0137">
              <w:rPr>
                <w:rFonts w:ascii="CordiaUPC" w:hAnsi="CordiaUPC" w:cs="CordiaUPC" w:hint="cs"/>
                <w:b/>
                <w:bCs/>
                <w:i/>
                <w:iCs/>
                <w:sz w:val="26"/>
                <w:szCs w:val="26"/>
                <w:cs/>
              </w:rPr>
              <w:t>31 December 2022</w:t>
            </w:r>
          </w:p>
        </w:tc>
        <w:tc>
          <w:tcPr>
            <w:tcW w:w="762" w:type="pct"/>
            <w:vAlign w:val="bottom"/>
          </w:tcPr>
          <w:p w14:paraId="40DA93B0"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1C60AF2A"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42CAB22"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00AE1F22"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32ECFE6B"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48E9290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tcPr>
          <w:p w14:paraId="33D72AC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090C572"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2CF38640"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rPr>
            </w:pPr>
          </w:p>
        </w:tc>
      </w:tr>
      <w:tr w:rsidR="009E4EB7" w:rsidRPr="002E0137" w14:paraId="4CE468FD" w14:textId="77777777" w:rsidTr="00D66B8C">
        <w:tc>
          <w:tcPr>
            <w:tcW w:w="1051" w:type="pct"/>
            <w:gridSpan w:val="2"/>
            <w:hideMark/>
          </w:tcPr>
          <w:p w14:paraId="52345429"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3C8D9517" w14:textId="77777777" w:rsidR="009E4EB7" w:rsidRPr="002E0137"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2E0137"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9E4EB7" w:rsidRPr="002E0137" w14:paraId="04D7972C" w14:textId="77777777" w:rsidTr="00D66B8C">
        <w:tc>
          <w:tcPr>
            <w:tcW w:w="1051" w:type="pct"/>
            <w:gridSpan w:val="2"/>
            <w:hideMark/>
          </w:tcPr>
          <w:p w14:paraId="719C8920"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1D457AF3" w14:textId="77777777" w:rsidR="009E4EB7" w:rsidRPr="002E0137" w:rsidRDefault="009E4EB7" w:rsidP="00D66B8C">
            <w:pPr>
              <w:tabs>
                <w:tab w:val="decimal" w:pos="1232"/>
              </w:tabs>
              <w:spacing w:line="240" w:lineRule="exact"/>
              <w:rPr>
                <w:rFonts w:ascii="CordiaUPC" w:hAnsi="CordiaUPC" w:cs="CordiaUPC"/>
                <w:sz w:val="26"/>
                <w:szCs w:val="26"/>
                <w:cs/>
                <w:lang w:val="en-US"/>
              </w:rPr>
            </w:pPr>
            <w:r w:rsidRPr="002E0137">
              <w:rPr>
                <w:rFonts w:ascii="CordiaUPC" w:hAnsi="CordiaUPC" w:cs="CordiaUPC"/>
                <w:sz w:val="26"/>
                <w:szCs w:val="26"/>
                <w:lang w:val="en-US"/>
              </w:rPr>
              <w:t>60,311</w:t>
            </w:r>
          </w:p>
        </w:tc>
        <w:tc>
          <w:tcPr>
            <w:tcW w:w="141" w:type="pct"/>
          </w:tcPr>
          <w:p w14:paraId="0D8A8C87"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712" w:type="pct"/>
            <w:hideMark/>
          </w:tcPr>
          <w:p w14:paraId="173DDF20" w14:textId="77777777" w:rsidR="009E4EB7" w:rsidRPr="002E0137" w:rsidRDefault="009E4EB7" w:rsidP="00D66B8C">
            <w:pPr>
              <w:tabs>
                <w:tab w:val="left" w:pos="720"/>
              </w:tabs>
              <w:spacing w:line="240" w:lineRule="exact"/>
              <w:ind w:left="160" w:right="-105" w:hanging="160"/>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1" w:type="pct"/>
          </w:tcPr>
          <w:p w14:paraId="3BA59E6D"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8</w:t>
            </w:r>
          </w:p>
        </w:tc>
        <w:tc>
          <w:tcPr>
            <w:tcW w:w="141" w:type="pct"/>
          </w:tcPr>
          <w:p w14:paraId="43333FF5"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Pr>
          <w:p w14:paraId="202982C2" w14:textId="77777777" w:rsidR="009E4EB7" w:rsidRPr="002E0137" w:rsidRDefault="009E4EB7" w:rsidP="00D66B8C">
            <w:pPr>
              <w:tabs>
                <w:tab w:val="decimal" w:pos="978"/>
              </w:tabs>
              <w:spacing w:line="240" w:lineRule="exact"/>
              <w:rPr>
                <w:rFonts w:ascii="CordiaUPC" w:hAnsi="CordiaUPC" w:cs="CordiaUPC"/>
                <w:sz w:val="26"/>
                <w:szCs w:val="26"/>
                <w:lang w:val="en-US" w:bidi="th-TH"/>
              </w:rPr>
            </w:pPr>
            <w:r w:rsidRPr="002E0137">
              <w:rPr>
                <w:rFonts w:ascii="CordiaUPC" w:hAnsi="CordiaUPC" w:cs="CordiaUPC"/>
                <w:sz w:val="26"/>
                <w:szCs w:val="26"/>
                <w:lang w:val="en-US" w:bidi="th-TH"/>
              </w:rPr>
              <w:t>187,563</w:t>
            </w:r>
          </w:p>
        </w:tc>
        <w:tc>
          <w:tcPr>
            <w:tcW w:w="143" w:type="pct"/>
          </w:tcPr>
          <w:p w14:paraId="7389FD67"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127,252</w:t>
            </w:r>
          </w:p>
        </w:tc>
      </w:tr>
      <w:tr w:rsidR="009E4EB7" w:rsidRPr="002E0137" w14:paraId="6F70372E" w14:textId="77777777" w:rsidTr="00D66B8C">
        <w:trPr>
          <w:trHeight w:val="191"/>
        </w:trPr>
        <w:tc>
          <w:tcPr>
            <w:tcW w:w="1051" w:type="pct"/>
            <w:gridSpan w:val="2"/>
            <w:hideMark/>
          </w:tcPr>
          <w:p w14:paraId="5DCF3478"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711CD65A"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41" w:type="pct"/>
          </w:tcPr>
          <w:p w14:paraId="7A583713"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77777777" w:rsidR="009E4EB7" w:rsidRPr="002E0137" w:rsidRDefault="009E4EB7" w:rsidP="00EE71C2">
            <w:pPr>
              <w:tabs>
                <w:tab w:val="left" w:pos="417"/>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w:t>
            </w:r>
            <w:r w:rsidRPr="002E0137">
              <w:rPr>
                <w:rFonts w:ascii="CordiaUPC" w:hAnsi="CordiaUPC" w:cs="CordiaUPC"/>
                <w:sz w:val="26"/>
                <w:szCs w:val="26"/>
              </w:rPr>
              <w:t>s</w:t>
            </w:r>
          </w:p>
        </w:tc>
        <w:tc>
          <w:tcPr>
            <w:tcW w:w="285" w:type="pct"/>
            <w:hideMark/>
          </w:tcPr>
          <w:p w14:paraId="0029811D"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10</w:t>
            </w:r>
          </w:p>
        </w:tc>
        <w:tc>
          <w:tcPr>
            <w:tcW w:w="141" w:type="pct"/>
          </w:tcPr>
          <w:p w14:paraId="534AF79F"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10,376</w:t>
            </w:r>
          </w:p>
        </w:tc>
        <w:tc>
          <w:tcPr>
            <w:tcW w:w="143" w:type="pct"/>
            <w:vAlign w:val="bottom"/>
          </w:tcPr>
          <w:p w14:paraId="718C6E4B"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lang w:val="en-US" w:bidi="th-TH"/>
              </w:rPr>
            </w:pPr>
            <w:r w:rsidRPr="002E0137">
              <w:rPr>
                <w:rFonts w:ascii="CordiaUPC" w:hAnsi="CordiaUPC" w:cs="CordiaUPC"/>
                <w:i w:val="0"/>
                <w:iCs/>
                <w:sz w:val="26"/>
                <w:szCs w:val="26"/>
              </w:rPr>
              <w:t>2,689</w:t>
            </w:r>
          </w:p>
        </w:tc>
      </w:tr>
      <w:tr w:rsidR="009E4EB7" w:rsidRPr="002E0137" w14:paraId="45648BA3" w14:textId="77777777" w:rsidTr="00D66B8C">
        <w:tc>
          <w:tcPr>
            <w:tcW w:w="1051" w:type="pct"/>
            <w:gridSpan w:val="2"/>
            <w:hideMark/>
          </w:tcPr>
          <w:p w14:paraId="3F01DE57" w14:textId="77777777" w:rsidR="009E4EB7" w:rsidRPr="002E0137" w:rsidRDefault="009E4EB7" w:rsidP="00D66B8C">
            <w:pPr>
              <w:pStyle w:val="a"/>
              <w:tabs>
                <w:tab w:val="left" w:pos="720"/>
              </w:tabs>
              <w:spacing w:line="240" w:lineRule="exact"/>
              <w:ind w:left="156" w:right="-43" w:hanging="156"/>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5BB888C"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41" w:type="pct"/>
          </w:tcPr>
          <w:p w14:paraId="46722DA3"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9E4EB7" w:rsidRPr="002E0137" w:rsidRDefault="009E4EB7" w:rsidP="00EE71C2">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9E4EB7" w:rsidRPr="002E0137" w:rsidRDefault="009E4EB7" w:rsidP="00EE71C2">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9E4EB7" w:rsidRPr="002E0137" w:rsidRDefault="009E4EB7" w:rsidP="00D66B8C">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6111286"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197,939</w:t>
            </w:r>
          </w:p>
        </w:tc>
        <w:tc>
          <w:tcPr>
            <w:tcW w:w="143" w:type="pct"/>
            <w:vAlign w:val="bottom"/>
          </w:tcPr>
          <w:p w14:paraId="680086AE" w14:textId="77777777" w:rsidR="009E4EB7" w:rsidRPr="002E0137" w:rsidRDefault="009E4EB7" w:rsidP="00D66B8C">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773B9F8B"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lang w:val="en-US" w:bidi="th-TH"/>
              </w:rPr>
            </w:pPr>
            <w:r w:rsidRPr="002E0137">
              <w:rPr>
                <w:rFonts w:ascii="CordiaUPC" w:hAnsi="CordiaUPC" w:cs="CordiaUPC"/>
                <w:b/>
                <w:bCs w:val="0"/>
                <w:i w:val="0"/>
                <w:iCs/>
                <w:sz w:val="26"/>
                <w:szCs w:val="26"/>
                <w:lang w:val="en-US" w:bidi="th-TH"/>
              </w:rPr>
              <w:t>129,941</w:t>
            </w:r>
          </w:p>
        </w:tc>
      </w:tr>
      <w:tr w:rsidR="009E4EB7" w:rsidRPr="002E0137" w14:paraId="68502727" w14:textId="77777777" w:rsidTr="00D66B8C">
        <w:tc>
          <w:tcPr>
            <w:tcW w:w="1051" w:type="pct"/>
            <w:gridSpan w:val="2"/>
          </w:tcPr>
          <w:p w14:paraId="3D4DB4AC"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6918F6C2" w14:textId="77777777" w:rsidR="009E4EB7" w:rsidRPr="002E0137" w:rsidRDefault="009E4EB7" w:rsidP="00D66B8C">
            <w:pPr>
              <w:tabs>
                <w:tab w:val="decimal" w:pos="1232"/>
              </w:tabs>
              <w:spacing w:line="240" w:lineRule="exact"/>
              <w:ind w:right="-105"/>
              <w:rPr>
                <w:rFonts w:ascii="CordiaUPC" w:hAnsi="CordiaUPC" w:cs="CordiaUPC"/>
                <w:sz w:val="26"/>
                <w:szCs w:val="26"/>
                <w:cs/>
              </w:rPr>
            </w:pPr>
          </w:p>
        </w:tc>
        <w:tc>
          <w:tcPr>
            <w:tcW w:w="141" w:type="pct"/>
          </w:tcPr>
          <w:p w14:paraId="7DBF6D3B"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tcPr>
          <w:p w14:paraId="33CE5AD5"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191" w:type="pct"/>
          </w:tcPr>
          <w:p w14:paraId="0E7F7486"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9E4EB7" w:rsidRPr="002E0137" w:rsidRDefault="009E4EB7" w:rsidP="00D66B8C">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p>
        </w:tc>
      </w:tr>
      <w:tr w:rsidR="009E4EB7" w:rsidRPr="002E0137" w14:paraId="4937C4E0" w14:textId="77777777" w:rsidTr="00D66B8C">
        <w:tc>
          <w:tcPr>
            <w:tcW w:w="1051" w:type="pct"/>
            <w:gridSpan w:val="2"/>
            <w:hideMark/>
          </w:tcPr>
          <w:p w14:paraId="65FAEBD7"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66368DCA" w14:textId="77777777" w:rsidR="009E4EB7" w:rsidRPr="002E0137" w:rsidRDefault="009E4EB7" w:rsidP="00D66B8C">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9E4EB7" w:rsidRPr="002E0137" w:rsidRDefault="009E4EB7" w:rsidP="00EE71C2">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9E4EB7" w:rsidRPr="002E0137" w:rsidRDefault="009E4EB7" w:rsidP="00EE71C2">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9E4EB7" w:rsidRPr="002E0137" w:rsidRDefault="009E4EB7" w:rsidP="00D66B8C">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9E4EB7" w:rsidRPr="002E0137" w:rsidRDefault="009E4EB7" w:rsidP="00D66B8C">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9E4EB7" w:rsidRPr="002E0137" w:rsidRDefault="009E4EB7" w:rsidP="00D66B8C">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p>
        </w:tc>
      </w:tr>
      <w:tr w:rsidR="009E4EB7" w:rsidRPr="002E0137" w14:paraId="08A5800B" w14:textId="77777777" w:rsidTr="00D66B8C">
        <w:tc>
          <w:tcPr>
            <w:tcW w:w="1051" w:type="pct"/>
            <w:gridSpan w:val="2"/>
            <w:hideMark/>
          </w:tcPr>
          <w:p w14:paraId="7B88A7C1"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449883E9"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41" w:type="pct"/>
          </w:tcPr>
          <w:p w14:paraId="2A095198"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hideMark/>
          </w:tcPr>
          <w:p w14:paraId="428C06CA" w14:textId="77777777" w:rsidR="009E4EB7" w:rsidRPr="002E0137" w:rsidRDefault="009E4EB7" w:rsidP="00D66B8C">
            <w:pPr>
              <w:tabs>
                <w:tab w:val="left" w:pos="720"/>
              </w:tabs>
              <w:spacing w:line="240" w:lineRule="exact"/>
              <w:ind w:left="160" w:right="-105" w:hanging="132"/>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1" w:type="pct"/>
          </w:tcPr>
          <w:p w14:paraId="10ED53AB"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20</w:t>
            </w:r>
          </w:p>
        </w:tc>
        <w:tc>
          <w:tcPr>
            <w:tcW w:w="141" w:type="pct"/>
          </w:tcPr>
          <w:p w14:paraId="1857D63A"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Pr>
          <w:p w14:paraId="7CC23739"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84,770</w:t>
            </w:r>
          </w:p>
        </w:tc>
        <w:tc>
          <w:tcPr>
            <w:tcW w:w="143" w:type="pct"/>
          </w:tcPr>
          <w:p w14:paraId="41CD82D6"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43,790</w:t>
            </w:r>
          </w:p>
        </w:tc>
      </w:tr>
      <w:tr w:rsidR="009E4EB7" w:rsidRPr="002E0137" w14:paraId="53A3E8BA" w14:textId="77777777" w:rsidTr="00D66B8C">
        <w:tc>
          <w:tcPr>
            <w:tcW w:w="1051" w:type="pct"/>
            <w:gridSpan w:val="2"/>
            <w:hideMark/>
          </w:tcPr>
          <w:p w14:paraId="502DDC9E"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0A758333"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41" w:type="pct"/>
          </w:tcPr>
          <w:p w14:paraId="59370149"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77777777" w:rsidR="009E4EB7" w:rsidRPr="002E0137" w:rsidRDefault="009E4EB7" w:rsidP="00EE71C2">
            <w:pPr>
              <w:tabs>
                <w:tab w:val="left" w:pos="417"/>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sz w:val="26"/>
                <w:szCs w:val="26"/>
              </w:rPr>
              <w:t xml:space="preserve"> </w:t>
            </w:r>
            <w:r w:rsidRPr="002E0137">
              <w:rPr>
                <w:rFonts w:ascii="CordiaUPC" w:hAnsi="CordiaUPC" w:cs="CordiaUPC" w:hint="cs"/>
                <w:sz w:val="26"/>
                <w:szCs w:val="26"/>
              </w:rPr>
              <w:t>liabilities</w:t>
            </w:r>
          </w:p>
        </w:tc>
        <w:tc>
          <w:tcPr>
            <w:tcW w:w="285" w:type="pct"/>
            <w:hideMark/>
          </w:tcPr>
          <w:p w14:paraId="6245DEFB"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10</w:t>
            </w:r>
          </w:p>
        </w:tc>
        <w:tc>
          <w:tcPr>
            <w:tcW w:w="141" w:type="pct"/>
          </w:tcPr>
          <w:p w14:paraId="2D882019"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9,499</w:t>
            </w:r>
          </w:p>
        </w:tc>
        <w:tc>
          <w:tcPr>
            <w:tcW w:w="143" w:type="pct"/>
            <w:vAlign w:val="bottom"/>
          </w:tcPr>
          <w:p w14:paraId="01E1BA1B"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4,907</w:t>
            </w:r>
          </w:p>
        </w:tc>
      </w:tr>
      <w:tr w:rsidR="009E4EB7" w:rsidRPr="002E0137" w14:paraId="1F5A2196" w14:textId="77777777" w:rsidTr="00D66B8C">
        <w:tc>
          <w:tcPr>
            <w:tcW w:w="1051" w:type="pct"/>
            <w:gridSpan w:val="2"/>
            <w:hideMark/>
          </w:tcPr>
          <w:p w14:paraId="522409BA" w14:textId="77777777" w:rsidR="009E4EB7" w:rsidRPr="002E0137" w:rsidRDefault="009E4EB7" w:rsidP="00D66B8C">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B95FC76"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45,572</w:t>
            </w:r>
          </w:p>
        </w:tc>
        <w:tc>
          <w:tcPr>
            <w:tcW w:w="141" w:type="pct"/>
          </w:tcPr>
          <w:p w14:paraId="5403172E"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141" w:type="pct"/>
          </w:tcPr>
          <w:p w14:paraId="3808CCA5"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449FAC7C"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94,269</w:t>
            </w:r>
          </w:p>
        </w:tc>
        <w:tc>
          <w:tcPr>
            <w:tcW w:w="143" w:type="pct"/>
            <w:vAlign w:val="bottom"/>
          </w:tcPr>
          <w:p w14:paraId="3CA8E305" w14:textId="77777777" w:rsidR="009E4EB7" w:rsidRPr="002E0137" w:rsidRDefault="009E4EB7" w:rsidP="00D66B8C">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61A05B8"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48,697</w:t>
            </w:r>
          </w:p>
        </w:tc>
      </w:tr>
    </w:tbl>
    <w:p w14:paraId="4F012FBB" w14:textId="77777777" w:rsidR="009E4EB7" w:rsidRPr="002E0137" w:rsidRDefault="009E4EB7" w:rsidP="009E4EB7">
      <w:pPr>
        <w:spacing w:line="240" w:lineRule="exact"/>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2E0137" w14:paraId="42BBEBCD" w14:textId="77777777" w:rsidTr="00445671">
        <w:trPr>
          <w:tblHeader/>
        </w:trPr>
        <w:tc>
          <w:tcPr>
            <w:tcW w:w="1048" w:type="pct"/>
          </w:tcPr>
          <w:p w14:paraId="2C2785BD" w14:textId="71D4CEDC" w:rsidR="00445671" w:rsidRPr="002E0137"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7CB18EB0" w14:textId="0C10D10D" w:rsidR="00445671" w:rsidRPr="002E0137"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Bank only</w:t>
            </w:r>
          </w:p>
        </w:tc>
      </w:tr>
      <w:tr w:rsidR="00500589" w:rsidRPr="002E0137" w14:paraId="3537B914" w14:textId="77777777" w:rsidTr="000C7228">
        <w:trPr>
          <w:tblHeader/>
        </w:trPr>
        <w:tc>
          <w:tcPr>
            <w:tcW w:w="1051" w:type="pct"/>
            <w:gridSpan w:val="2"/>
            <w:vAlign w:val="bottom"/>
          </w:tcPr>
          <w:p w14:paraId="3E51E6AC" w14:textId="77777777" w:rsidR="00500589" w:rsidRPr="002E0137"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2E0137"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2E0137"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2E0137" w:rsidRDefault="00500589" w:rsidP="001C09F9">
            <w:pPr>
              <w:pStyle w:val="a"/>
              <w:tabs>
                <w:tab w:val="left" w:pos="720"/>
              </w:tabs>
              <w:spacing w:line="240" w:lineRule="exact"/>
              <w:ind w:left="66" w:right="-43"/>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1E1A0A9E" w14:textId="254FB60F" w:rsidR="00500589" w:rsidRPr="002E0137" w:rsidRDefault="00EE3F58" w:rsidP="001C09F9">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A</w:t>
            </w:r>
            <w:r w:rsidR="00500589" w:rsidRPr="002E0137">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77777777" w:rsidR="00500589" w:rsidRPr="002E0137" w:rsidRDefault="00500589" w:rsidP="001C09F9">
            <w:pPr>
              <w:tabs>
                <w:tab w:val="left" w:pos="720"/>
              </w:tabs>
              <w:spacing w:line="240" w:lineRule="exact"/>
              <w:ind w:left="-111" w:right="-111"/>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0" w:type="pct"/>
            <w:vAlign w:val="bottom"/>
          </w:tcPr>
          <w:p w14:paraId="54779072"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2E0137"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2E0137"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2E0137" w:rsidRDefault="00500589" w:rsidP="001C09F9">
            <w:pPr>
              <w:tabs>
                <w:tab w:val="left" w:pos="720"/>
              </w:tabs>
              <w:spacing w:line="240" w:lineRule="exact"/>
              <w:ind w:left="-111" w:right="-43"/>
              <w:jc w:val="center"/>
              <w:rPr>
                <w:rFonts w:ascii="CordiaUPC" w:hAnsi="CordiaUPC" w:cs="CordiaUPC"/>
                <w:sz w:val="26"/>
                <w:szCs w:val="26"/>
              </w:rPr>
            </w:pPr>
            <w:r w:rsidRPr="002E0137">
              <w:rPr>
                <w:rFonts w:ascii="CordiaUPC" w:hAnsi="CordiaUPC" w:cs="CordiaUPC" w:hint="cs"/>
                <w:i/>
                <w:iCs/>
                <w:sz w:val="26"/>
                <w:szCs w:val="26"/>
              </w:rPr>
              <w:t xml:space="preserve">   Note</w:t>
            </w:r>
          </w:p>
        </w:tc>
        <w:tc>
          <w:tcPr>
            <w:tcW w:w="141" w:type="pct"/>
            <w:vAlign w:val="bottom"/>
          </w:tcPr>
          <w:p w14:paraId="36C0CA8C"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2E0137"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2E0137"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0D05DE8F" w14:textId="77777777" w:rsidR="00500589" w:rsidRPr="002E0137"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500589" w:rsidRPr="002E0137" w14:paraId="4F0301AC" w14:textId="77777777" w:rsidTr="000C7228">
        <w:trPr>
          <w:tblHeader/>
        </w:trPr>
        <w:tc>
          <w:tcPr>
            <w:tcW w:w="1051" w:type="pct"/>
            <w:gridSpan w:val="2"/>
            <w:vAlign w:val="bottom"/>
          </w:tcPr>
          <w:p w14:paraId="35C3FB09" w14:textId="77777777" w:rsidR="00500589" w:rsidRPr="002E0137"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375249DD"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2E0137"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500589" w:rsidRPr="002E0137" w14:paraId="70B54313" w14:textId="77777777" w:rsidTr="000C7228">
        <w:trPr>
          <w:tblHeader/>
        </w:trPr>
        <w:tc>
          <w:tcPr>
            <w:tcW w:w="1051" w:type="pct"/>
            <w:gridSpan w:val="2"/>
            <w:vAlign w:val="bottom"/>
            <w:hideMark/>
          </w:tcPr>
          <w:p w14:paraId="4163F29C" w14:textId="1C3E5D95" w:rsidR="00500589" w:rsidRPr="002E0137" w:rsidRDefault="00003E23" w:rsidP="001C09F9">
            <w:pPr>
              <w:pStyle w:val="a"/>
              <w:tabs>
                <w:tab w:val="left" w:pos="720"/>
              </w:tabs>
              <w:spacing w:line="240" w:lineRule="exact"/>
              <w:ind w:left="156" w:right="-43" w:hanging="156"/>
              <w:rPr>
                <w:rFonts w:ascii="CordiaUPC" w:hAnsi="CordiaUPC" w:cs="CordiaUPC"/>
                <w:sz w:val="26"/>
                <w:szCs w:val="26"/>
                <w:cs/>
              </w:rPr>
            </w:pPr>
            <w:r w:rsidRPr="002E0137">
              <w:rPr>
                <w:rFonts w:ascii="CordiaUPC" w:hAnsi="CordiaUPC" w:cs="CordiaUPC" w:hint="cs"/>
                <w:b/>
                <w:bCs/>
                <w:i/>
                <w:iCs/>
                <w:sz w:val="26"/>
                <w:szCs w:val="26"/>
              </w:rPr>
              <w:t xml:space="preserve">At </w:t>
            </w:r>
            <w:r w:rsidR="00B405B6" w:rsidRPr="002E0137">
              <w:rPr>
                <w:rFonts w:ascii="CordiaUPC" w:hAnsi="CordiaUPC" w:cs="CordiaUPC" w:hint="cs"/>
                <w:b/>
                <w:bCs/>
                <w:i/>
                <w:iCs/>
                <w:sz w:val="26"/>
                <w:szCs w:val="26"/>
                <w:cs/>
              </w:rPr>
              <w:t>30 June 2023</w:t>
            </w:r>
          </w:p>
        </w:tc>
        <w:tc>
          <w:tcPr>
            <w:tcW w:w="762" w:type="pct"/>
            <w:vAlign w:val="bottom"/>
          </w:tcPr>
          <w:p w14:paraId="325F1D52"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2E0137" w:rsidRDefault="00500589" w:rsidP="001C09F9">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2E0137"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2E0137" w:rsidRDefault="00500589" w:rsidP="001C09F9">
            <w:pPr>
              <w:pStyle w:val="Caption"/>
              <w:tabs>
                <w:tab w:val="left" w:pos="720"/>
              </w:tabs>
              <w:spacing w:line="240" w:lineRule="exact"/>
              <w:ind w:left="-111" w:right="-43"/>
              <w:jc w:val="center"/>
              <w:rPr>
                <w:rFonts w:ascii="CordiaUPC" w:hAnsi="CordiaUPC" w:cs="CordiaUPC"/>
                <w:i w:val="0"/>
                <w:sz w:val="26"/>
                <w:szCs w:val="26"/>
                <w:rtl/>
              </w:rPr>
            </w:pPr>
          </w:p>
        </w:tc>
      </w:tr>
      <w:tr w:rsidR="00500589" w:rsidRPr="002E0137" w14:paraId="76D2153B" w14:textId="77777777" w:rsidTr="000C7228">
        <w:tc>
          <w:tcPr>
            <w:tcW w:w="1051" w:type="pct"/>
            <w:gridSpan w:val="2"/>
            <w:hideMark/>
          </w:tcPr>
          <w:p w14:paraId="74DB1CD8" w14:textId="77777777" w:rsidR="00500589" w:rsidRPr="002E0137"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14EE8EDF" w14:textId="77777777" w:rsidR="00500589" w:rsidRPr="002E0137"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2E0137"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2E0137"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2E0137"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2E0137"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2E0137"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2E0137"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87474A" w:rsidRPr="002E0137" w14:paraId="4E79A1AA" w14:textId="77777777" w:rsidTr="00B405B6">
        <w:tc>
          <w:tcPr>
            <w:tcW w:w="1051" w:type="pct"/>
            <w:gridSpan w:val="2"/>
            <w:hideMark/>
          </w:tcPr>
          <w:p w14:paraId="74857616" w14:textId="77777777" w:rsidR="0087474A" w:rsidRPr="002E0137" w:rsidRDefault="0087474A" w:rsidP="0087474A">
            <w:pPr>
              <w:pStyle w:val="a"/>
              <w:tabs>
                <w:tab w:val="left" w:pos="720"/>
              </w:tabs>
              <w:spacing w:line="240" w:lineRule="exact"/>
              <w:ind w:left="156" w:right="-43" w:hanging="156"/>
              <w:rPr>
                <w:rFonts w:ascii="CordiaUPC" w:hAnsi="CordiaUPC" w:cs="CordiaUPC"/>
                <w:sz w:val="26"/>
                <w:szCs w:val="26"/>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3F101B5C" w14:textId="0174E66B" w:rsidR="0087474A" w:rsidRPr="002E0137" w:rsidRDefault="0087474A" w:rsidP="0087474A">
            <w:pPr>
              <w:tabs>
                <w:tab w:val="decimal" w:pos="1232"/>
              </w:tabs>
              <w:spacing w:line="240" w:lineRule="exact"/>
              <w:rPr>
                <w:rFonts w:ascii="CordiaUPC" w:hAnsi="CordiaUPC" w:cs="CordiaUPC"/>
                <w:sz w:val="26"/>
                <w:szCs w:val="26"/>
                <w:cs/>
                <w:lang w:val="en-US"/>
              </w:rPr>
            </w:pPr>
            <w:r w:rsidRPr="002E0137">
              <w:rPr>
                <w:rFonts w:ascii="CordiaUPC" w:eastAsia="Times New Roman" w:hAnsi="CordiaUPC" w:cs="CordiaUPC"/>
                <w:sz w:val="26"/>
                <w:szCs w:val="26"/>
              </w:rPr>
              <w:t>76,861</w:t>
            </w:r>
          </w:p>
        </w:tc>
        <w:tc>
          <w:tcPr>
            <w:tcW w:w="141" w:type="pct"/>
          </w:tcPr>
          <w:p w14:paraId="67F66B84"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87474A" w:rsidRPr="002E0137" w:rsidRDefault="0087474A" w:rsidP="0087474A">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0" w:type="pct"/>
          </w:tcPr>
          <w:p w14:paraId="32EB8052"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285" w:type="pct"/>
          </w:tcPr>
          <w:p w14:paraId="0FA69CBD" w14:textId="01E9DD68" w:rsidR="0087474A" w:rsidRPr="002E0137" w:rsidRDefault="0087474A" w:rsidP="00EA4A6B">
            <w:pPr>
              <w:tabs>
                <w:tab w:val="left" w:pos="720"/>
              </w:tabs>
              <w:spacing w:line="240" w:lineRule="exact"/>
              <w:ind w:left="-27" w:right="-105"/>
              <w:jc w:val="center"/>
              <w:rPr>
                <w:rFonts w:ascii="CordiaUPC" w:hAnsi="CordiaUPC" w:cs="CordiaUPC"/>
                <w:sz w:val="26"/>
                <w:szCs w:val="26"/>
                <w:lang w:bidi="th-TH"/>
              </w:rPr>
            </w:pPr>
            <w:r w:rsidRPr="002E0137">
              <w:rPr>
                <w:rFonts w:ascii="CordiaUPC" w:hAnsi="CordiaUPC" w:cs="CordiaUPC" w:hint="cs"/>
                <w:sz w:val="26"/>
                <w:szCs w:val="26"/>
                <w:cs/>
                <w:lang w:bidi="th-TH"/>
              </w:rPr>
              <w:t>8</w:t>
            </w:r>
          </w:p>
        </w:tc>
        <w:tc>
          <w:tcPr>
            <w:tcW w:w="141" w:type="pct"/>
          </w:tcPr>
          <w:p w14:paraId="05D7B510"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667" w:type="pct"/>
          </w:tcPr>
          <w:p w14:paraId="3F49D558" w14:textId="35999FA8" w:rsidR="0087474A" w:rsidRPr="002E0137" w:rsidRDefault="0087474A" w:rsidP="0087474A">
            <w:pPr>
              <w:tabs>
                <w:tab w:val="decimal" w:pos="978"/>
              </w:tabs>
              <w:spacing w:line="240" w:lineRule="exact"/>
              <w:rPr>
                <w:rFonts w:ascii="CordiaUPC" w:hAnsi="CordiaUPC" w:cs="CordiaUPC"/>
                <w:sz w:val="26"/>
                <w:szCs w:val="26"/>
                <w:lang w:val="en-US"/>
              </w:rPr>
            </w:pPr>
            <w:r w:rsidRPr="002E0137">
              <w:rPr>
                <w:rFonts w:ascii="CordiaUPC" w:eastAsia="Times New Roman" w:hAnsi="CordiaUPC" w:cs="CordiaUPC"/>
                <w:sz w:val="26"/>
                <w:szCs w:val="26"/>
              </w:rPr>
              <w:t>212,179</w:t>
            </w:r>
          </w:p>
        </w:tc>
        <w:tc>
          <w:tcPr>
            <w:tcW w:w="143" w:type="pct"/>
          </w:tcPr>
          <w:p w14:paraId="0E8A6318" w14:textId="77777777" w:rsidR="0087474A" w:rsidRPr="002E0137" w:rsidRDefault="0087474A" w:rsidP="0087474A">
            <w:pPr>
              <w:pStyle w:val="Caption"/>
              <w:tabs>
                <w:tab w:val="decimal" w:pos="978"/>
              </w:tabs>
              <w:spacing w:line="240" w:lineRule="exact"/>
              <w:ind w:left="-87" w:right="-43"/>
              <w:rPr>
                <w:rFonts w:ascii="CordiaUPC" w:hAnsi="CordiaUPC" w:cs="CordiaUPC"/>
                <w:b/>
                <w:bCs w:val="0"/>
                <w:sz w:val="26"/>
                <w:szCs w:val="26"/>
              </w:rPr>
            </w:pPr>
          </w:p>
        </w:tc>
        <w:tc>
          <w:tcPr>
            <w:tcW w:w="908" w:type="pct"/>
          </w:tcPr>
          <w:p w14:paraId="6E084630" w14:textId="1B307EB6"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135,318</w:t>
            </w:r>
          </w:p>
        </w:tc>
      </w:tr>
      <w:tr w:rsidR="0087474A" w:rsidRPr="002E0137" w14:paraId="70D502BE" w14:textId="77777777" w:rsidTr="00B405B6">
        <w:tc>
          <w:tcPr>
            <w:tcW w:w="1051" w:type="pct"/>
            <w:gridSpan w:val="2"/>
            <w:hideMark/>
          </w:tcPr>
          <w:p w14:paraId="2B3BC4E9" w14:textId="22BF55C3" w:rsidR="0087474A" w:rsidRPr="002E0137" w:rsidRDefault="0087474A" w:rsidP="0087474A">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2EFDE36E" w14:textId="7CB8410D"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5,100</w:t>
            </w:r>
          </w:p>
        </w:tc>
        <w:tc>
          <w:tcPr>
            <w:tcW w:w="141" w:type="pct"/>
          </w:tcPr>
          <w:p w14:paraId="5D0AC30F"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87474A" w:rsidRPr="002E0137" w:rsidRDefault="0087474A" w:rsidP="0087474A">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assets</w:t>
            </w:r>
          </w:p>
        </w:tc>
        <w:tc>
          <w:tcPr>
            <w:tcW w:w="285" w:type="pct"/>
          </w:tcPr>
          <w:p w14:paraId="5399A93F" w14:textId="3048DEB1" w:rsidR="0087474A" w:rsidRPr="002E0137" w:rsidRDefault="0087474A" w:rsidP="00EA4A6B">
            <w:pPr>
              <w:tabs>
                <w:tab w:val="left" w:pos="720"/>
              </w:tabs>
              <w:spacing w:line="240" w:lineRule="exact"/>
              <w:ind w:left="-27" w:right="-105"/>
              <w:jc w:val="center"/>
              <w:rPr>
                <w:rFonts w:ascii="CordiaUPC" w:hAnsi="CordiaUPC" w:cs="CordiaUPC"/>
                <w:sz w:val="26"/>
                <w:szCs w:val="26"/>
                <w:lang w:bidi="th-TH"/>
              </w:rPr>
            </w:pPr>
            <w:r w:rsidRPr="002E0137">
              <w:rPr>
                <w:rFonts w:ascii="CordiaUPC" w:hAnsi="CordiaUPC" w:cs="CordiaUPC" w:hint="cs"/>
                <w:sz w:val="26"/>
                <w:szCs w:val="26"/>
                <w:cs/>
                <w:lang w:bidi="th-TH"/>
              </w:rPr>
              <w:t>10</w:t>
            </w:r>
          </w:p>
        </w:tc>
        <w:tc>
          <w:tcPr>
            <w:tcW w:w="141" w:type="pct"/>
          </w:tcPr>
          <w:p w14:paraId="48FEAA98"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667" w:type="pct"/>
            <w:vAlign w:val="bottom"/>
          </w:tcPr>
          <w:p w14:paraId="6CE35D23" w14:textId="51A6FFA4"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10,381</w:t>
            </w:r>
          </w:p>
        </w:tc>
        <w:tc>
          <w:tcPr>
            <w:tcW w:w="143" w:type="pct"/>
            <w:vAlign w:val="bottom"/>
          </w:tcPr>
          <w:p w14:paraId="6978F256" w14:textId="163A3243" w:rsidR="0087474A" w:rsidRPr="002E0137" w:rsidRDefault="0087474A" w:rsidP="0087474A">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487CCCCB"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5,281</w:t>
            </w:r>
          </w:p>
        </w:tc>
      </w:tr>
      <w:tr w:rsidR="0087474A" w:rsidRPr="002E0137" w14:paraId="669B60C3" w14:textId="77777777" w:rsidTr="00D66B8C">
        <w:tc>
          <w:tcPr>
            <w:tcW w:w="1051" w:type="pct"/>
            <w:gridSpan w:val="2"/>
            <w:hideMark/>
          </w:tcPr>
          <w:p w14:paraId="36D72AAF" w14:textId="77777777" w:rsidR="0087474A" w:rsidRPr="002E0137" w:rsidRDefault="0087474A" w:rsidP="0087474A">
            <w:pPr>
              <w:pStyle w:val="a"/>
              <w:tabs>
                <w:tab w:val="left" w:pos="720"/>
              </w:tabs>
              <w:spacing w:line="240" w:lineRule="exact"/>
              <w:ind w:left="156" w:right="-43" w:hanging="156"/>
              <w:rPr>
                <w:rFonts w:ascii="CordiaUPC" w:hAnsi="CordiaUPC" w:cs="CordiaUPC"/>
                <w:b/>
                <w:bCs/>
                <w:sz w:val="26"/>
                <w:szCs w:val="26"/>
                <w:cs/>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778D588F" w14:textId="43A49A0B" w:rsidR="0087474A" w:rsidRPr="002E0137" w:rsidRDefault="0087474A" w:rsidP="0087474A">
            <w:pPr>
              <w:tabs>
                <w:tab w:val="decimal" w:pos="1232"/>
              </w:tabs>
              <w:spacing w:line="240" w:lineRule="exact"/>
              <w:rPr>
                <w:rFonts w:ascii="CordiaUPC" w:hAnsi="CordiaUPC" w:cs="CordiaUPC"/>
                <w:b/>
                <w:bCs/>
                <w:sz w:val="26"/>
                <w:szCs w:val="26"/>
                <w:cs/>
              </w:rPr>
            </w:pPr>
            <w:r w:rsidRPr="002E0137">
              <w:rPr>
                <w:rFonts w:ascii="CordiaUPC" w:eastAsia="Times New Roman" w:hAnsi="CordiaUPC" w:cs="CordiaUPC"/>
                <w:b/>
                <w:bCs/>
                <w:sz w:val="26"/>
                <w:szCs w:val="26"/>
              </w:rPr>
              <w:t>81,961</w:t>
            </w:r>
          </w:p>
        </w:tc>
        <w:tc>
          <w:tcPr>
            <w:tcW w:w="141" w:type="pct"/>
          </w:tcPr>
          <w:p w14:paraId="048B4FC0"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87474A" w:rsidRPr="002E0137" w:rsidRDefault="0087474A" w:rsidP="0087474A">
            <w:pPr>
              <w:spacing w:line="240" w:lineRule="exact"/>
              <w:ind w:left="158" w:right="-101" w:hanging="158"/>
              <w:rPr>
                <w:rFonts w:ascii="CordiaUPC" w:hAnsi="CordiaUPC" w:cs="CordiaUPC"/>
                <w:b/>
                <w:bCs/>
                <w:sz w:val="26"/>
                <w:szCs w:val="26"/>
                <w:rtl/>
                <w:cs/>
              </w:rPr>
            </w:pPr>
          </w:p>
        </w:tc>
        <w:tc>
          <w:tcPr>
            <w:tcW w:w="190" w:type="pct"/>
          </w:tcPr>
          <w:p w14:paraId="7F8DDF2F"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87474A" w:rsidRPr="002E0137" w:rsidRDefault="0087474A" w:rsidP="00EA4A6B">
            <w:pPr>
              <w:tabs>
                <w:tab w:val="left" w:pos="720"/>
              </w:tabs>
              <w:spacing w:line="240" w:lineRule="exact"/>
              <w:ind w:left="-27" w:right="-105"/>
              <w:jc w:val="center"/>
              <w:rPr>
                <w:rFonts w:ascii="CordiaUPC" w:hAnsi="CordiaUPC" w:cs="CordiaUPC"/>
                <w:b/>
                <w:bCs/>
                <w:sz w:val="26"/>
                <w:szCs w:val="26"/>
              </w:rPr>
            </w:pPr>
          </w:p>
        </w:tc>
        <w:tc>
          <w:tcPr>
            <w:tcW w:w="141" w:type="pct"/>
          </w:tcPr>
          <w:p w14:paraId="2EC69A07" w14:textId="77777777" w:rsidR="0087474A" w:rsidRPr="002E0137" w:rsidRDefault="0087474A" w:rsidP="0087474A">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3A8AA839" w:rsidR="0087474A" w:rsidRPr="002E0137" w:rsidRDefault="0087474A" w:rsidP="0087474A">
            <w:pPr>
              <w:tabs>
                <w:tab w:val="decimal" w:pos="978"/>
              </w:tabs>
              <w:spacing w:line="240" w:lineRule="exact"/>
              <w:ind w:right="66"/>
              <w:rPr>
                <w:rFonts w:ascii="CordiaUPC" w:hAnsi="CordiaUPC" w:cs="CordiaUPC"/>
                <w:b/>
                <w:bCs/>
                <w:sz w:val="26"/>
                <w:szCs w:val="26"/>
              </w:rPr>
            </w:pPr>
            <w:r w:rsidRPr="002E0137">
              <w:rPr>
                <w:rFonts w:ascii="CordiaUPC" w:eastAsia="Times New Roman" w:hAnsi="CordiaUPC" w:cs="CordiaUPC"/>
                <w:b/>
                <w:bCs/>
                <w:sz w:val="26"/>
                <w:szCs w:val="26"/>
              </w:rPr>
              <w:t>222,560</w:t>
            </w:r>
          </w:p>
        </w:tc>
        <w:tc>
          <w:tcPr>
            <w:tcW w:w="143" w:type="pct"/>
            <w:vAlign w:val="bottom"/>
          </w:tcPr>
          <w:p w14:paraId="3A5559AB" w14:textId="77777777" w:rsidR="0087474A" w:rsidRPr="002E0137" w:rsidRDefault="0087474A" w:rsidP="0087474A">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4E065D08" w:rsidR="0087474A" w:rsidRPr="002E0137" w:rsidRDefault="0087474A" w:rsidP="0087474A">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140,599</w:t>
            </w:r>
          </w:p>
        </w:tc>
      </w:tr>
      <w:tr w:rsidR="0087474A" w:rsidRPr="002E0137" w14:paraId="1A9EE9DB" w14:textId="77777777" w:rsidTr="00D66B8C">
        <w:tc>
          <w:tcPr>
            <w:tcW w:w="1051" w:type="pct"/>
            <w:gridSpan w:val="2"/>
          </w:tcPr>
          <w:p w14:paraId="71DBF5F9" w14:textId="77777777" w:rsidR="0087474A" w:rsidRPr="002E0137" w:rsidRDefault="0087474A" w:rsidP="0087474A">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87474A" w:rsidRPr="002E0137" w:rsidRDefault="0087474A" w:rsidP="0087474A">
            <w:pPr>
              <w:tabs>
                <w:tab w:val="decimal" w:pos="1232"/>
              </w:tabs>
              <w:spacing w:line="240" w:lineRule="exact"/>
              <w:ind w:right="-105"/>
              <w:rPr>
                <w:rFonts w:ascii="CordiaUPC" w:hAnsi="CordiaUPC" w:cs="CordiaUPC"/>
                <w:sz w:val="26"/>
                <w:szCs w:val="26"/>
                <w:cs/>
              </w:rPr>
            </w:pPr>
          </w:p>
        </w:tc>
        <w:tc>
          <w:tcPr>
            <w:tcW w:w="141" w:type="pct"/>
          </w:tcPr>
          <w:p w14:paraId="079CC0D5"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712" w:type="pct"/>
          </w:tcPr>
          <w:p w14:paraId="239E71AA" w14:textId="77777777" w:rsidR="0087474A" w:rsidRPr="002E0137" w:rsidRDefault="0087474A" w:rsidP="0087474A">
            <w:pPr>
              <w:spacing w:line="240" w:lineRule="exact"/>
              <w:ind w:left="158" w:right="-101" w:hanging="158"/>
              <w:rPr>
                <w:rFonts w:ascii="CordiaUPC" w:hAnsi="CordiaUPC" w:cs="CordiaUPC"/>
                <w:sz w:val="26"/>
                <w:szCs w:val="26"/>
                <w:rtl/>
                <w:cs/>
              </w:rPr>
            </w:pPr>
          </w:p>
        </w:tc>
        <w:tc>
          <w:tcPr>
            <w:tcW w:w="190" w:type="pct"/>
          </w:tcPr>
          <w:p w14:paraId="107B48C6"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285" w:type="pct"/>
          </w:tcPr>
          <w:p w14:paraId="64A38861" w14:textId="77777777" w:rsidR="0087474A" w:rsidRPr="002E0137" w:rsidRDefault="0087474A" w:rsidP="00EA4A6B">
            <w:pPr>
              <w:tabs>
                <w:tab w:val="left" w:pos="720"/>
              </w:tabs>
              <w:spacing w:line="240" w:lineRule="exact"/>
              <w:ind w:left="-27" w:right="-105"/>
              <w:jc w:val="center"/>
              <w:rPr>
                <w:rFonts w:ascii="CordiaUPC" w:hAnsi="CordiaUPC" w:cs="CordiaUPC"/>
                <w:sz w:val="26"/>
                <w:szCs w:val="26"/>
              </w:rPr>
            </w:pPr>
          </w:p>
        </w:tc>
        <w:tc>
          <w:tcPr>
            <w:tcW w:w="141" w:type="pct"/>
          </w:tcPr>
          <w:p w14:paraId="70B3D0C5"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87474A" w:rsidRPr="002E0137" w:rsidRDefault="0087474A" w:rsidP="0087474A">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87474A" w:rsidRPr="002E0137" w:rsidRDefault="0087474A" w:rsidP="0087474A">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p>
        </w:tc>
      </w:tr>
      <w:tr w:rsidR="0087474A" w:rsidRPr="002E0137" w14:paraId="2C93D880" w14:textId="77777777" w:rsidTr="000C7228">
        <w:tc>
          <w:tcPr>
            <w:tcW w:w="1051" w:type="pct"/>
            <w:gridSpan w:val="2"/>
            <w:hideMark/>
          </w:tcPr>
          <w:p w14:paraId="5D7E23D0" w14:textId="77777777" w:rsidR="0087474A" w:rsidRPr="002E0137" w:rsidRDefault="0087474A" w:rsidP="0087474A">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4B30D7AD" w14:textId="77777777" w:rsidR="0087474A" w:rsidRPr="002E0137" w:rsidRDefault="0087474A" w:rsidP="0087474A">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87474A" w:rsidRPr="002E0137" w:rsidRDefault="0087474A" w:rsidP="0087474A">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87474A" w:rsidRPr="002E0137" w:rsidRDefault="0087474A" w:rsidP="0087474A">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87474A" w:rsidRPr="002E0137" w:rsidRDefault="0087474A" w:rsidP="0087474A">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87474A" w:rsidRPr="002E0137" w:rsidRDefault="0087474A" w:rsidP="00EA4A6B">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87474A" w:rsidRPr="002E0137" w:rsidRDefault="0087474A" w:rsidP="0087474A">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87474A" w:rsidRPr="002E0137" w:rsidRDefault="0087474A" w:rsidP="0087474A">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87474A" w:rsidRPr="002E0137" w:rsidRDefault="0087474A" w:rsidP="0087474A">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p>
        </w:tc>
      </w:tr>
      <w:tr w:rsidR="0087474A" w:rsidRPr="002E0137" w14:paraId="4276441B" w14:textId="77777777" w:rsidTr="00B405B6">
        <w:tc>
          <w:tcPr>
            <w:tcW w:w="1051" w:type="pct"/>
            <w:gridSpan w:val="2"/>
            <w:hideMark/>
          </w:tcPr>
          <w:p w14:paraId="3EE572ED" w14:textId="77777777" w:rsidR="0087474A" w:rsidRPr="002E0137" w:rsidRDefault="0087474A" w:rsidP="0087474A">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0376D26E" w14:textId="1351C0CD"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53,490</w:t>
            </w:r>
          </w:p>
        </w:tc>
        <w:tc>
          <w:tcPr>
            <w:tcW w:w="141" w:type="pct"/>
          </w:tcPr>
          <w:p w14:paraId="007381C2"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87474A" w:rsidRPr="002E0137" w:rsidRDefault="0087474A" w:rsidP="0087474A">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0" w:type="pct"/>
          </w:tcPr>
          <w:p w14:paraId="0C3E7FAE"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285" w:type="pct"/>
          </w:tcPr>
          <w:p w14:paraId="54B4ECC2" w14:textId="0F520C4C" w:rsidR="0087474A" w:rsidRPr="002E0137" w:rsidRDefault="0087474A" w:rsidP="00EA4A6B">
            <w:pPr>
              <w:tabs>
                <w:tab w:val="left" w:pos="720"/>
              </w:tabs>
              <w:spacing w:line="240" w:lineRule="exact"/>
              <w:ind w:left="-27" w:right="-105"/>
              <w:jc w:val="center"/>
              <w:rPr>
                <w:rFonts w:ascii="CordiaUPC" w:hAnsi="CordiaUPC" w:cs="CordiaUPC"/>
                <w:sz w:val="26"/>
                <w:szCs w:val="26"/>
                <w:lang w:bidi="th-TH"/>
              </w:rPr>
            </w:pPr>
            <w:r w:rsidRPr="002E0137">
              <w:rPr>
                <w:rFonts w:ascii="CordiaUPC" w:hAnsi="CordiaUPC" w:cs="CordiaUPC" w:hint="cs"/>
                <w:sz w:val="26"/>
                <w:szCs w:val="26"/>
                <w:cs/>
                <w:lang w:bidi="th-TH"/>
              </w:rPr>
              <w:t>20</w:t>
            </w:r>
          </w:p>
        </w:tc>
        <w:tc>
          <w:tcPr>
            <w:tcW w:w="141" w:type="pct"/>
          </w:tcPr>
          <w:p w14:paraId="3BEBB14F"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667" w:type="pct"/>
          </w:tcPr>
          <w:p w14:paraId="5BFDED94" w14:textId="74646C8B"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82,595</w:t>
            </w:r>
          </w:p>
        </w:tc>
        <w:tc>
          <w:tcPr>
            <w:tcW w:w="143" w:type="pct"/>
          </w:tcPr>
          <w:p w14:paraId="3790245A" w14:textId="77777777" w:rsidR="0087474A" w:rsidRPr="002E0137" w:rsidRDefault="0087474A" w:rsidP="0087474A">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0B2CE808"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29,105</w:t>
            </w:r>
          </w:p>
        </w:tc>
      </w:tr>
      <w:tr w:rsidR="0087474A" w:rsidRPr="002E0137" w14:paraId="187DE77C" w14:textId="77777777" w:rsidTr="00B405B6">
        <w:tc>
          <w:tcPr>
            <w:tcW w:w="1051" w:type="pct"/>
            <w:gridSpan w:val="2"/>
            <w:hideMark/>
          </w:tcPr>
          <w:p w14:paraId="4E1FA0C4" w14:textId="2AB4C74D" w:rsidR="0087474A" w:rsidRPr="002E0137" w:rsidRDefault="0087474A" w:rsidP="0087474A">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2E675AB1" w14:textId="425E46FF" w:rsidR="0087474A" w:rsidRPr="002E0137" w:rsidRDefault="0087474A" w:rsidP="0087474A">
            <w:pPr>
              <w:tabs>
                <w:tab w:val="decimal" w:pos="1232"/>
              </w:tabs>
              <w:spacing w:line="240" w:lineRule="exact"/>
              <w:rPr>
                <w:rFonts w:ascii="CordiaUPC" w:hAnsi="CordiaUPC" w:cs="CordiaUPC"/>
                <w:sz w:val="26"/>
                <w:szCs w:val="26"/>
                <w:cs/>
              </w:rPr>
            </w:pPr>
            <w:r w:rsidRPr="002E0137">
              <w:rPr>
                <w:rFonts w:ascii="CordiaUPC" w:eastAsia="Times New Roman" w:hAnsi="CordiaUPC" w:cs="CordiaUPC"/>
                <w:sz w:val="26"/>
                <w:szCs w:val="26"/>
              </w:rPr>
              <w:t>6,942</w:t>
            </w:r>
          </w:p>
        </w:tc>
        <w:tc>
          <w:tcPr>
            <w:tcW w:w="141" w:type="pct"/>
          </w:tcPr>
          <w:p w14:paraId="4E0F09D2" w14:textId="77777777" w:rsidR="0087474A" w:rsidRPr="002E0137" w:rsidRDefault="0087474A" w:rsidP="0087474A">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87474A" w:rsidRPr="002E0137" w:rsidRDefault="0087474A" w:rsidP="0087474A">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liabilities</w:t>
            </w:r>
          </w:p>
        </w:tc>
        <w:tc>
          <w:tcPr>
            <w:tcW w:w="285" w:type="pct"/>
          </w:tcPr>
          <w:p w14:paraId="41B13821" w14:textId="169B6C7C" w:rsidR="0087474A" w:rsidRPr="002E0137" w:rsidRDefault="0087474A" w:rsidP="00EA4A6B">
            <w:pPr>
              <w:tabs>
                <w:tab w:val="left" w:pos="720"/>
              </w:tabs>
              <w:spacing w:line="240" w:lineRule="exact"/>
              <w:ind w:left="-27" w:right="-105"/>
              <w:jc w:val="center"/>
              <w:rPr>
                <w:rFonts w:ascii="CordiaUPC" w:hAnsi="CordiaUPC" w:cs="CordiaUPC"/>
                <w:sz w:val="26"/>
                <w:szCs w:val="26"/>
                <w:lang w:bidi="th-TH"/>
              </w:rPr>
            </w:pPr>
            <w:r w:rsidRPr="002E0137">
              <w:rPr>
                <w:rFonts w:ascii="CordiaUPC" w:hAnsi="CordiaUPC" w:cs="CordiaUPC" w:hint="cs"/>
                <w:sz w:val="26"/>
                <w:szCs w:val="26"/>
                <w:cs/>
                <w:lang w:bidi="th-TH"/>
              </w:rPr>
              <w:t>10</w:t>
            </w:r>
          </w:p>
        </w:tc>
        <w:tc>
          <w:tcPr>
            <w:tcW w:w="141" w:type="pct"/>
          </w:tcPr>
          <w:p w14:paraId="46C32DB8" w14:textId="77777777" w:rsidR="0087474A" w:rsidRPr="002E0137" w:rsidRDefault="0087474A" w:rsidP="0087474A">
            <w:pPr>
              <w:tabs>
                <w:tab w:val="left" w:pos="720"/>
              </w:tabs>
              <w:spacing w:line="240" w:lineRule="exact"/>
              <w:ind w:right="-105"/>
              <w:rPr>
                <w:rFonts w:ascii="CordiaUPC" w:hAnsi="CordiaUPC" w:cs="CordiaUPC"/>
                <w:sz w:val="26"/>
                <w:szCs w:val="26"/>
              </w:rPr>
            </w:pPr>
          </w:p>
        </w:tc>
        <w:tc>
          <w:tcPr>
            <w:tcW w:w="667" w:type="pct"/>
            <w:vAlign w:val="bottom"/>
          </w:tcPr>
          <w:p w14:paraId="48BDBC9E" w14:textId="17DAF5F9" w:rsidR="0087474A" w:rsidRPr="002E0137" w:rsidRDefault="0087474A" w:rsidP="0087474A">
            <w:pPr>
              <w:tabs>
                <w:tab w:val="decimal" w:pos="978"/>
              </w:tabs>
              <w:spacing w:line="240" w:lineRule="exact"/>
              <w:ind w:right="66"/>
              <w:rPr>
                <w:rFonts w:ascii="CordiaUPC" w:hAnsi="CordiaUPC" w:cs="CordiaUPC"/>
                <w:sz w:val="26"/>
                <w:szCs w:val="26"/>
              </w:rPr>
            </w:pPr>
            <w:r w:rsidRPr="002E0137">
              <w:rPr>
                <w:rFonts w:ascii="CordiaUPC" w:eastAsia="Times New Roman" w:hAnsi="CordiaUPC" w:cs="CordiaUPC"/>
                <w:sz w:val="26"/>
                <w:szCs w:val="26"/>
              </w:rPr>
              <w:t>9,213</w:t>
            </w:r>
          </w:p>
        </w:tc>
        <w:tc>
          <w:tcPr>
            <w:tcW w:w="143" w:type="pct"/>
            <w:vAlign w:val="bottom"/>
          </w:tcPr>
          <w:p w14:paraId="31F9CBE5" w14:textId="11DE4A74" w:rsidR="0087474A" w:rsidRPr="002E0137" w:rsidRDefault="0087474A" w:rsidP="0087474A">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01126A2D" w:rsidR="0087474A" w:rsidRPr="002E0137" w:rsidRDefault="0087474A" w:rsidP="0087474A">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2,271</w:t>
            </w:r>
          </w:p>
        </w:tc>
      </w:tr>
      <w:tr w:rsidR="0087474A" w:rsidRPr="002E0137" w14:paraId="2DE02448" w14:textId="77777777" w:rsidTr="00EA4A6B">
        <w:trPr>
          <w:trHeight w:val="298"/>
        </w:trPr>
        <w:tc>
          <w:tcPr>
            <w:tcW w:w="1051" w:type="pct"/>
            <w:gridSpan w:val="2"/>
            <w:hideMark/>
          </w:tcPr>
          <w:p w14:paraId="31264FEC" w14:textId="77777777" w:rsidR="0087474A" w:rsidRPr="002E0137" w:rsidRDefault="0087474A" w:rsidP="0087474A">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vAlign w:val="center"/>
          </w:tcPr>
          <w:p w14:paraId="25D4DC57" w14:textId="35D68C43" w:rsidR="0087474A" w:rsidRPr="002E0137" w:rsidRDefault="0087474A" w:rsidP="0087474A">
            <w:pPr>
              <w:tabs>
                <w:tab w:val="decimal" w:pos="1232"/>
              </w:tabs>
              <w:spacing w:line="240" w:lineRule="exact"/>
              <w:rPr>
                <w:rFonts w:ascii="CordiaUPC" w:hAnsi="CordiaUPC" w:cs="CordiaUPC"/>
                <w:b/>
                <w:bCs/>
                <w:sz w:val="26"/>
                <w:szCs w:val="26"/>
                <w:cs/>
              </w:rPr>
            </w:pPr>
            <w:r w:rsidRPr="002E0137">
              <w:rPr>
                <w:rFonts w:ascii="CordiaUPC" w:eastAsia="Times New Roman" w:hAnsi="CordiaUPC" w:cs="CordiaUPC"/>
                <w:b/>
                <w:bCs/>
                <w:sz w:val="26"/>
                <w:szCs w:val="26"/>
              </w:rPr>
              <w:t>60,432</w:t>
            </w:r>
          </w:p>
        </w:tc>
        <w:tc>
          <w:tcPr>
            <w:tcW w:w="141" w:type="pct"/>
          </w:tcPr>
          <w:p w14:paraId="7215B3A5"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87474A" w:rsidRPr="002E0137" w:rsidRDefault="0087474A" w:rsidP="0087474A">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87474A" w:rsidRPr="002E0137" w:rsidRDefault="0087474A" w:rsidP="0087474A">
            <w:pPr>
              <w:tabs>
                <w:tab w:val="left" w:pos="720"/>
              </w:tabs>
              <w:spacing w:line="240" w:lineRule="exact"/>
              <w:ind w:right="-105"/>
              <w:rPr>
                <w:rFonts w:ascii="CordiaUPC" w:hAnsi="CordiaUPC" w:cs="CordiaUPC"/>
                <w:b/>
                <w:bCs/>
                <w:sz w:val="26"/>
                <w:szCs w:val="26"/>
              </w:rPr>
            </w:pPr>
          </w:p>
        </w:tc>
        <w:tc>
          <w:tcPr>
            <w:tcW w:w="141" w:type="pct"/>
          </w:tcPr>
          <w:p w14:paraId="3507D4C3" w14:textId="77777777" w:rsidR="0087474A" w:rsidRPr="002E0137" w:rsidRDefault="0087474A" w:rsidP="0087474A">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center"/>
          </w:tcPr>
          <w:p w14:paraId="087A1376" w14:textId="154522F3" w:rsidR="0087474A" w:rsidRPr="002E0137" w:rsidRDefault="0087474A" w:rsidP="0087474A">
            <w:pPr>
              <w:tabs>
                <w:tab w:val="decimal" w:pos="978"/>
              </w:tabs>
              <w:spacing w:line="240" w:lineRule="exact"/>
              <w:ind w:right="66"/>
              <w:rPr>
                <w:rFonts w:ascii="CordiaUPC" w:hAnsi="CordiaUPC" w:cs="CordiaUPC"/>
                <w:b/>
                <w:bCs/>
                <w:sz w:val="26"/>
                <w:szCs w:val="26"/>
              </w:rPr>
            </w:pPr>
            <w:r w:rsidRPr="002E0137">
              <w:rPr>
                <w:rFonts w:ascii="CordiaUPC" w:eastAsia="Times New Roman" w:hAnsi="CordiaUPC" w:cs="CordiaUPC"/>
                <w:b/>
                <w:bCs/>
                <w:sz w:val="26"/>
                <w:szCs w:val="26"/>
              </w:rPr>
              <w:t>91,808</w:t>
            </w:r>
          </w:p>
        </w:tc>
        <w:tc>
          <w:tcPr>
            <w:tcW w:w="143" w:type="pct"/>
            <w:vAlign w:val="center"/>
          </w:tcPr>
          <w:p w14:paraId="4E494871" w14:textId="77777777" w:rsidR="0087474A" w:rsidRPr="002E0137" w:rsidRDefault="0087474A" w:rsidP="0087474A">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center"/>
          </w:tcPr>
          <w:p w14:paraId="6C6D0831" w14:textId="4DB995F4" w:rsidR="0087474A" w:rsidRPr="002E0137" w:rsidRDefault="0087474A" w:rsidP="0087474A">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31,376</w:t>
            </w:r>
          </w:p>
        </w:tc>
      </w:tr>
    </w:tbl>
    <w:p w14:paraId="4701B2A1" w14:textId="5C654D5A" w:rsidR="00710CE0" w:rsidRPr="002E0137" w:rsidRDefault="00710CE0">
      <w:pPr>
        <w:spacing w:line="240" w:lineRule="auto"/>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9E4EB7" w:rsidRPr="002E0137" w14:paraId="39A2C24D" w14:textId="77777777" w:rsidTr="00D66B8C">
        <w:trPr>
          <w:tblHeader/>
        </w:trPr>
        <w:tc>
          <w:tcPr>
            <w:tcW w:w="1048" w:type="pct"/>
          </w:tcPr>
          <w:p w14:paraId="1A2CA5B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Bank only</w:t>
            </w:r>
          </w:p>
        </w:tc>
      </w:tr>
      <w:tr w:rsidR="009E4EB7" w:rsidRPr="002E0137" w14:paraId="716984D8" w14:textId="77777777" w:rsidTr="00D66B8C">
        <w:trPr>
          <w:tblHeader/>
        </w:trPr>
        <w:tc>
          <w:tcPr>
            <w:tcW w:w="1051" w:type="pct"/>
            <w:gridSpan w:val="2"/>
            <w:vAlign w:val="bottom"/>
          </w:tcPr>
          <w:p w14:paraId="3404E275"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4A803E6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Amount presented in statement of financial position</w:t>
            </w:r>
          </w:p>
        </w:tc>
        <w:tc>
          <w:tcPr>
            <w:tcW w:w="141" w:type="pct"/>
            <w:vAlign w:val="bottom"/>
          </w:tcPr>
          <w:p w14:paraId="34E642C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77777777" w:rsidR="009E4EB7" w:rsidRPr="002E0137" w:rsidRDefault="009E4EB7" w:rsidP="00D66B8C">
            <w:pPr>
              <w:tabs>
                <w:tab w:val="left" w:pos="720"/>
              </w:tabs>
              <w:spacing w:line="240" w:lineRule="exact"/>
              <w:ind w:left="-111" w:right="-111"/>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0" w:type="pct"/>
            <w:vAlign w:val="bottom"/>
          </w:tcPr>
          <w:p w14:paraId="74116BB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2E0137" w:rsidRDefault="009E4EB7" w:rsidP="00D66B8C">
            <w:pPr>
              <w:tabs>
                <w:tab w:val="left" w:pos="720"/>
              </w:tabs>
              <w:spacing w:line="240" w:lineRule="exact"/>
              <w:ind w:left="-111" w:right="-43"/>
              <w:jc w:val="center"/>
              <w:rPr>
                <w:rFonts w:ascii="CordiaUPC" w:hAnsi="CordiaUPC" w:cs="CordiaUPC"/>
                <w:sz w:val="26"/>
                <w:szCs w:val="26"/>
              </w:rPr>
            </w:pPr>
            <w:r w:rsidRPr="002E0137">
              <w:rPr>
                <w:rFonts w:ascii="CordiaUPC" w:hAnsi="CordiaUPC" w:cs="CordiaUPC" w:hint="cs"/>
                <w:i/>
                <w:iCs/>
                <w:sz w:val="26"/>
                <w:szCs w:val="26"/>
              </w:rPr>
              <w:t xml:space="preserve">   </w:t>
            </w:r>
            <w:r w:rsidR="00EA4A6B" w:rsidRPr="002E0137">
              <w:rPr>
                <w:rFonts w:ascii="CordiaUPC" w:hAnsi="CordiaUPC" w:cs="CordiaUPC"/>
                <w:i/>
                <w:iCs/>
                <w:sz w:val="26"/>
                <w:szCs w:val="26"/>
              </w:rPr>
              <w:t xml:space="preserve"> </w:t>
            </w:r>
            <w:r w:rsidRPr="002E0137">
              <w:rPr>
                <w:rFonts w:ascii="CordiaUPC" w:hAnsi="CordiaUPC" w:cs="CordiaUPC" w:hint="cs"/>
                <w:i/>
                <w:iCs/>
                <w:sz w:val="26"/>
                <w:szCs w:val="26"/>
              </w:rPr>
              <w:t>Note</w:t>
            </w:r>
          </w:p>
        </w:tc>
        <w:tc>
          <w:tcPr>
            <w:tcW w:w="141" w:type="pct"/>
            <w:vAlign w:val="bottom"/>
          </w:tcPr>
          <w:p w14:paraId="4E88583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7D3915C4"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6204E8F2" w14:textId="77777777" w:rsidR="009E4EB7" w:rsidRPr="002E0137"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9E4EB7" w:rsidRPr="002E0137" w14:paraId="36CBD291" w14:textId="77777777" w:rsidTr="00D66B8C">
        <w:trPr>
          <w:tblHeader/>
        </w:trPr>
        <w:tc>
          <w:tcPr>
            <w:tcW w:w="1051" w:type="pct"/>
            <w:gridSpan w:val="2"/>
            <w:vAlign w:val="bottom"/>
          </w:tcPr>
          <w:p w14:paraId="781A591D"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2786E477"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9E4EB7" w:rsidRPr="002E0137" w14:paraId="6B8EEEA8" w14:textId="77777777" w:rsidTr="00D66B8C">
        <w:trPr>
          <w:tblHeader/>
        </w:trPr>
        <w:tc>
          <w:tcPr>
            <w:tcW w:w="1051" w:type="pct"/>
            <w:gridSpan w:val="2"/>
            <w:vAlign w:val="bottom"/>
            <w:hideMark/>
          </w:tcPr>
          <w:p w14:paraId="4459CD82"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cs/>
              </w:rPr>
            </w:pPr>
            <w:r w:rsidRPr="002E0137">
              <w:rPr>
                <w:rFonts w:ascii="CordiaUPC" w:hAnsi="CordiaUPC" w:cs="CordiaUPC" w:hint="cs"/>
                <w:b/>
                <w:bCs/>
                <w:i/>
                <w:iCs/>
                <w:sz w:val="26"/>
                <w:szCs w:val="26"/>
              </w:rPr>
              <w:t xml:space="preserve">At </w:t>
            </w:r>
            <w:r w:rsidRPr="002E0137">
              <w:rPr>
                <w:rFonts w:ascii="CordiaUPC" w:hAnsi="CordiaUPC" w:cs="CordiaUPC" w:hint="cs"/>
                <w:b/>
                <w:bCs/>
                <w:i/>
                <w:iCs/>
                <w:sz w:val="26"/>
                <w:szCs w:val="26"/>
                <w:cs/>
              </w:rPr>
              <w:t>31 December 2022</w:t>
            </w:r>
          </w:p>
        </w:tc>
        <w:tc>
          <w:tcPr>
            <w:tcW w:w="762" w:type="pct"/>
            <w:vAlign w:val="bottom"/>
          </w:tcPr>
          <w:p w14:paraId="442DBCFB"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29B7D15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0BE69627"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81B1BB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33029172"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0492A01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tcPr>
          <w:p w14:paraId="0813D4B1"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7BD35154"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74E40B35"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rPr>
            </w:pPr>
          </w:p>
        </w:tc>
      </w:tr>
      <w:tr w:rsidR="009E4EB7" w:rsidRPr="002E0137" w14:paraId="52479D31" w14:textId="77777777" w:rsidTr="00D66B8C">
        <w:tc>
          <w:tcPr>
            <w:tcW w:w="1051" w:type="pct"/>
            <w:gridSpan w:val="2"/>
            <w:hideMark/>
          </w:tcPr>
          <w:p w14:paraId="65668D5A"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2A49AC4F" w14:textId="77777777" w:rsidR="009E4EB7" w:rsidRPr="002E0137"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2E0137"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9E4EB7" w:rsidRPr="002E0137" w14:paraId="6F038A0F" w14:textId="77777777" w:rsidTr="00D66B8C">
        <w:tc>
          <w:tcPr>
            <w:tcW w:w="1051" w:type="pct"/>
            <w:gridSpan w:val="2"/>
            <w:hideMark/>
          </w:tcPr>
          <w:p w14:paraId="206633E6"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0BE1C2E5" w14:textId="77777777" w:rsidR="009E4EB7" w:rsidRPr="002E0137" w:rsidRDefault="009E4EB7" w:rsidP="00D66B8C">
            <w:pPr>
              <w:tabs>
                <w:tab w:val="decimal" w:pos="1232"/>
              </w:tabs>
              <w:spacing w:line="240" w:lineRule="exact"/>
              <w:rPr>
                <w:rFonts w:ascii="CordiaUPC" w:hAnsi="CordiaUPC" w:cs="CordiaUPC"/>
                <w:sz w:val="26"/>
                <w:szCs w:val="26"/>
                <w:cs/>
                <w:lang w:val="en-US"/>
              </w:rPr>
            </w:pPr>
            <w:r w:rsidRPr="002E0137">
              <w:rPr>
                <w:rFonts w:ascii="CordiaUPC" w:hAnsi="CordiaUPC" w:cs="CordiaUPC"/>
                <w:sz w:val="26"/>
                <w:szCs w:val="26"/>
                <w:lang w:val="en-US"/>
              </w:rPr>
              <w:t>60,311</w:t>
            </w:r>
          </w:p>
        </w:tc>
        <w:tc>
          <w:tcPr>
            <w:tcW w:w="141" w:type="pct"/>
          </w:tcPr>
          <w:p w14:paraId="6EFE717A"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712" w:type="pct"/>
            <w:hideMark/>
          </w:tcPr>
          <w:p w14:paraId="32544E8E" w14:textId="77777777" w:rsidR="009E4EB7" w:rsidRPr="002E0137" w:rsidRDefault="009E4EB7" w:rsidP="00D66B8C">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0" w:type="pct"/>
          </w:tcPr>
          <w:p w14:paraId="67567387"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hideMark/>
          </w:tcPr>
          <w:p w14:paraId="7A9AE8FE"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8</w:t>
            </w:r>
          </w:p>
        </w:tc>
        <w:tc>
          <w:tcPr>
            <w:tcW w:w="141" w:type="pct"/>
          </w:tcPr>
          <w:p w14:paraId="23E94825"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Pr>
          <w:p w14:paraId="47816E43" w14:textId="77777777" w:rsidR="009E4EB7" w:rsidRPr="002E0137" w:rsidRDefault="009E4EB7" w:rsidP="00D66B8C">
            <w:pPr>
              <w:tabs>
                <w:tab w:val="decimal" w:pos="978"/>
              </w:tabs>
              <w:spacing w:line="240" w:lineRule="exact"/>
              <w:rPr>
                <w:rFonts w:ascii="CordiaUPC" w:hAnsi="CordiaUPC" w:cs="CordiaUPC"/>
                <w:sz w:val="26"/>
                <w:szCs w:val="26"/>
                <w:lang w:val="en-US"/>
              </w:rPr>
            </w:pPr>
            <w:r w:rsidRPr="002E0137">
              <w:rPr>
                <w:rFonts w:ascii="CordiaUPC" w:hAnsi="CordiaUPC" w:cs="CordiaUPC"/>
                <w:sz w:val="26"/>
                <w:szCs w:val="26"/>
                <w:lang w:val="en-US"/>
              </w:rPr>
              <w:t>187,545</w:t>
            </w:r>
          </w:p>
        </w:tc>
        <w:tc>
          <w:tcPr>
            <w:tcW w:w="143" w:type="pct"/>
          </w:tcPr>
          <w:p w14:paraId="4B6FCA5E"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127,234</w:t>
            </w:r>
          </w:p>
        </w:tc>
      </w:tr>
      <w:tr w:rsidR="009E4EB7" w:rsidRPr="002E0137" w14:paraId="400BCD8A" w14:textId="77777777" w:rsidTr="00D66B8C">
        <w:tc>
          <w:tcPr>
            <w:tcW w:w="1051" w:type="pct"/>
            <w:gridSpan w:val="2"/>
            <w:hideMark/>
          </w:tcPr>
          <w:p w14:paraId="75D453B6"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6D9C6D78"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41" w:type="pct"/>
          </w:tcPr>
          <w:p w14:paraId="25207447"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77777777" w:rsidR="009E4EB7" w:rsidRPr="002E0137" w:rsidRDefault="009E4EB7" w:rsidP="00D66B8C">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assets</w:t>
            </w:r>
          </w:p>
        </w:tc>
        <w:tc>
          <w:tcPr>
            <w:tcW w:w="285" w:type="pct"/>
            <w:hideMark/>
          </w:tcPr>
          <w:p w14:paraId="171B585F"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10</w:t>
            </w:r>
          </w:p>
        </w:tc>
        <w:tc>
          <w:tcPr>
            <w:tcW w:w="141" w:type="pct"/>
          </w:tcPr>
          <w:p w14:paraId="0F19F57A"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vAlign w:val="bottom"/>
          </w:tcPr>
          <w:p w14:paraId="71EB0F4D"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10,376</w:t>
            </w:r>
          </w:p>
        </w:tc>
        <w:tc>
          <w:tcPr>
            <w:tcW w:w="143" w:type="pct"/>
            <w:vAlign w:val="bottom"/>
          </w:tcPr>
          <w:p w14:paraId="61B6EFD6"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2,689</w:t>
            </w:r>
          </w:p>
        </w:tc>
      </w:tr>
      <w:tr w:rsidR="009E4EB7" w:rsidRPr="002E0137" w14:paraId="03C16D6E" w14:textId="77777777" w:rsidTr="00D66B8C">
        <w:tc>
          <w:tcPr>
            <w:tcW w:w="1051" w:type="pct"/>
            <w:gridSpan w:val="2"/>
            <w:hideMark/>
          </w:tcPr>
          <w:p w14:paraId="1FD8FB48" w14:textId="77777777" w:rsidR="009E4EB7" w:rsidRPr="002E0137" w:rsidRDefault="009E4EB7" w:rsidP="00D66B8C">
            <w:pPr>
              <w:pStyle w:val="a"/>
              <w:tabs>
                <w:tab w:val="left" w:pos="720"/>
              </w:tabs>
              <w:spacing w:line="240" w:lineRule="exact"/>
              <w:ind w:left="156" w:right="-43" w:hanging="156"/>
              <w:rPr>
                <w:rFonts w:ascii="CordiaUPC" w:hAnsi="CordiaUPC" w:cs="CordiaUPC"/>
                <w:b/>
                <w:bCs/>
                <w:sz w:val="26"/>
                <w:szCs w:val="26"/>
                <w:cs/>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622CABF5"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41" w:type="pct"/>
          </w:tcPr>
          <w:p w14:paraId="66CDB5AF"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9E4EB7" w:rsidRPr="002E0137" w:rsidRDefault="009E4EB7" w:rsidP="00D66B8C">
            <w:pPr>
              <w:spacing w:line="240" w:lineRule="exact"/>
              <w:ind w:left="158" w:right="-101" w:hanging="158"/>
              <w:rPr>
                <w:rFonts w:ascii="CordiaUPC" w:hAnsi="CordiaUPC" w:cs="CordiaUPC"/>
                <w:b/>
                <w:bCs/>
                <w:sz w:val="26"/>
                <w:szCs w:val="26"/>
                <w:rtl/>
                <w:cs/>
              </w:rPr>
            </w:pPr>
          </w:p>
        </w:tc>
        <w:tc>
          <w:tcPr>
            <w:tcW w:w="190" w:type="pct"/>
          </w:tcPr>
          <w:p w14:paraId="6BC258F0"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9E4EB7" w:rsidRPr="002E0137" w:rsidRDefault="009E4EB7" w:rsidP="00EA4A6B">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712C0C6F"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197,921</w:t>
            </w:r>
          </w:p>
        </w:tc>
        <w:tc>
          <w:tcPr>
            <w:tcW w:w="143" w:type="pct"/>
            <w:vAlign w:val="bottom"/>
          </w:tcPr>
          <w:p w14:paraId="41E5FAA1" w14:textId="77777777" w:rsidR="009E4EB7" w:rsidRPr="002E0137" w:rsidRDefault="009E4EB7" w:rsidP="00D66B8C">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CCD984"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129,923</w:t>
            </w:r>
          </w:p>
        </w:tc>
      </w:tr>
      <w:tr w:rsidR="009E4EB7" w:rsidRPr="002E0137" w14:paraId="71CB8208" w14:textId="77777777" w:rsidTr="00D66B8C">
        <w:tc>
          <w:tcPr>
            <w:tcW w:w="1051" w:type="pct"/>
            <w:gridSpan w:val="2"/>
          </w:tcPr>
          <w:p w14:paraId="2E8FCB96"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5D81FCED" w14:textId="77777777" w:rsidR="009E4EB7" w:rsidRPr="002E0137" w:rsidRDefault="009E4EB7" w:rsidP="00D66B8C">
            <w:pPr>
              <w:tabs>
                <w:tab w:val="decimal" w:pos="1232"/>
              </w:tabs>
              <w:spacing w:line="240" w:lineRule="exact"/>
              <w:ind w:right="-105"/>
              <w:rPr>
                <w:rFonts w:ascii="CordiaUPC" w:hAnsi="CordiaUPC" w:cs="CordiaUPC"/>
                <w:sz w:val="26"/>
                <w:szCs w:val="26"/>
                <w:cs/>
              </w:rPr>
            </w:pPr>
          </w:p>
        </w:tc>
        <w:tc>
          <w:tcPr>
            <w:tcW w:w="141" w:type="pct"/>
          </w:tcPr>
          <w:p w14:paraId="5ED0FC38"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tcPr>
          <w:p w14:paraId="1268CE4F" w14:textId="77777777" w:rsidR="009E4EB7" w:rsidRPr="002E0137" w:rsidRDefault="009E4EB7" w:rsidP="00D66B8C">
            <w:pPr>
              <w:spacing w:line="240" w:lineRule="exact"/>
              <w:ind w:left="158" w:right="-101" w:hanging="158"/>
              <w:rPr>
                <w:rFonts w:ascii="CordiaUPC" w:hAnsi="CordiaUPC" w:cs="CordiaUPC"/>
                <w:sz w:val="26"/>
                <w:szCs w:val="26"/>
                <w:rtl/>
                <w:cs/>
              </w:rPr>
            </w:pPr>
          </w:p>
        </w:tc>
        <w:tc>
          <w:tcPr>
            <w:tcW w:w="190" w:type="pct"/>
          </w:tcPr>
          <w:p w14:paraId="59BF57A2"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tcPr>
          <w:p w14:paraId="1C91BEC4"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03288D5E" w14:textId="77777777" w:rsidR="009E4EB7" w:rsidRPr="002E0137" w:rsidRDefault="009E4EB7" w:rsidP="00D66B8C">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p>
        </w:tc>
      </w:tr>
      <w:tr w:rsidR="009E4EB7" w:rsidRPr="002E0137" w14:paraId="34CF3902" w14:textId="77777777" w:rsidTr="00D66B8C">
        <w:tc>
          <w:tcPr>
            <w:tcW w:w="1051" w:type="pct"/>
            <w:gridSpan w:val="2"/>
            <w:hideMark/>
          </w:tcPr>
          <w:p w14:paraId="27486B2A"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2043E049" w14:textId="77777777" w:rsidR="009E4EB7" w:rsidRPr="002E0137" w:rsidRDefault="009E4EB7" w:rsidP="00D66B8C">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9E4EB7" w:rsidRPr="002E0137" w:rsidRDefault="009E4EB7" w:rsidP="00D66B8C">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9E4EB7" w:rsidRPr="002E0137" w:rsidRDefault="009E4EB7" w:rsidP="00EA4A6B">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9E4EB7" w:rsidRPr="002E0137" w:rsidRDefault="009E4EB7" w:rsidP="00D66B8C">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9E4EB7" w:rsidRPr="002E0137" w:rsidRDefault="009E4EB7" w:rsidP="00D66B8C">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9E4EB7" w:rsidRPr="002E0137" w:rsidRDefault="009E4EB7" w:rsidP="00D66B8C">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p>
        </w:tc>
      </w:tr>
      <w:tr w:rsidR="009E4EB7" w:rsidRPr="002E0137" w14:paraId="3CC9338C" w14:textId="77777777" w:rsidTr="00D66B8C">
        <w:tc>
          <w:tcPr>
            <w:tcW w:w="1051" w:type="pct"/>
            <w:gridSpan w:val="2"/>
            <w:hideMark/>
          </w:tcPr>
          <w:p w14:paraId="0CCAC611"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5A1D2076"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41" w:type="pct"/>
          </w:tcPr>
          <w:p w14:paraId="2A73481A"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hideMark/>
          </w:tcPr>
          <w:p w14:paraId="23A1E33E" w14:textId="77777777" w:rsidR="009E4EB7" w:rsidRPr="002E0137" w:rsidRDefault="009E4EB7" w:rsidP="00D66B8C">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0" w:type="pct"/>
          </w:tcPr>
          <w:p w14:paraId="1497742E"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hideMark/>
          </w:tcPr>
          <w:p w14:paraId="1150B419"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sz w:val="26"/>
                <w:szCs w:val="26"/>
              </w:rPr>
              <w:t>20</w:t>
            </w:r>
          </w:p>
        </w:tc>
        <w:tc>
          <w:tcPr>
            <w:tcW w:w="141" w:type="pct"/>
          </w:tcPr>
          <w:p w14:paraId="6019DD13"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Pr>
          <w:p w14:paraId="5B43125E"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84,770</w:t>
            </w:r>
          </w:p>
        </w:tc>
        <w:tc>
          <w:tcPr>
            <w:tcW w:w="143" w:type="pct"/>
          </w:tcPr>
          <w:p w14:paraId="372492A4"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43,790</w:t>
            </w:r>
          </w:p>
        </w:tc>
      </w:tr>
      <w:tr w:rsidR="009E4EB7" w:rsidRPr="002E0137" w14:paraId="494EA536" w14:textId="77777777" w:rsidTr="00D66B8C">
        <w:tc>
          <w:tcPr>
            <w:tcW w:w="1051" w:type="pct"/>
            <w:gridSpan w:val="2"/>
            <w:hideMark/>
          </w:tcPr>
          <w:p w14:paraId="0DCB5841"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4D0579A6"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41" w:type="pct"/>
          </w:tcPr>
          <w:p w14:paraId="6618AC72"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77777777" w:rsidR="009E4EB7" w:rsidRPr="002E0137" w:rsidRDefault="009E4EB7" w:rsidP="00D66B8C">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liabilities</w:t>
            </w:r>
          </w:p>
        </w:tc>
        <w:tc>
          <w:tcPr>
            <w:tcW w:w="285" w:type="pct"/>
            <w:hideMark/>
          </w:tcPr>
          <w:p w14:paraId="1C387DDD"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10</w:t>
            </w:r>
          </w:p>
        </w:tc>
        <w:tc>
          <w:tcPr>
            <w:tcW w:w="141" w:type="pct"/>
          </w:tcPr>
          <w:p w14:paraId="3E414806"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vAlign w:val="bottom"/>
          </w:tcPr>
          <w:p w14:paraId="6974E59E"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9,499</w:t>
            </w:r>
          </w:p>
        </w:tc>
        <w:tc>
          <w:tcPr>
            <w:tcW w:w="143" w:type="pct"/>
            <w:vAlign w:val="bottom"/>
          </w:tcPr>
          <w:p w14:paraId="4499DDA0"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4,907</w:t>
            </w:r>
          </w:p>
        </w:tc>
      </w:tr>
      <w:tr w:rsidR="009E4EB7" w:rsidRPr="002E0137" w14:paraId="5AF304C1" w14:textId="77777777" w:rsidTr="00D66B8C">
        <w:tc>
          <w:tcPr>
            <w:tcW w:w="1051" w:type="pct"/>
            <w:gridSpan w:val="2"/>
            <w:hideMark/>
          </w:tcPr>
          <w:p w14:paraId="6924D1F8" w14:textId="77777777" w:rsidR="009E4EB7" w:rsidRPr="002E0137" w:rsidRDefault="009E4EB7" w:rsidP="00D66B8C">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49810A1"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45,572</w:t>
            </w:r>
          </w:p>
        </w:tc>
        <w:tc>
          <w:tcPr>
            <w:tcW w:w="141" w:type="pct"/>
          </w:tcPr>
          <w:p w14:paraId="18C2BBCB"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141" w:type="pct"/>
          </w:tcPr>
          <w:p w14:paraId="05602AB3"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552B937"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94,269</w:t>
            </w:r>
          </w:p>
        </w:tc>
        <w:tc>
          <w:tcPr>
            <w:tcW w:w="143" w:type="pct"/>
            <w:vAlign w:val="bottom"/>
          </w:tcPr>
          <w:p w14:paraId="619868EA" w14:textId="77777777" w:rsidR="009E4EB7" w:rsidRPr="002E0137" w:rsidRDefault="009E4EB7" w:rsidP="00D66B8C">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FDD577"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48,697</w:t>
            </w:r>
          </w:p>
        </w:tc>
      </w:tr>
    </w:tbl>
    <w:p w14:paraId="320787E1" w14:textId="77777777" w:rsidR="009E4EB7" w:rsidRPr="002E0137" w:rsidRDefault="009E4EB7">
      <w:pPr>
        <w:spacing w:line="240" w:lineRule="auto"/>
        <w:rPr>
          <w:rFonts w:ascii="CordiaUPC" w:hAnsi="CordiaUPC" w:cs="CordiaUPC"/>
          <w:sz w:val="26"/>
          <w:szCs w:val="26"/>
          <w:lang w:eastAsia="en-GB"/>
        </w:rPr>
      </w:pPr>
    </w:p>
    <w:p w14:paraId="1C762214" w14:textId="08D3F8F0" w:rsidR="00072079" w:rsidRPr="002E0137"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2E0137">
        <w:rPr>
          <w:rFonts w:ascii="CordiaUPC" w:hAnsi="CordiaUPC" w:cs="CordiaUPC" w:hint="cs"/>
          <w:sz w:val="26"/>
          <w:szCs w:val="26"/>
          <w:lang w:eastAsia="en-GB"/>
        </w:rPr>
        <w:t>The gross amounts of financial assets and financial liabilities and their net amounts disclosed in the above tables have been measured in the statement of financial position on the following bases:</w:t>
      </w:r>
    </w:p>
    <w:p w14:paraId="46CE828A" w14:textId="77777777" w:rsidR="00AF28B0" w:rsidRPr="002E0137"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2E0137" w:rsidRDefault="005402E2" w:rsidP="006B6098">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2E0137">
        <w:rPr>
          <w:rFonts w:ascii="CordiaUPC" w:hAnsi="CordiaUPC" w:cs="CordiaUPC" w:hint="cs"/>
          <w:sz w:val="26"/>
          <w:szCs w:val="26"/>
          <w:lang w:eastAsia="en-GB"/>
        </w:rPr>
        <w:t xml:space="preserve">derivative assets and liabilities: fair value; </w:t>
      </w:r>
    </w:p>
    <w:p w14:paraId="57C8EB19" w14:textId="5CB563B2" w:rsidR="002563DE" w:rsidRPr="002E0137" w:rsidRDefault="005402E2" w:rsidP="00C175F4">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2E0137">
        <w:rPr>
          <w:rFonts w:ascii="CordiaUPC" w:hAnsi="CordiaUPC" w:cs="CordiaUPC" w:hint="cs"/>
          <w:sz w:val="26"/>
          <w:szCs w:val="26"/>
          <w:lang w:eastAsia="en-GB"/>
        </w:rPr>
        <w:t>assets and liabilities resulting from sale-and-repurchase agreements and reverse sale-and-repurchase agreements: amortised cost.</w:t>
      </w:r>
    </w:p>
    <w:p w14:paraId="753A66A0" w14:textId="488CEA18" w:rsidR="002563DE" w:rsidRPr="002E0137" w:rsidRDefault="002563DE"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2</w:t>
      </w:r>
      <w:r w:rsidR="00C07DC1" w:rsidRPr="002E0137">
        <w:rPr>
          <w:rFonts w:ascii="CordiaUPC" w:hAnsi="CordiaUPC" w:cs="CordiaUPC"/>
          <w:i w:val="0"/>
          <w:iCs/>
          <w:sz w:val="28"/>
          <w:szCs w:val="28"/>
        </w:rPr>
        <w:t>8</w:t>
      </w:r>
      <w:r w:rsidRPr="002E0137">
        <w:rPr>
          <w:rFonts w:ascii="CordiaUPC" w:hAnsi="CordiaUPC" w:cs="CordiaUPC"/>
          <w:i w:val="0"/>
          <w:iCs/>
          <w:sz w:val="28"/>
          <w:szCs w:val="28"/>
        </w:rPr>
        <w:tab/>
        <w:t>Share-based payments - TMBThanachart Stock Retention Program</w:t>
      </w:r>
    </w:p>
    <w:p w14:paraId="5C800F5F" w14:textId="77777777" w:rsidR="002563DE" w:rsidRPr="002E0137" w:rsidRDefault="002563DE" w:rsidP="002563DE">
      <w:pPr>
        <w:spacing w:line="240" w:lineRule="exact"/>
        <w:rPr>
          <w:rFonts w:ascii="CordiaUPC" w:hAnsi="CordiaUPC" w:cs="CordiaUPC"/>
          <w:b/>
          <w:bCs/>
          <w:sz w:val="26"/>
          <w:szCs w:val="26"/>
          <w:lang w:val="en-US" w:bidi="th-TH"/>
        </w:rPr>
      </w:pPr>
    </w:p>
    <w:p w14:paraId="37DA841B" w14:textId="77777777" w:rsidR="002563DE" w:rsidRPr="002E0137" w:rsidRDefault="002563DE" w:rsidP="002563DE">
      <w:pPr>
        <w:spacing w:line="240" w:lineRule="exact"/>
        <w:rPr>
          <w:rFonts w:ascii="CordiaUPC" w:hAnsi="CordiaUPC" w:cs="CordiaUPC"/>
          <w:b/>
          <w:bCs/>
          <w:sz w:val="26"/>
          <w:szCs w:val="26"/>
        </w:rPr>
      </w:pPr>
      <w:r w:rsidRPr="002E0137">
        <w:rPr>
          <w:rFonts w:ascii="CordiaUPC" w:hAnsi="CordiaUPC" w:cs="CordiaUPC"/>
          <w:b/>
          <w:bCs/>
          <w:sz w:val="26"/>
          <w:szCs w:val="26"/>
          <w:lang w:bidi="th-TH"/>
        </w:rPr>
        <w:tab/>
      </w:r>
      <w:r w:rsidRPr="002E0137">
        <w:rPr>
          <w:rFonts w:ascii="CordiaUPC" w:hAnsi="CordiaUPC" w:cs="CordiaUPC"/>
          <w:b/>
          <w:bCs/>
          <w:sz w:val="26"/>
          <w:szCs w:val="26"/>
        </w:rPr>
        <w:t>Information of TMBThanachart Stock Retention Program</w:t>
      </w:r>
    </w:p>
    <w:p w14:paraId="550ADC6B" w14:textId="77777777" w:rsidR="002563DE" w:rsidRPr="002E0137" w:rsidRDefault="002563DE" w:rsidP="002563DE">
      <w:pPr>
        <w:spacing w:line="240" w:lineRule="exact"/>
        <w:rPr>
          <w:rFonts w:ascii="CordiaUPC" w:hAnsi="CordiaUPC" w:cs="CordiaUPC"/>
          <w:b/>
          <w:bCs/>
          <w:sz w:val="26"/>
          <w:szCs w:val="26"/>
        </w:rPr>
      </w:pPr>
    </w:p>
    <w:p w14:paraId="1CB6E232" w14:textId="77777777" w:rsidR="002563DE" w:rsidRPr="002E0137" w:rsidRDefault="002563DE" w:rsidP="002563DE">
      <w:pPr>
        <w:spacing w:line="240" w:lineRule="exact"/>
        <w:ind w:firstLine="540"/>
        <w:rPr>
          <w:rFonts w:ascii="CordiaUPC" w:hAnsi="CordiaUPC" w:cs="CordiaUPC"/>
          <w:b/>
          <w:bCs/>
          <w:i/>
          <w:iCs/>
          <w:sz w:val="26"/>
          <w:szCs w:val="26"/>
          <w:lang w:bidi="th-TH"/>
        </w:rPr>
      </w:pPr>
      <w:r w:rsidRPr="002E0137">
        <w:rPr>
          <w:rFonts w:ascii="CordiaUPC" w:hAnsi="CordiaUPC" w:cs="CordiaUPC"/>
          <w:b/>
          <w:bCs/>
          <w:i/>
          <w:iCs/>
          <w:sz w:val="26"/>
          <w:szCs w:val="26"/>
          <w:lang w:val="en-US" w:bidi="th-TH"/>
        </w:rPr>
        <w:t>TMBThanachart Stock Retention Program 2021 (</w:t>
      </w:r>
      <w:r w:rsidRPr="002E0137">
        <w:rPr>
          <w:rFonts w:ascii="CordiaUPC" w:hAnsi="CordiaUPC" w:cs="CordiaUPC"/>
          <w:b/>
          <w:bCs/>
          <w:i/>
          <w:iCs/>
          <w:sz w:val="26"/>
          <w:szCs w:val="26"/>
        </w:rPr>
        <w:t>TTB Stock Retention Program 202</w:t>
      </w:r>
      <w:r w:rsidRPr="002E0137">
        <w:rPr>
          <w:rFonts w:ascii="CordiaUPC" w:hAnsi="CordiaUPC" w:cs="CordiaUPC"/>
          <w:b/>
          <w:bCs/>
          <w:i/>
          <w:iCs/>
          <w:sz w:val="26"/>
          <w:szCs w:val="26"/>
          <w:lang w:val="en-US" w:bidi="th-TH"/>
        </w:rPr>
        <w:t>1)</w:t>
      </w:r>
    </w:p>
    <w:p w14:paraId="2F104C2A" w14:textId="77777777" w:rsidR="002563DE" w:rsidRPr="002E0137" w:rsidRDefault="002563DE" w:rsidP="002563DE">
      <w:pPr>
        <w:spacing w:line="240" w:lineRule="exact"/>
        <w:rPr>
          <w:rFonts w:ascii="CordiaUPC" w:hAnsi="CordiaUPC" w:cs="CordiaUPC"/>
          <w:b/>
          <w:bCs/>
          <w:sz w:val="26"/>
          <w:szCs w:val="26"/>
        </w:rPr>
      </w:pPr>
    </w:p>
    <w:p w14:paraId="1F46C359" w14:textId="1E02A429" w:rsidR="002563DE" w:rsidRPr="002E0137"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2E0137">
        <w:rPr>
          <w:rFonts w:ascii="CordiaUPC" w:hAnsi="CordiaUPC" w:cs="CordiaUPC"/>
          <w:b/>
          <w:bCs/>
          <w:sz w:val="26"/>
          <w:szCs w:val="26"/>
        </w:rPr>
        <w:tab/>
      </w:r>
      <w:r w:rsidRPr="002E0137">
        <w:rPr>
          <w:rFonts w:ascii="CordiaUPC" w:hAnsi="CordiaUPC" w:cs="CordiaUPC"/>
          <w:sz w:val="26"/>
          <w:szCs w:val="26"/>
          <w:lang w:eastAsia="en-GB"/>
        </w:rPr>
        <w:t>On 24 February 2021, the Board of Directors Meeting No.2/2</w:t>
      </w:r>
      <w:r w:rsidR="00552639" w:rsidRPr="002E0137">
        <w:rPr>
          <w:rFonts w:ascii="CordiaUPC" w:hAnsi="CordiaUPC" w:cs="CordiaUPC"/>
          <w:sz w:val="26"/>
          <w:szCs w:val="26"/>
          <w:lang w:eastAsia="en-GB"/>
        </w:rPr>
        <w:t>021</w:t>
      </w:r>
      <w:r w:rsidRPr="002E0137">
        <w:rPr>
          <w:rFonts w:ascii="CordiaUPC" w:hAnsi="CordiaUPC" w:cs="CordiaUPC"/>
          <w:sz w:val="26"/>
          <w:szCs w:val="26"/>
          <w:lang w:eastAsia="en-GB"/>
        </w:rPr>
        <w:t xml:space="preserve"> approved the TTB Stock Retention Program 2021 (TTB TSRP 2021) which will offer newly issued ordinary shares of the Bank to the executives and employees of the Bank and Thanachart Bank who have qualifications under TTB TSRP 2021. The executives and employees under TTB TSRP 2021 shall be entitled to subscribe for the newly issued shares according to the conditions specified in TTB TSRP 2021. Summary of the program is detail below.</w:t>
      </w:r>
    </w:p>
    <w:p w14:paraId="78C0E9DF" w14:textId="77777777" w:rsidR="002563DE" w:rsidRPr="002E0137"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2E0137" w14:paraId="6F45200C" w14:textId="77777777" w:rsidTr="002563DE">
        <w:tc>
          <w:tcPr>
            <w:tcW w:w="3078" w:type="dxa"/>
            <w:hideMark/>
          </w:tcPr>
          <w:p w14:paraId="1BD9073A" w14:textId="77777777" w:rsidR="002563DE" w:rsidRPr="002E0137" w:rsidRDefault="002563DE">
            <w:pPr>
              <w:spacing w:line="240" w:lineRule="exact"/>
              <w:ind w:left="162" w:hanging="162"/>
              <w:rPr>
                <w:rFonts w:ascii="CordiaUPC" w:hAnsi="CordiaUPC" w:cs="CordiaUPC"/>
                <w:sz w:val="26"/>
                <w:szCs w:val="26"/>
              </w:rPr>
            </w:pPr>
            <w:r w:rsidRPr="002E0137">
              <w:rPr>
                <w:rFonts w:ascii="CordiaUPC" w:hAnsi="CordiaUPC" w:cs="CordiaUPC"/>
                <w:sz w:val="26"/>
                <w:szCs w:val="26"/>
              </w:rPr>
              <w:t>Term of continuing scheme:</w:t>
            </w:r>
          </w:p>
        </w:tc>
        <w:tc>
          <w:tcPr>
            <w:tcW w:w="6372" w:type="dxa"/>
            <w:hideMark/>
          </w:tcPr>
          <w:p w14:paraId="6FF6EF3E"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3 years from the date on which the shareholders’ meeting approves the TTB Stock Retention Program 2021</w:t>
            </w:r>
          </w:p>
        </w:tc>
      </w:tr>
      <w:tr w:rsidR="002563DE" w:rsidRPr="002E0137" w14:paraId="7CDB8A2B" w14:textId="77777777" w:rsidTr="002563DE">
        <w:tc>
          <w:tcPr>
            <w:tcW w:w="3078" w:type="dxa"/>
          </w:tcPr>
          <w:p w14:paraId="49EB5662" w14:textId="77777777" w:rsidR="002563DE" w:rsidRPr="002E0137" w:rsidRDefault="002563DE">
            <w:pPr>
              <w:spacing w:line="240" w:lineRule="exact"/>
              <w:ind w:left="162" w:hanging="162"/>
              <w:rPr>
                <w:rFonts w:ascii="CordiaUPC" w:hAnsi="CordiaUPC" w:cs="CordiaUPC"/>
                <w:sz w:val="26"/>
                <w:szCs w:val="26"/>
              </w:rPr>
            </w:pPr>
          </w:p>
        </w:tc>
        <w:tc>
          <w:tcPr>
            <w:tcW w:w="6372" w:type="dxa"/>
          </w:tcPr>
          <w:p w14:paraId="645DC856" w14:textId="77777777" w:rsidR="002563DE" w:rsidRPr="002E0137" w:rsidRDefault="002563DE">
            <w:pPr>
              <w:spacing w:line="240" w:lineRule="exact"/>
              <w:jc w:val="both"/>
              <w:rPr>
                <w:rFonts w:ascii="CordiaUPC" w:hAnsi="CordiaUPC" w:cs="CordiaUPC"/>
                <w:sz w:val="26"/>
                <w:szCs w:val="26"/>
              </w:rPr>
            </w:pPr>
          </w:p>
        </w:tc>
      </w:tr>
      <w:tr w:rsidR="002563DE" w:rsidRPr="002E0137" w14:paraId="5A4F9140" w14:textId="77777777" w:rsidTr="002563DE">
        <w:tc>
          <w:tcPr>
            <w:tcW w:w="3078" w:type="dxa"/>
            <w:hideMark/>
          </w:tcPr>
          <w:p w14:paraId="0D50884A" w14:textId="77777777" w:rsidR="002563DE" w:rsidRPr="002E0137" w:rsidRDefault="002563DE">
            <w:pPr>
              <w:spacing w:line="240" w:lineRule="exact"/>
              <w:ind w:left="162" w:hanging="162"/>
              <w:rPr>
                <w:rFonts w:ascii="CordiaUPC" w:hAnsi="CordiaUPC" w:cs="CordiaUPC"/>
                <w:sz w:val="26"/>
                <w:szCs w:val="26"/>
              </w:rPr>
            </w:pPr>
            <w:r w:rsidRPr="002E0137">
              <w:rPr>
                <w:rFonts w:ascii="CordiaUPC" w:hAnsi="CordiaUPC" w:cs="CordiaUPC"/>
                <w:sz w:val="26"/>
                <w:szCs w:val="26"/>
              </w:rPr>
              <w:t>Number of ordinary shares to be offered:</w:t>
            </w:r>
          </w:p>
        </w:tc>
        <w:tc>
          <w:tcPr>
            <w:tcW w:w="6372" w:type="dxa"/>
            <w:hideMark/>
          </w:tcPr>
          <w:p w14:paraId="65892B50"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Up to 305,000,000 shares in total at a par value of Baht 0.95 where such newly issued ordinary shares will be offered as a continuing program</w:t>
            </w:r>
          </w:p>
        </w:tc>
      </w:tr>
      <w:tr w:rsidR="002563DE" w:rsidRPr="002E0137" w14:paraId="630A5B1F" w14:textId="77777777" w:rsidTr="002563DE">
        <w:tc>
          <w:tcPr>
            <w:tcW w:w="3078" w:type="dxa"/>
          </w:tcPr>
          <w:p w14:paraId="39842163" w14:textId="77777777" w:rsidR="002563DE" w:rsidRPr="002E0137" w:rsidRDefault="002563DE">
            <w:pPr>
              <w:spacing w:line="240" w:lineRule="exact"/>
              <w:ind w:left="162" w:hanging="162"/>
              <w:rPr>
                <w:rFonts w:ascii="CordiaUPC" w:hAnsi="CordiaUPC" w:cs="CordiaUPC"/>
                <w:sz w:val="26"/>
                <w:szCs w:val="26"/>
              </w:rPr>
            </w:pPr>
          </w:p>
        </w:tc>
        <w:tc>
          <w:tcPr>
            <w:tcW w:w="6372" w:type="dxa"/>
          </w:tcPr>
          <w:p w14:paraId="1D01A457" w14:textId="77777777" w:rsidR="002563DE" w:rsidRPr="002E0137" w:rsidRDefault="002563DE">
            <w:pPr>
              <w:spacing w:line="240" w:lineRule="exact"/>
              <w:jc w:val="both"/>
              <w:rPr>
                <w:rFonts w:ascii="CordiaUPC" w:hAnsi="CordiaUPC" w:cs="CordiaUPC"/>
                <w:sz w:val="26"/>
                <w:szCs w:val="26"/>
              </w:rPr>
            </w:pPr>
          </w:p>
        </w:tc>
      </w:tr>
      <w:tr w:rsidR="002563DE" w:rsidRPr="002E0137" w14:paraId="5EFA342E" w14:textId="77777777" w:rsidTr="002563DE">
        <w:tc>
          <w:tcPr>
            <w:tcW w:w="3078" w:type="dxa"/>
            <w:hideMark/>
          </w:tcPr>
          <w:p w14:paraId="1F5692F9" w14:textId="77777777" w:rsidR="002563DE" w:rsidRPr="002E0137" w:rsidRDefault="002563DE">
            <w:pPr>
              <w:spacing w:line="240" w:lineRule="exact"/>
              <w:ind w:left="162" w:hanging="162"/>
              <w:rPr>
                <w:rFonts w:ascii="CordiaUPC" w:hAnsi="CordiaUPC" w:cs="CordiaUPC"/>
                <w:sz w:val="26"/>
                <w:szCs w:val="26"/>
              </w:rPr>
            </w:pPr>
            <w:r w:rsidRPr="002E0137">
              <w:rPr>
                <w:rFonts w:ascii="CordiaUPC" w:hAnsi="CordiaUPC" w:cs="CordiaUPC"/>
                <w:sz w:val="26"/>
                <w:szCs w:val="26"/>
              </w:rPr>
              <w:t>Offering price per share:</w:t>
            </w:r>
          </w:p>
        </w:tc>
        <w:tc>
          <w:tcPr>
            <w:tcW w:w="6372" w:type="dxa"/>
            <w:hideMark/>
          </w:tcPr>
          <w:p w14:paraId="575124B6"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2021 resolved to propose the TTB Stock Retention Program 2021 for the shareholders’ meeting’s consideration and approval.</w:t>
            </w:r>
          </w:p>
        </w:tc>
      </w:tr>
      <w:tr w:rsidR="002563DE" w:rsidRPr="002E0137" w14:paraId="027B97FF" w14:textId="77777777" w:rsidTr="002563DE">
        <w:tc>
          <w:tcPr>
            <w:tcW w:w="3078" w:type="dxa"/>
          </w:tcPr>
          <w:p w14:paraId="3FB0AF4A" w14:textId="77777777" w:rsidR="002563DE" w:rsidRPr="002E0137" w:rsidRDefault="002563DE">
            <w:pPr>
              <w:spacing w:line="240" w:lineRule="exact"/>
              <w:ind w:left="162" w:hanging="162"/>
              <w:rPr>
                <w:rFonts w:ascii="CordiaUPC" w:hAnsi="CordiaUPC" w:cs="CordiaUPC"/>
                <w:sz w:val="26"/>
                <w:szCs w:val="26"/>
              </w:rPr>
            </w:pPr>
          </w:p>
        </w:tc>
        <w:tc>
          <w:tcPr>
            <w:tcW w:w="6372" w:type="dxa"/>
          </w:tcPr>
          <w:p w14:paraId="784176E8" w14:textId="77777777" w:rsidR="002563DE" w:rsidRPr="002E0137" w:rsidRDefault="002563DE">
            <w:pPr>
              <w:spacing w:line="240" w:lineRule="exact"/>
              <w:jc w:val="both"/>
              <w:rPr>
                <w:rFonts w:ascii="CordiaUPC" w:hAnsi="CordiaUPC" w:cs="CordiaUPC"/>
                <w:sz w:val="26"/>
                <w:szCs w:val="26"/>
              </w:rPr>
            </w:pPr>
          </w:p>
        </w:tc>
      </w:tr>
      <w:tr w:rsidR="002563DE" w:rsidRPr="002E0137" w14:paraId="5646EC87" w14:textId="77777777" w:rsidTr="002563DE">
        <w:tc>
          <w:tcPr>
            <w:tcW w:w="3078" w:type="dxa"/>
            <w:hideMark/>
          </w:tcPr>
          <w:p w14:paraId="5A82D2E6" w14:textId="77777777" w:rsidR="002563DE" w:rsidRPr="002E0137" w:rsidRDefault="002563DE">
            <w:pPr>
              <w:spacing w:line="240" w:lineRule="exact"/>
              <w:ind w:left="162" w:hanging="162"/>
              <w:rPr>
                <w:rFonts w:ascii="CordiaUPC" w:hAnsi="CordiaUPC" w:cs="CordiaUPC"/>
                <w:sz w:val="26"/>
                <w:szCs w:val="26"/>
              </w:rPr>
            </w:pPr>
            <w:r w:rsidRPr="002E0137">
              <w:rPr>
                <w:rFonts w:ascii="CordiaUPC" w:hAnsi="CordiaUPC" w:cs="CordiaUPC"/>
                <w:sz w:val="26"/>
                <w:szCs w:val="26"/>
              </w:rPr>
              <w:t>Condition of subscription for the newly issued shares:</w:t>
            </w:r>
          </w:p>
        </w:tc>
        <w:tc>
          <w:tcPr>
            <w:tcW w:w="6372" w:type="dxa"/>
            <w:hideMark/>
          </w:tcPr>
          <w:p w14:paraId="67E1A369"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The executives and employees under TTB TSRP 2021 who will subscribe for the newly issued shares shall be executives or employees of the Bank or Thanachart Bank as of the subscription date of such newly issued shares (the rights for employees who retire pursuant to the Bank’s regulation or death are still retained).</w:t>
            </w:r>
          </w:p>
        </w:tc>
      </w:tr>
    </w:tbl>
    <w:p w14:paraId="79ECDAC5" w14:textId="77777777" w:rsidR="002563DE" w:rsidRPr="002E0137" w:rsidRDefault="002563DE" w:rsidP="002563DE">
      <w:pPr>
        <w:spacing w:line="240" w:lineRule="exact"/>
        <w:rPr>
          <w:rFonts w:ascii="CordiaUPC" w:hAnsi="CordiaUPC" w:cs="CordiaUPC"/>
          <w:b/>
          <w:bCs/>
          <w:sz w:val="26"/>
          <w:szCs w:val="26"/>
          <w:lang w:val="en-US" w:bidi="th-TH"/>
        </w:rPr>
      </w:pPr>
    </w:p>
    <w:p w14:paraId="558C67F9" w14:textId="77777777" w:rsidR="00E224DC" w:rsidRPr="002E0137" w:rsidRDefault="00E224DC" w:rsidP="002563DE">
      <w:pPr>
        <w:spacing w:line="240" w:lineRule="atLeast"/>
        <w:ind w:left="533" w:hanging="533"/>
        <w:rPr>
          <w:rFonts w:ascii="CordiaUPC" w:hAnsi="CordiaUPC" w:cs="CordiaUPC"/>
          <w:b/>
          <w:bCs/>
          <w:sz w:val="26"/>
          <w:szCs w:val="26"/>
          <w:lang w:bidi="th-TH"/>
        </w:rPr>
      </w:pPr>
    </w:p>
    <w:p w14:paraId="55DD0FAA" w14:textId="4ED17BEF" w:rsidR="002563DE" w:rsidRPr="002E0137" w:rsidRDefault="002563DE" w:rsidP="002563DE">
      <w:pPr>
        <w:spacing w:line="240" w:lineRule="atLeast"/>
        <w:ind w:left="533" w:hanging="533"/>
        <w:rPr>
          <w:rFonts w:ascii="CordiaUPC" w:eastAsia="AngsanaNew" w:hAnsi="CordiaUPC" w:cs="CordiaUPC"/>
          <w:b/>
          <w:bCs/>
          <w:sz w:val="26"/>
          <w:szCs w:val="26"/>
          <w:lang w:bidi="th-TH"/>
        </w:rPr>
      </w:pPr>
      <w:r w:rsidRPr="002E0137">
        <w:rPr>
          <w:rFonts w:ascii="CordiaUPC" w:hAnsi="CordiaUPC" w:cs="CordiaUPC"/>
          <w:b/>
          <w:bCs/>
          <w:sz w:val="26"/>
          <w:szCs w:val="26"/>
          <w:lang w:bidi="th-TH"/>
        </w:rPr>
        <w:t>2</w:t>
      </w:r>
      <w:r w:rsidR="00C07DC1" w:rsidRPr="002E0137">
        <w:rPr>
          <w:rFonts w:ascii="CordiaUPC" w:hAnsi="CordiaUPC" w:cs="CordiaUPC"/>
          <w:b/>
          <w:bCs/>
          <w:sz w:val="26"/>
          <w:szCs w:val="26"/>
          <w:lang w:bidi="th-TH"/>
        </w:rPr>
        <w:t>8</w:t>
      </w:r>
      <w:r w:rsidRPr="002E0137">
        <w:rPr>
          <w:rFonts w:ascii="CordiaUPC" w:hAnsi="CordiaUPC" w:cs="CordiaUPC"/>
          <w:b/>
          <w:bCs/>
          <w:sz w:val="26"/>
          <w:szCs w:val="26"/>
          <w:lang w:bidi="th-TH"/>
        </w:rPr>
        <w:t>.1</w:t>
      </w:r>
      <w:r w:rsidRPr="002E0137">
        <w:rPr>
          <w:rFonts w:ascii="CordiaUPC" w:hAnsi="CordiaUPC" w:cs="CordiaUPC"/>
          <w:b/>
          <w:bCs/>
          <w:sz w:val="26"/>
          <w:szCs w:val="26"/>
          <w:lang w:bidi="th-TH"/>
        </w:rPr>
        <w:tab/>
      </w:r>
      <w:r w:rsidRPr="002E0137">
        <w:rPr>
          <w:rFonts w:ascii="CordiaUPC" w:eastAsia="AngsanaNew" w:hAnsi="CordiaUPC" w:cs="CordiaUPC"/>
          <w:b/>
          <w:bCs/>
          <w:sz w:val="26"/>
          <w:szCs w:val="26"/>
          <w:lang w:bidi="th-TH"/>
        </w:rPr>
        <w:t>The offering of new ordinary shares</w:t>
      </w:r>
    </w:p>
    <w:p w14:paraId="1CAED7AF" w14:textId="77777777" w:rsidR="002563DE" w:rsidRPr="002E0137" w:rsidRDefault="002563DE" w:rsidP="00D72B6A">
      <w:pPr>
        <w:spacing w:line="240" w:lineRule="exact"/>
        <w:ind w:left="567"/>
        <w:jc w:val="thaiDistribute"/>
        <w:rPr>
          <w:rFonts w:ascii="CordiaUPC" w:eastAsia="AngsanaNew" w:hAnsi="CordiaUPC" w:cs="CordiaUPC"/>
          <w:sz w:val="26"/>
          <w:szCs w:val="26"/>
          <w:lang w:bidi="th-TH"/>
        </w:rPr>
      </w:pPr>
    </w:p>
    <w:p w14:paraId="7A950FC4" w14:textId="42874E3F" w:rsidR="002563DE" w:rsidRPr="002E0137" w:rsidRDefault="002563DE" w:rsidP="00D72B6A">
      <w:pPr>
        <w:spacing w:line="240" w:lineRule="exact"/>
        <w:ind w:left="567"/>
        <w:jc w:val="thaiDistribute"/>
        <w:rPr>
          <w:rFonts w:ascii="CordiaUPC" w:eastAsia="AngsanaNew" w:hAnsi="CordiaUPC" w:cs="CordiaUPC"/>
          <w:sz w:val="26"/>
          <w:szCs w:val="26"/>
          <w:lang w:bidi="th-TH"/>
        </w:rPr>
      </w:pPr>
      <w:r w:rsidRPr="002E0137">
        <w:rPr>
          <w:rFonts w:ascii="CordiaUPC" w:eastAsia="AngsanaNew" w:hAnsi="CordiaUPC" w:cs="CordiaUPC"/>
          <w:sz w:val="26"/>
          <w:szCs w:val="26"/>
          <w:lang w:bidi="th-TH"/>
        </w:rPr>
        <w:t>The Bank made the offering of ordinary shares with a par value of Baht 0.95 per share to its employees and executives, at a price of Baht 1.15 per share</w:t>
      </w:r>
      <w:r w:rsidR="00132977" w:rsidRPr="002E0137">
        <w:rPr>
          <w:rFonts w:ascii="CordiaUPC" w:eastAsia="AngsanaNew" w:hAnsi="CordiaUPC" w:cs="CordiaUPC"/>
          <w:sz w:val="26"/>
          <w:szCs w:val="26"/>
          <w:lang w:bidi="th-TH"/>
        </w:rPr>
        <w:t xml:space="preserve"> </w:t>
      </w:r>
      <w:r w:rsidR="00076EDA" w:rsidRPr="002E0137">
        <w:rPr>
          <w:rFonts w:ascii="CordiaUPC" w:eastAsia="AngsanaNew" w:hAnsi="CordiaUPC" w:cs="CordiaUPC"/>
          <w:sz w:val="26"/>
          <w:szCs w:val="26"/>
          <w:lang w:bidi="th-TH"/>
        </w:rPr>
        <w:t xml:space="preserve">for </w:t>
      </w:r>
      <w:r w:rsidR="001A5236" w:rsidRPr="002E0137">
        <w:rPr>
          <w:rFonts w:ascii="CordiaUPC" w:eastAsia="AngsanaNew" w:hAnsi="CordiaUPC" w:cs="CordiaUPC"/>
          <w:sz w:val="26"/>
          <w:szCs w:val="26"/>
          <w:lang w:bidi="th-TH"/>
        </w:rPr>
        <w:t xml:space="preserve">TTB </w:t>
      </w:r>
      <w:r w:rsidRPr="002E0137">
        <w:rPr>
          <w:rFonts w:ascii="CordiaUPC" w:eastAsia="AngsanaNew" w:hAnsi="CordiaUPC" w:cs="CordiaUPC"/>
          <w:sz w:val="26"/>
          <w:szCs w:val="26"/>
          <w:lang w:bidi="th-TH"/>
        </w:rPr>
        <w:t>TSRP 2021</w:t>
      </w:r>
      <w:r w:rsidR="00132977" w:rsidRPr="002E0137">
        <w:rPr>
          <w:rFonts w:ascii="CordiaUPC" w:eastAsia="AngsanaNew" w:hAnsi="CordiaUPC" w:cs="CordiaUPC"/>
          <w:sz w:val="26"/>
          <w:szCs w:val="26"/>
          <w:lang w:bidi="th-TH"/>
        </w:rPr>
        <w:t xml:space="preserve">. </w:t>
      </w:r>
      <w:r w:rsidRPr="002E0137">
        <w:rPr>
          <w:rFonts w:ascii="CordiaUPC" w:eastAsia="AngsanaNew" w:hAnsi="CordiaUPC" w:cs="CordiaUPC"/>
          <w:sz w:val="26"/>
          <w:szCs w:val="26"/>
          <w:lang w:bidi="th-TH"/>
        </w:rPr>
        <w:t>Details were as follows:</w:t>
      </w:r>
    </w:p>
    <w:p w14:paraId="438ABF13" w14:textId="77777777" w:rsidR="002563DE" w:rsidRPr="002E0137" w:rsidRDefault="002563DE" w:rsidP="00D72B6A">
      <w:pPr>
        <w:spacing w:line="240" w:lineRule="exact"/>
        <w:ind w:left="567"/>
        <w:jc w:val="thaiDistribute"/>
        <w:rPr>
          <w:rFonts w:ascii="CordiaUPC" w:eastAsia="AngsanaNew" w:hAnsi="CordiaUPC" w:cs="CordiaUPC"/>
          <w:sz w:val="26"/>
          <w:szCs w:val="26"/>
          <w:lang w:bidi="th-TH"/>
        </w:rPr>
      </w:pPr>
    </w:p>
    <w:tbl>
      <w:tblPr>
        <w:tblW w:w="9441" w:type="dxa"/>
        <w:tblInd w:w="459" w:type="dxa"/>
        <w:tblLayout w:type="fixed"/>
        <w:tblLook w:val="04A0" w:firstRow="1" w:lastRow="0" w:firstColumn="1" w:lastColumn="0" w:noHBand="0" w:noVBand="1"/>
      </w:tblPr>
      <w:tblGrid>
        <w:gridCol w:w="2157"/>
        <w:gridCol w:w="1349"/>
        <w:gridCol w:w="1450"/>
        <w:gridCol w:w="1367"/>
        <w:gridCol w:w="1609"/>
        <w:gridCol w:w="1509"/>
      </w:tblGrid>
      <w:tr w:rsidR="002563DE" w:rsidRPr="002E0137" w14:paraId="5F468F3C" w14:textId="77777777" w:rsidTr="002778CC">
        <w:tc>
          <w:tcPr>
            <w:tcW w:w="1142" w:type="pct"/>
            <w:vAlign w:val="bottom"/>
            <w:hideMark/>
          </w:tcPr>
          <w:p w14:paraId="3CD112E5" w14:textId="77777777" w:rsidR="002563DE" w:rsidRPr="002E0137"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2E0137">
              <w:rPr>
                <w:rFonts w:ascii="CordiaUPC" w:eastAsia="Times New Roman" w:hAnsi="CordiaUPC" w:cs="CordiaUPC"/>
                <w:sz w:val="26"/>
                <w:szCs w:val="26"/>
              </w:rPr>
              <w:t>The offering of new ordinary shares</w:t>
            </w:r>
          </w:p>
        </w:tc>
        <w:tc>
          <w:tcPr>
            <w:tcW w:w="714" w:type="pct"/>
          </w:tcPr>
          <w:p w14:paraId="3BCEB09C"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35A2D36"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585309B"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1A688CB"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Par value</w:t>
            </w:r>
          </w:p>
        </w:tc>
        <w:tc>
          <w:tcPr>
            <w:tcW w:w="768" w:type="pct"/>
          </w:tcPr>
          <w:p w14:paraId="7CDAAF74"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C8A01EE"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578ECFE"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B28848C" w14:textId="7C8CD2F5"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Offering Price</w:t>
            </w:r>
          </w:p>
        </w:tc>
        <w:tc>
          <w:tcPr>
            <w:tcW w:w="724" w:type="pct"/>
          </w:tcPr>
          <w:p w14:paraId="2C71B226"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0CC13A1"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The offering of new ordinary shares</w:t>
            </w:r>
          </w:p>
        </w:tc>
        <w:tc>
          <w:tcPr>
            <w:tcW w:w="852" w:type="pct"/>
          </w:tcPr>
          <w:p w14:paraId="0800B211" w14:textId="77777777" w:rsidR="002563DE" w:rsidRPr="002E0137"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7A8D45BA" w14:textId="77777777" w:rsidR="006220BB" w:rsidRPr="002E0137"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2E0137">
              <w:rPr>
                <w:rFonts w:ascii="CordiaUPC" w:eastAsia="Times New Roman" w:hAnsi="CordiaUPC" w:cs="CordiaUPC"/>
                <w:spacing w:val="-4"/>
                <w:sz w:val="26"/>
                <w:szCs w:val="26"/>
                <w:lang w:eastAsia="x-none"/>
              </w:rPr>
              <w:t>Ordinary shares issued to</w:t>
            </w:r>
          </w:p>
          <w:p w14:paraId="1DBBF3C5" w14:textId="00FCBA8C" w:rsidR="002563DE" w:rsidRPr="002E0137" w:rsidRDefault="002563DE" w:rsidP="00D72B6A">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2E0137">
              <w:rPr>
                <w:rFonts w:ascii="CordiaUPC" w:eastAsia="Times New Roman" w:hAnsi="CordiaUPC" w:cs="CordiaUPC"/>
                <w:spacing w:val="-4"/>
                <w:sz w:val="26"/>
                <w:szCs w:val="26"/>
                <w:lang w:eastAsia="x-none"/>
              </w:rPr>
              <w:t>employees</w:t>
            </w:r>
            <w:r w:rsidRPr="002E0137">
              <w:rPr>
                <w:rFonts w:ascii="CordiaUPC" w:eastAsia="Times New Roman" w:hAnsi="CordiaUPC" w:cs="CordiaUPC"/>
                <w:spacing w:val="-4"/>
                <w:sz w:val="24"/>
                <w:szCs w:val="24"/>
                <w:lang w:eastAsia="x-none"/>
              </w:rPr>
              <w:t xml:space="preserve"> </w:t>
            </w:r>
            <w:r w:rsidRPr="002E0137">
              <w:rPr>
                <w:rFonts w:ascii="CordiaUPC" w:eastAsia="Times New Roman" w:hAnsi="CordiaUPC" w:cs="CordiaUPC"/>
                <w:spacing w:val="-4"/>
                <w:sz w:val="24"/>
                <w:szCs w:val="24"/>
                <w:vertAlign w:val="superscript"/>
                <w:lang w:eastAsia="x-none"/>
              </w:rPr>
              <w:t>(1)</w:t>
            </w:r>
          </w:p>
        </w:tc>
        <w:tc>
          <w:tcPr>
            <w:tcW w:w="799" w:type="pct"/>
            <w:hideMark/>
          </w:tcPr>
          <w:p w14:paraId="4E838BE1"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 xml:space="preserve">Balance of new ordinary shares unissued as at </w:t>
            </w:r>
          </w:p>
          <w:p w14:paraId="279A233C" w14:textId="5F3F4375" w:rsidR="002563DE" w:rsidRPr="002E0137" w:rsidRDefault="008538E4" w:rsidP="00D72B6A">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2E0137">
              <w:rPr>
                <w:rFonts w:ascii="CordiaUPC" w:eastAsia="Times New Roman" w:hAnsi="CordiaUPC" w:cs="CordiaUPC"/>
                <w:sz w:val="26"/>
                <w:szCs w:val="26"/>
                <w:lang w:eastAsia="x-none"/>
              </w:rPr>
              <w:t>30 June 2023</w:t>
            </w:r>
          </w:p>
        </w:tc>
      </w:tr>
      <w:tr w:rsidR="002563DE" w:rsidRPr="002E0137" w14:paraId="24F0678D" w14:textId="77777777" w:rsidTr="002778CC">
        <w:tc>
          <w:tcPr>
            <w:tcW w:w="1142" w:type="pct"/>
            <w:vAlign w:val="bottom"/>
          </w:tcPr>
          <w:p w14:paraId="30F1D3DA" w14:textId="77777777" w:rsidR="002563DE" w:rsidRPr="002E0137" w:rsidRDefault="002563DE" w:rsidP="00D72B6A">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82" w:type="pct"/>
            <w:gridSpan w:val="2"/>
            <w:hideMark/>
          </w:tcPr>
          <w:p w14:paraId="485930FB"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E0137">
              <w:rPr>
                <w:rFonts w:ascii="CordiaUPC" w:eastAsia="Times New Roman" w:hAnsi="CordiaUPC" w:cs="CordiaUPC"/>
                <w:i/>
                <w:iCs/>
                <w:spacing w:val="-6"/>
                <w:sz w:val="26"/>
                <w:szCs w:val="26"/>
                <w:lang w:eastAsia="x-none"/>
              </w:rPr>
              <w:t>(Baht/ shares)</w:t>
            </w:r>
          </w:p>
        </w:tc>
        <w:tc>
          <w:tcPr>
            <w:tcW w:w="724" w:type="pct"/>
          </w:tcPr>
          <w:p w14:paraId="20B8DE68"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p>
        </w:tc>
        <w:tc>
          <w:tcPr>
            <w:tcW w:w="852" w:type="pct"/>
            <w:hideMark/>
          </w:tcPr>
          <w:p w14:paraId="6F3911B9"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E0137">
              <w:rPr>
                <w:rFonts w:ascii="CordiaUPC" w:eastAsia="Times New Roman" w:hAnsi="CordiaUPC" w:cs="CordiaUPC"/>
                <w:i/>
                <w:iCs/>
                <w:spacing w:val="-6"/>
                <w:sz w:val="26"/>
                <w:szCs w:val="26"/>
                <w:lang w:eastAsia="x-none"/>
              </w:rPr>
              <w:t>(shares)</w:t>
            </w:r>
          </w:p>
        </w:tc>
        <w:tc>
          <w:tcPr>
            <w:tcW w:w="799" w:type="pct"/>
          </w:tcPr>
          <w:p w14:paraId="7B69CD28" w14:textId="77777777" w:rsidR="002563DE" w:rsidRPr="002E0137" w:rsidRDefault="002563DE" w:rsidP="00D72B6A">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9253B0" w:rsidRPr="002E0137" w14:paraId="2D5597F1" w14:textId="77777777" w:rsidTr="002778CC">
        <w:tc>
          <w:tcPr>
            <w:tcW w:w="1142" w:type="pct"/>
            <w:vAlign w:val="bottom"/>
            <w:hideMark/>
          </w:tcPr>
          <w:p w14:paraId="2F567A41" w14:textId="70F69A64" w:rsidR="009253B0" w:rsidRPr="002E0137" w:rsidRDefault="009253B0" w:rsidP="009253B0">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2E0137">
              <w:rPr>
                <w:rFonts w:ascii="CordiaUPC" w:eastAsia="Times New Roman" w:hAnsi="CordiaUPC" w:cs="CordiaUPC"/>
                <w:spacing w:val="-6"/>
                <w:sz w:val="26"/>
                <w:szCs w:val="26"/>
              </w:rPr>
              <w:t>TTB TSRP 2021</w:t>
            </w:r>
          </w:p>
        </w:tc>
        <w:tc>
          <w:tcPr>
            <w:tcW w:w="714" w:type="pct"/>
            <w:hideMark/>
          </w:tcPr>
          <w:p w14:paraId="239CCA95" w14:textId="5BAF9854" w:rsidR="009253B0" w:rsidRPr="002E0137" w:rsidRDefault="009253B0" w:rsidP="009253B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0.95</w:t>
            </w:r>
          </w:p>
        </w:tc>
        <w:tc>
          <w:tcPr>
            <w:tcW w:w="768" w:type="pct"/>
          </w:tcPr>
          <w:p w14:paraId="51148E18" w14:textId="7A73B1CB" w:rsidR="009253B0" w:rsidRPr="002E0137" w:rsidRDefault="009253B0" w:rsidP="009253B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1.15</w:t>
            </w:r>
          </w:p>
        </w:tc>
        <w:tc>
          <w:tcPr>
            <w:tcW w:w="724" w:type="pct"/>
          </w:tcPr>
          <w:p w14:paraId="1C9C1200" w14:textId="4378AC6F" w:rsidR="009253B0" w:rsidRPr="002E0137" w:rsidRDefault="009253B0" w:rsidP="009253B0">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305,000,000</w:t>
            </w:r>
          </w:p>
        </w:tc>
        <w:tc>
          <w:tcPr>
            <w:tcW w:w="852" w:type="pct"/>
          </w:tcPr>
          <w:p w14:paraId="2A6B5754" w14:textId="297D552F" w:rsidR="009253B0" w:rsidRPr="002E0137" w:rsidRDefault="009253B0" w:rsidP="009253B0">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(209,029,800)</w:t>
            </w:r>
          </w:p>
        </w:tc>
        <w:tc>
          <w:tcPr>
            <w:tcW w:w="799" w:type="pct"/>
          </w:tcPr>
          <w:p w14:paraId="7301F65F" w14:textId="4839A6BE" w:rsidR="009253B0" w:rsidRPr="002E0137" w:rsidRDefault="009253B0" w:rsidP="009253B0">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95,970,200</w:t>
            </w:r>
          </w:p>
        </w:tc>
      </w:tr>
    </w:tbl>
    <w:p w14:paraId="1D85C56B" w14:textId="56FEE3E0" w:rsidR="00A53401" w:rsidRPr="002E0137" w:rsidRDefault="00207E64" w:rsidP="00763FAA">
      <w:pPr>
        <w:tabs>
          <w:tab w:val="left" w:pos="540"/>
        </w:tabs>
        <w:autoSpaceDE w:val="0"/>
        <w:autoSpaceDN w:val="0"/>
        <w:adjustRightInd w:val="0"/>
        <w:spacing w:line="240" w:lineRule="exact"/>
        <w:jc w:val="thaiDistribute"/>
        <w:rPr>
          <w:rFonts w:ascii="CordiaUPC" w:eastAsia="AngsanaNew" w:hAnsi="CordiaUPC" w:cs="CordiaUPC"/>
          <w:szCs w:val="22"/>
        </w:rPr>
      </w:pPr>
      <w:r w:rsidRPr="002E0137">
        <w:rPr>
          <w:rFonts w:ascii="CordiaUPC" w:eastAsia="AngsanaNew" w:hAnsi="CordiaUPC" w:cs="CordiaUPC"/>
          <w:szCs w:val="22"/>
        </w:rPr>
        <w:tab/>
      </w:r>
      <w:r w:rsidRPr="002E0137">
        <w:rPr>
          <w:rFonts w:ascii="CordiaUPC" w:hAnsi="CordiaUPC" w:cs="CordiaUPC" w:hint="cs"/>
          <w:color w:val="000000"/>
          <w:sz w:val="20"/>
          <w:vertAlign w:val="superscript"/>
          <w:lang w:val="en-US" w:bidi="th-TH"/>
        </w:rPr>
        <w:t>(1)</w:t>
      </w:r>
      <w:r w:rsidRPr="002E0137">
        <w:rPr>
          <w:rFonts w:ascii="CordiaUPC" w:hAnsi="CordiaUPC" w:cs="CordiaUPC"/>
          <w:color w:val="000000"/>
          <w:sz w:val="20"/>
          <w:vertAlign w:val="superscript"/>
          <w:lang w:val="en-US" w:bidi="th-TH"/>
        </w:rPr>
        <w:t xml:space="preserve"> </w:t>
      </w:r>
      <w:r w:rsidR="006B293B" w:rsidRPr="002E0137">
        <w:rPr>
          <w:rFonts w:ascii="CordiaUPC" w:eastAsia="AngsanaNew" w:hAnsi="CordiaUPC" w:cs="CordiaUPC"/>
          <w:szCs w:val="22"/>
        </w:rPr>
        <w:t xml:space="preserve"> T</w:t>
      </w:r>
      <w:r w:rsidR="002563DE" w:rsidRPr="002E0137">
        <w:rPr>
          <w:rFonts w:ascii="CordiaUPC" w:eastAsia="AngsanaNew" w:hAnsi="CordiaUPC" w:cs="CordiaUPC"/>
          <w:szCs w:val="22"/>
        </w:rPr>
        <w:t>he shares will be gradually issued on an annual basis over three years since the offering of such ordinary shares.</w:t>
      </w:r>
    </w:p>
    <w:p w14:paraId="6F0C6F5F" w14:textId="067DA7BB" w:rsidR="00E224DC" w:rsidRPr="002E0137" w:rsidRDefault="00E224DC">
      <w:pPr>
        <w:spacing w:line="240" w:lineRule="auto"/>
        <w:rPr>
          <w:rFonts w:ascii="CordiaUPC" w:eastAsia="AngsanaNew" w:hAnsi="CordiaUPC" w:cs="CordiaUPC"/>
          <w:szCs w:val="22"/>
        </w:rPr>
      </w:pPr>
      <w:r w:rsidRPr="002E0137">
        <w:rPr>
          <w:rFonts w:ascii="CordiaUPC" w:eastAsia="AngsanaNew" w:hAnsi="CordiaUPC" w:cs="CordiaUPC"/>
          <w:szCs w:val="22"/>
        </w:rPr>
        <w:br w:type="page"/>
      </w:r>
    </w:p>
    <w:p w14:paraId="0ED4AF15" w14:textId="4B334A99" w:rsidR="00680253" w:rsidRPr="002E0137" w:rsidRDefault="00680253" w:rsidP="00D72B6A">
      <w:pPr>
        <w:spacing w:line="240" w:lineRule="exact"/>
        <w:rPr>
          <w:rFonts w:ascii="CordiaUPC" w:eastAsia="Times New Roman" w:hAnsi="CordiaUPC" w:cs="CordiaUPC"/>
          <w:b/>
          <w:bCs/>
          <w:sz w:val="26"/>
          <w:szCs w:val="26"/>
          <w:lang w:bidi="th-TH"/>
        </w:rPr>
      </w:pPr>
      <w:r w:rsidRPr="002E0137">
        <w:rPr>
          <w:rFonts w:ascii="CordiaUPC" w:eastAsia="Times New Roman" w:hAnsi="CordiaUPC" w:cs="CordiaUPC"/>
          <w:b/>
          <w:bCs/>
          <w:sz w:val="26"/>
          <w:szCs w:val="26"/>
          <w:lang w:val="en-US" w:bidi="th-TH"/>
        </w:rPr>
        <w:lastRenderedPageBreak/>
        <w:t>2</w:t>
      </w:r>
      <w:r w:rsidR="00C07DC1" w:rsidRPr="002E0137">
        <w:rPr>
          <w:rFonts w:ascii="CordiaUPC" w:eastAsia="Times New Roman" w:hAnsi="CordiaUPC" w:cs="CordiaUPC"/>
          <w:b/>
          <w:bCs/>
          <w:sz w:val="26"/>
          <w:szCs w:val="26"/>
          <w:lang w:val="en-US" w:bidi="th-TH"/>
        </w:rPr>
        <w:t>8</w:t>
      </w:r>
      <w:r w:rsidRPr="002E0137">
        <w:rPr>
          <w:rFonts w:ascii="CordiaUPC" w:eastAsia="Times New Roman" w:hAnsi="CordiaUPC" w:cs="CordiaUPC"/>
          <w:b/>
          <w:bCs/>
          <w:sz w:val="26"/>
          <w:szCs w:val="26"/>
          <w:lang w:val="en-US" w:bidi="th-TH"/>
        </w:rPr>
        <w:t>.2</w:t>
      </w:r>
      <w:r w:rsidRPr="002E0137">
        <w:rPr>
          <w:rFonts w:ascii="CordiaUPC" w:eastAsia="Times New Roman" w:hAnsi="CordiaUPC" w:cs="CordiaUPC"/>
          <w:b/>
          <w:bCs/>
          <w:sz w:val="26"/>
          <w:szCs w:val="26"/>
          <w:lang w:val="en-US" w:bidi="th-TH"/>
        </w:rPr>
        <w:tab/>
      </w:r>
      <w:r w:rsidRPr="002E0137">
        <w:rPr>
          <w:rFonts w:ascii="CordiaUPC" w:eastAsia="AngsanaNew" w:hAnsi="CordiaUPC" w:cs="CordiaUPC"/>
          <w:b/>
          <w:bCs/>
          <w:sz w:val="26"/>
          <w:szCs w:val="26"/>
          <w:lang w:bidi="th-TH"/>
        </w:rPr>
        <w:t>Reconciliation of issued and paid-up ordinary share capital, share premium and other reserve - share-based payments</w:t>
      </w:r>
      <w:r w:rsidRPr="002E0137">
        <w:rPr>
          <w:rFonts w:ascii="CordiaUPC" w:eastAsia="Times New Roman" w:hAnsi="CordiaUPC" w:cs="CordiaUPC"/>
          <w:b/>
          <w:bCs/>
          <w:sz w:val="26"/>
          <w:szCs w:val="26"/>
          <w:lang w:bidi="th-TH"/>
        </w:rPr>
        <w:t xml:space="preserve"> </w:t>
      </w:r>
    </w:p>
    <w:p w14:paraId="09FECB94" w14:textId="77777777" w:rsidR="00680253" w:rsidRPr="002E0137" w:rsidRDefault="00680253" w:rsidP="00D72B6A">
      <w:pPr>
        <w:spacing w:line="240" w:lineRule="exact"/>
        <w:rPr>
          <w:rFonts w:ascii="CordiaUPC" w:hAnsi="CordiaUPC" w:cs="CordiaUPC"/>
          <w:b/>
          <w:bCs/>
          <w:sz w:val="28"/>
          <w:szCs w:val="28"/>
        </w:rPr>
      </w:pPr>
    </w:p>
    <w:tbl>
      <w:tblPr>
        <w:tblW w:w="9335" w:type="dxa"/>
        <w:tblInd w:w="450" w:type="dxa"/>
        <w:tblLayout w:type="fixed"/>
        <w:tblLook w:val="04A0" w:firstRow="1" w:lastRow="0" w:firstColumn="1" w:lastColumn="0" w:noHBand="0" w:noVBand="1"/>
      </w:tblPr>
      <w:tblGrid>
        <w:gridCol w:w="2891"/>
        <w:gridCol w:w="1439"/>
        <w:gridCol w:w="237"/>
        <w:gridCol w:w="1469"/>
        <w:gridCol w:w="241"/>
        <w:gridCol w:w="1378"/>
        <w:gridCol w:w="237"/>
        <w:gridCol w:w="1443"/>
      </w:tblGrid>
      <w:tr w:rsidR="00E973FA" w:rsidRPr="002E0137" w14:paraId="49A9DC83" w14:textId="77777777" w:rsidTr="008E35CB">
        <w:trPr>
          <w:tblHeader/>
        </w:trPr>
        <w:tc>
          <w:tcPr>
            <w:tcW w:w="1548" w:type="pct"/>
            <w:vAlign w:val="bottom"/>
          </w:tcPr>
          <w:p w14:paraId="2363D1F8" w14:textId="77777777" w:rsidR="00E973FA" w:rsidRPr="002E0137" w:rsidRDefault="00E973FA" w:rsidP="00477969">
            <w:pPr>
              <w:pStyle w:val="NoSpacing"/>
              <w:spacing w:line="240" w:lineRule="exact"/>
              <w:rPr>
                <w:rFonts w:ascii="CordiaUPC" w:hAnsi="CordiaUPC" w:cs="CordiaUPC"/>
                <w:sz w:val="26"/>
                <w:szCs w:val="26"/>
                <w:cs/>
              </w:rPr>
            </w:pPr>
          </w:p>
        </w:tc>
        <w:tc>
          <w:tcPr>
            <w:tcW w:w="3452" w:type="pct"/>
            <w:gridSpan w:val="7"/>
            <w:vAlign w:val="bottom"/>
          </w:tcPr>
          <w:p w14:paraId="340EAB33" w14:textId="3DDBC859" w:rsidR="00E973FA" w:rsidRPr="002E0137" w:rsidRDefault="00E973FA" w:rsidP="00477969">
            <w:pPr>
              <w:pStyle w:val="NoSpacing"/>
              <w:spacing w:line="240" w:lineRule="exact"/>
              <w:jc w:val="center"/>
              <w:rPr>
                <w:rFonts w:ascii="CordiaUPC" w:hAnsi="CordiaUPC" w:cs="CordiaUPC"/>
                <w:sz w:val="26"/>
                <w:szCs w:val="26"/>
              </w:rPr>
            </w:pPr>
            <w:r w:rsidRPr="002E0137">
              <w:rPr>
                <w:rFonts w:ascii="CordiaUPC" w:hAnsi="CordiaUPC" w:cs="CordiaUPC"/>
                <w:b/>
                <w:bCs/>
                <w:sz w:val="26"/>
                <w:szCs w:val="26"/>
              </w:rPr>
              <w:t>Consolidated and Bank only</w:t>
            </w:r>
          </w:p>
        </w:tc>
      </w:tr>
      <w:tr w:rsidR="00E973FA" w:rsidRPr="002E0137" w14:paraId="7BAC852F" w14:textId="77777777" w:rsidTr="008E35CB">
        <w:trPr>
          <w:tblHeader/>
        </w:trPr>
        <w:tc>
          <w:tcPr>
            <w:tcW w:w="1548" w:type="pct"/>
            <w:vAlign w:val="bottom"/>
          </w:tcPr>
          <w:p w14:paraId="67F93B4C" w14:textId="77777777" w:rsidR="00E973FA" w:rsidRPr="002E0137" w:rsidRDefault="00E973FA" w:rsidP="00477969">
            <w:pPr>
              <w:pStyle w:val="NoSpacing"/>
              <w:spacing w:line="240" w:lineRule="exact"/>
              <w:rPr>
                <w:rFonts w:ascii="CordiaUPC" w:hAnsi="CordiaUPC" w:cs="CordiaUPC"/>
                <w:sz w:val="26"/>
                <w:szCs w:val="26"/>
                <w:cs/>
              </w:rPr>
            </w:pPr>
          </w:p>
        </w:tc>
        <w:tc>
          <w:tcPr>
            <w:tcW w:w="3452" w:type="pct"/>
            <w:gridSpan w:val="7"/>
            <w:vAlign w:val="bottom"/>
          </w:tcPr>
          <w:p w14:paraId="5F64B6B6" w14:textId="15FEF748" w:rsidR="00E973FA" w:rsidRPr="002E0137" w:rsidRDefault="008538E4" w:rsidP="00477969">
            <w:pPr>
              <w:pStyle w:val="NoSpacing"/>
              <w:spacing w:line="240" w:lineRule="exact"/>
              <w:jc w:val="center"/>
              <w:rPr>
                <w:rFonts w:ascii="CordiaUPC" w:hAnsi="CordiaUPC" w:cs="CordiaUPC"/>
                <w:sz w:val="26"/>
                <w:szCs w:val="26"/>
              </w:rPr>
            </w:pPr>
            <w:r w:rsidRPr="002E0137">
              <w:rPr>
                <w:rFonts w:ascii="CordiaUPC" w:hAnsi="CordiaUPC" w:cs="CordiaUPC"/>
                <w:sz w:val="26"/>
                <w:szCs w:val="26"/>
              </w:rPr>
              <w:t>30 June 2023</w:t>
            </w:r>
          </w:p>
        </w:tc>
      </w:tr>
      <w:tr w:rsidR="00E973FA" w:rsidRPr="002E0137" w14:paraId="574DBB85" w14:textId="77777777" w:rsidTr="008E35CB">
        <w:tc>
          <w:tcPr>
            <w:tcW w:w="1548" w:type="pct"/>
            <w:vAlign w:val="bottom"/>
            <w:hideMark/>
          </w:tcPr>
          <w:p w14:paraId="3D731ADE" w14:textId="16B577E7" w:rsidR="00E973FA" w:rsidRPr="002E0137" w:rsidRDefault="00E973FA" w:rsidP="00477969">
            <w:pPr>
              <w:pStyle w:val="NoSpacing"/>
              <w:tabs>
                <w:tab w:val="clear" w:pos="1644"/>
              </w:tabs>
              <w:spacing w:line="240" w:lineRule="exact"/>
              <w:ind w:right="-151"/>
              <w:rPr>
                <w:rFonts w:ascii="CordiaUPC" w:hAnsi="CordiaUPC" w:cs="CordiaUPC"/>
                <w:b/>
                <w:bCs/>
                <w:i/>
                <w:iCs/>
                <w:sz w:val="26"/>
                <w:szCs w:val="26"/>
                <w:cs/>
              </w:rPr>
            </w:pPr>
          </w:p>
        </w:tc>
        <w:tc>
          <w:tcPr>
            <w:tcW w:w="1685" w:type="pct"/>
            <w:gridSpan w:val="3"/>
            <w:vAlign w:val="bottom"/>
          </w:tcPr>
          <w:p w14:paraId="16829D8F" w14:textId="77777777" w:rsidR="00E973FA" w:rsidRPr="002E0137" w:rsidRDefault="00E973FA" w:rsidP="00120CED">
            <w:pPr>
              <w:pStyle w:val="NoSpacing"/>
              <w:spacing w:line="240" w:lineRule="exact"/>
              <w:jc w:val="center"/>
              <w:rPr>
                <w:rFonts w:ascii="CordiaUPC" w:hAnsi="CordiaUPC" w:cs="CordiaUPC"/>
                <w:sz w:val="26"/>
                <w:szCs w:val="26"/>
              </w:rPr>
            </w:pPr>
          </w:p>
          <w:p w14:paraId="02E7BD83" w14:textId="4AC584C0" w:rsidR="00E973FA" w:rsidRPr="002E0137" w:rsidRDefault="00E973FA" w:rsidP="00120CED">
            <w:pPr>
              <w:pStyle w:val="NoSpacing"/>
              <w:spacing w:line="240" w:lineRule="exact"/>
              <w:jc w:val="center"/>
              <w:rPr>
                <w:rFonts w:ascii="CordiaUPC" w:hAnsi="CordiaUPC" w:cs="CordiaUPC"/>
                <w:sz w:val="26"/>
                <w:szCs w:val="26"/>
                <w:cs/>
              </w:rPr>
            </w:pPr>
            <w:r w:rsidRPr="002E0137">
              <w:rPr>
                <w:rFonts w:ascii="CordiaUPC" w:hAnsi="CordiaUPC" w:cs="CordiaUPC"/>
                <w:sz w:val="26"/>
                <w:szCs w:val="26"/>
              </w:rPr>
              <w:t>Issued and paid-up ordinary                share capital</w:t>
            </w:r>
          </w:p>
        </w:tc>
        <w:tc>
          <w:tcPr>
            <w:tcW w:w="129" w:type="pct"/>
            <w:vAlign w:val="bottom"/>
          </w:tcPr>
          <w:p w14:paraId="0F5E04AA" w14:textId="77777777" w:rsidR="00E973FA" w:rsidRPr="002E0137" w:rsidRDefault="00E973FA" w:rsidP="00477969">
            <w:pPr>
              <w:pStyle w:val="NoSpacing"/>
              <w:spacing w:line="240" w:lineRule="exact"/>
              <w:rPr>
                <w:rFonts w:ascii="CordiaUPC" w:hAnsi="CordiaUPC" w:cs="CordiaUPC"/>
                <w:sz w:val="26"/>
                <w:szCs w:val="26"/>
                <w:cs/>
              </w:rPr>
            </w:pPr>
          </w:p>
        </w:tc>
        <w:tc>
          <w:tcPr>
            <w:tcW w:w="738" w:type="pct"/>
            <w:vAlign w:val="bottom"/>
          </w:tcPr>
          <w:p w14:paraId="448EECE4" w14:textId="77777777" w:rsidR="00E973FA" w:rsidRPr="002E0137" w:rsidRDefault="00E973FA" w:rsidP="00120CED">
            <w:pPr>
              <w:pStyle w:val="NoSpacing"/>
              <w:spacing w:line="240" w:lineRule="exact"/>
              <w:jc w:val="center"/>
              <w:rPr>
                <w:rFonts w:ascii="CordiaUPC" w:hAnsi="CordiaUPC" w:cs="CordiaUPC"/>
                <w:sz w:val="26"/>
                <w:szCs w:val="26"/>
              </w:rPr>
            </w:pPr>
          </w:p>
          <w:p w14:paraId="24E59879" w14:textId="2BE32854" w:rsidR="00E973FA" w:rsidRPr="002E0137" w:rsidRDefault="00E973FA" w:rsidP="00120CED">
            <w:pPr>
              <w:pStyle w:val="NoSpacing"/>
              <w:spacing w:line="240" w:lineRule="exact"/>
              <w:jc w:val="center"/>
              <w:rPr>
                <w:rFonts w:ascii="CordiaUPC" w:hAnsi="CordiaUPC" w:cs="CordiaUPC"/>
                <w:sz w:val="26"/>
                <w:szCs w:val="26"/>
                <w:cs/>
              </w:rPr>
            </w:pPr>
            <w:r w:rsidRPr="002E0137">
              <w:rPr>
                <w:rFonts w:ascii="CordiaUPC" w:hAnsi="CordiaUPC" w:cs="CordiaUPC"/>
                <w:sz w:val="26"/>
                <w:szCs w:val="26"/>
              </w:rPr>
              <w:t>Share premium</w:t>
            </w:r>
          </w:p>
        </w:tc>
        <w:tc>
          <w:tcPr>
            <w:tcW w:w="127" w:type="pct"/>
            <w:vAlign w:val="bottom"/>
          </w:tcPr>
          <w:p w14:paraId="1717129B" w14:textId="77777777" w:rsidR="00E973FA" w:rsidRPr="002E0137" w:rsidRDefault="00E973FA" w:rsidP="00477969">
            <w:pPr>
              <w:pStyle w:val="NoSpacing"/>
              <w:spacing w:line="240" w:lineRule="exact"/>
              <w:rPr>
                <w:rFonts w:ascii="CordiaUPC" w:hAnsi="CordiaUPC" w:cs="CordiaUPC"/>
                <w:sz w:val="26"/>
                <w:szCs w:val="26"/>
                <w:cs/>
              </w:rPr>
            </w:pPr>
          </w:p>
        </w:tc>
        <w:tc>
          <w:tcPr>
            <w:tcW w:w="773" w:type="pct"/>
            <w:vAlign w:val="bottom"/>
          </w:tcPr>
          <w:p w14:paraId="6B318412" w14:textId="13E4923A" w:rsidR="00E973FA" w:rsidRPr="002E0137" w:rsidRDefault="00E973FA" w:rsidP="00120CED">
            <w:pPr>
              <w:pStyle w:val="NoSpacing"/>
              <w:spacing w:line="240" w:lineRule="exact"/>
              <w:jc w:val="center"/>
              <w:rPr>
                <w:rFonts w:ascii="CordiaUPC" w:hAnsi="CordiaUPC" w:cs="CordiaUPC"/>
                <w:sz w:val="26"/>
                <w:szCs w:val="26"/>
              </w:rPr>
            </w:pPr>
            <w:r w:rsidRPr="002E0137">
              <w:rPr>
                <w:rFonts w:ascii="CordiaUPC" w:hAnsi="CordiaUPC" w:cs="CordiaUPC"/>
                <w:sz w:val="26"/>
                <w:szCs w:val="26"/>
              </w:rPr>
              <w:t>Other reserve share-based payments</w:t>
            </w:r>
          </w:p>
        </w:tc>
      </w:tr>
      <w:tr w:rsidR="00E973FA" w:rsidRPr="002E0137" w14:paraId="61F5BF65" w14:textId="77777777" w:rsidTr="008E35CB">
        <w:tc>
          <w:tcPr>
            <w:tcW w:w="1548" w:type="pct"/>
            <w:vAlign w:val="bottom"/>
            <w:hideMark/>
          </w:tcPr>
          <w:p w14:paraId="5C1FC53E" w14:textId="0F353395" w:rsidR="00E973FA" w:rsidRPr="002E0137" w:rsidRDefault="00E973FA" w:rsidP="00477969">
            <w:pPr>
              <w:pStyle w:val="NoSpacing"/>
              <w:spacing w:line="240" w:lineRule="exact"/>
              <w:rPr>
                <w:rFonts w:ascii="CordiaUPC" w:hAnsi="CordiaUPC" w:cs="CordiaUPC"/>
                <w:b/>
                <w:bCs/>
                <w:i/>
                <w:iCs/>
                <w:sz w:val="26"/>
                <w:szCs w:val="26"/>
                <w:cs/>
              </w:rPr>
            </w:pPr>
          </w:p>
        </w:tc>
        <w:tc>
          <w:tcPr>
            <w:tcW w:w="771" w:type="pct"/>
            <w:vAlign w:val="bottom"/>
          </w:tcPr>
          <w:p w14:paraId="49DEB2E4" w14:textId="32928940" w:rsidR="00E973FA" w:rsidRPr="002E0137" w:rsidRDefault="00E973FA" w:rsidP="00120CED">
            <w:pPr>
              <w:pStyle w:val="NoSpacing"/>
              <w:spacing w:line="240" w:lineRule="exact"/>
              <w:jc w:val="center"/>
              <w:rPr>
                <w:rFonts w:ascii="CordiaUPC" w:hAnsi="CordiaUPC" w:cs="CordiaUPC"/>
                <w:sz w:val="26"/>
                <w:szCs w:val="26"/>
              </w:rPr>
            </w:pPr>
            <w:r w:rsidRPr="002E0137">
              <w:rPr>
                <w:rFonts w:ascii="CordiaUPC" w:hAnsi="CordiaUPC" w:cs="CordiaUPC"/>
                <w:i/>
                <w:iCs/>
                <w:sz w:val="26"/>
                <w:szCs w:val="26"/>
              </w:rPr>
              <w:t>(No. of shares)</w:t>
            </w:r>
          </w:p>
        </w:tc>
        <w:tc>
          <w:tcPr>
            <w:tcW w:w="127" w:type="pct"/>
            <w:vAlign w:val="bottom"/>
          </w:tcPr>
          <w:p w14:paraId="7F81A6B9" w14:textId="77777777" w:rsidR="00E973FA" w:rsidRPr="002E0137" w:rsidRDefault="00E973FA" w:rsidP="00120CED">
            <w:pPr>
              <w:pStyle w:val="NoSpacing"/>
              <w:spacing w:line="240" w:lineRule="exact"/>
              <w:jc w:val="center"/>
              <w:rPr>
                <w:rFonts w:ascii="CordiaUPC" w:hAnsi="CordiaUPC" w:cs="CordiaUPC"/>
                <w:sz w:val="26"/>
                <w:szCs w:val="26"/>
                <w:cs/>
              </w:rPr>
            </w:pPr>
          </w:p>
        </w:tc>
        <w:tc>
          <w:tcPr>
            <w:tcW w:w="787" w:type="pct"/>
            <w:vAlign w:val="bottom"/>
          </w:tcPr>
          <w:p w14:paraId="2BE5F581" w14:textId="37023012" w:rsidR="00E973FA" w:rsidRPr="002E0137" w:rsidRDefault="00E973FA" w:rsidP="00120CED">
            <w:pPr>
              <w:pStyle w:val="NoSpacing"/>
              <w:spacing w:line="240" w:lineRule="exact"/>
              <w:jc w:val="center"/>
              <w:rPr>
                <w:rFonts w:ascii="CordiaUPC" w:hAnsi="CordiaUPC" w:cs="CordiaUPC"/>
                <w:i/>
                <w:iCs/>
                <w:sz w:val="26"/>
                <w:szCs w:val="26"/>
                <w:cs/>
              </w:rPr>
            </w:pPr>
            <w:r w:rsidRPr="002E0137">
              <w:rPr>
                <w:rFonts w:ascii="CordiaUPC" w:hAnsi="CordiaUPC" w:cs="CordiaUPC"/>
                <w:i/>
                <w:iCs/>
                <w:sz w:val="26"/>
                <w:szCs w:val="26"/>
              </w:rPr>
              <w:t>(Baht)</w:t>
            </w:r>
          </w:p>
        </w:tc>
        <w:tc>
          <w:tcPr>
            <w:tcW w:w="129" w:type="pct"/>
            <w:vAlign w:val="bottom"/>
          </w:tcPr>
          <w:p w14:paraId="300817BA" w14:textId="77777777" w:rsidR="00E973FA" w:rsidRPr="002E0137" w:rsidRDefault="00E973FA" w:rsidP="00477969">
            <w:pPr>
              <w:pStyle w:val="NoSpacing"/>
              <w:spacing w:line="240" w:lineRule="exact"/>
              <w:rPr>
                <w:rFonts w:ascii="CordiaUPC" w:hAnsi="CordiaUPC" w:cs="CordiaUPC"/>
                <w:i/>
                <w:iCs/>
                <w:sz w:val="26"/>
                <w:szCs w:val="26"/>
                <w:cs/>
              </w:rPr>
            </w:pPr>
          </w:p>
        </w:tc>
        <w:tc>
          <w:tcPr>
            <w:tcW w:w="1638" w:type="pct"/>
            <w:gridSpan w:val="3"/>
            <w:vAlign w:val="bottom"/>
          </w:tcPr>
          <w:p w14:paraId="4D92893B" w14:textId="77D3B0DE" w:rsidR="00E973FA" w:rsidRPr="002E0137" w:rsidRDefault="00E973FA" w:rsidP="00120CED">
            <w:pPr>
              <w:pStyle w:val="NoSpacing"/>
              <w:spacing w:line="240" w:lineRule="exact"/>
              <w:jc w:val="center"/>
              <w:rPr>
                <w:rFonts w:ascii="CordiaUPC" w:hAnsi="CordiaUPC" w:cs="CordiaUPC"/>
                <w:i/>
                <w:iCs/>
                <w:sz w:val="26"/>
                <w:szCs w:val="26"/>
              </w:rPr>
            </w:pPr>
            <w:r w:rsidRPr="002E0137">
              <w:rPr>
                <w:rFonts w:ascii="CordiaUPC" w:hAnsi="CordiaUPC" w:cs="CordiaUPC"/>
                <w:i/>
                <w:iCs/>
                <w:sz w:val="26"/>
                <w:szCs w:val="26"/>
              </w:rPr>
              <w:t>(Baht)</w:t>
            </w:r>
          </w:p>
        </w:tc>
      </w:tr>
      <w:tr w:rsidR="00075DA9" w:rsidRPr="002E0137" w14:paraId="0F243759" w14:textId="77777777" w:rsidTr="008E35CB">
        <w:tc>
          <w:tcPr>
            <w:tcW w:w="1548" w:type="pct"/>
            <w:vAlign w:val="bottom"/>
          </w:tcPr>
          <w:p w14:paraId="2BBC7BDB" w14:textId="4B1EB407" w:rsidR="00075DA9" w:rsidRPr="002E0137" w:rsidRDefault="00075DA9" w:rsidP="00075DA9">
            <w:pPr>
              <w:pStyle w:val="NoSpacing"/>
              <w:spacing w:line="240" w:lineRule="exact"/>
              <w:rPr>
                <w:rFonts w:ascii="CordiaUPC" w:hAnsi="CordiaUPC" w:cs="CordiaUPC"/>
                <w:sz w:val="26"/>
                <w:szCs w:val="26"/>
              </w:rPr>
            </w:pPr>
            <w:r w:rsidRPr="002E0137">
              <w:rPr>
                <w:rFonts w:ascii="CordiaUPC" w:hAnsi="CordiaUPC" w:cs="CordiaUPC"/>
                <w:sz w:val="26"/>
                <w:szCs w:val="26"/>
              </w:rPr>
              <w:t xml:space="preserve">Balance - beginning of the </w:t>
            </w:r>
            <w:r w:rsidR="00B502EC" w:rsidRPr="002E0137">
              <w:rPr>
                <w:rFonts w:ascii="CordiaUPC" w:hAnsi="CordiaUPC" w:cs="CordiaUPC"/>
                <w:sz w:val="26"/>
                <w:szCs w:val="26"/>
              </w:rPr>
              <w:t>period</w:t>
            </w:r>
          </w:p>
        </w:tc>
        <w:tc>
          <w:tcPr>
            <w:tcW w:w="771" w:type="pct"/>
            <w:vAlign w:val="bottom"/>
          </w:tcPr>
          <w:p w14:paraId="78E84531" w14:textId="3420B525" w:rsidR="00075DA9" w:rsidRPr="002E0137" w:rsidRDefault="00075DA9" w:rsidP="00075DA9">
            <w:pPr>
              <w:pStyle w:val="NoSpacing"/>
              <w:spacing w:line="240" w:lineRule="exact"/>
              <w:jc w:val="right"/>
              <w:rPr>
                <w:rFonts w:ascii="CordiaUPC" w:hAnsi="CordiaUPC" w:cs="CordiaUPC"/>
                <w:sz w:val="26"/>
                <w:szCs w:val="26"/>
              </w:rPr>
            </w:pPr>
            <w:r w:rsidRPr="002E0137">
              <w:rPr>
                <w:rFonts w:ascii="CordiaUPC" w:hAnsi="CordiaUPC" w:cs="CordiaUPC"/>
                <w:color w:val="000000"/>
                <w:sz w:val="26"/>
                <w:szCs w:val="26"/>
              </w:rPr>
              <w:t>96,776,073,897</w:t>
            </w:r>
          </w:p>
        </w:tc>
        <w:tc>
          <w:tcPr>
            <w:tcW w:w="127" w:type="pct"/>
            <w:vAlign w:val="bottom"/>
          </w:tcPr>
          <w:p w14:paraId="01B35154" w14:textId="77777777" w:rsidR="00075DA9" w:rsidRPr="002E0137" w:rsidRDefault="00075DA9" w:rsidP="00075DA9">
            <w:pPr>
              <w:pStyle w:val="NoSpacing"/>
              <w:spacing w:line="240" w:lineRule="exact"/>
              <w:jc w:val="right"/>
              <w:rPr>
                <w:rFonts w:ascii="CordiaUPC" w:hAnsi="CordiaUPC" w:cs="CordiaUPC"/>
                <w:sz w:val="26"/>
                <w:szCs w:val="26"/>
                <w:cs/>
              </w:rPr>
            </w:pPr>
          </w:p>
        </w:tc>
        <w:tc>
          <w:tcPr>
            <w:tcW w:w="787" w:type="pct"/>
            <w:vAlign w:val="bottom"/>
          </w:tcPr>
          <w:p w14:paraId="5743C5FA" w14:textId="65D2114C" w:rsidR="00075DA9" w:rsidRPr="002E0137" w:rsidRDefault="00075DA9" w:rsidP="00075DA9">
            <w:pPr>
              <w:pStyle w:val="NoSpacing"/>
              <w:spacing w:line="240" w:lineRule="exact"/>
              <w:jc w:val="right"/>
              <w:rPr>
                <w:rFonts w:ascii="CordiaUPC" w:hAnsi="CordiaUPC" w:cs="CordiaUPC"/>
                <w:sz w:val="26"/>
                <w:szCs w:val="26"/>
                <w:cs/>
              </w:rPr>
            </w:pPr>
            <w:r w:rsidRPr="002E0137">
              <w:rPr>
                <w:rFonts w:ascii="CordiaUPC" w:hAnsi="CordiaUPC" w:cs="CordiaUPC"/>
                <w:color w:val="000000"/>
                <w:sz w:val="26"/>
                <w:szCs w:val="26"/>
              </w:rPr>
              <w:t>91,937,270,202</w:t>
            </w:r>
          </w:p>
        </w:tc>
        <w:tc>
          <w:tcPr>
            <w:tcW w:w="129" w:type="pct"/>
            <w:vAlign w:val="bottom"/>
          </w:tcPr>
          <w:p w14:paraId="5E0EE615" w14:textId="77777777" w:rsidR="00075DA9" w:rsidRPr="002E0137" w:rsidRDefault="00075DA9" w:rsidP="00075DA9">
            <w:pPr>
              <w:pStyle w:val="NoSpacing"/>
              <w:spacing w:line="240" w:lineRule="exact"/>
              <w:rPr>
                <w:rFonts w:ascii="CordiaUPC" w:hAnsi="CordiaUPC" w:cs="CordiaUPC"/>
                <w:sz w:val="26"/>
                <w:szCs w:val="26"/>
                <w:cs/>
              </w:rPr>
            </w:pPr>
          </w:p>
        </w:tc>
        <w:tc>
          <w:tcPr>
            <w:tcW w:w="738" w:type="pct"/>
            <w:vAlign w:val="bottom"/>
          </w:tcPr>
          <w:p w14:paraId="7C9D9170" w14:textId="46EE8E0A" w:rsidR="00075DA9" w:rsidRPr="002E0137" w:rsidRDefault="00075DA9" w:rsidP="00075DA9">
            <w:pPr>
              <w:pStyle w:val="NoSpacing"/>
              <w:spacing w:line="240" w:lineRule="exact"/>
              <w:ind w:left="-77"/>
              <w:jc w:val="right"/>
              <w:rPr>
                <w:rFonts w:ascii="CordiaUPC" w:hAnsi="CordiaUPC" w:cs="CordiaUPC"/>
                <w:sz w:val="26"/>
                <w:szCs w:val="26"/>
                <w:cs/>
              </w:rPr>
            </w:pPr>
            <w:r w:rsidRPr="002E0137">
              <w:rPr>
                <w:rFonts w:ascii="CordiaUPC" w:hAnsi="CordiaUPC" w:cs="CordiaUPC"/>
                <w:color w:val="000000"/>
                <w:sz w:val="26"/>
                <w:szCs w:val="26"/>
              </w:rPr>
              <w:t>43,360,226,987</w:t>
            </w:r>
          </w:p>
        </w:tc>
        <w:tc>
          <w:tcPr>
            <w:tcW w:w="127" w:type="pct"/>
            <w:vAlign w:val="bottom"/>
          </w:tcPr>
          <w:p w14:paraId="43E15F69" w14:textId="77777777" w:rsidR="00075DA9" w:rsidRPr="002E0137" w:rsidRDefault="00075DA9" w:rsidP="00075DA9">
            <w:pPr>
              <w:pStyle w:val="NoSpacing"/>
              <w:spacing w:line="240" w:lineRule="exact"/>
              <w:jc w:val="right"/>
              <w:rPr>
                <w:rFonts w:ascii="CordiaUPC" w:hAnsi="CordiaUPC" w:cs="CordiaUPC"/>
                <w:sz w:val="26"/>
                <w:szCs w:val="26"/>
                <w:cs/>
              </w:rPr>
            </w:pPr>
          </w:p>
        </w:tc>
        <w:tc>
          <w:tcPr>
            <w:tcW w:w="773" w:type="pct"/>
            <w:vAlign w:val="bottom"/>
          </w:tcPr>
          <w:p w14:paraId="38162460" w14:textId="48CBF205" w:rsidR="00075DA9" w:rsidRPr="002E0137" w:rsidRDefault="00075DA9" w:rsidP="008E35CB">
            <w:pPr>
              <w:pStyle w:val="NoSpacing"/>
              <w:spacing w:line="240" w:lineRule="exact"/>
              <w:ind w:right="42"/>
              <w:jc w:val="right"/>
              <w:rPr>
                <w:rFonts w:ascii="CordiaUPC" w:hAnsi="CordiaUPC" w:cs="CordiaUPC"/>
                <w:sz w:val="26"/>
                <w:szCs w:val="26"/>
              </w:rPr>
            </w:pPr>
            <w:r w:rsidRPr="002E0137">
              <w:rPr>
                <w:rFonts w:ascii="CordiaUPC" w:hAnsi="CordiaUPC" w:cs="CordiaUPC"/>
                <w:color w:val="000000"/>
                <w:sz w:val="26"/>
                <w:szCs w:val="26"/>
              </w:rPr>
              <w:t xml:space="preserve"> 70,713,817</w:t>
            </w:r>
          </w:p>
        </w:tc>
      </w:tr>
      <w:tr w:rsidR="002778CC" w:rsidRPr="002E0137" w14:paraId="2D0FBD8D" w14:textId="77777777" w:rsidTr="008E35CB">
        <w:trPr>
          <w:trHeight w:val="533"/>
        </w:trPr>
        <w:tc>
          <w:tcPr>
            <w:tcW w:w="1548" w:type="pct"/>
            <w:vAlign w:val="bottom"/>
          </w:tcPr>
          <w:p w14:paraId="46D39ADD" w14:textId="77777777" w:rsidR="002778CC" w:rsidRPr="002E0137" w:rsidRDefault="002778CC" w:rsidP="002778CC">
            <w:pPr>
              <w:pStyle w:val="NoSpacing"/>
              <w:spacing w:line="240" w:lineRule="exact"/>
              <w:rPr>
                <w:rFonts w:ascii="CordiaUPC" w:hAnsi="CordiaUPC" w:cs="CordiaUPC"/>
                <w:sz w:val="26"/>
                <w:szCs w:val="26"/>
              </w:rPr>
            </w:pPr>
            <w:r w:rsidRPr="002E0137">
              <w:rPr>
                <w:rFonts w:ascii="CordiaUPC" w:hAnsi="CordiaUPC" w:cs="CordiaUPC"/>
                <w:sz w:val="26"/>
                <w:szCs w:val="26"/>
              </w:rPr>
              <w:t>Reserve</w:t>
            </w:r>
            <w:r w:rsidRPr="002E0137">
              <w:rPr>
                <w:rFonts w:ascii="CordiaUPC" w:hAnsi="CordiaUPC" w:cs="CordiaUPC" w:hint="cs"/>
                <w:sz w:val="26"/>
                <w:szCs w:val="26"/>
              </w:rPr>
              <w:t xml:space="preserve"> in relation</w:t>
            </w:r>
            <w:r w:rsidRPr="002E0137">
              <w:rPr>
                <w:rFonts w:ascii="CordiaUPC" w:hAnsi="CordiaUPC" w:cs="CordiaUPC" w:hint="cs"/>
                <w:sz w:val="26"/>
                <w:szCs w:val="26"/>
                <w:cs/>
              </w:rPr>
              <w:t xml:space="preserve"> </w:t>
            </w:r>
            <w:r w:rsidRPr="002E0137">
              <w:rPr>
                <w:rFonts w:ascii="CordiaUPC" w:hAnsi="CordiaUPC" w:cs="CordiaUPC"/>
                <w:sz w:val="26"/>
                <w:szCs w:val="26"/>
              </w:rPr>
              <w:t>to</w:t>
            </w:r>
            <w:r w:rsidRPr="002E0137">
              <w:rPr>
                <w:rFonts w:ascii="CordiaUPC" w:hAnsi="CordiaUPC" w:cs="CordiaUPC" w:hint="cs"/>
                <w:sz w:val="26"/>
                <w:szCs w:val="26"/>
              </w:rPr>
              <w:t xml:space="preserve"> share</w:t>
            </w:r>
            <w:r w:rsidRPr="002E0137">
              <w:rPr>
                <w:rFonts w:ascii="CordiaUPC" w:hAnsi="CordiaUPC" w:cs="CordiaUPC"/>
                <w:sz w:val="26"/>
                <w:szCs w:val="26"/>
              </w:rPr>
              <w:t xml:space="preserve">-based </w:t>
            </w:r>
          </w:p>
          <w:p w14:paraId="2F41787D" w14:textId="31068206" w:rsidR="002778CC" w:rsidRPr="002E0137" w:rsidRDefault="002778CC" w:rsidP="002778CC">
            <w:pPr>
              <w:pStyle w:val="NoSpacing"/>
              <w:spacing w:line="240" w:lineRule="exact"/>
              <w:rPr>
                <w:rFonts w:ascii="CordiaUPC" w:hAnsi="CordiaUPC" w:cs="CordiaUPC"/>
                <w:sz w:val="26"/>
                <w:szCs w:val="26"/>
              </w:rPr>
            </w:pPr>
            <w:r w:rsidRPr="002E0137">
              <w:rPr>
                <w:rFonts w:ascii="CordiaUPC" w:hAnsi="CordiaUPC" w:cs="CordiaUPC"/>
                <w:sz w:val="26"/>
                <w:szCs w:val="26"/>
              </w:rPr>
              <w:t xml:space="preserve">    payments</w:t>
            </w:r>
          </w:p>
        </w:tc>
        <w:tc>
          <w:tcPr>
            <w:tcW w:w="771" w:type="pct"/>
            <w:vAlign w:val="bottom"/>
          </w:tcPr>
          <w:p w14:paraId="7DB83317" w14:textId="1271BD7C" w:rsidR="002778CC" w:rsidRPr="002E0137" w:rsidRDefault="002778CC" w:rsidP="002778CC">
            <w:pPr>
              <w:pStyle w:val="NoSpacing"/>
              <w:spacing w:line="240" w:lineRule="exact"/>
              <w:jc w:val="right"/>
              <w:rPr>
                <w:rFonts w:ascii="CordiaUPC" w:hAnsi="CordiaUPC" w:cs="CordiaUPC"/>
                <w:sz w:val="26"/>
                <w:szCs w:val="26"/>
              </w:rPr>
            </w:pPr>
            <w:r w:rsidRPr="002E0137">
              <w:rPr>
                <w:rFonts w:ascii="CordiaUPC" w:hAnsi="CordiaUPC" w:cs="CordiaUPC"/>
                <w:sz w:val="26"/>
                <w:szCs w:val="26"/>
                <w:lang w:eastAsia="x-none"/>
              </w:rPr>
              <w:t>-</w:t>
            </w:r>
          </w:p>
        </w:tc>
        <w:tc>
          <w:tcPr>
            <w:tcW w:w="127" w:type="pct"/>
            <w:vAlign w:val="bottom"/>
          </w:tcPr>
          <w:p w14:paraId="1E8CF7D6" w14:textId="77777777" w:rsidR="002778CC" w:rsidRPr="002E0137" w:rsidRDefault="002778CC" w:rsidP="002778CC">
            <w:pPr>
              <w:pStyle w:val="NoSpacing"/>
              <w:spacing w:line="240" w:lineRule="exact"/>
              <w:jc w:val="right"/>
              <w:rPr>
                <w:rFonts w:ascii="CordiaUPC" w:hAnsi="CordiaUPC" w:cs="CordiaUPC"/>
                <w:sz w:val="26"/>
                <w:szCs w:val="26"/>
                <w:cs/>
              </w:rPr>
            </w:pPr>
          </w:p>
        </w:tc>
        <w:tc>
          <w:tcPr>
            <w:tcW w:w="787" w:type="pct"/>
            <w:vAlign w:val="bottom"/>
          </w:tcPr>
          <w:p w14:paraId="210C9799" w14:textId="0418DFF2" w:rsidR="002778CC" w:rsidRPr="002E0137" w:rsidRDefault="002778CC" w:rsidP="002778CC">
            <w:pPr>
              <w:pStyle w:val="NoSpacing"/>
              <w:spacing w:line="240" w:lineRule="exact"/>
              <w:jc w:val="right"/>
              <w:rPr>
                <w:rFonts w:ascii="CordiaUPC" w:hAnsi="CordiaUPC" w:cs="CordiaUPC"/>
                <w:sz w:val="26"/>
                <w:szCs w:val="26"/>
              </w:rPr>
            </w:pPr>
            <w:r w:rsidRPr="002E0137">
              <w:rPr>
                <w:rFonts w:ascii="CordiaUPC" w:hAnsi="CordiaUPC" w:cs="CordiaUPC"/>
                <w:sz w:val="26"/>
                <w:szCs w:val="26"/>
                <w:lang w:eastAsia="x-none"/>
              </w:rPr>
              <w:t>-</w:t>
            </w:r>
          </w:p>
        </w:tc>
        <w:tc>
          <w:tcPr>
            <w:tcW w:w="129" w:type="pct"/>
            <w:vAlign w:val="bottom"/>
          </w:tcPr>
          <w:p w14:paraId="7B208DAA" w14:textId="77777777" w:rsidR="002778CC" w:rsidRPr="002E0137" w:rsidRDefault="002778CC" w:rsidP="002778CC">
            <w:pPr>
              <w:pStyle w:val="NoSpacing"/>
              <w:spacing w:line="240" w:lineRule="exact"/>
              <w:rPr>
                <w:rFonts w:ascii="CordiaUPC" w:hAnsi="CordiaUPC" w:cs="CordiaUPC"/>
                <w:sz w:val="26"/>
                <w:szCs w:val="26"/>
                <w:cs/>
              </w:rPr>
            </w:pPr>
          </w:p>
        </w:tc>
        <w:tc>
          <w:tcPr>
            <w:tcW w:w="738" w:type="pct"/>
            <w:vAlign w:val="bottom"/>
          </w:tcPr>
          <w:p w14:paraId="2AE79EBB" w14:textId="4B0F0D99" w:rsidR="002778CC" w:rsidRPr="002E0137" w:rsidRDefault="00B85057" w:rsidP="002778CC">
            <w:pPr>
              <w:pStyle w:val="NoSpacing"/>
              <w:spacing w:line="240" w:lineRule="exact"/>
              <w:ind w:left="-77"/>
              <w:jc w:val="right"/>
              <w:rPr>
                <w:rFonts w:ascii="CordiaUPC" w:hAnsi="CordiaUPC" w:cs="CordiaUPC"/>
                <w:sz w:val="26"/>
                <w:szCs w:val="26"/>
              </w:rPr>
            </w:pPr>
            <w:r w:rsidRPr="002E0137">
              <w:rPr>
                <w:rFonts w:ascii="CordiaUPC" w:hAnsi="CordiaUPC" w:cs="CordiaUPC"/>
                <w:sz w:val="26"/>
                <w:szCs w:val="26"/>
              </w:rPr>
              <w:t>-</w:t>
            </w:r>
          </w:p>
        </w:tc>
        <w:tc>
          <w:tcPr>
            <w:tcW w:w="127" w:type="pct"/>
            <w:vAlign w:val="bottom"/>
          </w:tcPr>
          <w:p w14:paraId="12C13C09" w14:textId="77777777" w:rsidR="002778CC" w:rsidRPr="002E0137" w:rsidRDefault="002778CC" w:rsidP="002778CC">
            <w:pPr>
              <w:pStyle w:val="NoSpacing"/>
              <w:spacing w:line="240" w:lineRule="exact"/>
              <w:jc w:val="right"/>
              <w:rPr>
                <w:rFonts w:ascii="CordiaUPC" w:hAnsi="CordiaUPC" w:cs="CordiaUPC"/>
                <w:sz w:val="26"/>
                <w:szCs w:val="26"/>
                <w:cs/>
              </w:rPr>
            </w:pPr>
          </w:p>
        </w:tc>
        <w:tc>
          <w:tcPr>
            <w:tcW w:w="773" w:type="pct"/>
            <w:vAlign w:val="bottom"/>
          </w:tcPr>
          <w:p w14:paraId="1A28DF6B" w14:textId="2067BF67" w:rsidR="002778CC" w:rsidRPr="002E0137" w:rsidRDefault="00B45BC0" w:rsidP="008E35CB">
            <w:pPr>
              <w:tabs>
                <w:tab w:val="decimal" w:pos="1368"/>
              </w:tabs>
              <w:overflowPunct w:val="0"/>
              <w:autoSpaceDE w:val="0"/>
              <w:autoSpaceDN w:val="0"/>
              <w:adjustRightInd w:val="0"/>
              <w:spacing w:line="240" w:lineRule="auto"/>
              <w:ind w:right="42"/>
              <w:textAlignment w:val="baseline"/>
              <w:rPr>
                <w:rFonts w:ascii="CordiaUPC" w:eastAsia="Times New Roman" w:hAnsi="CordiaUPC" w:cs="CordiaUPC"/>
                <w:sz w:val="26"/>
                <w:szCs w:val="26"/>
                <w:lang w:val="en-US" w:eastAsia="x-none" w:bidi="th-TH"/>
              </w:rPr>
            </w:pPr>
            <w:r w:rsidRPr="002E0137">
              <w:rPr>
                <w:rFonts w:ascii="CordiaUPC" w:eastAsia="Times New Roman" w:hAnsi="CordiaUPC" w:cs="CordiaUPC"/>
                <w:sz w:val="26"/>
                <w:szCs w:val="26"/>
                <w:lang w:val="en-US" w:eastAsia="x-none" w:bidi="th-TH"/>
              </w:rPr>
              <w:t>58,719,268</w:t>
            </w:r>
          </w:p>
        </w:tc>
      </w:tr>
      <w:tr w:rsidR="002778CC" w:rsidRPr="002E0137" w14:paraId="37856C86" w14:textId="77777777" w:rsidTr="008E35CB">
        <w:tc>
          <w:tcPr>
            <w:tcW w:w="1548" w:type="pct"/>
            <w:vAlign w:val="bottom"/>
          </w:tcPr>
          <w:p w14:paraId="63A6FAC8" w14:textId="77777777" w:rsidR="002778CC" w:rsidRPr="002E0137" w:rsidRDefault="002778CC" w:rsidP="002778CC">
            <w:pPr>
              <w:pStyle w:val="NoSpacing"/>
              <w:spacing w:line="240" w:lineRule="exact"/>
              <w:ind w:left="160" w:hanging="180"/>
              <w:rPr>
                <w:rFonts w:ascii="CordiaUPC" w:hAnsi="CordiaUPC" w:cs="CordiaUPC"/>
                <w:sz w:val="26"/>
                <w:szCs w:val="26"/>
              </w:rPr>
            </w:pPr>
            <w:r w:rsidRPr="002E0137">
              <w:rPr>
                <w:rFonts w:ascii="CordiaUPC" w:hAnsi="CordiaUPC" w:cs="CordiaUPC"/>
                <w:sz w:val="26"/>
                <w:szCs w:val="26"/>
              </w:rPr>
              <w:t>Issued ordinary shares under</w:t>
            </w:r>
          </w:p>
          <w:p w14:paraId="26D39CD4" w14:textId="17EFAE50" w:rsidR="002778CC" w:rsidRPr="002E0137" w:rsidRDefault="002778CC" w:rsidP="002778CC">
            <w:pPr>
              <w:pStyle w:val="NoSpacing"/>
              <w:spacing w:line="240" w:lineRule="exact"/>
              <w:rPr>
                <w:rFonts w:ascii="CordiaUPC" w:hAnsi="CordiaUPC" w:cs="CordiaUPC"/>
                <w:sz w:val="26"/>
                <w:szCs w:val="26"/>
              </w:rPr>
            </w:pPr>
            <w:r w:rsidRPr="002E0137">
              <w:rPr>
                <w:rFonts w:ascii="CordiaUPC" w:hAnsi="CordiaUPC" w:cs="CordiaUPC"/>
                <w:sz w:val="26"/>
                <w:szCs w:val="26"/>
              </w:rPr>
              <w:t xml:space="preserve">    the TTB-W1 Warrants Program</w:t>
            </w:r>
          </w:p>
        </w:tc>
        <w:tc>
          <w:tcPr>
            <w:tcW w:w="771" w:type="pct"/>
            <w:vAlign w:val="bottom"/>
          </w:tcPr>
          <w:p w14:paraId="1F3446D0" w14:textId="307F0228" w:rsidR="002778CC" w:rsidRPr="002E0137" w:rsidRDefault="002778CC" w:rsidP="002778CC">
            <w:pPr>
              <w:pStyle w:val="NoSpacing"/>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1,581,542</w:t>
            </w:r>
          </w:p>
        </w:tc>
        <w:tc>
          <w:tcPr>
            <w:tcW w:w="127" w:type="pct"/>
            <w:vAlign w:val="bottom"/>
          </w:tcPr>
          <w:p w14:paraId="338D4C37" w14:textId="77777777" w:rsidR="002778CC" w:rsidRPr="002E0137" w:rsidRDefault="002778CC" w:rsidP="002778CC">
            <w:pPr>
              <w:pStyle w:val="NoSpacing"/>
              <w:spacing w:line="240" w:lineRule="exact"/>
              <w:jc w:val="right"/>
              <w:rPr>
                <w:rFonts w:ascii="CordiaUPC" w:hAnsi="CordiaUPC" w:cs="CordiaUPC"/>
                <w:sz w:val="26"/>
                <w:szCs w:val="26"/>
                <w:cs/>
              </w:rPr>
            </w:pPr>
          </w:p>
        </w:tc>
        <w:tc>
          <w:tcPr>
            <w:tcW w:w="787" w:type="pct"/>
            <w:vAlign w:val="bottom"/>
          </w:tcPr>
          <w:p w14:paraId="4EB1ABBA" w14:textId="4953F66B" w:rsidR="002778CC" w:rsidRPr="002E0137" w:rsidRDefault="002778CC" w:rsidP="002778CC">
            <w:pPr>
              <w:pStyle w:val="NoSpacing"/>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1,502,465</w:t>
            </w:r>
          </w:p>
        </w:tc>
        <w:tc>
          <w:tcPr>
            <w:tcW w:w="129" w:type="pct"/>
            <w:vAlign w:val="bottom"/>
          </w:tcPr>
          <w:p w14:paraId="1115DEEE" w14:textId="77777777" w:rsidR="002778CC" w:rsidRPr="002E0137" w:rsidRDefault="002778CC" w:rsidP="002778CC">
            <w:pPr>
              <w:pStyle w:val="NoSpacing"/>
              <w:spacing w:line="240" w:lineRule="exact"/>
              <w:rPr>
                <w:rFonts w:ascii="CordiaUPC" w:hAnsi="CordiaUPC" w:cs="CordiaUPC"/>
                <w:sz w:val="26"/>
                <w:szCs w:val="26"/>
                <w:cs/>
              </w:rPr>
            </w:pPr>
          </w:p>
        </w:tc>
        <w:tc>
          <w:tcPr>
            <w:tcW w:w="738" w:type="pct"/>
            <w:vAlign w:val="bottom"/>
          </w:tcPr>
          <w:p w14:paraId="0F161A91" w14:textId="1B8970EA" w:rsidR="002778CC" w:rsidRPr="002E0137" w:rsidRDefault="00B85057" w:rsidP="002778CC">
            <w:pPr>
              <w:pStyle w:val="NoSpacing"/>
              <w:spacing w:line="240" w:lineRule="exact"/>
              <w:ind w:left="-77"/>
              <w:jc w:val="right"/>
              <w:rPr>
                <w:rFonts w:ascii="CordiaUPC" w:hAnsi="CordiaUPC" w:cs="CordiaUPC"/>
                <w:color w:val="000000"/>
                <w:sz w:val="26"/>
                <w:szCs w:val="26"/>
              </w:rPr>
            </w:pPr>
            <w:r w:rsidRPr="002E0137">
              <w:rPr>
                <w:rFonts w:ascii="CordiaUPC" w:hAnsi="CordiaUPC" w:cs="CordiaUPC"/>
                <w:color w:val="000000"/>
                <w:sz w:val="26"/>
                <w:szCs w:val="26"/>
              </w:rPr>
              <w:t>-</w:t>
            </w:r>
          </w:p>
        </w:tc>
        <w:tc>
          <w:tcPr>
            <w:tcW w:w="127" w:type="pct"/>
            <w:vAlign w:val="bottom"/>
          </w:tcPr>
          <w:p w14:paraId="5E05F8CD" w14:textId="77777777" w:rsidR="002778CC" w:rsidRPr="002E0137" w:rsidRDefault="002778CC" w:rsidP="002778CC">
            <w:pPr>
              <w:pStyle w:val="NoSpacing"/>
              <w:spacing w:line="240" w:lineRule="exact"/>
              <w:jc w:val="right"/>
              <w:rPr>
                <w:rFonts w:ascii="CordiaUPC" w:hAnsi="CordiaUPC" w:cs="CordiaUPC"/>
                <w:sz w:val="26"/>
                <w:szCs w:val="26"/>
                <w:cs/>
              </w:rPr>
            </w:pPr>
          </w:p>
        </w:tc>
        <w:tc>
          <w:tcPr>
            <w:tcW w:w="773" w:type="pct"/>
            <w:vAlign w:val="bottom"/>
          </w:tcPr>
          <w:p w14:paraId="2626BF4B" w14:textId="4CC9196D" w:rsidR="002778CC" w:rsidRPr="002E0137" w:rsidRDefault="00B85057" w:rsidP="008E35CB">
            <w:pPr>
              <w:pStyle w:val="NoSpacing"/>
              <w:spacing w:line="240" w:lineRule="exact"/>
              <w:ind w:right="42"/>
              <w:jc w:val="right"/>
              <w:rPr>
                <w:rFonts w:ascii="CordiaUPC" w:hAnsi="CordiaUPC" w:cs="CordiaUPC"/>
                <w:color w:val="000000"/>
                <w:sz w:val="26"/>
                <w:szCs w:val="26"/>
              </w:rPr>
            </w:pPr>
            <w:r w:rsidRPr="002E0137">
              <w:rPr>
                <w:rFonts w:ascii="CordiaUPC" w:hAnsi="CordiaUPC" w:cs="CordiaUPC"/>
                <w:color w:val="000000"/>
                <w:sz w:val="26"/>
                <w:szCs w:val="26"/>
              </w:rPr>
              <w:t>-</w:t>
            </w:r>
          </w:p>
        </w:tc>
      </w:tr>
      <w:tr w:rsidR="002778CC" w:rsidRPr="002E0137" w14:paraId="7C1DA400" w14:textId="77777777" w:rsidTr="008E35CB">
        <w:tc>
          <w:tcPr>
            <w:tcW w:w="1548" w:type="pct"/>
            <w:vAlign w:val="bottom"/>
            <w:hideMark/>
          </w:tcPr>
          <w:p w14:paraId="194705E9" w14:textId="60FEFCDD" w:rsidR="002778CC" w:rsidRPr="002E0137" w:rsidRDefault="002778CC" w:rsidP="002778CC">
            <w:pPr>
              <w:pStyle w:val="NoSpacing"/>
              <w:spacing w:line="240" w:lineRule="exact"/>
              <w:ind w:left="160" w:hanging="180"/>
              <w:rPr>
                <w:rFonts w:ascii="CordiaUPC" w:hAnsi="CordiaUPC" w:cs="CordiaUPC"/>
                <w:sz w:val="26"/>
                <w:szCs w:val="26"/>
              </w:rPr>
            </w:pPr>
            <w:r w:rsidRPr="002E0137">
              <w:rPr>
                <w:rFonts w:ascii="CordiaUPC" w:hAnsi="CordiaUPC" w:cs="CordiaUPC"/>
                <w:sz w:val="26"/>
                <w:szCs w:val="26"/>
              </w:rPr>
              <w:t xml:space="preserve">Expenses in relation to issuance of ordinary shares </w:t>
            </w:r>
          </w:p>
        </w:tc>
        <w:tc>
          <w:tcPr>
            <w:tcW w:w="771" w:type="pct"/>
            <w:vAlign w:val="bottom"/>
          </w:tcPr>
          <w:p w14:paraId="54BA8419" w14:textId="138296A5"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sz w:val="26"/>
                <w:szCs w:val="26"/>
                <w:cs/>
              </w:rPr>
            </w:pPr>
            <w:r w:rsidRPr="002E0137">
              <w:rPr>
                <w:rFonts w:ascii="CordiaUPC" w:hAnsi="CordiaUPC" w:cs="CordiaUPC"/>
                <w:color w:val="000000"/>
                <w:sz w:val="26"/>
                <w:szCs w:val="26"/>
              </w:rPr>
              <w:t>-</w:t>
            </w:r>
          </w:p>
        </w:tc>
        <w:tc>
          <w:tcPr>
            <w:tcW w:w="127" w:type="pct"/>
            <w:vAlign w:val="bottom"/>
          </w:tcPr>
          <w:p w14:paraId="126AA5BA"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87" w:type="pct"/>
            <w:vAlign w:val="bottom"/>
          </w:tcPr>
          <w:p w14:paraId="2064809A" w14:textId="352146DB"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sidRPr="002E0137">
              <w:rPr>
                <w:rFonts w:ascii="CordiaUPC" w:hAnsi="CordiaUPC" w:cs="CordiaUPC"/>
                <w:color w:val="000000"/>
                <w:sz w:val="26"/>
                <w:szCs w:val="26"/>
              </w:rPr>
              <w:t>-</w:t>
            </w:r>
          </w:p>
        </w:tc>
        <w:tc>
          <w:tcPr>
            <w:tcW w:w="129" w:type="pct"/>
            <w:vAlign w:val="bottom"/>
          </w:tcPr>
          <w:p w14:paraId="4AA657FB"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38" w:type="pct"/>
            <w:vAlign w:val="bottom"/>
          </w:tcPr>
          <w:p w14:paraId="6A8A0F53" w14:textId="35DA2097" w:rsidR="002778CC" w:rsidRPr="002E0137" w:rsidRDefault="00B85057"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sidRPr="002E0137">
              <w:rPr>
                <w:rFonts w:ascii="CordiaUPC" w:hAnsi="CordiaUPC" w:cs="CordiaUPC" w:hint="cs"/>
                <w:sz w:val="26"/>
                <w:szCs w:val="26"/>
                <w:cs/>
              </w:rPr>
              <w:t>(</w:t>
            </w:r>
            <w:r w:rsidRPr="002E0137">
              <w:rPr>
                <w:rFonts w:ascii="CordiaUPC" w:hAnsi="CordiaUPC" w:cs="CordiaUPC"/>
                <w:sz w:val="26"/>
                <w:szCs w:val="26"/>
              </w:rPr>
              <w:t>620,882</w:t>
            </w:r>
            <w:r w:rsidRPr="002E0137">
              <w:rPr>
                <w:rFonts w:ascii="CordiaUPC" w:hAnsi="CordiaUPC" w:cs="CordiaUPC" w:hint="cs"/>
                <w:sz w:val="26"/>
                <w:szCs w:val="26"/>
                <w:cs/>
              </w:rPr>
              <w:t>)</w:t>
            </w:r>
          </w:p>
        </w:tc>
        <w:tc>
          <w:tcPr>
            <w:tcW w:w="127" w:type="pct"/>
            <w:vAlign w:val="bottom"/>
          </w:tcPr>
          <w:p w14:paraId="4D7AC682"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73" w:type="pct"/>
            <w:vAlign w:val="bottom"/>
          </w:tcPr>
          <w:p w14:paraId="7A1E3D85" w14:textId="7A921C2D" w:rsidR="002778CC" w:rsidRPr="002E0137" w:rsidRDefault="00B45BC0" w:rsidP="008E35CB">
            <w:pPr>
              <w:pStyle w:val="NoSpacing"/>
              <w:spacing w:line="240" w:lineRule="exact"/>
              <w:ind w:right="42"/>
              <w:jc w:val="right"/>
              <w:rPr>
                <w:rFonts w:ascii="CordiaUPC" w:hAnsi="CordiaUPC" w:cs="CordiaUPC"/>
                <w:sz w:val="26"/>
                <w:szCs w:val="26"/>
              </w:rPr>
            </w:pPr>
            <w:r w:rsidRPr="002E0137">
              <w:rPr>
                <w:rFonts w:ascii="CordiaUPC" w:hAnsi="CordiaUPC" w:cs="CordiaUPC"/>
                <w:color w:val="000000"/>
                <w:sz w:val="26"/>
                <w:szCs w:val="26"/>
              </w:rPr>
              <w:t>-</w:t>
            </w:r>
          </w:p>
        </w:tc>
      </w:tr>
      <w:tr w:rsidR="002778CC" w:rsidRPr="002E0137" w14:paraId="3B47634F" w14:textId="77777777" w:rsidTr="008E35CB">
        <w:trPr>
          <w:trHeight w:val="370"/>
        </w:trPr>
        <w:tc>
          <w:tcPr>
            <w:tcW w:w="1548" w:type="pct"/>
            <w:vAlign w:val="bottom"/>
            <w:hideMark/>
          </w:tcPr>
          <w:p w14:paraId="18298525" w14:textId="0A387EA8" w:rsidR="002778CC" w:rsidRPr="002E0137" w:rsidRDefault="002778CC" w:rsidP="002778CC">
            <w:pPr>
              <w:pStyle w:val="NoSpacing"/>
              <w:spacing w:line="240" w:lineRule="exact"/>
              <w:rPr>
                <w:rFonts w:ascii="CordiaUPC" w:hAnsi="CordiaUPC" w:cs="CordiaUPC"/>
                <w:sz w:val="26"/>
                <w:szCs w:val="26"/>
              </w:rPr>
            </w:pPr>
            <w:r w:rsidRPr="002E0137">
              <w:rPr>
                <w:rFonts w:ascii="CordiaUPC" w:hAnsi="CordiaUPC" w:cs="CordiaUPC"/>
                <w:b/>
                <w:bCs/>
                <w:sz w:val="26"/>
                <w:szCs w:val="26"/>
              </w:rPr>
              <w:t>Balance - end of the period</w:t>
            </w:r>
          </w:p>
        </w:tc>
        <w:tc>
          <w:tcPr>
            <w:tcW w:w="771" w:type="pct"/>
            <w:tcBorders>
              <w:top w:val="single" w:sz="4" w:space="0" w:color="auto"/>
              <w:bottom w:val="double" w:sz="4" w:space="0" w:color="auto"/>
            </w:tcBorders>
            <w:vAlign w:val="bottom"/>
          </w:tcPr>
          <w:p w14:paraId="0BE59AB6" w14:textId="13D9F0D1"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b/>
                <w:bCs/>
                <w:sz w:val="26"/>
                <w:szCs w:val="26"/>
                <w:cs/>
              </w:rPr>
            </w:pPr>
            <w:r w:rsidRPr="002E0137">
              <w:rPr>
                <w:rFonts w:ascii="CordiaUPC" w:hAnsi="CordiaUPC" w:cs="CordiaUPC"/>
                <w:b/>
                <w:bCs/>
                <w:color w:val="000000"/>
                <w:sz w:val="26"/>
                <w:szCs w:val="26"/>
              </w:rPr>
              <w:t>96,777,655,439</w:t>
            </w:r>
          </w:p>
        </w:tc>
        <w:tc>
          <w:tcPr>
            <w:tcW w:w="127" w:type="pct"/>
            <w:vAlign w:val="bottom"/>
          </w:tcPr>
          <w:p w14:paraId="026CE96D"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87" w:type="pct"/>
            <w:tcBorders>
              <w:top w:val="single" w:sz="4" w:space="0" w:color="auto"/>
              <w:bottom w:val="double" w:sz="4" w:space="0" w:color="auto"/>
            </w:tcBorders>
            <w:vAlign w:val="bottom"/>
          </w:tcPr>
          <w:p w14:paraId="27439BA5" w14:textId="58A80D2F"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b/>
                <w:bCs/>
                <w:sz w:val="26"/>
                <w:szCs w:val="26"/>
                <w:cs/>
              </w:rPr>
            </w:pPr>
            <w:r w:rsidRPr="002E0137">
              <w:rPr>
                <w:rFonts w:ascii="CordiaUPC" w:hAnsi="CordiaUPC" w:cs="CordiaUPC"/>
                <w:b/>
                <w:bCs/>
                <w:sz w:val="26"/>
                <w:szCs w:val="26"/>
              </w:rPr>
              <w:t>91,938,772,667</w:t>
            </w:r>
          </w:p>
        </w:tc>
        <w:tc>
          <w:tcPr>
            <w:tcW w:w="129" w:type="pct"/>
            <w:vAlign w:val="bottom"/>
          </w:tcPr>
          <w:p w14:paraId="67B6C063"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38" w:type="pct"/>
            <w:tcBorders>
              <w:top w:val="single" w:sz="4" w:space="0" w:color="auto"/>
              <w:bottom w:val="double" w:sz="4" w:space="0" w:color="auto"/>
            </w:tcBorders>
            <w:vAlign w:val="bottom"/>
          </w:tcPr>
          <w:p w14:paraId="68FF96B1" w14:textId="32E92DB5" w:rsidR="002778CC" w:rsidRPr="002E0137" w:rsidRDefault="00B85057"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b/>
                <w:bCs/>
                <w:sz w:val="26"/>
                <w:szCs w:val="26"/>
                <w:cs/>
              </w:rPr>
            </w:pPr>
            <w:r w:rsidRPr="002E0137">
              <w:rPr>
                <w:rFonts w:ascii="CordiaUPC" w:hAnsi="CordiaUPC" w:cs="CordiaUPC"/>
                <w:b/>
                <w:bCs/>
                <w:color w:val="000000"/>
                <w:sz w:val="26"/>
                <w:szCs w:val="26"/>
              </w:rPr>
              <w:t>43,359,606,105</w:t>
            </w:r>
          </w:p>
        </w:tc>
        <w:tc>
          <w:tcPr>
            <w:tcW w:w="127" w:type="pct"/>
            <w:vAlign w:val="bottom"/>
          </w:tcPr>
          <w:p w14:paraId="3044E064"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73" w:type="pct"/>
            <w:tcBorders>
              <w:top w:val="single" w:sz="4" w:space="0" w:color="auto"/>
              <w:bottom w:val="double" w:sz="4" w:space="0" w:color="auto"/>
            </w:tcBorders>
            <w:vAlign w:val="bottom"/>
          </w:tcPr>
          <w:p w14:paraId="5D6118DE" w14:textId="7D982D16" w:rsidR="002778CC" w:rsidRPr="002E0137" w:rsidRDefault="00B85057" w:rsidP="008E35C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right="42"/>
              <w:rPr>
                <w:rFonts w:ascii="CordiaUPC" w:hAnsi="CordiaUPC" w:cs="CordiaUPC"/>
                <w:b/>
                <w:bCs/>
                <w:sz w:val="26"/>
                <w:szCs w:val="26"/>
              </w:rPr>
            </w:pPr>
            <w:r w:rsidRPr="002E0137">
              <w:rPr>
                <w:rFonts w:ascii="CordiaUPC" w:hAnsi="CordiaUPC" w:cs="CordiaUPC"/>
                <w:b/>
                <w:bCs/>
                <w:sz w:val="26"/>
                <w:szCs w:val="26"/>
              </w:rPr>
              <w:t>129,433,085</w:t>
            </w:r>
          </w:p>
        </w:tc>
      </w:tr>
      <w:tr w:rsidR="002778CC" w:rsidRPr="002E0137" w14:paraId="64522F16" w14:textId="77777777" w:rsidTr="00014EBE">
        <w:tc>
          <w:tcPr>
            <w:tcW w:w="1548" w:type="pct"/>
            <w:vAlign w:val="center"/>
            <w:hideMark/>
          </w:tcPr>
          <w:p w14:paraId="3CB9A345" w14:textId="77777777" w:rsidR="002778CC" w:rsidRPr="002E0137" w:rsidRDefault="002778CC" w:rsidP="002778CC">
            <w:pPr>
              <w:spacing w:line="240" w:lineRule="exact"/>
              <w:rPr>
                <w:rFonts w:ascii="CordiaUPC" w:hAnsi="CordiaUPC" w:cs="CordiaUPC"/>
                <w:sz w:val="26"/>
                <w:szCs w:val="26"/>
                <w:cs/>
                <w:lang w:bidi="th-TH"/>
              </w:rPr>
            </w:pPr>
          </w:p>
        </w:tc>
        <w:tc>
          <w:tcPr>
            <w:tcW w:w="771" w:type="pct"/>
            <w:vAlign w:val="center"/>
          </w:tcPr>
          <w:p w14:paraId="38B9522D"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7" w:type="pct"/>
            <w:vAlign w:val="center"/>
          </w:tcPr>
          <w:p w14:paraId="38926675"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87" w:type="pct"/>
            <w:vAlign w:val="center"/>
          </w:tcPr>
          <w:p w14:paraId="637175B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9" w:type="pct"/>
            <w:vAlign w:val="center"/>
          </w:tcPr>
          <w:p w14:paraId="12BEA855"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38" w:type="pct"/>
            <w:vAlign w:val="center"/>
          </w:tcPr>
          <w:p w14:paraId="374C8219"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7" w:type="pct"/>
            <w:vAlign w:val="center"/>
          </w:tcPr>
          <w:p w14:paraId="0D27BBE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73" w:type="pct"/>
            <w:vAlign w:val="center"/>
          </w:tcPr>
          <w:p w14:paraId="4861011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r>
    </w:tbl>
    <w:p w14:paraId="19CA92CB" w14:textId="77777777" w:rsidR="008E35CB" w:rsidRPr="002E0137" w:rsidRDefault="008E35CB" w:rsidP="001C09F9">
      <w:pPr>
        <w:pStyle w:val="BodyText"/>
        <w:tabs>
          <w:tab w:val="left" w:pos="540"/>
        </w:tabs>
        <w:spacing w:after="0" w:line="240" w:lineRule="exact"/>
        <w:rPr>
          <w:rFonts w:ascii="CordiaUPC" w:hAnsi="CordiaUPC" w:cs="CordiaUPC"/>
          <w:b/>
          <w:bCs/>
          <w:sz w:val="28"/>
          <w:szCs w:val="28"/>
        </w:rPr>
      </w:pPr>
    </w:p>
    <w:p w14:paraId="329BD8F0" w14:textId="7195C59A" w:rsidR="0014164A" w:rsidRPr="002E0137" w:rsidRDefault="007A0B19"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2</w:t>
      </w:r>
      <w:r w:rsidR="00C07DC1" w:rsidRPr="002E0137">
        <w:rPr>
          <w:rFonts w:ascii="CordiaUPC" w:hAnsi="CordiaUPC" w:cs="CordiaUPC"/>
          <w:i w:val="0"/>
          <w:iCs/>
          <w:sz w:val="28"/>
          <w:szCs w:val="28"/>
        </w:rPr>
        <w:t>9</w:t>
      </w:r>
      <w:r w:rsidR="0014164A" w:rsidRPr="002E0137">
        <w:rPr>
          <w:rFonts w:ascii="CordiaUPC" w:hAnsi="CordiaUPC" w:cs="CordiaUPC" w:hint="cs"/>
          <w:i w:val="0"/>
          <w:iCs/>
          <w:sz w:val="28"/>
          <w:szCs w:val="28"/>
        </w:rPr>
        <w:tab/>
        <w:t xml:space="preserve">Share capital   </w:t>
      </w:r>
    </w:p>
    <w:p w14:paraId="1FDE4FC6" w14:textId="77777777" w:rsidR="0014164A" w:rsidRPr="002E0137"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2E0137" w14:paraId="2DCC67D5" w14:textId="77777777" w:rsidTr="00BF7896">
        <w:trPr>
          <w:cantSplit/>
          <w:tblHeader/>
          <w:jc w:val="right"/>
        </w:trPr>
        <w:tc>
          <w:tcPr>
            <w:tcW w:w="3690" w:type="dxa"/>
            <w:shd w:val="clear" w:color="auto" w:fill="auto"/>
          </w:tcPr>
          <w:p w14:paraId="2EA71794" w14:textId="77777777" w:rsidR="0014164A" w:rsidRPr="002E0137"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2E0137"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2E0137">
              <w:rPr>
                <w:rFonts w:ascii="CordiaUPC" w:hAnsi="CordiaUPC" w:cs="CordiaUPC" w:hint="cs"/>
                <w:sz w:val="26"/>
                <w:szCs w:val="26"/>
                <w:lang w:val="en-US" w:bidi="th-TH"/>
              </w:rPr>
              <w:t>Par value</w:t>
            </w:r>
          </w:p>
        </w:tc>
        <w:tc>
          <w:tcPr>
            <w:tcW w:w="2160" w:type="dxa"/>
            <w:gridSpan w:val="3"/>
          </w:tcPr>
          <w:p w14:paraId="4C2B52FC" w14:textId="0D63CB0E" w:rsidR="0014164A" w:rsidRPr="002E0137" w:rsidRDefault="00C926F9"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2E0137">
              <w:rPr>
                <w:rFonts w:ascii="CordiaUPC" w:hAnsi="CordiaUPC" w:cs="CordiaUPC"/>
                <w:sz w:val="26"/>
                <w:szCs w:val="26"/>
                <w:lang w:val="en-US" w:bidi="th-TH"/>
              </w:rPr>
              <w:t>30 June 2023</w:t>
            </w:r>
          </w:p>
        </w:tc>
        <w:tc>
          <w:tcPr>
            <w:tcW w:w="180" w:type="dxa"/>
            <w:gridSpan w:val="2"/>
          </w:tcPr>
          <w:p w14:paraId="351B75A0" w14:textId="77777777" w:rsidR="0014164A" w:rsidRPr="002E0137"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0AE41F0F" w:rsidR="0014164A" w:rsidRPr="002E0137" w:rsidRDefault="00C926F9"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2E0137">
              <w:rPr>
                <w:rFonts w:ascii="CordiaUPC" w:hAnsi="CordiaUPC" w:cs="CordiaUPC"/>
                <w:sz w:val="26"/>
                <w:szCs w:val="26"/>
                <w:lang w:val="en-US" w:bidi="th-TH"/>
              </w:rPr>
              <w:t xml:space="preserve">31 December </w:t>
            </w:r>
            <w:r w:rsidR="0014164A" w:rsidRPr="002E0137">
              <w:rPr>
                <w:rFonts w:ascii="CordiaUPC" w:hAnsi="CordiaUPC" w:cs="CordiaUPC" w:hint="cs"/>
                <w:sz w:val="26"/>
                <w:szCs w:val="26"/>
                <w:lang w:val="en-US" w:bidi="th-TH"/>
              </w:rPr>
              <w:t>20</w:t>
            </w:r>
            <w:r w:rsidR="00003E23" w:rsidRPr="002E0137">
              <w:rPr>
                <w:rFonts w:ascii="CordiaUPC" w:hAnsi="CordiaUPC" w:cs="CordiaUPC"/>
                <w:sz w:val="26"/>
                <w:szCs w:val="26"/>
                <w:lang w:val="en-US" w:bidi="th-TH"/>
              </w:rPr>
              <w:t>2</w:t>
            </w:r>
            <w:r w:rsidRPr="002E0137">
              <w:rPr>
                <w:rFonts w:ascii="CordiaUPC" w:hAnsi="CordiaUPC" w:cs="CordiaUPC"/>
                <w:sz w:val="26"/>
                <w:szCs w:val="26"/>
                <w:lang w:val="en-US" w:bidi="th-TH"/>
              </w:rPr>
              <w:t>2</w:t>
            </w:r>
          </w:p>
        </w:tc>
      </w:tr>
      <w:tr w:rsidR="0014164A" w:rsidRPr="002E0137" w14:paraId="70EDAF88" w14:textId="77777777" w:rsidTr="00BF7896">
        <w:trPr>
          <w:cantSplit/>
          <w:tblHeader/>
          <w:jc w:val="right"/>
        </w:trPr>
        <w:tc>
          <w:tcPr>
            <w:tcW w:w="3690" w:type="dxa"/>
          </w:tcPr>
          <w:p w14:paraId="15B81F23" w14:textId="77777777" w:rsidR="0014164A" w:rsidRPr="002E0137" w:rsidRDefault="0014164A" w:rsidP="001C09F9">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2E0137" w:rsidRDefault="0014164A" w:rsidP="001C09F9">
            <w:pPr>
              <w:tabs>
                <w:tab w:val="decimal" w:pos="371"/>
              </w:tabs>
              <w:spacing w:line="240" w:lineRule="exact"/>
              <w:jc w:val="center"/>
              <w:rPr>
                <w:rFonts w:ascii="CordiaUPC" w:hAnsi="CordiaUPC" w:cs="CordiaUPC"/>
                <w:i/>
                <w:iCs/>
                <w:sz w:val="26"/>
                <w:szCs w:val="26"/>
              </w:rPr>
            </w:pPr>
            <w:r w:rsidRPr="002E0137">
              <w:rPr>
                <w:rFonts w:ascii="CordiaUPC" w:hAnsi="CordiaUPC" w:cs="CordiaUPC" w:hint="cs"/>
                <w:sz w:val="26"/>
                <w:szCs w:val="26"/>
              </w:rPr>
              <w:t>per share</w:t>
            </w:r>
          </w:p>
        </w:tc>
        <w:tc>
          <w:tcPr>
            <w:tcW w:w="1023" w:type="dxa"/>
          </w:tcPr>
          <w:p w14:paraId="3A1D71C6" w14:textId="77777777" w:rsidR="0014164A" w:rsidRPr="002E0137" w:rsidRDefault="0014164A" w:rsidP="001C09F9">
            <w:pPr>
              <w:spacing w:line="240" w:lineRule="exact"/>
              <w:jc w:val="center"/>
              <w:rPr>
                <w:rFonts w:ascii="CordiaUPC" w:hAnsi="CordiaUPC" w:cs="CordiaUPC"/>
                <w:bCs/>
                <w:sz w:val="26"/>
                <w:szCs w:val="26"/>
              </w:rPr>
            </w:pPr>
            <w:r w:rsidRPr="002E0137">
              <w:rPr>
                <w:rFonts w:ascii="CordiaUPC" w:hAnsi="CordiaUPC" w:cs="CordiaUPC" w:hint="cs"/>
                <w:bCs/>
                <w:sz w:val="26"/>
                <w:szCs w:val="26"/>
              </w:rPr>
              <w:t>Number</w:t>
            </w:r>
          </w:p>
        </w:tc>
        <w:tc>
          <w:tcPr>
            <w:tcW w:w="180" w:type="dxa"/>
          </w:tcPr>
          <w:p w14:paraId="16A27E77" w14:textId="77777777" w:rsidR="0014164A" w:rsidRPr="002E0137" w:rsidRDefault="0014164A" w:rsidP="001C09F9">
            <w:pPr>
              <w:spacing w:line="240" w:lineRule="exact"/>
              <w:jc w:val="center"/>
              <w:rPr>
                <w:rFonts w:ascii="CordiaUPC" w:hAnsi="CordiaUPC" w:cs="CordiaUPC"/>
                <w:bCs/>
                <w:sz w:val="26"/>
                <w:szCs w:val="26"/>
              </w:rPr>
            </w:pPr>
          </w:p>
        </w:tc>
        <w:tc>
          <w:tcPr>
            <w:tcW w:w="957" w:type="dxa"/>
          </w:tcPr>
          <w:p w14:paraId="72DA6448" w14:textId="77777777" w:rsidR="0014164A" w:rsidRPr="002E0137" w:rsidRDefault="004B10C1" w:rsidP="001C09F9">
            <w:pPr>
              <w:spacing w:line="240" w:lineRule="exact"/>
              <w:jc w:val="center"/>
              <w:rPr>
                <w:rFonts w:ascii="CordiaUPC" w:hAnsi="CordiaUPC" w:cs="CordiaUPC"/>
                <w:bCs/>
                <w:sz w:val="26"/>
                <w:szCs w:val="26"/>
              </w:rPr>
            </w:pPr>
            <w:r w:rsidRPr="002E0137">
              <w:rPr>
                <w:rFonts w:ascii="CordiaUPC" w:hAnsi="CordiaUPC" w:cs="CordiaUPC" w:hint="cs"/>
                <w:bCs/>
                <w:sz w:val="26"/>
                <w:szCs w:val="26"/>
              </w:rPr>
              <w:t>Amount</w:t>
            </w:r>
          </w:p>
        </w:tc>
        <w:tc>
          <w:tcPr>
            <w:tcW w:w="213" w:type="dxa"/>
            <w:gridSpan w:val="3"/>
          </w:tcPr>
          <w:p w14:paraId="3F46222E" w14:textId="77777777" w:rsidR="0014164A" w:rsidRPr="002E0137" w:rsidRDefault="0014164A" w:rsidP="001C09F9">
            <w:pPr>
              <w:spacing w:line="240" w:lineRule="exact"/>
              <w:jc w:val="center"/>
              <w:rPr>
                <w:rFonts w:ascii="CordiaUPC" w:hAnsi="CordiaUPC" w:cs="CordiaUPC"/>
                <w:bCs/>
                <w:sz w:val="26"/>
                <w:szCs w:val="26"/>
              </w:rPr>
            </w:pPr>
          </w:p>
        </w:tc>
        <w:tc>
          <w:tcPr>
            <w:tcW w:w="990" w:type="dxa"/>
          </w:tcPr>
          <w:p w14:paraId="009A1AA7" w14:textId="77777777" w:rsidR="0014164A" w:rsidRPr="002E0137" w:rsidRDefault="0014164A" w:rsidP="001C09F9">
            <w:pPr>
              <w:spacing w:line="240" w:lineRule="exact"/>
              <w:jc w:val="center"/>
              <w:rPr>
                <w:rFonts w:ascii="CordiaUPC" w:hAnsi="CordiaUPC" w:cs="CordiaUPC"/>
                <w:bCs/>
                <w:sz w:val="26"/>
                <w:szCs w:val="26"/>
              </w:rPr>
            </w:pPr>
            <w:r w:rsidRPr="002E0137">
              <w:rPr>
                <w:rFonts w:ascii="CordiaUPC" w:hAnsi="CordiaUPC" w:cs="CordiaUPC" w:hint="cs"/>
                <w:bCs/>
                <w:sz w:val="26"/>
                <w:szCs w:val="26"/>
              </w:rPr>
              <w:t>Number</w:t>
            </w:r>
          </w:p>
        </w:tc>
        <w:tc>
          <w:tcPr>
            <w:tcW w:w="180" w:type="dxa"/>
          </w:tcPr>
          <w:p w14:paraId="32FD2746" w14:textId="77777777" w:rsidR="0014164A" w:rsidRPr="002E0137" w:rsidRDefault="0014164A" w:rsidP="001C09F9">
            <w:pPr>
              <w:spacing w:line="240" w:lineRule="exact"/>
              <w:jc w:val="center"/>
              <w:rPr>
                <w:rFonts w:ascii="CordiaUPC" w:hAnsi="CordiaUPC" w:cs="CordiaUPC"/>
                <w:bCs/>
                <w:sz w:val="26"/>
                <w:szCs w:val="26"/>
              </w:rPr>
            </w:pPr>
          </w:p>
        </w:tc>
        <w:tc>
          <w:tcPr>
            <w:tcW w:w="957" w:type="dxa"/>
          </w:tcPr>
          <w:p w14:paraId="34D88186" w14:textId="77777777" w:rsidR="0014164A" w:rsidRPr="002E0137" w:rsidRDefault="004B10C1" w:rsidP="001C09F9">
            <w:pPr>
              <w:spacing w:line="240" w:lineRule="exact"/>
              <w:jc w:val="center"/>
              <w:rPr>
                <w:rFonts w:ascii="CordiaUPC" w:hAnsi="CordiaUPC" w:cs="CordiaUPC"/>
                <w:bCs/>
                <w:sz w:val="26"/>
                <w:szCs w:val="26"/>
              </w:rPr>
            </w:pPr>
            <w:r w:rsidRPr="002E0137">
              <w:rPr>
                <w:rFonts w:ascii="CordiaUPC" w:hAnsi="CordiaUPC" w:cs="CordiaUPC" w:hint="cs"/>
                <w:bCs/>
                <w:sz w:val="26"/>
                <w:szCs w:val="26"/>
              </w:rPr>
              <w:t>Amount</w:t>
            </w:r>
          </w:p>
        </w:tc>
      </w:tr>
      <w:tr w:rsidR="0014164A" w:rsidRPr="002E0137" w14:paraId="24395FCC" w14:textId="77777777" w:rsidTr="00BF7896">
        <w:trPr>
          <w:cantSplit/>
          <w:tblHeader/>
          <w:jc w:val="right"/>
        </w:trPr>
        <w:tc>
          <w:tcPr>
            <w:tcW w:w="3690" w:type="dxa"/>
          </w:tcPr>
          <w:p w14:paraId="6973DF4A" w14:textId="77777777" w:rsidR="0014164A" w:rsidRPr="002E0137" w:rsidRDefault="0014164A" w:rsidP="001C0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2E0137" w:rsidRDefault="0014164A" w:rsidP="001C09F9">
            <w:pPr>
              <w:tabs>
                <w:tab w:val="decimal" w:pos="371"/>
                <w:tab w:val="decimal" w:pos="765"/>
              </w:tabs>
              <w:spacing w:line="240" w:lineRule="exact"/>
              <w:jc w:val="center"/>
              <w:rPr>
                <w:rFonts w:ascii="CordiaUPC" w:hAnsi="CordiaUPC" w:cs="CordiaUPC"/>
                <w:i/>
                <w:iCs/>
                <w:sz w:val="26"/>
                <w:szCs w:val="26"/>
              </w:rPr>
            </w:pPr>
            <w:r w:rsidRPr="002E0137">
              <w:rPr>
                <w:rFonts w:ascii="CordiaUPC" w:hAnsi="CordiaUPC" w:cs="CordiaUPC" w:hint="cs"/>
                <w:i/>
                <w:iCs/>
                <w:sz w:val="26"/>
                <w:szCs w:val="26"/>
                <w:cs/>
                <w:lang w:bidi="th-TH"/>
              </w:rPr>
              <w:t>(</w:t>
            </w:r>
            <w:r w:rsidRPr="002E0137">
              <w:rPr>
                <w:rFonts w:ascii="CordiaUPC" w:hAnsi="CordiaUPC" w:cs="CordiaUPC" w:hint="cs"/>
                <w:i/>
                <w:iCs/>
                <w:sz w:val="26"/>
                <w:szCs w:val="26"/>
              </w:rPr>
              <w:t>in Baht</w:t>
            </w:r>
            <w:r w:rsidRPr="002E0137">
              <w:rPr>
                <w:rFonts w:ascii="CordiaUPC" w:hAnsi="CordiaUPC" w:cs="CordiaUPC" w:hint="cs"/>
                <w:i/>
                <w:iCs/>
                <w:sz w:val="26"/>
                <w:szCs w:val="26"/>
                <w:cs/>
                <w:lang w:bidi="th-TH"/>
              </w:rPr>
              <w:t>)</w:t>
            </w:r>
          </w:p>
        </w:tc>
        <w:tc>
          <w:tcPr>
            <w:tcW w:w="4500" w:type="dxa"/>
            <w:gridSpan w:val="9"/>
          </w:tcPr>
          <w:p w14:paraId="3C9E6945" w14:textId="77777777" w:rsidR="0014164A" w:rsidRPr="002E0137" w:rsidRDefault="0014164A" w:rsidP="001C09F9">
            <w:pPr>
              <w:tabs>
                <w:tab w:val="decimal" w:pos="765"/>
              </w:tabs>
              <w:spacing w:line="240" w:lineRule="exact"/>
              <w:jc w:val="center"/>
              <w:rPr>
                <w:rFonts w:ascii="CordiaUPC" w:hAnsi="CordiaUPC" w:cs="CordiaUPC"/>
                <w:i/>
                <w:iCs/>
                <w:sz w:val="26"/>
                <w:szCs w:val="26"/>
              </w:rPr>
            </w:pPr>
            <w:r w:rsidRPr="002E0137">
              <w:rPr>
                <w:rFonts w:ascii="CordiaUPC" w:hAnsi="CordiaUPC" w:cs="CordiaUPC" w:hint="cs"/>
                <w:i/>
                <w:iCs/>
                <w:sz w:val="26"/>
                <w:szCs w:val="26"/>
                <w:cs/>
                <w:lang w:bidi="th-TH"/>
              </w:rPr>
              <w:t>(</w:t>
            </w:r>
            <w:r w:rsidRPr="002E0137">
              <w:rPr>
                <w:rFonts w:ascii="CordiaUPC" w:hAnsi="CordiaUPC" w:cs="CordiaUPC" w:hint="cs"/>
                <w:i/>
                <w:iCs/>
                <w:sz w:val="26"/>
                <w:szCs w:val="26"/>
              </w:rPr>
              <w:t xml:space="preserve">million shares </w:t>
            </w:r>
            <w:r w:rsidRPr="002E0137">
              <w:rPr>
                <w:rFonts w:ascii="CordiaUPC" w:hAnsi="CordiaUPC" w:cs="CordiaUPC" w:hint="cs"/>
                <w:i/>
                <w:iCs/>
                <w:sz w:val="26"/>
                <w:szCs w:val="26"/>
                <w:cs/>
                <w:lang w:bidi="th-TH"/>
              </w:rPr>
              <w:t xml:space="preserve">/ </w:t>
            </w:r>
            <w:r w:rsidRPr="002E0137">
              <w:rPr>
                <w:rFonts w:ascii="CordiaUPC" w:hAnsi="CordiaUPC" w:cs="CordiaUPC" w:hint="cs"/>
                <w:i/>
                <w:iCs/>
                <w:sz w:val="26"/>
                <w:szCs w:val="26"/>
              </w:rPr>
              <w:t>million Baht</w:t>
            </w:r>
            <w:r w:rsidRPr="002E0137">
              <w:rPr>
                <w:rFonts w:ascii="CordiaUPC" w:hAnsi="CordiaUPC" w:cs="CordiaUPC" w:hint="cs"/>
                <w:i/>
                <w:iCs/>
                <w:sz w:val="26"/>
                <w:szCs w:val="26"/>
                <w:cs/>
                <w:lang w:bidi="th-TH"/>
              </w:rPr>
              <w:t>)</w:t>
            </w:r>
          </w:p>
        </w:tc>
      </w:tr>
      <w:tr w:rsidR="00587C31" w:rsidRPr="002E0137" w14:paraId="34ECA3CE" w14:textId="77777777" w:rsidTr="00003E23">
        <w:trPr>
          <w:cantSplit/>
          <w:jc w:val="right"/>
        </w:trPr>
        <w:tc>
          <w:tcPr>
            <w:tcW w:w="3690" w:type="dxa"/>
          </w:tcPr>
          <w:p w14:paraId="481CE5E2" w14:textId="5ACE0696"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E0137">
              <w:rPr>
                <w:rFonts w:ascii="CordiaUPC" w:hAnsi="CordiaUPC" w:cs="CordiaUPC" w:hint="cs"/>
                <w:b/>
                <w:bCs/>
                <w:sz w:val="26"/>
                <w:szCs w:val="26"/>
                <w:lang w:val="en-US" w:bidi="th-TH"/>
              </w:rPr>
              <w:t xml:space="preserve">Authorised shares at </w:t>
            </w:r>
            <w:r w:rsidRPr="002E0137">
              <w:rPr>
                <w:rFonts w:ascii="CordiaUPC" w:hAnsi="CordiaUPC" w:cs="CordiaUPC"/>
                <w:b/>
                <w:bCs/>
                <w:sz w:val="26"/>
                <w:szCs w:val="26"/>
                <w:lang w:val="en-US" w:bidi="th-TH"/>
              </w:rPr>
              <w:t xml:space="preserve">30 June / </w:t>
            </w:r>
            <w:r w:rsidRPr="002E0137">
              <w:rPr>
                <w:rFonts w:ascii="CordiaUPC" w:hAnsi="CordiaUPC" w:cs="CordiaUPC" w:hint="cs"/>
                <w:b/>
                <w:bCs/>
                <w:sz w:val="26"/>
                <w:szCs w:val="26"/>
                <w:lang w:val="en-US" w:bidi="th-TH"/>
              </w:rPr>
              <w:t>31 December</w:t>
            </w:r>
          </w:p>
        </w:tc>
        <w:tc>
          <w:tcPr>
            <w:tcW w:w="1170" w:type="dxa"/>
            <w:vAlign w:val="bottom"/>
          </w:tcPr>
          <w:p w14:paraId="17ABE19A" w14:textId="77777777" w:rsidR="00587C31" w:rsidRPr="002E0137" w:rsidRDefault="00587C31" w:rsidP="00587C31">
            <w:pPr>
              <w:tabs>
                <w:tab w:val="decimal" w:pos="371"/>
                <w:tab w:val="decimal" w:pos="731"/>
              </w:tabs>
              <w:spacing w:line="240" w:lineRule="exact"/>
              <w:ind w:right="11"/>
              <w:jc w:val="center"/>
              <w:rPr>
                <w:rFonts w:ascii="CordiaUPC" w:hAnsi="CordiaUPC" w:cs="CordiaUPC"/>
                <w:b/>
                <w:bCs/>
                <w:sz w:val="26"/>
                <w:szCs w:val="26"/>
              </w:rPr>
            </w:pPr>
            <w:r w:rsidRPr="002E0137">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37FA83E6" w14:textId="2C45AC28" w:rsidR="00587C31" w:rsidRPr="002E0137" w:rsidRDefault="00587C31" w:rsidP="00587C31">
            <w:pPr>
              <w:tabs>
                <w:tab w:val="decimal" w:pos="731"/>
              </w:tabs>
              <w:spacing w:line="240" w:lineRule="exact"/>
              <w:ind w:right="11"/>
              <w:rPr>
                <w:rFonts w:ascii="CordiaUPC" w:hAnsi="CordiaUPC" w:cs="CordiaUPC"/>
                <w:b/>
                <w:bCs/>
                <w:sz w:val="26"/>
                <w:szCs w:val="26"/>
                <w:lang w:bidi="th-TH"/>
              </w:rPr>
            </w:pPr>
            <w:r w:rsidRPr="002E0137">
              <w:rPr>
                <w:rFonts w:ascii="CordiaUPC" w:eastAsia="Times New Roman" w:hAnsi="CordiaUPC" w:cs="CordiaUPC"/>
                <w:b/>
                <w:bCs/>
                <w:sz w:val="26"/>
                <w:szCs w:val="26"/>
                <w:lang w:eastAsia="en-GB"/>
              </w:rPr>
              <w:t>97,831</w:t>
            </w:r>
          </w:p>
        </w:tc>
        <w:tc>
          <w:tcPr>
            <w:tcW w:w="180" w:type="dxa"/>
            <w:vAlign w:val="bottom"/>
          </w:tcPr>
          <w:p w14:paraId="20A2D5D0"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1F15C70" w14:textId="07EA32CE"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eastAsia="Times New Roman" w:hAnsi="CordiaUPC" w:cs="CordiaUPC"/>
                <w:b/>
                <w:bCs/>
                <w:sz w:val="26"/>
                <w:szCs w:val="26"/>
                <w:lang w:eastAsia="en-GB"/>
              </w:rPr>
              <w:t>92,939</w:t>
            </w:r>
          </w:p>
        </w:tc>
        <w:tc>
          <w:tcPr>
            <w:tcW w:w="180" w:type="dxa"/>
            <w:gridSpan w:val="2"/>
            <w:vAlign w:val="bottom"/>
          </w:tcPr>
          <w:p w14:paraId="4374004A"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4B83C219"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hAnsi="CordiaUPC" w:cs="CordiaUPC"/>
                <w:b/>
                <w:bCs/>
                <w:sz w:val="26"/>
                <w:szCs w:val="26"/>
              </w:rPr>
              <w:t>97,831</w:t>
            </w:r>
          </w:p>
        </w:tc>
        <w:tc>
          <w:tcPr>
            <w:tcW w:w="180" w:type="dxa"/>
            <w:vAlign w:val="bottom"/>
          </w:tcPr>
          <w:p w14:paraId="1C2408A5"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38297A3D"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hAnsi="CordiaUPC" w:cs="CordiaUPC"/>
                <w:b/>
                <w:bCs/>
                <w:sz w:val="26"/>
                <w:szCs w:val="26"/>
              </w:rPr>
              <w:t>92,939</w:t>
            </w:r>
          </w:p>
        </w:tc>
      </w:tr>
      <w:tr w:rsidR="00587C31" w:rsidRPr="002E0137" w14:paraId="542FD2AD" w14:textId="77777777" w:rsidTr="00E33E46">
        <w:trPr>
          <w:cantSplit/>
          <w:jc w:val="right"/>
        </w:trPr>
        <w:tc>
          <w:tcPr>
            <w:tcW w:w="3690" w:type="dxa"/>
          </w:tcPr>
          <w:p w14:paraId="42BF7D4D" w14:textId="77777777" w:rsidR="00587C31" w:rsidRPr="002E0137" w:rsidRDefault="00587C31" w:rsidP="00587C31">
            <w:pPr>
              <w:spacing w:line="240" w:lineRule="exact"/>
              <w:rPr>
                <w:rFonts w:ascii="CordiaUPC" w:hAnsi="CordiaUPC" w:cs="CordiaUPC"/>
                <w:b/>
                <w:bCs/>
                <w:i/>
                <w:iCs/>
                <w:sz w:val="26"/>
                <w:szCs w:val="26"/>
                <w:lang w:val="en-US" w:bidi="th-TH"/>
              </w:rPr>
            </w:pPr>
          </w:p>
        </w:tc>
        <w:tc>
          <w:tcPr>
            <w:tcW w:w="1170" w:type="dxa"/>
          </w:tcPr>
          <w:p w14:paraId="4736D4CB"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1D8E3B6D"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48A899B"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01CDE451"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Pr>
          <w:p w14:paraId="2A1ABB6C"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5E94EE8E"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Pr>
          <w:p w14:paraId="1290B300" w14:textId="77777777" w:rsidR="00587C31" w:rsidRPr="002E0137" w:rsidRDefault="00587C31" w:rsidP="00587C31">
            <w:pPr>
              <w:tabs>
                <w:tab w:val="decimal" w:pos="731"/>
              </w:tabs>
              <w:spacing w:line="240" w:lineRule="exact"/>
              <w:ind w:right="11"/>
              <w:rPr>
                <w:rFonts w:ascii="CordiaUPC" w:hAnsi="CordiaUPC" w:cs="CordiaUPC"/>
                <w:sz w:val="26"/>
                <w:szCs w:val="26"/>
              </w:rPr>
            </w:pPr>
          </w:p>
        </w:tc>
      </w:tr>
      <w:tr w:rsidR="00587C31" w:rsidRPr="002E0137" w14:paraId="453BFD1F" w14:textId="77777777" w:rsidTr="00BF7896">
        <w:trPr>
          <w:cantSplit/>
          <w:jc w:val="right"/>
        </w:trPr>
        <w:tc>
          <w:tcPr>
            <w:tcW w:w="3690" w:type="dxa"/>
          </w:tcPr>
          <w:p w14:paraId="552B6D9E" w14:textId="77777777"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E0137">
              <w:rPr>
                <w:rFonts w:ascii="CordiaUPC" w:hAnsi="CordiaUPC" w:cs="CordiaUPC" w:hint="cs"/>
                <w:b/>
                <w:bCs/>
                <w:i/>
                <w:iCs/>
                <w:sz w:val="26"/>
                <w:szCs w:val="26"/>
                <w:lang w:val="en-US" w:bidi="th-TH"/>
              </w:rPr>
              <w:t>Issued and paid</w:t>
            </w:r>
            <w:r w:rsidRPr="002E0137">
              <w:rPr>
                <w:rFonts w:ascii="CordiaUPC" w:hAnsi="CordiaUPC" w:cs="CordiaUPC" w:hint="cs"/>
                <w:b/>
                <w:bCs/>
                <w:i/>
                <w:iCs/>
                <w:sz w:val="26"/>
                <w:szCs w:val="26"/>
                <w:cs/>
                <w:lang w:val="en-US" w:bidi="th-TH"/>
              </w:rPr>
              <w:t>-</w:t>
            </w:r>
            <w:r w:rsidRPr="002E0137">
              <w:rPr>
                <w:rFonts w:ascii="CordiaUPC" w:hAnsi="CordiaUPC" w:cs="CordiaUPC" w:hint="cs"/>
                <w:b/>
                <w:bCs/>
                <w:i/>
                <w:iCs/>
                <w:sz w:val="26"/>
                <w:szCs w:val="26"/>
                <w:lang w:val="en-US" w:bidi="th-TH"/>
              </w:rPr>
              <w:t>up</w:t>
            </w:r>
          </w:p>
        </w:tc>
        <w:tc>
          <w:tcPr>
            <w:tcW w:w="1170" w:type="dxa"/>
          </w:tcPr>
          <w:p w14:paraId="7E192062"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7F6BB98C"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Pr>
          <w:p w14:paraId="62BA2532"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Pr>
          <w:p w14:paraId="0593DF09"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14E0124C"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Pr>
          <w:p w14:paraId="732A9FA9" w14:textId="77777777" w:rsidR="00587C31" w:rsidRPr="002E0137" w:rsidRDefault="00587C31" w:rsidP="00587C31">
            <w:pPr>
              <w:tabs>
                <w:tab w:val="decimal" w:pos="731"/>
              </w:tabs>
              <w:spacing w:line="240" w:lineRule="exact"/>
              <w:ind w:right="11"/>
              <w:rPr>
                <w:rFonts w:ascii="CordiaUPC" w:hAnsi="CordiaUPC" w:cs="CordiaUPC"/>
                <w:sz w:val="26"/>
                <w:szCs w:val="26"/>
              </w:rPr>
            </w:pPr>
          </w:p>
        </w:tc>
      </w:tr>
      <w:tr w:rsidR="00587C31" w:rsidRPr="002E0137" w14:paraId="26FA7B2A" w14:textId="77777777" w:rsidTr="00BF7896">
        <w:trPr>
          <w:cantSplit/>
          <w:jc w:val="right"/>
        </w:trPr>
        <w:tc>
          <w:tcPr>
            <w:tcW w:w="3690" w:type="dxa"/>
          </w:tcPr>
          <w:p w14:paraId="296A694D" w14:textId="77777777"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2E0137">
              <w:rPr>
                <w:rFonts w:ascii="CordiaUPC" w:hAnsi="CordiaUPC" w:cs="CordiaUPC" w:hint="cs"/>
                <w:sz w:val="26"/>
                <w:szCs w:val="26"/>
                <w:lang w:val="en-US" w:bidi="th-TH"/>
              </w:rPr>
              <w:t>At 1 January</w:t>
            </w:r>
          </w:p>
        </w:tc>
        <w:tc>
          <w:tcPr>
            <w:tcW w:w="1170" w:type="dxa"/>
          </w:tcPr>
          <w:p w14:paraId="72567D0C"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00C8976E"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Pr>
          <w:p w14:paraId="2A6617C7"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Pr>
          <w:p w14:paraId="1C2D1ADA"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096BF008"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Pr>
          <w:p w14:paraId="0CE42209" w14:textId="77777777" w:rsidR="00587C31" w:rsidRPr="002E0137" w:rsidRDefault="00587C31" w:rsidP="00587C31">
            <w:pPr>
              <w:tabs>
                <w:tab w:val="decimal" w:pos="731"/>
              </w:tabs>
              <w:spacing w:line="240" w:lineRule="exact"/>
              <w:ind w:right="11"/>
              <w:rPr>
                <w:rFonts w:ascii="CordiaUPC" w:hAnsi="CordiaUPC" w:cs="CordiaUPC"/>
                <w:sz w:val="26"/>
                <w:szCs w:val="26"/>
              </w:rPr>
            </w:pPr>
          </w:p>
        </w:tc>
      </w:tr>
      <w:tr w:rsidR="00587C31" w:rsidRPr="002E0137" w14:paraId="32FC908E" w14:textId="77777777" w:rsidTr="00BF7896">
        <w:trPr>
          <w:cantSplit/>
          <w:jc w:val="right"/>
        </w:trPr>
        <w:tc>
          <w:tcPr>
            <w:tcW w:w="3690" w:type="dxa"/>
          </w:tcPr>
          <w:p w14:paraId="7253CBD1" w14:textId="77777777"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ordinary shares</w:t>
            </w:r>
          </w:p>
        </w:tc>
        <w:tc>
          <w:tcPr>
            <w:tcW w:w="1170" w:type="dxa"/>
          </w:tcPr>
          <w:p w14:paraId="13BEF30C"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r w:rsidRPr="002E0137">
              <w:rPr>
                <w:rFonts w:ascii="CordiaUPC" w:hAnsi="CordiaUPC" w:cs="CordiaUPC" w:hint="cs"/>
                <w:sz w:val="26"/>
                <w:szCs w:val="26"/>
              </w:rPr>
              <w:t>0.95</w:t>
            </w:r>
          </w:p>
        </w:tc>
        <w:tc>
          <w:tcPr>
            <w:tcW w:w="1023" w:type="dxa"/>
          </w:tcPr>
          <w:p w14:paraId="1F7ED4A0" w14:textId="3EABCC1F"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96,776</w:t>
            </w:r>
          </w:p>
        </w:tc>
        <w:tc>
          <w:tcPr>
            <w:tcW w:w="180" w:type="dxa"/>
          </w:tcPr>
          <w:p w14:paraId="5FAFB99E"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Pr>
          <w:p w14:paraId="7370C4C7" w14:textId="5FC29F72"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91,937</w:t>
            </w:r>
          </w:p>
        </w:tc>
        <w:tc>
          <w:tcPr>
            <w:tcW w:w="180" w:type="dxa"/>
            <w:gridSpan w:val="2"/>
          </w:tcPr>
          <w:p w14:paraId="4839F317"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Pr>
          <w:p w14:paraId="722F894D" w14:textId="73F37B13"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96,623</w:t>
            </w:r>
          </w:p>
        </w:tc>
        <w:tc>
          <w:tcPr>
            <w:tcW w:w="180" w:type="dxa"/>
          </w:tcPr>
          <w:p w14:paraId="24B347E9"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Pr>
          <w:p w14:paraId="0CDA6FB8" w14:textId="5831C5F1"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91,792</w:t>
            </w:r>
          </w:p>
        </w:tc>
      </w:tr>
      <w:tr w:rsidR="00587C31" w:rsidRPr="002E0137" w14:paraId="018AD216" w14:textId="77777777" w:rsidTr="00003E23">
        <w:trPr>
          <w:cantSplit/>
          <w:jc w:val="right"/>
        </w:trPr>
        <w:tc>
          <w:tcPr>
            <w:tcW w:w="3690" w:type="dxa"/>
          </w:tcPr>
          <w:p w14:paraId="1E425F98" w14:textId="77777777"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E0137">
              <w:rPr>
                <w:rFonts w:ascii="CordiaUPC" w:hAnsi="CordiaUPC" w:cs="CordiaUPC" w:hint="cs"/>
                <w:sz w:val="26"/>
                <w:szCs w:val="26"/>
                <w:lang w:val="en-US" w:bidi="th-TH"/>
              </w:rPr>
              <w:t>Issue of new shares</w:t>
            </w:r>
          </w:p>
        </w:tc>
        <w:tc>
          <w:tcPr>
            <w:tcW w:w="1170" w:type="dxa"/>
          </w:tcPr>
          <w:p w14:paraId="735A130C"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r w:rsidRPr="002E0137">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486BBE9E"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2</w:t>
            </w:r>
          </w:p>
        </w:tc>
        <w:tc>
          <w:tcPr>
            <w:tcW w:w="180" w:type="dxa"/>
          </w:tcPr>
          <w:p w14:paraId="5DFB0A8B"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687C83F2"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eastAsia="Times New Roman" w:hAnsi="CordiaUPC" w:cs="CordiaUPC"/>
                <w:sz w:val="26"/>
                <w:szCs w:val="26"/>
                <w:lang w:eastAsia="en-GB"/>
              </w:rPr>
              <w:t>2</w:t>
            </w:r>
          </w:p>
        </w:tc>
        <w:tc>
          <w:tcPr>
            <w:tcW w:w="180" w:type="dxa"/>
            <w:gridSpan w:val="2"/>
          </w:tcPr>
          <w:p w14:paraId="10753913"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7C1B5755" w14:textId="38CC593C"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hAnsi="CordiaUPC" w:cs="CordiaUPC"/>
                <w:sz w:val="26"/>
                <w:szCs w:val="26"/>
              </w:rPr>
              <w:t>153</w:t>
            </w:r>
          </w:p>
        </w:tc>
        <w:tc>
          <w:tcPr>
            <w:tcW w:w="180" w:type="dxa"/>
          </w:tcPr>
          <w:p w14:paraId="3FF24905"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4CE82972" w14:textId="0B45307D" w:rsidR="00587C31" w:rsidRPr="002E0137" w:rsidRDefault="00587C31" w:rsidP="00587C31">
            <w:pPr>
              <w:tabs>
                <w:tab w:val="decimal" w:pos="731"/>
              </w:tabs>
              <w:spacing w:line="240" w:lineRule="exact"/>
              <w:ind w:right="11"/>
              <w:rPr>
                <w:rFonts w:ascii="CordiaUPC" w:hAnsi="CordiaUPC" w:cs="CordiaUPC"/>
                <w:sz w:val="26"/>
                <w:szCs w:val="26"/>
              </w:rPr>
            </w:pPr>
            <w:r w:rsidRPr="002E0137">
              <w:rPr>
                <w:rFonts w:ascii="CordiaUPC" w:hAnsi="CordiaUPC" w:cs="CordiaUPC"/>
                <w:sz w:val="26"/>
                <w:szCs w:val="26"/>
              </w:rPr>
              <w:t>145</w:t>
            </w:r>
          </w:p>
        </w:tc>
      </w:tr>
      <w:tr w:rsidR="00587C31" w:rsidRPr="002E0137" w14:paraId="77999375" w14:textId="77777777" w:rsidTr="00003E23">
        <w:trPr>
          <w:cantSplit/>
          <w:jc w:val="right"/>
        </w:trPr>
        <w:tc>
          <w:tcPr>
            <w:tcW w:w="3690" w:type="dxa"/>
          </w:tcPr>
          <w:p w14:paraId="45AA3709" w14:textId="667EF273"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E0137">
              <w:rPr>
                <w:rFonts w:ascii="CordiaUPC" w:hAnsi="CordiaUPC" w:cs="CordiaUPC" w:hint="cs"/>
                <w:b/>
                <w:bCs/>
                <w:sz w:val="26"/>
                <w:szCs w:val="26"/>
                <w:lang w:val="en-US" w:bidi="th-TH"/>
              </w:rPr>
              <w:t xml:space="preserve">At </w:t>
            </w:r>
            <w:r w:rsidRPr="002E0137">
              <w:rPr>
                <w:rFonts w:ascii="CordiaUPC" w:hAnsi="CordiaUPC" w:cs="CordiaUPC"/>
                <w:b/>
                <w:bCs/>
                <w:sz w:val="26"/>
                <w:szCs w:val="26"/>
                <w:lang w:val="en-US" w:bidi="th-TH"/>
              </w:rPr>
              <w:t xml:space="preserve">30 June / </w:t>
            </w:r>
            <w:r w:rsidRPr="002E0137">
              <w:rPr>
                <w:rFonts w:ascii="CordiaUPC" w:hAnsi="CordiaUPC" w:cs="CordiaUPC" w:hint="cs"/>
                <w:b/>
                <w:bCs/>
                <w:sz w:val="26"/>
                <w:szCs w:val="26"/>
                <w:lang w:val="en-US" w:bidi="th-TH"/>
              </w:rPr>
              <w:t>31 December</w:t>
            </w:r>
          </w:p>
        </w:tc>
        <w:tc>
          <w:tcPr>
            <w:tcW w:w="1170" w:type="dxa"/>
          </w:tcPr>
          <w:p w14:paraId="2E0E3215" w14:textId="77777777" w:rsidR="00587C31" w:rsidRPr="002E0137" w:rsidRDefault="00587C31" w:rsidP="00587C31">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40312547"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3EF43051" w14:textId="77777777" w:rsidR="00587C31" w:rsidRPr="002E0137" w:rsidRDefault="00587C31" w:rsidP="00587C31">
            <w:pPr>
              <w:tabs>
                <w:tab w:val="decimal" w:pos="731"/>
              </w:tabs>
              <w:spacing w:line="240" w:lineRule="exact"/>
              <w:ind w:right="11"/>
              <w:rPr>
                <w:rFonts w:ascii="CordiaUPC" w:hAnsi="CordiaUPC" w:cs="CordiaUPC"/>
                <w:sz w:val="26"/>
                <w:szCs w:val="26"/>
              </w:rPr>
            </w:pPr>
          </w:p>
        </w:tc>
        <w:tc>
          <w:tcPr>
            <w:tcW w:w="180" w:type="dxa"/>
          </w:tcPr>
          <w:p w14:paraId="38EE5E0E" w14:textId="77777777" w:rsidR="00587C31" w:rsidRPr="002E0137" w:rsidRDefault="00587C31" w:rsidP="00587C31">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2B9B15A1" w14:textId="77777777" w:rsidR="00587C31" w:rsidRPr="002E0137" w:rsidRDefault="00587C31" w:rsidP="00587C31">
            <w:pPr>
              <w:tabs>
                <w:tab w:val="decimal" w:pos="731"/>
              </w:tabs>
              <w:spacing w:line="240" w:lineRule="exact"/>
              <w:ind w:right="11"/>
              <w:rPr>
                <w:rFonts w:ascii="CordiaUPC" w:hAnsi="CordiaUPC" w:cs="CordiaUPC"/>
                <w:sz w:val="26"/>
                <w:szCs w:val="26"/>
              </w:rPr>
            </w:pPr>
          </w:p>
        </w:tc>
      </w:tr>
      <w:tr w:rsidR="00587C31" w:rsidRPr="002E0137" w14:paraId="03422072" w14:textId="77777777" w:rsidTr="00083B37">
        <w:trPr>
          <w:cantSplit/>
          <w:jc w:val="right"/>
        </w:trPr>
        <w:tc>
          <w:tcPr>
            <w:tcW w:w="3690" w:type="dxa"/>
          </w:tcPr>
          <w:p w14:paraId="59BAE4C4" w14:textId="77777777" w:rsidR="00587C31" w:rsidRPr="002E0137" w:rsidRDefault="00587C31" w:rsidP="00587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E0137">
              <w:rPr>
                <w:rFonts w:ascii="CordiaUPC" w:hAnsi="CordiaUPC" w:cs="CordiaUPC" w:hint="cs"/>
                <w:b/>
                <w:bCs/>
                <w:sz w:val="26"/>
                <w:szCs w:val="26"/>
                <w:cs/>
                <w:lang w:val="en-US" w:bidi="th-TH"/>
              </w:rPr>
              <w:t xml:space="preserve">- </w:t>
            </w:r>
            <w:r w:rsidRPr="002E0137">
              <w:rPr>
                <w:rFonts w:ascii="CordiaUPC" w:hAnsi="CordiaUPC" w:cs="CordiaUPC" w:hint="cs"/>
                <w:b/>
                <w:bCs/>
                <w:sz w:val="26"/>
                <w:szCs w:val="26"/>
                <w:lang w:val="en-US" w:bidi="th-TH"/>
              </w:rPr>
              <w:t>ordinary shares</w:t>
            </w:r>
          </w:p>
        </w:tc>
        <w:tc>
          <w:tcPr>
            <w:tcW w:w="1170" w:type="dxa"/>
          </w:tcPr>
          <w:p w14:paraId="71E71761" w14:textId="77777777" w:rsidR="00587C31" w:rsidRPr="002E0137" w:rsidRDefault="00587C31" w:rsidP="00587C31">
            <w:pPr>
              <w:tabs>
                <w:tab w:val="decimal" w:pos="371"/>
                <w:tab w:val="decimal" w:pos="731"/>
              </w:tabs>
              <w:spacing w:line="240" w:lineRule="exact"/>
              <w:ind w:right="11"/>
              <w:jc w:val="center"/>
              <w:rPr>
                <w:rFonts w:ascii="CordiaUPC" w:hAnsi="CordiaUPC" w:cs="CordiaUPC"/>
                <w:b/>
                <w:bCs/>
                <w:sz w:val="26"/>
                <w:szCs w:val="26"/>
              </w:rPr>
            </w:pPr>
            <w:r w:rsidRPr="002E0137">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0BDEBEDF"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eastAsia="Times New Roman" w:hAnsi="CordiaUPC" w:cs="CordiaUPC"/>
                <w:b/>
                <w:bCs/>
                <w:sz w:val="26"/>
                <w:szCs w:val="26"/>
                <w:lang w:eastAsia="en-GB"/>
              </w:rPr>
              <w:t>96,778</w:t>
            </w:r>
          </w:p>
        </w:tc>
        <w:tc>
          <w:tcPr>
            <w:tcW w:w="180" w:type="dxa"/>
          </w:tcPr>
          <w:p w14:paraId="3D08FE6C"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7B4D3053"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eastAsia="Times New Roman" w:hAnsi="CordiaUPC" w:cs="CordiaUPC"/>
                <w:b/>
                <w:bCs/>
                <w:sz w:val="26"/>
                <w:szCs w:val="26"/>
                <w:lang w:eastAsia="en-GB"/>
              </w:rPr>
              <w:t>91,939</w:t>
            </w:r>
          </w:p>
        </w:tc>
        <w:tc>
          <w:tcPr>
            <w:tcW w:w="180" w:type="dxa"/>
            <w:gridSpan w:val="2"/>
          </w:tcPr>
          <w:p w14:paraId="55C97A99"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5D4620EC"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hAnsi="CordiaUPC" w:cs="CordiaUPC"/>
                <w:b/>
                <w:bCs/>
                <w:sz w:val="26"/>
                <w:szCs w:val="26"/>
              </w:rPr>
              <w:t>96,776</w:t>
            </w:r>
          </w:p>
        </w:tc>
        <w:tc>
          <w:tcPr>
            <w:tcW w:w="180" w:type="dxa"/>
          </w:tcPr>
          <w:p w14:paraId="69E2D3A2" w14:textId="77777777" w:rsidR="00587C31" w:rsidRPr="002E0137" w:rsidRDefault="00587C31" w:rsidP="00587C31">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054C3668" w:rsidR="00587C31" w:rsidRPr="002E0137" w:rsidRDefault="00587C31" w:rsidP="00587C31">
            <w:pPr>
              <w:tabs>
                <w:tab w:val="decimal" w:pos="731"/>
              </w:tabs>
              <w:spacing w:line="240" w:lineRule="exact"/>
              <w:ind w:right="11"/>
              <w:rPr>
                <w:rFonts w:ascii="CordiaUPC" w:hAnsi="CordiaUPC" w:cs="CordiaUPC"/>
                <w:b/>
                <w:bCs/>
                <w:sz w:val="26"/>
                <w:szCs w:val="26"/>
              </w:rPr>
            </w:pPr>
            <w:r w:rsidRPr="002E0137">
              <w:rPr>
                <w:rFonts w:ascii="CordiaUPC" w:hAnsi="CordiaUPC" w:cs="CordiaUPC"/>
                <w:b/>
                <w:bCs/>
                <w:sz w:val="26"/>
                <w:szCs w:val="26"/>
              </w:rPr>
              <w:t>91,937</w:t>
            </w:r>
          </w:p>
        </w:tc>
      </w:tr>
    </w:tbl>
    <w:p w14:paraId="64C1BC8C" w14:textId="77777777" w:rsidR="00FE5DBC" w:rsidRPr="002E0137" w:rsidRDefault="00FE5DBC" w:rsidP="00F07ABB">
      <w:pPr>
        <w:pStyle w:val="ListParagraph"/>
        <w:spacing w:line="240" w:lineRule="exact"/>
        <w:ind w:left="567"/>
        <w:jc w:val="thaiDistribute"/>
        <w:rPr>
          <w:rFonts w:ascii="CordiaUPC" w:eastAsia="Calibri" w:hAnsi="CordiaUPC" w:cs="CordiaUPC"/>
          <w:sz w:val="26"/>
          <w:szCs w:val="26"/>
        </w:rPr>
      </w:pPr>
    </w:p>
    <w:p w14:paraId="35EC114D" w14:textId="4BAA7119" w:rsidR="00F07ABB" w:rsidRPr="002E0137" w:rsidRDefault="00F07ABB" w:rsidP="00F07ABB">
      <w:pPr>
        <w:pStyle w:val="ListParagraph"/>
        <w:spacing w:line="240" w:lineRule="exact"/>
        <w:ind w:left="567"/>
        <w:jc w:val="thaiDistribute"/>
        <w:rPr>
          <w:rFonts w:ascii="CordiaUPC" w:eastAsia="Calibri" w:hAnsi="CordiaUPC" w:cs="CordiaUPC"/>
          <w:sz w:val="26"/>
          <w:szCs w:val="26"/>
          <w:lang w:bidi="th-TH"/>
        </w:rPr>
      </w:pPr>
      <w:r w:rsidRPr="002E0137">
        <w:rPr>
          <w:rFonts w:ascii="CordiaUPC" w:eastAsia="Calibri" w:hAnsi="CordiaUPC" w:cs="CordiaUPC"/>
          <w:sz w:val="26"/>
          <w:szCs w:val="26"/>
        </w:rPr>
        <w:t xml:space="preserve">The Bank issued ordinary shares under the TTB-W1 Warrants Program of </w:t>
      </w:r>
      <w:r w:rsidRPr="002E0137">
        <w:rPr>
          <w:rFonts w:ascii="CordiaUPC" w:eastAsia="Calibri" w:hAnsi="CordiaUPC" w:cs="CordiaUPC" w:hint="cs"/>
          <w:sz w:val="26"/>
          <w:szCs w:val="26"/>
          <w:cs/>
          <w:lang w:bidi="th-TH"/>
        </w:rPr>
        <w:t>1</w:t>
      </w:r>
      <w:r w:rsidRPr="002E0137">
        <w:rPr>
          <w:rFonts w:ascii="CordiaUPC" w:eastAsia="Calibri" w:hAnsi="CordiaUPC" w:cs="CordiaUPC"/>
          <w:sz w:val="26"/>
          <w:szCs w:val="26"/>
        </w:rPr>
        <w:t>61,</w:t>
      </w:r>
      <w:r w:rsidRPr="002E0137">
        <w:rPr>
          <w:rFonts w:ascii="CordiaUPC" w:eastAsia="Calibri" w:hAnsi="CordiaUPC" w:cs="CordiaUPC" w:hint="cs"/>
          <w:sz w:val="26"/>
          <w:szCs w:val="26"/>
          <w:cs/>
          <w:lang w:bidi="th-TH"/>
        </w:rPr>
        <w:t>442</w:t>
      </w:r>
      <w:r w:rsidRPr="002E0137">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Pr="002E0137">
        <w:rPr>
          <w:rFonts w:ascii="CordiaUPC" w:eastAsia="Calibri" w:hAnsi="CordiaUPC" w:cs="CordiaUPC" w:hint="cs"/>
          <w:sz w:val="26"/>
          <w:szCs w:val="26"/>
          <w:cs/>
          <w:lang w:bidi="th-TH"/>
        </w:rPr>
        <w:t>17</w:t>
      </w:r>
      <w:r w:rsidRPr="002E0137">
        <w:rPr>
          <w:rFonts w:ascii="CordiaUPC" w:eastAsia="Calibri" w:hAnsi="CordiaUPC" w:cs="CordiaUPC"/>
          <w:sz w:val="26"/>
          <w:szCs w:val="26"/>
        </w:rPr>
        <w:t xml:space="preserve"> </w:t>
      </w:r>
      <w:r w:rsidRPr="002E0137">
        <w:rPr>
          <w:rFonts w:ascii="CordiaUPC" w:eastAsia="Calibri" w:hAnsi="CordiaUPC" w:cs="CordiaUPC"/>
          <w:sz w:val="26"/>
          <w:szCs w:val="26"/>
          <w:lang w:val="en-US" w:bidi="th-TH"/>
        </w:rPr>
        <w:t>January</w:t>
      </w:r>
      <w:r w:rsidRPr="002E0137">
        <w:rPr>
          <w:rFonts w:ascii="CordiaUPC" w:eastAsia="Calibri" w:hAnsi="CordiaUPC" w:cs="CordiaUPC"/>
          <w:sz w:val="26"/>
          <w:szCs w:val="26"/>
        </w:rPr>
        <w:t xml:space="preserve"> 2023</w:t>
      </w:r>
      <w:r w:rsidRPr="002E0137">
        <w:rPr>
          <w:rFonts w:ascii="CordiaUPC" w:eastAsia="Calibri" w:hAnsi="CordiaUPC" w:cs="CordiaUPC" w:hint="cs"/>
          <w:sz w:val="26"/>
          <w:szCs w:val="26"/>
          <w:cs/>
          <w:lang w:bidi="th-TH"/>
        </w:rPr>
        <w:t>.</w:t>
      </w:r>
    </w:p>
    <w:p w14:paraId="25838653" w14:textId="77777777" w:rsidR="00F07ABB" w:rsidRPr="002E0137" w:rsidRDefault="00F07ABB" w:rsidP="00F07ABB">
      <w:pPr>
        <w:pStyle w:val="ListParagraph"/>
        <w:spacing w:line="240" w:lineRule="exact"/>
        <w:ind w:left="567"/>
        <w:jc w:val="thaiDistribute"/>
        <w:rPr>
          <w:rFonts w:ascii="CordiaUPC" w:eastAsia="Calibri" w:hAnsi="CordiaUPC" w:cs="CordiaUPC"/>
          <w:sz w:val="26"/>
          <w:szCs w:val="26"/>
        </w:rPr>
      </w:pPr>
    </w:p>
    <w:p w14:paraId="02F6218D" w14:textId="660E9C13" w:rsidR="00F07ABB" w:rsidRPr="002E0137" w:rsidRDefault="00F07ABB" w:rsidP="00F07ABB">
      <w:pPr>
        <w:pStyle w:val="ListParagraph"/>
        <w:spacing w:line="240" w:lineRule="exact"/>
        <w:ind w:left="567"/>
        <w:jc w:val="thaiDistribute"/>
        <w:rPr>
          <w:rFonts w:ascii="CordiaUPC" w:eastAsia="Calibri" w:hAnsi="CordiaUPC" w:cs="CordiaUPC"/>
          <w:sz w:val="26"/>
          <w:szCs w:val="26"/>
          <w:lang w:bidi="th-TH"/>
        </w:rPr>
      </w:pPr>
      <w:r w:rsidRPr="002E0137">
        <w:rPr>
          <w:rFonts w:ascii="CordiaUPC" w:eastAsia="Calibri" w:hAnsi="CordiaUPC" w:cs="CordiaUPC"/>
          <w:sz w:val="26"/>
          <w:szCs w:val="26"/>
        </w:rPr>
        <w:t xml:space="preserve">The Bank issued ordinary shares under the TTB-W1 Warrants Program of </w:t>
      </w:r>
      <w:r w:rsidRPr="002E0137">
        <w:rPr>
          <w:rFonts w:ascii="CordiaUPC" w:eastAsia="Calibri" w:hAnsi="CordiaUPC" w:cs="CordiaUPC"/>
          <w:sz w:val="26"/>
          <w:szCs w:val="26"/>
          <w:lang w:bidi="th-TH"/>
        </w:rPr>
        <w:t>1,420,</w:t>
      </w:r>
      <w:r w:rsidR="007D6EE2" w:rsidRPr="002E0137">
        <w:rPr>
          <w:rFonts w:ascii="CordiaUPC" w:eastAsia="Calibri" w:hAnsi="CordiaUPC" w:cs="CordiaUPC"/>
          <w:sz w:val="26"/>
          <w:szCs w:val="26"/>
          <w:lang w:bidi="th-TH"/>
        </w:rPr>
        <w:t>1</w:t>
      </w:r>
      <w:r w:rsidRPr="002E0137">
        <w:rPr>
          <w:rFonts w:ascii="CordiaUPC" w:eastAsia="Calibri" w:hAnsi="CordiaUPC" w:cs="CordiaUPC" w:hint="cs"/>
          <w:sz w:val="26"/>
          <w:szCs w:val="26"/>
          <w:cs/>
          <w:lang w:bidi="th-TH"/>
        </w:rPr>
        <w:t>00</w:t>
      </w:r>
      <w:r w:rsidRPr="002E0137">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00587C31" w:rsidRPr="002E0137">
        <w:rPr>
          <w:rFonts w:ascii="CordiaUPC" w:eastAsia="Calibri" w:hAnsi="CordiaUPC" w:cs="CordiaUPC"/>
          <w:sz w:val="26"/>
          <w:szCs w:val="26"/>
          <w:lang w:bidi="th-TH"/>
        </w:rPr>
        <w:t>5 April</w:t>
      </w:r>
      <w:r w:rsidRPr="002E0137">
        <w:rPr>
          <w:rFonts w:ascii="CordiaUPC" w:eastAsia="Calibri" w:hAnsi="CordiaUPC" w:cs="CordiaUPC"/>
          <w:sz w:val="26"/>
          <w:szCs w:val="26"/>
        </w:rPr>
        <w:t xml:space="preserve"> 2023</w:t>
      </w:r>
      <w:r w:rsidRPr="002E0137">
        <w:rPr>
          <w:rFonts w:ascii="CordiaUPC" w:eastAsia="Calibri" w:hAnsi="CordiaUPC" w:cs="CordiaUPC" w:hint="cs"/>
          <w:sz w:val="26"/>
          <w:szCs w:val="26"/>
          <w:cs/>
          <w:lang w:bidi="th-TH"/>
        </w:rPr>
        <w:t>.</w:t>
      </w:r>
    </w:p>
    <w:p w14:paraId="6B3FAC0E" w14:textId="77777777" w:rsidR="009253B0" w:rsidRPr="002E0137" w:rsidRDefault="009253B0" w:rsidP="00F07ABB">
      <w:pPr>
        <w:pStyle w:val="ListParagraph"/>
        <w:spacing w:line="240" w:lineRule="exact"/>
        <w:ind w:left="567"/>
        <w:jc w:val="thaiDistribute"/>
        <w:rPr>
          <w:rFonts w:ascii="CordiaUPC" w:eastAsia="Calibri" w:hAnsi="CordiaUPC" w:cs="CordiaUPC"/>
          <w:sz w:val="26"/>
          <w:szCs w:val="26"/>
          <w:lang w:bidi="th-TH"/>
        </w:rPr>
      </w:pPr>
    </w:p>
    <w:p w14:paraId="45BEE640" w14:textId="185659A6" w:rsidR="00165E4E" w:rsidRPr="002E0137" w:rsidRDefault="00C07DC1"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30</w:t>
      </w:r>
      <w:r w:rsidR="00A32864" w:rsidRPr="002E0137">
        <w:rPr>
          <w:rFonts w:ascii="CordiaUPC" w:hAnsi="CordiaUPC" w:cs="CordiaUPC" w:hint="cs"/>
          <w:i w:val="0"/>
          <w:iCs/>
          <w:sz w:val="28"/>
          <w:szCs w:val="28"/>
        </w:rPr>
        <w:tab/>
      </w:r>
      <w:r w:rsidR="00B10181" w:rsidRPr="002E0137">
        <w:rPr>
          <w:rFonts w:ascii="CordiaUPC" w:hAnsi="CordiaUPC" w:cs="CordiaUPC" w:hint="cs"/>
          <w:i w:val="0"/>
          <w:iCs/>
          <w:sz w:val="28"/>
          <w:szCs w:val="28"/>
        </w:rPr>
        <w:t>Legal reserve</w:t>
      </w:r>
    </w:p>
    <w:p w14:paraId="4793FD11" w14:textId="77777777" w:rsidR="00E82AD3" w:rsidRPr="002E0137"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2E0137"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r w:rsidRPr="002E0137">
        <w:rPr>
          <w:rFonts w:ascii="CordiaUPC" w:hAnsi="CordiaUPC" w:cs="CordiaUPC" w:hint="cs"/>
          <w:sz w:val="26"/>
          <w:szCs w:val="26"/>
          <w:lang w:bidi="th-TH"/>
        </w:rPr>
        <w:t>Pursuant to section 116 of the Public Limited Company Act B.E. 2535 and under the Bank’s Articles of Association, the Bank</w:t>
      </w:r>
      <w:r w:rsidR="00013E96" w:rsidRPr="002E0137">
        <w:rPr>
          <w:rFonts w:ascii="CordiaUPC" w:hAnsi="CordiaUPC" w:cs="CordiaUPC" w:hint="cs"/>
          <w:sz w:val="26"/>
          <w:szCs w:val="26"/>
          <w:lang w:bidi="th-TH"/>
        </w:rPr>
        <w:t xml:space="preserve"> and its subsidiaries</w:t>
      </w:r>
      <w:r w:rsidRPr="002E0137">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25" w:name="_Toc352926913"/>
      <w:bookmarkStart w:id="26" w:name="_Toc354584821"/>
      <w:bookmarkStart w:id="27" w:name="_Toc354584931"/>
    </w:p>
    <w:p w14:paraId="4DF6BDE6" w14:textId="707318D2" w:rsidR="00132977" w:rsidRPr="002E0137" w:rsidRDefault="00132977">
      <w:pPr>
        <w:spacing w:line="240" w:lineRule="auto"/>
        <w:rPr>
          <w:rFonts w:ascii="CordiaUPC" w:hAnsi="CordiaUPC" w:cs="CordiaUPC"/>
          <w:sz w:val="26"/>
          <w:szCs w:val="26"/>
          <w:lang w:bidi="th-TH"/>
        </w:rPr>
      </w:pPr>
      <w:r w:rsidRPr="002E0137">
        <w:rPr>
          <w:rFonts w:ascii="CordiaUPC" w:hAnsi="CordiaUPC" w:cs="CordiaUPC"/>
          <w:sz w:val="26"/>
          <w:szCs w:val="26"/>
          <w:lang w:bidi="th-TH"/>
        </w:rPr>
        <w:br w:type="page"/>
      </w:r>
    </w:p>
    <w:p w14:paraId="54DDB9E1" w14:textId="1885611F" w:rsidR="003D0097" w:rsidRPr="002E0137" w:rsidRDefault="003D0097" w:rsidP="003F1F11">
      <w:pPr>
        <w:pStyle w:val="Heading1"/>
        <w:numPr>
          <w:ilvl w:val="0"/>
          <w:numId w:val="0"/>
        </w:numPr>
        <w:spacing w:before="0" w:after="0" w:line="240" w:lineRule="exact"/>
        <w:ind w:left="540" w:hanging="540"/>
        <w:rPr>
          <w:rFonts w:ascii="CordiaUPC" w:hAnsi="CordiaUPC" w:cs="CordiaUPC"/>
          <w:b w:val="0"/>
          <w:bCs/>
          <w:i w:val="0"/>
          <w:iCs/>
          <w:sz w:val="28"/>
          <w:szCs w:val="28"/>
        </w:rPr>
      </w:pPr>
      <w:r w:rsidRPr="002E0137">
        <w:rPr>
          <w:rFonts w:ascii="CordiaUPC" w:hAnsi="CordiaUPC" w:cs="CordiaUPC" w:hint="cs"/>
          <w:b w:val="0"/>
          <w:bCs/>
          <w:sz w:val="28"/>
          <w:szCs w:val="28"/>
          <w:rtl/>
        </w:rPr>
        <w:lastRenderedPageBreak/>
        <w:t>31</w:t>
      </w:r>
      <w:r w:rsidRPr="002E0137">
        <w:rPr>
          <w:rFonts w:ascii="CordiaUPC" w:hAnsi="CordiaUPC" w:cs="CordiaUPC" w:hint="cs"/>
          <w:b w:val="0"/>
          <w:bCs/>
          <w:i w:val="0"/>
          <w:iCs/>
          <w:sz w:val="28"/>
          <w:szCs w:val="28"/>
          <w:rtl/>
          <w:cs/>
        </w:rPr>
        <w:tab/>
      </w:r>
      <w:r w:rsidR="00F046C3" w:rsidRPr="002E0137">
        <w:rPr>
          <w:rFonts w:ascii="CordiaUPC" w:hAnsi="CordiaUPC" w:cs="CordiaUPC"/>
          <w:i w:val="0"/>
          <w:iCs/>
          <w:sz w:val="28"/>
          <w:szCs w:val="28"/>
        </w:rPr>
        <w:t>Warrant - TTB-W1 Warrants Program</w:t>
      </w:r>
    </w:p>
    <w:p w14:paraId="18D0DC49" w14:textId="77777777" w:rsidR="000E5C47" w:rsidRPr="002E0137" w:rsidRDefault="000E5C47" w:rsidP="001C09F9">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07B150AC" w14:textId="77777777" w:rsidR="002D36D0" w:rsidRPr="002E0137" w:rsidRDefault="002D36D0" w:rsidP="002D36D0">
      <w:pPr>
        <w:tabs>
          <w:tab w:val="left" w:pos="540"/>
        </w:tabs>
        <w:spacing w:line="240" w:lineRule="exact"/>
        <w:ind w:firstLine="540"/>
        <w:rPr>
          <w:rFonts w:ascii="CordiaUPC" w:eastAsia="Calibri" w:hAnsi="CordiaUPC" w:cs="CordiaUPC"/>
          <w:b/>
          <w:bCs/>
          <w:i/>
          <w:iCs/>
          <w:sz w:val="26"/>
          <w:szCs w:val="26"/>
        </w:rPr>
      </w:pPr>
      <w:r w:rsidRPr="002E0137">
        <w:rPr>
          <w:rFonts w:ascii="CordiaUPC" w:eastAsia="Calibri" w:hAnsi="CordiaUPC" w:cs="CordiaUPC"/>
          <w:b/>
          <w:bCs/>
          <w:i/>
          <w:iCs/>
          <w:sz w:val="26"/>
          <w:szCs w:val="26"/>
        </w:rPr>
        <w:t>Information of TTB-W1 Warrants Program</w:t>
      </w:r>
    </w:p>
    <w:p w14:paraId="38708192" w14:textId="77777777" w:rsidR="002D36D0" w:rsidRPr="002E0137" w:rsidRDefault="002D36D0" w:rsidP="002D36D0">
      <w:pPr>
        <w:tabs>
          <w:tab w:val="left" w:pos="540"/>
        </w:tabs>
        <w:spacing w:line="240" w:lineRule="exact"/>
        <w:ind w:firstLine="540"/>
        <w:rPr>
          <w:rFonts w:ascii="CordiaUPC" w:eastAsia="Calibri" w:hAnsi="CordiaUPC" w:cs="CordiaUPC"/>
          <w:b/>
          <w:bCs/>
          <w:i/>
          <w:iCs/>
          <w:sz w:val="26"/>
          <w:szCs w:val="26"/>
        </w:rPr>
      </w:pPr>
    </w:p>
    <w:p w14:paraId="4F278286" w14:textId="77777777" w:rsidR="002D36D0" w:rsidRPr="002E0137" w:rsidRDefault="002D36D0" w:rsidP="002D36D0">
      <w:pPr>
        <w:pStyle w:val="ListParagraph"/>
        <w:spacing w:line="240" w:lineRule="exact"/>
        <w:ind w:left="567"/>
        <w:jc w:val="thaiDistribute"/>
        <w:rPr>
          <w:rFonts w:ascii="CordiaUPC" w:eastAsia="Calibri" w:hAnsi="CordiaUPC" w:cs="CordiaUPC"/>
          <w:sz w:val="26"/>
          <w:szCs w:val="26"/>
          <w:cs/>
          <w:lang w:bidi="th-TH"/>
        </w:rPr>
      </w:pPr>
      <w:r w:rsidRPr="002E0137">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39C72945" w14:textId="77777777" w:rsidR="002D36D0" w:rsidRPr="002E0137" w:rsidRDefault="002D36D0" w:rsidP="002D36D0">
      <w:pPr>
        <w:pStyle w:val="ListParagraph"/>
        <w:spacing w:line="240" w:lineRule="exact"/>
        <w:ind w:left="567"/>
        <w:jc w:val="thaiDistribute"/>
        <w:rPr>
          <w:rFonts w:ascii="CordiaUPC" w:eastAsia="Calibri" w:hAnsi="CordiaUPC" w:cs="CordiaUPC"/>
          <w:sz w:val="26"/>
          <w:szCs w:val="26"/>
        </w:rPr>
      </w:pPr>
    </w:p>
    <w:tbl>
      <w:tblPr>
        <w:tblW w:w="9630" w:type="dxa"/>
        <w:tblInd w:w="450" w:type="dxa"/>
        <w:tblLook w:val="04A0" w:firstRow="1" w:lastRow="0" w:firstColumn="1" w:lastColumn="0" w:noHBand="0" w:noVBand="1"/>
      </w:tblPr>
      <w:tblGrid>
        <w:gridCol w:w="3330"/>
        <w:gridCol w:w="6300"/>
      </w:tblGrid>
      <w:tr w:rsidR="002D36D0" w:rsidRPr="002E0137" w14:paraId="5153103A" w14:textId="77777777" w:rsidTr="007D57E6">
        <w:tc>
          <w:tcPr>
            <w:tcW w:w="3330" w:type="dxa"/>
            <w:hideMark/>
          </w:tcPr>
          <w:p w14:paraId="288706B2"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Issuance date:</w:t>
            </w:r>
          </w:p>
        </w:tc>
        <w:tc>
          <w:tcPr>
            <w:tcW w:w="6300" w:type="dxa"/>
            <w:hideMark/>
          </w:tcPr>
          <w:p w14:paraId="5F18B134"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11 May 2022</w:t>
            </w:r>
          </w:p>
        </w:tc>
      </w:tr>
      <w:tr w:rsidR="002D36D0" w:rsidRPr="002E0137" w14:paraId="791A8EC6" w14:textId="77777777" w:rsidTr="007D57E6">
        <w:tc>
          <w:tcPr>
            <w:tcW w:w="3330" w:type="dxa"/>
            <w:hideMark/>
          </w:tcPr>
          <w:p w14:paraId="7AA24FF7" w14:textId="102E249E" w:rsidR="002D36D0" w:rsidRPr="002E0137" w:rsidRDefault="002D36D0" w:rsidP="007D57E6">
            <w:pPr>
              <w:spacing w:line="240" w:lineRule="exact"/>
              <w:ind w:left="162" w:right="-201" w:hanging="162"/>
              <w:rPr>
                <w:rFonts w:ascii="CordiaUPC" w:hAnsi="CordiaUPC" w:cs="CordiaUPC"/>
                <w:sz w:val="26"/>
                <w:szCs w:val="26"/>
              </w:rPr>
            </w:pPr>
            <w:r w:rsidRPr="002E0137">
              <w:rPr>
                <w:rFonts w:ascii="CordiaUPC" w:hAnsi="CordiaUPC" w:cs="CordiaUPC"/>
                <w:sz w:val="26"/>
                <w:szCs w:val="26"/>
              </w:rPr>
              <w:t>Number of warrants issued and allocated:</w:t>
            </w:r>
          </w:p>
        </w:tc>
        <w:tc>
          <w:tcPr>
            <w:tcW w:w="6300" w:type="dxa"/>
            <w:hideMark/>
          </w:tcPr>
          <w:p w14:paraId="3FE2C133"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Not exceeding 966,228,745 units</w:t>
            </w:r>
          </w:p>
        </w:tc>
      </w:tr>
      <w:tr w:rsidR="002D36D0" w:rsidRPr="002E0137" w14:paraId="497ED21D" w14:textId="77777777" w:rsidTr="007D57E6">
        <w:tc>
          <w:tcPr>
            <w:tcW w:w="3330" w:type="dxa"/>
          </w:tcPr>
          <w:p w14:paraId="0AE44C8D"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Offered price per unit:</w:t>
            </w:r>
          </w:p>
        </w:tc>
        <w:tc>
          <w:tcPr>
            <w:tcW w:w="6300" w:type="dxa"/>
          </w:tcPr>
          <w:p w14:paraId="73597232"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Baht 0 (Zero Baht) (at no cost)</w:t>
            </w:r>
          </w:p>
        </w:tc>
      </w:tr>
      <w:tr w:rsidR="002D36D0" w:rsidRPr="002E0137" w14:paraId="61AEFCFE" w14:textId="77777777" w:rsidTr="007D57E6">
        <w:tc>
          <w:tcPr>
            <w:tcW w:w="3330" w:type="dxa"/>
          </w:tcPr>
          <w:p w14:paraId="214F7662"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Term of warrant:</w:t>
            </w:r>
          </w:p>
        </w:tc>
        <w:tc>
          <w:tcPr>
            <w:tcW w:w="6300" w:type="dxa"/>
          </w:tcPr>
          <w:p w14:paraId="007D4AE6"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3 years from the issuance date of the TTB-W1 Warrants</w:t>
            </w:r>
          </w:p>
        </w:tc>
      </w:tr>
      <w:tr w:rsidR="002D36D0" w:rsidRPr="002E0137" w14:paraId="5E4B7D93" w14:textId="77777777" w:rsidTr="007D57E6">
        <w:tc>
          <w:tcPr>
            <w:tcW w:w="3330" w:type="dxa"/>
          </w:tcPr>
          <w:p w14:paraId="112C9942"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Exercise rate:</w:t>
            </w:r>
          </w:p>
        </w:tc>
        <w:tc>
          <w:tcPr>
            <w:tcW w:w="6300" w:type="dxa"/>
          </w:tcPr>
          <w:p w14:paraId="77003704"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1 unit of the TTB-W1 Warrant for 1 ordinary share</w:t>
            </w:r>
          </w:p>
        </w:tc>
      </w:tr>
      <w:tr w:rsidR="002D36D0" w:rsidRPr="002E0137" w14:paraId="37A17668" w14:textId="77777777" w:rsidTr="007D57E6">
        <w:tc>
          <w:tcPr>
            <w:tcW w:w="3330" w:type="dxa"/>
          </w:tcPr>
          <w:p w14:paraId="111D6A9D"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Exercise price:</w:t>
            </w:r>
          </w:p>
        </w:tc>
        <w:tc>
          <w:tcPr>
            <w:tcW w:w="6300" w:type="dxa"/>
          </w:tcPr>
          <w:p w14:paraId="308FC654"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 xml:space="preserve">Baht 0.95 per share, unless the exercise price is adjusted otherwise pursuant to  </w:t>
            </w:r>
          </w:p>
          <w:p w14:paraId="16B84E53"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 xml:space="preserve">the conditions concerning the rights adjustment. </w:t>
            </w:r>
          </w:p>
        </w:tc>
      </w:tr>
      <w:tr w:rsidR="002D36D0" w:rsidRPr="002E0137" w14:paraId="02B43547" w14:textId="77777777" w:rsidTr="007D57E6">
        <w:tc>
          <w:tcPr>
            <w:tcW w:w="3330" w:type="dxa"/>
          </w:tcPr>
          <w:p w14:paraId="48484CB9" w14:textId="77777777" w:rsidR="002D36D0" w:rsidRPr="002E0137" w:rsidRDefault="002D36D0" w:rsidP="004F0C07">
            <w:pPr>
              <w:spacing w:line="240" w:lineRule="exact"/>
              <w:ind w:left="162" w:hanging="162"/>
              <w:rPr>
                <w:rFonts w:ascii="CordiaUPC" w:hAnsi="CordiaUPC" w:cs="CordiaUPC"/>
                <w:sz w:val="26"/>
                <w:szCs w:val="26"/>
              </w:rPr>
            </w:pPr>
            <w:r w:rsidRPr="002E0137">
              <w:rPr>
                <w:rFonts w:ascii="CordiaUPC" w:hAnsi="CordiaUPC" w:cs="CordiaUPC"/>
                <w:sz w:val="26"/>
                <w:szCs w:val="26"/>
              </w:rPr>
              <w:t>Exercise period:</w:t>
            </w:r>
          </w:p>
        </w:tc>
        <w:tc>
          <w:tcPr>
            <w:tcW w:w="6300" w:type="dxa"/>
          </w:tcPr>
          <w:p w14:paraId="18B41FFD"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 xml:space="preserve">Every last business day of March, June, September and December of every year </w:t>
            </w:r>
          </w:p>
          <w:p w14:paraId="513BEB06" w14:textId="77777777" w:rsidR="002D36D0" w:rsidRPr="002E0137" w:rsidRDefault="002D36D0" w:rsidP="004F0C07">
            <w:pPr>
              <w:spacing w:line="240" w:lineRule="exact"/>
              <w:jc w:val="both"/>
              <w:rPr>
                <w:rFonts w:ascii="CordiaUPC" w:hAnsi="CordiaUPC" w:cs="CordiaUPC"/>
                <w:sz w:val="26"/>
                <w:szCs w:val="26"/>
              </w:rPr>
            </w:pPr>
            <w:r w:rsidRPr="002E0137">
              <w:rPr>
                <w:rFonts w:ascii="CordiaUPC" w:hAnsi="CordiaUPC" w:cs="CordiaUPC"/>
                <w:sz w:val="26"/>
                <w:szCs w:val="26"/>
              </w:rPr>
              <w:t>throughout the term of the TTB-W1 Warrants</w:t>
            </w:r>
          </w:p>
        </w:tc>
      </w:tr>
    </w:tbl>
    <w:p w14:paraId="566C8E14" w14:textId="068C5146" w:rsidR="002D36D0" w:rsidRPr="002E0137" w:rsidRDefault="002D36D0" w:rsidP="002D36D0">
      <w:pPr>
        <w:pStyle w:val="ListParagraph"/>
        <w:spacing w:line="240" w:lineRule="exact"/>
        <w:ind w:left="567"/>
        <w:jc w:val="thaiDistribute"/>
        <w:rPr>
          <w:rFonts w:ascii="CordiaUPC" w:eastAsia="Calibri" w:hAnsi="CordiaUPC" w:cs="CordiaUPC"/>
          <w:sz w:val="26"/>
          <w:szCs w:val="26"/>
        </w:rPr>
      </w:pPr>
    </w:p>
    <w:p w14:paraId="1C19B4F8" w14:textId="21E8E4CB" w:rsidR="00F07ABB" w:rsidRPr="002E0137" w:rsidRDefault="00F07ABB" w:rsidP="00F07ABB">
      <w:pPr>
        <w:pStyle w:val="ListParagraph"/>
        <w:spacing w:line="240" w:lineRule="exact"/>
        <w:ind w:left="567"/>
        <w:jc w:val="thaiDistribute"/>
        <w:rPr>
          <w:rFonts w:ascii="CordiaUPC" w:eastAsia="Calibri" w:hAnsi="CordiaUPC" w:cs="CordiaUPC"/>
          <w:sz w:val="26"/>
          <w:szCs w:val="26"/>
        </w:rPr>
      </w:pPr>
      <w:r w:rsidRPr="002E0137">
        <w:rPr>
          <w:rFonts w:ascii="CordiaUPC" w:eastAsia="Calibri" w:hAnsi="CordiaUPC" w:cs="CordiaUPC"/>
          <w:sz w:val="26"/>
          <w:szCs w:val="26"/>
        </w:rPr>
        <w:t xml:space="preserve">Details of </w:t>
      </w:r>
      <w:r w:rsidRPr="002E0137">
        <w:rPr>
          <w:rFonts w:ascii="CordiaUPC" w:eastAsia="Calibri" w:hAnsi="CordiaUPC" w:cs="CordiaUPC"/>
          <w:sz w:val="26"/>
          <w:szCs w:val="26"/>
          <w:lang w:val="en-US" w:bidi="th-TH"/>
        </w:rPr>
        <w:t>un</w:t>
      </w:r>
      <w:r w:rsidRPr="002E0137">
        <w:rPr>
          <w:rFonts w:ascii="CordiaUPC" w:eastAsia="Calibri" w:hAnsi="CordiaUPC" w:cs="CordiaUPC"/>
          <w:sz w:val="26"/>
          <w:szCs w:val="26"/>
        </w:rPr>
        <w:t>exercised warrants were as follows:</w:t>
      </w:r>
    </w:p>
    <w:p w14:paraId="7E9E0B92" w14:textId="77777777" w:rsidR="00F07ABB" w:rsidRPr="002E0137" w:rsidRDefault="00F07ABB" w:rsidP="00F07ABB">
      <w:pPr>
        <w:pStyle w:val="ListParagraph"/>
        <w:spacing w:line="240" w:lineRule="exact"/>
        <w:ind w:left="567"/>
        <w:jc w:val="thaiDistribute"/>
        <w:rPr>
          <w:rFonts w:ascii="CordiaUPC" w:eastAsia="Calibri" w:hAnsi="CordiaUPC" w:cs="CordiaUPC"/>
          <w:sz w:val="26"/>
          <w:szCs w:val="26"/>
        </w:rPr>
      </w:pPr>
    </w:p>
    <w:tbl>
      <w:tblPr>
        <w:tblW w:w="9555" w:type="dxa"/>
        <w:tblInd w:w="459" w:type="dxa"/>
        <w:tblLayout w:type="fixed"/>
        <w:tblLook w:val="04A0" w:firstRow="1" w:lastRow="0" w:firstColumn="1" w:lastColumn="0" w:noHBand="0" w:noVBand="1"/>
      </w:tblPr>
      <w:tblGrid>
        <w:gridCol w:w="2244"/>
        <w:gridCol w:w="1263"/>
        <w:gridCol w:w="1450"/>
        <w:gridCol w:w="1368"/>
        <w:gridCol w:w="1609"/>
        <w:gridCol w:w="1621"/>
      </w:tblGrid>
      <w:tr w:rsidR="00F07ABB" w:rsidRPr="002E0137" w14:paraId="3EC2F57D" w14:textId="77777777" w:rsidTr="00F07ABB">
        <w:tc>
          <w:tcPr>
            <w:tcW w:w="1174" w:type="pct"/>
            <w:vAlign w:val="bottom"/>
            <w:hideMark/>
          </w:tcPr>
          <w:p w14:paraId="21403EE0" w14:textId="77777777" w:rsidR="00F07ABB" w:rsidRPr="002E0137" w:rsidRDefault="00F07ABB">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2E0137">
              <w:rPr>
                <w:rFonts w:ascii="CordiaUPC" w:eastAsia="Times New Roman" w:hAnsi="CordiaUPC" w:cs="CordiaUPC"/>
                <w:sz w:val="26"/>
                <w:szCs w:val="26"/>
              </w:rPr>
              <w:t>Warrants</w:t>
            </w:r>
          </w:p>
        </w:tc>
        <w:tc>
          <w:tcPr>
            <w:tcW w:w="661" w:type="pct"/>
          </w:tcPr>
          <w:p w14:paraId="38B8D45E"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5B7EE72"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434C28"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CCD4B9C"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Par value</w:t>
            </w:r>
          </w:p>
        </w:tc>
        <w:tc>
          <w:tcPr>
            <w:tcW w:w="759" w:type="pct"/>
          </w:tcPr>
          <w:p w14:paraId="4ADA7889"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A4F09F2"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53D4B28"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B78E086"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Exercise price</w:t>
            </w:r>
          </w:p>
        </w:tc>
        <w:tc>
          <w:tcPr>
            <w:tcW w:w="716" w:type="pct"/>
            <w:hideMark/>
          </w:tcPr>
          <w:p w14:paraId="074A47DB"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Number of warrants issued and allocated</w:t>
            </w:r>
          </w:p>
        </w:tc>
        <w:tc>
          <w:tcPr>
            <w:tcW w:w="842" w:type="pct"/>
          </w:tcPr>
          <w:p w14:paraId="47B34180" w14:textId="77777777" w:rsidR="00F07ABB" w:rsidRPr="002E0137" w:rsidRDefault="00F07ABB">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42E49408" w14:textId="77777777" w:rsidR="00F07ABB" w:rsidRPr="002E0137" w:rsidRDefault="00F07ABB">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560FCA27" w14:textId="77777777" w:rsidR="00F07ABB" w:rsidRPr="002E0137" w:rsidRDefault="00F07ABB">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2E0137">
              <w:rPr>
                <w:rFonts w:ascii="CordiaUPC" w:eastAsia="Times New Roman" w:hAnsi="CordiaUPC" w:cs="CordiaUPC"/>
                <w:spacing w:val="-4"/>
                <w:sz w:val="26"/>
                <w:szCs w:val="26"/>
                <w:lang w:eastAsia="x-none"/>
              </w:rPr>
              <w:t xml:space="preserve">Exercised warrants </w:t>
            </w:r>
          </w:p>
        </w:tc>
        <w:tc>
          <w:tcPr>
            <w:tcW w:w="848" w:type="pct"/>
            <w:hideMark/>
          </w:tcPr>
          <w:p w14:paraId="36CB0C71"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 xml:space="preserve">Balance of unexercised warrants as at </w:t>
            </w:r>
          </w:p>
          <w:p w14:paraId="26A90F76" w14:textId="3F99D9D0"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30 June 2023</w:t>
            </w:r>
          </w:p>
        </w:tc>
      </w:tr>
      <w:tr w:rsidR="00F07ABB" w:rsidRPr="002E0137" w14:paraId="73C3CCD6" w14:textId="77777777" w:rsidTr="00F07ABB">
        <w:tc>
          <w:tcPr>
            <w:tcW w:w="1174" w:type="pct"/>
            <w:vAlign w:val="bottom"/>
          </w:tcPr>
          <w:p w14:paraId="58508B29" w14:textId="77777777" w:rsidR="00F07ABB" w:rsidRPr="002E0137" w:rsidRDefault="00F07ABB">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20" w:type="pct"/>
            <w:gridSpan w:val="2"/>
            <w:hideMark/>
          </w:tcPr>
          <w:p w14:paraId="24F77A10"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E0137">
              <w:rPr>
                <w:rFonts w:ascii="CordiaUPC" w:eastAsia="Times New Roman" w:hAnsi="CordiaUPC" w:cs="CordiaUPC"/>
                <w:i/>
                <w:iCs/>
                <w:spacing w:val="-6"/>
                <w:sz w:val="26"/>
                <w:szCs w:val="26"/>
                <w:lang w:eastAsia="x-none"/>
              </w:rPr>
              <w:t>(Baht/shares)</w:t>
            </w:r>
          </w:p>
        </w:tc>
        <w:tc>
          <w:tcPr>
            <w:tcW w:w="2406" w:type="pct"/>
            <w:gridSpan w:val="3"/>
            <w:hideMark/>
          </w:tcPr>
          <w:p w14:paraId="45128D4E" w14:textId="77777777" w:rsidR="00F07ABB" w:rsidRPr="002E0137" w:rsidRDefault="00F07ABB">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2E0137">
              <w:rPr>
                <w:rFonts w:ascii="CordiaUPC" w:eastAsia="Times New Roman" w:hAnsi="CordiaUPC" w:cs="CordiaUPC"/>
                <w:i/>
                <w:iCs/>
                <w:spacing w:val="-6"/>
                <w:sz w:val="26"/>
                <w:szCs w:val="26"/>
                <w:lang w:eastAsia="x-none"/>
              </w:rPr>
              <w:t>(Unites)</w:t>
            </w:r>
          </w:p>
        </w:tc>
      </w:tr>
      <w:tr w:rsidR="00F07ABB" w:rsidRPr="002E0137" w14:paraId="29067916" w14:textId="77777777" w:rsidTr="00F07ABB">
        <w:tc>
          <w:tcPr>
            <w:tcW w:w="1174" w:type="pct"/>
            <w:vAlign w:val="bottom"/>
            <w:hideMark/>
          </w:tcPr>
          <w:p w14:paraId="39963656" w14:textId="77777777" w:rsidR="00F07ABB" w:rsidRPr="002E0137" w:rsidRDefault="00F07ABB">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2E0137">
              <w:rPr>
                <w:rFonts w:ascii="CordiaUPC" w:eastAsia="Times New Roman" w:hAnsi="CordiaUPC" w:cs="CordiaUPC"/>
                <w:spacing w:val="-6"/>
                <w:sz w:val="26"/>
                <w:szCs w:val="26"/>
              </w:rPr>
              <w:t>TTB-W1 Warrants Program</w:t>
            </w:r>
          </w:p>
        </w:tc>
        <w:tc>
          <w:tcPr>
            <w:tcW w:w="661" w:type="pct"/>
            <w:hideMark/>
          </w:tcPr>
          <w:p w14:paraId="52AF602D" w14:textId="77777777" w:rsidR="00F07ABB" w:rsidRPr="002E0137" w:rsidRDefault="00F07ABB">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E0137">
              <w:rPr>
                <w:rFonts w:ascii="CordiaUPC" w:eastAsia="Times New Roman" w:hAnsi="CordiaUPC" w:cs="CordiaUPC"/>
                <w:spacing w:val="-6"/>
                <w:sz w:val="26"/>
                <w:szCs w:val="26"/>
                <w:lang w:eastAsia="x-none"/>
              </w:rPr>
              <w:t>0.95</w:t>
            </w:r>
          </w:p>
        </w:tc>
        <w:tc>
          <w:tcPr>
            <w:tcW w:w="759" w:type="pct"/>
            <w:hideMark/>
          </w:tcPr>
          <w:p w14:paraId="2D097D82" w14:textId="77777777" w:rsidR="00F07ABB" w:rsidRPr="002E0137" w:rsidRDefault="00F07ABB">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E0137">
              <w:rPr>
                <w:rFonts w:ascii="CordiaUPC" w:eastAsia="Times New Roman" w:hAnsi="CordiaUPC" w:cs="CordiaUPC"/>
                <w:spacing w:val="-6"/>
                <w:sz w:val="26"/>
                <w:szCs w:val="26"/>
                <w:lang w:eastAsia="x-none"/>
              </w:rPr>
              <w:t>0.95</w:t>
            </w:r>
          </w:p>
        </w:tc>
        <w:tc>
          <w:tcPr>
            <w:tcW w:w="716" w:type="pct"/>
            <w:hideMark/>
          </w:tcPr>
          <w:p w14:paraId="6020B1ED" w14:textId="77777777" w:rsidR="00F07ABB" w:rsidRPr="002E0137" w:rsidRDefault="00F07ABB">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2E0137">
              <w:rPr>
                <w:rFonts w:ascii="CordiaUPC" w:eastAsia="Times New Roman" w:hAnsi="CordiaUPC" w:cs="CordiaUPC"/>
                <w:spacing w:val="-6"/>
                <w:sz w:val="26"/>
                <w:szCs w:val="26"/>
                <w:cs/>
                <w:lang w:eastAsia="x-none" w:bidi="th-TH"/>
              </w:rPr>
              <w:t>965</w:t>
            </w:r>
            <w:r w:rsidRPr="002E0137">
              <w:rPr>
                <w:rFonts w:ascii="CordiaUPC" w:eastAsia="Times New Roman" w:hAnsi="CordiaUPC" w:cs="CordiaUPC"/>
                <w:spacing w:val="-6"/>
                <w:sz w:val="26"/>
                <w:szCs w:val="26"/>
                <w:lang w:eastAsia="x-none"/>
              </w:rPr>
              <w:t>,</w:t>
            </w:r>
            <w:r w:rsidRPr="002E0137">
              <w:rPr>
                <w:rFonts w:ascii="CordiaUPC" w:eastAsia="Times New Roman" w:hAnsi="CordiaUPC" w:cs="CordiaUPC"/>
                <w:spacing w:val="-6"/>
                <w:sz w:val="26"/>
                <w:szCs w:val="26"/>
                <w:cs/>
                <w:lang w:eastAsia="x-none" w:bidi="th-TH"/>
              </w:rPr>
              <w:t>000</w:t>
            </w:r>
            <w:r w:rsidRPr="002E0137">
              <w:rPr>
                <w:rFonts w:ascii="CordiaUPC" w:eastAsia="Times New Roman" w:hAnsi="CordiaUPC" w:cs="CordiaUPC"/>
                <w:spacing w:val="-6"/>
                <w:sz w:val="26"/>
                <w:szCs w:val="26"/>
                <w:lang w:eastAsia="x-none"/>
              </w:rPr>
              <w:t>,</w:t>
            </w:r>
            <w:r w:rsidRPr="002E0137">
              <w:rPr>
                <w:rFonts w:ascii="CordiaUPC" w:eastAsia="Times New Roman" w:hAnsi="CordiaUPC" w:cs="CordiaUPC"/>
                <w:spacing w:val="-6"/>
                <w:sz w:val="26"/>
                <w:szCs w:val="26"/>
                <w:cs/>
                <w:lang w:eastAsia="x-none" w:bidi="th-TH"/>
              </w:rPr>
              <w:t>849</w:t>
            </w:r>
            <w:r w:rsidRPr="002E0137">
              <w:rPr>
                <w:rFonts w:ascii="CordiaUPC" w:hAnsi="CordiaUPC" w:cs="CordiaUPC"/>
                <w:sz w:val="26"/>
                <w:szCs w:val="26"/>
              </w:rPr>
              <w:t>*</w:t>
            </w:r>
          </w:p>
        </w:tc>
        <w:tc>
          <w:tcPr>
            <w:tcW w:w="842" w:type="pct"/>
            <w:hideMark/>
          </w:tcPr>
          <w:p w14:paraId="6156B8CC" w14:textId="03C76AF6" w:rsidR="00F07ABB" w:rsidRPr="002E0137" w:rsidRDefault="00F07ABB">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rPr>
            </w:pPr>
            <w:r w:rsidRPr="002E0137">
              <w:rPr>
                <w:rFonts w:ascii="CordiaUPC" w:eastAsia="Times New Roman" w:hAnsi="CordiaUPC" w:cs="CordiaUPC"/>
                <w:spacing w:val="-6"/>
                <w:sz w:val="26"/>
                <w:szCs w:val="26"/>
                <w:lang w:eastAsia="x-none"/>
              </w:rPr>
              <w:t>(10</w:t>
            </w:r>
            <w:r w:rsidRPr="002E0137">
              <w:rPr>
                <w:rFonts w:ascii="CordiaUPC" w:eastAsia="Times New Roman" w:hAnsi="CordiaUPC" w:cs="CordiaUPC"/>
                <w:spacing w:val="-6"/>
                <w:sz w:val="26"/>
                <w:szCs w:val="26"/>
                <w:lang w:val="en-US" w:eastAsia="x-none"/>
              </w:rPr>
              <w:t>,309,359</w:t>
            </w:r>
            <w:r w:rsidRPr="002E0137">
              <w:rPr>
                <w:rFonts w:ascii="CordiaUPC" w:eastAsia="Times New Roman" w:hAnsi="CordiaUPC" w:cs="CordiaUPC"/>
                <w:spacing w:val="-6"/>
                <w:sz w:val="26"/>
                <w:szCs w:val="26"/>
                <w:lang w:eastAsia="x-none"/>
              </w:rPr>
              <w:t>)</w:t>
            </w:r>
          </w:p>
        </w:tc>
        <w:tc>
          <w:tcPr>
            <w:tcW w:w="848" w:type="pct"/>
            <w:hideMark/>
          </w:tcPr>
          <w:p w14:paraId="56FC52EF" w14:textId="0BB7B6B5" w:rsidR="00F07ABB" w:rsidRPr="002E0137" w:rsidRDefault="00F07ABB">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E0137">
              <w:rPr>
                <w:rFonts w:ascii="CordiaUPC" w:eastAsia="Times New Roman" w:hAnsi="CordiaUPC" w:cs="CordiaUPC"/>
                <w:spacing w:val="-6"/>
                <w:sz w:val="26"/>
                <w:szCs w:val="26"/>
                <w:lang w:eastAsia="x-none"/>
              </w:rPr>
              <w:t>954,691,490</w:t>
            </w:r>
          </w:p>
        </w:tc>
      </w:tr>
    </w:tbl>
    <w:p w14:paraId="786007CC" w14:textId="5E42DA08" w:rsidR="00F07ABB" w:rsidRPr="002E0137" w:rsidRDefault="00F07ABB" w:rsidP="00F07ABB">
      <w:pPr>
        <w:pStyle w:val="ListParagraph"/>
        <w:spacing w:line="240" w:lineRule="exact"/>
        <w:ind w:left="630" w:hanging="117"/>
        <w:jc w:val="thaiDistribute"/>
        <w:rPr>
          <w:rFonts w:ascii="CordiaUPC" w:eastAsia="Times New Roman" w:hAnsi="CordiaUPC" w:cs="CordiaUPC"/>
          <w:szCs w:val="22"/>
          <w:lang w:val="en-US"/>
        </w:rPr>
      </w:pPr>
      <w:r w:rsidRPr="002E0137">
        <w:rPr>
          <w:rFonts w:ascii="CordiaUPC" w:eastAsia="Calibri" w:hAnsi="CordiaUPC" w:cs="CordiaUPC"/>
          <w:szCs w:val="22"/>
          <w:lang w:val="en-US" w:bidi="th-TH"/>
        </w:rPr>
        <w:t>*</w:t>
      </w:r>
      <w:r w:rsidRPr="002E0137">
        <w:rPr>
          <w:rFonts w:ascii="CordiaUPC" w:eastAsia="Calibri" w:hAnsi="CordiaUPC" w:cs="CordiaUPC" w:hint="cs"/>
          <w:szCs w:val="22"/>
          <w:cs/>
          <w:lang w:val="en-US" w:bidi="th-TH"/>
        </w:rPr>
        <w:t xml:space="preserve"> </w:t>
      </w:r>
      <w:r w:rsidRPr="002E0137">
        <w:rPr>
          <w:rFonts w:ascii="CordiaUPC" w:eastAsia="Times New Roman" w:hAnsi="CordiaUPC" w:cs="CordiaUPC"/>
          <w:szCs w:val="22"/>
          <w:lang w:val="en-US"/>
        </w:rPr>
        <w:t>Excluding the number of shares which were not allocated according to the Terms and Conditions Governing the Rights and Obligations of the Issuer and Holders of the Warrants to purchase the newly issued ordinary shares of TMBThanachart Bank Public Company Limited No. 1</w:t>
      </w:r>
      <w:r w:rsidR="00021A3B" w:rsidRPr="002E0137">
        <w:rPr>
          <w:rFonts w:ascii="CordiaUPC" w:eastAsia="Times New Roman" w:hAnsi="CordiaUPC" w:cs="CordiaUPC"/>
          <w:szCs w:val="22"/>
          <w:lang w:val="en-US"/>
        </w:rPr>
        <w:br/>
      </w:r>
      <w:r w:rsidRPr="002E0137">
        <w:rPr>
          <w:rFonts w:ascii="CordiaUPC" w:eastAsia="Times New Roman" w:hAnsi="CordiaUPC" w:cs="CordiaUPC" w:hint="cs"/>
          <w:szCs w:val="22"/>
          <w:lang w:val="en-US"/>
        </w:rPr>
        <w:t>(</w:t>
      </w:r>
      <w:r w:rsidRPr="002E0137">
        <w:rPr>
          <w:rFonts w:ascii="CordiaUPC" w:eastAsia="Times New Roman" w:hAnsi="CordiaUPC" w:cs="CordiaUPC"/>
          <w:szCs w:val="22"/>
          <w:lang w:val="en-US"/>
        </w:rPr>
        <w:t>TTB-W1</w:t>
      </w:r>
      <w:r w:rsidRPr="002E0137">
        <w:rPr>
          <w:rFonts w:ascii="CordiaUPC" w:eastAsia="Times New Roman" w:hAnsi="CordiaUPC" w:cs="CordiaUPC" w:hint="cs"/>
          <w:szCs w:val="22"/>
          <w:lang w:val="en-US"/>
        </w:rPr>
        <w:t>)</w:t>
      </w:r>
    </w:p>
    <w:p w14:paraId="348D60CB" w14:textId="2EC71720" w:rsidR="00F07ABB" w:rsidRPr="002E0137" w:rsidRDefault="00F07ABB" w:rsidP="002D36D0">
      <w:pPr>
        <w:pStyle w:val="ListParagraph"/>
        <w:spacing w:line="240" w:lineRule="exact"/>
        <w:ind w:left="567"/>
        <w:jc w:val="thaiDistribute"/>
        <w:rPr>
          <w:rFonts w:ascii="CordiaUPC" w:eastAsia="Calibri" w:hAnsi="CordiaUPC" w:cs="CordiaUPC"/>
          <w:sz w:val="26"/>
          <w:szCs w:val="26"/>
          <w:lang w:val="en-US"/>
        </w:rPr>
      </w:pPr>
    </w:p>
    <w:p w14:paraId="1D937255" w14:textId="16630E39" w:rsidR="002D36D0" w:rsidRPr="002E0137" w:rsidRDefault="002D36D0" w:rsidP="002D36D0">
      <w:pPr>
        <w:pStyle w:val="ListParagraph"/>
        <w:spacing w:line="240" w:lineRule="exact"/>
        <w:ind w:left="567"/>
        <w:jc w:val="thaiDistribute"/>
        <w:rPr>
          <w:rFonts w:ascii="CordiaUPC" w:eastAsia="Calibri" w:hAnsi="CordiaUPC" w:cs="CordiaUPC"/>
          <w:sz w:val="26"/>
          <w:szCs w:val="26"/>
        </w:rPr>
      </w:pPr>
      <w:r w:rsidRPr="002E0137">
        <w:rPr>
          <w:rFonts w:ascii="CordiaUPC" w:eastAsia="Calibri" w:hAnsi="CordiaUPC" w:cs="CordiaUPC"/>
          <w:sz w:val="26"/>
          <w:szCs w:val="26"/>
        </w:rPr>
        <w:t xml:space="preserve">Details of exercised warrants during the period is mentioned in Note </w:t>
      </w:r>
      <w:r w:rsidR="002F1FD5" w:rsidRPr="002E0137">
        <w:rPr>
          <w:rFonts w:ascii="CordiaUPC" w:eastAsia="Calibri" w:hAnsi="CordiaUPC" w:cs="CordiaUPC"/>
          <w:sz w:val="26"/>
          <w:szCs w:val="26"/>
          <w:lang w:val="en-US" w:bidi="th-TH"/>
        </w:rPr>
        <w:t>29</w:t>
      </w:r>
      <w:r w:rsidRPr="002E0137">
        <w:rPr>
          <w:rFonts w:ascii="CordiaUPC" w:eastAsia="Calibri" w:hAnsi="CordiaUPC" w:cs="CordiaUPC"/>
          <w:sz w:val="26"/>
          <w:szCs w:val="26"/>
        </w:rPr>
        <w:t>.</w:t>
      </w:r>
    </w:p>
    <w:p w14:paraId="1AFC0F6C" w14:textId="7EE15DF8" w:rsidR="00F046C3" w:rsidRPr="002E0137" w:rsidRDefault="00F046C3"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26DEE61C" w14:textId="502E931E"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25CEC2A9" w14:textId="080EA24B"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3474C301" w14:textId="7E69DA32"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3DE4B264" w14:textId="099C747B"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522D5778" w14:textId="308166B2"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6F4D74CE" w14:textId="0987013E"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1B476B7C" w14:textId="1DF34439"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6C923028" w14:textId="77777777" w:rsidR="007D2AAB" w:rsidRPr="002E0137" w:rsidRDefault="007D2AAB" w:rsidP="007D2AAB">
      <w:pPr>
        <w:tabs>
          <w:tab w:val="left" w:pos="540"/>
          <w:tab w:val="left" w:pos="1170"/>
          <w:tab w:val="left" w:pos="9360"/>
        </w:tabs>
        <w:spacing w:line="240" w:lineRule="exact"/>
        <w:ind w:right="1"/>
        <w:jc w:val="thaiDistribute"/>
        <w:rPr>
          <w:rFonts w:ascii="CordiaUPC" w:hAnsi="CordiaUPC" w:cs="CordiaUPC"/>
          <w:b/>
          <w:bCs/>
          <w:sz w:val="30"/>
          <w:szCs w:val="30"/>
          <w:lang w:bidi="th-TH"/>
        </w:rPr>
      </w:pPr>
    </w:p>
    <w:p w14:paraId="3E79534E" w14:textId="77777777" w:rsidR="003A3A2E" w:rsidRPr="002E0137" w:rsidRDefault="003A3A2E">
      <w:pPr>
        <w:spacing w:line="240" w:lineRule="auto"/>
        <w:rPr>
          <w:rFonts w:ascii="CordiaUPC" w:hAnsi="CordiaUPC" w:cs="CordiaUPC"/>
          <w:bCs/>
          <w:i/>
          <w:sz w:val="28"/>
          <w:szCs w:val="28"/>
          <w:rtl/>
        </w:rPr>
      </w:pPr>
      <w:r w:rsidRPr="002E0137">
        <w:rPr>
          <w:rFonts w:ascii="CordiaUPC" w:hAnsi="CordiaUPC" w:cs="Times New Roman"/>
          <w:b/>
          <w:bCs/>
          <w:sz w:val="28"/>
          <w:szCs w:val="28"/>
          <w:rtl/>
        </w:rPr>
        <w:br w:type="page"/>
      </w:r>
    </w:p>
    <w:p w14:paraId="0BD86558" w14:textId="5583DB1A" w:rsidR="002E38B8" w:rsidRPr="002E0137" w:rsidRDefault="00145FB8" w:rsidP="003F1F11">
      <w:pPr>
        <w:pStyle w:val="Heading1"/>
        <w:numPr>
          <w:ilvl w:val="0"/>
          <w:numId w:val="0"/>
        </w:numPr>
        <w:spacing w:before="0" w:after="0" w:line="240" w:lineRule="exact"/>
        <w:ind w:left="540" w:hanging="540"/>
        <w:rPr>
          <w:rFonts w:ascii="CordiaUPC" w:hAnsi="CordiaUPC" w:cs="CordiaUPC"/>
          <w:b w:val="0"/>
          <w:bCs/>
          <w:sz w:val="28"/>
          <w:szCs w:val="28"/>
          <w:cs/>
          <w:lang w:bidi="th-TH"/>
        </w:rPr>
      </w:pPr>
      <w:r w:rsidRPr="002E0137">
        <w:rPr>
          <w:rFonts w:ascii="CordiaUPC" w:hAnsi="CordiaUPC" w:cs="CordiaUPC" w:hint="cs"/>
          <w:b w:val="0"/>
          <w:bCs/>
          <w:sz w:val="28"/>
          <w:szCs w:val="28"/>
          <w:rtl/>
        </w:rPr>
        <w:lastRenderedPageBreak/>
        <w:t>3</w:t>
      </w:r>
      <w:r w:rsidR="00345E5B" w:rsidRPr="002E0137">
        <w:rPr>
          <w:rFonts w:ascii="CordiaUPC" w:hAnsi="CordiaUPC" w:cs="CordiaUPC" w:hint="cs"/>
          <w:b w:val="0"/>
          <w:bCs/>
          <w:sz w:val="28"/>
          <w:szCs w:val="28"/>
          <w:rtl/>
        </w:rPr>
        <w:t>2</w:t>
      </w:r>
      <w:r w:rsidR="0024357E" w:rsidRPr="002E0137">
        <w:rPr>
          <w:rFonts w:ascii="CordiaUPC" w:hAnsi="CordiaUPC" w:cs="CordiaUPC" w:hint="cs"/>
          <w:b w:val="0"/>
          <w:bCs/>
          <w:sz w:val="28"/>
          <w:szCs w:val="28"/>
          <w:rtl/>
          <w:cs/>
        </w:rPr>
        <w:tab/>
      </w:r>
      <w:bookmarkEnd w:id="25"/>
      <w:bookmarkEnd w:id="26"/>
      <w:bookmarkEnd w:id="27"/>
      <w:r w:rsidR="002E38B8" w:rsidRPr="002E0137">
        <w:rPr>
          <w:rFonts w:ascii="CordiaUPC" w:hAnsi="CordiaUPC" w:cs="CordiaUPC"/>
          <w:i w:val="0"/>
          <w:iCs/>
          <w:sz w:val="28"/>
          <w:szCs w:val="28"/>
        </w:rPr>
        <w:t>Employee Joint Investment Program</w:t>
      </w:r>
    </w:p>
    <w:p w14:paraId="07B4A229" w14:textId="77777777" w:rsidR="002E38B8" w:rsidRPr="002E0137" w:rsidRDefault="002E38B8" w:rsidP="002E38B8">
      <w:pPr>
        <w:pStyle w:val="ListParagraph"/>
        <w:autoSpaceDE w:val="0"/>
        <w:autoSpaceDN w:val="0"/>
        <w:adjustRightInd w:val="0"/>
        <w:spacing w:line="240" w:lineRule="exact"/>
        <w:ind w:left="540"/>
        <w:jc w:val="both"/>
        <w:rPr>
          <w:rFonts w:ascii="CordiaUPC" w:hAnsi="CordiaUPC" w:cs="CordiaUPC"/>
          <w:sz w:val="26"/>
          <w:szCs w:val="26"/>
          <w:lang w:val="en-US" w:bidi="th-TH"/>
        </w:rPr>
      </w:pPr>
    </w:p>
    <w:p w14:paraId="37BDB36C" w14:textId="77777777" w:rsidR="002E38B8" w:rsidRPr="002E0137" w:rsidRDefault="002E38B8" w:rsidP="002E38B8">
      <w:pPr>
        <w:tabs>
          <w:tab w:val="left" w:pos="540"/>
        </w:tabs>
        <w:spacing w:line="240" w:lineRule="exact"/>
        <w:ind w:left="540"/>
        <w:jc w:val="thaiDistribute"/>
        <w:rPr>
          <w:rFonts w:ascii="CordiaUPC" w:eastAsia="Calibri" w:hAnsi="CordiaUPC" w:cs="CordiaUPC"/>
          <w:sz w:val="26"/>
          <w:szCs w:val="26"/>
        </w:rPr>
      </w:pPr>
      <w:r w:rsidRPr="002E0137">
        <w:rPr>
          <w:rFonts w:ascii="CordiaUPC" w:hAnsi="CordiaUPC" w:cs="CordiaUPC"/>
          <w:sz w:val="26"/>
          <w:szCs w:val="26"/>
          <w:lang w:val="en-US" w:bidi="th-TH"/>
        </w:rPr>
        <w:t xml:space="preserve">On 21 February 2023, the Board of Directors Meeting No. 2/2023 approved the Employee Joint Investment Program (EJIP). </w:t>
      </w:r>
      <w:r w:rsidRPr="002E0137">
        <w:rPr>
          <w:rFonts w:ascii="CordiaUPC" w:eastAsia="Calibri" w:hAnsi="CordiaUPC" w:cs="CordiaUPC"/>
          <w:sz w:val="26"/>
          <w:szCs w:val="26"/>
        </w:rPr>
        <w:t>Summary of the program is detail below:</w:t>
      </w:r>
    </w:p>
    <w:p w14:paraId="0398F661" w14:textId="77777777" w:rsidR="002E38B8" w:rsidRPr="002E0137" w:rsidRDefault="002E38B8" w:rsidP="002E38B8">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450" w:type="dxa"/>
        <w:tblLook w:val="04A0" w:firstRow="1" w:lastRow="0" w:firstColumn="1" w:lastColumn="0" w:noHBand="0" w:noVBand="1"/>
      </w:tblPr>
      <w:tblGrid>
        <w:gridCol w:w="3078"/>
        <w:gridCol w:w="6372"/>
      </w:tblGrid>
      <w:tr w:rsidR="002E38B8" w:rsidRPr="002E0137" w14:paraId="3522EE6C" w14:textId="77777777" w:rsidTr="00D66B8C">
        <w:tc>
          <w:tcPr>
            <w:tcW w:w="3078" w:type="dxa"/>
            <w:hideMark/>
          </w:tcPr>
          <w:p w14:paraId="1E3086EF"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Program tenor:</w:t>
            </w:r>
          </w:p>
        </w:tc>
        <w:tc>
          <w:tcPr>
            <w:tcW w:w="6372" w:type="dxa"/>
            <w:hideMark/>
          </w:tcPr>
          <w:p w14:paraId="46B5524B"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2 years and 10 months (March 2023 – December 2025)</w:t>
            </w:r>
          </w:p>
        </w:tc>
      </w:tr>
      <w:tr w:rsidR="002E38B8" w:rsidRPr="002E0137" w14:paraId="77E6951F" w14:textId="77777777" w:rsidTr="00D66B8C">
        <w:tc>
          <w:tcPr>
            <w:tcW w:w="3078" w:type="dxa"/>
          </w:tcPr>
          <w:p w14:paraId="182183A6"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58C425AF"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3FFB5EC2" w14:textId="77777777" w:rsidTr="00D66B8C">
        <w:tc>
          <w:tcPr>
            <w:tcW w:w="3078" w:type="dxa"/>
          </w:tcPr>
          <w:p w14:paraId="63F3AB57"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Eligibility:</w:t>
            </w:r>
          </w:p>
        </w:tc>
        <w:tc>
          <w:tcPr>
            <w:tcW w:w="6372" w:type="dxa"/>
          </w:tcPr>
          <w:p w14:paraId="160103CC" w14:textId="67B366D9" w:rsidR="002E38B8" w:rsidRPr="002E0137" w:rsidRDefault="002E38B8" w:rsidP="00D66B8C">
            <w:pPr>
              <w:spacing w:line="240" w:lineRule="exact"/>
              <w:jc w:val="both"/>
              <w:rPr>
                <w:rFonts w:ascii="CordiaUPC" w:hAnsi="CordiaUPC" w:cs="CordiaUPC"/>
                <w:sz w:val="26"/>
                <w:szCs w:val="26"/>
                <w:lang w:val="en-US" w:bidi="th-TH"/>
              </w:rPr>
            </w:pPr>
            <w:r w:rsidRPr="002E0137">
              <w:rPr>
                <w:rFonts w:ascii="CordiaUPC" w:hAnsi="CordiaUPC" w:cs="CordiaUPC"/>
                <w:sz w:val="26"/>
                <w:szCs w:val="26"/>
              </w:rPr>
              <w:t>Permanent staff</w:t>
            </w:r>
            <w:r w:rsidR="00064CB3" w:rsidRPr="002E0137">
              <w:rPr>
                <w:rFonts w:ascii="CordiaUPC" w:hAnsi="CordiaUPC" w:cs="CordiaUPC"/>
                <w:sz w:val="26"/>
                <w:szCs w:val="26"/>
                <w:lang w:val="en-US"/>
              </w:rPr>
              <w:t>s</w:t>
            </w:r>
            <w:r w:rsidRPr="002E0137">
              <w:rPr>
                <w:rFonts w:ascii="CordiaUPC" w:hAnsi="CordiaUPC" w:cs="CordiaUPC"/>
                <w:sz w:val="26"/>
                <w:szCs w:val="26"/>
              </w:rPr>
              <w:t xml:space="preserve"> and executives of </w:t>
            </w:r>
            <w:r w:rsidRPr="002E0137">
              <w:rPr>
                <w:rFonts w:ascii="CordiaUPC" w:hAnsi="CordiaUPC" w:cs="CordiaUPC"/>
                <w:sz w:val="26"/>
                <w:szCs w:val="26"/>
                <w:lang w:val="en-US" w:bidi="th-TH"/>
              </w:rPr>
              <w:t xml:space="preserve">the Bank and its subsidiaries </w:t>
            </w:r>
            <w:r w:rsidRPr="002E0137">
              <w:rPr>
                <w:rFonts w:ascii="CordiaUPC" w:hAnsi="CordiaUPC" w:cs="CordiaUPC"/>
                <w:sz w:val="26"/>
                <w:szCs w:val="26"/>
              </w:rPr>
              <w:t>based on the Bank’s defined criteria.</w:t>
            </w:r>
          </w:p>
        </w:tc>
      </w:tr>
      <w:tr w:rsidR="002E38B8" w:rsidRPr="002E0137" w14:paraId="2DB25069" w14:textId="77777777" w:rsidTr="00D66B8C">
        <w:tc>
          <w:tcPr>
            <w:tcW w:w="3078" w:type="dxa"/>
          </w:tcPr>
          <w:p w14:paraId="296F146A"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256EFB7A"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39E0B760" w14:textId="77777777" w:rsidTr="00D66B8C">
        <w:tc>
          <w:tcPr>
            <w:tcW w:w="3078" w:type="dxa"/>
          </w:tcPr>
          <w:p w14:paraId="2CC3A4DC"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Share contribution:</w:t>
            </w:r>
          </w:p>
        </w:tc>
        <w:tc>
          <w:tcPr>
            <w:tcW w:w="6372" w:type="dxa"/>
          </w:tcPr>
          <w:p w14:paraId="68986828"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2 times in March and June 2023.</w:t>
            </w:r>
          </w:p>
        </w:tc>
      </w:tr>
      <w:tr w:rsidR="002E38B8" w:rsidRPr="002E0137" w14:paraId="0BABC3B5" w14:textId="77777777" w:rsidTr="00D66B8C">
        <w:tc>
          <w:tcPr>
            <w:tcW w:w="3078" w:type="dxa"/>
          </w:tcPr>
          <w:p w14:paraId="7CE7A67A"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5DEA96E5"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550E5C2E" w14:textId="77777777" w:rsidTr="00D66B8C">
        <w:tc>
          <w:tcPr>
            <w:tcW w:w="3078" w:type="dxa"/>
          </w:tcPr>
          <w:p w14:paraId="577FBB89"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Program features</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and operation</w:t>
            </w:r>
            <w:r w:rsidRPr="002E0137">
              <w:rPr>
                <w:rFonts w:ascii="CordiaUPC" w:hAnsi="CordiaUPC" w:cs="CordiaUPC"/>
                <w:sz w:val="26"/>
                <w:szCs w:val="26"/>
              </w:rPr>
              <w:t>:</w:t>
            </w:r>
          </w:p>
        </w:tc>
        <w:tc>
          <w:tcPr>
            <w:tcW w:w="6372" w:type="dxa"/>
          </w:tcPr>
          <w:p w14:paraId="5A4A6D3B"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Share contribution consists of</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employee’s</w:t>
            </w:r>
            <w:r w:rsidRPr="002E0137">
              <w:rPr>
                <w:rFonts w:ascii="CordiaUPC" w:hAnsi="CordiaUPC" w:cs="CordiaUPC"/>
                <w:sz w:val="26"/>
                <w:szCs w:val="26"/>
              </w:rPr>
              <w:t xml:space="preserve"> contribution and the Bank’s contribution based on the Bank’s defined criteria.</w:t>
            </w:r>
          </w:p>
          <w:p w14:paraId="744D50F0" w14:textId="77777777" w:rsidR="002E38B8" w:rsidRPr="002E0137" w:rsidRDefault="002E38B8" w:rsidP="00D66B8C">
            <w:pPr>
              <w:spacing w:line="240" w:lineRule="exact"/>
              <w:jc w:val="both"/>
              <w:rPr>
                <w:rFonts w:ascii="CordiaUPC" w:hAnsi="CordiaUPC" w:cs="CordiaUPC"/>
                <w:sz w:val="26"/>
                <w:szCs w:val="26"/>
              </w:rPr>
            </w:pPr>
          </w:p>
          <w:p w14:paraId="55270597"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 xml:space="preserve">The Bank has delegated to the agent to buy </w:t>
            </w:r>
            <w:r w:rsidRPr="002E0137">
              <w:rPr>
                <w:rFonts w:ascii="CordiaUPC" w:hAnsi="CordiaUPC" w:cs="CordiaUPC"/>
                <w:sz w:val="26"/>
                <w:szCs w:val="26"/>
                <w:lang w:val="en-US" w:bidi="th-TH"/>
              </w:rPr>
              <w:t xml:space="preserve">the </w:t>
            </w:r>
            <w:r w:rsidRPr="002E0137">
              <w:rPr>
                <w:rFonts w:ascii="CordiaUPC" w:hAnsi="CordiaUPC" w:cs="CordiaUPC"/>
                <w:sz w:val="26"/>
                <w:szCs w:val="26"/>
              </w:rPr>
              <w:t>shares in SET under EJIP Program by the period of each contribution and allocate those shares to program participants’ accounts.</w:t>
            </w:r>
          </w:p>
        </w:tc>
      </w:tr>
      <w:tr w:rsidR="002E38B8" w:rsidRPr="002E0137" w14:paraId="3BE2B2B0" w14:textId="77777777" w:rsidTr="00D66B8C">
        <w:tc>
          <w:tcPr>
            <w:tcW w:w="3078" w:type="dxa"/>
          </w:tcPr>
          <w:p w14:paraId="22F320E3"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64416593"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6A85AF9D" w14:textId="77777777" w:rsidTr="00D66B8C">
        <w:tc>
          <w:tcPr>
            <w:tcW w:w="3078" w:type="dxa"/>
            <w:hideMark/>
          </w:tcPr>
          <w:p w14:paraId="02EDCE34"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Silent period:</w:t>
            </w:r>
          </w:p>
        </w:tc>
        <w:tc>
          <w:tcPr>
            <w:tcW w:w="6372" w:type="dxa"/>
            <w:hideMark/>
          </w:tcPr>
          <w:p w14:paraId="780C4035"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Participated staffs and executives can sell their accumulated shares each year as follows:</w:t>
            </w:r>
          </w:p>
          <w:p w14:paraId="09082E9D" w14:textId="77777777" w:rsidR="002E38B8" w:rsidRPr="002E0137" w:rsidRDefault="002E38B8" w:rsidP="00DA2C2B">
            <w:pPr>
              <w:pStyle w:val="ListParagraph"/>
              <w:numPr>
                <w:ilvl w:val="0"/>
                <w:numId w:val="45"/>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2023, not exceeding 20%,</w:t>
            </w:r>
          </w:p>
          <w:p w14:paraId="19F10319" w14:textId="77777777" w:rsidR="002E38B8" w:rsidRPr="002E0137" w:rsidRDefault="002E38B8" w:rsidP="00DA2C2B">
            <w:pPr>
              <w:pStyle w:val="ListParagraph"/>
              <w:numPr>
                <w:ilvl w:val="0"/>
                <w:numId w:val="45"/>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2024, not exceeding 50%,</w:t>
            </w:r>
          </w:p>
          <w:p w14:paraId="4E108330" w14:textId="77777777" w:rsidR="002E38B8" w:rsidRPr="002E0137" w:rsidRDefault="002E38B8" w:rsidP="00DA2C2B">
            <w:pPr>
              <w:pStyle w:val="ListParagraph"/>
              <w:numPr>
                <w:ilvl w:val="0"/>
                <w:numId w:val="45"/>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2025, all accumulated shares can be sold.</w:t>
            </w:r>
          </w:p>
        </w:tc>
      </w:tr>
      <w:tr w:rsidR="002E38B8" w:rsidRPr="002E0137" w14:paraId="3125A315" w14:textId="77777777" w:rsidTr="00D66B8C">
        <w:tc>
          <w:tcPr>
            <w:tcW w:w="3078" w:type="dxa"/>
          </w:tcPr>
          <w:p w14:paraId="25AEF872"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447E0228"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1E0A2CAD" w14:textId="77777777" w:rsidTr="00D66B8C">
        <w:tc>
          <w:tcPr>
            <w:tcW w:w="3078" w:type="dxa"/>
          </w:tcPr>
          <w:p w14:paraId="0BEE1B59" w14:textId="77777777" w:rsidR="002E38B8" w:rsidRPr="002E0137" w:rsidRDefault="002E38B8" w:rsidP="00D66B8C">
            <w:pPr>
              <w:spacing w:line="240" w:lineRule="exact"/>
              <w:ind w:left="162" w:hanging="162"/>
              <w:rPr>
                <w:rFonts w:ascii="CordiaUPC" w:hAnsi="CordiaUPC" w:cs="CordiaUPC"/>
                <w:sz w:val="26"/>
                <w:szCs w:val="26"/>
              </w:rPr>
            </w:pPr>
            <w:r w:rsidRPr="002E0137">
              <w:rPr>
                <w:rFonts w:ascii="CordiaUPC" w:hAnsi="CordiaUPC" w:cs="CordiaUPC"/>
                <w:sz w:val="26"/>
                <w:szCs w:val="26"/>
              </w:rPr>
              <w:t>Condition of program termination:</w:t>
            </w:r>
          </w:p>
        </w:tc>
        <w:tc>
          <w:tcPr>
            <w:tcW w:w="6372" w:type="dxa"/>
          </w:tcPr>
          <w:p w14:paraId="489BDA15" w14:textId="77777777" w:rsidR="002E38B8" w:rsidRPr="002E0137" w:rsidRDefault="002E38B8" w:rsidP="00D66B8C">
            <w:pPr>
              <w:spacing w:line="240" w:lineRule="exact"/>
              <w:jc w:val="both"/>
              <w:rPr>
                <w:rFonts w:ascii="CordiaUPC" w:hAnsi="CordiaUPC" w:cs="CordiaUPC"/>
                <w:sz w:val="26"/>
                <w:szCs w:val="26"/>
                <w:cs/>
                <w:lang w:bidi="th-TH"/>
              </w:rPr>
            </w:pPr>
            <w:r w:rsidRPr="002E0137">
              <w:rPr>
                <w:rFonts w:ascii="CordiaUPC" w:hAnsi="CordiaUPC" w:cs="CordiaUPC"/>
                <w:sz w:val="26"/>
                <w:szCs w:val="26"/>
                <w:lang w:bidi="th-TH"/>
              </w:rPr>
              <w:t>The termination of program membership commences once the employee status ends</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and based on the Bank’s defined criteria</w:t>
            </w:r>
            <w:r w:rsidRPr="002E0137">
              <w:rPr>
                <w:rFonts w:ascii="CordiaUPC" w:hAnsi="CordiaUPC" w:cs="CordiaUPC"/>
                <w:sz w:val="26"/>
                <w:szCs w:val="26"/>
                <w:lang w:bidi="th-TH"/>
              </w:rPr>
              <w:t>. The participated staffs must follow the defined criteria relating to shares under the Bank’s contribution.</w:t>
            </w:r>
          </w:p>
        </w:tc>
      </w:tr>
    </w:tbl>
    <w:p w14:paraId="71D566E3" w14:textId="77777777" w:rsidR="000D6699" w:rsidRPr="002E0137" w:rsidRDefault="000D6699" w:rsidP="001C09F9">
      <w:pPr>
        <w:tabs>
          <w:tab w:val="left" w:pos="540"/>
        </w:tabs>
        <w:spacing w:line="240" w:lineRule="exact"/>
        <w:rPr>
          <w:rFonts w:ascii="CordiaUPC" w:hAnsi="CordiaUPC" w:cs="CordiaUPC"/>
          <w:b/>
          <w:bCs/>
          <w:sz w:val="28"/>
          <w:szCs w:val="28"/>
          <w:lang w:bidi="th-TH"/>
        </w:rPr>
      </w:pPr>
    </w:p>
    <w:p w14:paraId="223CE286" w14:textId="77777777" w:rsidR="004873B7" w:rsidRPr="002E0137" w:rsidRDefault="004873B7" w:rsidP="001C09F9">
      <w:pPr>
        <w:tabs>
          <w:tab w:val="left" w:pos="540"/>
        </w:tabs>
        <w:spacing w:line="240" w:lineRule="exact"/>
        <w:rPr>
          <w:rFonts w:ascii="CordiaUPC" w:hAnsi="CordiaUPC" w:cs="CordiaUPC"/>
          <w:b/>
          <w:bCs/>
          <w:sz w:val="28"/>
          <w:szCs w:val="28"/>
          <w:lang w:bidi="th-TH"/>
        </w:rPr>
      </w:pPr>
    </w:p>
    <w:p w14:paraId="7BA45278" w14:textId="46E5916D" w:rsidR="004873B7" w:rsidRPr="002E0137" w:rsidRDefault="004873B7" w:rsidP="00DA2C2B">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b w:val="0"/>
          <w:bCs/>
          <w:sz w:val="28"/>
          <w:szCs w:val="28"/>
          <w:rtl/>
        </w:rPr>
        <w:t>3</w:t>
      </w:r>
      <w:r w:rsidR="002E38B8" w:rsidRPr="002E0137">
        <w:rPr>
          <w:rFonts w:ascii="CordiaUPC" w:hAnsi="CordiaUPC" w:cs="CordiaUPC" w:hint="cs"/>
          <w:b w:val="0"/>
          <w:bCs/>
          <w:sz w:val="28"/>
          <w:szCs w:val="28"/>
          <w:rtl/>
        </w:rPr>
        <w:t>3</w:t>
      </w:r>
      <w:r w:rsidRPr="002E0137">
        <w:rPr>
          <w:rFonts w:ascii="CordiaUPC" w:hAnsi="CordiaUPC" w:cs="CordiaUPC" w:hint="cs"/>
          <w:i w:val="0"/>
          <w:iCs/>
          <w:sz w:val="28"/>
          <w:szCs w:val="28"/>
          <w:rtl/>
          <w:cs/>
        </w:rPr>
        <w:tab/>
      </w:r>
      <w:r w:rsidRPr="002E0137">
        <w:rPr>
          <w:rFonts w:ascii="CordiaUPC" w:hAnsi="CordiaUPC" w:cs="CordiaUPC" w:hint="cs"/>
          <w:i w:val="0"/>
          <w:iCs/>
          <w:sz w:val="28"/>
          <w:szCs w:val="28"/>
        </w:rPr>
        <w:t>Appropriation of profit and dividend payment</w:t>
      </w:r>
    </w:p>
    <w:p w14:paraId="0CE65693" w14:textId="274234D9" w:rsidR="009E5D54" w:rsidRPr="002E0137" w:rsidRDefault="009E5D54" w:rsidP="00875218">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hAnsi="CordiaUPC" w:cs="CordiaUPC"/>
          <w:sz w:val="26"/>
          <w:szCs w:val="26"/>
          <w:lang w:eastAsia="en-GB"/>
        </w:rPr>
      </w:pPr>
    </w:p>
    <w:p w14:paraId="741A687C" w14:textId="77777777" w:rsidR="00875218" w:rsidRPr="002E0137" w:rsidRDefault="00875218" w:rsidP="00DA2C2B">
      <w:pPr>
        <w:numPr>
          <w:ilvl w:val="0"/>
          <w:numId w:val="3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sz w:val="26"/>
          <w:szCs w:val="26"/>
          <w:lang w:eastAsia="en-GB"/>
        </w:rPr>
      </w:pPr>
      <w:r w:rsidRPr="002E0137">
        <w:rPr>
          <w:rFonts w:ascii="CordiaUPC" w:hAnsi="CordiaUPC" w:cs="CordiaUPC"/>
          <w:sz w:val="26"/>
          <w:szCs w:val="26"/>
          <w:lang w:eastAsia="en-GB"/>
        </w:rPr>
        <w:t>On 5</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April 2023, the 2023 Annual General Meeting of the Bank’s shareholders passed resolutions approving/ acknowledging as follows:</w:t>
      </w:r>
    </w:p>
    <w:p w14:paraId="342754C9" w14:textId="77777777" w:rsidR="00875218" w:rsidRPr="002E0137" w:rsidRDefault="00875218" w:rsidP="00875218">
      <w:pPr>
        <w:tabs>
          <w:tab w:val="left" w:pos="540"/>
        </w:tabs>
        <w:spacing w:line="240" w:lineRule="exact"/>
        <w:ind w:hanging="360"/>
        <w:rPr>
          <w:rFonts w:ascii="CordiaUPC" w:hAnsi="CordiaUPC" w:cs="CordiaUPC"/>
          <w:b/>
          <w:bCs/>
          <w:sz w:val="18"/>
          <w:szCs w:val="18"/>
          <w:lang w:eastAsia="en-GB"/>
        </w:rPr>
      </w:pPr>
    </w:p>
    <w:p w14:paraId="63EC60AF" w14:textId="77777777" w:rsidR="00875218" w:rsidRPr="002E0137" w:rsidRDefault="00875218" w:rsidP="00DA2C2B">
      <w:pPr>
        <w:pStyle w:val="ListParagraph"/>
        <w:numPr>
          <w:ilvl w:val="0"/>
          <w:numId w:val="41"/>
        </w:numPr>
        <w:tabs>
          <w:tab w:val="left" w:pos="540"/>
          <w:tab w:val="left" w:pos="1080"/>
        </w:tabs>
        <w:spacing w:line="240" w:lineRule="exact"/>
        <w:ind w:left="1276" w:right="7" w:hanging="283"/>
        <w:jc w:val="thaiDistribute"/>
        <w:rPr>
          <w:rFonts w:ascii="CordiaUPC" w:hAnsi="CordiaUPC" w:cs="CordiaUPC"/>
          <w:sz w:val="26"/>
          <w:szCs w:val="26"/>
          <w:lang w:eastAsia="en-GB"/>
        </w:rPr>
      </w:pPr>
      <w:r w:rsidRPr="002E0137">
        <w:rPr>
          <w:rFonts w:ascii="CordiaUPC" w:hAnsi="CordiaUPC" w:cs="CordiaUPC"/>
          <w:sz w:val="26"/>
          <w:szCs w:val="26"/>
          <w:lang w:eastAsia="en-GB"/>
        </w:rPr>
        <w:t>Approving to not allocating net profit from 2022 operating results to the legal reserve as the Bank</w:t>
      </w:r>
      <w:r w:rsidRPr="002E0137">
        <w:rPr>
          <w:rFonts w:ascii="CordiaUPC" w:hAnsi="CordiaUPC" w:cs="CordiaUPC"/>
          <w:sz w:val="26"/>
          <w:szCs w:val="26"/>
          <w:cs/>
          <w:lang w:eastAsia="en-GB"/>
        </w:rPr>
        <w:t>’</w:t>
      </w:r>
      <w:r w:rsidRPr="002E0137">
        <w:rPr>
          <w:rFonts w:ascii="CordiaUPC" w:hAnsi="CordiaUPC" w:cs="CordiaUPC"/>
          <w:sz w:val="26"/>
          <w:szCs w:val="26"/>
          <w:lang w:eastAsia="en-GB"/>
        </w:rPr>
        <w:t>s legal reserve is sufficient as required</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by laws</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and the Bank’s Articles of Association.</w:t>
      </w:r>
    </w:p>
    <w:p w14:paraId="7E460637" w14:textId="77777777" w:rsidR="00875218" w:rsidRPr="002E0137" w:rsidRDefault="00875218" w:rsidP="00875218">
      <w:pPr>
        <w:pStyle w:val="ListParagraph"/>
        <w:tabs>
          <w:tab w:val="left" w:pos="540"/>
          <w:tab w:val="left" w:pos="1080"/>
        </w:tabs>
        <w:spacing w:line="240" w:lineRule="exact"/>
        <w:ind w:left="1276" w:right="7"/>
        <w:jc w:val="thaiDistribute"/>
        <w:rPr>
          <w:rFonts w:ascii="CordiaUPC" w:hAnsi="CordiaUPC" w:cs="CordiaUPC"/>
          <w:sz w:val="26"/>
          <w:szCs w:val="26"/>
          <w:lang w:eastAsia="en-GB"/>
        </w:rPr>
      </w:pPr>
    </w:p>
    <w:p w14:paraId="5F697AB8" w14:textId="77777777" w:rsidR="00875218" w:rsidRPr="002E0137" w:rsidRDefault="00875218" w:rsidP="00DA2C2B">
      <w:pPr>
        <w:pStyle w:val="ListParagraph"/>
        <w:numPr>
          <w:ilvl w:val="0"/>
          <w:numId w:val="41"/>
        </w:numPr>
        <w:tabs>
          <w:tab w:val="left" w:pos="540"/>
          <w:tab w:val="left" w:pos="1080"/>
        </w:tabs>
        <w:spacing w:line="240" w:lineRule="exact"/>
        <w:ind w:left="1276" w:right="7" w:hanging="283"/>
        <w:jc w:val="thaiDistribute"/>
        <w:rPr>
          <w:rFonts w:ascii="CordiaUPC" w:hAnsi="CordiaUPC" w:cs="CordiaUPC"/>
          <w:sz w:val="26"/>
          <w:szCs w:val="26"/>
          <w:lang w:eastAsia="en-GB"/>
        </w:rPr>
      </w:pPr>
      <w:r w:rsidRPr="002E0137">
        <w:rPr>
          <w:rFonts w:ascii="CordiaUPC" w:hAnsi="CordiaUPC" w:cs="CordiaUPC"/>
          <w:sz w:val="26"/>
          <w:szCs w:val="26"/>
          <w:lang w:eastAsia="en-GB"/>
        </w:rPr>
        <w:t xml:space="preserve">Acknowledging the interim dividend payment to the Bank’s </w:t>
      </w:r>
      <w:r w:rsidRPr="002E0137">
        <w:rPr>
          <w:rFonts w:ascii="CordiaUPC" w:hAnsi="CordiaUPC" w:cs="CordiaUPC" w:hint="cs"/>
          <w:sz w:val="26"/>
          <w:szCs w:val="26"/>
          <w:lang w:eastAsia="en-GB"/>
        </w:rPr>
        <w:t xml:space="preserve">ordinary </w:t>
      </w:r>
      <w:r w:rsidRPr="002E0137">
        <w:rPr>
          <w:rFonts w:ascii="CordiaUPC" w:hAnsi="CordiaUPC" w:cs="CordiaUPC"/>
          <w:sz w:val="26"/>
          <w:szCs w:val="26"/>
          <w:lang w:eastAsia="en-GB"/>
        </w:rPr>
        <w:t>shareholders on 22 September 2022.</w:t>
      </w:r>
    </w:p>
    <w:p w14:paraId="6C95BFBB" w14:textId="77777777" w:rsidR="00875218" w:rsidRPr="002E0137" w:rsidRDefault="00875218" w:rsidP="00875218">
      <w:pPr>
        <w:pStyle w:val="ListParagraph"/>
        <w:tabs>
          <w:tab w:val="left" w:pos="540"/>
          <w:tab w:val="left" w:pos="1080"/>
        </w:tabs>
        <w:spacing w:line="240" w:lineRule="exact"/>
        <w:ind w:left="1276" w:right="7"/>
        <w:jc w:val="thaiDistribute"/>
        <w:rPr>
          <w:rFonts w:ascii="CordiaUPC" w:hAnsi="CordiaUPC" w:cs="CordiaUPC"/>
          <w:sz w:val="26"/>
          <w:szCs w:val="26"/>
          <w:lang w:eastAsia="en-GB"/>
        </w:rPr>
      </w:pPr>
    </w:p>
    <w:p w14:paraId="47E94F6F" w14:textId="04E8C6ED" w:rsidR="00875218" w:rsidRPr="002E0137" w:rsidRDefault="00875218" w:rsidP="00DA2C2B">
      <w:pPr>
        <w:pStyle w:val="ListParagraph"/>
        <w:numPr>
          <w:ilvl w:val="0"/>
          <w:numId w:val="41"/>
        </w:numPr>
        <w:tabs>
          <w:tab w:val="left" w:pos="540"/>
          <w:tab w:val="left" w:pos="1080"/>
        </w:tabs>
        <w:spacing w:line="240" w:lineRule="exact"/>
        <w:ind w:left="1276" w:right="7" w:hanging="283"/>
        <w:jc w:val="thaiDistribute"/>
        <w:rPr>
          <w:rFonts w:ascii="CordiaUPC" w:hAnsi="CordiaUPC" w:cs="CordiaUPC"/>
          <w:sz w:val="26"/>
          <w:szCs w:val="26"/>
          <w:lang w:eastAsia="en-GB"/>
        </w:rPr>
      </w:pPr>
      <w:r w:rsidRPr="002E0137">
        <w:rPr>
          <w:rFonts w:ascii="CordiaUPC" w:hAnsi="CordiaUPC" w:cs="CordiaUPC"/>
          <w:sz w:val="26"/>
          <w:szCs w:val="26"/>
          <w:lang w:eastAsia="en-GB"/>
        </w:rPr>
        <w:t xml:space="preserve">Approving the payment of a dividend of Baht 0.073 per share from the 2022 operating profit </w:t>
      </w:r>
      <w:r w:rsidRPr="002E0137">
        <w:rPr>
          <w:rFonts w:ascii="CordiaUPC" w:hAnsi="CordiaUPC" w:cs="CordiaUPC" w:hint="cs"/>
          <w:sz w:val="26"/>
          <w:szCs w:val="26"/>
          <w:lang w:eastAsia="en-GB"/>
        </w:rPr>
        <w:t>to the Bank’s ordinary shareholders</w:t>
      </w:r>
      <w:r w:rsidRPr="002E0137">
        <w:rPr>
          <w:rFonts w:ascii="CordiaUPC" w:hAnsi="CordiaUPC" w:cs="CordiaUPC"/>
          <w:sz w:val="26"/>
          <w:szCs w:val="26"/>
          <w:lang w:eastAsia="en-GB"/>
        </w:rPr>
        <w:t>, totalling Baht 7,062 million</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2E0137">
        <w:rPr>
          <w:rFonts w:ascii="CordiaUPC" w:hAnsi="CordiaUPC" w:cs="CordiaUPC" w:hint="cs"/>
          <w:sz w:val="26"/>
          <w:szCs w:val="26"/>
          <w:lang w:eastAsia="en-GB"/>
        </w:rPr>
        <w:t>the Bank’s ordinary shareholders</w:t>
      </w:r>
      <w:r w:rsidRPr="002E0137">
        <w:rPr>
          <w:rFonts w:ascii="CordiaUPC" w:hAnsi="CordiaUPC" w:cs="CordiaUPC"/>
          <w:sz w:val="26"/>
          <w:szCs w:val="26"/>
          <w:lang w:eastAsia="en-GB"/>
        </w:rPr>
        <w:t xml:space="preserve"> on 22 September 2022, the remaining dividend to be paid was at the rate of Baht 0.053 per share, totalling Baht 5,129 million. The Bank paid such dividend to its shareholders on 3 May 2023.</w:t>
      </w:r>
    </w:p>
    <w:p w14:paraId="71242040" w14:textId="77777777" w:rsidR="00875218" w:rsidRPr="002E0137" w:rsidRDefault="00875218" w:rsidP="00875218">
      <w:pPr>
        <w:tabs>
          <w:tab w:val="left" w:pos="540"/>
          <w:tab w:val="left" w:pos="1080"/>
        </w:tabs>
        <w:spacing w:line="240" w:lineRule="exact"/>
        <w:ind w:right="7"/>
        <w:jc w:val="thaiDistribute"/>
        <w:rPr>
          <w:rFonts w:ascii="CordiaUPC" w:hAnsi="CordiaUPC" w:cs="CordiaUPC"/>
          <w:sz w:val="26"/>
          <w:szCs w:val="26"/>
          <w:lang w:eastAsia="en-GB"/>
        </w:rPr>
      </w:pPr>
    </w:p>
    <w:p w14:paraId="5C9941BE" w14:textId="77777777" w:rsidR="00875218" w:rsidRPr="002E0137" w:rsidRDefault="00875218" w:rsidP="00875218">
      <w:pPr>
        <w:pStyle w:val="ListParagraph"/>
        <w:tabs>
          <w:tab w:val="left" w:pos="540"/>
          <w:tab w:val="left" w:pos="1080"/>
        </w:tabs>
        <w:spacing w:line="240" w:lineRule="exact"/>
        <w:ind w:left="1276" w:right="7"/>
        <w:jc w:val="thaiDistribute"/>
        <w:rPr>
          <w:rFonts w:ascii="CordiaUPC" w:hAnsi="CordiaUPC" w:cs="CordiaUPC"/>
          <w:sz w:val="26"/>
          <w:szCs w:val="26"/>
          <w:lang w:eastAsia="en-GB"/>
        </w:rPr>
      </w:pPr>
      <w:r w:rsidRPr="002E0137">
        <w:rPr>
          <w:rFonts w:ascii="CordiaUPC" w:hAnsi="CordiaUPC" w:cs="CordiaUPC"/>
          <w:sz w:val="26"/>
          <w:szCs w:val="26"/>
          <w:lang w:eastAsia="en-GB"/>
        </w:rPr>
        <w:t>The remaining profit after the dividend payment would be subsequently proposed to the Board of Directors for approval of allocating profit to the Bank’s capital in accordance with the Bank’s Articles Association.</w:t>
      </w:r>
    </w:p>
    <w:p w14:paraId="534DD2A4" w14:textId="40D5ED52" w:rsidR="0090508D" w:rsidRPr="002E0137" w:rsidRDefault="0090508D">
      <w:pPr>
        <w:spacing w:line="240" w:lineRule="auto"/>
        <w:rPr>
          <w:rFonts w:ascii="CordiaUPC" w:hAnsi="CordiaUPC" w:cs="CordiaUPC"/>
          <w:sz w:val="26"/>
          <w:szCs w:val="26"/>
          <w:lang w:val="en-AU" w:eastAsia="en-GB"/>
        </w:rPr>
      </w:pPr>
      <w:r w:rsidRPr="002E0137">
        <w:rPr>
          <w:rFonts w:ascii="CordiaUPC" w:hAnsi="CordiaUPC" w:cs="CordiaUPC"/>
          <w:sz w:val="26"/>
          <w:szCs w:val="26"/>
          <w:lang w:val="en-AU" w:eastAsia="en-GB"/>
        </w:rPr>
        <w:br w:type="page"/>
      </w:r>
    </w:p>
    <w:p w14:paraId="0EA777EA" w14:textId="148CD541" w:rsidR="001D6350" w:rsidRPr="002E0137" w:rsidRDefault="001D6350" w:rsidP="00DA2C2B">
      <w:pPr>
        <w:numPr>
          <w:ilvl w:val="0"/>
          <w:numId w:val="3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b/>
          <w:bCs/>
          <w:sz w:val="18"/>
          <w:szCs w:val="22"/>
          <w:lang w:eastAsia="en-GB"/>
        </w:rPr>
      </w:pPr>
      <w:r w:rsidRPr="002E0137">
        <w:rPr>
          <w:rFonts w:ascii="CordiaUPC" w:hAnsi="CordiaUPC" w:cs="CordiaUPC"/>
          <w:sz w:val="26"/>
          <w:szCs w:val="26"/>
          <w:lang w:eastAsia="en-GB"/>
        </w:rPr>
        <w:lastRenderedPageBreak/>
        <w:t xml:space="preserve">On </w:t>
      </w:r>
      <w:r w:rsidRPr="002E0137">
        <w:rPr>
          <w:rFonts w:ascii="CordiaUPC" w:hAnsi="CordiaUPC" w:cs="CordiaUPC"/>
          <w:sz w:val="26"/>
          <w:szCs w:val="26"/>
        </w:rPr>
        <w:t>12</w:t>
      </w:r>
      <w:r w:rsidRPr="002E0137">
        <w:rPr>
          <w:rFonts w:ascii="CordiaUPC" w:hAnsi="CordiaUPC" w:cs="CordiaUPC"/>
          <w:sz w:val="26"/>
          <w:szCs w:val="26"/>
          <w:cs/>
        </w:rPr>
        <w:t xml:space="preserve"> </w:t>
      </w:r>
      <w:r w:rsidRPr="002E0137">
        <w:rPr>
          <w:rFonts w:ascii="CordiaUPC" w:hAnsi="CordiaUPC" w:cs="CordiaUPC"/>
          <w:sz w:val="26"/>
          <w:szCs w:val="26"/>
        </w:rPr>
        <w:t xml:space="preserve">April 2022, the 2022 Annual </w:t>
      </w:r>
      <w:r w:rsidRPr="002E0137">
        <w:rPr>
          <w:rFonts w:ascii="CordiaUPC" w:hAnsi="CordiaUPC" w:cs="CordiaUPC"/>
          <w:sz w:val="26"/>
          <w:szCs w:val="26"/>
          <w:lang w:eastAsia="en-GB"/>
        </w:rPr>
        <w:t>General</w:t>
      </w:r>
      <w:r w:rsidRPr="002E0137">
        <w:rPr>
          <w:rFonts w:ascii="CordiaUPC" w:hAnsi="CordiaUPC" w:cs="CordiaUPC"/>
          <w:sz w:val="26"/>
          <w:szCs w:val="26"/>
        </w:rPr>
        <w:t xml:space="preserve"> Meeting of the Bank’s shareholders passed resolutions approvi</w:t>
      </w:r>
      <w:r w:rsidR="007674A7" w:rsidRPr="002E0137">
        <w:rPr>
          <w:rFonts w:ascii="CordiaUPC" w:hAnsi="CordiaUPC" w:cs="CordiaUPC"/>
          <w:sz w:val="26"/>
          <w:szCs w:val="26"/>
        </w:rPr>
        <w:t xml:space="preserve">ng </w:t>
      </w:r>
      <w:r w:rsidRPr="002E0137">
        <w:rPr>
          <w:rFonts w:ascii="CordiaUPC" w:hAnsi="CordiaUPC" w:cs="CordiaUPC"/>
          <w:sz w:val="26"/>
          <w:szCs w:val="26"/>
        </w:rPr>
        <w:t xml:space="preserve">the appropriation of </w:t>
      </w:r>
      <w:r w:rsidRPr="002E0137">
        <w:rPr>
          <w:rFonts w:ascii="CordiaUPC" w:hAnsi="CordiaUPC" w:cs="CordiaUPC" w:hint="cs"/>
          <w:sz w:val="26"/>
          <w:szCs w:val="26"/>
        </w:rPr>
        <w:t>the 20</w:t>
      </w:r>
      <w:r w:rsidRPr="002E0137">
        <w:rPr>
          <w:rFonts w:ascii="CordiaUPC" w:hAnsi="CordiaUPC" w:cs="CordiaUPC"/>
          <w:sz w:val="26"/>
          <w:szCs w:val="26"/>
        </w:rPr>
        <w:t>21</w:t>
      </w:r>
      <w:r w:rsidRPr="002E0137">
        <w:rPr>
          <w:rFonts w:ascii="CordiaUPC" w:hAnsi="CordiaUPC" w:cs="CordiaUPC" w:hint="cs"/>
          <w:sz w:val="26"/>
          <w:szCs w:val="26"/>
        </w:rPr>
        <w:t xml:space="preserve"> operating profit and dividend payment</w:t>
      </w:r>
    </w:p>
    <w:p w14:paraId="442654AA" w14:textId="3D8A4ED4" w:rsidR="001D6350" w:rsidRPr="002E0137" w:rsidRDefault="001D6350" w:rsidP="00E973FA">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7"/>
        <w:contextualSpacing/>
        <w:jc w:val="thaiDistribute"/>
        <w:rPr>
          <w:rFonts w:ascii="CordiaUPC" w:hAnsi="CordiaUPC" w:cs="CordiaUPC"/>
          <w:b/>
          <w:bCs/>
          <w:sz w:val="18"/>
          <w:szCs w:val="22"/>
          <w:cs/>
          <w:lang w:eastAsia="en-GB" w:bidi="th-TH"/>
        </w:rPr>
      </w:pPr>
    </w:p>
    <w:p w14:paraId="692070A3" w14:textId="507E4ABA" w:rsidR="001D6350" w:rsidRPr="002E0137" w:rsidRDefault="001D6350" w:rsidP="00DA2C2B">
      <w:pPr>
        <w:pStyle w:val="ListParagraph"/>
        <w:numPr>
          <w:ilvl w:val="0"/>
          <w:numId w:val="46"/>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2E0137">
        <w:rPr>
          <w:rFonts w:ascii="CordiaUPC" w:hAnsi="CordiaUPC" w:cs="CordiaUPC"/>
          <w:sz w:val="26"/>
          <w:szCs w:val="26"/>
          <w:lang w:eastAsia="en-GB"/>
        </w:rPr>
        <w:t>Not allocating net profit from 2021 operating results to the legal reserve as the Bank</w:t>
      </w:r>
      <w:r w:rsidRPr="002E0137">
        <w:rPr>
          <w:rFonts w:ascii="CordiaUPC" w:hAnsi="CordiaUPC" w:cs="CordiaUPC"/>
          <w:sz w:val="26"/>
          <w:szCs w:val="26"/>
          <w:cs/>
          <w:lang w:eastAsia="en-GB"/>
        </w:rPr>
        <w:t>’</w:t>
      </w:r>
      <w:r w:rsidRPr="002E0137">
        <w:rPr>
          <w:rFonts w:ascii="CordiaUPC" w:hAnsi="CordiaUPC" w:cs="CordiaUPC"/>
          <w:sz w:val="26"/>
          <w:szCs w:val="26"/>
          <w:lang w:eastAsia="en-GB"/>
        </w:rPr>
        <w:t>s legal reserve is sufficient as required</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by laws</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 xml:space="preserve">and the Bank’s Articles of Association. </w:t>
      </w:r>
    </w:p>
    <w:p w14:paraId="18059D23" w14:textId="77777777" w:rsidR="00C619D1" w:rsidRPr="002E0137" w:rsidRDefault="00C619D1" w:rsidP="00E973FA">
      <w:pPr>
        <w:pStyle w:val="ListParagraph"/>
        <w:tabs>
          <w:tab w:val="left" w:pos="540"/>
          <w:tab w:val="left" w:pos="1080"/>
        </w:tabs>
        <w:spacing w:line="240" w:lineRule="exact"/>
        <w:ind w:left="1276" w:right="7"/>
        <w:jc w:val="thaiDistribute"/>
        <w:rPr>
          <w:rFonts w:ascii="CordiaUPC" w:eastAsia="Times New Roman" w:hAnsi="CordiaUPC" w:cs="CordiaUPC"/>
          <w:sz w:val="26"/>
          <w:szCs w:val="26"/>
          <w:lang w:val="en-AU" w:bidi="th-TH"/>
        </w:rPr>
      </w:pPr>
    </w:p>
    <w:p w14:paraId="1C8E1AA6" w14:textId="4085B429" w:rsidR="001D6350" w:rsidRPr="002E0137" w:rsidRDefault="001D6350" w:rsidP="00DA2C2B">
      <w:pPr>
        <w:pStyle w:val="ListParagraph"/>
        <w:numPr>
          <w:ilvl w:val="0"/>
          <w:numId w:val="46"/>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2E0137">
        <w:rPr>
          <w:rFonts w:ascii="CordiaUPC" w:hAnsi="CordiaUPC" w:cs="CordiaUPC"/>
          <w:sz w:val="26"/>
          <w:szCs w:val="26"/>
          <w:lang w:eastAsia="en-GB"/>
        </w:rPr>
        <w:t>Payment</w:t>
      </w:r>
      <w:r w:rsidRPr="002E0137">
        <w:rPr>
          <w:rFonts w:ascii="CordiaUPC" w:eastAsia="Times New Roman" w:hAnsi="CordiaUPC" w:cs="CordiaUPC"/>
          <w:sz w:val="26"/>
          <w:szCs w:val="26"/>
          <w:lang w:val="en-AU" w:bidi="th-TH"/>
        </w:rPr>
        <w:t xml:space="preserve"> of </w:t>
      </w:r>
      <w:r w:rsidRPr="002E0137">
        <w:rPr>
          <w:rFonts w:ascii="CordiaUPC" w:hAnsi="CordiaUPC" w:cs="CordiaUPC"/>
          <w:sz w:val="26"/>
          <w:szCs w:val="26"/>
          <w:lang w:eastAsia="en-GB"/>
        </w:rPr>
        <w:t>a dividend of Baht 0</w:t>
      </w:r>
      <w:r w:rsidRPr="002E0137">
        <w:rPr>
          <w:rFonts w:ascii="CordiaUPC" w:hAnsi="CordiaUPC" w:cs="CordiaUPC"/>
          <w:sz w:val="26"/>
          <w:szCs w:val="26"/>
          <w:cs/>
          <w:lang w:eastAsia="en-GB"/>
        </w:rPr>
        <w:t>.</w:t>
      </w:r>
      <w:r w:rsidRPr="002E0137">
        <w:rPr>
          <w:rFonts w:ascii="CordiaUPC" w:hAnsi="CordiaUPC" w:cs="CordiaUPC"/>
          <w:sz w:val="26"/>
          <w:szCs w:val="26"/>
          <w:lang w:eastAsia="en-GB"/>
        </w:rPr>
        <w:t xml:space="preserve">038 per share from the 2021 operating profit </w:t>
      </w:r>
      <w:r w:rsidRPr="002E0137">
        <w:rPr>
          <w:rFonts w:ascii="CordiaUPC" w:hAnsi="CordiaUPC" w:cs="CordiaUPC" w:hint="cs"/>
          <w:spacing w:val="-6"/>
          <w:sz w:val="26"/>
          <w:szCs w:val="26"/>
          <w:shd w:val="clear" w:color="auto" w:fill="FFFFFF"/>
        </w:rPr>
        <w:t>to the Bank’s ordinary shareholders</w:t>
      </w:r>
      <w:r w:rsidRPr="002E0137">
        <w:rPr>
          <w:rFonts w:ascii="CordiaUPC" w:hAnsi="CordiaUPC" w:cs="CordiaUPC"/>
          <w:sz w:val="26"/>
          <w:szCs w:val="26"/>
          <w:lang w:eastAsia="en-GB"/>
        </w:rPr>
        <w:t xml:space="preserve">, </w:t>
      </w:r>
      <w:r w:rsidR="004E69EB" w:rsidRPr="002E0137">
        <w:rPr>
          <w:rFonts w:ascii="CordiaUPC" w:hAnsi="CordiaUPC" w:cs="CordiaUPC"/>
          <w:sz w:val="26"/>
          <w:szCs w:val="26"/>
          <w:lang w:eastAsia="en-GB"/>
        </w:rPr>
        <w:t>totalling</w:t>
      </w:r>
      <w:r w:rsidRPr="002E0137">
        <w:rPr>
          <w:rFonts w:ascii="CordiaUPC" w:hAnsi="CordiaUPC" w:cs="CordiaUPC"/>
          <w:sz w:val="26"/>
          <w:szCs w:val="26"/>
          <w:lang w:eastAsia="en-GB"/>
        </w:rPr>
        <w:t xml:space="preserve"> Baht 3,6</w:t>
      </w:r>
      <w:r w:rsidR="007245BA" w:rsidRPr="002E0137">
        <w:rPr>
          <w:rFonts w:ascii="CordiaUPC" w:hAnsi="CordiaUPC" w:cs="CordiaUPC"/>
          <w:sz w:val="26"/>
          <w:szCs w:val="26"/>
          <w:lang w:eastAsia="en-GB"/>
        </w:rPr>
        <w:t>69</w:t>
      </w:r>
      <w:r w:rsidRPr="002E0137">
        <w:rPr>
          <w:rFonts w:ascii="CordiaUPC" w:hAnsi="CordiaUPC" w:cs="CordiaUPC"/>
          <w:sz w:val="26"/>
          <w:szCs w:val="26"/>
          <w:lang w:eastAsia="en-GB"/>
        </w:rPr>
        <w:t xml:space="preserve"> million</w:t>
      </w:r>
      <w:r w:rsidRPr="002E0137">
        <w:rPr>
          <w:rFonts w:ascii="CordiaUPC" w:hAnsi="CordiaUPC" w:cs="CordiaUPC"/>
          <w:sz w:val="26"/>
          <w:szCs w:val="26"/>
          <w:cs/>
          <w:lang w:eastAsia="en-GB"/>
        </w:rPr>
        <w:t xml:space="preserve">. </w:t>
      </w:r>
      <w:r w:rsidRPr="002E0137">
        <w:rPr>
          <w:rFonts w:ascii="CordiaUPC" w:hAnsi="CordiaUPC" w:cs="CordiaUPC"/>
          <w:sz w:val="26"/>
          <w:szCs w:val="26"/>
          <w:lang w:eastAsia="en-GB"/>
        </w:rPr>
        <w:t>The Bank paid such dividend to its shareholders on 11 May 2022.</w:t>
      </w:r>
    </w:p>
    <w:p w14:paraId="4289F1E9" w14:textId="77777777" w:rsidR="000E0930" w:rsidRPr="002E0137" w:rsidRDefault="000E0930" w:rsidP="00E973FA">
      <w:p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eastAsia="Times New Roman" w:hAnsi="CordiaUPC" w:cs="CordiaUPC"/>
          <w:sz w:val="26"/>
          <w:szCs w:val="26"/>
          <w:lang w:val="en-AU" w:bidi="th-TH"/>
        </w:rPr>
      </w:pPr>
    </w:p>
    <w:p w14:paraId="7CCD68D7" w14:textId="07E6F90C" w:rsidR="00B3056F" w:rsidRPr="002E0137" w:rsidRDefault="00145FB8" w:rsidP="00E973FA">
      <w:pPr>
        <w:pStyle w:val="Heading1"/>
        <w:numPr>
          <w:ilvl w:val="0"/>
          <w:numId w:val="0"/>
        </w:numPr>
        <w:spacing w:before="0" w:after="0" w:line="240" w:lineRule="exact"/>
        <w:ind w:left="540" w:right="7" w:hanging="540"/>
        <w:jc w:val="thaiDistribute"/>
        <w:rPr>
          <w:rFonts w:ascii="CordiaUPC" w:hAnsi="CordiaUPC" w:cs="CordiaUPC"/>
          <w:i w:val="0"/>
          <w:iCs/>
          <w:sz w:val="28"/>
          <w:szCs w:val="28"/>
        </w:rPr>
      </w:pPr>
      <w:r w:rsidRPr="002E0137">
        <w:rPr>
          <w:rFonts w:ascii="CordiaUPC" w:hAnsi="CordiaUPC" w:cs="CordiaUPC" w:hint="cs"/>
          <w:i w:val="0"/>
          <w:iCs/>
          <w:sz w:val="28"/>
          <w:szCs w:val="28"/>
        </w:rPr>
        <w:t>3</w:t>
      </w:r>
      <w:r w:rsidR="002E38B8" w:rsidRPr="002E0137">
        <w:rPr>
          <w:rFonts w:ascii="CordiaUPC" w:hAnsi="CordiaUPC" w:cs="CordiaUPC"/>
          <w:i w:val="0"/>
          <w:iCs/>
          <w:sz w:val="28"/>
          <w:szCs w:val="28"/>
        </w:rPr>
        <w:t>4</w:t>
      </w:r>
      <w:r w:rsidR="0024357E" w:rsidRPr="002E0137">
        <w:rPr>
          <w:rFonts w:ascii="CordiaUPC" w:hAnsi="CordiaUPC" w:cs="CordiaUPC" w:hint="cs"/>
          <w:i w:val="0"/>
          <w:iCs/>
          <w:sz w:val="28"/>
          <w:szCs w:val="28"/>
        </w:rPr>
        <w:tab/>
      </w:r>
      <w:r w:rsidR="007F5238" w:rsidRPr="002E0137">
        <w:rPr>
          <w:rFonts w:ascii="CordiaUPC" w:hAnsi="CordiaUPC" w:cs="CordiaUPC" w:hint="cs"/>
          <w:i w:val="0"/>
          <w:iCs/>
          <w:sz w:val="28"/>
          <w:szCs w:val="28"/>
        </w:rPr>
        <w:t>Assets pledged as collateral</w:t>
      </w:r>
      <w:r w:rsidR="00B04F97" w:rsidRPr="002E0137">
        <w:rPr>
          <w:rFonts w:ascii="CordiaUPC" w:hAnsi="CordiaUPC" w:cs="CordiaUPC" w:hint="cs"/>
          <w:i w:val="0"/>
          <w:iCs/>
          <w:sz w:val="28"/>
          <w:szCs w:val="28"/>
        </w:rPr>
        <w:t xml:space="preserve"> and under restriction</w:t>
      </w:r>
    </w:p>
    <w:p w14:paraId="6F3C0ACC" w14:textId="77777777" w:rsidR="007F5238" w:rsidRPr="002E0137" w:rsidRDefault="007F5238" w:rsidP="00E973FA">
      <w:pPr>
        <w:pStyle w:val="index"/>
        <w:spacing w:after="0" w:line="240" w:lineRule="exact"/>
        <w:ind w:left="562" w:right="7"/>
        <w:jc w:val="thaiDistribute"/>
        <w:rPr>
          <w:rFonts w:ascii="CordiaUPC" w:hAnsi="CordiaUPC" w:cs="CordiaUPC"/>
          <w:sz w:val="26"/>
          <w:szCs w:val="26"/>
          <w:lang w:val="en-US" w:bidi="th-TH"/>
        </w:rPr>
      </w:pPr>
    </w:p>
    <w:p w14:paraId="6D771657" w14:textId="519C26D9" w:rsidR="007F5238" w:rsidRPr="002E0137" w:rsidRDefault="007F5238" w:rsidP="00E973FA">
      <w:pPr>
        <w:tabs>
          <w:tab w:val="left" w:pos="540"/>
          <w:tab w:val="left" w:pos="1170"/>
          <w:tab w:val="right" w:pos="9360"/>
        </w:tabs>
        <w:spacing w:line="240" w:lineRule="exact"/>
        <w:ind w:left="540" w:right="7"/>
        <w:jc w:val="thaiDistribute"/>
        <w:rPr>
          <w:rFonts w:ascii="CordiaUPC" w:hAnsi="CordiaUPC" w:cs="CordiaUPC"/>
          <w:sz w:val="26"/>
          <w:szCs w:val="26"/>
          <w:shd w:val="clear" w:color="auto" w:fill="FFFFFF"/>
        </w:rPr>
      </w:pPr>
      <w:r w:rsidRPr="002E0137">
        <w:rPr>
          <w:rFonts w:ascii="CordiaUPC" w:hAnsi="CordiaUPC" w:cs="CordiaUPC" w:hint="cs"/>
          <w:sz w:val="26"/>
          <w:szCs w:val="26"/>
          <w:shd w:val="clear" w:color="auto" w:fill="FFFFFF"/>
        </w:rPr>
        <w:t xml:space="preserve">Assets pledged as collateral </w:t>
      </w:r>
      <w:r w:rsidR="005E4E0E" w:rsidRPr="002E0137">
        <w:rPr>
          <w:rFonts w:ascii="CordiaUPC" w:hAnsi="CordiaUPC" w:cs="CordiaUPC" w:hint="cs"/>
          <w:sz w:val="26"/>
          <w:szCs w:val="26"/>
          <w:shd w:val="clear" w:color="auto" w:fill="FFFFFF"/>
        </w:rPr>
        <w:t xml:space="preserve">and under restriction </w:t>
      </w:r>
      <w:r w:rsidRPr="002E0137">
        <w:rPr>
          <w:rFonts w:ascii="CordiaUPC" w:hAnsi="CordiaUPC" w:cs="CordiaUPC" w:hint="cs"/>
          <w:sz w:val="26"/>
          <w:szCs w:val="26"/>
          <w:shd w:val="clear" w:color="auto" w:fill="FFFFFF"/>
        </w:rPr>
        <w:t xml:space="preserve">as </w:t>
      </w:r>
      <w:r w:rsidR="00B3019F" w:rsidRPr="002E0137">
        <w:rPr>
          <w:rFonts w:ascii="CordiaUPC" w:hAnsi="CordiaUPC" w:cs="CordiaUPC" w:hint="cs"/>
          <w:sz w:val="26"/>
          <w:szCs w:val="26"/>
          <w:shd w:val="clear" w:color="auto" w:fill="FFFFFF"/>
        </w:rPr>
        <w:t xml:space="preserve">at </w:t>
      </w:r>
      <w:bookmarkStart w:id="28" w:name="_Hlk35953399"/>
      <w:r w:rsidR="00D41FC4" w:rsidRPr="002E0137">
        <w:rPr>
          <w:rFonts w:ascii="CordiaUPC" w:hAnsi="CordiaUPC" w:cs="CordiaUPC"/>
          <w:sz w:val="26"/>
          <w:szCs w:val="26"/>
          <w:shd w:val="clear" w:color="auto" w:fill="FFFFFF"/>
        </w:rPr>
        <w:t xml:space="preserve">30 June 2023 and </w:t>
      </w:r>
      <w:r w:rsidR="00D41FC4" w:rsidRPr="002E0137">
        <w:rPr>
          <w:rFonts w:ascii="CordiaUPC" w:hAnsi="CordiaUPC" w:cs="CordiaUPC" w:hint="cs"/>
          <w:color w:val="000000"/>
          <w:sz w:val="26"/>
          <w:szCs w:val="26"/>
          <w:lang w:val="en-US" w:eastAsia="en-GB" w:bidi="th-TH"/>
        </w:rPr>
        <w:t xml:space="preserve">31 December </w:t>
      </w:r>
      <w:r w:rsidR="00D41FC4" w:rsidRPr="002E0137">
        <w:rPr>
          <w:rFonts w:ascii="CordiaUPC" w:hAnsi="CordiaUPC" w:cs="CordiaUPC"/>
          <w:sz w:val="26"/>
          <w:szCs w:val="26"/>
          <w:shd w:val="clear" w:color="auto" w:fill="FFFFFF"/>
        </w:rPr>
        <w:t xml:space="preserve">2022 </w:t>
      </w:r>
      <w:bookmarkEnd w:id="28"/>
      <w:r w:rsidR="00B3019F" w:rsidRPr="002E0137">
        <w:rPr>
          <w:rFonts w:ascii="CordiaUPC" w:hAnsi="CordiaUPC" w:cs="CordiaUPC" w:hint="cs"/>
          <w:sz w:val="26"/>
          <w:szCs w:val="26"/>
          <w:shd w:val="clear" w:color="auto" w:fill="FFFFFF"/>
        </w:rPr>
        <w:t>were as follow</w:t>
      </w:r>
      <w:r w:rsidR="00726D7D" w:rsidRPr="002E0137">
        <w:rPr>
          <w:rFonts w:ascii="CordiaUPC" w:hAnsi="CordiaUPC" w:cs="CordiaUPC" w:hint="cs"/>
          <w:sz w:val="26"/>
          <w:szCs w:val="26"/>
          <w:shd w:val="clear" w:color="auto" w:fill="FFFFFF"/>
        </w:rPr>
        <w:t>s</w:t>
      </w:r>
      <w:r w:rsidRPr="002E0137">
        <w:rPr>
          <w:rFonts w:ascii="CordiaUPC" w:hAnsi="CordiaUPC" w:cs="CordiaUPC" w:hint="cs"/>
          <w:sz w:val="26"/>
          <w:szCs w:val="26"/>
          <w:shd w:val="clear" w:color="auto" w:fill="FFFFFF"/>
        </w:rPr>
        <w:t>:</w:t>
      </w:r>
    </w:p>
    <w:p w14:paraId="47EC5701" w14:textId="50D28DCA" w:rsidR="00D44C09" w:rsidRPr="002E0137" w:rsidRDefault="00D44C09" w:rsidP="00E973FA">
      <w:pPr>
        <w:tabs>
          <w:tab w:val="left" w:pos="540"/>
          <w:tab w:val="left" w:pos="1170"/>
          <w:tab w:val="right" w:pos="9360"/>
        </w:tabs>
        <w:spacing w:line="240" w:lineRule="exact"/>
        <w:ind w:left="540" w:right="7"/>
        <w:jc w:val="thaiDistribute"/>
        <w:rPr>
          <w:rFonts w:ascii="CordiaUPC" w:hAnsi="CordiaUPC" w:cs="CordiaUPC"/>
          <w:sz w:val="26"/>
          <w:szCs w:val="26"/>
          <w:shd w:val="clear" w:color="auto" w:fill="FFFFFF"/>
        </w:rPr>
      </w:pPr>
    </w:p>
    <w:tbl>
      <w:tblPr>
        <w:tblW w:w="9279" w:type="dxa"/>
        <w:tblInd w:w="468" w:type="dxa"/>
        <w:tblLayout w:type="fixed"/>
        <w:tblLook w:val="00A0" w:firstRow="1" w:lastRow="0" w:firstColumn="1" w:lastColumn="0" w:noHBand="0" w:noVBand="0"/>
      </w:tblPr>
      <w:tblGrid>
        <w:gridCol w:w="5922"/>
        <w:gridCol w:w="1530"/>
        <w:gridCol w:w="270"/>
        <w:gridCol w:w="1557"/>
      </w:tblGrid>
      <w:tr w:rsidR="006162FE" w:rsidRPr="002E0137" w14:paraId="24970B8F" w14:textId="77777777" w:rsidTr="00D41FC4">
        <w:tc>
          <w:tcPr>
            <w:tcW w:w="5922" w:type="dxa"/>
          </w:tcPr>
          <w:p w14:paraId="42B88208" w14:textId="77777777" w:rsidR="006162FE" w:rsidRPr="002E0137" w:rsidRDefault="006162FE">
            <w:pPr>
              <w:spacing w:line="240" w:lineRule="exact"/>
              <w:ind w:left="180" w:hanging="180"/>
              <w:rPr>
                <w:rFonts w:ascii="CordiaUPC" w:hAnsi="CordiaUPC" w:cs="CordiaUPC"/>
                <w:b/>
                <w:bCs/>
                <w:sz w:val="26"/>
                <w:szCs w:val="26"/>
                <w:lang w:bidi="th-TH"/>
              </w:rPr>
            </w:pPr>
          </w:p>
        </w:tc>
        <w:tc>
          <w:tcPr>
            <w:tcW w:w="3357" w:type="dxa"/>
            <w:gridSpan w:val="3"/>
            <w:hideMark/>
          </w:tcPr>
          <w:p w14:paraId="3B614433" w14:textId="77777777" w:rsidR="006162FE" w:rsidRPr="002E0137" w:rsidRDefault="006162FE">
            <w:pPr>
              <w:spacing w:line="240" w:lineRule="exact"/>
              <w:ind w:left="-81" w:right="-54"/>
              <w:jc w:val="center"/>
              <w:rPr>
                <w:rFonts w:ascii="CordiaUPC" w:hAnsi="CordiaUPC" w:cs="CordiaUPC"/>
                <w:b/>
                <w:bCs/>
                <w:sz w:val="26"/>
                <w:szCs w:val="26"/>
                <w:lang w:bidi="th-TH"/>
              </w:rPr>
            </w:pPr>
            <w:r w:rsidRPr="002E0137">
              <w:rPr>
                <w:rFonts w:ascii="CordiaUPC" w:hAnsi="CordiaUPC" w:cs="CordiaUPC"/>
                <w:b/>
                <w:bCs/>
                <w:sz w:val="26"/>
                <w:szCs w:val="26"/>
                <w:lang w:bidi="th-TH"/>
              </w:rPr>
              <w:t>Consolidated and Bank only</w:t>
            </w:r>
          </w:p>
        </w:tc>
      </w:tr>
      <w:tr w:rsidR="006162FE" w:rsidRPr="002E0137" w14:paraId="56F9E56B" w14:textId="77777777" w:rsidTr="00D41FC4">
        <w:tc>
          <w:tcPr>
            <w:tcW w:w="5922" w:type="dxa"/>
          </w:tcPr>
          <w:p w14:paraId="51A32E70" w14:textId="77777777" w:rsidR="006162FE" w:rsidRPr="002E0137" w:rsidRDefault="006162FE">
            <w:pPr>
              <w:spacing w:line="240" w:lineRule="exact"/>
              <w:ind w:left="180" w:hanging="180"/>
              <w:rPr>
                <w:rFonts w:ascii="CordiaUPC" w:hAnsi="CordiaUPC" w:cs="CordiaUPC"/>
                <w:b/>
                <w:bCs/>
                <w:sz w:val="26"/>
                <w:szCs w:val="26"/>
                <w:lang w:bidi="th-TH"/>
              </w:rPr>
            </w:pPr>
          </w:p>
        </w:tc>
        <w:tc>
          <w:tcPr>
            <w:tcW w:w="1530" w:type="dxa"/>
            <w:vAlign w:val="bottom"/>
            <w:hideMark/>
          </w:tcPr>
          <w:p w14:paraId="7C394F15" w14:textId="6AF9B7E2" w:rsidR="006162FE" w:rsidRPr="002E0137" w:rsidRDefault="00D41FC4">
            <w:pPr>
              <w:spacing w:line="240" w:lineRule="exact"/>
              <w:ind w:left="-108" w:right="-108"/>
              <w:jc w:val="center"/>
              <w:rPr>
                <w:rFonts w:ascii="CordiaUPC" w:hAnsi="CordiaUPC" w:cs="CordiaUPC"/>
                <w:sz w:val="26"/>
                <w:szCs w:val="26"/>
              </w:rPr>
            </w:pPr>
            <w:r w:rsidRPr="002E0137">
              <w:rPr>
                <w:rFonts w:ascii="CordiaUPC" w:hAnsi="CordiaUPC" w:cs="CordiaUPC"/>
                <w:sz w:val="26"/>
                <w:szCs w:val="26"/>
              </w:rPr>
              <w:t xml:space="preserve">30 June </w:t>
            </w:r>
            <w:r w:rsidR="006162FE" w:rsidRPr="002E0137">
              <w:rPr>
                <w:rFonts w:ascii="CordiaUPC" w:hAnsi="CordiaUPC" w:cs="CordiaUPC"/>
                <w:sz w:val="26"/>
                <w:szCs w:val="26"/>
              </w:rPr>
              <w:t>202</w:t>
            </w:r>
            <w:r w:rsidRPr="002E0137">
              <w:rPr>
                <w:rFonts w:ascii="CordiaUPC" w:hAnsi="CordiaUPC" w:cs="CordiaUPC"/>
                <w:sz w:val="26"/>
                <w:szCs w:val="26"/>
              </w:rPr>
              <w:t>3</w:t>
            </w:r>
          </w:p>
        </w:tc>
        <w:tc>
          <w:tcPr>
            <w:tcW w:w="270" w:type="dxa"/>
          </w:tcPr>
          <w:p w14:paraId="3D9BD503" w14:textId="77777777" w:rsidR="006162FE" w:rsidRPr="002E0137" w:rsidRDefault="006162FE">
            <w:pPr>
              <w:spacing w:line="240" w:lineRule="exact"/>
              <w:ind w:left="-108" w:right="-108"/>
              <w:rPr>
                <w:rFonts w:ascii="CordiaUPC" w:hAnsi="CordiaUPC" w:cs="CordiaUPC"/>
                <w:sz w:val="26"/>
                <w:szCs w:val="26"/>
              </w:rPr>
            </w:pPr>
          </w:p>
        </w:tc>
        <w:tc>
          <w:tcPr>
            <w:tcW w:w="1557" w:type="dxa"/>
            <w:hideMark/>
          </w:tcPr>
          <w:p w14:paraId="1E479BA6" w14:textId="3FE8CA92" w:rsidR="006162FE" w:rsidRPr="002E0137" w:rsidRDefault="00D41FC4">
            <w:pPr>
              <w:spacing w:line="240" w:lineRule="exact"/>
              <w:ind w:left="-108" w:right="-108"/>
              <w:jc w:val="center"/>
              <w:rPr>
                <w:rFonts w:ascii="CordiaUPC" w:hAnsi="CordiaUPC" w:cs="CordiaUPC"/>
                <w:spacing w:val="-4"/>
                <w:sz w:val="26"/>
                <w:szCs w:val="26"/>
              </w:rPr>
            </w:pPr>
            <w:r w:rsidRPr="002E0137">
              <w:rPr>
                <w:rFonts w:ascii="CordiaUPC" w:hAnsi="CordiaUPC" w:cs="CordiaUPC"/>
                <w:spacing w:val="-4"/>
                <w:sz w:val="26"/>
                <w:szCs w:val="26"/>
              </w:rPr>
              <w:t xml:space="preserve">31 December </w:t>
            </w:r>
            <w:r w:rsidR="007260D1" w:rsidRPr="002E0137">
              <w:rPr>
                <w:rFonts w:ascii="CordiaUPC" w:hAnsi="CordiaUPC" w:cs="CordiaUPC"/>
                <w:spacing w:val="-4"/>
                <w:sz w:val="26"/>
                <w:szCs w:val="26"/>
              </w:rPr>
              <w:t>202</w:t>
            </w:r>
            <w:r w:rsidRPr="002E0137">
              <w:rPr>
                <w:rFonts w:ascii="CordiaUPC" w:hAnsi="CordiaUPC" w:cs="CordiaUPC"/>
                <w:spacing w:val="-4"/>
                <w:sz w:val="26"/>
                <w:szCs w:val="26"/>
              </w:rPr>
              <w:t>2</w:t>
            </w:r>
          </w:p>
        </w:tc>
      </w:tr>
      <w:tr w:rsidR="006162FE" w:rsidRPr="002E0137" w14:paraId="0512F070" w14:textId="77777777" w:rsidTr="00D41FC4">
        <w:tc>
          <w:tcPr>
            <w:tcW w:w="5922" w:type="dxa"/>
          </w:tcPr>
          <w:p w14:paraId="4BE31FC6" w14:textId="77777777" w:rsidR="006162FE" w:rsidRPr="002E0137" w:rsidRDefault="006162FE">
            <w:pPr>
              <w:spacing w:line="240" w:lineRule="exact"/>
              <w:ind w:left="180" w:hanging="180"/>
              <w:rPr>
                <w:rFonts w:ascii="CordiaUPC" w:hAnsi="CordiaUPC" w:cs="CordiaUPC"/>
                <w:b/>
                <w:bCs/>
                <w:sz w:val="26"/>
                <w:szCs w:val="26"/>
                <w:lang w:bidi="th-TH"/>
              </w:rPr>
            </w:pPr>
          </w:p>
        </w:tc>
        <w:tc>
          <w:tcPr>
            <w:tcW w:w="3357" w:type="dxa"/>
            <w:gridSpan w:val="3"/>
            <w:vAlign w:val="bottom"/>
            <w:hideMark/>
          </w:tcPr>
          <w:p w14:paraId="13033ECE" w14:textId="531B63D4" w:rsidR="006162FE" w:rsidRPr="002E0137" w:rsidRDefault="006162FE">
            <w:pPr>
              <w:spacing w:line="240" w:lineRule="exact"/>
              <w:ind w:left="-108" w:right="-108"/>
              <w:jc w:val="center"/>
              <w:rPr>
                <w:rFonts w:ascii="CordiaUPC" w:hAnsi="CordiaUPC" w:cs="CordiaUPC"/>
                <w:spacing w:val="-4"/>
                <w:sz w:val="26"/>
                <w:szCs w:val="26"/>
              </w:rPr>
            </w:pPr>
            <w:r w:rsidRPr="002E0137">
              <w:rPr>
                <w:rFonts w:ascii="CordiaUPC" w:hAnsi="CordiaUPC" w:cs="CordiaUPC"/>
                <w:i/>
                <w:iCs/>
                <w:snapToGrid w:val="0"/>
                <w:sz w:val="26"/>
                <w:szCs w:val="26"/>
                <w:lang w:val="en-US" w:eastAsia="th-TH" w:bidi="th-TH"/>
              </w:rPr>
              <w:t>(in million Baht)</w:t>
            </w:r>
          </w:p>
        </w:tc>
      </w:tr>
      <w:tr w:rsidR="006162FE" w:rsidRPr="002E0137" w14:paraId="6E6805FC" w14:textId="77777777" w:rsidTr="00D41FC4">
        <w:tc>
          <w:tcPr>
            <w:tcW w:w="5922" w:type="dxa"/>
            <w:hideMark/>
          </w:tcPr>
          <w:p w14:paraId="478CED49" w14:textId="77777777" w:rsidR="006162FE" w:rsidRPr="002E0137" w:rsidRDefault="006162FE">
            <w:pPr>
              <w:spacing w:line="240" w:lineRule="exact"/>
              <w:rPr>
                <w:rFonts w:ascii="CordiaUPC" w:hAnsi="CordiaUPC" w:cs="CordiaUPC"/>
                <w:color w:val="000000"/>
                <w:sz w:val="26"/>
                <w:szCs w:val="26"/>
              </w:rPr>
            </w:pPr>
            <w:r w:rsidRPr="002E0137">
              <w:rPr>
                <w:rFonts w:ascii="CordiaUPC" w:hAnsi="CordiaUPC" w:cs="CordiaUPC"/>
                <w:sz w:val="26"/>
                <w:szCs w:val="26"/>
                <w:lang w:val="en-US"/>
              </w:rPr>
              <w:t>Investments in securities</w:t>
            </w:r>
          </w:p>
        </w:tc>
        <w:tc>
          <w:tcPr>
            <w:tcW w:w="1530" w:type="dxa"/>
            <w:vAlign w:val="bottom"/>
          </w:tcPr>
          <w:p w14:paraId="0477F3D9" w14:textId="77777777" w:rsidR="006162FE" w:rsidRPr="002E0137" w:rsidRDefault="006162FE">
            <w:pPr>
              <w:spacing w:line="240" w:lineRule="exact"/>
              <w:ind w:right="162"/>
              <w:jc w:val="right"/>
              <w:rPr>
                <w:rFonts w:ascii="CordiaUPC" w:hAnsi="CordiaUPC" w:cs="CordiaUPC"/>
                <w:sz w:val="26"/>
                <w:szCs w:val="26"/>
              </w:rPr>
            </w:pPr>
          </w:p>
        </w:tc>
        <w:tc>
          <w:tcPr>
            <w:tcW w:w="270" w:type="dxa"/>
            <w:vAlign w:val="bottom"/>
          </w:tcPr>
          <w:p w14:paraId="08D275A5" w14:textId="77777777" w:rsidR="006162FE" w:rsidRPr="002E0137" w:rsidRDefault="006162FE">
            <w:pPr>
              <w:spacing w:line="240" w:lineRule="exact"/>
              <w:ind w:right="162"/>
              <w:jc w:val="right"/>
              <w:rPr>
                <w:rFonts w:ascii="CordiaUPC" w:hAnsi="CordiaUPC" w:cs="CordiaUPC"/>
                <w:sz w:val="26"/>
                <w:szCs w:val="26"/>
              </w:rPr>
            </w:pPr>
          </w:p>
        </w:tc>
        <w:tc>
          <w:tcPr>
            <w:tcW w:w="1557" w:type="dxa"/>
            <w:vAlign w:val="bottom"/>
          </w:tcPr>
          <w:p w14:paraId="0CF7FC0F" w14:textId="77777777" w:rsidR="006162FE" w:rsidRPr="002E0137" w:rsidRDefault="006162FE">
            <w:pPr>
              <w:spacing w:line="240" w:lineRule="exact"/>
              <w:ind w:right="162"/>
              <w:jc w:val="right"/>
              <w:rPr>
                <w:rFonts w:ascii="CordiaUPC" w:hAnsi="CordiaUPC" w:cs="CordiaUPC"/>
                <w:sz w:val="26"/>
                <w:szCs w:val="26"/>
              </w:rPr>
            </w:pPr>
          </w:p>
        </w:tc>
      </w:tr>
      <w:tr w:rsidR="00DE09BB" w:rsidRPr="002E0137" w14:paraId="7EA20BA8" w14:textId="77777777" w:rsidTr="00D41FC4">
        <w:tc>
          <w:tcPr>
            <w:tcW w:w="5922" w:type="dxa"/>
            <w:hideMark/>
          </w:tcPr>
          <w:p w14:paraId="27BA8098" w14:textId="77777777" w:rsidR="00DE09BB" w:rsidRPr="002E0137" w:rsidRDefault="00DE09BB" w:rsidP="00DE09BB">
            <w:pPr>
              <w:spacing w:line="240" w:lineRule="exact"/>
              <w:ind w:right="-108"/>
              <w:rPr>
                <w:rFonts w:ascii="CordiaUPC" w:hAnsi="CordiaUPC" w:cs="CordiaUPC"/>
                <w:color w:val="000000"/>
                <w:sz w:val="26"/>
                <w:szCs w:val="26"/>
              </w:rPr>
            </w:pPr>
            <w:r w:rsidRPr="002E0137">
              <w:rPr>
                <w:rFonts w:ascii="CordiaUPC" w:hAnsi="CordiaUPC" w:cs="CordiaUPC"/>
                <w:color w:val="000000"/>
                <w:sz w:val="26"/>
                <w:szCs w:val="26"/>
              </w:rPr>
              <w:t>- Pledged as collateral against repurchase transactions</w:t>
            </w:r>
          </w:p>
        </w:tc>
        <w:tc>
          <w:tcPr>
            <w:tcW w:w="1530" w:type="dxa"/>
          </w:tcPr>
          <w:p w14:paraId="38E41E5C" w14:textId="433246BF" w:rsidR="00DE09BB" w:rsidRPr="002E0137" w:rsidRDefault="00DE09BB" w:rsidP="00DE09BB">
            <w:pPr>
              <w:tabs>
                <w:tab w:val="decimal" w:pos="885"/>
              </w:tabs>
              <w:spacing w:line="240" w:lineRule="exact"/>
              <w:jc w:val="right"/>
              <w:rPr>
                <w:rFonts w:ascii="CordiaUPC" w:hAnsi="CordiaUPC" w:cs="CordiaUPC"/>
                <w:sz w:val="26"/>
                <w:szCs w:val="26"/>
                <w:cs/>
                <w:lang w:bidi="th-TH"/>
              </w:rPr>
            </w:pPr>
            <w:r w:rsidRPr="002E0137">
              <w:rPr>
                <w:rFonts w:ascii="CordiaUPC" w:hAnsi="CordiaUPC" w:cs="CordiaUPC"/>
                <w:sz w:val="26"/>
                <w:szCs w:val="26"/>
                <w:cs/>
              </w:rPr>
              <w:t>49</w:t>
            </w:r>
            <w:r w:rsidRPr="002E0137">
              <w:rPr>
                <w:rFonts w:ascii="CordiaUPC" w:hAnsi="CordiaUPC" w:cs="CordiaUPC"/>
                <w:sz w:val="26"/>
                <w:szCs w:val="26"/>
              </w:rPr>
              <w:t>,</w:t>
            </w:r>
            <w:r w:rsidRPr="002E0137">
              <w:rPr>
                <w:rFonts w:ascii="CordiaUPC" w:hAnsi="CordiaUPC" w:cs="CordiaUPC" w:hint="cs"/>
                <w:sz w:val="26"/>
                <w:szCs w:val="26"/>
                <w:cs/>
              </w:rPr>
              <w:t>824</w:t>
            </w:r>
          </w:p>
        </w:tc>
        <w:tc>
          <w:tcPr>
            <w:tcW w:w="270" w:type="dxa"/>
            <w:vAlign w:val="bottom"/>
          </w:tcPr>
          <w:p w14:paraId="226D92C7" w14:textId="77777777" w:rsidR="00DE09BB" w:rsidRPr="002E0137" w:rsidRDefault="00DE09BB" w:rsidP="00DE09BB">
            <w:pPr>
              <w:spacing w:line="240" w:lineRule="exact"/>
              <w:ind w:right="162"/>
              <w:jc w:val="right"/>
              <w:rPr>
                <w:rFonts w:ascii="CordiaUPC" w:hAnsi="CordiaUPC" w:cs="CordiaUPC"/>
                <w:sz w:val="26"/>
                <w:szCs w:val="26"/>
              </w:rPr>
            </w:pPr>
          </w:p>
        </w:tc>
        <w:tc>
          <w:tcPr>
            <w:tcW w:w="1557" w:type="dxa"/>
            <w:hideMark/>
          </w:tcPr>
          <w:p w14:paraId="60A4B096" w14:textId="32B0BE5C" w:rsidR="00DE09BB" w:rsidRPr="002E0137" w:rsidRDefault="00DE09BB" w:rsidP="00DE09BB">
            <w:pPr>
              <w:tabs>
                <w:tab w:val="decimal" w:pos="885"/>
              </w:tabs>
              <w:spacing w:line="240" w:lineRule="exact"/>
              <w:jc w:val="right"/>
              <w:rPr>
                <w:rFonts w:ascii="CordiaUPC" w:hAnsi="CordiaUPC" w:cs="CordiaUPC"/>
                <w:sz w:val="26"/>
                <w:szCs w:val="26"/>
              </w:rPr>
            </w:pPr>
            <w:r w:rsidRPr="002E0137">
              <w:rPr>
                <w:rFonts w:ascii="CordiaUPC" w:hAnsi="CordiaUPC" w:cs="CordiaUPC"/>
                <w:sz w:val="26"/>
                <w:szCs w:val="26"/>
              </w:rPr>
              <w:t>55,199</w:t>
            </w:r>
          </w:p>
        </w:tc>
      </w:tr>
      <w:tr w:rsidR="00DE09BB" w:rsidRPr="002E0137" w14:paraId="21874182" w14:textId="77777777" w:rsidTr="00D41FC4">
        <w:tc>
          <w:tcPr>
            <w:tcW w:w="5922" w:type="dxa"/>
            <w:hideMark/>
          </w:tcPr>
          <w:p w14:paraId="29A62B43" w14:textId="77777777" w:rsidR="00DE09BB" w:rsidRPr="002E0137" w:rsidRDefault="00DE09BB" w:rsidP="00DE09BB">
            <w:pPr>
              <w:spacing w:line="240" w:lineRule="exact"/>
              <w:ind w:right="-108"/>
              <w:rPr>
                <w:rFonts w:ascii="CordiaUPC" w:hAnsi="CordiaUPC" w:cs="CordiaUPC"/>
                <w:sz w:val="26"/>
                <w:szCs w:val="26"/>
                <w:lang w:val="en-US"/>
              </w:rPr>
            </w:pPr>
            <w:r w:rsidRPr="002E0137">
              <w:rPr>
                <w:rFonts w:ascii="CordiaUPC" w:hAnsi="CordiaUPC" w:cs="CordiaUPC"/>
                <w:color w:val="000000"/>
                <w:sz w:val="26"/>
                <w:szCs w:val="26"/>
              </w:rPr>
              <w:t>Property foreclosed under restriction</w:t>
            </w:r>
          </w:p>
        </w:tc>
        <w:tc>
          <w:tcPr>
            <w:tcW w:w="1530" w:type="dxa"/>
          </w:tcPr>
          <w:p w14:paraId="66D66D4C" w14:textId="7AD0DA09" w:rsidR="00DE09BB" w:rsidRPr="002E0137" w:rsidRDefault="00DE09BB" w:rsidP="00DE09BB">
            <w:pPr>
              <w:tabs>
                <w:tab w:val="decimal" w:pos="885"/>
              </w:tabs>
              <w:spacing w:line="240" w:lineRule="exact"/>
              <w:jc w:val="right"/>
              <w:rPr>
                <w:rFonts w:ascii="CordiaUPC" w:hAnsi="CordiaUPC" w:cs="CordiaUPC"/>
                <w:sz w:val="26"/>
                <w:szCs w:val="26"/>
              </w:rPr>
            </w:pPr>
            <w:r w:rsidRPr="002E0137">
              <w:rPr>
                <w:rFonts w:ascii="CordiaUPC" w:hAnsi="CordiaUPC" w:cs="CordiaUPC"/>
                <w:sz w:val="26"/>
                <w:szCs w:val="26"/>
              </w:rPr>
              <w:t>5,810</w:t>
            </w:r>
          </w:p>
        </w:tc>
        <w:tc>
          <w:tcPr>
            <w:tcW w:w="270" w:type="dxa"/>
          </w:tcPr>
          <w:p w14:paraId="4B2BF325" w14:textId="77777777" w:rsidR="00DE09BB" w:rsidRPr="002E0137" w:rsidRDefault="00DE09BB" w:rsidP="00DE09BB">
            <w:pPr>
              <w:spacing w:line="240" w:lineRule="exact"/>
              <w:ind w:right="162"/>
              <w:jc w:val="right"/>
              <w:rPr>
                <w:rFonts w:ascii="CordiaUPC" w:hAnsi="CordiaUPC" w:cs="CordiaUPC"/>
                <w:sz w:val="26"/>
                <w:szCs w:val="26"/>
              </w:rPr>
            </w:pPr>
          </w:p>
        </w:tc>
        <w:tc>
          <w:tcPr>
            <w:tcW w:w="1557" w:type="dxa"/>
            <w:hideMark/>
          </w:tcPr>
          <w:p w14:paraId="701BB9EA" w14:textId="73BC189A" w:rsidR="00DE09BB" w:rsidRPr="002E0137" w:rsidRDefault="00DE09BB" w:rsidP="00DE09BB">
            <w:pPr>
              <w:tabs>
                <w:tab w:val="decimal" w:pos="885"/>
              </w:tabs>
              <w:spacing w:line="240" w:lineRule="exact"/>
              <w:jc w:val="right"/>
              <w:rPr>
                <w:rFonts w:ascii="CordiaUPC" w:hAnsi="CordiaUPC" w:cs="CordiaUPC"/>
                <w:sz w:val="26"/>
                <w:szCs w:val="26"/>
              </w:rPr>
            </w:pPr>
            <w:r w:rsidRPr="002E0137">
              <w:rPr>
                <w:rFonts w:ascii="CordiaUPC" w:hAnsi="CordiaUPC" w:cs="CordiaUPC"/>
                <w:sz w:val="26"/>
                <w:szCs w:val="26"/>
              </w:rPr>
              <w:t>5,643</w:t>
            </w:r>
          </w:p>
        </w:tc>
      </w:tr>
      <w:tr w:rsidR="00DE09BB" w:rsidRPr="002E0137" w14:paraId="6E8EE9B4" w14:textId="77777777" w:rsidTr="00D41FC4">
        <w:tc>
          <w:tcPr>
            <w:tcW w:w="5922" w:type="dxa"/>
            <w:hideMark/>
          </w:tcPr>
          <w:p w14:paraId="5CE8DDFC" w14:textId="77777777" w:rsidR="00DE09BB" w:rsidRPr="002E0137" w:rsidRDefault="00DE09BB" w:rsidP="00DE09BB">
            <w:pPr>
              <w:spacing w:line="240" w:lineRule="exact"/>
              <w:ind w:right="-108"/>
              <w:rPr>
                <w:rFonts w:ascii="CordiaUPC" w:hAnsi="CordiaUPC" w:cs="CordiaUPC"/>
                <w:sz w:val="26"/>
                <w:szCs w:val="26"/>
                <w:lang w:val="en-US"/>
              </w:rPr>
            </w:pPr>
            <w:r w:rsidRPr="002E0137">
              <w:rPr>
                <w:rFonts w:ascii="CordiaUPC" w:hAnsi="CordiaUPC" w:cs="CordiaUPC"/>
                <w:b/>
                <w:bCs/>
                <w:color w:val="000000"/>
                <w:sz w:val="26"/>
                <w:szCs w:val="26"/>
              </w:rPr>
              <w:t>Total</w:t>
            </w:r>
          </w:p>
        </w:tc>
        <w:tc>
          <w:tcPr>
            <w:tcW w:w="1530" w:type="dxa"/>
            <w:tcBorders>
              <w:top w:val="single" w:sz="4" w:space="0" w:color="auto"/>
              <w:left w:val="nil"/>
              <w:bottom w:val="double" w:sz="4" w:space="0" w:color="auto"/>
              <w:right w:val="nil"/>
            </w:tcBorders>
          </w:tcPr>
          <w:p w14:paraId="6C98EA81" w14:textId="39498481" w:rsidR="00DE09BB" w:rsidRPr="002E0137" w:rsidRDefault="00DE09BB" w:rsidP="00DE09BB">
            <w:pPr>
              <w:tabs>
                <w:tab w:val="decimal" w:pos="885"/>
              </w:tabs>
              <w:spacing w:line="240" w:lineRule="exact"/>
              <w:jc w:val="right"/>
              <w:rPr>
                <w:rFonts w:ascii="CordiaUPC" w:hAnsi="CordiaUPC" w:cs="CordiaUPC"/>
                <w:b/>
                <w:bCs/>
                <w:sz w:val="26"/>
                <w:szCs w:val="26"/>
                <w:lang w:bidi="th-TH"/>
              </w:rPr>
            </w:pPr>
            <w:r w:rsidRPr="002E0137">
              <w:rPr>
                <w:rFonts w:ascii="CordiaUPC" w:hAnsi="CordiaUPC" w:cs="CordiaUPC"/>
                <w:b/>
                <w:bCs/>
                <w:sz w:val="26"/>
                <w:szCs w:val="26"/>
              </w:rPr>
              <w:t>55,634</w:t>
            </w:r>
          </w:p>
        </w:tc>
        <w:tc>
          <w:tcPr>
            <w:tcW w:w="270" w:type="dxa"/>
          </w:tcPr>
          <w:p w14:paraId="41694E86" w14:textId="77777777" w:rsidR="00DE09BB" w:rsidRPr="002E0137" w:rsidRDefault="00DE09BB" w:rsidP="00DE09BB">
            <w:pPr>
              <w:spacing w:line="240" w:lineRule="exact"/>
              <w:ind w:right="162"/>
              <w:jc w:val="right"/>
              <w:rPr>
                <w:rFonts w:ascii="CordiaUPC" w:hAnsi="CordiaUPC" w:cs="CordiaUPC"/>
                <w:sz w:val="26"/>
                <w:szCs w:val="26"/>
              </w:rPr>
            </w:pPr>
          </w:p>
        </w:tc>
        <w:tc>
          <w:tcPr>
            <w:tcW w:w="1557" w:type="dxa"/>
            <w:tcBorders>
              <w:top w:val="single" w:sz="4" w:space="0" w:color="auto"/>
              <w:left w:val="nil"/>
              <w:bottom w:val="double" w:sz="4" w:space="0" w:color="auto"/>
              <w:right w:val="nil"/>
            </w:tcBorders>
            <w:hideMark/>
          </w:tcPr>
          <w:p w14:paraId="7FF647AA" w14:textId="76953F3C" w:rsidR="00DE09BB" w:rsidRPr="002E0137" w:rsidRDefault="00DE09BB" w:rsidP="00DE09BB">
            <w:pPr>
              <w:tabs>
                <w:tab w:val="decimal" w:pos="885"/>
              </w:tabs>
              <w:spacing w:line="240" w:lineRule="exact"/>
              <w:jc w:val="right"/>
              <w:rPr>
                <w:rFonts w:ascii="CordiaUPC" w:hAnsi="CordiaUPC" w:cs="CordiaUPC"/>
                <w:sz w:val="26"/>
                <w:szCs w:val="26"/>
              </w:rPr>
            </w:pPr>
            <w:r w:rsidRPr="002E0137">
              <w:rPr>
                <w:rFonts w:ascii="CordiaUPC" w:hAnsi="CordiaUPC" w:cs="CordiaUPC"/>
                <w:b/>
                <w:bCs/>
                <w:sz w:val="26"/>
                <w:szCs w:val="26"/>
              </w:rPr>
              <w:t>60,842</w:t>
            </w:r>
          </w:p>
        </w:tc>
      </w:tr>
    </w:tbl>
    <w:p w14:paraId="4CDA50E8" w14:textId="77777777" w:rsidR="000E0930" w:rsidRPr="002E0137" w:rsidRDefault="000E0930" w:rsidP="000E0930">
      <w:pPr>
        <w:pStyle w:val="Heading1"/>
        <w:numPr>
          <w:ilvl w:val="0"/>
          <w:numId w:val="0"/>
        </w:numPr>
        <w:spacing w:before="0" w:after="0" w:line="240" w:lineRule="exact"/>
        <w:ind w:left="1134" w:hanging="1134"/>
        <w:rPr>
          <w:rFonts w:ascii="CordiaUPC" w:hAnsi="CordiaUPC" w:cs="CordiaUPC"/>
          <w:i w:val="0"/>
          <w:iCs/>
          <w:sz w:val="28"/>
          <w:szCs w:val="28"/>
        </w:rPr>
      </w:pPr>
    </w:p>
    <w:p w14:paraId="6AA3C45B" w14:textId="1676D30E" w:rsidR="00D44C09" w:rsidRPr="002E0137" w:rsidRDefault="00BE1009" w:rsidP="00954BAF">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3</w:t>
      </w:r>
      <w:r w:rsidR="002E38B8" w:rsidRPr="002E0137">
        <w:rPr>
          <w:rFonts w:ascii="CordiaUPC" w:hAnsi="CordiaUPC" w:cs="CordiaUPC"/>
          <w:i w:val="0"/>
          <w:iCs/>
          <w:sz w:val="28"/>
          <w:szCs w:val="28"/>
        </w:rPr>
        <w:t>5</w:t>
      </w:r>
      <w:r w:rsidR="00D03188" w:rsidRPr="002E0137">
        <w:rPr>
          <w:rFonts w:ascii="CordiaUPC" w:hAnsi="CordiaUPC" w:cs="CordiaUPC" w:hint="cs"/>
          <w:i w:val="0"/>
          <w:iCs/>
          <w:sz w:val="28"/>
          <w:szCs w:val="28"/>
        </w:rPr>
        <w:tab/>
      </w:r>
      <w:r w:rsidR="00377931" w:rsidRPr="002E0137">
        <w:rPr>
          <w:rFonts w:ascii="CordiaUPC" w:hAnsi="CordiaUPC" w:cs="CordiaUPC" w:hint="cs"/>
          <w:i w:val="0"/>
          <w:iCs/>
          <w:sz w:val="28"/>
          <w:szCs w:val="28"/>
        </w:rPr>
        <w:t>Commitment</w:t>
      </w:r>
      <w:r w:rsidR="000F47D4" w:rsidRPr="002E0137">
        <w:rPr>
          <w:rFonts w:ascii="CordiaUPC" w:hAnsi="CordiaUPC" w:cs="CordiaUPC" w:hint="cs"/>
          <w:i w:val="0"/>
          <w:iCs/>
          <w:sz w:val="28"/>
          <w:szCs w:val="28"/>
        </w:rPr>
        <w:t>s</w:t>
      </w:r>
      <w:r w:rsidR="00377931" w:rsidRPr="002E0137">
        <w:rPr>
          <w:rFonts w:ascii="CordiaUPC" w:hAnsi="CordiaUPC" w:cs="CordiaUPC" w:hint="cs"/>
          <w:i w:val="0"/>
          <w:iCs/>
          <w:sz w:val="28"/>
          <w:szCs w:val="28"/>
        </w:rPr>
        <w:t xml:space="preserve"> </w:t>
      </w:r>
      <w:r w:rsidR="002F74F0" w:rsidRPr="002E0137">
        <w:rPr>
          <w:rFonts w:ascii="CordiaUPC" w:hAnsi="CordiaUPC" w:cs="CordiaUPC" w:hint="cs"/>
          <w:i w:val="0"/>
          <w:iCs/>
          <w:sz w:val="28"/>
          <w:szCs w:val="28"/>
        </w:rPr>
        <w:t>and contingent liabilities</w:t>
      </w:r>
    </w:p>
    <w:p w14:paraId="1983338A" w14:textId="77777777" w:rsidR="00954BAF" w:rsidRPr="002E0137" w:rsidRDefault="00954BAF" w:rsidP="00954BAF">
      <w:pPr>
        <w:pStyle w:val="index"/>
        <w:spacing w:line="240" w:lineRule="exact"/>
        <w:ind w:left="540" w:hanging="540"/>
        <w:rPr>
          <w:rFonts w:ascii="CordiaUPC" w:hAnsi="CordiaUPC" w:cs="CordiaUPC"/>
          <w:b/>
          <w:bCs/>
          <w:sz w:val="26"/>
          <w:szCs w:val="26"/>
        </w:rPr>
      </w:pPr>
    </w:p>
    <w:p w14:paraId="760AD346" w14:textId="6FA30187" w:rsidR="00954BAF" w:rsidRPr="002E0137" w:rsidRDefault="00954BAF" w:rsidP="00954BAF">
      <w:pPr>
        <w:pStyle w:val="index"/>
        <w:spacing w:line="240" w:lineRule="exact"/>
        <w:ind w:left="540" w:hanging="540"/>
        <w:rPr>
          <w:rFonts w:ascii="CordiaUPC" w:hAnsi="CordiaUPC" w:cs="CordiaUPC"/>
          <w:b/>
          <w:bCs/>
          <w:sz w:val="26"/>
          <w:szCs w:val="26"/>
        </w:rPr>
      </w:pPr>
      <w:r w:rsidRPr="002E0137">
        <w:rPr>
          <w:rFonts w:ascii="CordiaUPC" w:hAnsi="CordiaUPC" w:cs="CordiaUPC" w:hint="cs"/>
          <w:b/>
          <w:bCs/>
          <w:sz w:val="26"/>
          <w:szCs w:val="26"/>
        </w:rPr>
        <w:t>3</w:t>
      </w:r>
      <w:r w:rsidR="002E38B8" w:rsidRPr="002E0137">
        <w:rPr>
          <w:rFonts w:ascii="CordiaUPC" w:hAnsi="CordiaUPC" w:cs="CordiaUPC"/>
          <w:b/>
          <w:bCs/>
          <w:sz w:val="26"/>
          <w:szCs w:val="26"/>
        </w:rPr>
        <w:t>5</w:t>
      </w:r>
      <w:r w:rsidRPr="002E0137">
        <w:rPr>
          <w:rFonts w:ascii="CordiaUPC" w:hAnsi="CordiaUPC" w:cs="CordiaUPC" w:hint="cs"/>
          <w:b/>
          <w:bCs/>
          <w:sz w:val="26"/>
          <w:szCs w:val="26"/>
        </w:rPr>
        <w:t>.1</w:t>
      </w:r>
      <w:r w:rsidRPr="002E0137">
        <w:rPr>
          <w:rFonts w:ascii="CordiaUPC" w:hAnsi="CordiaUPC" w:cs="CordiaUPC" w:hint="cs"/>
          <w:b/>
          <w:bCs/>
          <w:sz w:val="26"/>
          <w:szCs w:val="26"/>
        </w:rPr>
        <w:tab/>
        <w:t>Commitments</w:t>
      </w:r>
    </w:p>
    <w:p w14:paraId="4EF02DEA" w14:textId="77777777" w:rsidR="00954BAF" w:rsidRPr="002E0137" w:rsidRDefault="00954BAF" w:rsidP="00954BAF">
      <w:pPr>
        <w:pStyle w:val="index"/>
        <w:spacing w:line="240" w:lineRule="exact"/>
        <w:ind w:left="540" w:hanging="540"/>
        <w:rPr>
          <w:rFonts w:ascii="CordiaUPC" w:hAnsi="CordiaUPC" w:cs="CordiaUPC"/>
          <w:b/>
          <w:bCs/>
          <w:sz w:val="26"/>
          <w:szCs w:val="26"/>
        </w:rPr>
      </w:pPr>
    </w:p>
    <w:tbl>
      <w:tblPr>
        <w:tblW w:w="9342" w:type="dxa"/>
        <w:tblInd w:w="468" w:type="dxa"/>
        <w:tblLayout w:type="fixed"/>
        <w:tblLook w:val="00A0" w:firstRow="1" w:lastRow="0" w:firstColumn="1" w:lastColumn="0" w:noHBand="0" w:noVBand="0"/>
      </w:tblPr>
      <w:tblGrid>
        <w:gridCol w:w="5832"/>
        <w:gridCol w:w="1710"/>
        <w:gridCol w:w="236"/>
        <w:gridCol w:w="34"/>
        <w:gridCol w:w="1530"/>
      </w:tblGrid>
      <w:tr w:rsidR="007141FB" w:rsidRPr="002E0137" w14:paraId="03E6AD95" w14:textId="77777777" w:rsidTr="006B07B2">
        <w:tc>
          <w:tcPr>
            <w:tcW w:w="5832" w:type="dxa"/>
          </w:tcPr>
          <w:p w14:paraId="54D27280" w14:textId="77777777" w:rsidR="007141FB" w:rsidRPr="002E0137" w:rsidRDefault="007141FB" w:rsidP="000C38AC">
            <w:pPr>
              <w:spacing w:line="240" w:lineRule="exact"/>
              <w:ind w:left="180" w:right="-104" w:hanging="180"/>
              <w:rPr>
                <w:rFonts w:ascii="CordiaUPC" w:hAnsi="CordiaUPC" w:cs="CordiaUPC"/>
                <w:b/>
                <w:bCs/>
                <w:sz w:val="26"/>
                <w:szCs w:val="26"/>
                <w:lang w:bidi="th-TH"/>
              </w:rPr>
            </w:pPr>
          </w:p>
        </w:tc>
        <w:tc>
          <w:tcPr>
            <w:tcW w:w="3510" w:type="dxa"/>
            <w:gridSpan w:val="4"/>
            <w:vAlign w:val="bottom"/>
            <w:hideMark/>
          </w:tcPr>
          <w:p w14:paraId="287F799C" w14:textId="77777777" w:rsidR="007141FB" w:rsidRPr="002E0137" w:rsidRDefault="007141FB" w:rsidP="000C38AC">
            <w:pPr>
              <w:spacing w:line="240" w:lineRule="exact"/>
              <w:ind w:left="-108" w:right="-108"/>
              <w:jc w:val="center"/>
              <w:rPr>
                <w:rFonts w:ascii="CordiaUPC" w:hAnsi="CordiaUPC" w:cs="CordiaUPC"/>
                <w:sz w:val="26"/>
                <w:szCs w:val="26"/>
              </w:rPr>
            </w:pPr>
            <w:r w:rsidRPr="002E0137">
              <w:rPr>
                <w:rFonts w:ascii="CordiaUPC" w:hAnsi="CordiaUPC" w:cs="CordiaUPC"/>
                <w:b/>
                <w:bCs/>
                <w:sz w:val="26"/>
                <w:szCs w:val="26"/>
              </w:rPr>
              <w:t>Consolidated</w:t>
            </w:r>
          </w:p>
        </w:tc>
      </w:tr>
      <w:tr w:rsidR="00D41FC4" w:rsidRPr="002E0137" w14:paraId="731D2787" w14:textId="77777777" w:rsidTr="006B07B2">
        <w:tc>
          <w:tcPr>
            <w:tcW w:w="5832" w:type="dxa"/>
          </w:tcPr>
          <w:p w14:paraId="439DD2F8" w14:textId="77777777" w:rsidR="00D41FC4" w:rsidRPr="002E0137" w:rsidRDefault="00D41FC4" w:rsidP="00D41FC4">
            <w:pPr>
              <w:spacing w:line="240" w:lineRule="exact"/>
              <w:ind w:left="180" w:right="-104" w:hanging="180"/>
              <w:rPr>
                <w:rFonts w:ascii="CordiaUPC" w:hAnsi="CordiaUPC" w:cs="CordiaUPC"/>
                <w:b/>
                <w:bCs/>
                <w:sz w:val="26"/>
                <w:szCs w:val="26"/>
                <w:lang w:bidi="th-TH"/>
              </w:rPr>
            </w:pPr>
          </w:p>
        </w:tc>
        <w:tc>
          <w:tcPr>
            <w:tcW w:w="1710" w:type="dxa"/>
            <w:vAlign w:val="bottom"/>
            <w:hideMark/>
          </w:tcPr>
          <w:p w14:paraId="18B34385" w14:textId="16597790" w:rsidR="00D41FC4" w:rsidRPr="002E0137" w:rsidRDefault="00D41FC4" w:rsidP="00D41FC4">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 2023</w:t>
            </w:r>
          </w:p>
        </w:tc>
        <w:tc>
          <w:tcPr>
            <w:tcW w:w="236" w:type="dxa"/>
          </w:tcPr>
          <w:p w14:paraId="30320D79" w14:textId="77777777" w:rsidR="00D41FC4" w:rsidRPr="002E0137" w:rsidRDefault="00D41FC4" w:rsidP="00D41FC4">
            <w:pPr>
              <w:spacing w:line="240" w:lineRule="exact"/>
              <w:ind w:left="-108" w:right="-108"/>
              <w:rPr>
                <w:rFonts w:ascii="CordiaUPC" w:hAnsi="CordiaUPC" w:cs="CordiaUPC"/>
                <w:sz w:val="26"/>
                <w:szCs w:val="26"/>
              </w:rPr>
            </w:pPr>
          </w:p>
        </w:tc>
        <w:tc>
          <w:tcPr>
            <w:tcW w:w="1564" w:type="dxa"/>
            <w:gridSpan w:val="2"/>
            <w:hideMark/>
          </w:tcPr>
          <w:p w14:paraId="0B3BB1BA" w14:textId="6ED515F7" w:rsidR="00D41FC4" w:rsidRPr="002E0137" w:rsidRDefault="00D41FC4" w:rsidP="00D41FC4">
            <w:pPr>
              <w:spacing w:line="240" w:lineRule="exact"/>
              <w:ind w:left="-108" w:right="-108"/>
              <w:jc w:val="center"/>
              <w:rPr>
                <w:rFonts w:ascii="CordiaUPC" w:hAnsi="CordiaUPC" w:cs="CordiaUPC"/>
                <w:sz w:val="26"/>
                <w:szCs w:val="26"/>
              </w:rPr>
            </w:pPr>
            <w:r w:rsidRPr="002E0137">
              <w:rPr>
                <w:rFonts w:ascii="CordiaUPC" w:hAnsi="CordiaUPC" w:cs="CordiaUPC"/>
                <w:spacing w:val="-4"/>
                <w:sz w:val="26"/>
                <w:szCs w:val="26"/>
              </w:rPr>
              <w:t>31 December 2022</w:t>
            </w:r>
          </w:p>
        </w:tc>
      </w:tr>
      <w:tr w:rsidR="007141FB" w:rsidRPr="002E0137" w14:paraId="7D7D13B9" w14:textId="77777777" w:rsidTr="006B07B2">
        <w:tc>
          <w:tcPr>
            <w:tcW w:w="5832" w:type="dxa"/>
          </w:tcPr>
          <w:p w14:paraId="40824B45" w14:textId="77777777" w:rsidR="007141FB" w:rsidRPr="002E0137" w:rsidRDefault="007141FB" w:rsidP="000C38AC">
            <w:pPr>
              <w:spacing w:line="240" w:lineRule="exact"/>
              <w:ind w:left="180" w:right="-104" w:hanging="180"/>
              <w:rPr>
                <w:rFonts w:ascii="CordiaUPC" w:hAnsi="CordiaUPC" w:cs="CordiaUPC"/>
                <w:b/>
                <w:bCs/>
                <w:sz w:val="26"/>
                <w:szCs w:val="26"/>
                <w:lang w:bidi="th-TH"/>
              </w:rPr>
            </w:pPr>
          </w:p>
        </w:tc>
        <w:tc>
          <w:tcPr>
            <w:tcW w:w="3510" w:type="dxa"/>
            <w:gridSpan w:val="4"/>
            <w:vAlign w:val="bottom"/>
            <w:hideMark/>
          </w:tcPr>
          <w:p w14:paraId="618E7F30" w14:textId="77777777" w:rsidR="007141FB" w:rsidRPr="002E0137" w:rsidRDefault="007141FB" w:rsidP="000C38AC">
            <w:pPr>
              <w:spacing w:line="240" w:lineRule="exact"/>
              <w:ind w:left="-108" w:right="-108"/>
              <w:jc w:val="center"/>
              <w:rPr>
                <w:rFonts w:ascii="CordiaUPC" w:hAnsi="CordiaUPC" w:cs="CordiaUPC"/>
                <w:sz w:val="26"/>
                <w:szCs w:val="26"/>
              </w:rPr>
            </w:pPr>
            <w:r w:rsidRPr="002E0137">
              <w:rPr>
                <w:rFonts w:ascii="CordiaUPC" w:hAnsi="CordiaUPC" w:cs="CordiaUPC"/>
                <w:i/>
                <w:iCs/>
                <w:sz w:val="26"/>
                <w:szCs w:val="26"/>
              </w:rPr>
              <w:t>(in million Baht)</w:t>
            </w:r>
          </w:p>
        </w:tc>
      </w:tr>
      <w:tr w:rsidR="00CD4768" w:rsidRPr="002E0137" w14:paraId="60BCE3F5" w14:textId="77777777" w:rsidTr="006B07B2">
        <w:tc>
          <w:tcPr>
            <w:tcW w:w="5832" w:type="dxa"/>
            <w:hideMark/>
          </w:tcPr>
          <w:p w14:paraId="426A947F"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eastAsia="th-TH"/>
              </w:rPr>
              <w:t xml:space="preserve">Avals to bills </w:t>
            </w:r>
          </w:p>
        </w:tc>
        <w:tc>
          <w:tcPr>
            <w:tcW w:w="1710" w:type="dxa"/>
            <w:tcBorders>
              <w:top w:val="nil"/>
              <w:left w:val="nil"/>
              <w:bottom w:val="nil"/>
              <w:right w:val="nil"/>
            </w:tcBorders>
            <w:shd w:val="clear" w:color="auto" w:fill="auto"/>
            <w:vAlign w:val="bottom"/>
          </w:tcPr>
          <w:p w14:paraId="0DCFA262" w14:textId="2EB6A799" w:rsidR="00CD4768" w:rsidRPr="002E0137" w:rsidRDefault="00CD4768" w:rsidP="006B07B2">
            <w:pPr>
              <w:tabs>
                <w:tab w:val="decimal" w:pos="968"/>
              </w:tabs>
              <w:spacing w:line="240" w:lineRule="exact"/>
              <w:ind w:left="-103" w:right="166"/>
              <w:jc w:val="right"/>
              <w:rPr>
                <w:rFonts w:ascii="CordiaUPC" w:hAnsi="CordiaUPC" w:cs="CordiaUPC"/>
                <w:sz w:val="26"/>
                <w:szCs w:val="26"/>
                <w:cs/>
                <w:lang w:bidi="th-TH"/>
              </w:rPr>
            </w:pPr>
            <w:r w:rsidRPr="002E0137">
              <w:rPr>
                <w:rFonts w:ascii="CordiaUPC" w:hAnsi="CordiaUPC" w:cs="CordiaUPC"/>
                <w:sz w:val="26"/>
                <w:szCs w:val="26"/>
                <w:lang w:bidi="th-TH"/>
              </w:rPr>
              <w:t>955</w:t>
            </w:r>
          </w:p>
        </w:tc>
        <w:tc>
          <w:tcPr>
            <w:tcW w:w="270" w:type="dxa"/>
            <w:gridSpan w:val="2"/>
            <w:vAlign w:val="bottom"/>
          </w:tcPr>
          <w:p w14:paraId="71953FB2"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05B9956A" w14:textId="74DD0A6D"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lang w:bidi="th-TH"/>
              </w:rPr>
              <w:t>1</w:t>
            </w:r>
            <w:r w:rsidRPr="002E0137">
              <w:rPr>
                <w:rFonts w:ascii="CordiaUPC" w:hAnsi="CordiaUPC" w:cs="CordiaUPC" w:hint="cs"/>
                <w:sz w:val="26"/>
                <w:szCs w:val="26"/>
                <w:cs/>
                <w:lang w:bidi="th-TH"/>
              </w:rPr>
              <w:t>,</w:t>
            </w:r>
            <w:r w:rsidRPr="002E0137">
              <w:rPr>
                <w:rFonts w:ascii="CordiaUPC" w:hAnsi="CordiaUPC" w:cs="CordiaUPC"/>
                <w:sz w:val="26"/>
                <w:szCs w:val="26"/>
                <w:lang w:bidi="th-TH"/>
              </w:rPr>
              <w:t>001</w:t>
            </w:r>
          </w:p>
        </w:tc>
      </w:tr>
      <w:tr w:rsidR="00CD4768" w:rsidRPr="002E0137" w14:paraId="5539A901" w14:textId="77777777" w:rsidTr="006B07B2">
        <w:tc>
          <w:tcPr>
            <w:tcW w:w="5832" w:type="dxa"/>
            <w:hideMark/>
          </w:tcPr>
          <w:p w14:paraId="498213D5"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val="en-US" w:eastAsia="th-TH"/>
              </w:rPr>
              <w:t>Guarantees of loans</w:t>
            </w:r>
            <w:r w:rsidRPr="002E0137">
              <w:rPr>
                <w:rFonts w:ascii="CordiaUPC" w:hAnsi="CordiaUPC" w:cs="CordiaUPC"/>
                <w:sz w:val="26"/>
                <w:szCs w:val="26"/>
                <w:lang w:val="en-US" w:eastAsia="th-TH" w:bidi="th-TH"/>
              </w:rPr>
              <w:t>/bond</w:t>
            </w:r>
          </w:p>
        </w:tc>
        <w:tc>
          <w:tcPr>
            <w:tcW w:w="1710" w:type="dxa"/>
            <w:tcBorders>
              <w:top w:val="nil"/>
              <w:left w:val="nil"/>
              <w:bottom w:val="nil"/>
              <w:right w:val="nil"/>
            </w:tcBorders>
            <w:shd w:val="clear" w:color="auto" w:fill="auto"/>
            <w:vAlign w:val="bottom"/>
          </w:tcPr>
          <w:p w14:paraId="1E3FA673" w14:textId="30487126"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118</w:t>
            </w:r>
          </w:p>
        </w:tc>
        <w:tc>
          <w:tcPr>
            <w:tcW w:w="270" w:type="dxa"/>
            <w:gridSpan w:val="2"/>
            <w:vAlign w:val="bottom"/>
          </w:tcPr>
          <w:p w14:paraId="0AE15BFA"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02924344" w14:textId="33A5F028"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hint="cs"/>
                <w:sz w:val="26"/>
                <w:szCs w:val="26"/>
                <w:cs/>
                <w:lang w:bidi="th-TH"/>
              </w:rPr>
              <w:t>39</w:t>
            </w:r>
          </w:p>
        </w:tc>
      </w:tr>
      <w:tr w:rsidR="00CD4768" w:rsidRPr="002E0137" w14:paraId="6337608A" w14:textId="77777777" w:rsidTr="006B07B2">
        <w:tc>
          <w:tcPr>
            <w:tcW w:w="5832" w:type="dxa"/>
            <w:hideMark/>
          </w:tcPr>
          <w:p w14:paraId="20157C0F" w14:textId="77777777" w:rsidR="00CD4768" w:rsidRPr="002E0137" w:rsidRDefault="00CD4768" w:rsidP="00CD4768">
            <w:pPr>
              <w:spacing w:line="240" w:lineRule="exact"/>
              <w:ind w:right="-104"/>
              <w:rPr>
                <w:rFonts w:ascii="CordiaUPC" w:hAnsi="CordiaUPC" w:cs="CordiaUPC"/>
                <w:spacing w:val="-4"/>
                <w:sz w:val="26"/>
                <w:szCs w:val="26"/>
                <w:lang w:eastAsia="th-TH"/>
              </w:rPr>
            </w:pPr>
            <w:r w:rsidRPr="002E0137">
              <w:rPr>
                <w:rFonts w:ascii="CordiaUPC" w:hAnsi="CordiaUPC" w:cs="CordiaUPC"/>
                <w:spacing w:val="-4"/>
                <w:sz w:val="26"/>
                <w:szCs w:val="26"/>
                <w:lang w:eastAsia="th-TH"/>
              </w:rPr>
              <w:t>Liability under unmatured import bills</w:t>
            </w:r>
          </w:p>
        </w:tc>
        <w:tc>
          <w:tcPr>
            <w:tcW w:w="1710" w:type="dxa"/>
            <w:tcBorders>
              <w:top w:val="nil"/>
              <w:left w:val="nil"/>
              <w:bottom w:val="nil"/>
              <w:right w:val="nil"/>
            </w:tcBorders>
            <w:shd w:val="clear" w:color="auto" w:fill="auto"/>
            <w:vAlign w:val="bottom"/>
          </w:tcPr>
          <w:p w14:paraId="7345061E" w14:textId="66298D1A"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2,795</w:t>
            </w:r>
          </w:p>
        </w:tc>
        <w:tc>
          <w:tcPr>
            <w:tcW w:w="270" w:type="dxa"/>
            <w:gridSpan w:val="2"/>
            <w:vAlign w:val="bottom"/>
          </w:tcPr>
          <w:p w14:paraId="3A088F5B"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7570639B" w14:textId="5B88A12D"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rPr>
              <w:t>2</w:t>
            </w:r>
            <w:r w:rsidRPr="002E0137">
              <w:rPr>
                <w:rFonts w:ascii="CordiaUPC" w:hAnsi="CordiaUPC" w:cs="CordiaUPC" w:hint="cs"/>
                <w:sz w:val="26"/>
                <w:szCs w:val="26"/>
                <w:cs/>
                <w:lang w:bidi="th-TH"/>
              </w:rPr>
              <w:t>,</w:t>
            </w:r>
            <w:r w:rsidRPr="002E0137">
              <w:rPr>
                <w:rFonts w:ascii="CordiaUPC" w:hAnsi="CordiaUPC" w:cs="CordiaUPC"/>
                <w:sz w:val="26"/>
                <w:szCs w:val="26"/>
              </w:rPr>
              <w:t>6</w:t>
            </w:r>
            <w:r w:rsidRPr="002E0137">
              <w:rPr>
                <w:rFonts w:ascii="CordiaUPC" w:hAnsi="CordiaUPC" w:cs="CordiaUPC" w:hint="cs"/>
                <w:sz w:val="26"/>
                <w:szCs w:val="26"/>
                <w:cs/>
                <w:lang w:bidi="th-TH"/>
              </w:rPr>
              <w:t>80</w:t>
            </w:r>
          </w:p>
        </w:tc>
      </w:tr>
      <w:tr w:rsidR="00CD4768" w:rsidRPr="002E0137" w14:paraId="0C2DC073" w14:textId="77777777" w:rsidTr="006B07B2">
        <w:tc>
          <w:tcPr>
            <w:tcW w:w="5832" w:type="dxa"/>
            <w:hideMark/>
          </w:tcPr>
          <w:p w14:paraId="5E7F79A7"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eastAsia="th-TH"/>
              </w:rPr>
              <w:t>Letters of credit</w:t>
            </w:r>
          </w:p>
        </w:tc>
        <w:tc>
          <w:tcPr>
            <w:tcW w:w="1710" w:type="dxa"/>
            <w:tcBorders>
              <w:top w:val="nil"/>
              <w:left w:val="nil"/>
              <w:bottom w:val="nil"/>
              <w:right w:val="nil"/>
            </w:tcBorders>
            <w:shd w:val="clear" w:color="auto" w:fill="auto"/>
            <w:vAlign w:val="bottom"/>
          </w:tcPr>
          <w:p w14:paraId="5B6AEE9B" w14:textId="63171787"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14,528</w:t>
            </w:r>
          </w:p>
        </w:tc>
        <w:tc>
          <w:tcPr>
            <w:tcW w:w="270" w:type="dxa"/>
            <w:gridSpan w:val="2"/>
            <w:vAlign w:val="bottom"/>
          </w:tcPr>
          <w:p w14:paraId="3050A293"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2079BB52" w14:textId="3697DC18"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rPr>
              <w:t>16</w:t>
            </w:r>
            <w:r w:rsidRPr="002E0137">
              <w:rPr>
                <w:rFonts w:ascii="CordiaUPC" w:hAnsi="CordiaUPC" w:cs="CordiaUPC" w:hint="cs"/>
                <w:sz w:val="26"/>
                <w:szCs w:val="26"/>
                <w:cs/>
                <w:lang w:bidi="th-TH"/>
              </w:rPr>
              <w:t>,</w:t>
            </w:r>
            <w:r w:rsidRPr="002E0137">
              <w:rPr>
                <w:rFonts w:ascii="CordiaUPC" w:hAnsi="CordiaUPC" w:cs="CordiaUPC"/>
                <w:sz w:val="26"/>
                <w:szCs w:val="26"/>
              </w:rPr>
              <w:t>346</w:t>
            </w:r>
          </w:p>
        </w:tc>
      </w:tr>
      <w:tr w:rsidR="00CD4768" w:rsidRPr="002E0137" w14:paraId="42968BDD" w14:textId="77777777" w:rsidTr="006B07B2">
        <w:tc>
          <w:tcPr>
            <w:tcW w:w="5832" w:type="dxa"/>
            <w:hideMark/>
          </w:tcPr>
          <w:p w14:paraId="523CA42A"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eastAsia="th-TH"/>
              </w:rPr>
              <w:t>Other commitments</w:t>
            </w:r>
          </w:p>
        </w:tc>
        <w:tc>
          <w:tcPr>
            <w:tcW w:w="1710" w:type="dxa"/>
            <w:vAlign w:val="bottom"/>
          </w:tcPr>
          <w:p w14:paraId="7B72B56C" w14:textId="77777777"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p>
        </w:tc>
        <w:tc>
          <w:tcPr>
            <w:tcW w:w="270" w:type="dxa"/>
            <w:gridSpan w:val="2"/>
            <w:vAlign w:val="bottom"/>
          </w:tcPr>
          <w:p w14:paraId="7AA6EC16"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tcPr>
          <w:p w14:paraId="70BC11EF" w14:textId="77777777" w:rsidR="00CD4768" w:rsidRPr="002E0137" w:rsidRDefault="00CD4768" w:rsidP="006B07B2">
            <w:pPr>
              <w:tabs>
                <w:tab w:val="decimal" w:pos="971"/>
              </w:tabs>
              <w:spacing w:line="240" w:lineRule="exact"/>
              <w:ind w:left="-103" w:right="159"/>
              <w:jc w:val="right"/>
              <w:rPr>
                <w:rFonts w:ascii="CordiaUPC" w:hAnsi="CordiaUPC" w:cs="CordiaUPC"/>
                <w:sz w:val="26"/>
                <w:szCs w:val="26"/>
              </w:rPr>
            </w:pPr>
          </w:p>
        </w:tc>
      </w:tr>
      <w:tr w:rsidR="00CD4768" w:rsidRPr="002E0137" w14:paraId="3E95E776" w14:textId="77777777" w:rsidTr="006B07B2">
        <w:tc>
          <w:tcPr>
            <w:tcW w:w="5832" w:type="dxa"/>
            <w:vAlign w:val="bottom"/>
            <w:hideMark/>
          </w:tcPr>
          <w:p w14:paraId="248078C6"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val="en-US" w:eastAsia="th-TH" w:bidi="th-TH"/>
              </w:rPr>
              <w:t>- Other guarantees</w:t>
            </w:r>
          </w:p>
        </w:tc>
        <w:tc>
          <w:tcPr>
            <w:tcW w:w="1710" w:type="dxa"/>
            <w:tcBorders>
              <w:top w:val="nil"/>
              <w:left w:val="nil"/>
              <w:bottom w:val="nil"/>
              <w:right w:val="nil"/>
            </w:tcBorders>
            <w:shd w:val="clear" w:color="auto" w:fill="auto"/>
            <w:vAlign w:val="bottom"/>
          </w:tcPr>
          <w:p w14:paraId="6FA61573" w14:textId="07EE8444"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73,377</w:t>
            </w:r>
          </w:p>
        </w:tc>
        <w:tc>
          <w:tcPr>
            <w:tcW w:w="270" w:type="dxa"/>
            <w:gridSpan w:val="2"/>
            <w:vAlign w:val="bottom"/>
          </w:tcPr>
          <w:p w14:paraId="5191CE98"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61AF73C2" w14:textId="7BD2921B"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rPr>
              <w:t>75</w:t>
            </w:r>
            <w:r w:rsidRPr="002E0137">
              <w:rPr>
                <w:rFonts w:ascii="CordiaUPC" w:hAnsi="CordiaUPC" w:cs="CordiaUPC" w:hint="cs"/>
                <w:sz w:val="26"/>
                <w:szCs w:val="26"/>
                <w:cs/>
                <w:lang w:bidi="th-TH"/>
              </w:rPr>
              <w:t>,</w:t>
            </w:r>
            <w:r w:rsidRPr="002E0137">
              <w:rPr>
                <w:rFonts w:ascii="CordiaUPC" w:hAnsi="CordiaUPC" w:cs="CordiaUPC"/>
                <w:sz w:val="26"/>
                <w:szCs w:val="26"/>
              </w:rPr>
              <w:t>903</w:t>
            </w:r>
          </w:p>
        </w:tc>
      </w:tr>
      <w:tr w:rsidR="00CD4768" w:rsidRPr="002E0137" w14:paraId="6F1BADB2" w14:textId="77777777" w:rsidTr="006B07B2">
        <w:tc>
          <w:tcPr>
            <w:tcW w:w="5832" w:type="dxa"/>
            <w:vAlign w:val="bottom"/>
            <w:hideMark/>
          </w:tcPr>
          <w:p w14:paraId="17DD7DF9" w14:textId="77777777" w:rsidR="00CD4768" w:rsidRPr="002E0137" w:rsidRDefault="00CD4768" w:rsidP="00CD4768">
            <w:pPr>
              <w:spacing w:line="240" w:lineRule="exact"/>
              <w:ind w:right="-104"/>
              <w:rPr>
                <w:rFonts w:ascii="CordiaUPC" w:hAnsi="CordiaUPC" w:cs="CordiaUPC"/>
                <w:sz w:val="26"/>
                <w:szCs w:val="26"/>
                <w:lang w:val="en-US" w:eastAsia="th-TH" w:bidi="th-TH"/>
              </w:rPr>
            </w:pPr>
            <w:r w:rsidRPr="002E0137">
              <w:rPr>
                <w:rFonts w:ascii="CordiaUPC" w:hAnsi="CordiaUPC" w:cs="CordiaUPC"/>
                <w:sz w:val="26"/>
                <w:szCs w:val="26"/>
                <w:lang w:val="en-US" w:eastAsia="th-TH" w:bidi="th-TH"/>
              </w:rPr>
              <w:t>- Amount of unused bank overdrafts</w:t>
            </w:r>
          </w:p>
        </w:tc>
        <w:tc>
          <w:tcPr>
            <w:tcW w:w="1710" w:type="dxa"/>
            <w:tcBorders>
              <w:top w:val="nil"/>
              <w:left w:val="nil"/>
              <w:bottom w:val="nil"/>
              <w:right w:val="nil"/>
            </w:tcBorders>
            <w:shd w:val="clear" w:color="auto" w:fill="auto"/>
            <w:vAlign w:val="bottom"/>
          </w:tcPr>
          <w:p w14:paraId="273686B6" w14:textId="6454DF98"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112,971</w:t>
            </w:r>
          </w:p>
        </w:tc>
        <w:tc>
          <w:tcPr>
            <w:tcW w:w="270" w:type="dxa"/>
            <w:gridSpan w:val="2"/>
            <w:vAlign w:val="bottom"/>
          </w:tcPr>
          <w:p w14:paraId="71DAB201"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6DEBD1E9" w14:textId="13D4C676"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rPr>
              <w:t>110</w:t>
            </w:r>
            <w:r w:rsidRPr="002E0137">
              <w:rPr>
                <w:rFonts w:ascii="CordiaUPC" w:hAnsi="CordiaUPC" w:cs="CordiaUPC" w:hint="cs"/>
                <w:sz w:val="26"/>
                <w:szCs w:val="26"/>
                <w:cs/>
                <w:lang w:bidi="th-TH"/>
              </w:rPr>
              <w:t>,</w:t>
            </w:r>
            <w:r w:rsidRPr="002E0137">
              <w:rPr>
                <w:rFonts w:ascii="CordiaUPC" w:hAnsi="CordiaUPC" w:cs="CordiaUPC"/>
                <w:sz w:val="26"/>
                <w:szCs w:val="26"/>
              </w:rPr>
              <w:t>888</w:t>
            </w:r>
          </w:p>
        </w:tc>
      </w:tr>
      <w:tr w:rsidR="00CD4768" w:rsidRPr="002E0137" w14:paraId="1568F40F" w14:textId="77777777" w:rsidTr="006B07B2">
        <w:tc>
          <w:tcPr>
            <w:tcW w:w="5832" w:type="dxa"/>
            <w:vAlign w:val="bottom"/>
            <w:hideMark/>
          </w:tcPr>
          <w:p w14:paraId="13E383D9" w14:textId="77777777" w:rsidR="00CD4768" w:rsidRPr="002E0137" w:rsidRDefault="00CD4768" w:rsidP="00CD4768">
            <w:pPr>
              <w:spacing w:line="240" w:lineRule="exact"/>
              <w:ind w:right="-104"/>
              <w:rPr>
                <w:rFonts w:ascii="CordiaUPC" w:hAnsi="CordiaUPC" w:cs="CordiaUPC"/>
                <w:sz w:val="26"/>
                <w:szCs w:val="26"/>
                <w:lang w:val="en-US" w:eastAsia="th-TH" w:bidi="th-TH"/>
              </w:rPr>
            </w:pPr>
            <w:r w:rsidRPr="002E0137">
              <w:rPr>
                <w:rFonts w:ascii="CordiaUPC" w:hAnsi="CordiaUPC" w:cs="CordiaUPC"/>
                <w:sz w:val="26"/>
                <w:szCs w:val="26"/>
                <w:lang w:val="en-US" w:eastAsia="th-TH" w:bidi="th-TH"/>
              </w:rPr>
              <w:t>- Committed line</w:t>
            </w:r>
          </w:p>
        </w:tc>
        <w:tc>
          <w:tcPr>
            <w:tcW w:w="1710" w:type="dxa"/>
            <w:vAlign w:val="bottom"/>
          </w:tcPr>
          <w:p w14:paraId="1A45CAD1" w14:textId="2712C195"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13,640</w:t>
            </w:r>
          </w:p>
        </w:tc>
        <w:tc>
          <w:tcPr>
            <w:tcW w:w="270" w:type="dxa"/>
            <w:gridSpan w:val="2"/>
            <w:vAlign w:val="bottom"/>
          </w:tcPr>
          <w:p w14:paraId="02826322" w14:textId="77777777" w:rsidR="00CD4768" w:rsidRPr="002E0137" w:rsidRDefault="00CD4768" w:rsidP="00CD4768">
            <w:pPr>
              <w:spacing w:line="240" w:lineRule="exact"/>
              <w:ind w:right="162"/>
              <w:jc w:val="right"/>
              <w:rPr>
                <w:rFonts w:ascii="CordiaUPC" w:hAnsi="CordiaUPC" w:cs="CordiaUPC"/>
                <w:sz w:val="26"/>
                <w:szCs w:val="26"/>
              </w:rPr>
            </w:pPr>
          </w:p>
        </w:tc>
        <w:tc>
          <w:tcPr>
            <w:tcW w:w="1530" w:type="dxa"/>
            <w:vAlign w:val="bottom"/>
            <w:hideMark/>
          </w:tcPr>
          <w:p w14:paraId="5F21D376" w14:textId="5AF2A5DF"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sz w:val="26"/>
                <w:szCs w:val="26"/>
              </w:rPr>
              <w:t>6</w:t>
            </w:r>
            <w:r w:rsidRPr="002E0137">
              <w:rPr>
                <w:rFonts w:ascii="CordiaUPC" w:hAnsi="CordiaUPC" w:cs="CordiaUPC" w:hint="cs"/>
                <w:sz w:val="26"/>
                <w:szCs w:val="26"/>
                <w:cs/>
                <w:lang w:bidi="th-TH"/>
              </w:rPr>
              <w:t>,</w:t>
            </w:r>
            <w:r w:rsidRPr="002E0137">
              <w:rPr>
                <w:rFonts w:ascii="CordiaUPC" w:hAnsi="CordiaUPC" w:cs="CordiaUPC"/>
                <w:sz w:val="26"/>
                <w:szCs w:val="26"/>
              </w:rPr>
              <w:t>103</w:t>
            </w:r>
          </w:p>
        </w:tc>
      </w:tr>
      <w:tr w:rsidR="00CD4768" w:rsidRPr="002E0137" w14:paraId="64415A95" w14:textId="77777777" w:rsidTr="006B07B2">
        <w:tc>
          <w:tcPr>
            <w:tcW w:w="5832" w:type="dxa"/>
            <w:vAlign w:val="bottom"/>
            <w:hideMark/>
          </w:tcPr>
          <w:p w14:paraId="7667AF0D"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val="en-US" w:eastAsia="th-TH" w:bidi="th-TH"/>
              </w:rPr>
              <w:t xml:space="preserve">- Others </w:t>
            </w:r>
            <w:r w:rsidRPr="002E0137">
              <w:rPr>
                <w:rFonts w:ascii="CordiaUPC" w:hAnsi="CordiaUPC" w:cs="CordiaUPC"/>
                <w:sz w:val="26"/>
                <w:szCs w:val="26"/>
                <w:vertAlign w:val="superscript"/>
                <w:lang w:val="en-US" w:eastAsia="th-TH" w:bidi="th-TH"/>
              </w:rPr>
              <w:t>(1)</w:t>
            </w:r>
          </w:p>
        </w:tc>
        <w:tc>
          <w:tcPr>
            <w:tcW w:w="1710" w:type="dxa"/>
            <w:vAlign w:val="bottom"/>
          </w:tcPr>
          <w:p w14:paraId="02B36A21" w14:textId="1599322B" w:rsidR="00CD4768" w:rsidRPr="002E0137" w:rsidRDefault="00CD4768" w:rsidP="006B07B2">
            <w:pPr>
              <w:tabs>
                <w:tab w:val="decimal" w:pos="968"/>
              </w:tabs>
              <w:spacing w:line="240" w:lineRule="exact"/>
              <w:ind w:left="-103" w:right="166"/>
              <w:jc w:val="right"/>
              <w:rPr>
                <w:rFonts w:ascii="CordiaUPC" w:hAnsi="CordiaUPC" w:cs="CordiaUPC"/>
                <w:sz w:val="26"/>
                <w:szCs w:val="26"/>
                <w:lang w:bidi="th-TH"/>
              </w:rPr>
            </w:pPr>
            <w:r w:rsidRPr="002E0137">
              <w:rPr>
                <w:rFonts w:ascii="CordiaUPC" w:hAnsi="CordiaUPC" w:cs="CordiaUPC"/>
                <w:sz w:val="26"/>
                <w:szCs w:val="26"/>
                <w:lang w:bidi="th-TH"/>
              </w:rPr>
              <w:t>6,152</w:t>
            </w:r>
          </w:p>
        </w:tc>
        <w:tc>
          <w:tcPr>
            <w:tcW w:w="270" w:type="dxa"/>
            <w:gridSpan w:val="2"/>
            <w:vAlign w:val="bottom"/>
          </w:tcPr>
          <w:p w14:paraId="37FB36C0" w14:textId="77777777" w:rsidR="00CD4768" w:rsidRPr="002E0137" w:rsidRDefault="00CD4768" w:rsidP="00CD4768">
            <w:pPr>
              <w:spacing w:line="240" w:lineRule="exact"/>
              <w:ind w:right="162"/>
              <w:jc w:val="right"/>
              <w:rPr>
                <w:rFonts w:ascii="CordiaUPC" w:hAnsi="CordiaUPC" w:cs="CordiaUPC"/>
                <w:b/>
                <w:bCs/>
                <w:sz w:val="26"/>
                <w:szCs w:val="26"/>
              </w:rPr>
            </w:pPr>
          </w:p>
        </w:tc>
        <w:tc>
          <w:tcPr>
            <w:tcW w:w="1530" w:type="dxa"/>
            <w:vAlign w:val="bottom"/>
            <w:hideMark/>
          </w:tcPr>
          <w:p w14:paraId="3B703786" w14:textId="01A20FC6" w:rsidR="00CD4768" w:rsidRPr="002E0137" w:rsidRDefault="00CD4768" w:rsidP="006B07B2">
            <w:pPr>
              <w:tabs>
                <w:tab w:val="decimal" w:pos="971"/>
              </w:tabs>
              <w:spacing w:line="240" w:lineRule="exact"/>
              <w:ind w:left="-103" w:right="159"/>
              <w:jc w:val="right"/>
              <w:rPr>
                <w:rFonts w:ascii="CordiaUPC" w:hAnsi="CordiaUPC" w:cs="CordiaUPC"/>
                <w:sz w:val="26"/>
                <w:szCs w:val="26"/>
              </w:rPr>
            </w:pPr>
            <w:r w:rsidRPr="002E0137">
              <w:rPr>
                <w:rFonts w:ascii="CordiaUPC" w:hAnsi="CordiaUPC" w:cs="CordiaUPC" w:hint="cs"/>
                <w:sz w:val="26"/>
                <w:szCs w:val="26"/>
                <w:cs/>
                <w:lang w:bidi="th-TH"/>
              </w:rPr>
              <w:t>934</w:t>
            </w:r>
          </w:p>
        </w:tc>
      </w:tr>
      <w:tr w:rsidR="00CD4768" w:rsidRPr="002E0137" w14:paraId="047F9229" w14:textId="77777777" w:rsidTr="006B07B2">
        <w:tc>
          <w:tcPr>
            <w:tcW w:w="5832" w:type="dxa"/>
            <w:hideMark/>
          </w:tcPr>
          <w:p w14:paraId="3A3D038F" w14:textId="77777777" w:rsidR="00CD4768" w:rsidRPr="002E0137" w:rsidRDefault="00CD4768" w:rsidP="00CD4768">
            <w:pPr>
              <w:spacing w:line="240" w:lineRule="exact"/>
              <w:ind w:right="-104"/>
              <w:rPr>
                <w:rFonts w:ascii="CordiaUPC" w:hAnsi="CordiaUPC" w:cs="CordiaUPC"/>
                <w:b/>
                <w:bCs/>
                <w:color w:val="000000"/>
                <w:sz w:val="26"/>
                <w:szCs w:val="26"/>
              </w:rPr>
            </w:pPr>
            <w:r w:rsidRPr="002E0137">
              <w:rPr>
                <w:rFonts w:ascii="CordiaUPC" w:hAnsi="CordiaUPC" w:cs="CordiaUPC"/>
                <w:b/>
                <w:bCs/>
                <w:sz w:val="26"/>
                <w:szCs w:val="26"/>
                <w:lang w:eastAsia="th-TH"/>
              </w:rPr>
              <w:t>Total</w:t>
            </w:r>
          </w:p>
        </w:tc>
        <w:tc>
          <w:tcPr>
            <w:tcW w:w="1710" w:type="dxa"/>
            <w:tcBorders>
              <w:top w:val="single" w:sz="4" w:space="0" w:color="000000" w:themeColor="text1"/>
              <w:left w:val="nil"/>
              <w:bottom w:val="double" w:sz="4" w:space="0" w:color="000000" w:themeColor="text1"/>
              <w:right w:val="nil"/>
            </w:tcBorders>
            <w:vAlign w:val="bottom"/>
          </w:tcPr>
          <w:p w14:paraId="51BE6156" w14:textId="31266893" w:rsidR="00CD4768" w:rsidRPr="002E0137" w:rsidRDefault="00CD4768" w:rsidP="006B07B2">
            <w:pPr>
              <w:tabs>
                <w:tab w:val="decimal" w:pos="968"/>
              </w:tabs>
              <w:spacing w:line="240" w:lineRule="exact"/>
              <w:ind w:left="-103" w:right="166"/>
              <w:jc w:val="right"/>
              <w:rPr>
                <w:rFonts w:ascii="CordiaUPC" w:hAnsi="CordiaUPC" w:cs="CordiaUPC"/>
                <w:b/>
                <w:bCs/>
                <w:sz w:val="26"/>
                <w:szCs w:val="26"/>
                <w:lang w:bidi="th-TH"/>
              </w:rPr>
            </w:pPr>
            <w:r w:rsidRPr="002E0137">
              <w:rPr>
                <w:rFonts w:ascii="CordiaUPC" w:hAnsi="CordiaUPC" w:cs="CordiaUPC"/>
                <w:b/>
                <w:bCs/>
                <w:sz w:val="26"/>
                <w:szCs w:val="26"/>
                <w:lang w:bidi="th-TH"/>
              </w:rPr>
              <w:t>224,53</w:t>
            </w:r>
            <w:r w:rsidRPr="002E0137">
              <w:rPr>
                <w:rFonts w:ascii="CordiaUPC" w:hAnsi="CordiaUPC" w:cs="CordiaUPC" w:hint="cs"/>
                <w:b/>
                <w:bCs/>
                <w:sz w:val="26"/>
                <w:szCs w:val="26"/>
                <w:cs/>
              </w:rPr>
              <w:t>6</w:t>
            </w:r>
          </w:p>
        </w:tc>
        <w:tc>
          <w:tcPr>
            <w:tcW w:w="270" w:type="dxa"/>
            <w:gridSpan w:val="2"/>
            <w:vAlign w:val="bottom"/>
          </w:tcPr>
          <w:p w14:paraId="0FA8F8A9" w14:textId="77777777" w:rsidR="00CD4768" w:rsidRPr="002E0137" w:rsidRDefault="00CD4768" w:rsidP="00CD4768">
            <w:pPr>
              <w:spacing w:line="240" w:lineRule="exact"/>
              <w:ind w:right="162"/>
              <w:jc w:val="right"/>
              <w:rPr>
                <w:rFonts w:ascii="CordiaUPC" w:hAnsi="CordiaUPC" w:cs="CordiaUPC"/>
                <w:b/>
                <w:bCs/>
                <w:sz w:val="26"/>
                <w:szCs w:val="26"/>
              </w:rPr>
            </w:pPr>
          </w:p>
        </w:tc>
        <w:tc>
          <w:tcPr>
            <w:tcW w:w="1530" w:type="dxa"/>
            <w:tcBorders>
              <w:top w:val="single" w:sz="4" w:space="0" w:color="000000" w:themeColor="text1"/>
              <w:left w:val="nil"/>
              <w:bottom w:val="double" w:sz="4" w:space="0" w:color="000000" w:themeColor="text1"/>
              <w:right w:val="nil"/>
            </w:tcBorders>
            <w:vAlign w:val="bottom"/>
            <w:hideMark/>
          </w:tcPr>
          <w:p w14:paraId="60582BC2" w14:textId="6386BEF5" w:rsidR="00CD4768" w:rsidRPr="002E0137" w:rsidRDefault="00CD4768" w:rsidP="006B07B2">
            <w:pPr>
              <w:tabs>
                <w:tab w:val="decimal" w:pos="971"/>
              </w:tabs>
              <w:spacing w:line="240" w:lineRule="exact"/>
              <w:ind w:right="159"/>
              <w:jc w:val="right"/>
              <w:rPr>
                <w:rFonts w:ascii="CordiaUPC" w:hAnsi="CordiaUPC" w:cs="CordiaUPC"/>
                <w:b/>
                <w:bCs/>
                <w:sz w:val="26"/>
                <w:szCs w:val="26"/>
              </w:rPr>
            </w:pPr>
            <w:r w:rsidRPr="002E0137">
              <w:rPr>
                <w:rFonts w:ascii="CordiaUPC" w:hAnsi="CordiaUPC" w:cs="CordiaUPC"/>
                <w:b/>
                <w:bCs/>
                <w:sz w:val="26"/>
                <w:szCs w:val="26"/>
              </w:rPr>
              <w:t>213</w:t>
            </w:r>
            <w:r w:rsidRPr="002E0137">
              <w:rPr>
                <w:rFonts w:ascii="CordiaUPC" w:hAnsi="CordiaUPC" w:cs="CordiaUPC" w:hint="cs"/>
                <w:b/>
                <w:bCs/>
                <w:sz w:val="26"/>
                <w:szCs w:val="26"/>
                <w:cs/>
                <w:lang w:bidi="th-TH"/>
              </w:rPr>
              <w:t>,</w:t>
            </w:r>
            <w:r w:rsidRPr="002E0137">
              <w:rPr>
                <w:rFonts w:ascii="CordiaUPC" w:hAnsi="CordiaUPC" w:cs="CordiaUPC"/>
                <w:b/>
                <w:bCs/>
                <w:sz w:val="26"/>
                <w:szCs w:val="26"/>
              </w:rPr>
              <w:t>89</w:t>
            </w:r>
            <w:r w:rsidRPr="002E0137">
              <w:rPr>
                <w:rFonts w:ascii="CordiaUPC" w:hAnsi="CordiaUPC" w:cs="CordiaUPC" w:hint="cs"/>
                <w:b/>
                <w:bCs/>
                <w:sz w:val="26"/>
                <w:szCs w:val="26"/>
                <w:cs/>
                <w:lang w:bidi="th-TH"/>
              </w:rPr>
              <w:t>4</w:t>
            </w:r>
          </w:p>
        </w:tc>
      </w:tr>
    </w:tbl>
    <w:p w14:paraId="737AADD4" w14:textId="29041AB6" w:rsidR="00B24163" w:rsidRPr="002E0137" w:rsidRDefault="005A320F" w:rsidP="0094336D">
      <w:pPr>
        <w:pStyle w:val="BodyText"/>
        <w:tabs>
          <w:tab w:val="left" w:pos="810"/>
        </w:tabs>
        <w:spacing w:before="120" w:after="0" w:line="240" w:lineRule="exact"/>
        <w:ind w:left="810" w:hanging="270"/>
        <w:jc w:val="thaiDistribute"/>
        <w:rPr>
          <w:rFonts w:ascii="CordiaUPC" w:hAnsi="CordiaUPC" w:cs="CordiaUPC"/>
          <w:szCs w:val="22"/>
          <w:lang w:val="en-US"/>
        </w:rPr>
      </w:pPr>
      <w:r w:rsidRPr="002E0137">
        <w:rPr>
          <w:rFonts w:ascii="CordiaUPC" w:hAnsi="CordiaUPC" w:cs="CordiaUPC" w:hint="cs"/>
          <w:sz w:val="26"/>
          <w:szCs w:val="26"/>
          <w:vertAlign w:val="superscript"/>
        </w:rPr>
        <w:t>(1)</w:t>
      </w:r>
      <w:r w:rsidRPr="002E0137">
        <w:rPr>
          <w:rFonts w:ascii="CordiaUPC" w:hAnsi="CordiaUPC" w:cs="CordiaUPC" w:hint="cs"/>
          <w:sz w:val="26"/>
          <w:szCs w:val="26"/>
        </w:rPr>
        <w:tab/>
      </w:r>
      <w:r w:rsidR="00F33405" w:rsidRPr="002E0137">
        <w:rPr>
          <w:rFonts w:ascii="CordiaUPC" w:hAnsi="CordiaUPC" w:cs="CordiaUPC"/>
          <w:szCs w:val="22"/>
        </w:rPr>
        <w:t xml:space="preserve">As at </w:t>
      </w:r>
      <w:r w:rsidR="00D41FC4" w:rsidRPr="002E0137">
        <w:rPr>
          <w:rFonts w:ascii="CordiaUPC" w:hAnsi="CordiaUPC" w:cs="CordiaUPC"/>
          <w:szCs w:val="22"/>
        </w:rPr>
        <w:t>30 June 2023</w:t>
      </w:r>
      <w:r w:rsidR="00F33405" w:rsidRPr="002E0137">
        <w:rPr>
          <w:rFonts w:ascii="CordiaUPC" w:hAnsi="CordiaUPC" w:cs="CordiaUPC"/>
          <w:szCs w:val="22"/>
        </w:rPr>
        <w:t>,</w:t>
      </w:r>
      <w:r w:rsidRPr="002E0137">
        <w:rPr>
          <w:rFonts w:ascii="CordiaUPC" w:hAnsi="CordiaUPC" w:cs="CordiaUPC"/>
          <w:szCs w:val="22"/>
        </w:rPr>
        <w:t xml:space="preserve"> </w:t>
      </w:r>
      <w:r w:rsidRPr="002E0137">
        <w:rPr>
          <w:rFonts w:ascii="CordiaUPC" w:hAnsi="CordiaUPC" w:cs="CordiaUPC"/>
          <w:szCs w:val="22"/>
          <w:lang w:val="en-US" w:bidi="th-TH"/>
        </w:rPr>
        <w:t xml:space="preserve">this included the financial assets accepted as collateral that had been sold or pledged amounting to Baht </w:t>
      </w:r>
      <w:r w:rsidR="00CD4768" w:rsidRPr="002E0137">
        <w:rPr>
          <w:rFonts w:ascii="CordiaUPC" w:eastAsia="Times New Roman" w:hAnsi="CordiaUPC" w:cs="CordiaUPC"/>
          <w:szCs w:val="22"/>
          <w:lang w:eastAsia="zh-CN"/>
        </w:rPr>
        <w:t>4,968</w:t>
      </w:r>
      <w:r w:rsidRPr="002E0137">
        <w:rPr>
          <w:rFonts w:ascii="CordiaUPC" w:hAnsi="CordiaUPC" w:cs="CordiaUPC"/>
          <w:szCs w:val="22"/>
          <w:lang w:val="en-US" w:bidi="th-TH"/>
        </w:rPr>
        <w:t xml:space="preserve"> million</w:t>
      </w:r>
      <w:r w:rsidRPr="002E0137">
        <w:rPr>
          <w:rFonts w:ascii="CordiaUPC" w:hAnsi="CordiaUPC" w:cs="CordiaUPC"/>
          <w:szCs w:val="22"/>
        </w:rPr>
        <w:t>.</w:t>
      </w:r>
      <w:r w:rsidRPr="002E0137">
        <w:rPr>
          <w:rFonts w:ascii="CordiaUPC" w:hAnsi="CordiaUPC" w:cs="CordiaUPC" w:hint="cs"/>
          <w:szCs w:val="22"/>
        </w:rPr>
        <w:t xml:space="preserve"> The Bank </w:t>
      </w:r>
      <w:r w:rsidRPr="002E0137">
        <w:rPr>
          <w:rFonts w:ascii="CordiaUPC" w:hAnsi="CordiaUPC" w:cs="CordiaUPC"/>
          <w:szCs w:val="22"/>
        </w:rPr>
        <w:t>and its subsidiaries are</w:t>
      </w:r>
      <w:r w:rsidRPr="002E0137">
        <w:rPr>
          <w:rFonts w:ascii="CordiaUPC" w:hAnsi="CordiaUPC" w:cs="CordiaUPC" w:hint="cs"/>
          <w:szCs w:val="22"/>
        </w:rPr>
        <w:t xml:space="preserve"> obliged to return those securities in equivalent amount</w:t>
      </w:r>
      <w:r w:rsidRPr="002E0137">
        <w:rPr>
          <w:rFonts w:ascii="CordiaUPC" w:hAnsi="CordiaUPC" w:cs="CordiaUPC"/>
          <w:i/>
          <w:iCs/>
          <w:szCs w:val="22"/>
        </w:rPr>
        <w:t>.</w:t>
      </w:r>
      <w:r w:rsidRPr="002E0137">
        <w:rPr>
          <w:rFonts w:ascii="CordiaUPC" w:hAnsi="CordiaUPC" w:cs="CordiaUPC" w:hint="cs"/>
          <w:szCs w:val="22"/>
        </w:rPr>
        <w:t xml:space="preserve"> </w:t>
      </w:r>
      <w:r w:rsidRPr="002E0137">
        <w:rPr>
          <w:rFonts w:ascii="CordiaUPC" w:hAnsi="CordiaUPC" w:cs="CordiaUPC" w:hint="cs"/>
          <w:i/>
          <w:iCs/>
          <w:szCs w:val="22"/>
        </w:rPr>
        <w:t>(</w:t>
      </w:r>
      <w:r w:rsidRPr="002E0137">
        <w:rPr>
          <w:rFonts w:ascii="CordiaUPC" w:hAnsi="CordiaUPC" w:cs="CordiaUPC"/>
          <w:i/>
          <w:iCs/>
          <w:szCs w:val="22"/>
        </w:rPr>
        <w:t xml:space="preserve">As </w:t>
      </w:r>
      <w:r w:rsidRPr="002E0137">
        <w:rPr>
          <w:rFonts w:ascii="CordiaUPC" w:hAnsi="CordiaUPC" w:cs="CordiaUPC"/>
          <w:i/>
          <w:iCs/>
          <w:szCs w:val="22"/>
          <w:lang w:val="en-US" w:bidi="th-TH"/>
        </w:rPr>
        <w:t xml:space="preserve">at </w:t>
      </w:r>
      <w:r w:rsidRPr="002E0137">
        <w:rPr>
          <w:rFonts w:ascii="CordiaUPC" w:hAnsi="CordiaUPC" w:cs="CordiaUPC" w:hint="cs"/>
          <w:i/>
          <w:iCs/>
          <w:szCs w:val="22"/>
        </w:rPr>
        <w:t>31 December 202</w:t>
      </w:r>
      <w:r w:rsidRPr="002E0137">
        <w:rPr>
          <w:rFonts w:ascii="CordiaUPC" w:hAnsi="CordiaUPC" w:cs="CordiaUPC"/>
          <w:i/>
          <w:iCs/>
          <w:szCs w:val="22"/>
        </w:rPr>
        <w:t>2,</w:t>
      </w:r>
      <w:r w:rsidRPr="002E0137">
        <w:rPr>
          <w:rFonts w:ascii="CordiaUPC" w:hAnsi="CordiaUPC" w:cs="CordiaUPC"/>
          <w:i/>
          <w:iCs/>
          <w:szCs w:val="22"/>
          <w:lang w:val="en-US" w:bidi="th-TH"/>
        </w:rPr>
        <w:t xml:space="preserve"> there is no financial assets accepted as collateral that had been sold or pledged</w:t>
      </w:r>
      <w:r w:rsidRPr="002E0137">
        <w:rPr>
          <w:rFonts w:ascii="CordiaUPC" w:hAnsi="CordiaUPC" w:cs="CordiaUPC"/>
          <w:i/>
          <w:iCs/>
          <w:szCs w:val="22"/>
        </w:rPr>
        <w:t>)</w:t>
      </w:r>
      <w:r w:rsidRPr="002E0137">
        <w:rPr>
          <w:rFonts w:ascii="CordiaUPC" w:hAnsi="CordiaUPC" w:cs="CordiaUPC"/>
          <w:i/>
          <w:iCs/>
          <w:szCs w:val="22"/>
          <w:lang w:val="en-US" w:bidi="th-TH"/>
        </w:rPr>
        <w:t>.</w:t>
      </w:r>
    </w:p>
    <w:p w14:paraId="1887A0E0" w14:textId="43061660" w:rsidR="0090508D" w:rsidRPr="002E0137" w:rsidRDefault="0090508D">
      <w:pPr>
        <w:spacing w:line="240" w:lineRule="auto"/>
        <w:rPr>
          <w:rFonts w:ascii="CordiaUPC" w:hAnsi="CordiaUPC" w:cs="CordiaUPC"/>
          <w:szCs w:val="22"/>
          <w:lang w:val="en-US"/>
        </w:rPr>
      </w:pPr>
      <w:r w:rsidRPr="002E0137">
        <w:rPr>
          <w:rFonts w:ascii="CordiaUPC" w:hAnsi="CordiaUPC" w:cs="CordiaUPC"/>
          <w:szCs w:val="22"/>
          <w:lang w:val="en-US"/>
        </w:rPr>
        <w:br w:type="page"/>
      </w:r>
    </w:p>
    <w:tbl>
      <w:tblPr>
        <w:tblW w:w="9342" w:type="dxa"/>
        <w:tblInd w:w="468" w:type="dxa"/>
        <w:tblLayout w:type="fixed"/>
        <w:tblLook w:val="00A0" w:firstRow="1" w:lastRow="0" w:firstColumn="1" w:lastColumn="0" w:noHBand="0" w:noVBand="0"/>
      </w:tblPr>
      <w:tblGrid>
        <w:gridCol w:w="5832"/>
        <w:gridCol w:w="1620"/>
        <w:gridCol w:w="270"/>
        <w:gridCol w:w="1620"/>
      </w:tblGrid>
      <w:tr w:rsidR="00EB6B47" w:rsidRPr="002E0137" w14:paraId="20FC1DC1" w14:textId="77777777" w:rsidTr="006B07B2">
        <w:tc>
          <w:tcPr>
            <w:tcW w:w="5832" w:type="dxa"/>
          </w:tcPr>
          <w:p w14:paraId="7A4CC726" w14:textId="77777777" w:rsidR="00EB6B47" w:rsidRPr="002E0137" w:rsidRDefault="00EB6B47" w:rsidP="000C38AC">
            <w:pPr>
              <w:spacing w:line="240" w:lineRule="exact"/>
              <w:ind w:left="180" w:right="-104" w:hanging="180"/>
              <w:rPr>
                <w:rFonts w:ascii="CordiaUPC" w:hAnsi="CordiaUPC" w:cs="CordiaUPC"/>
                <w:b/>
                <w:bCs/>
                <w:sz w:val="26"/>
                <w:szCs w:val="26"/>
                <w:lang w:bidi="th-TH"/>
              </w:rPr>
            </w:pPr>
          </w:p>
        </w:tc>
        <w:tc>
          <w:tcPr>
            <w:tcW w:w="3510" w:type="dxa"/>
            <w:gridSpan w:val="3"/>
            <w:vAlign w:val="bottom"/>
            <w:hideMark/>
          </w:tcPr>
          <w:p w14:paraId="6E80E6D3" w14:textId="77777777" w:rsidR="00EB6B47" w:rsidRPr="002E0137" w:rsidRDefault="00EB6B47" w:rsidP="000C38AC">
            <w:pPr>
              <w:spacing w:line="240" w:lineRule="exact"/>
              <w:ind w:left="-108" w:right="-108"/>
              <w:jc w:val="center"/>
              <w:rPr>
                <w:rFonts w:ascii="CordiaUPC" w:hAnsi="CordiaUPC" w:cs="CordiaUPC"/>
                <w:sz w:val="26"/>
                <w:szCs w:val="26"/>
              </w:rPr>
            </w:pPr>
            <w:r w:rsidRPr="002E0137">
              <w:rPr>
                <w:rFonts w:ascii="CordiaUPC" w:hAnsi="CordiaUPC" w:cs="CordiaUPC"/>
                <w:b/>
                <w:bCs/>
                <w:sz w:val="26"/>
                <w:szCs w:val="26"/>
              </w:rPr>
              <w:t>Bank only</w:t>
            </w:r>
          </w:p>
        </w:tc>
      </w:tr>
      <w:tr w:rsidR="00D41FC4" w:rsidRPr="002E0137" w14:paraId="4F814809" w14:textId="77777777" w:rsidTr="006B07B2">
        <w:tc>
          <w:tcPr>
            <w:tcW w:w="5832" w:type="dxa"/>
          </w:tcPr>
          <w:p w14:paraId="030E4A63" w14:textId="77777777" w:rsidR="00D41FC4" w:rsidRPr="002E0137" w:rsidRDefault="00D41FC4" w:rsidP="00D41FC4">
            <w:pPr>
              <w:spacing w:line="240" w:lineRule="exact"/>
              <w:ind w:left="180" w:right="-104" w:hanging="180"/>
              <w:rPr>
                <w:rFonts w:ascii="CordiaUPC" w:hAnsi="CordiaUPC" w:cs="CordiaUPC"/>
                <w:b/>
                <w:bCs/>
                <w:sz w:val="26"/>
                <w:szCs w:val="26"/>
                <w:lang w:bidi="th-TH"/>
              </w:rPr>
            </w:pPr>
          </w:p>
        </w:tc>
        <w:tc>
          <w:tcPr>
            <w:tcW w:w="1620" w:type="dxa"/>
            <w:vAlign w:val="bottom"/>
            <w:hideMark/>
          </w:tcPr>
          <w:p w14:paraId="56486033" w14:textId="314E1CB4" w:rsidR="00D41FC4" w:rsidRPr="002E0137" w:rsidRDefault="00D41FC4" w:rsidP="00D41FC4">
            <w:pPr>
              <w:spacing w:line="240" w:lineRule="exact"/>
              <w:ind w:left="-108" w:right="-108"/>
              <w:jc w:val="center"/>
              <w:rPr>
                <w:rFonts w:ascii="CordiaUPC" w:hAnsi="CordiaUPC" w:cs="CordiaUPC"/>
                <w:sz w:val="26"/>
                <w:szCs w:val="26"/>
              </w:rPr>
            </w:pPr>
            <w:r w:rsidRPr="002E0137">
              <w:rPr>
                <w:rFonts w:ascii="CordiaUPC" w:hAnsi="CordiaUPC" w:cs="CordiaUPC"/>
                <w:sz w:val="26"/>
                <w:szCs w:val="26"/>
              </w:rPr>
              <w:t>30 June 2023</w:t>
            </w:r>
          </w:p>
        </w:tc>
        <w:tc>
          <w:tcPr>
            <w:tcW w:w="270" w:type="dxa"/>
          </w:tcPr>
          <w:p w14:paraId="319F7320" w14:textId="77777777" w:rsidR="00D41FC4" w:rsidRPr="002E0137" w:rsidRDefault="00D41FC4" w:rsidP="00D41FC4">
            <w:pPr>
              <w:spacing w:line="240" w:lineRule="exact"/>
              <w:ind w:left="-108" w:right="-108"/>
              <w:rPr>
                <w:rFonts w:ascii="CordiaUPC" w:hAnsi="CordiaUPC" w:cs="CordiaUPC"/>
                <w:sz w:val="26"/>
                <w:szCs w:val="26"/>
              </w:rPr>
            </w:pPr>
          </w:p>
        </w:tc>
        <w:tc>
          <w:tcPr>
            <w:tcW w:w="1620" w:type="dxa"/>
            <w:hideMark/>
          </w:tcPr>
          <w:p w14:paraId="4D106100" w14:textId="240DCC91" w:rsidR="00D41FC4" w:rsidRPr="002E0137" w:rsidRDefault="00D41FC4" w:rsidP="00D41FC4">
            <w:pPr>
              <w:spacing w:line="240" w:lineRule="exact"/>
              <w:ind w:left="-108" w:right="-108"/>
              <w:jc w:val="center"/>
              <w:rPr>
                <w:rFonts w:ascii="CordiaUPC" w:hAnsi="CordiaUPC" w:cs="CordiaUPC"/>
                <w:sz w:val="26"/>
                <w:szCs w:val="26"/>
              </w:rPr>
            </w:pPr>
            <w:r w:rsidRPr="002E0137">
              <w:rPr>
                <w:rFonts w:ascii="CordiaUPC" w:hAnsi="CordiaUPC" w:cs="CordiaUPC"/>
                <w:spacing w:val="-4"/>
                <w:sz w:val="26"/>
                <w:szCs w:val="26"/>
              </w:rPr>
              <w:t>31 December 2022</w:t>
            </w:r>
          </w:p>
        </w:tc>
      </w:tr>
      <w:tr w:rsidR="00D41FC4" w:rsidRPr="002E0137" w14:paraId="28FA783D" w14:textId="77777777" w:rsidTr="006B07B2">
        <w:tc>
          <w:tcPr>
            <w:tcW w:w="5832" w:type="dxa"/>
          </w:tcPr>
          <w:p w14:paraId="2DB562E7" w14:textId="77777777" w:rsidR="00D41FC4" w:rsidRPr="002E0137" w:rsidRDefault="00D41FC4" w:rsidP="00D41FC4">
            <w:pPr>
              <w:spacing w:line="240" w:lineRule="exact"/>
              <w:ind w:left="180" w:right="-104" w:hanging="180"/>
              <w:rPr>
                <w:rFonts w:ascii="CordiaUPC" w:hAnsi="CordiaUPC" w:cs="CordiaUPC"/>
                <w:b/>
                <w:bCs/>
                <w:sz w:val="26"/>
                <w:szCs w:val="26"/>
                <w:lang w:bidi="th-TH"/>
              </w:rPr>
            </w:pPr>
          </w:p>
        </w:tc>
        <w:tc>
          <w:tcPr>
            <w:tcW w:w="3510" w:type="dxa"/>
            <w:gridSpan w:val="3"/>
            <w:vAlign w:val="bottom"/>
            <w:hideMark/>
          </w:tcPr>
          <w:p w14:paraId="22A00565" w14:textId="77777777" w:rsidR="00D41FC4" w:rsidRPr="002E0137" w:rsidRDefault="00D41FC4" w:rsidP="00D41FC4">
            <w:pPr>
              <w:spacing w:line="240" w:lineRule="exact"/>
              <w:ind w:left="-108" w:right="-108"/>
              <w:jc w:val="center"/>
              <w:rPr>
                <w:rFonts w:ascii="CordiaUPC" w:hAnsi="CordiaUPC" w:cs="CordiaUPC"/>
                <w:sz w:val="26"/>
                <w:szCs w:val="26"/>
              </w:rPr>
            </w:pPr>
            <w:r w:rsidRPr="002E0137">
              <w:rPr>
                <w:rFonts w:ascii="CordiaUPC" w:hAnsi="CordiaUPC" w:cs="CordiaUPC"/>
                <w:i/>
                <w:iCs/>
                <w:sz w:val="26"/>
                <w:szCs w:val="26"/>
              </w:rPr>
              <w:t>(in million Baht)</w:t>
            </w:r>
          </w:p>
        </w:tc>
      </w:tr>
      <w:tr w:rsidR="00CD4768" w:rsidRPr="002E0137" w14:paraId="3A4382CB" w14:textId="77777777" w:rsidTr="006B07B2">
        <w:tc>
          <w:tcPr>
            <w:tcW w:w="5832" w:type="dxa"/>
            <w:hideMark/>
          </w:tcPr>
          <w:p w14:paraId="2BE372EF"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eastAsia="th-TH"/>
              </w:rPr>
              <w:t xml:space="preserve">Avals to bills </w:t>
            </w:r>
          </w:p>
        </w:tc>
        <w:tc>
          <w:tcPr>
            <w:tcW w:w="1620" w:type="dxa"/>
            <w:tcBorders>
              <w:top w:val="nil"/>
              <w:left w:val="nil"/>
              <w:bottom w:val="nil"/>
              <w:right w:val="nil"/>
            </w:tcBorders>
            <w:shd w:val="clear" w:color="auto" w:fill="auto"/>
            <w:vAlign w:val="bottom"/>
          </w:tcPr>
          <w:p w14:paraId="4FBD0C32" w14:textId="1678D606" w:rsidR="00CD4768" w:rsidRPr="002E0137" w:rsidRDefault="00CD4768" w:rsidP="006B07B2">
            <w:pPr>
              <w:tabs>
                <w:tab w:val="decimal" w:pos="968"/>
              </w:tabs>
              <w:spacing w:line="240" w:lineRule="exact"/>
              <w:ind w:left="-103" w:right="161"/>
              <w:jc w:val="right"/>
              <w:rPr>
                <w:rFonts w:ascii="CordiaUPC" w:hAnsi="CordiaUPC" w:cs="CordiaUPC"/>
                <w:sz w:val="26"/>
                <w:szCs w:val="26"/>
                <w:cs/>
                <w:lang w:bidi="th-TH"/>
              </w:rPr>
            </w:pPr>
            <w:r w:rsidRPr="002E0137">
              <w:rPr>
                <w:rFonts w:ascii="CordiaUPC" w:hAnsi="CordiaUPC" w:cs="CordiaUPC"/>
                <w:sz w:val="26"/>
                <w:szCs w:val="26"/>
              </w:rPr>
              <w:t>955</w:t>
            </w:r>
          </w:p>
        </w:tc>
        <w:tc>
          <w:tcPr>
            <w:tcW w:w="270" w:type="dxa"/>
            <w:vAlign w:val="bottom"/>
          </w:tcPr>
          <w:p w14:paraId="2289BE0C"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194C8AB5" w14:textId="0449852C"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lang w:bidi="th-TH"/>
              </w:rPr>
              <w:t>1</w:t>
            </w:r>
            <w:r w:rsidRPr="002E0137">
              <w:rPr>
                <w:rFonts w:ascii="CordiaUPC" w:hAnsi="CordiaUPC" w:cs="CordiaUPC" w:hint="cs"/>
                <w:sz w:val="26"/>
                <w:szCs w:val="26"/>
                <w:cs/>
                <w:lang w:bidi="th-TH"/>
              </w:rPr>
              <w:t>,</w:t>
            </w:r>
            <w:r w:rsidRPr="002E0137">
              <w:rPr>
                <w:rFonts w:ascii="CordiaUPC" w:hAnsi="CordiaUPC" w:cs="CordiaUPC"/>
                <w:sz w:val="26"/>
                <w:szCs w:val="26"/>
                <w:lang w:bidi="th-TH"/>
              </w:rPr>
              <w:t>001</w:t>
            </w:r>
          </w:p>
        </w:tc>
      </w:tr>
      <w:tr w:rsidR="00CD4768" w:rsidRPr="002E0137" w14:paraId="775A42C2" w14:textId="77777777" w:rsidTr="006B07B2">
        <w:tc>
          <w:tcPr>
            <w:tcW w:w="5832" w:type="dxa"/>
            <w:hideMark/>
          </w:tcPr>
          <w:p w14:paraId="4AFD65F6"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val="en-US" w:eastAsia="th-TH"/>
              </w:rPr>
              <w:t>Guarantees of loans</w:t>
            </w:r>
            <w:r w:rsidRPr="002E0137">
              <w:rPr>
                <w:rFonts w:ascii="CordiaUPC" w:hAnsi="CordiaUPC" w:cs="CordiaUPC"/>
                <w:sz w:val="26"/>
                <w:szCs w:val="26"/>
                <w:lang w:val="en-US" w:eastAsia="th-TH" w:bidi="th-TH"/>
              </w:rPr>
              <w:t>/bond</w:t>
            </w:r>
          </w:p>
        </w:tc>
        <w:tc>
          <w:tcPr>
            <w:tcW w:w="1620" w:type="dxa"/>
            <w:tcBorders>
              <w:top w:val="nil"/>
              <w:left w:val="nil"/>
              <w:bottom w:val="nil"/>
              <w:right w:val="nil"/>
            </w:tcBorders>
            <w:shd w:val="clear" w:color="auto" w:fill="auto"/>
            <w:vAlign w:val="bottom"/>
          </w:tcPr>
          <w:p w14:paraId="763D5B64" w14:textId="43A2D74B" w:rsidR="00CD4768" w:rsidRPr="002E0137" w:rsidRDefault="00DF5AA9" w:rsidP="006B07B2">
            <w:pPr>
              <w:tabs>
                <w:tab w:val="decimal" w:pos="968"/>
              </w:tabs>
              <w:spacing w:line="240" w:lineRule="exact"/>
              <w:ind w:left="-103" w:right="161"/>
              <w:jc w:val="right"/>
              <w:rPr>
                <w:rFonts w:ascii="CordiaUPC" w:hAnsi="CordiaUPC" w:cs="CordiaUPC"/>
                <w:sz w:val="26"/>
                <w:szCs w:val="26"/>
                <w:lang w:val="en-US" w:bidi="th-TH"/>
              </w:rPr>
            </w:pPr>
            <w:r w:rsidRPr="002E0137">
              <w:rPr>
                <w:rFonts w:ascii="CordiaUPC" w:hAnsi="CordiaUPC" w:cs="CordiaUPC"/>
                <w:sz w:val="26"/>
                <w:szCs w:val="26"/>
                <w:lang w:val="en-US" w:bidi="th-TH"/>
              </w:rPr>
              <w:t>6,308</w:t>
            </w:r>
          </w:p>
        </w:tc>
        <w:tc>
          <w:tcPr>
            <w:tcW w:w="270" w:type="dxa"/>
            <w:vAlign w:val="bottom"/>
          </w:tcPr>
          <w:p w14:paraId="2AE8010B"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217CC443" w14:textId="2ED9A4C8"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cs/>
                <w:lang w:bidi="th-TH"/>
              </w:rPr>
            </w:pPr>
            <w:r w:rsidRPr="002E0137">
              <w:rPr>
                <w:rFonts w:ascii="CordiaUPC" w:hAnsi="CordiaUPC" w:cs="CordiaUPC"/>
                <w:sz w:val="26"/>
                <w:szCs w:val="26"/>
              </w:rPr>
              <w:t>5</w:t>
            </w:r>
            <w:r w:rsidRPr="002E0137">
              <w:rPr>
                <w:rFonts w:ascii="CordiaUPC" w:hAnsi="CordiaUPC" w:cs="CordiaUPC" w:hint="cs"/>
                <w:sz w:val="26"/>
                <w:szCs w:val="26"/>
                <w:cs/>
                <w:lang w:bidi="th-TH"/>
              </w:rPr>
              <w:t>,</w:t>
            </w:r>
            <w:r w:rsidRPr="002E0137">
              <w:rPr>
                <w:rFonts w:ascii="CordiaUPC" w:hAnsi="CordiaUPC" w:cs="CordiaUPC"/>
                <w:sz w:val="26"/>
                <w:szCs w:val="26"/>
              </w:rPr>
              <w:t>109</w:t>
            </w:r>
          </w:p>
        </w:tc>
      </w:tr>
      <w:tr w:rsidR="00CD4768" w:rsidRPr="002E0137" w14:paraId="5145C952" w14:textId="77777777" w:rsidTr="006B07B2">
        <w:tc>
          <w:tcPr>
            <w:tcW w:w="5832" w:type="dxa"/>
            <w:hideMark/>
          </w:tcPr>
          <w:p w14:paraId="5CBFF945" w14:textId="77777777" w:rsidR="00CD4768" w:rsidRPr="002E0137" w:rsidRDefault="00CD4768" w:rsidP="00CD4768">
            <w:pPr>
              <w:spacing w:line="240" w:lineRule="exact"/>
              <w:ind w:right="-104"/>
              <w:rPr>
                <w:rFonts w:ascii="CordiaUPC" w:hAnsi="CordiaUPC" w:cs="CordiaUPC"/>
                <w:spacing w:val="-4"/>
                <w:sz w:val="26"/>
                <w:szCs w:val="26"/>
                <w:lang w:eastAsia="th-TH"/>
              </w:rPr>
            </w:pPr>
            <w:r w:rsidRPr="002E0137">
              <w:rPr>
                <w:rFonts w:ascii="CordiaUPC" w:hAnsi="CordiaUPC" w:cs="CordiaUPC"/>
                <w:spacing w:val="-4"/>
                <w:sz w:val="26"/>
                <w:szCs w:val="26"/>
                <w:lang w:eastAsia="th-TH"/>
              </w:rPr>
              <w:t>Liability under unmatured import bills</w:t>
            </w:r>
          </w:p>
        </w:tc>
        <w:tc>
          <w:tcPr>
            <w:tcW w:w="1620" w:type="dxa"/>
            <w:tcBorders>
              <w:top w:val="nil"/>
              <w:left w:val="nil"/>
              <w:bottom w:val="nil"/>
              <w:right w:val="nil"/>
            </w:tcBorders>
            <w:shd w:val="clear" w:color="auto" w:fill="auto"/>
            <w:vAlign w:val="bottom"/>
          </w:tcPr>
          <w:p w14:paraId="4BCAC261" w14:textId="79FDCA70" w:rsidR="00CD4768" w:rsidRPr="002E0137" w:rsidRDefault="00CD4768" w:rsidP="006B07B2">
            <w:pPr>
              <w:tabs>
                <w:tab w:val="decimal" w:pos="968"/>
              </w:tabs>
              <w:spacing w:line="240" w:lineRule="exact"/>
              <w:ind w:left="-103" w:right="161"/>
              <w:jc w:val="right"/>
              <w:rPr>
                <w:rFonts w:ascii="CordiaUPC" w:hAnsi="CordiaUPC" w:cs="CordiaUPC"/>
                <w:sz w:val="26"/>
                <w:szCs w:val="26"/>
                <w:lang w:bidi="th-TH"/>
              </w:rPr>
            </w:pPr>
            <w:r w:rsidRPr="002E0137">
              <w:rPr>
                <w:rFonts w:ascii="CordiaUPC" w:hAnsi="CordiaUPC" w:cs="CordiaUPC"/>
                <w:sz w:val="26"/>
                <w:szCs w:val="26"/>
              </w:rPr>
              <w:t>2,795</w:t>
            </w:r>
          </w:p>
        </w:tc>
        <w:tc>
          <w:tcPr>
            <w:tcW w:w="270" w:type="dxa"/>
            <w:vAlign w:val="bottom"/>
          </w:tcPr>
          <w:p w14:paraId="3C8FD5CF"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750A467B" w14:textId="252F4613"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rPr>
              <w:t>2</w:t>
            </w:r>
            <w:r w:rsidRPr="002E0137">
              <w:rPr>
                <w:rFonts w:ascii="CordiaUPC" w:hAnsi="CordiaUPC" w:cs="CordiaUPC" w:hint="cs"/>
                <w:sz w:val="26"/>
                <w:szCs w:val="26"/>
                <w:cs/>
                <w:lang w:bidi="th-TH"/>
              </w:rPr>
              <w:t>,</w:t>
            </w:r>
            <w:r w:rsidRPr="002E0137">
              <w:rPr>
                <w:rFonts w:ascii="CordiaUPC" w:hAnsi="CordiaUPC" w:cs="CordiaUPC"/>
                <w:sz w:val="26"/>
                <w:szCs w:val="26"/>
              </w:rPr>
              <w:t>6</w:t>
            </w:r>
            <w:r w:rsidRPr="002E0137">
              <w:rPr>
                <w:rFonts w:ascii="CordiaUPC" w:hAnsi="CordiaUPC" w:cs="CordiaUPC" w:hint="cs"/>
                <w:sz w:val="26"/>
                <w:szCs w:val="26"/>
                <w:cs/>
                <w:lang w:bidi="th-TH"/>
              </w:rPr>
              <w:t>80</w:t>
            </w:r>
          </w:p>
        </w:tc>
      </w:tr>
      <w:tr w:rsidR="00CD4768" w:rsidRPr="002E0137" w14:paraId="49C7676B" w14:textId="77777777" w:rsidTr="006B07B2">
        <w:tc>
          <w:tcPr>
            <w:tcW w:w="5832" w:type="dxa"/>
            <w:hideMark/>
          </w:tcPr>
          <w:p w14:paraId="7D493D3B"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eastAsia="th-TH"/>
              </w:rPr>
              <w:t>Letters of credit</w:t>
            </w:r>
          </w:p>
        </w:tc>
        <w:tc>
          <w:tcPr>
            <w:tcW w:w="1620" w:type="dxa"/>
            <w:tcBorders>
              <w:top w:val="nil"/>
              <w:left w:val="nil"/>
              <w:bottom w:val="nil"/>
              <w:right w:val="nil"/>
            </w:tcBorders>
            <w:shd w:val="clear" w:color="auto" w:fill="auto"/>
            <w:vAlign w:val="bottom"/>
          </w:tcPr>
          <w:p w14:paraId="7DBEF698" w14:textId="184C36E2" w:rsidR="00CD4768" w:rsidRPr="002E0137" w:rsidRDefault="00CD4768" w:rsidP="006B07B2">
            <w:pPr>
              <w:tabs>
                <w:tab w:val="decimal" w:pos="968"/>
              </w:tabs>
              <w:spacing w:line="240" w:lineRule="exact"/>
              <w:ind w:left="-103" w:right="161"/>
              <w:jc w:val="right"/>
              <w:rPr>
                <w:rFonts w:ascii="CordiaUPC" w:hAnsi="CordiaUPC" w:cs="CordiaUPC"/>
                <w:sz w:val="26"/>
                <w:szCs w:val="26"/>
              </w:rPr>
            </w:pPr>
            <w:r w:rsidRPr="002E0137">
              <w:rPr>
                <w:rFonts w:ascii="CordiaUPC" w:hAnsi="CordiaUPC" w:cs="CordiaUPC"/>
                <w:sz w:val="26"/>
                <w:szCs w:val="26"/>
              </w:rPr>
              <w:t>14,528</w:t>
            </w:r>
          </w:p>
        </w:tc>
        <w:tc>
          <w:tcPr>
            <w:tcW w:w="270" w:type="dxa"/>
            <w:vAlign w:val="bottom"/>
          </w:tcPr>
          <w:p w14:paraId="2207104B"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0408D674" w14:textId="120D24A3"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rPr>
              <w:t>16</w:t>
            </w:r>
            <w:r w:rsidRPr="002E0137">
              <w:rPr>
                <w:rFonts w:ascii="CordiaUPC" w:hAnsi="CordiaUPC" w:cs="CordiaUPC" w:hint="cs"/>
                <w:sz w:val="26"/>
                <w:szCs w:val="26"/>
                <w:cs/>
                <w:lang w:bidi="th-TH"/>
              </w:rPr>
              <w:t>,</w:t>
            </w:r>
            <w:r w:rsidRPr="002E0137">
              <w:rPr>
                <w:rFonts w:ascii="CordiaUPC" w:hAnsi="CordiaUPC" w:cs="CordiaUPC"/>
                <w:sz w:val="26"/>
                <w:szCs w:val="26"/>
              </w:rPr>
              <w:t>346</w:t>
            </w:r>
          </w:p>
        </w:tc>
      </w:tr>
      <w:tr w:rsidR="00CD4768" w:rsidRPr="002E0137" w14:paraId="19266A14" w14:textId="77777777" w:rsidTr="006B07B2">
        <w:tc>
          <w:tcPr>
            <w:tcW w:w="5832" w:type="dxa"/>
            <w:hideMark/>
          </w:tcPr>
          <w:p w14:paraId="01D76205"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eastAsia="th-TH"/>
              </w:rPr>
              <w:t>Other commitments</w:t>
            </w:r>
          </w:p>
        </w:tc>
        <w:tc>
          <w:tcPr>
            <w:tcW w:w="1620" w:type="dxa"/>
            <w:vAlign w:val="bottom"/>
          </w:tcPr>
          <w:p w14:paraId="3ED80DBE" w14:textId="4E6E4455" w:rsidR="00CD4768" w:rsidRPr="002E0137" w:rsidRDefault="00CD4768" w:rsidP="006B07B2">
            <w:pPr>
              <w:tabs>
                <w:tab w:val="decimal" w:pos="968"/>
              </w:tabs>
              <w:spacing w:line="240" w:lineRule="exact"/>
              <w:ind w:left="-103" w:right="161"/>
              <w:jc w:val="right"/>
              <w:rPr>
                <w:rFonts w:ascii="CordiaUPC" w:hAnsi="CordiaUPC" w:cs="CordiaUPC"/>
                <w:sz w:val="26"/>
                <w:szCs w:val="26"/>
              </w:rPr>
            </w:pPr>
          </w:p>
        </w:tc>
        <w:tc>
          <w:tcPr>
            <w:tcW w:w="270" w:type="dxa"/>
            <w:vAlign w:val="bottom"/>
          </w:tcPr>
          <w:p w14:paraId="01940726"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tcPr>
          <w:p w14:paraId="26E2EE1C" w14:textId="77777777"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p>
        </w:tc>
      </w:tr>
      <w:tr w:rsidR="00CD4768" w:rsidRPr="002E0137" w14:paraId="4205FD07" w14:textId="77777777" w:rsidTr="006B07B2">
        <w:tc>
          <w:tcPr>
            <w:tcW w:w="5832" w:type="dxa"/>
            <w:vAlign w:val="bottom"/>
            <w:hideMark/>
          </w:tcPr>
          <w:p w14:paraId="71C0534F" w14:textId="77777777" w:rsidR="00CD4768" w:rsidRPr="002E0137" w:rsidRDefault="00CD4768" w:rsidP="00CD4768">
            <w:pPr>
              <w:spacing w:line="240" w:lineRule="exact"/>
              <w:ind w:right="-104"/>
              <w:rPr>
                <w:rFonts w:ascii="CordiaUPC" w:hAnsi="CordiaUPC" w:cs="CordiaUPC"/>
                <w:sz w:val="26"/>
                <w:szCs w:val="26"/>
                <w:lang w:eastAsia="th-TH"/>
              </w:rPr>
            </w:pPr>
            <w:r w:rsidRPr="002E0137">
              <w:rPr>
                <w:rFonts w:ascii="CordiaUPC" w:hAnsi="CordiaUPC" w:cs="CordiaUPC"/>
                <w:sz w:val="26"/>
                <w:szCs w:val="26"/>
                <w:lang w:val="en-US" w:eastAsia="th-TH" w:bidi="th-TH"/>
              </w:rPr>
              <w:t>- Other guarantees</w:t>
            </w:r>
          </w:p>
        </w:tc>
        <w:tc>
          <w:tcPr>
            <w:tcW w:w="1620" w:type="dxa"/>
            <w:tcBorders>
              <w:top w:val="nil"/>
              <w:left w:val="nil"/>
              <w:bottom w:val="nil"/>
              <w:right w:val="nil"/>
            </w:tcBorders>
            <w:shd w:val="clear" w:color="auto" w:fill="auto"/>
            <w:vAlign w:val="bottom"/>
          </w:tcPr>
          <w:p w14:paraId="7A48F9ED" w14:textId="3EE229E2" w:rsidR="00CD4768" w:rsidRPr="002E0137" w:rsidRDefault="00CD4768" w:rsidP="006B07B2">
            <w:pPr>
              <w:tabs>
                <w:tab w:val="decimal" w:pos="968"/>
              </w:tabs>
              <w:spacing w:line="240" w:lineRule="exact"/>
              <w:ind w:left="-103" w:right="161"/>
              <w:jc w:val="right"/>
              <w:rPr>
                <w:rFonts w:ascii="CordiaUPC" w:hAnsi="CordiaUPC" w:cs="CordiaUPC"/>
                <w:sz w:val="26"/>
                <w:szCs w:val="26"/>
              </w:rPr>
            </w:pPr>
            <w:r w:rsidRPr="002E0137">
              <w:rPr>
                <w:rFonts w:ascii="CordiaUPC" w:hAnsi="CordiaUPC" w:cs="CordiaUPC"/>
                <w:sz w:val="26"/>
                <w:szCs w:val="26"/>
              </w:rPr>
              <w:t>73,377</w:t>
            </w:r>
          </w:p>
        </w:tc>
        <w:tc>
          <w:tcPr>
            <w:tcW w:w="270" w:type="dxa"/>
            <w:vAlign w:val="bottom"/>
          </w:tcPr>
          <w:p w14:paraId="5CA8FF98"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5A6245DB" w14:textId="36EFF479"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rPr>
              <w:t>75</w:t>
            </w:r>
            <w:r w:rsidRPr="002E0137">
              <w:rPr>
                <w:rFonts w:ascii="CordiaUPC" w:hAnsi="CordiaUPC" w:cs="CordiaUPC" w:hint="cs"/>
                <w:sz w:val="26"/>
                <w:szCs w:val="26"/>
                <w:cs/>
                <w:lang w:bidi="th-TH"/>
              </w:rPr>
              <w:t>,</w:t>
            </w:r>
            <w:r w:rsidRPr="002E0137">
              <w:rPr>
                <w:rFonts w:ascii="CordiaUPC" w:hAnsi="CordiaUPC" w:cs="CordiaUPC"/>
                <w:sz w:val="26"/>
                <w:szCs w:val="26"/>
              </w:rPr>
              <w:t>903</w:t>
            </w:r>
          </w:p>
        </w:tc>
      </w:tr>
      <w:tr w:rsidR="00CD4768" w:rsidRPr="002E0137" w14:paraId="757D1535" w14:textId="77777777" w:rsidTr="006B07B2">
        <w:tc>
          <w:tcPr>
            <w:tcW w:w="5832" w:type="dxa"/>
            <w:vAlign w:val="bottom"/>
            <w:hideMark/>
          </w:tcPr>
          <w:p w14:paraId="7AC8CCC2" w14:textId="77777777" w:rsidR="00CD4768" w:rsidRPr="002E0137" w:rsidRDefault="00CD4768" w:rsidP="00CD4768">
            <w:pPr>
              <w:spacing w:line="240" w:lineRule="exact"/>
              <w:ind w:right="-104"/>
              <w:rPr>
                <w:rFonts w:ascii="CordiaUPC" w:hAnsi="CordiaUPC" w:cs="CordiaUPC"/>
                <w:sz w:val="26"/>
                <w:szCs w:val="26"/>
                <w:lang w:val="en-US" w:eastAsia="th-TH" w:bidi="th-TH"/>
              </w:rPr>
            </w:pPr>
            <w:r w:rsidRPr="002E0137">
              <w:rPr>
                <w:rFonts w:ascii="CordiaUPC" w:hAnsi="CordiaUPC" w:cs="CordiaUPC"/>
                <w:sz w:val="26"/>
                <w:szCs w:val="26"/>
                <w:lang w:val="en-US" w:eastAsia="th-TH" w:bidi="th-TH"/>
              </w:rPr>
              <w:t>- Amount of unused bank overdrafts</w:t>
            </w:r>
          </w:p>
        </w:tc>
        <w:tc>
          <w:tcPr>
            <w:tcW w:w="1620" w:type="dxa"/>
            <w:tcBorders>
              <w:top w:val="nil"/>
              <w:left w:val="nil"/>
              <w:bottom w:val="nil"/>
              <w:right w:val="nil"/>
            </w:tcBorders>
            <w:shd w:val="clear" w:color="auto" w:fill="auto"/>
            <w:vAlign w:val="bottom"/>
          </w:tcPr>
          <w:p w14:paraId="046418CE" w14:textId="056D9C45" w:rsidR="00CD4768" w:rsidRPr="002E0137" w:rsidRDefault="00CD4768" w:rsidP="006B07B2">
            <w:pPr>
              <w:tabs>
                <w:tab w:val="decimal" w:pos="968"/>
              </w:tabs>
              <w:spacing w:line="240" w:lineRule="exact"/>
              <w:ind w:left="-103" w:right="161"/>
              <w:jc w:val="right"/>
              <w:rPr>
                <w:rFonts w:ascii="CordiaUPC" w:hAnsi="CordiaUPC" w:cs="CordiaUPC"/>
                <w:sz w:val="26"/>
                <w:szCs w:val="26"/>
              </w:rPr>
            </w:pPr>
            <w:r w:rsidRPr="002E0137">
              <w:rPr>
                <w:rFonts w:ascii="CordiaUPC" w:hAnsi="CordiaUPC" w:cs="CordiaUPC"/>
                <w:sz w:val="26"/>
                <w:szCs w:val="26"/>
              </w:rPr>
              <w:t>112,971</w:t>
            </w:r>
          </w:p>
        </w:tc>
        <w:tc>
          <w:tcPr>
            <w:tcW w:w="270" w:type="dxa"/>
            <w:vAlign w:val="bottom"/>
          </w:tcPr>
          <w:p w14:paraId="0F1840B9"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3077C14A" w14:textId="62D4B6D1"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rPr>
              <w:t>110</w:t>
            </w:r>
            <w:r w:rsidRPr="002E0137">
              <w:rPr>
                <w:rFonts w:ascii="CordiaUPC" w:hAnsi="CordiaUPC" w:cs="CordiaUPC" w:hint="cs"/>
                <w:sz w:val="26"/>
                <w:szCs w:val="26"/>
                <w:cs/>
                <w:lang w:bidi="th-TH"/>
              </w:rPr>
              <w:t>,</w:t>
            </w:r>
            <w:r w:rsidRPr="002E0137">
              <w:rPr>
                <w:rFonts w:ascii="CordiaUPC" w:hAnsi="CordiaUPC" w:cs="CordiaUPC"/>
                <w:sz w:val="26"/>
                <w:szCs w:val="26"/>
              </w:rPr>
              <w:t>888</w:t>
            </w:r>
          </w:p>
        </w:tc>
      </w:tr>
      <w:tr w:rsidR="00CD4768" w:rsidRPr="002E0137" w14:paraId="4F44B841" w14:textId="77777777" w:rsidTr="006B07B2">
        <w:tc>
          <w:tcPr>
            <w:tcW w:w="5832" w:type="dxa"/>
            <w:vAlign w:val="bottom"/>
            <w:hideMark/>
          </w:tcPr>
          <w:p w14:paraId="5AA37AC7" w14:textId="77777777" w:rsidR="00CD4768" w:rsidRPr="002E0137" w:rsidRDefault="00CD4768" w:rsidP="00CD4768">
            <w:pPr>
              <w:spacing w:line="240" w:lineRule="exact"/>
              <w:ind w:right="-104"/>
              <w:rPr>
                <w:rFonts w:ascii="CordiaUPC" w:hAnsi="CordiaUPC" w:cs="CordiaUPC"/>
                <w:sz w:val="26"/>
                <w:szCs w:val="26"/>
                <w:lang w:val="en-US" w:eastAsia="th-TH" w:bidi="th-TH"/>
              </w:rPr>
            </w:pPr>
            <w:r w:rsidRPr="002E0137">
              <w:rPr>
                <w:rFonts w:ascii="CordiaUPC" w:hAnsi="CordiaUPC" w:cs="CordiaUPC"/>
                <w:sz w:val="26"/>
                <w:szCs w:val="26"/>
                <w:lang w:val="en-US" w:eastAsia="th-TH" w:bidi="th-TH"/>
              </w:rPr>
              <w:t>- Committed line</w:t>
            </w:r>
          </w:p>
        </w:tc>
        <w:tc>
          <w:tcPr>
            <w:tcW w:w="1620" w:type="dxa"/>
            <w:vAlign w:val="bottom"/>
          </w:tcPr>
          <w:p w14:paraId="4CAA0D1E" w14:textId="5910BC63" w:rsidR="00CD4768" w:rsidRPr="002E0137" w:rsidRDefault="00CD4768" w:rsidP="006B07B2">
            <w:pPr>
              <w:tabs>
                <w:tab w:val="decimal" w:pos="968"/>
              </w:tabs>
              <w:spacing w:line="240" w:lineRule="exact"/>
              <w:ind w:left="-103" w:right="161"/>
              <w:jc w:val="right"/>
              <w:rPr>
                <w:rFonts w:ascii="CordiaUPC" w:hAnsi="CordiaUPC" w:cs="CordiaUPC"/>
                <w:sz w:val="26"/>
                <w:szCs w:val="26"/>
                <w:lang w:bidi="th-TH"/>
              </w:rPr>
            </w:pPr>
            <w:r w:rsidRPr="002E0137">
              <w:rPr>
                <w:rFonts w:ascii="CordiaUPC" w:hAnsi="CordiaUPC" w:cs="CordiaUPC"/>
                <w:sz w:val="26"/>
                <w:szCs w:val="26"/>
              </w:rPr>
              <w:t>13,640</w:t>
            </w:r>
          </w:p>
        </w:tc>
        <w:tc>
          <w:tcPr>
            <w:tcW w:w="270" w:type="dxa"/>
            <w:vAlign w:val="bottom"/>
          </w:tcPr>
          <w:p w14:paraId="32C61629" w14:textId="77777777" w:rsidR="00CD4768" w:rsidRPr="002E0137" w:rsidRDefault="00CD4768" w:rsidP="00CD4768">
            <w:pPr>
              <w:spacing w:line="240" w:lineRule="exact"/>
              <w:ind w:right="162"/>
              <w:jc w:val="right"/>
              <w:rPr>
                <w:rFonts w:ascii="CordiaUPC" w:hAnsi="CordiaUPC" w:cs="CordiaUPC"/>
                <w:sz w:val="26"/>
                <w:szCs w:val="26"/>
              </w:rPr>
            </w:pPr>
          </w:p>
        </w:tc>
        <w:tc>
          <w:tcPr>
            <w:tcW w:w="1620" w:type="dxa"/>
            <w:vAlign w:val="bottom"/>
            <w:hideMark/>
          </w:tcPr>
          <w:p w14:paraId="744CE9B3" w14:textId="77BEE170"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sz w:val="26"/>
                <w:szCs w:val="26"/>
              </w:rPr>
              <w:t>6</w:t>
            </w:r>
            <w:r w:rsidRPr="002E0137">
              <w:rPr>
                <w:rFonts w:ascii="CordiaUPC" w:hAnsi="CordiaUPC" w:cs="CordiaUPC" w:hint="cs"/>
                <w:sz w:val="26"/>
                <w:szCs w:val="26"/>
                <w:cs/>
                <w:lang w:bidi="th-TH"/>
              </w:rPr>
              <w:t>,</w:t>
            </w:r>
            <w:r w:rsidRPr="002E0137">
              <w:rPr>
                <w:rFonts w:ascii="CordiaUPC" w:hAnsi="CordiaUPC" w:cs="CordiaUPC"/>
                <w:sz w:val="26"/>
                <w:szCs w:val="26"/>
              </w:rPr>
              <w:t>103</w:t>
            </w:r>
          </w:p>
        </w:tc>
      </w:tr>
      <w:tr w:rsidR="00CD4768" w:rsidRPr="002E0137" w14:paraId="7CE45602" w14:textId="77777777" w:rsidTr="006B07B2">
        <w:tc>
          <w:tcPr>
            <w:tcW w:w="5832" w:type="dxa"/>
            <w:vAlign w:val="bottom"/>
            <w:hideMark/>
          </w:tcPr>
          <w:p w14:paraId="1A5D77C6" w14:textId="77777777" w:rsidR="00CD4768" w:rsidRPr="002E0137" w:rsidRDefault="00CD4768" w:rsidP="00CD4768">
            <w:pPr>
              <w:spacing w:line="240" w:lineRule="exact"/>
              <w:ind w:right="-104"/>
              <w:rPr>
                <w:rFonts w:ascii="CordiaUPC" w:hAnsi="CordiaUPC" w:cs="CordiaUPC"/>
                <w:color w:val="000000"/>
                <w:sz w:val="26"/>
                <w:szCs w:val="26"/>
              </w:rPr>
            </w:pPr>
            <w:r w:rsidRPr="002E0137">
              <w:rPr>
                <w:rFonts w:ascii="CordiaUPC" w:hAnsi="CordiaUPC" w:cs="CordiaUPC"/>
                <w:sz w:val="26"/>
                <w:szCs w:val="26"/>
                <w:lang w:val="en-US" w:eastAsia="th-TH" w:bidi="th-TH"/>
              </w:rPr>
              <w:t xml:space="preserve">- Others </w:t>
            </w:r>
            <w:r w:rsidRPr="002E0137">
              <w:rPr>
                <w:rFonts w:ascii="CordiaUPC" w:hAnsi="CordiaUPC" w:cs="CordiaUPC"/>
                <w:sz w:val="26"/>
                <w:szCs w:val="26"/>
                <w:vertAlign w:val="superscript"/>
                <w:lang w:val="en-US" w:eastAsia="th-TH" w:bidi="th-TH"/>
              </w:rPr>
              <w:t>(1)</w:t>
            </w:r>
          </w:p>
        </w:tc>
        <w:tc>
          <w:tcPr>
            <w:tcW w:w="1620" w:type="dxa"/>
            <w:vAlign w:val="bottom"/>
          </w:tcPr>
          <w:p w14:paraId="0EC89876" w14:textId="7217FA14" w:rsidR="00CD4768" w:rsidRPr="002E0137" w:rsidRDefault="00CD4768" w:rsidP="006B07B2">
            <w:pPr>
              <w:tabs>
                <w:tab w:val="decimal" w:pos="968"/>
              </w:tabs>
              <w:spacing w:line="240" w:lineRule="exact"/>
              <w:ind w:left="-103" w:right="161"/>
              <w:jc w:val="right"/>
              <w:rPr>
                <w:rFonts w:ascii="CordiaUPC" w:hAnsi="CordiaUPC" w:cs="CordiaUPC"/>
                <w:sz w:val="26"/>
                <w:szCs w:val="26"/>
                <w:lang w:bidi="th-TH"/>
              </w:rPr>
            </w:pPr>
            <w:r w:rsidRPr="002E0137">
              <w:rPr>
                <w:rFonts w:ascii="CordiaUPC" w:hAnsi="CordiaUPC" w:cs="CordiaUPC"/>
                <w:sz w:val="26"/>
                <w:szCs w:val="26"/>
              </w:rPr>
              <w:t>6,152</w:t>
            </w:r>
          </w:p>
        </w:tc>
        <w:tc>
          <w:tcPr>
            <w:tcW w:w="270" w:type="dxa"/>
            <w:vAlign w:val="bottom"/>
          </w:tcPr>
          <w:p w14:paraId="408D9CD1" w14:textId="77777777" w:rsidR="00CD4768" w:rsidRPr="002E0137" w:rsidRDefault="00CD4768" w:rsidP="00CD4768">
            <w:pPr>
              <w:spacing w:line="240" w:lineRule="exact"/>
              <w:ind w:right="162"/>
              <w:jc w:val="right"/>
              <w:rPr>
                <w:rFonts w:ascii="CordiaUPC" w:hAnsi="CordiaUPC" w:cs="CordiaUPC"/>
                <w:b/>
                <w:bCs/>
                <w:sz w:val="26"/>
                <w:szCs w:val="26"/>
              </w:rPr>
            </w:pPr>
          </w:p>
        </w:tc>
        <w:tc>
          <w:tcPr>
            <w:tcW w:w="1620" w:type="dxa"/>
            <w:vAlign w:val="bottom"/>
            <w:hideMark/>
          </w:tcPr>
          <w:p w14:paraId="13C5CF60" w14:textId="30C34C8B" w:rsidR="00CD4768" w:rsidRPr="002E0137" w:rsidRDefault="00CD4768" w:rsidP="006B07B2">
            <w:pPr>
              <w:tabs>
                <w:tab w:val="decimal" w:pos="971"/>
                <w:tab w:val="left" w:pos="1239"/>
              </w:tabs>
              <w:spacing w:line="240" w:lineRule="exact"/>
              <w:ind w:left="-103" w:right="159"/>
              <w:jc w:val="right"/>
              <w:rPr>
                <w:rFonts w:ascii="CordiaUPC" w:hAnsi="CordiaUPC" w:cs="CordiaUPC"/>
                <w:sz w:val="26"/>
                <w:szCs w:val="26"/>
              </w:rPr>
            </w:pPr>
            <w:r w:rsidRPr="002E0137">
              <w:rPr>
                <w:rFonts w:ascii="CordiaUPC" w:hAnsi="CordiaUPC" w:cs="CordiaUPC" w:hint="cs"/>
                <w:sz w:val="26"/>
                <w:szCs w:val="26"/>
                <w:cs/>
                <w:lang w:bidi="th-TH"/>
              </w:rPr>
              <w:t>934</w:t>
            </w:r>
          </w:p>
        </w:tc>
      </w:tr>
      <w:tr w:rsidR="00CD4768" w:rsidRPr="002E0137" w14:paraId="62044D55" w14:textId="77777777" w:rsidTr="006B07B2">
        <w:tc>
          <w:tcPr>
            <w:tcW w:w="5832" w:type="dxa"/>
            <w:hideMark/>
          </w:tcPr>
          <w:p w14:paraId="5EC47BB8" w14:textId="77777777" w:rsidR="00CD4768" w:rsidRPr="002E0137" w:rsidRDefault="00CD4768" w:rsidP="00CD4768">
            <w:pPr>
              <w:spacing w:line="240" w:lineRule="exact"/>
              <w:ind w:right="-104"/>
              <w:rPr>
                <w:rFonts w:ascii="CordiaUPC" w:hAnsi="CordiaUPC" w:cs="CordiaUPC"/>
                <w:b/>
                <w:bCs/>
                <w:color w:val="000000"/>
                <w:sz w:val="26"/>
                <w:szCs w:val="26"/>
              </w:rPr>
            </w:pPr>
            <w:r w:rsidRPr="002E0137">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32CB1863" w14:textId="2AD88154" w:rsidR="00CD4768" w:rsidRPr="002E0137" w:rsidRDefault="00DF5AA9" w:rsidP="006B07B2">
            <w:pPr>
              <w:tabs>
                <w:tab w:val="decimal" w:pos="968"/>
              </w:tabs>
              <w:spacing w:line="240" w:lineRule="exact"/>
              <w:ind w:left="-103" w:right="161"/>
              <w:jc w:val="right"/>
              <w:rPr>
                <w:rFonts w:ascii="CordiaUPC" w:hAnsi="CordiaUPC" w:cs="CordiaUPC"/>
                <w:b/>
                <w:bCs/>
                <w:sz w:val="26"/>
                <w:szCs w:val="26"/>
              </w:rPr>
            </w:pPr>
            <w:r w:rsidRPr="002E0137">
              <w:rPr>
                <w:rFonts w:ascii="CordiaUPC" w:hAnsi="CordiaUPC" w:cs="CordiaUPC"/>
                <w:b/>
                <w:bCs/>
                <w:sz w:val="26"/>
                <w:szCs w:val="26"/>
              </w:rPr>
              <w:t>230,726</w:t>
            </w:r>
          </w:p>
        </w:tc>
        <w:tc>
          <w:tcPr>
            <w:tcW w:w="270" w:type="dxa"/>
            <w:vAlign w:val="bottom"/>
          </w:tcPr>
          <w:p w14:paraId="34735FF0" w14:textId="77777777" w:rsidR="00CD4768" w:rsidRPr="002E0137" w:rsidRDefault="00CD4768" w:rsidP="00CD4768">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49344916" w14:textId="1EA8C470" w:rsidR="00CD4768" w:rsidRPr="002E0137" w:rsidRDefault="00CD4768" w:rsidP="006B07B2">
            <w:pPr>
              <w:tabs>
                <w:tab w:val="decimal" w:pos="971"/>
                <w:tab w:val="left" w:pos="1239"/>
              </w:tabs>
              <w:spacing w:line="240" w:lineRule="exact"/>
              <w:ind w:right="159"/>
              <w:jc w:val="right"/>
              <w:rPr>
                <w:rFonts w:ascii="CordiaUPC" w:hAnsi="CordiaUPC" w:cs="CordiaUPC"/>
                <w:b/>
                <w:bCs/>
                <w:sz w:val="26"/>
                <w:szCs w:val="26"/>
              </w:rPr>
            </w:pPr>
            <w:r w:rsidRPr="002E0137">
              <w:rPr>
                <w:rFonts w:ascii="CordiaUPC" w:hAnsi="CordiaUPC" w:cs="CordiaUPC"/>
                <w:b/>
                <w:bCs/>
                <w:sz w:val="26"/>
                <w:szCs w:val="26"/>
              </w:rPr>
              <w:t>218</w:t>
            </w:r>
            <w:r w:rsidRPr="002E0137">
              <w:rPr>
                <w:rFonts w:ascii="CordiaUPC" w:hAnsi="CordiaUPC" w:cs="CordiaUPC" w:hint="cs"/>
                <w:b/>
                <w:bCs/>
                <w:sz w:val="26"/>
                <w:szCs w:val="26"/>
                <w:cs/>
                <w:lang w:bidi="th-TH"/>
              </w:rPr>
              <w:t>,</w:t>
            </w:r>
            <w:r w:rsidRPr="002E0137">
              <w:rPr>
                <w:rFonts w:ascii="CordiaUPC" w:hAnsi="CordiaUPC" w:cs="CordiaUPC"/>
                <w:b/>
                <w:bCs/>
                <w:sz w:val="26"/>
                <w:szCs w:val="26"/>
              </w:rPr>
              <w:t>96</w:t>
            </w:r>
            <w:r w:rsidRPr="002E0137">
              <w:rPr>
                <w:rFonts w:ascii="CordiaUPC" w:hAnsi="CordiaUPC" w:cs="CordiaUPC" w:hint="cs"/>
                <w:b/>
                <w:bCs/>
                <w:sz w:val="26"/>
                <w:szCs w:val="26"/>
                <w:cs/>
                <w:lang w:bidi="th-TH"/>
              </w:rPr>
              <w:t>4</w:t>
            </w:r>
          </w:p>
        </w:tc>
      </w:tr>
    </w:tbl>
    <w:p w14:paraId="1048E885" w14:textId="0B9A20FC" w:rsidR="006E3EDA" w:rsidRPr="002E0137" w:rsidRDefault="006E3EDA" w:rsidP="006E3EDA">
      <w:pPr>
        <w:pStyle w:val="BodyText"/>
        <w:tabs>
          <w:tab w:val="left" w:pos="810"/>
        </w:tabs>
        <w:spacing w:after="0" w:line="240" w:lineRule="exact"/>
        <w:ind w:left="810" w:hanging="263"/>
        <w:jc w:val="thaiDistribute"/>
        <w:rPr>
          <w:rFonts w:ascii="CordiaUPC" w:hAnsi="CordiaUPC" w:cs="CordiaUPC"/>
          <w:i/>
          <w:iCs/>
          <w:szCs w:val="22"/>
        </w:rPr>
      </w:pPr>
      <w:r w:rsidRPr="002E0137">
        <w:rPr>
          <w:rFonts w:ascii="CordiaUPC" w:hAnsi="CordiaUPC" w:cs="CordiaUPC" w:hint="cs"/>
          <w:sz w:val="26"/>
          <w:szCs w:val="26"/>
          <w:vertAlign w:val="superscript"/>
        </w:rPr>
        <w:t>(1)</w:t>
      </w:r>
      <w:r w:rsidRPr="002E0137">
        <w:rPr>
          <w:rFonts w:ascii="CordiaUPC" w:hAnsi="CordiaUPC" w:cs="CordiaUPC" w:hint="cs"/>
          <w:sz w:val="26"/>
          <w:szCs w:val="26"/>
        </w:rPr>
        <w:tab/>
      </w:r>
      <w:r w:rsidRPr="002E0137">
        <w:rPr>
          <w:rFonts w:ascii="CordiaUPC" w:hAnsi="CordiaUPC" w:cs="CordiaUPC"/>
          <w:szCs w:val="22"/>
        </w:rPr>
        <w:t>As at 3</w:t>
      </w:r>
      <w:r w:rsidRPr="002E0137">
        <w:rPr>
          <w:rFonts w:ascii="CordiaUPC" w:hAnsi="CordiaUPC" w:cs="CordiaUPC"/>
          <w:szCs w:val="22"/>
          <w:lang w:val="en-US"/>
        </w:rPr>
        <w:t>0</w:t>
      </w:r>
      <w:r w:rsidRPr="002E0137">
        <w:rPr>
          <w:rFonts w:ascii="CordiaUPC" w:hAnsi="CordiaUPC" w:cs="CordiaUPC"/>
          <w:szCs w:val="22"/>
        </w:rPr>
        <w:t xml:space="preserve"> June 2023, this included the financial assets accepted as collateral that had been sold or pledged amounting to Baht </w:t>
      </w:r>
      <w:r w:rsidRPr="002E0137">
        <w:rPr>
          <w:rFonts w:ascii="CordiaUPC" w:hAnsi="CordiaUPC" w:cs="CordiaUPC"/>
          <w:szCs w:val="22"/>
          <w:lang w:val="en-US" w:bidi="th-TH"/>
        </w:rPr>
        <w:t>4,</w:t>
      </w:r>
      <w:r w:rsidR="00CD4768" w:rsidRPr="002E0137">
        <w:rPr>
          <w:rFonts w:ascii="CordiaUPC" w:hAnsi="CordiaUPC" w:cs="CordiaUPC"/>
          <w:szCs w:val="22"/>
          <w:lang w:val="en-US" w:bidi="th-TH"/>
        </w:rPr>
        <w:t>968</w:t>
      </w:r>
      <w:r w:rsidRPr="002E0137">
        <w:rPr>
          <w:rFonts w:ascii="CordiaUPC" w:hAnsi="CordiaUPC" w:cs="CordiaUPC"/>
          <w:szCs w:val="22"/>
        </w:rPr>
        <w:t xml:space="preserve"> million. The Bank is obliged to return those securities in equivalent amount.</w:t>
      </w:r>
      <w:r w:rsidRPr="002E0137">
        <w:rPr>
          <w:rFonts w:ascii="CordiaUPC" w:hAnsi="CordiaUPC" w:cs="CordiaUPC"/>
          <w:i/>
          <w:iCs/>
          <w:szCs w:val="22"/>
        </w:rPr>
        <w:t xml:space="preserve"> (As at 31 December 2022, there is no financial assets accepted as collateral that had been sold or pledged)</w:t>
      </w:r>
      <w:r w:rsidRPr="002E0137">
        <w:rPr>
          <w:rFonts w:ascii="CordiaUPC" w:hAnsi="CordiaUPC" w:cs="CordiaUPC"/>
          <w:szCs w:val="22"/>
        </w:rPr>
        <w:t xml:space="preserve">. </w:t>
      </w:r>
    </w:p>
    <w:p w14:paraId="3DA6DB8A" w14:textId="77777777" w:rsidR="000C2D40" w:rsidRPr="002E0137" w:rsidRDefault="000C2D40" w:rsidP="00F77C23">
      <w:pPr>
        <w:pStyle w:val="BodyText"/>
        <w:tabs>
          <w:tab w:val="left" w:pos="810"/>
        </w:tabs>
        <w:spacing w:before="120" w:after="0" w:line="240" w:lineRule="exact"/>
        <w:jc w:val="thaiDistribute"/>
        <w:rPr>
          <w:rFonts w:ascii="CordiaUPC" w:hAnsi="CordiaUPC" w:cs="CordiaUPC"/>
          <w:strike/>
          <w:sz w:val="26"/>
          <w:szCs w:val="26"/>
        </w:rPr>
      </w:pPr>
    </w:p>
    <w:p w14:paraId="7BFFEEC7" w14:textId="3D3883B3" w:rsidR="00B24163" w:rsidRPr="002E0137" w:rsidRDefault="00B24163" w:rsidP="00B24163">
      <w:pPr>
        <w:pStyle w:val="block"/>
        <w:spacing w:after="0" w:line="240" w:lineRule="exact"/>
        <w:ind w:left="540"/>
        <w:jc w:val="thaiDistribute"/>
        <w:rPr>
          <w:rFonts w:ascii="CordiaUPC" w:hAnsi="CordiaUPC" w:cs="CordiaUPC"/>
          <w:sz w:val="26"/>
          <w:szCs w:val="26"/>
          <w:lang w:val="en-US"/>
        </w:rPr>
      </w:pPr>
      <w:bookmarkStart w:id="29" w:name="_Hlk27992117"/>
      <w:r w:rsidRPr="002E0137">
        <w:rPr>
          <w:rFonts w:ascii="CordiaUPC" w:hAnsi="CordiaUPC" w:cs="CordiaUPC" w:hint="cs"/>
          <w:sz w:val="26"/>
          <w:szCs w:val="26"/>
        </w:rPr>
        <w:t xml:space="preserve">As at </w:t>
      </w:r>
      <w:r w:rsidR="00D41FC4" w:rsidRPr="002E0137">
        <w:rPr>
          <w:rFonts w:ascii="CordiaUPC" w:hAnsi="CordiaUPC" w:cs="CordiaUPC"/>
          <w:sz w:val="26"/>
          <w:szCs w:val="26"/>
        </w:rPr>
        <w:t xml:space="preserve">30 June 2023 and </w:t>
      </w:r>
      <w:r w:rsidR="00F77C23" w:rsidRPr="002E0137">
        <w:rPr>
          <w:rFonts w:ascii="CordiaUPC" w:hAnsi="CordiaUPC" w:cs="CordiaUPC"/>
          <w:sz w:val="26"/>
          <w:szCs w:val="26"/>
        </w:rPr>
        <w:t xml:space="preserve">31 December </w:t>
      </w:r>
      <w:r w:rsidR="00D41FC4" w:rsidRPr="002E0137">
        <w:rPr>
          <w:rFonts w:ascii="CordiaUPC" w:hAnsi="CordiaUPC" w:cs="CordiaUPC"/>
          <w:sz w:val="26"/>
          <w:szCs w:val="26"/>
        </w:rPr>
        <w:t>2022</w:t>
      </w:r>
      <w:r w:rsidRPr="002E0137">
        <w:rPr>
          <w:rFonts w:ascii="CordiaUPC" w:hAnsi="CordiaUPC" w:cs="CordiaUPC" w:hint="cs"/>
          <w:sz w:val="26"/>
          <w:szCs w:val="26"/>
        </w:rPr>
        <w:t xml:space="preserve">, the Bank and its subsidiaries had </w:t>
      </w:r>
      <w:bookmarkStart w:id="30" w:name="_Hlk69976979"/>
      <w:r w:rsidRPr="002E0137">
        <w:rPr>
          <w:rFonts w:ascii="CordiaUPC" w:hAnsi="CordiaUPC" w:cs="CordiaUPC" w:hint="cs"/>
          <w:sz w:val="26"/>
          <w:szCs w:val="26"/>
        </w:rPr>
        <w:t>purchase</w:t>
      </w:r>
      <w:bookmarkEnd w:id="30"/>
      <w:r w:rsidRPr="002E0137">
        <w:rPr>
          <w:rFonts w:ascii="CordiaUPC" w:hAnsi="CordiaUPC" w:cs="CordiaUPC" w:hint="cs"/>
          <w:sz w:val="26"/>
          <w:szCs w:val="26"/>
        </w:rPr>
        <w:t xml:space="preserve"> and sales of investment in debt securities with </w:t>
      </w:r>
      <w:r w:rsidRPr="002E0137">
        <w:rPr>
          <w:rFonts w:ascii="CordiaUPC" w:hAnsi="CordiaUPC" w:cs="CordiaUPC"/>
          <w:sz w:val="26"/>
          <w:szCs w:val="26"/>
        </w:rPr>
        <w:t>net buys</w:t>
      </w:r>
      <w:r w:rsidRPr="002E0137">
        <w:t xml:space="preserve"> </w:t>
      </w:r>
      <w:r w:rsidRPr="002E0137">
        <w:rPr>
          <w:rFonts w:ascii="CordiaUPC" w:hAnsi="CordiaUPC" w:cs="CordiaUPC" w:hint="cs"/>
          <w:sz w:val="26"/>
          <w:szCs w:val="26"/>
        </w:rPr>
        <w:t xml:space="preserve">amounting to Baht </w:t>
      </w:r>
      <w:r w:rsidR="005A149F" w:rsidRPr="002E0137">
        <w:rPr>
          <w:rFonts w:ascii="CordiaUPC" w:hAnsi="CordiaUPC" w:cs="CordiaUPC"/>
          <w:sz w:val="26"/>
          <w:szCs w:val="26"/>
          <w:lang w:bidi="th-TH"/>
        </w:rPr>
        <w:t>2,048</w:t>
      </w:r>
      <w:r w:rsidRPr="002E0137">
        <w:rPr>
          <w:rFonts w:ascii="CordiaUPC" w:hAnsi="CordiaUPC" w:cs="CordiaUPC" w:hint="cs"/>
          <w:sz w:val="26"/>
          <w:szCs w:val="26"/>
          <w:lang w:bidi="th-TH"/>
        </w:rPr>
        <w:t xml:space="preserve"> </w:t>
      </w:r>
      <w:r w:rsidRPr="002E0137">
        <w:rPr>
          <w:rFonts w:ascii="CordiaUPC" w:hAnsi="CordiaUPC" w:cs="CordiaUPC" w:hint="cs"/>
          <w:sz w:val="26"/>
          <w:szCs w:val="26"/>
        </w:rPr>
        <w:t xml:space="preserve">million and </w:t>
      </w:r>
      <w:r w:rsidRPr="002E0137">
        <w:rPr>
          <w:rFonts w:ascii="CordiaUPC" w:hAnsi="CordiaUPC" w:cs="CordiaUPC"/>
          <w:sz w:val="26"/>
          <w:szCs w:val="26"/>
        </w:rPr>
        <w:t xml:space="preserve">net </w:t>
      </w:r>
      <w:r w:rsidR="00A11001" w:rsidRPr="002E0137">
        <w:rPr>
          <w:rFonts w:ascii="CordiaUPC" w:hAnsi="CordiaUPC" w:cs="CordiaUPC"/>
          <w:sz w:val="26"/>
          <w:szCs w:val="26"/>
        </w:rPr>
        <w:t>buys</w:t>
      </w:r>
      <w:r w:rsidRPr="002E0137">
        <w:t xml:space="preserve"> </w:t>
      </w:r>
      <w:r w:rsidRPr="002E0137">
        <w:rPr>
          <w:rFonts w:ascii="CordiaUPC" w:hAnsi="CordiaUPC" w:cs="CordiaUPC" w:hint="cs"/>
          <w:sz w:val="26"/>
          <w:szCs w:val="26"/>
        </w:rPr>
        <w:t>amounting to Baht</w:t>
      </w:r>
      <w:r w:rsidRPr="002E0137">
        <w:rPr>
          <w:rFonts w:ascii="CordiaUPC" w:hAnsi="CordiaUPC" w:cs="CordiaUPC" w:hint="cs"/>
          <w:sz w:val="26"/>
          <w:szCs w:val="26"/>
          <w:cs/>
          <w:lang w:bidi="th-TH"/>
        </w:rPr>
        <w:t xml:space="preserve"> </w:t>
      </w:r>
      <w:r w:rsidR="00F77C23" w:rsidRPr="002E0137">
        <w:rPr>
          <w:rFonts w:ascii="CordiaUPC" w:hAnsi="CordiaUPC" w:cs="CordiaUPC" w:hint="cs"/>
          <w:sz w:val="26"/>
          <w:szCs w:val="26"/>
          <w:cs/>
          <w:lang w:bidi="th-TH"/>
        </w:rPr>
        <w:t xml:space="preserve">51 </w:t>
      </w:r>
      <w:r w:rsidRPr="002E0137">
        <w:rPr>
          <w:rFonts w:ascii="CordiaUPC" w:hAnsi="CordiaUPC" w:cs="CordiaUPC" w:hint="cs"/>
          <w:sz w:val="26"/>
          <w:szCs w:val="26"/>
        </w:rPr>
        <w:t xml:space="preserve">million respectively </w:t>
      </w:r>
      <w:r w:rsidRPr="002E0137">
        <w:rPr>
          <w:rFonts w:ascii="CordiaUPC" w:hAnsi="CordiaUPC" w:cs="CordiaUPC" w:hint="cs"/>
          <w:i/>
          <w:iCs/>
          <w:sz w:val="26"/>
          <w:szCs w:val="26"/>
          <w:lang w:val="en-US"/>
        </w:rPr>
        <w:t xml:space="preserve">(Bank only: </w:t>
      </w:r>
      <w:bookmarkStart w:id="31" w:name="_Hlk77966880"/>
      <w:r w:rsidRPr="002E0137">
        <w:rPr>
          <w:rFonts w:ascii="CordiaUPC" w:hAnsi="CordiaUPC" w:cs="CordiaUPC" w:hint="cs"/>
          <w:i/>
          <w:iCs/>
          <w:sz w:val="26"/>
          <w:szCs w:val="26"/>
          <w:lang w:val="en-US"/>
        </w:rPr>
        <w:t xml:space="preserve">net </w:t>
      </w:r>
      <w:r w:rsidRPr="002E0137">
        <w:rPr>
          <w:rFonts w:ascii="CordiaUPC" w:hAnsi="CordiaUPC" w:cs="CordiaUPC"/>
          <w:i/>
          <w:iCs/>
          <w:sz w:val="26"/>
          <w:szCs w:val="26"/>
          <w:lang w:val="en-US"/>
        </w:rPr>
        <w:t>buy</w:t>
      </w:r>
      <w:r w:rsidRPr="002E0137">
        <w:rPr>
          <w:rFonts w:ascii="CordiaUPC" w:hAnsi="CordiaUPC" w:cs="CordiaUPC"/>
          <w:i/>
          <w:iCs/>
          <w:sz w:val="26"/>
          <w:szCs w:val="26"/>
        </w:rPr>
        <w:t>s</w:t>
      </w:r>
      <w:r w:rsidRPr="002E0137">
        <w:rPr>
          <w:rFonts w:ascii="CordiaUPC" w:hAnsi="CordiaUPC" w:cs="CordiaUPC" w:hint="cs"/>
          <w:i/>
          <w:iCs/>
          <w:sz w:val="26"/>
          <w:szCs w:val="26"/>
          <w:lang w:val="en-US"/>
        </w:rPr>
        <w:t xml:space="preserve"> </w:t>
      </w:r>
      <w:bookmarkStart w:id="32" w:name="_Hlk77966960"/>
      <w:bookmarkEnd w:id="31"/>
      <w:r w:rsidRPr="002E0137">
        <w:rPr>
          <w:rFonts w:ascii="CordiaUPC" w:hAnsi="CordiaUPC" w:cs="CordiaUPC" w:hint="cs"/>
          <w:i/>
          <w:iCs/>
          <w:sz w:val="26"/>
          <w:szCs w:val="26"/>
          <w:lang w:val="en-US"/>
        </w:rPr>
        <w:t xml:space="preserve">amounting to </w:t>
      </w:r>
      <w:bookmarkEnd w:id="32"/>
      <w:r w:rsidRPr="002E0137">
        <w:rPr>
          <w:rFonts w:ascii="CordiaUPC" w:hAnsi="CordiaUPC" w:cs="CordiaUPC" w:hint="cs"/>
          <w:i/>
          <w:iCs/>
          <w:sz w:val="26"/>
          <w:szCs w:val="26"/>
        </w:rPr>
        <w:t xml:space="preserve">Baht </w:t>
      </w:r>
      <w:r w:rsidR="005A149F" w:rsidRPr="002E0137">
        <w:rPr>
          <w:rFonts w:ascii="CordiaUPC" w:hAnsi="CordiaUPC" w:cs="CordiaUPC"/>
          <w:i/>
          <w:iCs/>
          <w:sz w:val="26"/>
          <w:szCs w:val="26"/>
        </w:rPr>
        <w:t>2,048</w:t>
      </w:r>
      <w:r w:rsidR="00F77C23" w:rsidRPr="002E0137">
        <w:rPr>
          <w:rFonts w:ascii="CordiaUPC" w:hAnsi="CordiaUPC" w:cs="CordiaUPC"/>
          <w:i/>
          <w:iCs/>
          <w:sz w:val="26"/>
          <w:szCs w:val="26"/>
          <w:lang w:val="en-US"/>
        </w:rPr>
        <w:t xml:space="preserve"> </w:t>
      </w:r>
      <w:r w:rsidRPr="002E0137">
        <w:rPr>
          <w:rFonts w:ascii="CordiaUPC" w:hAnsi="CordiaUPC" w:cs="CordiaUPC" w:hint="cs"/>
          <w:i/>
          <w:iCs/>
          <w:sz w:val="26"/>
          <w:szCs w:val="26"/>
        </w:rPr>
        <w:t xml:space="preserve">million </w:t>
      </w:r>
      <w:r w:rsidR="00A11001" w:rsidRPr="002E0137">
        <w:rPr>
          <w:rFonts w:ascii="CordiaUPC" w:hAnsi="CordiaUPC" w:cs="CordiaUPC" w:hint="cs"/>
          <w:i/>
          <w:iCs/>
          <w:sz w:val="26"/>
          <w:szCs w:val="26"/>
        </w:rPr>
        <w:t>and</w:t>
      </w:r>
      <w:r w:rsidR="00A11001" w:rsidRPr="002E0137">
        <w:rPr>
          <w:rFonts w:ascii="CordiaUPC" w:hAnsi="CordiaUPC" w:cs="CordiaUPC" w:hint="cs"/>
          <w:i/>
          <w:iCs/>
          <w:sz w:val="26"/>
          <w:szCs w:val="26"/>
          <w:lang w:val="en-US"/>
        </w:rPr>
        <w:t xml:space="preserve"> net </w:t>
      </w:r>
      <w:r w:rsidR="00A11001" w:rsidRPr="002E0137">
        <w:rPr>
          <w:rFonts w:ascii="CordiaUPC" w:hAnsi="CordiaUPC" w:cs="CordiaUPC"/>
          <w:i/>
          <w:iCs/>
          <w:sz w:val="26"/>
          <w:szCs w:val="26"/>
        </w:rPr>
        <w:t>buys</w:t>
      </w:r>
      <w:r w:rsidR="00A11001" w:rsidRPr="002E0137">
        <w:rPr>
          <w:rFonts w:ascii="CordiaUPC" w:hAnsi="CordiaUPC" w:cs="CordiaUPC" w:hint="cs"/>
          <w:i/>
          <w:iCs/>
          <w:sz w:val="26"/>
          <w:szCs w:val="26"/>
          <w:lang w:val="en-US"/>
        </w:rPr>
        <w:t xml:space="preserve"> amounting to </w:t>
      </w:r>
      <w:r w:rsidR="00A11001" w:rsidRPr="002E0137">
        <w:rPr>
          <w:rFonts w:ascii="CordiaUPC" w:hAnsi="CordiaUPC" w:cs="CordiaUPC" w:hint="cs"/>
          <w:i/>
          <w:iCs/>
          <w:sz w:val="26"/>
          <w:szCs w:val="26"/>
        </w:rPr>
        <w:t xml:space="preserve">Baht </w:t>
      </w:r>
      <w:r w:rsidR="00A11001" w:rsidRPr="002E0137">
        <w:rPr>
          <w:rFonts w:ascii="CordiaUPC" w:hAnsi="CordiaUPC" w:cs="CordiaUPC"/>
          <w:i/>
          <w:iCs/>
          <w:sz w:val="26"/>
          <w:szCs w:val="26"/>
          <w:lang w:bidi="th-TH"/>
        </w:rPr>
        <w:t>51</w:t>
      </w:r>
      <w:r w:rsidR="00A11001" w:rsidRPr="002E0137">
        <w:rPr>
          <w:rFonts w:ascii="CordiaUPC" w:hAnsi="CordiaUPC" w:cs="CordiaUPC" w:hint="cs"/>
          <w:i/>
          <w:iCs/>
          <w:sz w:val="26"/>
          <w:szCs w:val="26"/>
        </w:rPr>
        <w:t xml:space="preserve"> million</w:t>
      </w:r>
      <w:r w:rsidRPr="002E0137">
        <w:rPr>
          <w:rFonts w:ascii="CordiaUPC" w:hAnsi="CordiaUPC" w:cs="CordiaUPC" w:hint="cs"/>
          <w:i/>
          <w:iCs/>
          <w:sz w:val="26"/>
          <w:szCs w:val="26"/>
        </w:rPr>
        <w:t>, respectively),</w:t>
      </w:r>
      <w:r w:rsidRPr="002E0137">
        <w:rPr>
          <w:rFonts w:ascii="CordiaUPC" w:hAnsi="CordiaUPC" w:cs="CordiaUPC" w:hint="cs"/>
          <w:sz w:val="26"/>
          <w:szCs w:val="26"/>
        </w:rPr>
        <w:t xml:space="preserve"> for which the settlement was not due at the reporting date.</w:t>
      </w:r>
    </w:p>
    <w:p w14:paraId="57936A38" w14:textId="1945A58E" w:rsidR="00BE1009" w:rsidRPr="002E0137" w:rsidRDefault="00BE1009" w:rsidP="001C09F9">
      <w:pPr>
        <w:spacing w:line="240" w:lineRule="exact"/>
        <w:rPr>
          <w:rFonts w:ascii="CordiaUPC" w:hAnsi="CordiaUPC" w:cs="CordiaUPC"/>
          <w:b/>
          <w:bCs/>
          <w:sz w:val="26"/>
          <w:szCs w:val="26"/>
          <w:lang w:val="en-AU"/>
        </w:rPr>
      </w:pPr>
    </w:p>
    <w:p w14:paraId="55320E67" w14:textId="2894CE65" w:rsidR="00751C30" w:rsidRPr="002E0137" w:rsidRDefault="00B429A8" w:rsidP="001C09F9">
      <w:pPr>
        <w:pStyle w:val="BodyText"/>
        <w:spacing w:after="0" w:line="240" w:lineRule="exact"/>
        <w:ind w:left="540" w:hanging="540"/>
        <w:rPr>
          <w:rFonts w:ascii="CordiaUPC" w:hAnsi="CordiaUPC" w:cs="CordiaUPC"/>
          <w:b/>
          <w:bCs/>
          <w:sz w:val="26"/>
          <w:szCs w:val="26"/>
          <w:cs/>
          <w:lang w:bidi="th-TH"/>
        </w:rPr>
      </w:pPr>
      <w:r w:rsidRPr="002E0137">
        <w:rPr>
          <w:rFonts w:ascii="CordiaUPC" w:hAnsi="CordiaUPC" w:cs="CordiaUPC" w:hint="cs"/>
          <w:b/>
          <w:bCs/>
          <w:sz w:val="26"/>
          <w:szCs w:val="26"/>
          <w:lang w:val="en-US"/>
        </w:rPr>
        <w:t>3</w:t>
      </w:r>
      <w:r w:rsidR="002E38B8" w:rsidRPr="002E0137">
        <w:rPr>
          <w:rFonts w:ascii="CordiaUPC" w:hAnsi="CordiaUPC" w:cs="CordiaUPC"/>
          <w:b/>
          <w:bCs/>
          <w:sz w:val="26"/>
          <w:szCs w:val="26"/>
          <w:lang w:val="en-US"/>
        </w:rPr>
        <w:t>5</w:t>
      </w:r>
      <w:r w:rsidR="007A76BF" w:rsidRPr="002E0137">
        <w:rPr>
          <w:rFonts w:ascii="CordiaUPC" w:hAnsi="CordiaUPC" w:cs="CordiaUPC" w:hint="cs"/>
          <w:b/>
          <w:bCs/>
          <w:sz w:val="26"/>
          <w:szCs w:val="26"/>
          <w:lang w:val="en-US"/>
        </w:rPr>
        <w:t>.2</w:t>
      </w:r>
      <w:r w:rsidR="004239F5" w:rsidRPr="002E0137">
        <w:rPr>
          <w:rFonts w:ascii="CordiaUPC" w:hAnsi="CordiaUPC" w:cs="CordiaUPC" w:hint="cs"/>
          <w:b/>
          <w:bCs/>
          <w:sz w:val="26"/>
          <w:szCs w:val="26"/>
          <w:lang w:val="en-US"/>
        </w:rPr>
        <w:tab/>
      </w:r>
      <w:r w:rsidR="00751C30" w:rsidRPr="002E0137">
        <w:rPr>
          <w:rFonts w:ascii="CordiaUPC" w:hAnsi="CordiaUPC" w:cs="CordiaUPC" w:hint="cs"/>
          <w:b/>
          <w:bCs/>
          <w:sz w:val="26"/>
          <w:szCs w:val="26"/>
          <w:lang w:val="en-US"/>
        </w:rPr>
        <w:t>L</w:t>
      </w:r>
      <w:r w:rsidR="00EC6C1B" w:rsidRPr="002E0137">
        <w:rPr>
          <w:rFonts w:ascii="CordiaUPC" w:hAnsi="CordiaUPC" w:cs="CordiaUPC" w:hint="cs"/>
          <w:b/>
          <w:bCs/>
          <w:sz w:val="26"/>
          <w:szCs w:val="26"/>
          <w:lang w:val="en-US"/>
        </w:rPr>
        <w:t>itigation</w:t>
      </w:r>
      <w:r w:rsidR="008C2E9B" w:rsidRPr="002E0137">
        <w:rPr>
          <w:rFonts w:ascii="CordiaUPC" w:hAnsi="CordiaUPC" w:cs="CordiaUPC"/>
          <w:b/>
          <w:bCs/>
          <w:sz w:val="26"/>
          <w:szCs w:val="26"/>
          <w:lang w:val="en-US"/>
        </w:rPr>
        <w:t xml:space="preserve"> and other claims</w:t>
      </w:r>
    </w:p>
    <w:p w14:paraId="7C5F7210" w14:textId="77777777" w:rsidR="00B4081A" w:rsidRPr="002E0137" w:rsidRDefault="00B4081A" w:rsidP="001C09F9">
      <w:pPr>
        <w:pStyle w:val="BodyText"/>
        <w:spacing w:after="0" w:line="240" w:lineRule="exact"/>
        <w:ind w:left="562"/>
        <w:rPr>
          <w:rFonts w:ascii="CordiaUPC" w:hAnsi="CordiaUPC" w:cs="CordiaUPC"/>
          <w:sz w:val="26"/>
          <w:szCs w:val="26"/>
          <w:lang w:val="en-US"/>
        </w:rPr>
      </w:pPr>
    </w:p>
    <w:p w14:paraId="74A7B82F" w14:textId="7CB9F637" w:rsidR="004501B5" w:rsidRPr="002E0137" w:rsidRDefault="002F74F0" w:rsidP="001C09F9">
      <w:pPr>
        <w:autoSpaceDE w:val="0"/>
        <w:autoSpaceDN w:val="0"/>
        <w:adjustRightInd w:val="0"/>
        <w:spacing w:line="240" w:lineRule="exact"/>
        <w:ind w:left="1080" w:hanging="540"/>
        <w:jc w:val="both"/>
        <w:rPr>
          <w:rFonts w:ascii="CordiaUPC" w:hAnsi="CordiaUPC" w:cs="CordiaUPC"/>
          <w:sz w:val="26"/>
          <w:szCs w:val="26"/>
        </w:rPr>
      </w:pPr>
      <w:r w:rsidRPr="002E0137">
        <w:rPr>
          <w:rFonts w:ascii="CordiaUPC" w:hAnsi="CordiaUPC" w:cs="CordiaUPC" w:hint="cs"/>
          <w:i/>
          <w:iCs/>
          <w:sz w:val="26"/>
          <w:szCs w:val="26"/>
          <w:lang w:bidi="th-TH"/>
        </w:rPr>
        <w:t>(a)</w:t>
      </w:r>
      <w:r w:rsidR="004239F5" w:rsidRPr="002E0137">
        <w:rPr>
          <w:rFonts w:ascii="CordiaUPC" w:hAnsi="CordiaUPC" w:cs="CordiaUPC" w:hint="cs"/>
          <w:sz w:val="26"/>
          <w:szCs w:val="26"/>
          <w:lang w:bidi="th-TH"/>
        </w:rPr>
        <w:tab/>
      </w:r>
      <w:r w:rsidR="00377931" w:rsidRPr="002E0137">
        <w:rPr>
          <w:rFonts w:ascii="CordiaUPC" w:hAnsi="CordiaUPC" w:cs="CordiaUPC" w:hint="cs"/>
          <w:sz w:val="26"/>
          <w:szCs w:val="26"/>
        </w:rPr>
        <w:t xml:space="preserve">As </w:t>
      </w:r>
      <w:r w:rsidR="007A76BF" w:rsidRPr="002E0137">
        <w:rPr>
          <w:rFonts w:ascii="CordiaUPC" w:hAnsi="CordiaUPC" w:cs="CordiaUPC" w:hint="cs"/>
          <w:sz w:val="26"/>
          <w:szCs w:val="26"/>
        </w:rPr>
        <w:t xml:space="preserve">at </w:t>
      </w:r>
      <w:r w:rsidR="00D41FC4" w:rsidRPr="002E0137">
        <w:rPr>
          <w:rFonts w:ascii="CordiaUPC" w:hAnsi="CordiaUPC" w:cs="CordiaUPC"/>
          <w:sz w:val="26"/>
          <w:szCs w:val="26"/>
        </w:rPr>
        <w:t>30 June</w:t>
      </w:r>
      <w:r w:rsidR="00D41FC4" w:rsidRPr="002E0137">
        <w:rPr>
          <w:rFonts w:ascii="CordiaUPC" w:hAnsi="CordiaUPC" w:cs="CordiaUPC" w:hint="cs"/>
          <w:sz w:val="26"/>
          <w:szCs w:val="26"/>
        </w:rPr>
        <w:t xml:space="preserve"> </w:t>
      </w:r>
      <w:r w:rsidR="00D41FC4" w:rsidRPr="002E0137">
        <w:rPr>
          <w:rFonts w:ascii="CordiaUPC" w:hAnsi="CordiaUPC" w:cs="CordiaUPC"/>
          <w:sz w:val="26"/>
          <w:szCs w:val="26"/>
          <w:lang w:val="en-US"/>
        </w:rPr>
        <w:t>2023</w:t>
      </w:r>
      <w:r w:rsidR="00D41FC4" w:rsidRPr="002E0137">
        <w:rPr>
          <w:rFonts w:ascii="CordiaUPC" w:hAnsi="CordiaUPC" w:cs="CordiaUPC" w:hint="cs"/>
          <w:sz w:val="26"/>
          <w:szCs w:val="26"/>
        </w:rPr>
        <w:t xml:space="preserve"> and</w:t>
      </w:r>
      <w:r w:rsidR="00D41FC4" w:rsidRPr="002E0137">
        <w:rPr>
          <w:rFonts w:ascii="CordiaUPC" w:hAnsi="CordiaUPC" w:cs="CordiaUPC"/>
          <w:sz w:val="26"/>
          <w:szCs w:val="26"/>
        </w:rPr>
        <w:t xml:space="preserve"> 31 December</w:t>
      </w:r>
      <w:r w:rsidR="00D41FC4" w:rsidRPr="002E0137">
        <w:rPr>
          <w:rFonts w:ascii="CordiaUPC" w:hAnsi="CordiaUPC" w:cs="CordiaUPC" w:hint="cs"/>
          <w:sz w:val="26"/>
          <w:szCs w:val="26"/>
        </w:rPr>
        <w:t xml:space="preserve"> 20</w:t>
      </w:r>
      <w:r w:rsidR="00D41FC4" w:rsidRPr="002E0137">
        <w:rPr>
          <w:rFonts w:ascii="CordiaUPC" w:hAnsi="CordiaUPC" w:cs="CordiaUPC"/>
          <w:sz w:val="26"/>
          <w:szCs w:val="26"/>
        </w:rPr>
        <w:t xml:space="preserve">22, </w:t>
      </w:r>
      <w:r w:rsidR="00377931" w:rsidRPr="002E0137">
        <w:rPr>
          <w:rFonts w:ascii="CordiaUPC" w:hAnsi="CordiaUPC" w:cs="CordiaUPC" w:hint="cs"/>
          <w:sz w:val="26"/>
          <w:szCs w:val="26"/>
        </w:rPr>
        <w:t>the Bank and its subsidiaries were claimed pursuant to obligations under the letters of</w:t>
      </w:r>
      <w:r w:rsidR="00E056DB" w:rsidRPr="002E0137">
        <w:rPr>
          <w:rFonts w:ascii="CordiaUPC" w:hAnsi="CordiaUPC" w:cs="CordiaUPC" w:hint="cs"/>
          <w:sz w:val="26"/>
          <w:szCs w:val="26"/>
        </w:rPr>
        <w:t xml:space="preserve"> guarantee and other claims for </w:t>
      </w:r>
      <w:r w:rsidR="00CD4768" w:rsidRPr="002E0137">
        <w:rPr>
          <w:rFonts w:ascii="CordiaUPC" w:hAnsi="CordiaUPC" w:cs="CordiaUPC"/>
          <w:spacing w:val="-4"/>
          <w:sz w:val="26"/>
          <w:szCs w:val="26"/>
          <w:lang w:bidi="th-TH"/>
        </w:rPr>
        <w:t>130</w:t>
      </w:r>
      <w:r w:rsidR="00F071B6" w:rsidRPr="002E0137">
        <w:rPr>
          <w:rFonts w:ascii="CordiaUPC" w:hAnsi="CordiaUPC" w:cs="CordiaUPC" w:hint="cs"/>
          <w:sz w:val="26"/>
          <w:szCs w:val="26"/>
          <w:lang w:bidi="th-TH"/>
        </w:rPr>
        <w:t xml:space="preserve"> </w:t>
      </w:r>
      <w:r w:rsidR="0023146A" w:rsidRPr="002E0137">
        <w:rPr>
          <w:rFonts w:ascii="CordiaUPC" w:hAnsi="CordiaUPC" w:cs="CordiaUPC" w:hint="cs"/>
          <w:sz w:val="26"/>
          <w:szCs w:val="26"/>
        </w:rPr>
        <w:t xml:space="preserve">cases and </w:t>
      </w:r>
      <w:r w:rsidR="0022052D" w:rsidRPr="002E0137">
        <w:rPr>
          <w:rFonts w:ascii="CordiaUPC" w:hAnsi="CordiaUPC" w:cs="CordiaUPC"/>
          <w:sz w:val="26"/>
          <w:szCs w:val="26"/>
        </w:rPr>
        <w:t>12</w:t>
      </w:r>
      <w:r w:rsidR="005D6C79" w:rsidRPr="002E0137">
        <w:rPr>
          <w:rFonts w:ascii="CordiaUPC" w:hAnsi="CordiaUPC" w:cs="CordiaUPC"/>
          <w:sz w:val="26"/>
          <w:szCs w:val="26"/>
        </w:rPr>
        <w:t>7</w:t>
      </w:r>
      <w:r w:rsidR="00377931" w:rsidRPr="002E0137">
        <w:rPr>
          <w:rFonts w:ascii="CordiaUPC" w:hAnsi="CordiaUPC" w:cs="CordiaUPC" w:hint="cs"/>
          <w:sz w:val="26"/>
          <w:szCs w:val="26"/>
        </w:rPr>
        <w:t xml:space="preserve"> cases, respectively </w:t>
      </w:r>
      <w:r w:rsidR="00377931" w:rsidRPr="002E0137">
        <w:rPr>
          <w:rFonts w:ascii="CordiaUPC" w:hAnsi="CordiaUPC" w:cs="CordiaUPC" w:hint="cs"/>
          <w:i/>
          <w:iCs/>
          <w:sz w:val="26"/>
          <w:szCs w:val="26"/>
        </w:rPr>
        <w:t xml:space="preserve">(Bank only: claims for </w:t>
      </w:r>
      <w:r w:rsidR="00CD4768" w:rsidRPr="002E0137">
        <w:rPr>
          <w:rFonts w:ascii="CordiaUPC" w:hAnsi="CordiaUPC" w:cs="CordiaUPC"/>
          <w:i/>
          <w:iCs/>
          <w:spacing w:val="-4"/>
          <w:sz w:val="26"/>
          <w:szCs w:val="26"/>
        </w:rPr>
        <w:t>130</w:t>
      </w:r>
      <w:r w:rsidR="00C75724" w:rsidRPr="002E0137">
        <w:rPr>
          <w:rFonts w:ascii="CordiaUPC" w:hAnsi="CordiaUPC" w:cs="CordiaUPC" w:hint="cs"/>
          <w:i/>
          <w:iCs/>
          <w:sz w:val="26"/>
          <w:szCs w:val="26"/>
        </w:rPr>
        <w:t xml:space="preserve"> cases and </w:t>
      </w:r>
      <w:r w:rsidR="008C02C7" w:rsidRPr="002E0137">
        <w:rPr>
          <w:rFonts w:ascii="CordiaUPC" w:hAnsi="CordiaUPC" w:cs="CordiaUPC"/>
          <w:i/>
          <w:iCs/>
          <w:sz w:val="26"/>
          <w:szCs w:val="26"/>
        </w:rPr>
        <w:t>12</w:t>
      </w:r>
      <w:r w:rsidR="005D6C79" w:rsidRPr="002E0137">
        <w:rPr>
          <w:rFonts w:ascii="CordiaUPC" w:hAnsi="CordiaUPC" w:cs="CordiaUPC"/>
          <w:i/>
          <w:iCs/>
          <w:sz w:val="26"/>
          <w:szCs w:val="26"/>
        </w:rPr>
        <w:t xml:space="preserve">7 </w:t>
      </w:r>
      <w:r w:rsidR="00377931" w:rsidRPr="002E0137">
        <w:rPr>
          <w:rFonts w:ascii="CordiaUPC" w:hAnsi="CordiaUPC" w:cs="CordiaUPC" w:hint="cs"/>
          <w:i/>
          <w:iCs/>
          <w:sz w:val="26"/>
          <w:szCs w:val="26"/>
        </w:rPr>
        <w:t>cases, respectively)</w:t>
      </w:r>
      <w:r w:rsidR="00377931" w:rsidRPr="002E0137">
        <w:rPr>
          <w:rFonts w:ascii="CordiaUPC" w:hAnsi="CordiaUPC" w:cs="CordiaUPC" w:hint="cs"/>
          <w:sz w:val="26"/>
          <w:szCs w:val="26"/>
        </w:rPr>
        <w:t>. The said claims were made against the Bank and its subsidiaries for t</w:t>
      </w:r>
      <w:r w:rsidR="009C4820" w:rsidRPr="002E0137">
        <w:rPr>
          <w:rFonts w:ascii="CordiaUPC" w:hAnsi="CordiaUPC" w:cs="CordiaUPC" w:hint="cs"/>
          <w:sz w:val="26"/>
          <w:szCs w:val="26"/>
        </w:rPr>
        <w:t>he approximate liability amounts</w:t>
      </w:r>
      <w:r w:rsidR="008E4811" w:rsidRPr="002E0137">
        <w:rPr>
          <w:rFonts w:ascii="CordiaUPC" w:hAnsi="CordiaUPC" w:cs="CordiaUPC" w:hint="cs"/>
          <w:sz w:val="26"/>
          <w:szCs w:val="26"/>
        </w:rPr>
        <w:t xml:space="preserve"> </w:t>
      </w:r>
      <w:r w:rsidR="009C4820" w:rsidRPr="002E0137">
        <w:rPr>
          <w:rFonts w:ascii="CordiaUPC" w:hAnsi="CordiaUPC" w:cs="CordiaUPC" w:hint="cs"/>
          <w:sz w:val="26"/>
          <w:szCs w:val="26"/>
        </w:rPr>
        <w:t>o</w:t>
      </w:r>
      <w:r w:rsidR="00377931" w:rsidRPr="002E0137">
        <w:rPr>
          <w:rFonts w:ascii="CordiaUPC" w:hAnsi="CordiaUPC" w:cs="CordiaUPC" w:hint="cs"/>
          <w:sz w:val="26"/>
          <w:szCs w:val="26"/>
        </w:rPr>
        <w:t xml:space="preserve">f Baht </w:t>
      </w:r>
      <w:r w:rsidR="00CD4768" w:rsidRPr="002E0137">
        <w:rPr>
          <w:rFonts w:ascii="CordiaUPC" w:hAnsi="CordiaUPC" w:cs="CordiaUPC"/>
          <w:spacing w:val="-6"/>
          <w:sz w:val="26"/>
          <w:szCs w:val="26"/>
        </w:rPr>
        <w:t>1,682</w:t>
      </w:r>
      <w:r w:rsidR="00064DAA" w:rsidRPr="002E0137">
        <w:rPr>
          <w:rFonts w:ascii="CordiaUPC" w:hAnsi="CordiaUPC" w:cs="CordiaUPC"/>
          <w:spacing w:val="-6"/>
          <w:sz w:val="26"/>
          <w:szCs w:val="26"/>
          <w:cs/>
        </w:rPr>
        <w:t xml:space="preserve"> </w:t>
      </w:r>
      <w:r w:rsidR="00377931" w:rsidRPr="002E0137">
        <w:rPr>
          <w:rFonts w:ascii="CordiaUPC" w:hAnsi="CordiaUPC" w:cs="CordiaUPC" w:hint="cs"/>
          <w:sz w:val="26"/>
          <w:szCs w:val="26"/>
        </w:rPr>
        <w:t>million</w:t>
      </w:r>
      <w:r w:rsidR="00901CE4" w:rsidRPr="002E0137">
        <w:rPr>
          <w:rFonts w:ascii="CordiaUPC" w:hAnsi="CordiaUPC" w:cs="CordiaUPC" w:hint="cs"/>
          <w:sz w:val="26"/>
          <w:szCs w:val="26"/>
        </w:rPr>
        <w:t xml:space="preserve"> </w:t>
      </w:r>
      <w:r w:rsidR="008E4811" w:rsidRPr="002E0137">
        <w:rPr>
          <w:rFonts w:ascii="CordiaUPC" w:hAnsi="CordiaUPC" w:cs="CordiaUPC" w:hint="cs"/>
          <w:sz w:val="26"/>
          <w:szCs w:val="26"/>
          <w:vertAlign w:val="superscript"/>
        </w:rPr>
        <w:t>(1)</w:t>
      </w:r>
      <w:r w:rsidR="008E4811" w:rsidRPr="002E0137">
        <w:rPr>
          <w:rFonts w:ascii="CordiaUPC" w:hAnsi="CordiaUPC" w:cs="CordiaUPC" w:hint="cs"/>
          <w:sz w:val="26"/>
          <w:szCs w:val="26"/>
        </w:rPr>
        <w:t xml:space="preserve"> </w:t>
      </w:r>
      <w:r w:rsidR="009C4820" w:rsidRPr="002E0137">
        <w:rPr>
          <w:rFonts w:ascii="CordiaUPC" w:hAnsi="CordiaUPC" w:cs="CordiaUPC" w:hint="cs"/>
          <w:sz w:val="26"/>
          <w:szCs w:val="26"/>
        </w:rPr>
        <w:t xml:space="preserve">and Baht </w:t>
      </w:r>
      <w:r w:rsidR="005D6C79" w:rsidRPr="002E0137">
        <w:rPr>
          <w:rFonts w:ascii="CordiaUPC" w:hAnsi="CordiaUPC" w:cs="CordiaUPC"/>
          <w:spacing w:val="-6"/>
          <w:sz w:val="26"/>
          <w:szCs w:val="26"/>
        </w:rPr>
        <w:t>1,620</w:t>
      </w:r>
      <w:r w:rsidR="005D6C79" w:rsidRPr="002E0137">
        <w:rPr>
          <w:rFonts w:ascii="CordiaUPC" w:hAnsi="CordiaUPC" w:cs="CordiaUPC"/>
          <w:spacing w:val="-6"/>
          <w:sz w:val="26"/>
          <w:szCs w:val="26"/>
          <w:cs/>
        </w:rPr>
        <w:t xml:space="preserve"> </w:t>
      </w:r>
      <w:r w:rsidR="00377931" w:rsidRPr="002E0137">
        <w:rPr>
          <w:rFonts w:ascii="CordiaUPC" w:hAnsi="CordiaUPC" w:cs="CordiaUPC" w:hint="cs"/>
          <w:sz w:val="26"/>
          <w:szCs w:val="26"/>
        </w:rPr>
        <w:t>million</w:t>
      </w:r>
      <w:r w:rsidR="00056AB1" w:rsidRPr="002E0137">
        <w:rPr>
          <w:rFonts w:ascii="CordiaUPC" w:hAnsi="CordiaUPC" w:cs="CordiaUPC" w:hint="cs"/>
          <w:sz w:val="26"/>
          <w:szCs w:val="26"/>
        </w:rPr>
        <w:t xml:space="preserve"> </w:t>
      </w:r>
      <w:r w:rsidR="008E4811" w:rsidRPr="002E0137">
        <w:rPr>
          <w:rFonts w:ascii="CordiaUPC" w:hAnsi="CordiaUPC" w:cs="CordiaUPC" w:hint="cs"/>
          <w:sz w:val="26"/>
          <w:szCs w:val="26"/>
          <w:vertAlign w:val="superscript"/>
        </w:rPr>
        <w:t>(1)</w:t>
      </w:r>
      <w:r w:rsidR="00377931" w:rsidRPr="002E0137">
        <w:rPr>
          <w:rFonts w:ascii="CordiaUPC" w:hAnsi="CordiaUPC" w:cs="CordiaUPC" w:hint="cs"/>
          <w:sz w:val="26"/>
          <w:szCs w:val="26"/>
        </w:rPr>
        <w:t xml:space="preserve">, respectively </w:t>
      </w:r>
      <w:r w:rsidR="00377931" w:rsidRPr="002E0137">
        <w:rPr>
          <w:rFonts w:ascii="CordiaUPC" w:hAnsi="CordiaUPC" w:cs="CordiaUPC" w:hint="cs"/>
          <w:i/>
          <w:iCs/>
          <w:sz w:val="26"/>
          <w:szCs w:val="26"/>
        </w:rPr>
        <w:t xml:space="preserve">(Bank only: Baht </w:t>
      </w:r>
      <w:r w:rsidR="00CD4768" w:rsidRPr="002E0137">
        <w:rPr>
          <w:rFonts w:ascii="CordiaUPC" w:hAnsi="CordiaUPC" w:cs="CordiaUPC"/>
          <w:i/>
          <w:iCs/>
          <w:spacing w:val="-6"/>
          <w:sz w:val="26"/>
          <w:szCs w:val="26"/>
        </w:rPr>
        <w:t>1,682</w:t>
      </w:r>
      <w:r w:rsidR="00064DAA" w:rsidRPr="002E0137">
        <w:rPr>
          <w:rFonts w:ascii="CordiaUPC" w:hAnsi="CordiaUPC" w:cs="CordiaUPC"/>
          <w:i/>
          <w:iCs/>
          <w:spacing w:val="-6"/>
          <w:sz w:val="26"/>
          <w:szCs w:val="26"/>
          <w:cs/>
        </w:rPr>
        <w:t xml:space="preserve"> </w:t>
      </w:r>
      <w:r w:rsidR="00377931" w:rsidRPr="002E0137">
        <w:rPr>
          <w:rFonts w:ascii="CordiaUPC" w:hAnsi="CordiaUPC" w:cs="CordiaUPC" w:hint="cs"/>
          <w:i/>
          <w:iCs/>
          <w:sz w:val="26"/>
          <w:szCs w:val="26"/>
        </w:rPr>
        <w:t>million</w:t>
      </w:r>
      <w:r w:rsidR="0041103A" w:rsidRPr="002E0137">
        <w:rPr>
          <w:rFonts w:ascii="CordiaUPC" w:hAnsi="CordiaUPC" w:cs="CordiaUPC" w:hint="cs"/>
          <w:i/>
          <w:iCs/>
          <w:sz w:val="26"/>
          <w:szCs w:val="26"/>
        </w:rPr>
        <w:t xml:space="preserve"> </w:t>
      </w:r>
      <w:r w:rsidR="009C4820" w:rsidRPr="002E0137">
        <w:rPr>
          <w:rFonts w:ascii="CordiaUPC" w:hAnsi="CordiaUPC" w:cs="CordiaUPC" w:hint="cs"/>
          <w:i/>
          <w:iCs/>
          <w:sz w:val="26"/>
          <w:szCs w:val="26"/>
          <w:vertAlign w:val="superscript"/>
        </w:rPr>
        <w:t>(1)</w:t>
      </w:r>
      <w:r w:rsidR="009C4820" w:rsidRPr="002E0137">
        <w:rPr>
          <w:rFonts w:ascii="CordiaUPC" w:hAnsi="CordiaUPC" w:cs="CordiaUPC" w:hint="cs"/>
          <w:i/>
          <w:iCs/>
          <w:sz w:val="26"/>
          <w:szCs w:val="26"/>
        </w:rPr>
        <w:t xml:space="preserve"> and Baht </w:t>
      </w:r>
      <w:r w:rsidR="005D6C79" w:rsidRPr="002E0137">
        <w:rPr>
          <w:rFonts w:ascii="CordiaUPC" w:hAnsi="CordiaUPC" w:cs="CordiaUPC"/>
          <w:i/>
          <w:iCs/>
          <w:spacing w:val="-6"/>
          <w:sz w:val="26"/>
          <w:szCs w:val="26"/>
        </w:rPr>
        <w:t>1,620</w:t>
      </w:r>
      <w:r w:rsidR="005D6C79" w:rsidRPr="002E0137">
        <w:rPr>
          <w:rFonts w:ascii="CordiaUPC" w:hAnsi="CordiaUPC" w:cs="CordiaUPC"/>
          <w:i/>
          <w:iCs/>
          <w:spacing w:val="-6"/>
          <w:sz w:val="26"/>
          <w:szCs w:val="26"/>
          <w:cs/>
        </w:rPr>
        <w:t xml:space="preserve"> </w:t>
      </w:r>
      <w:r w:rsidR="00377931" w:rsidRPr="002E0137">
        <w:rPr>
          <w:rFonts w:ascii="CordiaUPC" w:hAnsi="CordiaUPC" w:cs="CordiaUPC" w:hint="cs"/>
          <w:i/>
          <w:iCs/>
          <w:sz w:val="26"/>
          <w:szCs w:val="26"/>
        </w:rPr>
        <w:t>million</w:t>
      </w:r>
      <w:r w:rsidR="00901CE4" w:rsidRPr="002E0137">
        <w:rPr>
          <w:rFonts w:ascii="CordiaUPC" w:hAnsi="CordiaUPC" w:cs="CordiaUPC" w:hint="cs"/>
          <w:i/>
          <w:iCs/>
          <w:sz w:val="26"/>
          <w:szCs w:val="26"/>
        </w:rPr>
        <w:t xml:space="preserve"> </w:t>
      </w:r>
      <w:r w:rsidR="009C4820" w:rsidRPr="002E0137">
        <w:rPr>
          <w:rFonts w:ascii="CordiaUPC" w:hAnsi="CordiaUPC" w:cs="CordiaUPC" w:hint="cs"/>
          <w:i/>
          <w:iCs/>
          <w:sz w:val="26"/>
          <w:szCs w:val="26"/>
          <w:vertAlign w:val="superscript"/>
        </w:rPr>
        <w:t>(1)</w:t>
      </w:r>
      <w:r w:rsidR="00377931" w:rsidRPr="002E0137">
        <w:rPr>
          <w:rFonts w:ascii="CordiaUPC" w:hAnsi="CordiaUPC" w:cs="CordiaUPC" w:hint="cs"/>
          <w:i/>
          <w:iCs/>
          <w:sz w:val="26"/>
          <w:szCs w:val="26"/>
        </w:rPr>
        <w:t>, respectively).</w:t>
      </w:r>
    </w:p>
    <w:p w14:paraId="6151E453" w14:textId="77777777" w:rsidR="00267B09" w:rsidRPr="002E0137" w:rsidRDefault="00267B09" w:rsidP="001C09F9">
      <w:pPr>
        <w:pStyle w:val="ListParagraph"/>
        <w:spacing w:line="240" w:lineRule="exact"/>
        <w:ind w:left="562"/>
        <w:contextualSpacing w:val="0"/>
        <w:rPr>
          <w:rFonts w:ascii="CordiaUPC" w:hAnsi="CordiaUPC" w:cs="CordiaUPC"/>
          <w:sz w:val="26"/>
          <w:szCs w:val="26"/>
          <w:cs/>
          <w:lang w:bidi="th-TH"/>
        </w:rPr>
      </w:pPr>
    </w:p>
    <w:p w14:paraId="1DB12ABB" w14:textId="7EF23631" w:rsidR="009C4820" w:rsidRPr="002E0137" w:rsidRDefault="002F74F0" w:rsidP="001C09F9">
      <w:pPr>
        <w:pStyle w:val="ListParagraph"/>
        <w:autoSpaceDE w:val="0"/>
        <w:autoSpaceDN w:val="0"/>
        <w:adjustRightInd w:val="0"/>
        <w:spacing w:line="240" w:lineRule="exact"/>
        <w:ind w:left="1080" w:hanging="540"/>
        <w:jc w:val="both"/>
        <w:rPr>
          <w:rFonts w:ascii="CordiaUPC" w:hAnsi="CordiaUPC" w:cs="CordiaUPC"/>
          <w:sz w:val="26"/>
          <w:szCs w:val="26"/>
          <w:lang w:val="en-US"/>
        </w:rPr>
      </w:pPr>
      <w:r w:rsidRPr="002E0137">
        <w:rPr>
          <w:rFonts w:ascii="CordiaUPC" w:hAnsi="CordiaUPC" w:cs="CordiaUPC" w:hint="cs"/>
          <w:i/>
          <w:iCs/>
          <w:sz w:val="26"/>
          <w:szCs w:val="26"/>
        </w:rPr>
        <w:t>(b)</w:t>
      </w:r>
      <w:r w:rsidRPr="002E0137">
        <w:rPr>
          <w:rFonts w:ascii="CordiaUPC" w:hAnsi="CordiaUPC" w:cs="CordiaUPC" w:hint="cs"/>
          <w:i/>
          <w:iCs/>
          <w:sz w:val="26"/>
          <w:szCs w:val="26"/>
        </w:rPr>
        <w:tab/>
      </w:r>
      <w:r w:rsidR="006F6D3B" w:rsidRPr="002E0137">
        <w:rPr>
          <w:rFonts w:ascii="CordiaUPC" w:hAnsi="CordiaUPC" w:cs="CordiaUPC" w:hint="cs"/>
          <w:sz w:val="26"/>
          <w:szCs w:val="26"/>
          <w:lang w:bidi="th-TH"/>
        </w:rPr>
        <w:t xml:space="preserve">As at </w:t>
      </w:r>
      <w:r w:rsidR="006F6D3B" w:rsidRPr="002E0137">
        <w:rPr>
          <w:rFonts w:ascii="CordiaUPC" w:hAnsi="CordiaUPC" w:cs="CordiaUPC"/>
          <w:sz w:val="26"/>
          <w:szCs w:val="26"/>
          <w:lang w:bidi="th-TH"/>
        </w:rPr>
        <w:t>30 June 2023 and 31 December 2022</w:t>
      </w:r>
      <w:r w:rsidR="006F6D3B" w:rsidRPr="002E0137">
        <w:rPr>
          <w:rFonts w:ascii="CordiaUPC" w:hAnsi="CordiaUPC" w:cs="CordiaUPC" w:hint="cs"/>
          <w:sz w:val="26"/>
          <w:szCs w:val="26"/>
          <w:lang w:bidi="th-TH"/>
        </w:rPr>
        <w:t>, the Bank and its subsidiaries have recognised provisions for possible loss from the litigation</w:t>
      </w:r>
      <w:r w:rsidR="006F6D3B" w:rsidRPr="002E0137">
        <w:rPr>
          <w:rFonts w:ascii="CordiaUPC" w:hAnsi="CordiaUPC" w:cs="CordiaUPC"/>
          <w:sz w:val="26"/>
          <w:szCs w:val="26"/>
          <w:lang w:bidi="th-TH"/>
        </w:rPr>
        <w:t xml:space="preserve"> and other claims</w:t>
      </w:r>
      <w:r w:rsidR="006F6D3B" w:rsidRPr="002E0137">
        <w:rPr>
          <w:rFonts w:ascii="CordiaUPC" w:hAnsi="CordiaUPC" w:cs="CordiaUPC" w:hint="cs"/>
          <w:sz w:val="26"/>
          <w:szCs w:val="26"/>
          <w:lang w:bidi="th-TH"/>
        </w:rPr>
        <w:t xml:space="preserve"> </w:t>
      </w:r>
      <w:r w:rsidR="006F6D3B" w:rsidRPr="002E0137">
        <w:rPr>
          <w:rFonts w:ascii="CordiaUPC" w:hAnsi="CordiaUPC" w:cs="CordiaUPC"/>
          <w:sz w:val="26"/>
          <w:szCs w:val="26"/>
          <w:lang w:bidi="th-TH"/>
        </w:rPr>
        <w:t>totalling</w:t>
      </w:r>
      <w:r w:rsidR="006F6D3B" w:rsidRPr="002E0137">
        <w:rPr>
          <w:rFonts w:ascii="CordiaUPC" w:hAnsi="CordiaUPC" w:cs="CordiaUPC" w:hint="cs"/>
          <w:sz w:val="26"/>
          <w:szCs w:val="26"/>
          <w:lang w:bidi="th-TH"/>
        </w:rPr>
        <w:t xml:space="preserve"> Baht </w:t>
      </w:r>
      <w:r w:rsidR="00AA0917" w:rsidRPr="002E0137">
        <w:rPr>
          <w:rFonts w:ascii="CordiaUPC" w:hAnsi="CordiaUPC" w:cs="CordiaUPC" w:hint="cs"/>
          <w:sz w:val="26"/>
          <w:szCs w:val="26"/>
          <w:cs/>
          <w:lang w:bidi="th-TH"/>
        </w:rPr>
        <w:t>190</w:t>
      </w:r>
      <w:r w:rsidR="006F6D3B" w:rsidRPr="002E0137">
        <w:rPr>
          <w:rFonts w:ascii="CordiaUPC" w:hAnsi="CordiaUPC" w:cs="CordiaUPC" w:hint="cs"/>
          <w:sz w:val="26"/>
          <w:szCs w:val="26"/>
          <w:lang w:bidi="th-TH"/>
        </w:rPr>
        <w:t xml:space="preserve"> million and Baht </w:t>
      </w:r>
      <w:r w:rsidR="006F6D3B" w:rsidRPr="002E0137">
        <w:rPr>
          <w:rFonts w:ascii="CordiaUPC" w:hAnsi="CordiaUPC" w:cs="CordiaUPC"/>
          <w:sz w:val="26"/>
          <w:szCs w:val="26"/>
          <w:lang w:bidi="th-TH"/>
        </w:rPr>
        <w:t>578</w:t>
      </w:r>
      <w:r w:rsidR="006F6D3B" w:rsidRPr="002E0137">
        <w:rPr>
          <w:rFonts w:ascii="CordiaUPC" w:hAnsi="CordiaUPC" w:cs="CordiaUPC" w:hint="cs"/>
          <w:sz w:val="26"/>
          <w:szCs w:val="26"/>
          <w:lang w:bidi="th-TH"/>
        </w:rPr>
        <w:t xml:space="preserve"> million, respectively </w:t>
      </w:r>
      <w:r w:rsidR="006F6D3B" w:rsidRPr="002E0137">
        <w:rPr>
          <w:rFonts w:ascii="CordiaUPC" w:hAnsi="CordiaUPC" w:cs="CordiaUPC" w:hint="cs"/>
          <w:i/>
          <w:iCs/>
          <w:sz w:val="26"/>
          <w:szCs w:val="26"/>
          <w:lang w:bidi="th-TH"/>
        </w:rPr>
        <w:t xml:space="preserve">(Bank only: Baht </w:t>
      </w:r>
      <w:r w:rsidR="00AA0917" w:rsidRPr="002E0137">
        <w:rPr>
          <w:rFonts w:ascii="CordiaUPC" w:hAnsi="CordiaUPC" w:cs="CordiaUPC" w:hint="cs"/>
          <w:i/>
          <w:iCs/>
          <w:sz w:val="26"/>
          <w:szCs w:val="26"/>
          <w:cs/>
          <w:lang w:bidi="th-TH"/>
        </w:rPr>
        <w:t>190</w:t>
      </w:r>
      <w:r w:rsidR="006F6D3B" w:rsidRPr="002E0137">
        <w:rPr>
          <w:rFonts w:ascii="CordiaUPC" w:hAnsi="CordiaUPC" w:cs="CordiaUPC" w:hint="cs"/>
          <w:i/>
          <w:iCs/>
          <w:sz w:val="26"/>
          <w:szCs w:val="26"/>
          <w:lang w:bidi="th-TH"/>
        </w:rPr>
        <w:t xml:space="preserve"> million and Baht </w:t>
      </w:r>
      <w:r w:rsidR="006F6D3B" w:rsidRPr="002E0137">
        <w:rPr>
          <w:rFonts w:ascii="CordiaUPC" w:hAnsi="CordiaUPC" w:cs="CordiaUPC"/>
          <w:i/>
          <w:iCs/>
          <w:sz w:val="26"/>
          <w:szCs w:val="26"/>
          <w:lang w:bidi="th-TH"/>
        </w:rPr>
        <w:t>578</w:t>
      </w:r>
      <w:r w:rsidR="006F6D3B" w:rsidRPr="002E0137">
        <w:rPr>
          <w:rFonts w:ascii="CordiaUPC" w:hAnsi="CordiaUPC" w:cs="CordiaUPC" w:hint="cs"/>
          <w:i/>
          <w:iCs/>
          <w:sz w:val="26"/>
          <w:szCs w:val="26"/>
          <w:lang w:bidi="th-TH"/>
        </w:rPr>
        <w:t xml:space="preserve"> million, respectively)</w:t>
      </w:r>
      <w:r w:rsidR="006F6D3B" w:rsidRPr="002E0137">
        <w:rPr>
          <w:rFonts w:ascii="CordiaUPC" w:hAnsi="CordiaUPC" w:cs="CordiaUPC" w:hint="cs"/>
          <w:sz w:val="26"/>
          <w:szCs w:val="26"/>
          <w:lang w:bidi="th-TH"/>
        </w:rPr>
        <w:t>. The management considers that the provision established for such potential loss due to the said litigation</w:t>
      </w:r>
      <w:r w:rsidR="006F6D3B" w:rsidRPr="002E0137">
        <w:rPr>
          <w:rFonts w:ascii="CordiaUPC" w:hAnsi="CordiaUPC" w:cs="CordiaUPC"/>
          <w:sz w:val="26"/>
          <w:szCs w:val="26"/>
          <w:lang w:bidi="th-TH"/>
        </w:rPr>
        <w:t xml:space="preserve"> and other claims</w:t>
      </w:r>
      <w:r w:rsidR="006F6D3B" w:rsidRPr="002E0137">
        <w:rPr>
          <w:rFonts w:ascii="CordiaUPC" w:hAnsi="CordiaUPC" w:cs="CordiaUPC" w:hint="cs"/>
          <w:sz w:val="26"/>
          <w:szCs w:val="26"/>
          <w:lang w:bidi="th-TH"/>
        </w:rPr>
        <w:t xml:space="preserve"> is adequate.</w:t>
      </w:r>
    </w:p>
    <w:p w14:paraId="30C114F6" w14:textId="77777777" w:rsidR="00157302" w:rsidRPr="002E0137" w:rsidRDefault="00157302" w:rsidP="001C09F9">
      <w:pPr>
        <w:pStyle w:val="ListParagraph"/>
        <w:spacing w:line="240" w:lineRule="exact"/>
        <w:ind w:left="562"/>
        <w:contextualSpacing w:val="0"/>
        <w:rPr>
          <w:rFonts w:ascii="CordiaUPC" w:hAnsi="CordiaUPC" w:cs="CordiaUPC"/>
          <w:szCs w:val="22"/>
        </w:rPr>
      </w:pPr>
    </w:p>
    <w:p w14:paraId="7479C1DE" w14:textId="03DD8061" w:rsidR="00E33E46" w:rsidRPr="002E0137" w:rsidRDefault="00377931" w:rsidP="00EB5DAB">
      <w:pPr>
        <w:pStyle w:val="ListParagraph"/>
        <w:numPr>
          <w:ilvl w:val="0"/>
          <w:numId w:val="22"/>
        </w:numPr>
        <w:autoSpaceDE w:val="0"/>
        <w:autoSpaceDN w:val="0"/>
        <w:adjustRightInd w:val="0"/>
        <w:spacing w:line="240" w:lineRule="exact"/>
        <w:ind w:left="1260" w:hanging="180"/>
        <w:jc w:val="both"/>
        <w:rPr>
          <w:b/>
          <w:bCs/>
          <w:sz w:val="20"/>
        </w:rPr>
      </w:pPr>
      <w:r w:rsidRPr="002E0137">
        <w:rPr>
          <w:rFonts w:ascii="CordiaUPC" w:hAnsi="CordiaUPC" w:cs="CordiaUPC" w:hint="cs"/>
          <w:szCs w:val="22"/>
        </w:rPr>
        <w:t>Excluding the liabilities of the Bank</w:t>
      </w:r>
      <w:r w:rsidR="00E4427B" w:rsidRPr="002E0137">
        <w:rPr>
          <w:rFonts w:ascii="CordiaUPC" w:hAnsi="CordiaUPC" w:cs="CordiaUPC" w:hint="cs"/>
          <w:szCs w:val="22"/>
        </w:rPr>
        <w:t xml:space="preserve"> and its subsidiaries</w:t>
      </w:r>
      <w:r w:rsidRPr="002E0137">
        <w:rPr>
          <w:rFonts w:ascii="CordiaUPC" w:hAnsi="CordiaUPC" w:cs="CordiaUPC" w:hint="cs"/>
          <w:szCs w:val="22"/>
        </w:rPr>
        <w:t xml:space="preserve"> as </w:t>
      </w:r>
      <w:r w:rsidR="0004471F" w:rsidRPr="002E0137">
        <w:rPr>
          <w:rFonts w:ascii="CordiaUPC" w:hAnsi="CordiaUPC" w:cs="CordiaUPC" w:hint="cs"/>
          <w:szCs w:val="22"/>
        </w:rPr>
        <w:t xml:space="preserve">at </w:t>
      </w:r>
      <w:r w:rsidR="00D41FC4" w:rsidRPr="002E0137">
        <w:rPr>
          <w:rFonts w:ascii="CordiaUPC" w:hAnsi="CordiaUPC" w:cs="CordiaUPC"/>
          <w:szCs w:val="22"/>
        </w:rPr>
        <w:t xml:space="preserve">30 June 2023 and </w:t>
      </w:r>
      <w:r w:rsidR="007260D1" w:rsidRPr="002E0137">
        <w:rPr>
          <w:rFonts w:ascii="CordiaUPC" w:hAnsi="CordiaUPC" w:cs="CordiaUPC"/>
          <w:color w:val="000000"/>
          <w:szCs w:val="22"/>
          <w:lang w:val="en-US" w:eastAsia="en-GB" w:bidi="th-TH"/>
        </w:rPr>
        <w:t>31 December</w:t>
      </w:r>
      <w:r w:rsidR="001373F7" w:rsidRPr="002E0137">
        <w:rPr>
          <w:rFonts w:ascii="CordiaUPC" w:hAnsi="CordiaUPC" w:cs="CordiaUPC"/>
          <w:color w:val="000000"/>
          <w:szCs w:val="22"/>
          <w:lang w:val="en-US" w:eastAsia="en-GB" w:bidi="th-TH"/>
        </w:rPr>
        <w:t xml:space="preserve"> 2022</w:t>
      </w:r>
      <w:r w:rsidR="00D41FC4" w:rsidRPr="002E0137">
        <w:rPr>
          <w:rFonts w:ascii="CordiaUPC" w:hAnsi="CordiaUPC" w:cs="CordiaUPC"/>
          <w:color w:val="000000"/>
          <w:szCs w:val="22"/>
          <w:lang w:val="en-US" w:eastAsia="en-GB" w:bidi="th-TH"/>
        </w:rPr>
        <w:t xml:space="preserve">, </w:t>
      </w:r>
      <w:r w:rsidR="00B10181" w:rsidRPr="002E0137">
        <w:rPr>
          <w:rFonts w:ascii="CordiaUPC" w:hAnsi="CordiaUPC" w:cs="CordiaUPC" w:hint="cs"/>
          <w:szCs w:val="22"/>
        </w:rPr>
        <w:t>of</w:t>
      </w:r>
      <w:r w:rsidRPr="002E0137">
        <w:rPr>
          <w:rFonts w:ascii="CordiaUPC" w:hAnsi="CordiaUPC" w:cs="CordiaUPC" w:hint="cs"/>
          <w:szCs w:val="22"/>
        </w:rPr>
        <w:t xml:space="preserve"> Bah</w:t>
      </w:r>
      <w:r w:rsidR="00113742" w:rsidRPr="002E0137">
        <w:rPr>
          <w:rFonts w:ascii="CordiaUPC" w:hAnsi="CordiaUPC" w:cs="CordiaUPC"/>
          <w:szCs w:val="22"/>
        </w:rPr>
        <w:t>t</w:t>
      </w:r>
      <w:r w:rsidR="009E1D82" w:rsidRPr="002E0137">
        <w:rPr>
          <w:rFonts w:ascii="CordiaUPC" w:hAnsi="CordiaUPC" w:cs="CordiaUPC"/>
          <w:szCs w:val="22"/>
        </w:rPr>
        <w:t xml:space="preserve"> </w:t>
      </w:r>
      <w:r w:rsidR="00CD4768" w:rsidRPr="002E0137">
        <w:rPr>
          <w:rFonts w:ascii="CordiaUPC" w:hAnsi="CordiaUPC" w:cs="CordiaUPC"/>
          <w:szCs w:val="22"/>
        </w:rPr>
        <w:t>686</w:t>
      </w:r>
      <w:r w:rsidR="001A5648" w:rsidRPr="002E0137">
        <w:rPr>
          <w:rFonts w:ascii="CordiaUPC" w:hAnsi="CordiaUPC" w:cs="CordiaUPC" w:hint="cs"/>
          <w:szCs w:val="22"/>
        </w:rPr>
        <w:t xml:space="preserve"> </w:t>
      </w:r>
      <w:r w:rsidRPr="002E0137">
        <w:rPr>
          <w:rFonts w:ascii="CordiaUPC" w:hAnsi="CordiaUPC" w:cs="CordiaUPC" w:hint="cs"/>
          <w:szCs w:val="22"/>
        </w:rPr>
        <w:t>million and Baht</w:t>
      </w:r>
      <w:r w:rsidR="009C4820" w:rsidRPr="002E0137">
        <w:rPr>
          <w:rFonts w:ascii="CordiaUPC" w:hAnsi="CordiaUPC" w:cs="CordiaUPC" w:hint="cs"/>
          <w:szCs w:val="22"/>
        </w:rPr>
        <w:t xml:space="preserve"> </w:t>
      </w:r>
      <w:r w:rsidR="005D6C79" w:rsidRPr="002E0137">
        <w:rPr>
          <w:rFonts w:ascii="CordiaUPC" w:hAnsi="CordiaUPC" w:cs="CordiaUPC"/>
          <w:szCs w:val="22"/>
        </w:rPr>
        <w:t xml:space="preserve">683 </w:t>
      </w:r>
      <w:r w:rsidRPr="002E0137">
        <w:rPr>
          <w:rFonts w:ascii="CordiaUPC" w:hAnsi="CordiaUPC" w:cs="CordiaUPC" w:hint="cs"/>
          <w:szCs w:val="22"/>
        </w:rPr>
        <w:t>million, respectively</w:t>
      </w:r>
      <w:r w:rsidR="00E4427B" w:rsidRPr="002E0137">
        <w:rPr>
          <w:rFonts w:ascii="CordiaUPC" w:hAnsi="CordiaUPC" w:cs="CordiaUPC" w:hint="cs"/>
          <w:szCs w:val="22"/>
        </w:rPr>
        <w:t xml:space="preserve"> </w:t>
      </w:r>
      <w:r w:rsidR="00E4427B" w:rsidRPr="002E0137">
        <w:rPr>
          <w:rFonts w:ascii="CordiaUPC" w:hAnsi="CordiaUPC" w:cs="CordiaUPC" w:hint="cs"/>
          <w:i/>
          <w:iCs/>
          <w:szCs w:val="22"/>
        </w:rPr>
        <w:t xml:space="preserve">(Bank only: Baht </w:t>
      </w:r>
      <w:r w:rsidR="00CD4768" w:rsidRPr="002E0137">
        <w:rPr>
          <w:rFonts w:ascii="CordiaUPC" w:hAnsi="CordiaUPC" w:cs="CordiaUPC"/>
          <w:i/>
          <w:iCs/>
          <w:szCs w:val="22"/>
        </w:rPr>
        <w:t>686</w:t>
      </w:r>
      <w:r w:rsidR="00E4427B" w:rsidRPr="002E0137">
        <w:rPr>
          <w:rFonts w:ascii="CordiaUPC" w:hAnsi="CordiaUPC" w:cs="CordiaUPC" w:hint="cs"/>
          <w:i/>
          <w:iCs/>
          <w:szCs w:val="22"/>
        </w:rPr>
        <w:t xml:space="preserve"> million and Baht </w:t>
      </w:r>
      <w:r w:rsidR="005D6C79" w:rsidRPr="002E0137">
        <w:rPr>
          <w:rFonts w:ascii="CordiaUPC" w:hAnsi="CordiaUPC" w:cs="CordiaUPC"/>
          <w:i/>
          <w:iCs/>
          <w:szCs w:val="22"/>
        </w:rPr>
        <w:t>683</w:t>
      </w:r>
      <w:r w:rsidR="00E4427B" w:rsidRPr="002E0137">
        <w:rPr>
          <w:rFonts w:ascii="CordiaUPC" w:hAnsi="CordiaUPC" w:cs="CordiaUPC" w:hint="cs"/>
          <w:i/>
          <w:iCs/>
          <w:szCs w:val="22"/>
        </w:rPr>
        <w:t xml:space="preserve"> million, respectively)</w:t>
      </w:r>
      <w:r w:rsidRPr="002E0137">
        <w:rPr>
          <w:rFonts w:ascii="CordiaUPC" w:hAnsi="CordiaUPC" w:cs="CordiaUPC" w:hint="cs"/>
          <w:szCs w:val="22"/>
        </w:rPr>
        <w:t>, which the Court of First Instance and the Appeals Court dismissed the cases.</w:t>
      </w:r>
    </w:p>
    <w:p w14:paraId="66CE9A29" w14:textId="77777777" w:rsidR="00120CED" w:rsidRPr="002E0137" w:rsidRDefault="00120CED" w:rsidP="00120CED">
      <w:pPr>
        <w:pStyle w:val="ListParagraph"/>
        <w:autoSpaceDE w:val="0"/>
        <w:autoSpaceDN w:val="0"/>
        <w:adjustRightInd w:val="0"/>
        <w:spacing w:line="240" w:lineRule="exact"/>
        <w:ind w:left="1260"/>
        <w:jc w:val="both"/>
        <w:rPr>
          <w:b/>
          <w:bCs/>
          <w:sz w:val="20"/>
        </w:rPr>
      </w:pPr>
    </w:p>
    <w:bookmarkEnd w:id="29"/>
    <w:p w14:paraId="4862793F" w14:textId="32B1EBC6" w:rsidR="00B3056F" w:rsidRPr="002E0137" w:rsidRDefault="00CB72CA" w:rsidP="001C09F9">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3</w:t>
      </w:r>
      <w:r w:rsidR="002E38B8" w:rsidRPr="002E0137">
        <w:rPr>
          <w:rFonts w:ascii="CordiaUPC" w:hAnsi="CordiaUPC" w:cs="CordiaUPC"/>
          <w:i w:val="0"/>
          <w:iCs/>
          <w:sz w:val="28"/>
          <w:szCs w:val="28"/>
        </w:rPr>
        <w:t>6</w:t>
      </w:r>
      <w:r w:rsidR="00F85F2D" w:rsidRPr="002E0137">
        <w:rPr>
          <w:rFonts w:ascii="CordiaUPC" w:hAnsi="CordiaUPC" w:cs="CordiaUPC" w:hint="cs"/>
          <w:i w:val="0"/>
          <w:iCs/>
          <w:sz w:val="28"/>
          <w:szCs w:val="28"/>
        </w:rPr>
        <w:tab/>
      </w:r>
      <w:r w:rsidR="00B3056F" w:rsidRPr="002E0137">
        <w:rPr>
          <w:rFonts w:ascii="CordiaUPC" w:hAnsi="CordiaUPC" w:cs="CordiaUPC" w:hint="cs"/>
          <w:i w:val="0"/>
          <w:iCs/>
          <w:sz w:val="28"/>
          <w:szCs w:val="28"/>
        </w:rPr>
        <w:t>Related parties</w:t>
      </w:r>
    </w:p>
    <w:p w14:paraId="04D249FF" w14:textId="72137705" w:rsidR="002B7133" w:rsidRPr="002E0137" w:rsidRDefault="002B7133" w:rsidP="001C09F9">
      <w:pPr>
        <w:pStyle w:val="block"/>
        <w:tabs>
          <w:tab w:val="left" w:pos="5245"/>
        </w:tabs>
        <w:spacing w:after="0" w:line="240" w:lineRule="exact"/>
        <w:jc w:val="both"/>
        <w:rPr>
          <w:rFonts w:ascii="CordiaUPC" w:hAnsi="CordiaUPC" w:cs="CordiaUPC"/>
          <w:sz w:val="26"/>
          <w:szCs w:val="26"/>
        </w:rPr>
      </w:pPr>
    </w:p>
    <w:p w14:paraId="45237F00" w14:textId="3A99E394" w:rsidR="001241D8" w:rsidRPr="002E0137" w:rsidRDefault="001241D8" w:rsidP="001C09F9">
      <w:pPr>
        <w:tabs>
          <w:tab w:val="left" w:pos="5245"/>
        </w:tabs>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For the purposes of these financial statements, parties are considered to be related to the </w:t>
      </w:r>
      <w:r w:rsidRPr="002E0137">
        <w:rPr>
          <w:rFonts w:ascii="CordiaUPC" w:hAnsi="CordiaUPC" w:cs="CordiaUPC" w:hint="cs"/>
          <w:sz w:val="26"/>
          <w:szCs w:val="26"/>
          <w:lang w:bidi="th-TH"/>
        </w:rPr>
        <w:t>Bank and its subsidiaries</w:t>
      </w:r>
      <w:r w:rsidRPr="002E0137">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3CBC77C9" w14:textId="254C3DC0" w:rsidR="005E4271" w:rsidRPr="002E0137" w:rsidRDefault="005E4271" w:rsidP="001C09F9">
      <w:pPr>
        <w:tabs>
          <w:tab w:val="left" w:pos="5245"/>
        </w:tabs>
        <w:spacing w:line="240" w:lineRule="exact"/>
        <w:ind w:left="540"/>
        <w:jc w:val="both"/>
        <w:rPr>
          <w:rFonts w:ascii="CordiaUPC" w:hAnsi="CordiaUPC" w:cs="CordiaUPC"/>
          <w:sz w:val="26"/>
          <w:szCs w:val="26"/>
        </w:rPr>
      </w:pPr>
    </w:p>
    <w:p w14:paraId="7915D944" w14:textId="77777777" w:rsidR="0090508D" w:rsidRPr="002E0137" w:rsidRDefault="0090508D">
      <w:pPr>
        <w:spacing w:line="240" w:lineRule="auto"/>
        <w:rPr>
          <w:rFonts w:ascii="CordiaUPC" w:hAnsi="CordiaUPC" w:cs="CordiaUPC"/>
          <w:b/>
          <w:bCs/>
          <w:sz w:val="26"/>
          <w:szCs w:val="26"/>
        </w:rPr>
      </w:pPr>
      <w:r w:rsidRPr="002E0137">
        <w:rPr>
          <w:rFonts w:ascii="CordiaUPC" w:hAnsi="CordiaUPC" w:cs="CordiaUPC"/>
          <w:b/>
          <w:bCs/>
          <w:sz w:val="26"/>
          <w:szCs w:val="26"/>
        </w:rPr>
        <w:br w:type="page"/>
      </w:r>
    </w:p>
    <w:p w14:paraId="14FA7DEE" w14:textId="68D2C67F" w:rsidR="001241D8" w:rsidRPr="002E0137" w:rsidRDefault="001241D8" w:rsidP="001C09F9">
      <w:pPr>
        <w:spacing w:line="240" w:lineRule="exact"/>
        <w:ind w:left="540"/>
        <w:jc w:val="both"/>
        <w:rPr>
          <w:rFonts w:ascii="CordiaUPC" w:hAnsi="CordiaUPC" w:cs="CordiaUPC"/>
          <w:b/>
          <w:bCs/>
          <w:sz w:val="26"/>
          <w:szCs w:val="26"/>
        </w:rPr>
      </w:pPr>
      <w:r w:rsidRPr="002E0137">
        <w:rPr>
          <w:rFonts w:ascii="CordiaUPC" w:hAnsi="CordiaUPC" w:cs="CordiaUPC" w:hint="cs"/>
          <w:b/>
          <w:bCs/>
          <w:sz w:val="26"/>
          <w:szCs w:val="26"/>
        </w:rPr>
        <w:lastRenderedPageBreak/>
        <w:t>Definitions and characteristics of relationships</w:t>
      </w:r>
    </w:p>
    <w:p w14:paraId="68BDBDA5" w14:textId="77777777" w:rsidR="001241D8" w:rsidRPr="002E0137" w:rsidRDefault="001241D8" w:rsidP="001C09F9">
      <w:pPr>
        <w:spacing w:line="240" w:lineRule="exact"/>
        <w:ind w:left="547"/>
        <w:jc w:val="both"/>
        <w:rPr>
          <w:rFonts w:ascii="CordiaUPC" w:hAnsi="CordiaUPC" w:cs="CordiaUPC"/>
          <w:sz w:val="26"/>
          <w:szCs w:val="26"/>
          <w:lang w:val="en-US"/>
        </w:rPr>
      </w:pPr>
    </w:p>
    <w:p w14:paraId="522146E5" w14:textId="77777777" w:rsidR="001241D8" w:rsidRPr="002E0137" w:rsidRDefault="001241D8" w:rsidP="001C09F9">
      <w:pPr>
        <w:spacing w:line="240" w:lineRule="exact"/>
        <w:ind w:left="540"/>
        <w:jc w:val="both"/>
        <w:rPr>
          <w:rFonts w:ascii="CordiaUPC" w:hAnsi="CordiaUPC" w:cs="CordiaUPC"/>
          <w:sz w:val="26"/>
          <w:szCs w:val="26"/>
        </w:rPr>
      </w:pPr>
      <w:r w:rsidRPr="002E0137">
        <w:rPr>
          <w:rFonts w:ascii="CordiaUPC" w:hAnsi="CordiaUPC" w:cs="CordiaUPC" w:hint="cs"/>
          <w:sz w:val="26"/>
          <w:szCs w:val="26"/>
        </w:rPr>
        <w:t>Related parties are as follows:</w:t>
      </w:r>
    </w:p>
    <w:p w14:paraId="61A9A4DE" w14:textId="77777777" w:rsidR="001241D8" w:rsidRPr="002E0137" w:rsidRDefault="001241D8" w:rsidP="001C09F9">
      <w:pPr>
        <w:spacing w:line="240" w:lineRule="exact"/>
        <w:ind w:left="547"/>
        <w:jc w:val="both"/>
        <w:rPr>
          <w:rFonts w:ascii="CordiaUPC" w:hAnsi="CordiaUPC" w:cs="CordiaUPC"/>
          <w:sz w:val="26"/>
          <w:szCs w:val="26"/>
          <w:lang w:val="en-US"/>
        </w:rPr>
      </w:pPr>
    </w:p>
    <w:p w14:paraId="4426C525" w14:textId="77777777" w:rsidR="001241D8" w:rsidRPr="002E0137" w:rsidRDefault="001241D8" w:rsidP="001C09F9">
      <w:pPr>
        <w:numPr>
          <w:ilvl w:val="0"/>
          <w:numId w:val="24"/>
        </w:numPr>
        <w:spacing w:line="240" w:lineRule="exact"/>
        <w:jc w:val="both"/>
        <w:rPr>
          <w:rFonts w:ascii="CordiaUPC" w:hAnsi="CordiaUPC" w:cs="CordiaUPC"/>
          <w:sz w:val="26"/>
          <w:szCs w:val="26"/>
        </w:rPr>
      </w:pPr>
      <w:r w:rsidRPr="002E0137">
        <w:rPr>
          <w:rFonts w:ascii="CordiaUPC" w:hAnsi="CordiaUPC" w:cs="CordiaUPC" w:hint="cs"/>
          <w:sz w:val="26"/>
          <w:szCs w:val="26"/>
        </w:rPr>
        <w:t>Major shareholders are the shareholders who own over 10% of the Bank’s paid-up share capital.</w:t>
      </w:r>
    </w:p>
    <w:p w14:paraId="1E65F6E2" w14:textId="77777777" w:rsidR="001241D8" w:rsidRPr="002E0137" w:rsidRDefault="001241D8" w:rsidP="001C09F9">
      <w:pPr>
        <w:spacing w:line="240" w:lineRule="exact"/>
        <w:ind w:left="547"/>
        <w:jc w:val="both"/>
        <w:rPr>
          <w:rFonts w:ascii="CordiaUPC" w:hAnsi="CordiaUPC" w:cs="CordiaUPC"/>
          <w:sz w:val="26"/>
          <w:szCs w:val="26"/>
          <w:lang w:val="en-US"/>
        </w:rPr>
      </w:pPr>
    </w:p>
    <w:p w14:paraId="48BCF8CB" w14:textId="77777777" w:rsidR="001241D8" w:rsidRPr="002E0137" w:rsidRDefault="001241D8" w:rsidP="001C09F9">
      <w:pPr>
        <w:numPr>
          <w:ilvl w:val="0"/>
          <w:numId w:val="24"/>
        </w:numPr>
        <w:spacing w:line="240" w:lineRule="exact"/>
        <w:rPr>
          <w:rFonts w:ascii="CordiaUPC" w:hAnsi="CordiaUPC" w:cs="CordiaUPC"/>
          <w:sz w:val="26"/>
          <w:szCs w:val="26"/>
        </w:rPr>
      </w:pPr>
      <w:r w:rsidRPr="002E0137">
        <w:rPr>
          <w:rFonts w:ascii="CordiaUPC" w:hAnsi="CordiaUPC" w:cs="CordiaUPC" w:hint="cs"/>
          <w:sz w:val="26"/>
          <w:szCs w:val="26"/>
        </w:rPr>
        <w:t>Subsidiaries</w:t>
      </w:r>
    </w:p>
    <w:p w14:paraId="14A16289" w14:textId="77777777" w:rsidR="001241D8" w:rsidRPr="002E0137" w:rsidRDefault="001241D8" w:rsidP="001C09F9">
      <w:pPr>
        <w:spacing w:line="240" w:lineRule="exact"/>
        <w:ind w:left="547"/>
        <w:jc w:val="both"/>
        <w:rPr>
          <w:rFonts w:ascii="CordiaUPC" w:hAnsi="CordiaUPC" w:cs="CordiaUPC"/>
          <w:sz w:val="26"/>
          <w:szCs w:val="26"/>
          <w:lang w:val="en-US"/>
        </w:rPr>
      </w:pPr>
    </w:p>
    <w:p w14:paraId="0E4DCCA2" w14:textId="77777777" w:rsidR="001241D8" w:rsidRPr="002E0137" w:rsidRDefault="001241D8" w:rsidP="001C09F9">
      <w:pPr>
        <w:numPr>
          <w:ilvl w:val="0"/>
          <w:numId w:val="24"/>
        </w:numPr>
        <w:spacing w:line="240" w:lineRule="exact"/>
        <w:rPr>
          <w:rFonts w:ascii="CordiaUPC" w:hAnsi="CordiaUPC" w:cs="CordiaUPC"/>
          <w:sz w:val="26"/>
          <w:szCs w:val="26"/>
        </w:rPr>
      </w:pPr>
      <w:r w:rsidRPr="002E0137">
        <w:rPr>
          <w:rFonts w:ascii="CordiaUPC" w:hAnsi="CordiaUPC" w:cs="CordiaUPC" w:hint="cs"/>
          <w:sz w:val="26"/>
          <w:szCs w:val="26"/>
        </w:rPr>
        <w:t>Associate</w:t>
      </w:r>
      <w:r w:rsidRPr="002E0137">
        <w:rPr>
          <w:rFonts w:ascii="CordiaUPC" w:hAnsi="CordiaUPC" w:cs="CordiaUPC"/>
          <w:sz w:val="26"/>
          <w:szCs w:val="26"/>
        </w:rPr>
        <w:t>s</w:t>
      </w:r>
    </w:p>
    <w:p w14:paraId="59B0126E" w14:textId="77777777" w:rsidR="001241D8" w:rsidRPr="002E0137" w:rsidRDefault="001241D8" w:rsidP="001C09F9">
      <w:pPr>
        <w:spacing w:line="240" w:lineRule="exact"/>
        <w:ind w:left="547"/>
        <w:jc w:val="both"/>
        <w:rPr>
          <w:rFonts w:ascii="CordiaUPC" w:hAnsi="CordiaUPC" w:cs="CordiaUPC"/>
          <w:sz w:val="26"/>
          <w:szCs w:val="26"/>
          <w:lang w:val="en-US"/>
        </w:rPr>
      </w:pPr>
    </w:p>
    <w:p w14:paraId="52BFECE9" w14:textId="77777777" w:rsidR="001241D8" w:rsidRPr="002E0137" w:rsidRDefault="001241D8" w:rsidP="001C09F9">
      <w:pPr>
        <w:numPr>
          <w:ilvl w:val="0"/>
          <w:numId w:val="24"/>
        </w:numPr>
        <w:spacing w:line="240" w:lineRule="exact"/>
        <w:jc w:val="both"/>
        <w:rPr>
          <w:rFonts w:ascii="CordiaUPC" w:hAnsi="CordiaUPC" w:cs="CordiaUPC"/>
          <w:sz w:val="26"/>
          <w:szCs w:val="26"/>
        </w:rPr>
      </w:pPr>
      <w:r w:rsidRPr="002E0137">
        <w:rPr>
          <w:rFonts w:ascii="CordiaUPC" w:hAnsi="CordiaUPC" w:cs="CordiaUPC" w:hint="cs"/>
          <w:sz w:val="26"/>
          <w:szCs w:val="26"/>
        </w:rPr>
        <w:t xml:space="preserve">Key management personnel of the Bank and its subsidiaries </w:t>
      </w:r>
    </w:p>
    <w:p w14:paraId="27F09684" w14:textId="77777777" w:rsidR="001241D8" w:rsidRPr="002E0137" w:rsidRDefault="001241D8" w:rsidP="001C09F9">
      <w:pPr>
        <w:pStyle w:val="ListParagraph"/>
        <w:spacing w:line="240" w:lineRule="exact"/>
        <w:rPr>
          <w:rFonts w:ascii="CordiaUPC" w:hAnsi="CordiaUPC" w:cs="CordiaUPC"/>
          <w:sz w:val="26"/>
          <w:szCs w:val="26"/>
        </w:rPr>
      </w:pPr>
    </w:p>
    <w:p w14:paraId="53CB00B2" w14:textId="77777777" w:rsidR="001241D8" w:rsidRPr="002E0137" w:rsidRDefault="001241D8" w:rsidP="001C09F9">
      <w:pPr>
        <w:spacing w:line="240" w:lineRule="exact"/>
        <w:ind w:left="900" w:hanging="360"/>
        <w:jc w:val="both"/>
        <w:rPr>
          <w:rFonts w:ascii="CordiaUPC" w:hAnsi="CordiaUPC" w:cs="CordiaUPC"/>
          <w:sz w:val="26"/>
          <w:szCs w:val="26"/>
        </w:rPr>
      </w:pPr>
      <w:r w:rsidRPr="002E0137">
        <w:rPr>
          <w:rFonts w:ascii="CordiaUPC" w:hAnsi="CordiaUPC" w:cs="CordiaUPC" w:hint="cs"/>
          <w:sz w:val="26"/>
          <w:szCs w:val="26"/>
        </w:rPr>
        <w:t>5.</w:t>
      </w:r>
      <w:r w:rsidRPr="002E0137">
        <w:rPr>
          <w:rFonts w:ascii="CordiaUPC" w:hAnsi="CordiaUPC" w:cs="CordiaUPC" w:hint="cs"/>
          <w:sz w:val="26"/>
          <w:szCs w:val="26"/>
        </w:rPr>
        <w:tab/>
        <w:t>Other related parties are:</w:t>
      </w:r>
    </w:p>
    <w:p w14:paraId="2DE69617" w14:textId="77777777" w:rsidR="001241D8" w:rsidRPr="002E0137" w:rsidRDefault="001241D8" w:rsidP="001C09F9">
      <w:pPr>
        <w:spacing w:line="240" w:lineRule="exact"/>
        <w:ind w:left="547"/>
        <w:jc w:val="both"/>
        <w:rPr>
          <w:rFonts w:ascii="CordiaUPC" w:hAnsi="CordiaUPC" w:cs="CordiaUPC"/>
          <w:sz w:val="26"/>
          <w:szCs w:val="26"/>
          <w:lang w:val="en-US"/>
        </w:rPr>
      </w:pPr>
    </w:p>
    <w:p w14:paraId="0218B9A4" w14:textId="77777777"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rPr>
        <w:t>5.1</w:t>
      </w:r>
      <w:r w:rsidRPr="002E0137">
        <w:rPr>
          <w:rFonts w:ascii="CordiaUPC" w:hAnsi="CordiaUPC" w:cs="CordiaUPC" w:hint="cs"/>
          <w:sz w:val="26"/>
          <w:szCs w:val="26"/>
        </w:rPr>
        <w:tab/>
        <w:t>Close family members of key management personnel</w:t>
      </w:r>
    </w:p>
    <w:p w14:paraId="318584E7" w14:textId="77777777" w:rsidR="00FD7F8E" w:rsidRPr="002E0137" w:rsidRDefault="00FD7F8E" w:rsidP="001C09F9">
      <w:pPr>
        <w:spacing w:line="240" w:lineRule="exact"/>
        <w:ind w:left="1350" w:hanging="450"/>
        <w:jc w:val="both"/>
        <w:rPr>
          <w:rFonts w:ascii="CordiaUPC" w:hAnsi="CordiaUPC" w:cs="CordiaUPC"/>
          <w:sz w:val="26"/>
          <w:szCs w:val="26"/>
        </w:rPr>
      </w:pPr>
    </w:p>
    <w:p w14:paraId="6B16CE4C" w14:textId="3FFB94BA"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rPr>
        <w:t>5.2</w:t>
      </w:r>
      <w:r w:rsidRPr="002E0137">
        <w:rPr>
          <w:rFonts w:ascii="CordiaUPC" w:hAnsi="CordiaUPC" w:cs="CordiaUPC" w:hint="cs"/>
          <w:sz w:val="26"/>
          <w:szCs w:val="26"/>
        </w:rPr>
        <w:tab/>
        <w:t>Entities in which key management personnel and their close family members hold over 10% of paid-up share capital</w:t>
      </w:r>
    </w:p>
    <w:p w14:paraId="64F518C2" w14:textId="77777777" w:rsidR="001241D8" w:rsidRPr="002E0137" w:rsidRDefault="001241D8" w:rsidP="001C09F9">
      <w:pPr>
        <w:spacing w:line="240" w:lineRule="exact"/>
        <w:ind w:left="547"/>
        <w:jc w:val="both"/>
        <w:rPr>
          <w:rFonts w:ascii="CordiaUPC" w:hAnsi="CordiaUPC" w:cs="CordiaUPC"/>
          <w:sz w:val="26"/>
          <w:szCs w:val="26"/>
          <w:cs/>
          <w:lang w:val="en-US" w:bidi="th-TH"/>
        </w:rPr>
      </w:pPr>
    </w:p>
    <w:p w14:paraId="29C3AF68" w14:textId="77777777"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rPr>
        <w:t>5.3</w:t>
      </w:r>
      <w:r w:rsidRPr="002E0137">
        <w:rPr>
          <w:rFonts w:ascii="CordiaUPC" w:hAnsi="CordiaUPC" w:cs="CordiaUPC" w:hint="cs"/>
          <w:sz w:val="26"/>
          <w:szCs w:val="26"/>
        </w:rPr>
        <w:tab/>
        <w:t>Entities of which key management personnel and their close family members are directors exercising control or having significant influence</w:t>
      </w:r>
    </w:p>
    <w:p w14:paraId="532CF5F5" w14:textId="77777777" w:rsidR="001241D8" w:rsidRPr="002E0137" w:rsidRDefault="001241D8" w:rsidP="001C09F9">
      <w:pPr>
        <w:spacing w:line="240" w:lineRule="exact"/>
        <w:ind w:left="1353" w:hanging="446"/>
        <w:jc w:val="both"/>
        <w:rPr>
          <w:rFonts w:ascii="CordiaUPC" w:hAnsi="CordiaUPC" w:cs="CordiaUPC"/>
          <w:sz w:val="26"/>
          <w:szCs w:val="26"/>
        </w:rPr>
      </w:pPr>
    </w:p>
    <w:p w14:paraId="7EE49549" w14:textId="77777777"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lang w:bidi="th-TH"/>
        </w:rPr>
        <w:t>5.4</w:t>
      </w:r>
      <w:r w:rsidRPr="002E0137">
        <w:rPr>
          <w:rFonts w:ascii="CordiaUPC" w:hAnsi="CordiaUPC" w:cs="CordiaUPC" w:hint="cs"/>
          <w:sz w:val="26"/>
          <w:szCs w:val="26"/>
          <w:cs/>
          <w:lang w:bidi="th-TH"/>
        </w:rPr>
        <w:tab/>
      </w:r>
      <w:r w:rsidRPr="002E0137">
        <w:rPr>
          <w:rFonts w:ascii="CordiaUPC" w:hAnsi="CordiaUPC" w:cs="CordiaUPC" w:hint="cs"/>
          <w:sz w:val="26"/>
          <w:szCs w:val="26"/>
        </w:rPr>
        <w:t>Related companies of major shareholders</w:t>
      </w:r>
    </w:p>
    <w:p w14:paraId="22401732" w14:textId="77777777" w:rsidR="001241D8" w:rsidRPr="002E0137" w:rsidRDefault="001241D8" w:rsidP="001C09F9">
      <w:pPr>
        <w:spacing w:line="240" w:lineRule="exact"/>
        <w:ind w:left="547"/>
        <w:jc w:val="both"/>
        <w:rPr>
          <w:rFonts w:ascii="CordiaUPC" w:hAnsi="CordiaUPC" w:cs="CordiaUPC"/>
          <w:sz w:val="26"/>
          <w:szCs w:val="26"/>
          <w:lang w:val="en-US"/>
        </w:rPr>
      </w:pPr>
    </w:p>
    <w:p w14:paraId="0FC68E71" w14:textId="77777777"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rPr>
        <w:t>5.5</w:t>
      </w:r>
      <w:r w:rsidRPr="002E0137">
        <w:rPr>
          <w:rFonts w:ascii="CordiaUPC" w:hAnsi="CordiaUPC" w:cs="CordiaUPC" w:hint="cs"/>
          <w:sz w:val="26"/>
          <w:szCs w:val="26"/>
        </w:rPr>
        <w:tab/>
        <w:t>Entities in which related companies of major shareholders hold over 10% of paid-up share capital</w:t>
      </w:r>
    </w:p>
    <w:p w14:paraId="4F533E25" w14:textId="77777777" w:rsidR="001241D8" w:rsidRPr="002E0137" w:rsidRDefault="001241D8" w:rsidP="001C09F9">
      <w:pPr>
        <w:spacing w:line="240" w:lineRule="exact"/>
        <w:ind w:left="547"/>
        <w:jc w:val="both"/>
        <w:rPr>
          <w:rFonts w:ascii="CordiaUPC" w:hAnsi="CordiaUPC" w:cs="CordiaUPC"/>
          <w:sz w:val="26"/>
          <w:szCs w:val="26"/>
          <w:lang w:val="en-US"/>
        </w:rPr>
      </w:pPr>
    </w:p>
    <w:p w14:paraId="4783FB04" w14:textId="493F3754" w:rsidR="001241D8" w:rsidRPr="002E0137" w:rsidRDefault="001241D8" w:rsidP="001C09F9">
      <w:pPr>
        <w:spacing w:line="240" w:lineRule="exact"/>
        <w:ind w:left="1350" w:hanging="450"/>
        <w:jc w:val="both"/>
        <w:rPr>
          <w:rFonts w:ascii="CordiaUPC" w:hAnsi="CordiaUPC" w:cs="CordiaUPC"/>
          <w:sz w:val="26"/>
          <w:szCs w:val="26"/>
        </w:rPr>
      </w:pPr>
      <w:r w:rsidRPr="002E0137">
        <w:rPr>
          <w:rFonts w:ascii="CordiaUPC" w:hAnsi="CordiaUPC" w:cs="CordiaUPC" w:hint="cs"/>
          <w:sz w:val="26"/>
          <w:szCs w:val="26"/>
        </w:rPr>
        <w:t>5.6</w:t>
      </w:r>
      <w:r w:rsidRPr="002E0137">
        <w:rPr>
          <w:rFonts w:ascii="CordiaUPC" w:hAnsi="CordiaUPC" w:cs="CordiaUPC" w:hint="cs"/>
          <w:sz w:val="26"/>
          <w:szCs w:val="26"/>
        </w:rPr>
        <w:tab/>
      </w:r>
      <w:r w:rsidRPr="002E0137">
        <w:rPr>
          <w:rFonts w:ascii="CordiaUPC" w:hAnsi="CordiaUPC" w:cs="CordiaUPC"/>
          <w:sz w:val="26"/>
          <w:szCs w:val="26"/>
        </w:rPr>
        <w:t>Entities in which</w:t>
      </w:r>
      <w:r w:rsidRPr="002E0137">
        <w:rPr>
          <w:rFonts w:ascii="CordiaUPC" w:hAnsi="CordiaUPC" w:cs="CordiaUPC"/>
          <w:sz w:val="26"/>
          <w:szCs w:val="26"/>
          <w:lang w:bidi="th-TH"/>
        </w:rPr>
        <w:t xml:space="preserve"> </w:t>
      </w:r>
      <w:r w:rsidRPr="002E0137">
        <w:rPr>
          <w:rFonts w:ascii="CordiaUPC" w:hAnsi="CordiaUPC" w:cs="CordiaUPC"/>
          <w:sz w:val="26"/>
          <w:szCs w:val="26"/>
          <w:lang w:val="en-US" w:bidi="th-TH"/>
        </w:rPr>
        <w:t>the Bank and its subsidiaries</w:t>
      </w:r>
      <w:r w:rsidRPr="002E0137">
        <w:rPr>
          <w:rFonts w:ascii="CordiaUPC" w:hAnsi="CordiaUPC" w:cs="CordiaUPC"/>
          <w:sz w:val="26"/>
          <w:szCs w:val="26"/>
        </w:rPr>
        <w:t xml:space="preserve"> hold over</w:t>
      </w:r>
      <w:r w:rsidRPr="002E0137">
        <w:rPr>
          <w:rFonts w:ascii="CordiaUPC" w:hAnsi="CordiaUPC" w:cs="CordiaUPC" w:hint="cs"/>
          <w:sz w:val="26"/>
          <w:szCs w:val="26"/>
        </w:rPr>
        <w:t xml:space="preserve"> 10% of paid-up share capital (excluding subsidiaries and associate</w:t>
      </w:r>
      <w:r w:rsidRPr="002E0137">
        <w:rPr>
          <w:rFonts w:ascii="CordiaUPC" w:hAnsi="CordiaUPC" w:cs="CordiaUPC"/>
          <w:sz w:val="26"/>
          <w:szCs w:val="26"/>
        </w:rPr>
        <w:t>s</w:t>
      </w:r>
      <w:r w:rsidRPr="002E0137">
        <w:rPr>
          <w:rFonts w:ascii="CordiaUPC" w:hAnsi="CordiaUPC" w:cs="CordiaUPC" w:hint="cs"/>
          <w:sz w:val="26"/>
          <w:szCs w:val="26"/>
        </w:rPr>
        <w:t>)</w:t>
      </w:r>
    </w:p>
    <w:p w14:paraId="57390086" w14:textId="77777777" w:rsidR="0090508D" w:rsidRPr="002E0137" w:rsidRDefault="0090508D" w:rsidP="001C09F9">
      <w:pPr>
        <w:spacing w:line="240" w:lineRule="exact"/>
        <w:ind w:left="540"/>
        <w:jc w:val="both"/>
        <w:rPr>
          <w:rFonts w:ascii="CordiaUPC" w:hAnsi="CordiaUPC" w:cs="CordiaUPC"/>
          <w:sz w:val="26"/>
          <w:szCs w:val="26"/>
        </w:rPr>
      </w:pPr>
    </w:p>
    <w:p w14:paraId="49974D72" w14:textId="705DBD6D" w:rsidR="001241D8" w:rsidRPr="002E0137" w:rsidRDefault="001241D8" w:rsidP="001C09F9">
      <w:pPr>
        <w:spacing w:line="240" w:lineRule="exact"/>
        <w:ind w:left="540"/>
        <w:jc w:val="both"/>
        <w:rPr>
          <w:rFonts w:ascii="CordiaUPC" w:hAnsi="CordiaUPC" w:cs="CordiaUPC"/>
          <w:sz w:val="26"/>
          <w:szCs w:val="26"/>
        </w:rPr>
      </w:pPr>
      <w:r w:rsidRPr="002E0137">
        <w:rPr>
          <w:rFonts w:ascii="CordiaUPC" w:hAnsi="CordiaUPC" w:cs="CordiaUPC" w:hint="cs"/>
          <w:sz w:val="26"/>
          <w:szCs w:val="26"/>
        </w:rPr>
        <w:t>The additional information on investments in subsidiaries and associate</w:t>
      </w:r>
      <w:r w:rsidRPr="002E0137">
        <w:rPr>
          <w:rFonts w:ascii="CordiaUPC" w:hAnsi="CordiaUPC" w:cs="CordiaUPC"/>
          <w:sz w:val="26"/>
          <w:szCs w:val="26"/>
        </w:rPr>
        <w:t>s</w:t>
      </w:r>
      <w:r w:rsidRPr="002E0137">
        <w:rPr>
          <w:rFonts w:ascii="CordiaUPC" w:hAnsi="CordiaUPC" w:cs="CordiaUPC" w:hint="cs"/>
          <w:sz w:val="26"/>
          <w:szCs w:val="26"/>
        </w:rPr>
        <w:t xml:space="preserve"> is disclosed in note </w:t>
      </w:r>
      <w:r w:rsidR="00EB4AE3" w:rsidRPr="002E0137">
        <w:rPr>
          <w:rFonts w:ascii="CordiaUPC" w:hAnsi="CordiaUPC" w:cs="CordiaUPC" w:hint="cs"/>
          <w:sz w:val="26"/>
          <w:szCs w:val="26"/>
          <w:cs/>
          <w:lang w:bidi="th-TH"/>
        </w:rPr>
        <w:t>12</w:t>
      </w:r>
      <w:r w:rsidRPr="002E0137">
        <w:rPr>
          <w:rFonts w:ascii="CordiaUPC" w:hAnsi="CordiaUPC" w:cs="CordiaUPC" w:hint="cs"/>
          <w:sz w:val="26"/>
          <w:szCs w:val="26"/>
        </w:rPr>
        <w:t>.</w:t>
      </w:r>
    </w:p>
    <w:p w14:paraId="69D517BC" w14:textId="77777777" w:rsidR="00DA7810" w:rsidRPr="002E0137" w:rsidRDefault="00DA7810" w:rsidP="001C09F9">
      <w:pPr>
        <w:spacing w:line="240" w:lineRule="exact"/>
        <w:ind w:left="540"/>
        <w:jc w:val="both"/>
        <w:rPr>
          <w:rFonts w:ascii="CordiaUPC" w:hAnsi="CordiaUPC" w:cs="CordiaUPC"/>
          <w:sz w:val="26"/>
          <w:szCs w:val="26"/>
        </w:rPr>
      </w:pPr>
    </w:p>
    <w:p w14:paraId="0A188904" w14:textId="50855C97" w:rsidR="001241D8" w:rsidRPr="002E0137" w:rsidRDefault="001241D8" w:rsidP="001C09F9">
      <w:pPr>
        <w:spacing w:line="240" w:lineRule="exact"/>
        <w:ind w:left="540"/>
        <w:jc w:val="both"/>
        <w:rPr>
          <w:rFonts w:ascii="CordiaUPC" w:hAnsi="CordiaUPC" w:cs="CordiaUPC"/>
          <w:sz w:val="26"/>
          <w:szCs w:val="26"/>
        </w:rPr>
      </w:pPr>
      <w:r w:rsidRPr="002E0137">
        <w:rPr>
          <w:rFonts w:ascii="CordiaUPC" w:hAnsi="CordiaUPC" w:cs="CordiaUPC" w:hint="cs"/>
          <w:sz w:val="26"/>
          <w:szCs w:val="26"/>
        </w:rPr>
        <w:t>Relationships with key management and other related parties were as follows:</w:t>
      </w:r>
    </w:p>
    <w:p w14:paraId="23ABDD90" w14:textId="77777777" w:rsidR="00EF2687" w:rsidRPr="002E0137" w:rsidRDefault="00EF2687" w:rsidP="001C09F9">
      <w:pPr>
        <w:spacing w:line="240" w:lineRule="exact"/>
        <w:ind w:left="540"/>
        <w:jc w:val="both"/>
        <w:rPr>
          <w:rFonts w:ascii="CordiaUPC" w:hAnsi="CordiaUPC" w:cs="CordiaUPC"/>
          <w:sz w:val="26"/>
          <w:szCs w:val="26"/>
        </w:rPr>
      </w:pPr>
    </w:p>
    <w:tbl>
      <w:tblPr>
        <w:tblW w:w="9270" w:type="dxa"/>
        <w:tblInd w:w="450" w:type="dxa"/>
        <w:tblLayout w:type="fixed"/>
        <w:tblLook w:val="01E0" w:firstRow="1" w:lastRow="1" w:firstColumn="1" w:lastColumn="1" w:noHBand="0" w:noVBand="0"/>
      </w:tblPr>
      <w:tblGrid>
        <w:gridCol w:w="3330"/>
        <w:gridCol w:w="1530"/>
        <w:gridCol w:w="4410"/>
      </w:tblGrid>
      <w:tr w:rsidR="001241D8" w:rsidRPr="002E0137" w14:paraId="751327BF" w14:textId="77777777" w:rsidTr="003872A8">
        <w:trPr>
          <w:tblHeader/>
        </w:trPr>
        <w:tc>
          <w:tcPr>
            <w:tcW w:w="3330" w:type="dxa"/>
          </w:tcPr>
          <w:p w14:paraId="36C2FE40" w14:textId="77777777" w:rsidR="001241D8" w:rsidRPr="002E0137" w:rsidRDefault="001241D8" w:rsidP="001C09F9">
            <w:pPr>
              <w:pStyle w:val="block"/>
              <w:tabs>
                <w:tab w:val="decimal" w:pos="765"/>
              </w:tabs>
              <w:spacing w:after="0" w:line="240" w:lineRule="exact"/>
              <w:ind w:left="-18"/>
              <w:rPr>
                <w:rFonts w:ascii="CordiaUPC" w:hAnsi="CordiaUPC" w:cs="CordiaUPC"/>
                <w:sz w:val="26"/>
                <w:szCs w:val="26"/>
                <w:lang w:val="en-GB"/>
              </w:rPr>
            </w:pPr>
          </w:p>
          <w:p w14:paraId="71A0B2AA" w14:textId="77777777" w:rsidR="001241D8" w:rsidRPr="002E0137" w:rsidRDefault="001241D8" w:rsidP="001C09F9">
            <w:pPr>
              <w:pStyle w:val="block"/>
              <w:tabs>
                <w:tab w:val="decimal" w:pos="765"/>
              </w:tabs>
              <w:spacing w:after="0" w:line="240" w:lineRule="exact"/>
              <w:ind w:left="-18"/>
              <w:rPr>
                <w:rFonts w:ascii="CordiaUPC" w:hAnsi="CordiaUPC" w:cs="CordiaUPC"/>
                <w:sz w:val="26"/>
                <w:szCs w:val="26"/>
                <w:lang w:val="en-GB"/>
              </w:rPr>
            </w:pPr>
          </w:p>
          <w:p w14:paraId="3CF326A8" w14:textId="77777777" w:rsidR="001241D8" w:rsidRPr="002E0137" w:rsidRDefault="001241D8" w:rsidP="001C09F9">
            <w:pPr>
              <w:pStyle w:val="block"/>
              <w:tabs>
                <w:tab w:val="decimal" w:pos="765"/>
              </w:tabs>
              <w:spacing w:after="0" w:line="240" w:lineRule="exact"/>
              <w:ind w:left="-18"/>
              <w:rPr>
                <w:rFonts w:ascii="CordiaUPC" w:hAnsi="CordiaUPC" w:cs="CordiaUPC"/>
                <w:b/>
                <w:bCs/>
                <w:sz w:val="26"/>
                <w:szCs w:val="26"/>
                <w:lang w:val="en-GB"/>
              </w:rPr>
            </w:pPr>
            <w:r w:rsidRPr="002E0137">
              <w:rPr>
                <w:rFonts w:ascii="CordiaUPC" w:hAnsi="CordiaUPC" w:cs="CordiaUPC" w:hint="cs"/>
                <w:b/>
                <w:bCs/>
                <w:sz w:val="26"/>
                <w:szCs w:val="26"/>
                <w:lang w:val="en-GB"/>
              </w:rPr>
              <w:t>Name of entity/Personnel</w:t>
            </w:r>
          </w:p>
        </w:tc>
        <w:tc>
          <w:tcPr>
            <w:tcW w:w="1530" w:type="dxa"/>
          </w:tcPr>
          <w:p w14:paraId="571EE175" w14:textId="77777777" w:rsidR="001241D8" w:rsidRPr="002E0137" w:rsidRDefault="001241D8" w:rsidP="001C09F9">
            <w:pPr>
              <w:pStyle w:val="block"/>
              <w:tabs>
                <w:tab w:val="decimal" w:pos="765"/>
              </w:tabs>
              <w:spacing w:after="0" w:line="240" w:lineRule="exact"/>
              <w:ind w:left="-18"/>
              <w:jc w:val="center"/>
              <w:rPr>
                <w:rFonts w:ascii="CordiaUPC" w:hAnsi="CordiaUPC" w:cs="CordiaUPC"/>
                <w:b/>
                <w:bCs/>
                <w:sz w:val="26"/>
                <w:szCs w:val="26"/>
                <w:lang w:val="en-GB"/>
              </w:rPr>
            </w:pPr>
            <w:r w:rsidRPr="002E0137">
              <w:rPr>
                <w:rFonts w:ascii="CordiaUPC" w:hAnsi="CordiaUPC" w:cs="CordiaUPC" w:hint="cs"/>
                <w:b/>
                <w:bCs/>
                <w:sz w:val="26"/>
                <w:szCs w:val="26"/>
                <w:lang w:val="en-GB"/>
              </w:rPr>
              <w:t>Country of incorporation/ Nationality</w:t>
            </w:r>
          </w:p>
        </w:tc>
        <w:tc>
          <w:tcPr>
            <w:tcW w:w="4410" w:type="dxa"/>
          </w:tcPr>
          <w:p w14:paraId="56BC2AF5" w14:textId="77777777" w:rsidR="001241D8" w:rsidRPr="002E0137"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0BC8D099" w14:textId="77777777" w:rsidR="001241D8" w:rsidRPr="002E0137" w:rsidRDefault="001241D8" w:rsidP="001C09F9">
            <w:pPr>
              <w:pStyle w:val="block"/>
              <w:tabs>
                <w:tab w:val="decimal" w:pos="765"/>
              </w:tabs>
              <w:spacing w:after="0" w:line="240" w:lineRule="exact"/>
              <w:ind w:left="0"/>
              <w:jc w:val="thaiDistribute"/>
              <w:rPr>
                <w:rFonts w:ascii="CordiaUPC" w:hAnsi="CordiaUPC" w:cs="CordiaUPC"/>
                <w:sz w:val="26"/>
                <w:szCs w:val="26"/>
                <w:lang w:val="en-GB"/>
              </w:rPr>
            </w:pPr>
          </w:p>
          <w:p w14:paraId="31F73E06" w14:textId="77777777" w:rsidR="001241D8" w:rsidRPr="002E0137" w:rsidRDefault="001241D8" w:rsidP="001C09F9">
            <w:pPr>
              <w:pStyle w:val="block"/>
              <w:spacing w:after="0" w:line="240" w:lineRule="exact"/>
              <w:ind w:left="-93" w:right="-114"/>
              <w:jc w:val="center"/>
              <w:rPr>
                <w:rFonts w:ascii="CordiaUPC" w:hAnsi="CordiaUPC" w:cs="CordiaUPC"/>
                <w:b/>
                <w:bCs/>
                <w:sz w:val="26"/>
                <w:szCs w:val="26"/>
                <w:lang w:val="en-GB"/>
              </w:rPr>
            </w:pPr>
            <w:r w:rsidRPr="002E0137">
              <w:rPr>
                <w:rFonts w:ascii="CordiaUPC" w:hAnsi="CordiaUPC" w:cs="CordiaUPC" w:hint="cs"/>
                <w:b/>
                <w:bCs/>
                <w:sz w:val="26"/>
                <w:szCs w:val="26"/>
                <w:lang w:val="en-GB"/>
              </w:rPr>
              <w:t>Nature of relationship</w:t>
            </w:r>
          </w:p>
        </w:tc>
      </w:tr>
      <w:tr w:rsidR="001241D8" w:rsidRPr="002E0137" w14:paraId="18184E5C" w14:textId="77777777" w:rsidTr="003872A8">
        <w:tc>
          <w:tcPr>
            <w:tcW w:w="3330" w:type="dxa"/>
          </w:tcPr>
          <w:p w14:paraId="7AE8B3BC" w14:textId="77777777" w:rsidR="001241D8" w:rsidRPr="002E0137" w:rsidRDefault="001241D8" w:rsidP="001C09F9">
            <w:pPr>
              <w:spacing w:line="240" w:lineRule="exact"/>
              <w:rPr>
                <w:rFonts w:ascii="CordiaUPC" w:hAnsi="CordiaUPC" w:cs="CordiaUPC"/>
                <w:sz w:val="26"/>
                <w:szCs w:val="26"/>
              </w:rPr>
            </w:pPr>
            <w:r w:rsidRPr="002E0137">
              <w:rPr>
                <w:rFonts w:ascii="CordiaUPC" w:hAnsi="CordiaUPC" w:cs="CordiaUPC" w:hint="cs"/>
                <w:sz w:val="26"/>
                <w:szCs w:val="26"/>
              </w:rPr>
              <w:t xml:space="preserve">Key management personnel </w:t>
            </w:r>
          </w:p>
        </w:tc>
        <w:tc>
          <w:tcPr>
            <w:tcW w:w="1530" w:type="dxa"/>
          </w:tcPr>
          <w:p w14:paraId="4C441C1F" w14:textId="05C51AD5"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rPr>
              <w:t xml:space="preserve">Thai and other </w:t>
            </w:r>
            <w:r w:rsidR="00DB2E4A" w:rsidRPr="002E0137">
              <w:rPr>
                <w:rFonts w:ascii="CordiaUPC" w:hAnsi="CordiaUPC" w:cs="CordiaUPC"/>
                <w:sz w:val="26"/>
                <w:szCs w:val="26"/>
              </w:rPr>
              <w:t>nationalit</w:t>
            </w:r>
            <w:r w:rsidR="009C5F32" w:rsidRPr="002E0137">
              <w:rPr>
                <w:rFonts w:ascii="CordiaUPC" w:hAnsi="CordiaUPC" w:cs="CordiaUPC"/>
                <w:sz w:val="26"/>
                <w:szCs w:val="26"/>
              </w:rPr>
              <w:t>ies</w:t>
            </w:r>
          </w:p>
        </w:tc>
        <w:tc>
          <w:tcPr>
            <w:tcW w:w="4410" w:type="dxa"/>
          </w:tcPr>
          <w:p w14:paraId="6BF7AF98" w14:textId="77777777" w:rsidR="001241D8" w:rsidRPr="002E0137" w:rsidRDefault="001241D8" w:rsidP="001C09F9">
            <w:pPr>
              <w:pStyle w:val="block"/>
              <w:tabs>
                <w:tab w:val="decimal" w:pos="162"/>
              </w:tabs>
              <w:spacing w:after="0" w:line="240" w:lineRule="exact"/>
              <w:ind w:left="162" w:hanging="162"/>
              <w:jc w:val="thaiDistribute"/>
              <w:rPr>
                <w:rFonts w:ascii="CordiaUPC" w:hAnsi="CordiaUPC" w:cs="CordiaUPC"/>
                <w:sz w:val="26"/>
                <w:szCs w:val="26"/>
                <w:lang w:val="en-GB"/>
              </w:rPr>
            </w:pPr>
            <w:r w:rsidRPr="002E0137">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241D8" w:rsidRPr="002E0137" w14:paraId="178E82B0" w14:textId="77777777" w:rsidTr="003872A8">
        <w:tc>
          <w:tcPr>
            <w:tcW w:w="3330" w:type="dxa"/>
          </w:tcPr>
          <w:p w14:paraId="7782E7E0" w14:textId="77777777" w:rsidR="001241D8" w:rsidRPr="002E0137" w:rsidRDefault="001241D8" w:rsidP="001C09F9">
            <w:pPr>
              <w:tabs>
                <w:tab w:val="left" w:pos="993"/>
              </w:tabs>
              <w:spacing w:line="240" w:lineRule="exact"/>
              <w:ind w:left="162" w:hanging="153"/>
              <w:rPr>
                <w:rFonts w:ascii="CordiaUPC" w:hAnsi="CordiaUPC" w:cs="CordiaUPC"/>
                <w:sz w:val="26"/>
                <w:szCs w:val="26"/>
              </w:rPr>
            </w:pPr>
            <w:r w:rsidRPr="002E0137">
              <w:rPr>
                <w:rFonts w:ascii="CordiaUPC" w:hAnsi="CordiaUPC" w:cs="CordiaUPC" w:hint="cs"/>
                <w:sz w:val="26"/>
                <w:szCs w:val="26"/>
              </w:rPr>
              <w:t xml:space="preserve">Ministry of Finance </w:t>
            </w:r>
          </w:p>
        </w:tc>
        <w:tc>
          <w:tcPr>
            <w:tcW w:w="1530" w:type="dxa"/>
          </w:tcPr>
          <w:p w14:paraId="74066F03"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35DDC2FF" w14:textId="77777777" w:rsidR="001241D8" w:rsidRPr="002E0137" w:rsidRDefault="001241D8" w:rsidP="001C09F9">
            <w:pPr>
              <w:pStyle w:val="block"/>
              <w:spacing w:after="0" w:line="240" w:lineRule="exact"/>
              <w:ind w:left="162" w:right="-18" w:hanging="162"/>
              <w:jc w:val="both"/>
              <w:rPr>
                <w:rFonts w:ascii="CordiaUPC" w:hAnsi="CordiaUPC" w:cs="CordiaUPC"/>
                <w:sz w:val="26"/>
                <w:szCs w:val="26"/>
                <w:lang w:val="en-US"/>
              </w:rPr>
            </w:pPr>
            <w:r w:rsidRPr="002E0137">
              <w:rPr>
                <w:rFonts w:ascii="CordiaUPC" w:hAnsi="CordiaUPC" w:cs="CordiaUPC" w:hint="cs"/>
                <w:sz w:val="26"/>
                <w:szCs w:val="26"/>
                <w:lang w:val="en-GB"/>
              </w:rPr>
              <w:t xml:space="preserve">The major shareholder of the Bank owning over </w:t>
            </w:r>
            <w:r w:rsidRPr="002E0137">
              <w:rPr>
                <w:rFonts w:ascii="CordiaUPC" w:hAnsi="CordiaUPC" w:cs="CordiaUPC" w:hint="cs"/>
                <w:sz w:val="26"/>
                <w:szCs w:val="26"/>
                <w:lang w:val="en-US"/>
              </w:rPr>
              <w:t>10% of the Bank’s paid-up share capital</w:t>
            </w:r>
            <w:r w:rsidRPr="002E0137">
              <w:rPr>
                <w:rFonts w:ascii="CordiaUPC" w:hAnsi="CordiaUPC" w:cs="CordiaUPC" w:hint="cs"/>
                <w:sz w:val="26"/>
                <w:szCs w:val="26"/>
                <w:lang w:val="en-GB"/>
              </w:rPr>
              <w:t xml:space="preserve"> </w:t>
            </w:r>
          </w:p>
        </w:tc>
      </w:tr>
      <w:tr w:rsidR="001241D8" w:rsidRPr="002E0137" w14:paraId="0052F3EE" w14:textId="77777777" w:rsidTr="003872A8">
        <w:tc>
          <w:tcPr>
            <w:tcW w:w="3330" w:type="dxa"/>
          </w:tcPr>
          <w:p w14:paraId="51384971" w14:textId="77777777" w:rsidR="001241D8" w:rsidRPr="002E0137" w:rsidRDefault="001241D8" w:rsidP="001C09F9">
            <w:pPr>
              <w:tabs>
                <w:tab w:val="left" w:pos="993"/>
              </w:tabs>
              <w:spacing w:line="240" w:lineRule="exact"/>
              <w:ind w:left="162" w:hanging="153"/>
              <w:rPr>
                <w:rFonts w:ascii="CordiaUPC" w:hAnsi="CordiaUPC" w:cs="CordiaUPC"/>
                <w:sz w:val="26"/>
                <w:szCs w:val="26"/>
                <w:lang w:val="en-US"/>
              </w:rPr>
            </w:pPr>
            <w:r w:rsidRPr="002E0137">
              <w:rPr>
                <w:rFonts w:ascii="CordiaUPC" w:hAnsi="CordiaUPC" w:cs="CordiaUPC" w:hint="cs"/>
                <w:sz w:val="26"/>
                <w:szCs w:val="26"/>
                <w:lang w:val="en-US"/>
              </w:rPr>
              <w:t xml:space="preserve">ING Bank N.V. </w:t>
            </w:r>
          </w:p>
        </w:tc>
        <w:tc>
          <w:tcPr>
            <w:tcW w:w="1530" w:type="dxa"/>
          </w:tcPr>
          <w:p w14:paraId="77665408"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US"/>
              </w:rPr>
              <w:t>The Netherlands</w:t>
            </w:r>
          </w:p>
        </w:tc>
        <w:tc>
          <w:tcPr>
            <w:tcW w:w="4410" w:type="dxa"/>
          </w:tcPr>
          <w:p w14:paraId="2BB2AAE6" w14:textId="77777777" w:rsidR="001241D8" w:rsidRPr="002E0137" w:rsidRDefault="001241D8" w:rsidP="001C09F9">
            <w:pPr>
              <w:pStyle w:val="block"/>
              <w:spacing w:after="0" w:line="240" w:lineRule="exact"/>
              <w:ind w:left="162" w:right="-18" w:hanging="162"/>
              <w:jc w:val="both"/>
              <w:rPr>
                <w:rFonts w:ascii="CordiaUPC" w:hAnsi="CordiaUPC" w:cs="CordiaUPC"/>
                <w:sz w:val="26"/>
                <w:szCs w:val="26"/>
                <w:lang w:val="en-US"/>
              </w:rPr>
            </w:pPr>
            <w:r w:rsidRPr="002E0137">
              <w:rPr>
                <w:rFonts w:ascii="CordiaUPC" w:hAnsi="CordiaUPC" w:cs="CordiaUPC" w:hint="cs"/>
                <w:sz w:val="26"/>
                <w:szCs w:val="26"/>
                <w:lang w:val="en-US"/>
              </w:rPr>
              <w:t xml:space="preserve">The major shareholder of the Bank owning </w:t>
            </w:r>
            <w:r w:rsidRPr="002E0137">
              <w:rPr>
                <w:rFonts w:ascii="CordiaUPC" w:hAnsi="CordiaUPC" w:cs="CordiaUPC" w:hint="cs"/>
                <w:sz w:val="26"/>
                <w:szCs w:val="26"/>
                <w:lang w:val="en-GB"/>
              </w:rPr>
              <w:t xml:space="preserve">over </w:t>
            </w:r>
            <w:r w:rsidRPr="002E0137">
              <w:rPr>
                <w:rFonts w:ascii="CordiaUPC" w:hAnsi="CordiaUPC" w:cs="CordiaUPC" w:hint="cs"/>
                <w:sz w:val="26"/>
                <w:szCs w:val="26"/>
                <w:lang w:val="en-US"/>
              </w:rPr>
              <w:t xml:space="preserve">10% of the Bank’s paid-up share capital </w:t>
            </w:r>
          </w:p>
        </w:tc>
      </w:tr>
      <w:tr w:rsidR="001241D8" w:rsidRPr="002E0137" w14:paraId="0A5AFB7D" w14:textId="77777777" w:rsidTr="003872A8">
        <w:tc>
          <w:tcPr>
            <w:tcW w:w="3330" w:type="dxa"/>
          </w:tcPr>
          <w:p w14:paraId="096491AF" w14:textId="07746160" w:rsidR="001241D8" w:rsidRPr="002E0137" w:rsidRDefault="00D07AAD" w:rsidP="001C09F9">
            <w:pPr>
              <w:tabs>
                <w:tab w:val="left" w:pos="993"/>
              </w:tabs>
              <w:spacing w:line="240" w:lineRule="exact"/>
              <w:ind w:left="162" w:hanging="153"/>
              <w:rPr>
                <w:rFonts w:ascii="CordiaUPC" w:hAnsi="CordiaUPC" w:cs="CordiaUPC"/>
                <w:sz w:val="26"/>
                <w:szCs w:val="26"/>
                <w:lang w:val="en-US"/>
              </w:rPr>
            </w:pPr>
            <w:r w:rsidRPr="002E0137">
              <w:rPr>
                <w:rFonts w:ascii="CordiaUPC" w:hAnsi="CordiaUPC" w:cs="CordiaUPC"/>
                <w:sz w:val="26"/>
                <w:szCs w:val="26"/>
                <w:lang w:val="en-US" w:bidi="th-TH"/>
              </w:rPr>
              <w:t>Thanachart Capital PCL.</w:t>
            </w:r>
          </w:p>
        </w:tc>
        <w:tc>
          <w:tcPr>
            <w:tcW w:w="1530" w:type="dxa"/>
          </w:tcPr>
          <w:p w14:paraId="72359E18"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0DFEFDCB" w14:textId="77777777" w:rsidR="001241D8" w:rsidRPr="002E0137" w:rsidRDefault="001241D8" w:rsidP="001C09F9">
            <w:pPr>
              <w:pStyle w:val="block"/>
              <w:spacing w:after="0" w:line="240" w:lineRule="exact"/>
              <w:ind w:left="162" w:right="-18" w:hanging="162"/>
              <w:jc w:val="both"/>
              <w:rPr>
                <w:rFonts w:ascii="CordiaUPC" w:hAnsi="CordiaUPC" w:cs="CordiaUPC"/>
                <w:sz w:val="26"/>
                <w:szCs w:val="26"/>
                <w:lang w:val="en-US"/>
              </w:rPr>
            </w:pPr>
            <w:r w:rsidRPr="002E0137">
              <w:rPr>
                <w:rFonts w:ascii="CordiaUPC" w:hAnsi="CordiaUPC" w:cs="CordiaUPC" w:hint="cs"/>
                <w:sz w:val="26"/>
                <w:szCs w:val="26"/>
                <w:lang w:val="en-US"/>
              </w:rPr>
              <w:t xml:space="preserve">The major shareholder of the Bank owning </w:t>
            </w:r>
            <w:r w:rsidRPr="002E0137">
              <w:rPr>
                <w:rFonts w:ascii="CordiaUPC" w:hAnsi="CordiaUPC" w:cs="CordiaUPC" w:hint="cs"/>
                <w:sz w:val="26"/>
                <w:szCs w:val="26"/>
                <w:lang w:val="en-GB"/>
              </w:rPr>
              <w:t xml:space="preserve">over </w:t>
            </w:r>
            <w:r w:rsidRPr="002E0137">
              <w:rPr>
                <w:rFonts w:ascii="CordiaUPC" w:hAnsi="CordiaUPC" w:cs="CordiaUPC" w:hint="cs"/>
                <w:sz w:val="26"/>
                <w:szCs w:val="26"/>
                <w:lang w:val="en-US"/>
              </w:rPr>
              <w:t>10% of the Bank’s paid-up share capital</w:t>
            </w:r>
          </w:p>
        </w:tc>
      </w:tr>
      <w:tr w:rsidR="001241D8" w:rsidRPr="002E0137" w14:paraId="49C5EF81" w14:textId="77777777" w:rsidTr="003872A8">
        <w:tc>
          <w:tcPr>
            <w:tcW w:w="3330" w:type="dxa"/>
          </w:tcPr>
          <w:p w14:paraId="5F6E9A5D" w14:textId="66315744" w:rsidR="001241D8" w:rsidRPr="002E0137" w:rsidRDefault="001241D8" w:rsidP="001C09F9">
            <w:pPr>
              <w:tabs>
                <w:tab w:val="left" w:pos="993"/>
              </w:tabs>
              <w:spacing w:line="240" w:lineRule="exact"/>
              <w:ind w:left="162" w:hanging="135"/>
              <w:rPr>
                <w:rFonts w:ascii="CordiaUPC" w:hAnsi="CordiaUPC" w:cs="CordiaUPC"/>
                <w:sz w:val="26"/>
                <w:szCs w:val="26"/>
                <w:lang w:val="en-US" w:bidi="th-TH"/>
              </w:rPr>
            </w:pPr>
            <w:r w:rsidRPr="002E0137">
              <w:rPr>
                <w:rFonts w:ascii="CordiaUPC" w:hAnsi="CordiaUPC" w:cs="CordiaUPC" w:hint="cs"/>
                <w:sz w:val="26"/>
                <w:szCs w:val="26"/>
              </w:rPr>
              <w:t xml:space="preserve">Entities whose shares have been owned or have been controlled by the </w:t>
            </w:r>
            <w:r w:rsidR="009A129D" w:rsidRPr="002E0137">
              <w:rPr>
                <w:rFonts w:ascii="CordiaUPC" w:hAnsi="CordiaUPC" w:cs="CordiaUPC"/>
                <w:sz w:val="26"/>
                <w:szCs w:val="26"/>
              </w:rPr>
              <w:t>major shareholder</w:t>
            </w:r>
            <w:r w:rsidR="009A129D" w:rsidRPr="002E0137">
              <w:rPr>
                <w:rFonts w:ascii="CordiaUPC" w:hAnsi="CordiaUPC" w:cs="CordiaUPC"/>
                <w:sz w:val="26"/>
                <w:szCs w:val="26"/>
                <w:lang w:val="en-US" w:bidi="th-TH"/>
              </w:rPr>
              <w:t>s</w:t>
            </w:r>
          </w:p>
        </w:tc>
        <w:tc>
          <w:tcPr>
            <w:tcW w:w="1530" w:type="dxa"/>
          </w:tcPr>
          <w:p w14:paraId="3124C537"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6AAEAA3E" w14:textId="77777777" w:rsidR="001241D8" w:rsidRPr="002E0137" w:rsidRDefault="001241D8" w:rsidP="001C09F9">
            <w:pPr>
              <w:pStyle w:val="block"/>
              <w:spacing w:after="0" w:line="240" w:lineRule="exact"/>
              <w:ind w:left="162" w:right="-27" w:hanging="162"/>
              <w:jc w:val="both"/>
              <w:rPr>
                <w:rFonts w:ascii="CordiaUPC" w:hAnsi="CordiaUPC" w:cs="CordiaUPC"/>
                <w:sz w:val="26"/>
                <w:szCs w:val="26"/>
                <w:lang w:val="en-US"/>
              </w:rPr>
            </w:pPr>
            <w:r w:rsidRPr="002E0137">
              <w:rPr>
                <w:rFonts w:ascii="CordiaUPC" w:hAnsi="CordiaUPC" w:cs="CordiaUPC" w:hint="cs"/>
                <w:sz w:val="26"/>
                <w:szCs w:val="26"/>
                <w:lang w:val="en-GB"/>
              </w:rPr>
              <w:t>R</w:t>
            </w:r>
            <w:r w:rsidRPr="002E0137">
              <w:rPr>
                <w:rFonts w:ascii="CordiaUPC" w:hAnsi="CordiaUPC" w:cs="CordiaUPC" w:hint="cs"/>
                <w:sz w:val="26"/>
                <w:szCs w:val="26"/>
                <w:lang w:val="en-US"/>
              </w:rPr>
              <w:t>elated through the major shareholder</w:t>
            </w:r>
            <w:r w:rsidRPr="002E0137">
              <w:rPr>
                <w:rFonts w:ascii="CordiaUPC" w:hAnsi="CordiaUPC" w:cs="CordiaUPC" w:hint="cs"/>
                <w:sz w:val="26"/>
                <w:szCs w:val="26"/>
                <w:lang w:val="en-GB"/>
              </w:rPr>
              <w:t xml:space="preserve"> of the Bank</w:t>
            </w:r>
            <w:r w:rsidRPr="002E0137">
              <w:rPr>
                <w:rFonts w:ascii="CordiaUPC" w:hAnsi="CordiaUPC" w:cs="CordiaUPC" w:hint="cs"/>
                <w:sz w:val="26"/>
                <w:szCs w:val="26"/>
                <w:lang w:val="en-US" w:bidi="th-TH"/>
              </w:rPr>
              <w:t>,</w:t>
            </w:r>
            <w:r w:rsidRPr="002E0137">
              <w:rPr>
                <w:rFonts w:ascii="CordiaUPC" w:hAnsi="CordiaUPC" w:cs="CordiaUPC" w:hint="cs"/>
                <w:sz w:val="26"/>
                <w:szCs w:val="26"/>
                <w:lang w:val="en-GB"/>
              </w:rPr>
              <w:t xml:space="preserve"> owning over </w:t>
            </w:r>
            <w:r w:rsidRPr="002E0137">
              <w:rPr>
                <w:rFonts w:ascii="CordiaUPC" w:hAnsi="CordiaUPC" w:cs="CordiaUPC" w:hint="cs"/>
                <w:sz w:val="26"/>
                <w:szCs w:val="26"/>
                <w:lang w:val="en-US"/>
              </w:rPr>
              <w:t>10% of the Bank’s paid-up share capital</w:t>
            </w:r>
            <w:r w:rsidRPr="002E0137">
              <w:rPr>
                <w:rFonts w:ascii="CordiaUPC" w:hAnsi="CordiaUPC" w:cs="CordiaUPC" w:hint="cs"/>
                <w:sz w:val="26"/>
                <w:szCs w:val="26"/>
                <w:lang w:val="en-GB"/>
              </w:rPr>
              <w:t xml:space="preserve"> </w:t>
            </w:r>
          </w:p>
        </w:tc>
      </w:tr>
      <w:tr w:rsidR="001241D8" w:rsidRPr="002E0137" w14:paraId="555B6EA4" w14:textId="77777777" w:rsidTr="003872A8">
        <w:tc>
          <w:tcPr>
            <w:tcW w:w="3330" w:type="dxa"/>
          </w:tcPr>
          <w:p w14:paraId="4981FFAE" w14:textId="77777777" w:rsidR="001241D8" w:rsidRPr="002E0137" w:rsidRDefault="001241D8" w:rsidP="001C09F9">
            <w:pPr>
              <w:tabs>
                <w:tab w:val="left" w:pos="993"/>
              </w:tabs>
              <w:spacing w:line="240" w:lineRule="exact"/>
              <w:ind w:left="162" w:right="-108" w:hanging="153"/>
              <w:rPr>
                <w:rFonts w:ascii="CordiaUPC" w:hAnsi="CordiaUPC" w:cs="CordiaUPC"/>
                <w:sz w:val="26"/>
                <w:szCs w:val="26"/>
              </w:rPr>
            </w:pPr>
            <w:r w:rsidRPr="002E0137">
              <w:rPr>
                <w:rFonts w:ascii="CordiaUPC" w:hAnsi="CordiaUPC" w:cs="CordiaUPC" w:hint="cs"/>
                <w:sz w:val="26"/>
                <w:szCs w:val="26"/>
              </w:rPr>
              <w:t>Phahonyothin Asset Management</w:t>
            </w:r>
            <w:r w:rsidRPr="002E0137">
              <w:rPr>
                <w:rFonts w:ascii="CordiaUPC" w:hAnsi="CordiaUPC" w:cs="CordiaUPC"/>
                <w:sz w:val="26"/>
                <w:szCs w:val="26"/>
              </w:rPr>
              <w:br/>
            </w:r>
            <w:r w:rsidRPr="002E0137">
              <w:rPr>
                <w:rFonts w:ascii="CordiaUPC" w:hAnsi="CordiaUPC" w:cs="CordiaUPC" w:hint="cs"/>
                <w:sz w:val="26"/>
                <w:szCs w:val="26"/>
              </w:rPr>
              <w:t>Co., Ltd.</w:t>
            </w:r>
          </w:p>
        </w:tc>
        <w:tc>
          <w:tcPr>
            <w:tcW w:w="1530" w:type="dxa"/>
          </w:tcPr>
          <w:p w14:paraId="1B3A8B8F"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30089C28" w14:textId="77777777" w:rsidR="001241D8" w:rsidRPr="002E0137" w:rsidRDefault="001241D8" w:rsidP="001C09F9">
            <w:pPr>
              <w:pStyle w:val="block"/>
              <w:spacing w:after="0" w:line="240" w:lineRule="exact"/>
              <w:ind w:left="162" w:hanging="162"/>
              <w:jc w:val="thaiDistribute"/>
              <w:rPr>
                <w:rFonts w:ascii="CordiaUPC" w:hAnsi="CordiaUPC" w:cs="CordiaUPC"/>
                <w:sz w:val="26"/>
                <w:szCs w:val="26"/>
                <w:lang w:val="en-GB"/>
              </w:rPr>
            </w:pPr>
            <w:r w:rsidRPr="002E0137">
              <w:rPr>
                <w:rFonts w:ascii="CordiaUPC" w:hAnsi="CordiaUPC" w:cs="CordiaUPC" w:hint="cs"/>
                <w:sz w:val="26"/>
                <w:szCs w:val="26"/>
                <w:lang w:val="en-GB"/>
              </w:rPr>
              <w:t>Subsidiary, 100% shareholding, more than 50% of directors are representatives of the Bank</w:t>
            </w:r>
          </w:p>
        </w:tc>
      </w:tr>
      <w:tr w:rsidR="001241D8" w:rsidRPr="002E0137" w14:paraId="4379A03F" w14:textId="77777777" w:rsidTr="003872A8">
        <w:tc>
          <w:tcPr>
            <w:tcW w:w="3330" w:type="dxa"/>
          </w:tcPr>
          <w:p w14:paraId="2FB067B0" w14:textId="44C02061" w:rsidR="001241D8" w:rsidRPr="002E0137" w:rsidRDefault="00D07AAD" w:rsidP="001C09F9">
            <w:pPr>
              <w:tabs>
                <w:tab w:val="left" w:pos="993"/>
              </w:tabs>
              <w:spacing w:line="240" w:lineRule="exact"/>
              <w:ind w:left="163" w:right="-108" w:hanging="180"/>
              <w:rPr>
                <w:rFonts w:ascii="CordiaUPC" w:hAnsi="CordiaUPC" w:cs="CordiaUPC"/>
                <w:sz w:val="26"/>
                <w:szCs w:val="26"/>
              </w:rPr>
            </w:pPr>
            <w:r w:rsidRPr="002E0137">
              <w:rPr>
                <w:rFonts w:ascii="CordiaUPC" w:hAnsi="CordiaUPC" w:cs="CordiaUPC"/>
                <w:sz w:val="26"/>
                <w:szCs w:val="26"/>
              </w:rPr>
              <w:t>TBCO PCL.</w:t>
            </w:r>
          </w:p>
        </w:tc>
        <w:tc>
          <w:tcPr>
            <w:tcW w:w="1530" w:type="dxa"/>
          </w:tcPr>
          <w:p w14:paraId="1D86AA2C"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sz w:val="26"/>
                <w:szCs w:val="26"/>
                <w:lang w:val="en-GB"/>
              </w:rPr>
              <w:t>Thailand</w:t>
            </w:r>
          </w:p>
        </w:tc>
        <w:tc>
          <w:tcPr>
            <w:tcW w:w="4410" w:type="dxa"/>
          </w:tcPr>
          <w:p w14:paraId="523B2EA7" w14:textId="77777777" w:rsidR="001241D8" w:rsidRPr="002E0137" w:rsidRDefault="001241D8" w:rsidP="001C09F9">
            <w:pPr>
              <w:pStyle w:val="block"/>
              <w:spacing w:after="0" w:line="240" w:lineRule="exact"/>
              <w:ind w:left="162" w:hanging="162"/>
              <w:jc w:val="thaiDistribute"/>
              <w:rPr>
                <w:rFonts w:ascii="CordiaUPC" w:hAnsi="CordiaUPC" w:cs="CordiaUPC"/>
                <w:sz w:val="26"/>
                <w:szCs w:val="26"/>
                <w:lang w:val="en-GB"/>
              </w:rPr>
            </w:pPr>
            <w:r w:rsidRPr="002E0137">
              <w:rPr>
                <w:rFonts w:ascii="CordiaUPC" w:hAnsi="CordiaUPC" w:cs="CordiaUPC"/>
                <w:spacing w:val="-4"/>
                <w:sz w:val="26"/>
                <w:szCs w:val="26"/>
                <w:lang w:val="en-GB"/>
              </w:rPr>
              <w:t>Subsidiary, liqui</w:t>
            </w:r>
            <w:r w:rsidRPr="002E0137">
              <w:rPr>
                <w:rFonts w:ascii="CordiaUPC" w:hAnsi="CordiaUPC" w:cs="CordiaUPC"/>
                <w:spacing w:val="-4"/>
                <w:sz w:val="26"/>
                <w:szCs w:val="26"/>
                <w:lang w:val="en-US" w:bidi="th-TH"/>
              </w:rPr>
              <w:t>dator</w:t>
            </w:r>
            <w:r w:rsidRPr="002E0137">
              <w:rPr>
                <w:rFonts w:ascii="CordiaUPC" w:hAnsi="CordiaUPC" w:cs="CordiaUPC"/>
                <w:spacing w:val="-4"/>
                <w:sz w:val="26"/>
                <w:szCs w:val="26"/>
                <w:lang w:val="en-GB"/>
              </w:rPr>
              <w:t xml:space="preserve"> </w:t>
            </w:r>
            <w:r w:rsidRPr="002E0137">
              <w:rPr>
                <w:rFonts w:ascii="CordiaUPC" w:hAnsi="CordiaUPC" w:cs="CordiaUPC"/>
                <w:sz w:val="26"/>
                <w:szCs w:val="26"/>
                <w:lang w:val="en-US" w:bidi="th-TH"/>
              </w:rPr>
              <w:t>is</w:t>
            </w:r>
            <w:r w:rsidRPr="002E0137">
              <w:rPr>
                <w:rFonts w:ascii="CordiaUPC" w:hAnsi="CordiaUPC" w:cs="CordiaUPC"/>
                <w:sz w:val="26"/>
                <w:szCs w:val="26"/>
                <w:lang w:val="en-GB"/>
              </w:rPr>
              <w:t xml:space="preserve"> a representative of the Bank</w:t>
            </w:r>
          </w:p>
        </w:tc>
      </w:tr>
      <w:tr w:rsidR="001241D8" w:rsidRPr="002E0137" w14:paraId="4113DACD" w14:textId="77777777" w:rsidTr="003872A8">
        <w:tc>
          <w:tcPr>
            <w:tcW w:w="3330" w:type="dxa"/>
          </w:tcPr>
          <w:p w14:paraId="2C057A16" w14:textId="77777777" w:rsidR="001241D8" w:rsidRPr="002E0137" w:rsidRDefault="001241D8" w:rsidP="001C09F9">
            <w:pPr>
              <w:tabs>
                <w:tab w:val="left" w:pos="993"/>
              </w:tabs>
              <w:spacing w:line="240" w:lineRule="exact"/>
              <w:ind w:left="163" w:right="-108" w:hanging="180"/>
              <w:rPr>
                <w:rFonts w:ascii="CordiaUPC" w:hAnsi="CordiaUPC" w:cs="CordiaUPC"/>
                <w:sz w:val="26"/>
                <w:szCs w:val="26"/>
                <w:cs/>
                <w:lang w:bidi="th-TH"/>
              </w:rPr>
            </w:pPr>
            <w:r w:rsidRPr="002E0137">
              <w:rPr>
                <w:rFonts w:ascii="CordiaUPC" w:hAnsi="CordiaUPC" w:cs="CordiaUPC"/>
                <w:sz w:val="26"/>
                <w:szCs w:val="26"/>
              </w:rPr>
              <w:t>TMBThanachart Broker Co., Ltd.</w:t>
            </w:r>
          </w:p>
        </w:tc>
        <w:tc>
          <w:tcPr>
            <w:tcW w:w="1530" w:type="dxa"/>
          </w:tcPr>
          <w:p w14:paraId="692978BA"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7709767F" w14:textId="77777777" w:rsidR="001241D8" w:rsidRPr="002E0137" w:rsidRDefault="001241D8" w:rsidP="001C09F9">
            <w:pPr>
              <w:pStyle w:val="block"/>
              <w:spacing w:after="0" w:line="240" w:lineRule="exact"/>
              <w:ind w:left="162" w:hanging="162"/>
              <w:jc w:val="thaiDistribute"/>
              <w:rPr>
                <w:rFonts w:ascii="CordiaUPC" w:hAnsi="CordiaUPC" w:cs="CordiaUPC"/>
                <w:sz w:val="26"/>
                <w:szCs w:val="26"/>
                <w:lang w:val="en-GB"/>
              </w:rPr>
            </w:pPr>
            <w:r w:rsidRPr="002E0137">
              <w:rPr>
                <w:rFonts w:ascii="CordiaUPC" w:hAnsi="CordiaUPC" w:cs="CordiaUPC"/>
                <w:sz w:val="26"/>
                <w:szCs w:val="26"/>
                <w:lang w:val="en-GB"/>
              </w:rPr>
              <w:t>Subsidiary, 99.99% shareholding</w:t>
            </w:r>
            <w:r w:rsidRPr="002E0137">
              <w:rPr>
                <w:rFonts w:ascii="CordiaUPC" w:hAnsi="CordiaUPC" w:cs="CordiaUPC"/>
                <w:spacing w:val="-4"/>
                <w:sz w:val="26"/>
                <w:szCs w:val="26"/>
                <w:lang w:val="en-GB"/>
              </w:rPr>
              <w:t>, more than 50% of</w:t>
            </w:r>
            <w:r w:rsidRPr="002E0137">
              <w:rPr>
                <w:rFonts w:ascii="CordiaUPC" w:hAnsi="CordiaUPC" w:cs="CordiaUPC"/>
                <w:sz w:val="26"/>
                <w:szCs w:val="26"/>
                <w:lang w:val="en-GB"/>
              </w:rPr>
              <w:t xml:space="preserve"> directors are representatives of the Bank</w:t>
            </w:r>
          </w:p>
        </w:tc>
      </w:tr>
      <w:tr w:rsidR="001241D8" w:rsidRPr="002E0137" w14:paraId="682B1E1A" w14:textId="77777777" w:rsidTr="003872A8">
        <w:tc>
          <w:tcPr>
            <w:tcW w:w="3330" w:type="dxa"/>
          </w:tcPr>
          <w:p w14:paraId="31BDBD45" w14:textId="7F2FC3F0" w:rsidR="001241D8" w:rsidRPr="002E0137" w:rsidRDefault="00D07AAD" w:rsidP="001C09F9">
            <w:pPr>
              <w:tabs>
                <w:tab w:val="left" w:pos="993"/>
              </w:tabs>
              <w:spacing w:line="240" w:lineRule="exact"/>
              <w:ind w:left="162" w:right="-108" w:hanging="153"/>
              <w:rPr>
                <w:rFonts w:ascii="CordiaUPC" w:hAnsi="CordiaUPC" w:cs="CordiaUPC"/>
                <w:sz w:val="26"/>
                <w:szCs w:val="26"/>
                <w:lang w:bidi="th-TH"/>
              </w:rPr>
            </w:pPr>
            <w:r w:rsidRPr="002E0137">
              <w:rPr>
                <w:rFonts w:ascii="CordiaUPC" w:hAnsi="CordiaUPC" w:cs="CordiaUPC"/>
                <w:sz w:val="26"/>
                <w:szCs w:val="26"/>
              </w:rPr>
              <w:lastRenderedPageBreak/>
              <w:t>TTB Consumer Co., Ltd.</w:t>
            </w:r>
          </w:p>
        </w:tc>
        <w:tc>
          <w:tcPr>
            <w:tcW w:w="1530" w:type="dxa"/>
          </w:tcPr>
          <w:p w14:paraId="5712CEE4"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0797DDF8" w14:textId="77777777" w:rsidR="001241D8" w:rsidRPr="002E0137" w:rsidRDefault="001241D8" w:rsidP="001C09F9">
            <w:pPr>
              <w:pStyle w:val="block"/>
              <w:spacing w:after="0" w:line="240" w:lineRule="exact"/>
              <w:ind w:left="162" w:hanging="162"/>
              <w:jc w:val="thaiDistribute"/>
              <w:rPr>
                <w:rFonts w:ascii="CordiaUPC" w:hAnsi="CordiaUPC" w:cs="CordiaUPC"/>
                <w:sz w:val="26"/>
                <w:szCs w:val="26"/>
              </w:rPr>
            </w:pPr>
            <w:r w:rsidRPr="002E0137">
              <w:rPr>
                <w:rFonts w:ascii="CordiaUPC" w:hAnsi="CordiaUPC" w:cs="CordiaUPC"/>
                <w:sz w:val="26"/>
                <w:szCs w:val="26"/>
              </w:rPr>
              <w:t>Subsidiary, 100% shareholding, more than 50% of directors are representatives of the Bank</w:t>
            </w:r>
          </w:p>
        </w:tc>
      </w:tr>
      <w:tr w:rsidR="001241D8" w:rsidRPr="002E0137" w14:paraId="66547945" w14:textId="77777777" w:rsidTr="003872A8">
        <w:tc>
          <w:tcPr>
            <w:tcW w:w="3330" w:type="dxa"/>
          </w:tcPr>
          <w:p w14:paraId="592EAF53" w14:textId="1C50F117" w:rsidR="001241D8" w:rsidRPr="002E0137" w:rsidRDefault="001241D8" w:rsidP="001C09F9">
            <w:pPr>
              <w:tabs>
                <w:tab w:val="left" w:pos="993"/>
              </w:tabs>
              <w:spacing w:line="240" w:lineRule="exact"/>
              <w:ind w:left="162" w:right="-108" w:hanging="153"/>
              <w:rPr>
                <w:rFonts w:ascii="CordiaUPC" w:hAnsi="CordiaUPC" w:cs="CordiaUPC"/>
                <w:sz w:val="26"/>
                <w:szCs w:val="26"/>
              </w:rPr>
            </w:pPr>
            <w:r w:rsidRPr="002E0137">
              <w:rPr>
                <w:rFonts w:ascii="CordiaUPC" w:hAnsi="CordiaUPC" w:cs="CordiaUPC" w:hint="cs"/>
                <w:sz w:val="26"/>
                <w:szCs w:val="26"/>
              </w:rPr>
              <w:t>Thanachart Fund Management Co., Ltd.</w:t>
            </w:r>
            <w:r w:rsidR="00191E89" w:rsidRPr="002E0137">
              <w:rPr>
                <w:rFonts w:ascii="CordiaUPC" w:hAnsi="CordiaUPC" w:cs="CordiaUPC"/>
                <w:sz w:val="26"/>
                <w:szCs w:val="26"/>
                <w:vertAlign w:val="superscript"/>
              </w:rPr>
              <w:t xml:space="preserve"> (1)</w:t>
            </w:r>
          </w:p>
        </w:tc>
        <w:tc>
          <w:tcPr>
            <w:tcW w:w="1530" w:type="dxa"/>
          </w:tcPr>
          <w:p w14:paraId="6F08E1DC"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42CDA58A" w14:textId="10EFAD44" w:rsidR="001241D8" w:rsidRPr="002E0137" w:rsidRDefault="00191E89" w:rsidP="001C09F9">
            <w:pPr>
              <w:pStyle w:val="block"/>
              <w:spacing w:after="0" w:line="240" w:lineRule="exact"/>
              <w:ind w:left="162" w:hanging="162"/>
              <w:jc w:val="thaiDistribute"/>
              <w:rPr>
                <w:rFonts w:ascii="CordiaUPC" w:hAnsi="CordiaUPC" w:cs="CordiaUPC"/>
                <w:sz w:val="26"/>
                <w:szCs w:val="26"/>
                <w:lang w:val="en-GB"/>
              </w:rPr>
            </w:pPr>
            <w:r w:rsidRPr="002E0137">
              <w:rPr>
                <w:rFonts w:ascii="CordiaUPC" w:hAnsi="CordiaUPC" w:cs="CordiaUPC"/>
                <w:sz w:val="26"/>
                <w:szCs w:val="26"/>
              </w:rPr>
              <w:t xml:space="preserve">Before 11 July 2022, </w:t>
            </w:r>
            <w:r w:rsidR="001241D8" w:rsidRPr="002E0137">
              <w:rPr>
                <w:rFonts w:ascii="CordiaUPC" w:hAnsi="CordiaUPC" w:cs="CordiaUPC"/>
                <w:sz w:val="26"/>
                <w:szCs w:val="26"/>
                <w:lang w:bidi="th-TH"/>
              </w:rPr>
              <w:t>Associated</w:t>
            </w:r>
            <w:r w:rsidR="001241D8" w:rsidRPr="002E0137">
              <w:rPr>
                <w:rFonts w:ascii="CordiaUPC" w:hAnsi="CordiaUPC" w:cs="CordiaUPC" w:hint="cs"/>
                <w:sz w:val="26"/>
                <w:szCs w:val="26"/>
              </w:rPr>
              <w:t xml:space="preserve">, 49.9% shareholding, less than 50% of directors are representatives of the </w:t>
            </w:r>
            <w:r w:rsidR="001241D8" w:rsidRPr="002E0137">
              <w:rPr>
                <w:rFonts w:ascii="CordiaUPC" w:hAnsi="CordiaUPC" w:cs="CordiaUPC"/>
                <w:sz w:val="26"/>
                <w:szCs w:val="26"/>
              </w:rPr>
              <w:t>Bank</w:t>
            </w:r>
          </w:p>
        </w:tc>
      </w:tr>
      <w:tr w:rsidR="001241D8" w:rsidRPr="002E0137" w14:paraId="361A9E76" w14:textId="77777777" w:rsidTr="003872A8">
        <w:tc>
          <w:tcPr>
            <w:tcW w:w="3330" w:type="dxa"/>
          </w:tcPr>
          <w:p w14:paraId="51BD399C" w14:textId="258BDE51" w:rsidR="001241D8" w:rsidRPr="002E0137" w:rsidRDefault="001241D8" w:rsidP="001C09F9">
            <w:pPr>
              <w:tabs>
                <w:tab w:val="left" w:pos="709"/>
                <w:tab w:val="left" w:pos="1440"/>
              </w:tabs>
              <w:spacing w:line="240" w:lineRule="exact"/>
              <w:ind w:left="162" w:right="-126" w:hanging="153"/>
              <w:rPr>
                <w:rFonts w:ascii="CordiaUPC" w:hAnsi="CordiaUPC" w:cs="CordiaUPC"/>
                <w:sz w:val="26"/>
                <w:szCs w:val="26"/>
              </w:rPr>
            </w:pPr>
            <w:r w:rsidRPr="002E0137">
              <w:rPr>
                <w:rFonts w:ascii="CordiaUPC" w:hAnsi="CordiaUPC" w:cs="CordiaUPC" w:hint="cs"/>
                <w:sz w:val="26"/>
                <w:szCs w:val="26"/>
              </w:rPr>
              <w:t>TMB Asset Management Co., Ltd.</w:t>
            </w:r>
            <w:r w:rsidR="00191E89" w:rsidRPr="002E0137">
              <w:rPr>
                <w:rFonts w:ascii="CordiaUPC" w:hAnsi="CordiaUPC" w:cs="CordiaUPC"/>
                <w:sz w:val="26"/>
                <w:szCs w:val="26"/>
                <w:vertAlign w:val="superscript"/>
              </w:rPr>
              <w:t xml:space="preserve"> (1)</w:t>
            </w:r>
          </w:p>
        </w:tc>
        <w:tc>
          <w:tcPr>
            <w:tcW w:w="1530" w:type="dxa"/>
          </w:tcPr>
          <w:p w14:paraId="635804F0" w14:textId="77777777" w:rsidR="001241D8" w:rsidRPr="002E0137" w:rsidRDefault="001241D8"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42C26146" w14:textId="2907CC30" w:rsidR="001241D8" w:rsidRPr="002E0137" w:rsidRDefault="00191E89" w:rsidP="001C09F9">
            <w:pPr>
              <w:pStyle w:val="block"/>
              <w:spacing w:after="0" w:line="240" w:lineRule="exact"/>
              <w:ind w:left="162" w:right="-9" w:hanging="180"/>
              <w:jc w:val="thaiDistribute"/>
              <w:rPr>
                <w:rFonts w:ascii="CordiaUPC" w:hAnsi="CordiaUPC" w:cs="CordiaUPC"/>
                <w:sz w:val="26"/>
                <w:szCs w:val="26"/>
                <w:cs/>
                <w:lang w:val="en-GB"/>
              </w:rPr>
            </w:pPr>
            <w:r w:rsidRPr="002E0137">
              <w:rPr>
                <w:rFonts w:ascii="CordiaUPC" w:hAnsi="CordiaUPC" w:cs="CordiaUPC"/>
                <w:sz w:val="26"/>
                <w:szCs w:val="26"/>
              </w:rPr>
              <w:t xml:space="preserve">Before 11 July 2022, </w:t>
            </w:r>
            <w:r w:rsidR="001241D8" w:rsidRPr="002E0137">
              <w:rPr>
                <w:rFonts w:ascii="CordiaUPC" w:hAnsi="CordiaUPC" w:cs="CordiaUPC" w:hint="cs"/>
                <w:sz w:val="26"/>
                <w:szCs w:val="26"/>
              </w:rPr>
              <w:t>Associated, 35% shareholding, less than 50% of</w:t>
            </w:r>
            <w:r w:rsidR="001241D8" w:rsidRPr="002E0137">
              <w:rPr>
                <w:rFonts w:ascii="CordiaUPC" w:hAnsi="CordiaUPC" w:cs="CordiaUPC"/>
                <w:sz w:val="26"/>
                <w:szCs w:val="26"/>
              </w:rPr>
              <w:t xml:space="preserve"> </w:t>
            </w:r>
            <w:r w:rsidR="001241D8" w:rsidRPr="002E0137">
              <w:rPr>
                <w:rFonts w:ascii="CordiaUPC" w:hAnsi="CordiaUPC" w:cs="CordiaUPC" w:hint="cs"/>
                <w:sz w:val="26"/>
                <w:szCs w:val="26"/>
              </w:rPr>
              <w:t>directors are representatives of the Bank</w:t>
            </w:r>
          </w:p>
        </w:tc>
      </w:tr>
      <w:tr w:rsidR="00DC788E" w:rsidRPr="002E0137" w14:paraId="2D4B8FE2" w14:textId="77777777" w:rsidTr="003872A8">
        <w:tc>
          <w:tcPr>
            <w:tcW w:w="3330" w:type="dxa"/>
          </w:tcPr>
          <w:p w14:paraId="4F999BF5" w14:textId="01DC82AD" w:rsidR="00DC788E" w:rsidRPr="002E0137" w:rsidRDefault="00191E89" w:rsidP="001C09F9">
            <w:pPr>
              <w:tabs>
                <w:tab w:val="left" w:pos="709"/>
                <w:tab w:val="left" w:pos="1440"/>
              </w:tabs>
              <w:spacing w:line="240" w:lineRule="exact"/>
              <w:ind w:left="162" w:right="-126" w:hanging="153"/>
              <w:rPr>
                <w:rFonts w:ascii="CordiaUPC" w:hAnsi="CordiaUPC" w:cs="CordiaUPC"/>
                <w:sz w:val="26"/>
                <w:szCs w:val="26"/>
              </w:rPr>
            </w:pPr>
            <w:r w:rsidRPr="002E0137">
              <w:rPr>
                <w:rFonts w:ascii="CordiaUPC" w:hAnsi="CordiaUPC" w:cs="CordiaUPC"/>
                <w:sz w:val="26"/>
                <w:szCs w:val="26"/>
              </w:rPr>
              <w:t xml:space="preserve">Eastspring Asset Management (Thailand) </w:t>
            </w:r>
            <w:r w:rsidRPr="002E0137">
              <w:rPr>
                <w:rFonts w:ascii="CordiaUPC" w:hAnsi="CordiaUPC" w:cs="CordiaUPC" w:hint="cs"/>
                <w:sz w:val="26"/>
                <w:szCs w:val="26"/>
              </w:rPr>
              <w:t>Co., Ltd.</w:t>
            </w:r>
            <w:r w:rsidRPr="002E0137">
              <w:rPr>
                <w:rFonts w:ascii="CordiaUPC" w:hAnsi="CordiaUPC" w:cs="CordiaUPC"/>
                <w:sz w:val="26"/>
                <w:szCs w:val="26"/>
                <w:vertAlign w:val="superscript"/>
              </w:rPr>
              <w:t xml:space="preserve"> (1)</w:t>
            </w:r>
          </w:p>
        </w:tc>
        <w:tc>
          <w:tcPr>
            <w:tcW w:w="1530" w:type="dxa"/>
          </w:tcPr>
          <w:p w14:paraId="5300F160" w14:textId="30FD2840" w:rsidR="00DC788E" w:rsidRPr="002E0137" w:rsidRDefault="00191E89" w:rsidP="001C09F9">
            <w:pPr>
              <w:pStyle w:val="block"/>
              <w:spacing w:after="0" w:line="240" w:lineRule="exact"/>
              <w:ind w:left="-93" w:right="-114"/>
              <w:jc w:val="center"/>
              <w:rPr>
                <w:rFonts w:ascii="CordiaUPC" w:hAnsi="CordiaUPC" w:cs="CordiaUPC"/>
                <w:sz w:val="26"/>
                <w:szCs w:val="26"/>
                <w:lang w:val="en-GB"/>
              </w:rPr>
            </w:pPr>
            <w:r w:rsidRPr="002E0137">
              <w:rPr>
                <w:rFonts w:ascii="CordiaUPC" w:hAnsi="CordiaUPC" w:cs="CordiaUPC" w:hint="cs"/>
                <w:sz w:val="26"/>
                <w:szCs w:val="26"/>
                <w:lang w:val="en-GB"/>
              </w:rPr>
              <w:t>Thailand</w:t>
            </w:r>
          </w:p>
        </w:tc>
        <w:tc>
          <w:tcPr>
            <w:tcW w:w="4410" w:type="dxa"/>
          </w:tcPr>
          <w:p w14:paraId="6638D4E0" w14:textId="2B3118D1" w:rsidR="00DC788E" w:rsidRPr="002E0137" w:rsidRDefault="00191E89" w:rsidP="001C09F9">
            <w:pPr>
              <w:pStyle w:val="block"/>
              <w:spacing w:after="0" w:line="240" w:lineRule="exact"/>
              <w:ind w:left="162" w:right="-9" w:hanging="180"/>
              <w:jc w:val="thaiDistribute"/>
              <w:rPr>
                <w:rFonts w:ascii="CordiaUPC" w:hAnsi="CordiaUPC" w:cs="CordiaUPC"/>
                <w:sz w:val="26"/>
                <w:szCs w:val="26"/>
                <w:lang w:val="en-GB"/>
              </w:rPr>
            </w:pPr>
            <w:r w:rsidRPr="002E0137">
              <w:rPr>
                <w:rFonts w:ascii="CordiaUPC" w:hAnsi="CordiaUPC" w:cs="CordiaUPC"/>
                <w:sz w:val="26"/>
                <w:szCs w:val="26"/>
                <w:lang w:val="en-US" w:bidi="th-TH"/>
              </w:rPr>
              <w:t>Associated</w:t>
            </w:r>
            <w:r w:rsidRPr="002E0137">
              <w:rPr>
                <w:rFonts w:ascii="CordiaUPC" w:hAnsi="CordiaUPC" w:cs="CordiaUPC" w:hint="cs"/>
                <w:sz w:val="26"/>
                <w:szCs w:val="26"/>
                <w:lang w:val="en-GB"/>
              </w:rPr>
              <w:t xml:space="preserve">, </w:t>
            </w:r>
            <w:r w:rsidRPr="002E0137">
              <w:rPr>
                <w:rFonts w:ascii="CordiaUPC" w:hAnsi="CordiaUPC" w:cs="CordiaUPC"/>
                <w:sz w:val="26"/>
                <w:szCs w:val="26"/>
                <w:lang w:val="en-US" w:bidi="th-TH"/>
              </w:rPr>
              <w:t>40.5</w:t>
            </w:r>
            <w:r w:rsidRPr="002E0137">
              <w:rPr>
                <w:rFonts w:ascii="CordiaUPC" w:hAnsi="CordiaUPC" w:cs="CordiaUPC" w:hint="cs"/>
                <w:sz w:val="26"/>
                <w:szCs w:val="26"/>
                <w:lang w:val="en-GB"/>
              </w:rPr>
              <w:t xml:space="preserve">% shareholding, less than 50% of directors are representatives of the </w:t>
            </w:r>
            <w:r w:rsidRPr="002E0137">
              <w:rPr>
                <w:rFonts w:ascii="CordiaUPC" w:hAnsi="CordiaUPC" w:cs="CordiaUPC"/>
                <w:sz w:val="26"/>
                <w:szCs w:val="26"/>
                <w:lang w:val="en-GB"/>
              </w:rPr>
              <w:t>Bank</w:t>
            </w:r>
          </w:p>
        </w:tc>
      </w:tr>
    </w:tbl>
    <w:p w14:paraId="2F4CB73C" w14:textId="77777777" w:rsidR="006269E8" w:rsidRPr="002E0137" w:rsidRDefault="006269E8" w:rsidP="002131A2">
      <w:pPr>
        <w:spacing w:line="240" w:lineRule="exact"/>
        <w:ind w:left="720" w:hanging="180"/>
        <w:jc w:val="both"/>
        <w:rPr>
          <w:rFonts w:ascii="CordiaUPC" w:eastAsia="Calibri" w:hAnsi="CordiaUPC" w:cs="CordiaUPC"/>
          <w:szCs w:val="22"/>
          <w:vertAlign w:val="superscript"/>
        </w:rPr>
      </w:pPr>
    </w:p>
    <w:p w14:paraId="06A6F59E" w14:textId="2F10B717" w:rsidR="002131A2" w:rsidRPr="002E0137" w:rsidRDefault="002131A2" w:rsidP="002131A2">
      <w:pPr>
        <w:spacing w:line="240" w:lineRule="exact"/>
        <w:ind w:left="720" w:hanging="180"/>
        <w:jc w:val="both"/>
        <w:rPr>
          <w:rFonts w:ascii="CordiaUPC" w:hAnsi="CordiaUPC" w:cs="CordiaUPC"/>
          <w:sz w:val="26"/>
          <w:szCs w:val="26"/>
          <w:lang w:val="en-US"/>
        </w:rPr>
      </w:pPr>
      <w:r w:rsidRPr="002E0137">
        <w:rPr>
          <w:rFonts w:ascii="CordiaUPC" w:eastAsia="Calibri" w:hAnsi="CordiaUPC" w:cs="CordiaUPC"/>
          <w:szCs w:val="22"/>
          <w:vertAlign w:val="superscript"/>
        </w:rPr>
        <w:t>(1)</w:t>
      </w:r>
      <w:r w:rsidRPr="002E0137">
        <w:rPr>
          <w:rFonts w:ascii="CordiaUPC" w:hAnsi="CordiaUPC" w:cs="CordiaUPC" w:hint="cs"/>
          <w:sz w:val="24"/>
          <w:szCs w:val="24"/>
        </w:rPr>
        <w:t xml:space="preserve"> </w:t>
      </w:r>
      <w:r w:rsidRPr="002E0137">
        <w:rPr>
          <w:rFonts w:ascii="CordiaUPC" w:hAnsi="CordiaUPC" w:cs="CordiaUPC"/>
          <w:szCs w:val="22"/>
        </w:rPr>
        <w:t xml:space="preserve">Eastspring Asset Management (Thailand) Co., Ltd. is a new company formed under the amalgamation of </w:t>
      </w:r>
      <w:r w:rsidRPr="002E0137">
        <w:rPr>
          <w:rFonts w:ascii="CordiaUPC" w:hAnsi="CordiaUPC" w:cs="CordiaUPC" w:hint="cs"/>
          <w:szCs w:val="22"/>
        </w:rPr>
        <w:t>TMB Asset Management Co., Ltd. and Thanachart Fund Management Co., Ltd.</w:t>
      </w:r>
      <w:r w:rsidRPr="002E0137">
        <w:rPr>
          <w:rFonts w:ascii="CordiaUPC" w:hAnsi="CordiaUPC" w:cs="CordiaUPC"/>
          <w:szCs w:val="22"/>
        </w:rPr>
        <w:t xml:space="preserve"> on 11 July 2022.</w:t>
      </w:r>
    </w:p>
    <w:p w14:paraId="66A9E6F5" w14:textId="77777777" w:rsidR="00FD0E58" w:rsidRPr="002E0137" w:rsidRDefault="00FD0E58" w:rsidP="001C09F9">
      <w:pPr>
        <w:pStyle w:val="block"/>
        <w:spacing w:after="0" w:line="240" w:lineRule="exact"/>
        <w:ind w:left="0" w:firstLine="547"/>
        <w:jc w:val="both"/>
        <w:rPr>
          <w:rFonts w:ascii="CordiaUPC" w:hAnsi="CordiaUPC" w:cs="CordiaUPC"/>
          <w:sz w:val="26"/>
          <w:szCs w:val="26"/>
          <w:lang w:val="en-GB"/>
        </w:rPr>
      </w:pPr>
    </w:p>
    <w:p w14:paraId="7E0D292D" w14:textId="042A5274" w:rsidR="001241D8" w:rsidRPr="002E0137" w:rsidRDefault="001241D8" w:rsidP="001C09F9">
      <w:pPr>
        <w:pStyle w:val="block"/>
        <w:spacing w:after="0" w:line="240" w:lineRule="exact"/>
        <w:ind w:left="0" w:firstLine="547"/>
        <w:jc w:val="both"/>
        <w:rPr>
          <w:rFonts w:ascii="CordiaUPC" w:hAnsi="CordiaUPC" w:cs="CordiaUPC"/>
          <w:sz w:val="26"/>
          <w:szCs w:val="26"/>
        </w:rPr>
      </w:pPr>
      <w:r w:rsidRPr="002E0137">
        <w:rPr>
          <w:rFonts w:ascii="CordiaUPC" w:hAnsi="CordiaUPC" w:cs="CordiaUPC" w:hint="cs"/>
          <w:sz w:val="26"/>
          <w:szCs w:val="26"/>
        </w:rPr>
        <w:t>The pricing policies for particular types of transactions are explained further below:</w:t>
      </w:r>
    </w:p>
    <w:p w14:paraId="59F1A486" w14:textId="77777777" w:rsidR="001241D8" w:rsidRPr="002E0137" w:rsidRDefault="001241D8" w:rsidP="001C09F9">
      <w:pPr>
        <w:spacing w:line="240" w:lineRule="exact"/>
        <w:ind w:left="540"/>
        <w:jc w:val="both"/>
        <w:rPr>
          <w:rFonts w:ascii="CordiaUPC" w:hAnsi="CordiaUPC" w:cs="CordiaUPC"/>
          <w:sz w:val="26"/>
          <w:szCs w:val="26"/>
          <w:cs/>
          <w:lang w:val="en-US" w:bidi="th-TH"/>
        </w:rPr>
      </w:pPr>
    </w:p>
    <w:tbl>
      <w:tblPr>
        <w:tblW w:w="9270" w:type="dxa"/>
        <w:tblInd w:w="450" w:type="dxa"/>
        <w:tblLayout w:type="fixed"/>
        <w:tblLook w:val="0000" w:firstRow="0" w:lastRow="0" w:firstColumn="0" w:lastColumn="0" w:noHBand="0" w:noVBand="0"/>
      </w:tblPr>
      <w:tblGrid>
        <w:gridCol w:w="4338"/>
        <w:gridCol w:w="4932"/>
      </w:tblGrid>
      <w:tr w:rsidR="001241D8" w:rsidRPr="002E0137" w14:paraId="73C2A7FD" w14:textId="77777777" w:rsidTr="007575B5">
        <w:trPr>
          <w:trHeight w:val="272"/>
          <w:tblHeader/>
        </w:trPr>
        <w:tc>
          <w:tcPr>
            <w:tcW w:w="4338" w:type="dxa"/>
          </w:tcPr>
          <w:p w14:paraId="26418837" w14:textId="77777777" w:rsidR="001241D8" w:rsidRPr="002E0137" w:rsidRDefault="001241D8" w:rsidP="001C09F9">
            <w:pPr>
              <w:spacing w:line="240" w:lineRule="exact"/>
              <w:ind w:right="-108"/>
              <w:jc w:val="both"/>
              <w:rPr>
                <w:rFonts w:ascii="CordiaUPC" w:hAnsi="CordiaUPC" w:cs="CordiaUPC"/>
                <w:b/>
                <w:bCs/>
                <w:sz w:val="26"/>
                <w:szCs w:val="26"/>
              </w:rPr>
            </w:pPr>
            <w:r w:rsidRPr="002E0137">
              <w:rPr>
                <w:rFonts w:ascii="CordiaUPC" w:hAnsi="CordiaUPC" w:cs="CordiaUPC" w:hint="cs"/>
                <w:b/>
                <w:bCs/>
                <w:sz w:val="26"/>
                <w:szCs w:val="26"/>
              </w:rPr>
              <w:t>Transactions</w:t>
            </w:r>
          </w:p>
        </w:tc>
        <w:tc>
          <w:tcPr>
            <w:tcW w:w="4932" w:type="dxa"/>
          </w:tcPr>
          <w:p w14:paraId="3B137029" w14:textId="77777777" w:rsidR="001241D8" w:rsidRPr="002E0137" w:rsidRDefault="001241D8" w:rsidP="001C09F9">
            <w:pPr>
              <w:spacing w:line="240" w:lineRule="exact"/>
              <w:ind w:right="-18"/>
              <w:rPr>
                <w:rFonts w:ascii="CordiaUPC" w:hAnsi="CordiaUPC" w:cs="CordiaUPC"/>
                <w:b/>
                <w:bCs/>
                <w:sz w:val="26"/>
                <w:szCs w:val="26"/>
              </w:rPr>
            </w:pPr>
            <w:r w:rsidRPr="002E0137">
              <w:rPr>
                <w:rFonts w:ascii="CordiaUPC" w:hAnsi="CordiaUPC" w:cs="CordiaUPC" w:hint="cs"/>
                <w:b/>
                <w:bCs/>
                <w:sz w:val="26"/>
                <w:szCs w:val="26"/>
              </w:rPr>
              <w:t>Pricing policies</w:t>
            </w:r>
          </w:p>
        </w:tc>
      </w:tr>
      <w:tr w:rsidR="001241D8" w:rsidRPr="002E0137" w14:paraId="5D9D5306" w14:textId="77777777" w:rsidTr="007575B5">
        <w:trPr>
          <w:trHeight w:val="20"/>
        </w:trPr>
        <w:tc>
          <w:tcPr>
            <w:tcW w:w="4338" w:type="dxa"/>
          </w:tcPr>
          <w:p w14:paraId="0DB37F9D" w14:textId="77777777" w:rsidR="001241D8" w:rsidRPr="002E0137" w:rsidRDefault="001241D8" w:rsidP="001C09F9">
            <w:pPr>
              <w:spacing w:line="240" w:lineRule="exact"/>
              <w:ind w:right="-108"/>
              <w:jc w:val="both"/>
              <w:rPr>
                <w:rFonts w:ascii="CordiaUPC" w:hAnsi="CordiaUPC" w:cs="CordiaUPC"/>
                <w:sz w:val="26"/>
                <w:szCs w:val="26"/>
              </w:rPr>
            </w:pPr>
            <w:r w:rsidRPr="002E0137">
              <w:rPr>
                <w:rFonts w:ascii="CordiaUPC" w:hAnsi="CordiaUPC" w:cs="CordiaUPC" w:hint="cs"/>
                <w:sz w:val="26"/>
                <w:szCs w:val="26"/>
              </w:rPr>
              <w:t xml:space="preserve">Interest rates of loans </w:t>
            </w:r>
          </w:p>
        </w:tc>
        <w:tc>
          <w:tcPr>
            <w:tcW w:w="4932" w:type="dxa"/>
          </w:tcPr>
          <w:p w14:paraId="3A335053" w14:textId="77777777" w:rsidR="001241D8" w:rsidRPr="002E0137" w:rsidRDefault="001241D8" w:rsidP="001C09F9">
            <w:pPr>
              <w:spacing w:line="240" w:lineRule="exact"/>
              <w:ind w:left="252" w:right="-18" w:hanging="252"/>
              <w:jc w:val="thaiDistribute"/>
              <w:rPr>
                <w:rFonts w:ascii="CordiaUPC" w:hAnsi="CordiaUPC" w:cs="CordiaUPC"/>
                <w:sz w:val="26"/>
                <w:szCs w:val="26"/>
              </w:rPr>
            </w:pPr>
            <w:r w:rsidRPr="002E0137">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1241D8" w:rsidRPr="002E0137" w14:paraId="7A2F4AB3" w14:textId="77777777" w:rsidTr="007575B5">
        <w:trPr>
          <w:trHeight w:val="20"/>
        </w:trPr>
        <w:tc>
          <w:tcPr>
            <w:tcW w:w="4338" w:type="dxa"/>
          </w:tcPr>
          <w:p w14:paraId="7786E2F8" w14:textId="77777777" w:rsidR="001241D8" w:rsidRPr="002E0137" w:rsidRDefault="001241D8" w:rsidP="001C09F9">
            <w:pPr>
              <w:spacing w:line="240" w:lineRule="exact"/>
              <w:ind w:right="-108"/>
              <w:jc w:val="both"/>
              <w:rPr>
                <w:rFonts w:ascii="CordiaUPC" w:hAnsi="CordiaUPC" w:cs="CordiaUPC"/>
                <w:sz w:val="26"/>
                <w:szCs w:val="26"/>
              </w:rPr>
            </w:pPr>
            <w:r w:rsidRPr="002E0137">
              <w:rPr>
                <w:rFonts w:ascii="CordiaUPC" w:hAnsi="CordiaUPC" w:cs="CordiaUPC" w:hint="cs"/>
                <w:sz w:val="26"/>
                <w:szCs w:val="26"/>
              </w:rPr>
              <w:t>Fee and service income</w:t>
            </w:r>
          </w:p>
        </w:tc>
        <w:tc>
          <w:tcPr>
            <w:tcW w:w="4932" w:type="dxa"/>
          </w:tcPr>
          <w:p w14:paraId="0CBE437A" w14:textId="77777777" w:rsidR="001241D8" w:rsidRPr="002E0137" w:rsidRDefault="001241D8" w:rsidP="001C09F9">
            <w:pPr>
              <w:spacing w:line="240" w:lineRule="exact"/>
              <w:ind w:left="252" w:right="-18" w:hanging="252"/>
              <w:jc w:val="thaiDistribute"/>
              <w:rPr>
                <w:rFonts w:ascii="CordiaUPC" w:hAnsi="CordiaUPC" w:cs="CordiaUPC"/>
                <w:sz w:val="26"/>
                <w:szCs w:val="26"/>
              </w:rPr>
            </w:pPr>
            <w:r w:rsidRPr="002E0137">
              <w:rPr>
                <w:rFonts w:ascii="CordiaUPC" w:hAnsi="CordiaUPC" w:cs="CordiaUPC" w:hint="cs"/>
                <w:sz w:val="26"/>
                <w:szCs w:val="26"/>
              </w:rPr>
              <w:t xml:space="preserve">Registrar and related services, money transfer </w:t>
            </w:r>
            <w:r w:rsidRPr="002E0137">
              <w:rPr>
                <w:rFonts w:ascii="CordiaUPC" w:hAnsi="CordiaUPC" w:cs="CordiaUPC" w:hint="cs"/>
                <w:spacing w:val="-6"/>
                <w:sz w:val="26"/>
                <w:szCs w:val="26"/>
              </w:rPr>
              <w:t xml:space="preserve">services for unit holders, agents and support services for funds managed by its </w:t>
            </w:r>
            <w:r w:rsidRPr="002E0137">
              <w:rPr>
                <w:rFonts w:ascii="CordiaUPC" w:hAnsi="CordiaUPC" w:cs="CordiaUPC" w:hint="cs"/>
                <w:sz w:val="26"/>
                <w:szCs w:val="26"/>
              </w:rPr>
              <w:t>associate</w:t>
            </w:r>
            <w:r w:rsidRPr="002E0137">
              <w:rPr>
                <w:rFonts w:ascii="CordiaUPC" w:hAnsi="CordiaUPC" w:cs="CordiaUPC"/>
                <w:sz w:val="26"/>
                <w:szCs w:val="26"/>
              </w:rPr>
              <w:t>s</w:t>
            </w:r>
            <w:r w:rsidRPr="002E0137">
              <w:rPr>
                <w:rFonts w:ascii="CordiaUPC" w:hAnsi="CordiaUPC" w:cs="CordiaUPC" w:hint="cs"/>
                <w:sz w:val="26"/>
                <w:szCs w:val="26"/>
              </w:rPr>
              <w:t xml:space="preserve"> are charged by the Bank at the rate based on conditions specified in contracts negotiated in the normal course of business, taking into account the size of funds and the purchase and sale volumes of investment units.</w:t>
            </w:r>
          </w:p>
        </w:tc>
      </w:tr>
      <w:tr w:rsidR="001241D8" w:rsidRPr="002E0137" w14:paraId="1BC1236F" w14:textId="77777777" w:rsidTr="007575B5">
        <w:trPr>
          <w:trHeight w:val="20"/>
        </w:trPr>
        <w:tc>
          <w:tcPr>
            <w:tcW w:w="4338" w:type="dxa"/>
          </w:tcPr>
          <w:p w14:paraId="0351BBC1" w14:textId="77777777" w:rsidR="001241D8" w:rsidRPr="002E0137" w:rsidRDefault="001241D8" w:rsidP="001C09F9">
            <w:pPr>
              <w:spacing w:line="240" w:lineRule="exact"/>
              <w:ind w:right="-108"/>
              <w:jc w:val="both"/>
              <w:rPr>
                <w:rFonts w:ascii="CordiaUPC" w:hAnsi="CordiaUPC" w:cs="CordiaUPC"/>
                <w:sz w:val="26"/>
                <w:szCs w:val="26"/>
              </w:rPr>
            </w:pPr>
            <w:r w:rsidRPr="002E0137">
              <w:rPr>
                <w:rFonts w:ascii="CordiaUPC" w:hAnsi="CordiaUPC" w:cs="CordiaUPC" w:hint="cs"/>
                <w:sz w:val="26"/>
                <w:szCs w:val="26"/>
              </w:rPr>
              <w:t>Interest rate on deposits and borrowings</w:t>
            </w:r>
          </w:p>
        </w:tc>
        <w:tc>
          <w:tcPr>
            <w:tcW w:w="4932" w:type="dxa"/>
          </w:tcPr>
          <w:p w14:paraId="719C7F00" w14:textId="77777777" w:rsidR="001241D8" w:rsidRPr="002E0137" w:rsidRDefault="001241D8" w:rsidP="001C09F9">
            <w:pPr>
              <w:spacing w:line="240" w:lineRule="exact"/>
              <w:ind w:left="252" w:right="-18" w:hanging="252"/>
              <w:jc w:val="thaiDistribute"/>
              <w:rPr>
                <w:rFonts w:ascii="CordiaUPC" w:hAnsi="CordiaUPC" w:cs="CordiaUPC"/>
                <w:sz w:val="26"/>
                <w:szCs w:val="26"/>
              </w:rPr>
            </w:pPr>
            <w:r w:rsidRPr="002E0137">
              <w:rPr>
                <w:rFonts w:ascii="CordiaUPC" w:hAnsi="CordiaUPC" w:cs="CordiaUPC" w:hint="cs"/>
                <w:sz w:val="26"/>
                <w:szCs w:val="26"/>
              </w:rPr>
              <w:t>Based on market rate</w:t>
            </w:r>
          </w:p>
        </w:tc>
      </w:tr>
      <w:tr w:rsidR="001241D8" w:rsidRPr="002E0137" w14:paraId="6A5EFCB5" w14:textId="77777777" w:rsidTr="007575B5">
        <w:trPr>
          <w:trHeight w:val="20"/>
        </w:trPr>
        <w:tc>
          <w:tcPr>
            <w:tcW w:w="4338" w:type="dxa"/>
          </w:tcPr>
          <w:p w14:paraId="5B790A40" w14:textId="77777777" w:rsidR="001241D8" w:rsidRPr="002E0137" w:rsidRDefault="001241D8" w:rsidP="001C09F9">
            <w:pPr>
              <w:spacing w:line="240" w:lineRule="exact"/>
              <w:ind w:right="-108"/>
              <w:jc w:val="both"/>
              <w:rPr>
                <w:rFonts w:ascii="CordiaUPC" w:hAnsi="CordiaUPC" w:cs="CordiaUPC"/>
                <w:sz w:val="26"/>
                <w:szCs w:val="26"/>
              </w:rPr>
            </w:pPr>
            <w:r w:rsidRPr="002E0137">
              <w:rPr>
                <w:rFonts w:ascii="CordiaUPC" w:hAnsi="CordiaUPC" w:cs="CordiaUPC" w:hint="cs"/>
                <w:sz w:val="26"/>
                <w:szCs w:val="26"/>
              </w:rPr>
              <w:t xml:space="preserve">Fee and services income for other types </w:t>
            </w:r>
          </w:p>
          <w:p w14:paraId="4D8B2A8B" w14:textId="77777777" w:rsidR="001241D8" w:rsidRPr="002E0137" w:rsidRDefault="001241D8" w:rsidP="001C09F9">
            <w:pPr>
              <w:spacing w:line="240" w:lineRule="exact"/>
              <w:ind w:right="-108"/>
              <w:jc w:val="both"/>
              <w:rPr>
                <w:rFonts w:ascii="CordiaUPC" w:hAnsi="CordiaUPC" w:cs="CordiaUPC"/>
                <w:sz w:val="26"/>
                <w:szCs w:val="26"/>
              </w:rPr>
            </w:pPr>
            <w:r w:rsidRPr="002E0137">
              <w:rPr>
                <w:rFonts w:ascii="CordiaUPC" w:hAnsi="CordiaUPC" w:cs="CordiaUPC"/>
                <w:sz w:val="26"/>
                <w:szCs w:val="26"/>
              </w:rPr>
              <w:t xml:space="preserve">   o</w:t>
            </w:r>
            <w:r w:rsidRPr="002E0137">
              <w:rPr>
                <w:rFonts w:ascii="CordiaUPC" w:hAnsi="CordiaUPC" w:cs="CordiaUPC" w:hint="cs"/>
                <w:sz w:val="26"/>
                <w:szCs w:val="26"/>
              </w:rPr>
              <w:t>f</w:t>
            </w:r>
            <w:r w:rsidRPr="002E0137">
              <w:rPr>
                <w:rFonts w:ascii="CordiaUPC" w:hAnsi="CordiaUPC" w:cs="CordiaUPC"/>
                <w:sz w:val="26"/>
                <w:szCs w:val="26"/>
              </w:rPr>
              <w:t xml:space="preserve"> </w:t>
            </w:r>
            <w:r w:rsidRPr="002E0137">
              <w:rPr>
                <w:rFonts w:ascii="CordiaUPC" w:hAnsi="CordiaUPC" w:cs="CordiaUPC" w:hint="cs"/>
                <w:sz w:val="26"/>
                <w:szCs w:val="26"/>
              </w:rPr>
              <w:t>services</w:t>
            </w:r>
          </w:p>
        </w:tc>
        <w:tc>
          <w:tcPr>
            <w:tcW w:w="4932" w:type="dxa"/>
          </w:tcPr>
          <w:p w14:paraId="6EEBE28C" w14:textId="77777777" w:rsidR="001241D8" w:rsidRPr="002E0137" w:rsidRDefault="001241D8" w:rsidP="001C09F9">
            <w:pPr>
              <w:spacing w:line="240" w:lineRule="exact"/>
              <w:ind w:right="-18"/>
              <w:jc w:val="thaiDistribute"/>
              <w:rPr>
                <w:rFonts w:ascii="CordiaUPC" w:hAnsi="CordiaUPC" w:cs="CordiaUPC"/>
                <w:sz w:val="26"/>
                <w:szCs w:val="26"/>
              </w:rPr>
            </w:pPr>
            <w:r w:rsidRPr="002E0137">
              <w:rPr>
                <w:rFonts w:ascii="CordiaUPC" w:hAnsi="CordiaUPC" w:cs="CordiaUPC" w:hint="cs"/>
                <w:sz w:val="26"/>
                <w:szCs w:val="26"/>
              </w:rPr>
              <w:t>Based on market price</w:t>
            </w:r>
          </w:p>
        </w:tc>
      </w:tr>
      <w:tr w:rsidR="001241D8" w:rsidRPr="002E0137" w14:paraId="7B5826CB" w14:textId="77777777" w:rsidTr="007575B5">
        <w:trPr>
          <w:trHeight w:val="20"/>
        </w:trPr>
        <w:tc>
          <w:tcPr>
            <w:tcW w:w="4338" w:type="dxa"/>
          </w:tcPr>
          <w:p w14:paraId="5911A2AA" w14:textId="77777777" w:rsidR="001241D8" w:rsidRPr="002E0137" w:rsidRDefault="001241D8" w:rsidP="001C09F9">
            <w:pPr>
              <w:spacing w:line="240" w:lineRule="exact"/>
              <w:ind w:right="-108"/>
              <w:rPr>
                <w:rFonts w:ascii="CordiaUPC" w:hAnsi="CordiaUPC" w:cs="CordiaUPC"/>
                <w:sz w:val="26"/>
                <w:szCs w:val="26"/>
              </w:rPr>
            </w:pPr>
            <w:r w:rsidRPr="002E0137">
              <w:rPr>
                <w:rFonts w:ascii="CordiaUPC" w:hAnsi="CordiaUPC" w:cs="CordiaUPC" w:hint="cs"/>
                <w:sz w:val="26"/>
                <w:szCs w:val="26"/>
              </w:rPr>
              <w:t>Branch office rental and related service</w:t>
            </w:r>
          </w:p>
        </w:tc>
        <w:tc>
          <w:tcPr>
            <w:tcW w:w="4932" w:type="dxa"/>
          </w:tcPr>
          <w:p w14:paraId="149A37B7" w14:textId="77777777" w:rsidR="001241D8" w:rsidRPr="002E0137" w:rsidRDefault="001241D8" w:rsidP="001C09F9">
            <w:pPr>
              <w:spacing w:line="240" w:lineRule="exact"/>
              <w:ind w:right="-18"/>
              <w:rPr>
                <w:rFonts w:ascii="CordiaUPC" w:hAnsi="CordiaUPC" w:cs="CordiaUPC"/>
                <w:sz w:val="26"/>
                <w:szCs w:val="26"/>
              </w:rPr>
            </w:pPr>
            <w:r w:rsidRPr="002E0137">
              <w:rPr>
                <w:rFonts w:ascii="CordiaUPC" w:hAnsi="CordiaUPC" w:cs="CordiaUPC" w:hint="cs"/>
                <w:sz w:val="26"/>
                <w:szCs w:val="26"/>
              </w:rPr>
              <w:t>Based on market rate</w:t>
            </w:r>
          </w:p>
        </w:tc>
      </w:tr>
      <w:tr w:rsidR="001241D8" w:rsidRPr="002E0137" w14:paraId="50FDAA7F" w14:textId="77777777" w:rsidTr="007575B5">
        <w:trPr>
          <w:trHeight w:val="20"/>
        </w:trPr>
        <w:tc>
          <w:tcPr>
            <w:tcW w:w="4338" w:type="dxa"/>
          </w:tcPr>
          <w:p w14:paraId="7FD5263D" w14:textId="77777777" w:rsidR="001241D8" w:rsidRPr="002E0137" w:rsidRDefault="001241D8" w:rsidP="001C09F9">
            <w:pPr>
              <w:spacing w:line="240" w:lineRule="exact"/>
              <w:ind w:right="-108"/>
              <w:rPr>
                <w:rFonts w:ascii="CordiaUPC" w:hAnsi="CordiaUPC" w:cs="CordiaUPC"/>
                <w:sz w:val="26"/>
                <w:szCs w:val="26"/>
              </w:rPr>
            </w:pPr>
            <w:r w:rsidRPr="002E0137">
              <w:rPr>
                <w:rFonts w:ascii="CordiaUPC" w:hAnsi="CordiaUPC" w:cs="CordiaUPC" w:hint="cs"/>
                <w:sz w:val="26"/>
                <w:szCs w:val="26"/>
              </w:rPr>
              <w:t>Sale of non-performing assets to a subsidiary</w:t>
            </w:r>
          </w:p>
        </w:tc>
        <w:tc>
          <w:tcPr>
            <w:tcW w:w="4932" w:type="dxa"/>
          </w:tcPr>
          <w:p w14:paraId="2F28F2F7" w14:textId="77777777" w:rsidR="001241D8" w:rsidRPr="002E0137" w:rsidRDefault="001241D8" w:rsidP="001C09F9">
            <w:pPr>
              <w:spacing w:line="240" w:lineRule="exact"/>
              <w:ind w:right="-18"/>
              <w:rPr>
                <w:rFonts w:ascii="CordiaUPC" w:hAnsi="CordiaUPC" w:cs="CordiaUPC"/>
                <w:sz w:val="26"/>
                <w:szCs w:val="26"/>
              </w:rPr>
            </w:pPr>
            <w:r w:rsidRPr="002E0137">
              <w:rPr>
                <w:rFonts w:ascii="CordiaUPC" w:hAnsi="CordiaUPC" w:cs="CordiaUPC" w:hint="cs"/>
                <w:sz w:val="26"/>
                <w:szCs w:val="26"/>
              </w:rPr>
              <w:t>Based on market price</w:t>
            </w:r>
          </w:p>
        </w:tc>
      </w:tr>
      <w:tr w:rsidR="001241D8" w:rsidRPr="002E0137" w14:paraId="04B8A2C8" w14:textId="77777777" w:rsidTr="007575B5">
        <w:trPr>
          <w:trHeight w:val="20"/>
        </w:trPr>
        <w:tc>
          <w:tcPr>
            <w:tcW w:w="4338" w:type="dxa"/>
          </w:tcPr>
          <w:p w14:paraId="2E82AFE4" w14:textId="77777777" w:rsidR="001241D8" w:rsidRPr="002E0137" w:rsidRDefault="001241D8" w:rsidP="001C09F9">
            <w:pPr>
              <w:spacing w:line="240" w:lineRule="exact"/>
              <w:ind w:right="-18"/>
              <w:rPr>
                <w:rFonts w:ascii="CordiaUPC" w:hAnsi="CordiaUPC" w:cs="CordiaUPC"/>
                <w:sz w:val="26"/>
                <w:szCs w:val="26"/>
              </w:rPr>
            </w:pPr>
            <w:r w:rsidRPr="002E0137">
              <w:rPr>
                <w:rFonts w:ascii="CordiaUPC" w:hAnsi="CordiaUPC" w:cs="CordiaUPC" w:hint="cs"/>
                <w:sz w:val="26"/>
                <w:szCs w:val="26"/>
              </w:rPr>
              <w:t xml:space="preserve">Dividend income </w:t>
            </w:r>
          </w:p>
        </w:tc>
        <w:tc>
          <w:tcPr>
            <w:tcW w:w="4932" w:type="dxa"/>
          </w:tcPr>
          <w:p w14:paraId="66A28AED" w14:textId="77777777" w:rsidR="001241D8" w:rsidRPr="002E0137" w:rsidRDefault="001241D8" w:rsidP="001C09F9">
            <w:pPr>
              <w:spacing w:line="240" w:lineRule="exact"/>
              <w:ind w:right="-18"/>
              <w:rPr>
                <w:rFonts w:ascii="CordiaUPC" w:hAnsi="CordiaUPC" w:cs="CordiaUPC"/>
                <w:sz w:val="26"/>
                <w:szCs w:val="26"/>
              </w:rPr>
            </w:pPr>
            <w:r w:rsidRPr="002E0137">
              <w:rPr>
                <w:rFonts w:ascii="CordiaUPC" w:hAnsi="CordiaUPC" w:cs="CordiaUPC" w:hint="cs"/>
                <w:sz w:val="26"/>
                <w:szCs w:val="26"/>
              </w:rPr>
              <w:t>At declared</w:t>
            </w:r>
          </w:p>
        </w:tc>
      </w:tr>
    </w:tbl>
    <w:p w14:paraId="52B7D119" w14:textId="597BC985" w:rsidR="008601FE" w:rsidRPr="002E0137" w:rsidRDefault="008601FE" w:rsidP="008C095E">
      <w:pPr>
        <w:spacing w:line="240" w:lineRule="exact"/>
        <w:ind w:left="693" w:hanging="693"/>
        <w:jc w:val="thaiDistribute"/>
        <w:rPr>
          <w:rFonts w:ascii="CordiaUPC" w:eastAsia="AngsanaNew" w:hAnsi="CordiaUPC" w:cs="CordiaUPC"/>
          <w:b/>
          <w:bCs/>
          <w:sz w:val="26"/>
          <w:szCs w:val="26"/>
        </w:rPr>
      </w:pPr>
    </w:p>
    <w:p w14:paraId="4228E993" w14:textId="0CF29E83" w:rsidR="001241D8" w:rsidRPr="002E0137" w:rsidRDefault="00BE1836" w:rsidP="008C095E">
      <w:pPr>
        <w:spacing w:line="240" w:lineRule="exact"/>
        <w:ind w:left="693" w:hanging="693"/>
        <w:jc w:val="thaiDistribute"/>
        <w:rPr>
          <w:rFonts w:ascii="CordiaUPC" w:hAnsi="CordiaUPC" w:cs="CordiaUPC"/>
          <w:b/>
          <w:bCs/>
          <w:sz w:val="26"/>
          <w:szCs w:val="26"/>
        </w:rPr>
      </w:pPr>
      <w:r w:rsidRPr="002E0137">
        <w:rPr>
          <w:rFonts w:ascii="CordiaUPC" w:eastAsia="AngsanaNew" w:hAnsi="CordiaUPC" w:cs="CordiaUPC"/>
          <w:b/>
          <w:bCs/>
          <w:sz w:val="26"/>
          <w:szCs w:val="26"/>
        </w:rPr>
        <w:t>3</w:t>
      </w:r>
      <w:r w:rsidR="002E38B8" w:rsidRPr="002E0137">
        <w:rPr>
          <w:rFonts w:ascii="CordiaUPC" w:eastAsia="AngsanaNew" w:hAnsi="CordiaUPC" w:cs="CordiaUPC"/>
          <w:b/>
          <w:bCs/>
          <w:sz w:val="26"/>
          <w:szCs w:val="26"/>
        </w:rPr>
        <w:t>6</w:t>
      </w:r>
      <w:r w:rsidR="001241D8" w:rsidRPr="002E0137">
        <w:rPr>
          <w:rFonts w:ascii="CordiaUPC" w:eastAsia="AngsanaNew" w:hAnsi="CordiaUPC" w:cs="CordiaUPC" w:hint="cs"/>
          <w:b/>
          <w:bCs/>
          <w:sz w:val="26"/>
          <w:szCs w:val="26"/>
        </w:rPr>
        <w:t>.1</w:t>
      </w:r>
      <w:r w:rsidR="001241D8" w:rsidRPr="002E0137">
        <w:rPr>
          <w:rFonts w:ascii="CordiaUPC" w:hAnsi="CordiaUPC" w:cs="CordiaUPC" w:hint="cs"/>
          <w:sz w:val="26"/>
          <w:szCs w:val="26"/>
        </w:rPr>
        <w:tab/>
      </w:r>
      <w:r w:rsidR="001241D8" w:rsidRPr="002E0137">
        <w:rPr>
          <w:rFonts w:ascii="CordiaUPC" w:hAnsi="CordiaUPC" w:cs="CordiaUPC"/>
          <w:b/>
          <w:bCs/>
          <w:sz w:val="26"/>
          <w:szCs w:val="26"/>
        </w:rPr>
        <w:t xml:space="preserve">Significant related parties transactions with key management and other related parties </w:t>
      </w:r>
    </w:p>
    <w:p w14:paraId="36958438" w14:textId="77777777" w:rsidR="001241D8" w:rsidRPr="002E0137" w:rsidRDefault="001241D8" w:rsidP="008C095E">
      <w:pPr>
        <w:spacing w:line="240" w:lineRule="exact"/>
        <w:ind w:left="693" w:hanging="693"/>
        <w:jc w:val="both"/>
        <w:rPr>
          <w:rFonts w:ascii="CordiaUPC" w:hAnsi="CordiaUPC" w:cs="CordiaUPC"/>
          <w:sz w:val="26"/>
          <w:szCs w:val="26"/>
          <w:lang w:val="en-US" w:bidi="th-TH"/>
        </w:rPr>
      </w:pPr>
    </w:p>
    <w:p w14:paraId="20FE2DB0" w14:textId="1507A58F" w:rsidR="001241D8" w:rsidRPr="002E0137" w:rsidRDefault="008C095E" w:rsidP="008C095E">
      <w:pPr>
        <w:spacing w:line="240" w:lineRule="exact"/>
        <w:ind w:left="693" w:hanging="693"/>
        <w:jc w:val="thaiDistribute"/>
        <w:rPr>
          <w:rFonts w:ascii="CordiaUPC" w:eastAsia="Times New Roman" w:hAnsi="CordiaUPC" w:cs="CordiaUPC"/>
          <w:sz w:val="26"/>
          <w:szCs w:val="26"/>
        </w:rPr>
      </w:pPr>
      <w:r w:rsidRPr="002E0137">
        <w:rPr>
          <w:rFonts w:ascii="CordiaUPC" w:eastAsia="Times New Roman" w:hAnsi="CordiaUPC" w:cs="CordiaUPC"/>
          <w:sz w:val="26"/>
          <w:szCs w:val="26"/>
        </w:rPr>
        <w:tab/>
      </w:r>
      <w:r w:rsidR="001241D8" w:rsidRPr="002E0137">
        <w:rPr>
          <w:rFonts w:ascii="CordiaUPC" w:eastAsia="Times New Roman" w:hAnsi="CordiaUPC" w:cs="CordiaUPC"/>
          <w:sz w:val="26"/>
          <w:szCs w:val="26"/>
        </w:rPr>
        <w:t xml:space="preserve">Significant related parties transactions for the </w:t>
      </w:r>
      <w:r w:rsidR="008C0813" w:rsidRPr="002E0137">
        <w:rPr>
          <w:rFonts w:ascii="CordiaUPC" w:eastAsia="Times New Roman" w:hAnsi="CordiaUPC" w:cs="CordiaUPC"/>
          <w:sz w:val="26"/>
          <w:szCs w:val="26"/>
        </w:rPr>
        <w:t xml:space="preserve">six-month period ended 30 June 2023 and 2022 </w:t>
      </w:r>
      <w:r w:rsidR="001241D8" w:rsidRPr="002E0137">
        <w:rPr>
          <w:rFonts w:ascii="CordiaUPC" w:eastAsia="Times New Roman" w:hAnsi="CordiaUPC" w:cs="CordiaUPC"/>
          <w:sz w:val="26"/>
          <w:szCs w:val="26"/>
        </w:rPr>
        <w:t>with key management and other related parties were as follows:</w:t>
      </w:r>
    </w:p>
    <w:p w14:paraId="5B0D1EFC" w14:textId="216A9080" w:rsidR="0033231B" w:rsidRPr="002E0137" w:rsidRDefault="0033231B" w:rsidP="001C09F9">
      <w:pPr>
        <w:spacing w:line="240" w:lineRule="exact"/>
        <w:ind w:left="547"/>
        <w:jc w:val="thaiDistribute"/>
        <w:rPr>
          <w:rFonts w:ascii="CordiaUPC" w:eastAsia="Times New Roman" w:hAnsi="CordiaUPC" w:cs="CordiaUPC"/>
          <w:sz w:val="26"/>
          <w:szCs w:val="26"/>
        </w:rPr>
      </w:pPr>
    </w:p>
    <w:tbl>
      <w:tblPr>
        <w:tblW w:w="9482" w:type="dxa"/>
        <w:tblInd w:w="603"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8C0813" w:rsidRPr="002E0137" w14:paraId="0C434528" w14:textId="77777777" w:rsidTr="008C095E">
        <w:trPr>
          <w:tblHeader/>
        </w:trPr>
        <w:tc>
          <w:tcPr>
            <w:tcW w:w="2820" w:type="dxa"/>
            <w:tcBorders>
              <w:top w:val="nil"/>
              <w:left w:val="nil"/>
              <w:bottom w:val="nil"/>
              <w:right w:val="nil"/>
            </w:tcBorders>
            <w:vAlign w:val="bottom"/>
          </w:tcPr>
          <w:p w14:paraId="727B9D12"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0B45B527" w14:textId="77777777" w:rsidR="008C0813" w:rsidRPr="002E0137" w:rsidRDefault="008C0813" w:rsidP="008C095E">
            <w:pPr>
              <w:spacing w:line="220" w:lineRule="exact"/>
              <w:ind w:left="-37" w:right="-28"/>
              <w:jc w:val="center"/>
              <w:rPr>
                <w:rFonts w:ascii="CordiaUPC" w:hAnsi="CordiaUPC" w:cs="CordiaUPC"/>
                <w:b/>
                <w:bCs/>
                <w:sz w:val="26"/>
                <w:szCs w:val="26"/>
                <w:lang w:val="en-US"/>
              </w:rPr>
            </w:pPr>
            <w:r w:rsidRPr="002E0137">
              <w:rPr>
                <w:rFonts w:ascii="CordiaUPC" w:hAnsi="CordiaUPC" w:cs="CordiaUPC"/>
                <w:b/>
                <w:bCs/>
                <w:sz w:val="26"/>
                <w:szCs w:val="26"/>
                <w:lang w:val="en-US"/>
              </w:rPr>
              <w:t>Consolidated</w:t>
            </w:r>
          </w:p>
        </w:tc>
      </w:tr>
      <w:tr w:rsidR="008C0813" w:rsidRPr="002E0137" w14:paraId="458E4E8C" w14:textId="77777777" w:rsidTr="008C095E">
        <w:trPr>
          <w:tblHeader/>
        </w:trPr>
        <w:tc>
          <w:tcPr>
            <w:tcW w:w="2820" w:type="dxa"/>
            <w:tcBorders>
              <w:top w:val="nil"/>
              <w:left w:val="nil"/>
              <w:bottom w:val="nil"/>
              <w:right w:val="nil"/>
            </w:tcBorders>
            <w:vAlign w:val="bottom"/>
          </w:tcPr>
          <w:p w14:paraId="0BC0B48D"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ADB2E5B" w14:textId="086FD333" w:rsidR="008C0813" w:rsidRPr="002E0137" w:rsidRDefault="008C0813" w:rsidP="008C095E">
            <w:pPr>
              <w:spacing w:line="220" w:lineRule="exact"/>
              <w:ind w:left="-37" w:right="-28"/>
              <w:jc w:val="center"/>
              <w:rPr>
                <w:rFonts w:ascii="CordiaUPC" w:hAnsi="CordiaUPC" w:cs="CordiaUPC"/>
                <w:sz w:val="26"/>
                <w:szCs w:val="26"/>
              </w:rPr>
            </w:pPr>
            <w:r w:rsidRPr="002E0137">
              <w:rPr>
                <w:rFonts w:ascii="CordiaUPC" w:eastAsia="Times New Roman" w:hAnsi="CordiaUPC" w:cs="CordiaUPC"/>
                <w:sz w:val="26"/>
                <w:szCs w:val="26"/>
              </w:rPr>
              <w:t>Six-month period ended 30 June 2023</w:t>
            </w:r>
          </w:p>
        </w:tc>
      </w:tr>
      <w:tr w:rsidR="008C0813" w:rsidRPr="002E0137" w14:paraId="62149848" w14:textId="77777777" w:rsidTr="008C095E">
        <w:trPr>
          <w:tblHeader/>
        </w:trPr>
        <w:tc>
          <w:tcPr>
            <w:tcW w:w="2820" w:type="dxa"/>
            <w:tcBorders>
              <w:top w:val="nil"/>
              <w:left w:val="nil"/>
              <w:bottom w:val="nil"/>
              <w:right w:val="nil"/>
            </w:tcBorders>
            <w:vAlign w:val="bottom"/>
          </w:tcPr>
          <w:p w14:paraId="7F682380"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5926F31D"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rPr>
              <w:t>Interest</w:t>
            </w:r>
            <w:r w:rsidRPr="002E0137">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46498510"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0D829560"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65A94031"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29107A1C"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782943A2"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lang w:val="en-US"/>
              </w:rPr>
              <w:t xml:space="preserve">Other operating expenses </w:t>
            </w:r>
          </w:p>
        </w:tc>
      </w:tr>
      <w:tr w:rsidR="008C0813" w:rsidRPr="002E0137" w14:paraId="2831F60B" w14:textId="77777777" w:rsidTr="008C095E">
        <w:trPr>
          <w:tblHeader/>
        </w:trPr>
        <w:tc>
          <w:tcPr>
            <w:tcW w:w="2820" w:type="dxa"/>
            <w:tcBorders>
              <w:top w:val="nil"/>
              <w:left w:val="nil"/>
              <w:bottom w:val="nil"/>
              <w:right w:val="nil"/>
            </w:tcBorders>
            <w:vAlign w:val="bottom"/>
          </w:tcPr>
          <w:p w14:paraId="4B22FADE" w14:textId="77777777" w:rsidR="008C0813" w:rsidRPr="002E0137" w:rsidRDefault="008C0813" w:rsidP="008C095E">
            <w:pPr>
              <w:tabs>
                <w:tab w:val="left" w:pos="470"/>
              </w:tabs>
              <w:spacing w:line="22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17FEE207" w14:textId="77777777" w:rsidR="008C0813" w:rsidRPr="002E0137" w:rsidRDefault="008C0813" w:rsidP="008C095E">
            <w:pPr>
              <w:tabs>
                <w:tab w:val="decimal" w:pos="611"/>
              </w:tabs>
              <w:spacing w:line="220" w:lineRule="exact"/>
              <w:ind w:left="-108"/>
              <w:jc w:val="center"/>
              <w:rPr>
                <w:rFonts w:ascii="CordiaUPC" w:hAnsi="CordiaUPC" w:cs="CordiaUPC"/>
                <w:i/>
                <w:iCs/>
                <w:sz w:val="26"/>
                <w:szCs w:val="26"/>
                <w:lang w:val="en-US"/>
              </w:rPr>
            </w:pPr>
            <w:r w:rsidRPr="002E0137">
              <w:rPr>
                <w:rFonts w:ascii="CordiaUPC" w:hAnsi="CordiaUPC" w:cs="CordiaUPC"/>
                <w:i/>
                <w:iCs/>
                <w:sz w:val="26"/>
                <w:szCs w:val="26"/>
                <w:lang w:val="en-US"/>
              </w:rPr>
              <w:t>(in million Baht)</w:t>
            </w:r>
          </w:p>
        </w:tc>
      </w:tr>
      <w:tr w:rsidR="008C0813" w:rsidRPr="002E0137" w14:paraId="43CDD1F5" w14:textId="77777777" w:rsidTr="008C095E">
        <w:tc>
          <w:tcPr>
            <w:tcW w:w="2820" w:type="dxa"/>
            <w:tcBorders>
              <w:top w:val="nil"/>
              <w:left w:val="nil"/>
              <w:bottom w:val="nil"/>
              <w:right w:val="nil"/>
            </w:tcBorders>
            <w:vAlign w:val="bottom"/>
          </w:tcPr>
          <w:p w14:paraId="1FB8D31F" w14:textId="3E5A5144" w:rsidR="008C0813" w:rsidRPr="002E0137" w:rsidRDefault="008C0813" w:rsidP="000F6C36">
            <w:pPr>
              <w:pStyle w:val="ListParagraph"/>
              <w:numPr>
                <w:ilvl w:val="0"/>
                <w:numId w:val="50"/>
              </w:numPr>
              <w:tabs>
                <w:tab w:val="left" w:pos="183"/>
              </w:tabs>
              <w:spacing w:line="220" w:lineRule="exact"/>
              <w:ind w:hanging="720"/>
              <w:rPr>
                <w:rFonts w:ascii="CordiaUPC" w:hAnsi="CordiaUPC" w:cs="CordiaUPC"/>
                <w:sz w:val="26"/>
                <w:szCs w:val="26"/>
              </w:rPr>
            </w:pPr>
            <w:r w:rsidRPr="002E0137">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10881EE9" w14:textId="494C8155" w:rsidR="008C0813" w:rsidRPr="002E0137" w:rsidRDefault="00BF6BD4" w:rsidP="008C095E">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lang w:val="en-US" w:bidi="th-TH"/>
              </w:rPr>
              <w:t>183</w:t>
            </w:r>
          </w:p>
        </w:tc>
        <w:tc>
          <w:tcPr>
            <w:tcW w:w="992" w:type="dxa"/>
            <w:tcBorders>
              <w:top w:val="nil"/>
              <w:left w:val="nil"/>
              <w:bottom w:val="nil"/>
              <w:right w:val="nil"/>
            </w:tcBorders>
            <w:vAlign w:val="bottom"/>
          </w:tcPr>
          <w:p w14:paraId="51169188" w14:textId="5F39616C"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8</w:t>
            </w:r>
          </w:p>
        </w:tc>
        <w:tc>
          <w:tcPr>
            <w:tcW w:w="1134" w:type="dxa"/>
            <w:tcBorders>
              <w:top w:val="nil"/>
              <w:left w:val="nil"/>
              <w:bottom w:val="nil"/>
              <w:right w:val="nil"/>
            </w:tcBorders>
            <w:vAlign w:val="bottom"/>
          </w:tcPr>
          <w:p w14:paraId="69D9F3C8" w14:textId="4F19F620" w:rsidR="008C0813" w:rsidRPr="002E0137" w:rsidRDefault="00BF6BD4" w:rsidP="008C095E">
            <w:pPr>
              <w:tabs>
                <w:tab w:val="decimal" w:pos="668"/>
              </w:tabs>
              <w:spacing w:line="220" w:lineRule="exact"/>
              <w:ind w:left="77"/>
              <w:rPr>
                <w:rFonts w:ascii="CordiaUPC" w:hAnsi="CordiaUPC" w:cs="CordiaUPC"/>
                <w:sz w:val="26"/>
                <w:szCs w:val="26"/>
                <w:rtl/>
                <w:cs/>
                <w:lang w:val="en-US"/>
              </w:rPr>
            </w:pPr>
            <w:r w:rsidRPr="002E0137">
              <w:rPr>
                <w:rFonts w:ascii="CordiaUPC" w:hAnsi="CordiaUPC" w:cs="CordiaUPC"/>
                <w:sz w:val="26"/>
                <w:szCs w:val="26"/>
                <w:lang w:val="en-US"/>
              </w:rPr>
              <w:t>1</w:t>
            </w:r>
          </w:p>
        </w:tc>
        <w:tc>
          <w:tcPr>
            <w:tcW w:w="1134" w:type="dxa"/>
            <w:tcBorders>
              <w:top w:val="nil"/>
              <w:left w:val="nil"/>
              <w:bottom w:val="nil"/>
              <w:right w:val="nil"/>
            </w:tcBorders>
            <w:vAlign w:val="bottom"/>
          </w:tcPr>
          <w:p w14:paraId="696A36A4" w14:textId="03302F8E" w:rsidR="008C0813" w:rsidRPr="002E0137" w:rsidRDefault="00BF6BD4" w:rsidP="008C095E">
            <w:pPr>
              <w:tabs>
                <w:tab w:val="decimal" w:pos="663"/>
              </w:tabs>
              <w:spacing w:line="220" w:lineRule="exact"/>
              <w:rPr>
                <w:rFonts w:ascii="CordiaUPC" w:hAnsi="CordiaUPC" w:cs="CordiaUPC"/>
                <w:sz w:val="26"/>
                <w:szCs w:val="26"/>
                <w:cs/>
                <w:lang w:val="en-US"/>
              </w:rPr>
            </w:pPr>
            <w:r w:rsidRPr="002E0137">
              <w:rPr>
                <w:rFonts w:ascii="CordiaUPC" w:hAnsi="CordiaUPC" w:cs="CordiaUPC"/>
                <w:sz w:val="26"/>
                <w:szCs w:val="26"/>
                <w:lang w:val="en-US"/>
              </w:rPr>
              <w:t>-</w:t>
            </w:r>
          </w:p>
        </w:tc>
        <w:tc>
          <w:tcPr>
            <w:tcW w:w="992" w:type="dxa"/>
            <w:tcBorders>
              <w:top w:val="nil"/>
              <w:left w:val="nil"/>
              <w:bottom w:val="nil"/>
              <w:right w:val="nil"/>
            </w:tcBorders>
            <w:vAlign w:val="bottom"/>
          </w:tcPr>
          <w:p w14:paraId="2ABF1C81" w14:textId="2DC352AF" w:rsidR="008C0813" w:rsidRPr="002E0137" w:rsidRDefault="00BF6BD4" w:rsidP="008C095E">
            <w:pPr>
              <w:tabs>
                <w:tab w:val="decimal" w:pos="680"/>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1276" w:type="dxa"/>
            <w:tcBorders>
              <w:top w:val="nil"/>
              <w:left w:val="nil"/>
              <w:bottom w:val="nil"/>
              <w:right w:val="nil"/>
            </w:tcBorders>
            <w:vAlign w:val="bottom"/>
          </w:tcPr>
          <w:p w14:paraId="00B53C10" w14:textId="10B06F1A" w:rsidR="008C0813" w:rsidRPr="002E0137" w:rsidRDefault="00BF6BD4" w:rsidP="008C095E">
            <w:pPr>
              <w:tabs>
                <w:tab w:val="decimal" w:pos="697"/>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11</w:t>
            </w:r>
          </w:p>
        </w:tc>
      </w:tr>
      <w:tr w:rsidR="008C0813" w:rsidRPr="002E0137" w14:paraId="01235F00" w14:textId="77777777" w:rsidTr="008C095E">
        <w:tc>
          <w:tcPr>
            <w:tcW w:w="2820" w:type="dxa"/>
            <w:tcBorders>
              <w:top w:val="nil"/>
              <w:left w:val="nil"/>
              <w:bottom w:val="nil"/>
              <w:right w:val="nil"/>
            </w:tcBorders>
            <w:vAlign w:val="bottom"/>
          </w:tcPr>
          <w:p w14:paraId="49FC7AEC" w14:textId="352908C3" w:rsidR="008C0813" w:rsidRPr="002E0137" w:rsidRDefault="008C0813" w:rsidP="000F6C36">
            <w:pPr>
              <w:pStyle w:val="ListParagraph"/>
              <w:numPr>
                <w:ilvl w:val="0"/>
                <w:numId w:val="50"/>
              </w:numPr>
              <w:tabs>
                <w:tab w:val="left" w:pos="183"/>
              </w:tabs>
              <w:spacing w:line="220" w:lineRule="exact"/>
              <w:ind w:hanging="720"/>
              <w:rPr>
                <w:rFonts w:ascii="CordiaUPC" w:hAnsi="CordiaUPC" w:cs="CordiaUPC"/>
                <w:sz w:val="26"/>
                <w:szCs w:val="26"/>
                <w:rtl/>
                <w:cs/>
                <w:lang w:val="en-US"/>
              </w:rPr>
            </w:pPr>
            <w:r w:rsidRPr="002E0137">
              <w:rPr>
                <w:rFonts w:ascii="CordiaUPC" w:hAnsi="CordiaUPC" w:cs="CordiaUPC"/>
                <w:sz w:val="26"/>
                <w:szCs w:val="26"/>
                <w:lang w:val="en-US"/>
              </w:rPr>
              <w:t xml:space="preserve">Subsidiaries </w:t>
            </w:r>
          </w:p>
        </w:tc>
        <w:tc>
          <w:tcPr>
            <w:tcW w:w="1134" w:type="dxa"/>
            <w:tcBorders>
              <w:top w:val="nil"/>
              <w:left w:val="nil"/>
              <w:bottom w:val="nil"/>
              <w:right w:val="nil"/>
            </w:tcBorders>
            <w:vAlign w:val="bottom"/>
          </w:tcPr>
          <w:p w14:paraId="760489A5" w14:textId="5BA2FD4E" w:rsidR="008C0813" w:rsidRPr="002E0137" w:rsidRDefault="00BF6BD4" w:rsidP="008C095E">
            <w:pPr>
              <w:tabs>
                <w:tab w:val="decimal" w:pos="668"/>
              </w:tabs>
              <w:spacing w:line="220" w:lineRule="exact"/>
              <w:rPr>
                <w:rFonts w:ascii="CordiaUPC" w:hAnsi="CordiaUPC" w:cs="CordiaUPC"/>
                <w:sz w:val="26"/>
                <w:szCs w:val="26"/>
                <w:cs/>
                <w:lang w:val="en-US"/>
              </w:rPr>
            </w:pPr>
            <w:r w:rsidRPr="002E0137">
              <w:rPr>
                <w:rFonts w:ascii="CordiaUPC" w:hAnsi="CordiaUPC" w:cs="CordiaUPC"/>
                <w:sz w:val="26"/>
                <w:szCs w:val="26"/>
                <w:lang w:val="en-US"/>
              </w:rPr>
              <w:t>-</w:t>
            </w:r>
          </w:p>
        </w:tc>
        <w:tc>
          <w:tcPr>
            <w:tcW w:w="992" w:type="dxa"/>
            <w:tcBorders>
              <w:top w:val="nil"/>
              <w:left w:val="nil"/>
              <w:bottom w:val="nil"/>
              <w:right w:val="nil"/>
            </w:tcBorders>
            <w:vAlign w:val="bottom"/>
          </w:tcPr>
          <w:p w14:paraId="27217DF2" w14:textId="16DC7068"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1134" w:type="dxa"/>
            <w:tcBorders>
              <w:top w:val="nil"/>
              <w:left w:val="nil"/>
              <w:bottom w:val="nil"/>
              <w:right w:val="nil"/>
            </w:tcBorders>
            <w:vAlign w:val="bottom"/>
          </w:tcPr>
          <w:p w14:paraId="4AE98242" w14:textId="21D0FBCF"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1134" w:type="dxa"/>
            <w:tcBorders>
              <w:top w:val="nil"/>
              <w:left w:val="nil"/>
              <w:bottom w:val="nil"/>
              <w:right w:val="nil"/>
            </w:tcBorders>
            <w:vAlign w:val="bottom"/>
          </w:tcPr>
          <w:p w14:paraId="7B36F38B" w14:textId="6958E640"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992" w:type="dxa"/>
            <w:tcBorders>
              <w:top w:val="nil"/>
              <w:left w:val="nil"/>
              <w:bottom w:val="nil"/>
              <w:right w:val="nil"/>
            </w:tcBorders>
            <w:vAlign w:val="bottom"/>
          </w:tcPr>
          <w:p w14:paraId="062A05F9" w14:textId="12860BFB"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1276" w:type="dxa"/>
            <w:tcBorders>
              <w:top w:val="nil"/>
              <w:left w:val="nil"/>
              <w:bottom w:val="nil"/>
              <w:right w:val="nil"/>
            </w:tcBorders>
            <w:vAlign w:val="bottom"/>
          </w:tcPr>
          <w:p w14:paraId="1533D948" w14:textId="3B8650C9" w:rsidR="008C0813" w:rsidRPr="002E0137" w:rsidRDefault="00BF6BD4" w:rsidP="008C095E">
            <w:pPr>
              <w:tabs>
                <w:tab w:val="decimal" w:pos="697"/>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r>
      <w:tr w:rsidR="008C0813" w:rsidRPr="002E0137" w14:paraId="444A85A2" w14:textId="77777777" w:rsidTr="008C095E">
        <w:tc>
          <w:tcPr>
            <w:tcW w:w="2820" w:type="dxa"/>
            <w:tcBorders>
              <w:top w:val="nil"/>
              <w:left w:val="nil"/>
              <w:bottom w:val="nil"/>
              <w:right w:val="nil"/>
            </w:tcBorders>
            <w:vAlign w:val="bottom"/>
          </w:tcPr>
          <w:p w14:paraId="45002D2F" w14:textId="0241EFF8" w:rsidR="008C0813" w:rsidRPr="002E0137" w:rsidRDefault="008C0813" w:rsidP="000F6C36">
            <w:pPr>
              <w:pStyle w:val="ListParagraph"/>
              <w:numPr>
                <w:ilvl w:val="0"/>
                <w:numId w:val="50"/>
              </w:numPr>
              <w:tabs>
                <w:tab w:val="left" w:pos="183"/>
              </w:tabs>
              <w:spacing w:line="220" w:lineRule="exact"/>
              <w:ind w:hanging="720"/>
              <w:rPr>
                <w:rFonts w:ascii="CordiaUPC" w:hAnsi="CordiaUPC" w:cs="CordiaUPC"/>
                <w:sz w:val="26"/>
                <w:szCs w:val="26"/>
                <w:rtl/>
                <w:cs/>
                <w:lang w:val="en-US"/>
              </w:rPr>
            </w:pPr>
            <w:r w:rsidRPr="002E0137">
              <w:rPr>
                <w:rFonts w:ascii="CordiaUPC" w:hAnsi="CordiaUPC" w:cs="CordiaUPC"/>
                <w:sz w:val="26"/>
                <w:szCs w:val="26"/>
                <w:lang w:val="en-US"/>
              </w:rPr>
              <w:t>Associates</w:t>
            </w:r>
          </w:p>
        </w:tc>
        <w:tc>
          <w:tcPr>
            <w:tcW w:w="1134" w:type="dxa"/>
            <w:tcBorders>
              <w:top w:val="nil"/>
              <w:left w:val="nil"/>
              <w:bottom w:val="nil"/>
              <w:right w:val="nil"/>
            </w:tcBorders>
            <w:vAlign w:val="bottom"/>
          </w:tcPr>
          <w:p w14:paraId="32D24808" w14:textId="2AD5F621" w:rsidR="008C0813" w:rsidRPr="002E0137" w:rsidRDefault="00BF6BD4" w:rsidP="008C095E">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w:t>
            </w:r>
          </w:p>
        </w:tc>
        <w:tc>
          <w:tcPr>
            <w:tcW w:w="992" w:type="dxa"/>
            <w:tcBorders>
              <w:top w:val="nil"/>
              <w:left w:val="nil"/>
              <w:bottom w:val="nil"/>
              <w:right w:val="nil"/>
            </w:tcBorders>
            <w:vAlign w:val="bottom"/>
          </w:tcPr>
          <w:p w14:paraId="482225AF" w14:textId="4FF4CBF5" w:rsidR="008C0813" w:rsidRPr="002E0137" w:rsidRDefault="00BF6BD4" w:rsidP="008C095E">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1</w:t>
            </w:r>
          </w:p>
        </w:tc>
        <w:tc>
          <w:tcPr>
            <w:tcW w:w="1134" w:type="dxa"/>
            <w:tcBorders>
              <w:top w:val="nil"/>
              <w:left w:val="nil"/>
              <w:bottom w:val="nil"/>
              <w:right w:val="nil"/>
            </w:tcBorders>
            <w:vAlign w:val="bottom"/>
          </w:tcPr>
          <w:p w14:paraId="610C8F0D" w14:textId="2C49D04F"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555</w:t>
            </w:r>
          </w:p>
        </w:tc>
        <w:tc>
          <w:tcPr>
            <w:tcW w:w="1134" w:type="dxa"/>
            <w:tcBorders>
              <w:top w:val="nil"/>
              <w:left w:val="nil"/>
              <w:bottom w:val="nil"/>
              <w:right w:val="nil"/>
            </w:tcBorders>
            <w:vAlign w:val="bottom"/>
          </w:tcPr>
          <w:p w14:paraId="39D8D5D1" w14:textId="26C93946" w:rsidR="008C0813" w:rsidRPr="002E0137" w:rsidRDefault="00BF6BD4" w:rsidP="008C095E">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3</w:t>
            </w:r>
          </w:p>
        </w:tc>
        <w:tc>
          <w:tcPr>
            <w:tcW w:w="992" w:type="dxa"/>
            <w:tcBorders>
              <w:top w:val="nil"/>
              <w:left w:val="nil"/>
              <w:bottom w:val="nil"/>
              <w:right w:val="nil"/>
            </w:tcBorders>
            <w:vAlign w:val="bottom"/>
          </w:tcPr>
          <w:p w14:paraId="4E8F8293" w14:textId="10A6EC5A" w:rsidR="008C0813" w:rsidRPr="002E0137" w:rsidRDefault="00BF6BD4" w:rsidP="008C095E">
            <w:pPr>
              <w:tabs>
                <w:tab w:val="decimal" w:pos="668"/>
              </w:tabs>
              <w:spacing w:line="220" w:lineRule="exact"/>
              <w:rPr>
                <w:rFonts w:ascii="CordiaUPC" w:hAnsi="CordiaUPC" w:cs="CordiaUPC"/>
                <w:sz w:val="26"/>
                <w:szCs w:val="26"/>
                <w:rtl/>
                <w:cs/>
                <w:lang w:val="en-US" w:bidi="th-TH"/>
              </w:rPr>
            </w:pPr>
            <w:r w:rsidRPr="002E0137">
              <w:rPr>
                <w:rFonts w:ascii="CordiaUPC" w:hAnsi="CordiaUPC" w:cs="CordiaUPC"/>
                <w:sz w:val="26"/>
                <w:szCs w:val="26"/>
                <w:lang w:val="en-US" w:bidi="th-TH"/>
              </w:rPr>
              <w:t>-</w:t>
            </w:r>
          </w:p>
        </w:tc>
        <w:tc>
          <w:tcPr>
            <w:tcW w:w="1276" w:type="dxa"/>
            <w:tcBorders>
              <w:top w:val="nil"/>
              <w:left w:val="nil"/>
              <w:bottom w:val="nil"/>
              <w:right w:val="nil"/>
            </w:tcBorders>
            <w:vAlign w:val="bottom"/>
          </w:tcPr>
          <w:p w14:paraId="72911E76" w14:textId="6EC5FBD4" w:rsidR="008C0813" w:rsidRPr="002E0137" w:rsidRDefault="00BF6BD4" w:rsidP="008C095E">
            <w:pPr>
              <w:tabs>
                <w:tab w:val="decimal" w:pos="697"/>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r>
      <w:tr w:rsidR="00232099" w:rsidRPr="002E0137" w14:paraId="5463E902" w14:textId="77777777" w:rsidTr="008C095E">
        <w:tc>
          <w:tcPr>
            <w:tcW w:w="2820" w:type="dxa"/>
            <w:tcBorders>
              <w:top w:val="nil"/>
              <w:left w:val="nil"/>
              <w:bottom w:val="nil"/>
              <w:right w:val="nil"/>
            </w:tcBorders>
            <w:vAlign w:val="bottom"/>
          </w:tcPr>
          <w:p w14:paraId="79F57FEC" w14:textId="369FA961" w:rsidR="00232099" w:rsidRPr="002E0137" w:rsidRDefault="00232099" w:rsidP="000F6C36">
            <w:pPr>
              <w:pStyle w:val="ListParagraph"/>
              <w:numPr>
                <w:ilvl w:val="0"/>
                <w:numId w:val="50"/>
              </w:numPr>
              <w:tabs>
                <w:tab w:val="left" w:pos="183"/>
              </w:tabs>
              <w:spacing w:line="220" w:lineRule="exact"/>
              <w:ind w:hanging="720"/>
              <w:rPr>
                <w:rFonts w:ascii="CordiaUPC" w:hAnsi="CordiaUPC" w:cs="CordiaUPC"/>
                <w:sz w:val="26"/>
                <w:szCs w:val="26"/>
                <w:lang w:val="en-US"/>
              </w:rPr>
            </w:pPr>
            <w:r w:rsidRPr="002E0137">
              <w:rPr>
                <w:rFonts w:ascii="CordiaUPC" w:hAnsi="CordiaUPC" w:cs="CordiaUPC"/>
                <w:sz w:val="26"/>
                <w:szCs w:val="26"/>
                <w:lang w:val="en-US"/>
              </w:rPr>
              <w:t xml:space="preserve">Key management personnel  </w:t>
            </w:r>
          </w:p>
          <w:p w14:paraId="5A398C66" w14:textId="50682348" w:rsidR="00232099" w:rsidRPr="002E0137" w:rsidRDefault="00232099" w:rsidP="000F6C36">
            <w:pPr>
              <w:tabs>
                <w:tab w:val="left" w:pos="183"/>
              </w:tabs>
              <w:spacing w:line="220" w:lineRule="exact"/>
              <w:rPr>
                <w:rFonts w:ascii="CordiaUPC" w:hAnsi="CordiaUPC" w:cs="CordiaUPC"/>
                <w:sz w:val="26"/>
                <w:szCs w:val="26"/>
                <w:lang w:val="en-US"/>
              </w:rPr>
            </w:pPr>
            <w:r w:rsidRPr="002E0137">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6CCC1512" w14:textId="213A58FA"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6C514295" w14:textId="56743A46"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w:t>
            </w:r>
          </w:p>
        </w:tc>
        <w:tc>
          <w:tcPr>
            <w:tcW w:w="1134" w:type="dxa"/>
            <w:tcBorders>
              <w:top w:val="nil"/>
              <w:left w:val="nil"/>
              <w:bottom w:val="nil"/>
              <w:right w:val="nil"/>
            </w:tcBorders>
            <w:vAlign w:val="bottom"/>
          </w:tcPr>
          <w:p w14:paraId="04742F77" w14:textId="43EC65E6"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784D99E8" w14:textId="5F0DF38E"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54164387" w14:textId="354587F9"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rPr>
              <w:t>-</w:t>
            </w:r>
          </w:p>
        </w:tc>
        <w:tc>
          <w:tcPr>
            <w:tcW w:w="1276" w:type="dxa"/>
            <w:tcBorders>
              <w:top w:val="nil"/>
              <w:left w:val="nil"/>
              <w:bottom w:val="nil"/>
              <w:right w:val="nil"/>
            </w:tcBorders>
            <w:vAlign w:val="bottom"/>
          </w:tcPr>
          <w:p w14:paraId="752981C2" w14:textId="477E18D3" w:rsidR="00232099" w:rsidRPr="002E0137" w:rsidRDefault="00232099" w:rsidP="00232099">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232099" w:rsidRPr="002E0137" w14:paraId="5670C6B1" w14:textId="77777777" w:rsidTr="008C095E">
        <w:tc>
          <w:tcPr>
            <w:tcW w:w="2820" w:type="dxa"/>
            <w:tcBorders>
              <w:top w:val="nil"/>
              <w:left w:val="nil"/>
              <w:bottom w:val="nil"/>
              <w:right w:val="nil"/>
            </w:tcBorders>
            <w:vAlign w:val="bottom"/>
          </w:tcPr>
          <w:p w14:paraId="17EEE38C" w14:textId="1F59166F" w:rsidR="00232099" w:rsidRPr="002E0137" w:rsidRDefault="00232099" w:rsidP="000F6C36">
            <w:pPr>
              <w:pStyle w:val="ListParagraph"/>
              <w:numPr>
                <w:ilvl w:val="0"/>
                <w:numId w:val="50"/>
              </w:numPr>
              <w:tabs>
                <w:tab w:val="left" w:pos="183"/>
              </w:tabs>
              <w:spacing w:line="220" w:lineRule="exact"/>
              <w:ind w:hanging="720"/>
              <w:rPr>
                <w:rFonts w:ascii="CordiaUPC" w:hAnsi="CordiaUPC" w:cs="CordiaUPC"/>
                <w:sz w:val="26"/>
                <w:szCs w:val="26"/>
                <w:rtl/>
                <w:cs/>
                <w:lang w:val="en-US"/>
              </w:rPr>
            </w:pPr>
            <w:r w:rsidRPr="002E0137">
              <w:rPr>
                <w:rFonts w:ascii="CordiaUPC" w:hAnsi="CordiaUPC" w:cs="CordiaUPC"/>
                <w:sz w:val="26"/>
                <w:szCs w:val="26"/>
                <w:lang w:val="en-US"/>
              </w:rPr>
              <w:t>Other related parties</w:t>
            </w:r>
          </w:p>
        </w:tc>
        <w:tc>
          <w:tcPr>
            <w:tcW w:w="1134" w:type="dxa"/>
            <w:tcBorders>
              <w:top w:val="nil"/>
              <w:left w:val="nil"/>
              <w:bottom w:val="nil"/>
              <w:right w:val="nil"/>
            </w:tcBorders>
            <w:vAlign w:val="bottom"/>
          </w:tcPr>
          <w:p w14:paraId="429C21F7" w14:textId="4B8B276D"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570</w:t>
            </w:r>
          </w:p>
        </w:tc>
        <w:tc>
          <w:tcPr>
            <w:tcW w:w="992" w:type="dxa"/>
            <w:tcBorders>
              <w:top w:val="nil"/>
              <w:left w:val="nil"/>
              <w:bottom w:val="nil"/>
              <w:right w:val="nil"/>
            </w:tcBorders>
            <w:vAlign w:val="bottom"/>
          </w:tcPr>
          <w:p w14:paraId="7ACFCBBB" w14:textId="34745318"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293</w:t>
            </w:r>
          </w:p>
        </w:tc>
        <w:tc>
          <w:tcPr>
            <w:tcW w:w="1134" w:type="dxa"/>
            <w:tcBorders>
              <w:top w:val="nil"/>
              <w:left w:val="nil"/>
              <w:bottom w:val="nil"/>
              <w:right w:val="nil"/>
            </w:tcBorders>
            <w:vAlign w:val="bottom"/>
          </w:tcPr>
          <w:p w14:paraId="10C7BE52" w14:textId="6DA49908" w:rsidR="00232099" w:rsidRPr="002E0137" w:rsidRDefault="00232099" w:rsidP="00232099">
            <w:pPr>
              <w:tabs>
                <w:tab w:val="decimal" w:pos="668"/>
              </w:tabs>
              <w:spacing w:line="220" w:lineRule="exact"/>
              <w:rPr>
                <w:rFonts w:ascii="CordiaUPC" w:hAnsi="CordiaUPC" w:cs="CordiaUPC"/>
                <w:sz w:val="26"/>
                <w:szCs w:val="26"/>
                <w:cs/>
                <w:lang w:val="en-US" w:bidi="th-TH"/>
              </w:rPr>
            </w:pPr>
            <w:r w:rsidRPr="002E0137">
              <w:rPr>
                <w:rFonts w:ascii="CordiaUPC" w:hAnsi="CordiaUPC" w:cs="CordiaUPC" w:hint="cs"/>
                <w:sz w:val="26"/>
                <w:szCs w:val="26"/>
                <w:cs/>
              </w:rPr>
              <w:t>642</w:t>
            </w:r>
          </w:p>
        </w:tc>
        <w:tc>
          <w:tcPr>
            <w:tcW w:w="1134" w:type="dxa"/>
            <w:tcBorders>
              <w:top w:val="nil"/>
              <w:left w:val="nil"/>
              <w:bottom w:val="nil"/>
              <w:right w:val="nil"/>
            </w:tcBorders>
            <w:vAlign w:val="bottom"/>
          </w:tcPr>
          <w:p w14:paraId="59DD0D27" w14:textId="5E8FB586"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104E884F" w14:textId="4A33CBFE" w:rsidR="00232099" w:rsidRPr="002E0137" w:rsidRDefault="00232099" w:rsidP="00232099">
            <w:pPr>
              <w:tabs>
                <w:tab w:val="decimal" w:pos="668"/>
              </w:tabs>
              <w:spacing w:line="220" w:lineRule="exact"/>
              <w:rPr>
                <w:rFonts w:ascii="CordiaUPC" w:hAnsi="CordiaUPC" w:cs="CordiaUPC"/>
                <w:sz w:val="26"/>
                <w:szCs w:val="26"/>
                <w:cs/>
                <w:lang w:val="en-US"/>
              </w:rPr>
            </w:pPr>
            <w:r w:rsidRPr="002E0137">
              <w:rPr>
                <w:rFonts w:ascii="CordiaUPC" w:hAnsi="CordiaUPC" w:cs="CordiaUPC" w:hint="cs"/>
                <w:sz w:val="26"/>
                <w:szCs w:val="26"/>
                <w:cs/>
              </w:rPr>
              <w:t>200</w:t>
            </w:r>
          </w:p>
        </w:tc>
        <w:tc>
          <w:tcPr>
            <w:tcW w:w="1276" w:type="dxa"/>
            <w:tcBorders>
              <w:top w:val="nil"/>
              <w:left w:val="nil"/>
              <w:bottom w:val="nil"/>
              <w:right w:val="nil"/>
            </w:tcBorders>
            <w:vAlign w:val="bottom"/>
          </w:tcPr>
          <w:p w14:paraId="2FCFEAD5" w14:textId="4025A1D8" w:rsidR="00232099" w:rsidRPr="002E0137" w:rsidRDefault="00232099" w:rsidP="00232099">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229</w:t>
            </w:r>
          </w:p>
        </w:tc>
      </w:tr>
    </w:tbl>
    <w:p w14:paraId="3B7F3630" w14:textId="69F3367F" w:rsidR="00BD40BA" w:rsidRPr="002E0137" w:rsidRDefault="00BD40BA" w:rsidP="008C095E">
      <w:pPr>
        <w:spacing w:line="220" w:lineRule="exact"/>
        <w:jc w:val="thaiDistribute"/>
        <w:rPr>
          <w:rFonts w:ascii="CordiaUPC" w:hAnsi="CordiaUPC" w:cs="CordiaUPC"/>
          <w:spacing w:val="2"/>
          <w:sz w:val="26"/>
          <w:szCs w:val="26"/>
        </w:rPr>
      </w:pPr>
    </w:p>
    <w:tbl>
      <w:tblPr>
        <w:tblW w:w="9482" w:type="dxa"/>
        <w:tblInd w:w="612"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8C0813" w:rsidRPr="002E0137" w14:paraId="7B942BFF" w14:textId="77777777" w:rsidTr="008C095E">
        <w:trPr>
          <w:tblHeader/>
        </w:trPr>
        <w:tc>
          <w:tcPr>
            <w:tcW w:w="2820" w:type="dxa"/>
            <w:tcBorders>
              <w:top w:val="nil"/>
              <w:left w:val="nil"/>
              <w:bottom w:val="nil"/>
              <w:right w:val="nil"/>
            </w:tcBorders>
            <w:vAlign w:val="bottom"/>
          </w:tcPr>
          <w:p w14:paraId="3F58ADEF"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48157E1E" w14:textId="77777777" w:rsidR="008C0813" w:rsidRPr="002E0137" w:rsidRDefault="008C0813" w:rsidP="008C095E">
            <w:pPr>
              <w:spacing w:line="220" w:lineRule="exact"/>
              <w:ind w:left="-37" w:right="-28"/>
              <w:jc w:val="center"/>
              <w:rPr>
                <w:rFonts w:ascii="CordiaUPC" w:hAnsi="CordiaUPC" w:cs="CordiaUPC"/>
                <w:b/>
                <w:bCs/>
                <w:sz w:val="26"/>
                <w:szCs w:val="26"/>
                <w:lang w:val="en-US"/>
              </w:rPr>
            </w:pPr>
            <w:r w:rsidRPr="002E0137">
              <w:rPr>
                <w:rFonts w:ascii="CordiaUPC" w:hAnsi="CordiaUPC" w:cs="CordiaUPC"/>
                <w:b/>
                <w:bCs/>
                <w:sz w:val="26"/>
                <w:szCs w:val="26"/>
                <w:lang w:val="en-US"/>
              </w:rPr>
              <w:t>Consolidated</w:t>
            </w:r>
          </w:p>
        </w:tc>
      </w:tr>
      <w:tr w:rsidR="008C0813" w:rsidRPr="002E0137" w14:paraId="71A2D120" w14:textId="77777777" w:rsidTr="008C095E">
        <w:trPr>
          <w:tblHeader/>
        </w:trPr>
        <w:tc>
          <w:tcPr>
            <w:tcW w:w="2820" w:type="dxa"/>
            <w:tcBorders>
              <w:top w:val="nil"/>
              <w:left w:val="nil"/>
              <w:bottom w:val="nil"/>
              <w:right w:val="nil"/>
            </w:tcBorders>
            <w:vAlign w:val="bottom"/>
          </w:tcPr>
          <w:p w14:paraId="7E68D370"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6846EFE" w14:textId="77777777" w:rsidR="008C0813" w:rsidRPr="002E0137" w:rsidRDefault="008C0813" w:rsidP="008C095E">
            <w:pPr>
              <w:spacing w:line="220" w:lineRule="exact"/>
              <w:ind w:left="-37" w:right="-28"/>
              <w:jc w:val="center"/>
              <w:rPr>
                <w:rFonts w:ascii="CordiaUPC" w:hAnsi="CordiaUPC" w:cs="CordiaUPC"/>
                <w:sz w:val="26"/>
                <w:szCs w:val="26"/>
              </w:rPr>
            </w:pPr>
            <w:r w:rsidRPr="002E0137">
              <w:rPr>
                <w:rFonts w:ascii="CordiaUPC" w:eastAsia="Times New Roman" w:hAnsi="CordiaUPC" w:cs="CordiaUPC"/>
                <w:sz w:val="26"/>
                <w:szCs w:val="26"/>
              </w:rPr>
              <w:t>Six-month period ended 30 June 2022</w:t>
            </w:r>
          </w:p>
        </w:tc>
      </w:tr>
      <w:tr w:rsidR="008C0813" w:rsidRPr="002E0137" w14:paraId="3A7ED625" w14:textId="77777777" w:rsidTr="008C095E">
        <w:trPr>
          <w:tblHeader/>
        </w:trPr>
        <w:tc>
          <w:tcPr>
            <w:tcW w:w="2820" w:type="dxa"/>
            <w:tcBorders>
              <w:top w:val="nil"/>
              <w:left w:val="nil"/>
              <w:bottom w:val="nil"/>
              <w:right w:val="nil"/>
            </w:tcBorders>
            <w:vAlign w:val="bottom"/>
          </w:tcPr>
          <w:p w14:paraId="0E3DA413"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6DCC32A8"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rPr>
              <w:t>Interest</w:t>
            </w:r>
            <w:r w:rsidRPr="002E0137">
              <w:rPr>
                <w:rFonts w:ascii="CordiaUPC" w:hAnsi="CordiaUPC" w:cs="CordiaUPC"/>
                <w:sz w:val="26"/>
                <w:szCs w:val="26"/>
                <w:lang w:val="en-US"/>
              </w:rPr>
              <w:t xml:space="preserve">            income</w:t>
            </w:r>
          </w:p>
        </w:tc>
        <w:tc>
          <w:tcPr>
            <w:tcW w:w="992" w:type="dxa"/>
            <w:tcBorders>
              <w:top w:val="nil"/>
              <w:left w:val="nil"/>
              <w:bottom w:val="nil"/>
              <w:right w:val="nil"/>
            </w:tcBorders>
            <w:vAlign w:val="bottom"/>
          </w:tcPr>
          <w:p w14:paraId="4DC05B5B"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Interest expenses</w:t>
            </w:r>
          </w:p>
        </w:tc>
        <w:tc>
          <w:tcPr>
            <w:tcW w:w="1134" w:type="dxa"/>
            <w:tcBorders>
              <w:top w:val="nil"/>
              <w:left w:val="nil"/>
              <w:bottom w:val="nil"/>
              <w:right w:val="nil"/>
            </w:tcBorders>
            <w:vAlign w:val="bottom"/>
          </w:tcPr>
          <w:p w14:paraId="677D8381"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Fees and service income</w:t>
            </w:r>
          </w:p>
        </w:tc>
        <w:tc>
          <w:tcPr>
            <w:tcW w:w="1134" w:type="dxa"/>
            <w:tcBorders>
              <w:top w:val="nil"/>
              <w:left w:val="nil"/>
              <w:bottom w:val="nil"/>
              <w:right w:val="nil"/>
            </w:tcBorders>
            <w:vAlign w:val="bottom"/>
          </w:tcPr>
          <w:p w14:paraId="552AD6B6"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sz w:val="26"/>
                <w:szCs w:val="26"/>
                <w:lang w:val="en-US"/>
              </w:rPr>
              <w:t>Fees and service expenses</w:t>
            </w:r>
          </w:p>
        </w:tc>
        <w:tc>
          <w:tcPr>
            <w:tcW w:w="992" w:type="dxa"/>
            <w:tcBorders>
              <w:top w:val="nil"/>
              <w:left w:val="nil"/>
              <w:bottom w:val="nil"/>
              <w:right w:val="nil"/>
            </w:tcBorders>
            <w:vAlign w:val="bottom"/>
          </w:tcPr>
          <w:p w14:paraId="677BDEB4"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lang w:val="en-US"/>
              </w:rPr>
              <w:t>Other operating income</w:t>
            </w:r>
          </w:p>
        </w:tc>
        <w:tc>
          <w:tcPr>
            <w:tcW w:w="1276" w:type="dxa"/>
            <w:tcBorders>
              <w:top w:val="nil"/>
              <w:left w:val="nil"/>
              <w:bottom w:val="nil"/>
              <w:right w:val="nil"/>
            </w:tcBorders>
            <w:vAlign w:val="bottom"/>
          </w:tcPr>
          <w:p w14:paraId="161B9063"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sz w:val="26"/>
                <w:szCs w:val="26"/>
                <w:lang w:val="en-US"/>
              </w:rPr>
              <w:t xml:space="preserve">Other operating expenses </w:t>
            </w:r>
          </w:p>
        </w:tc>
      </w:tr>
      <w:tr w:rsidR="008C0813" w:rsidRPr="002E0137" w14:paraId="078CF9E4" w14:textId="77777777" w:rsidTr="008C095E">
        <w:trPr>
          <w:tblHeader/>
        </w:trPr>
        <w:tc>
          <w:tcPr>
            <w:tcW w:w="2820" w:type="dxa"/>
            <w:tcBorders>
              <w:top w:val="nil"/>
              <w:left w:val="nil"/>
              <w:bottom w:val="nil"/>
              <w:right w:val="nil"/>
            </w:tcBorders>
            <w:vAlign w:val="bottom"/>
          </w:tcPr>
          <w:p w14:paraId="2EEA1B6A" w14:textId="77777777" w:rsidR="008C0813" w:rsidRPr="002E0137" w:rsidRDefault="008C0813" w:rsidP="008C095E">
            <w:pPr>
              <w:tabs>
                <w:tab w:val="left" w:pos="470"/>
              </w:tabs>
              <w:spacing w:line="22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662A8068" w14:textId="77777777" w:rsidR="008C0813" w:rsidRPr="002E0137" w:rsidRDefault="008C0813" w:rsidP="008C095E">
            <w:pPr>
              <w:tabs>
                <w:tab w:val="decimal" w:pos="611"/>
              </w:tabs>
              <w:spacing w:line="220" w:lineRule="exact"/>
              <w:ind w:left="-108"/>
              <w:jc w:val="center"/>
              <w:rPr>
                <w:rFonts w:ascii="CordiaUPC" w:hAnsi="CordiaUPC" w:cs="CordiaUPC"/>
                <w:i/>
                <w:iCs/>
                <w:sz w:val="26"/>
                <w:szCs w:val="26"/>
                <w:lang w:val="en-US"/>
              </w:rPr>
            </w:pPr>
            <w:r w:rsidRPr="002E0137">
              <w:rPr>
                <w:rFonts w:ascii="CordiaUPC" w:hAnsi="CordiaUPC" w:cs="CordiaUPC"/>
                <w:i/>
                <w:iCs/>
                <w:sz w:val="26"/>
                <w:szCs w:val="26"/>
                <w:lang w:val="en-US"/>
              </w:rPr>
              <w:t>(in million Baht)</w:t>
            </w:r>
          </w:p>
        </w:tc>
      </w:tr>
      <w:tr w:rsidR="006C5B75" w:rsidRPr="002E0137" w14:paraId="30D999CD" w14:textId="77777777" w:rsidTr="008C095E">
        <w:tc>
          <w:tcPr>
            <w:tcW w:w="2820" w:type="dxa"/>
            <w:tcBorders>
              <w:top w:val="nil"/>
              <w:left w:val="nil"/>
              <w:bottom w:val="nil"/>
              <w:right w:val="nil"/>
            </w:tcBorders>
            <w:vAlign w:val="bottom"/>
          </w:tcPr>
          <w:p w14:paraId="465B46B7" w14:textId="35304572" w:rsidR="006C5B75" w:rsidRPr="002E0137" w:rsidRDefault="006C5B75" w:rsidP="006C5B75">
            <w:pPr>
              <w:pStyle w:val="ListParagraph"/>
              <w:numPr>
                <w:ilvl w:val="0"/>
                <w:numId w:val="53"/>
              </w:numPr>
              <w:tabs>
                <w:tab w:val="left" w:pos="176"/>
              </w:tabs>
              <w:spacing w:line="220" w:lineRule="exact"/>
              <w:ind w:left="176" w:hanging="176"/>
              <w:rPr>
                <w:rFonts w:ascii="CordiaUPC" w:hAnsi="CordiaUPC" w:cs="CordiaUPC"/>
                <w:sz w:val="26"/>
                <w:szCs w:val="26"/>
              </w:rPr>
            </w:pPr>
            <w:r w:rsidRPr="002E0137">
              <w:rPr>
                <w:rFonts w:ascii="CordiaUPC" w:hAnsi="CordiaUPC" w:cs="CordiaUPC"/>
                <w:sz w:val="26"/>
                <w:szCs w:val="26"/>
                <w:lang w:val="en-US"/>
              </w:rPr>
              <w:t xml:space="preserve">Major shareholders </w:t>
            </w:r>
          </w:p>
        </w:tc>
        <w:tc>
          <w:tcPr>
            <w:tcW w:w="1134" w:type="dxa"/>
            <w:tcBorders>
              <w:top w:val="nil"/>
              <w:left w:val="nil"/>
              <w:bottom w:val="nil"/>
              <w:right w:val="nil"/>
            </w:tcBorders>
            <w:vAlign w:val="bottom"/>
          </w:tcPr>
          <w:p w14:paraId="36B4BEBC"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52</w:t>
            </w:r>
          </w:p>
        </w:tc>
        <w:tc>
          <w:tcPr>
            <w:tcW w:w="992" w:type="dxa"/>
            <w:tcBorders>
              <w:top w:val="nil"/>
              <w:left w:val="nil"/>
              <w:bottom w:val="nil"/>
              <w:right w:val="nil"/>
            </w:tcBorders>
            <w:vAlign w:val="bottom"/>
          </w:tcPr>
          <w:p w14:paraId="4F060D7C"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6</w:t>
            </w:r>
          </w:p>
        </w:tc>
        <w:tc>
          <w:tcPr>
            <w:tcW w:w="1134" w:type="dxa"/>
            <w:tcBorders>
              <w:top w:val="nil"/>
              <w:left w:val="nil"/>
              <w:bottom w:val="nil"/>
              <w:right w:val="nil"/>
            </w:tcBorders>
            <w:vAlign w:val="bottom"/>
          </w:tcPr>
          <w:p w14:paraId="36402A0F" w14:textId="77777777" w:rsidR="006C5B75" w:rsidRPr="002E0137" w:rsidRDefault="006C5B75" w:rsidP="006C5B75">
            <w:pPr>
              <w:tabs>
                <w:tab w:val="decimal" w:pos="668"/>
              </w:tabs>
              <w:spacing w:line="220" w:lineRule="exact"/>
              <w:ind w:left="77"/>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569A5D63" w14:textId="77777777" w:rsidR="006C5B75" w:rsidRPr="002E0137" w:rsidRDefault="006C5B75" w:rsidP="006C5B75">
            <w:pPr>
              <w:tabs>
                <w:tab w:val="decimal" w:pos="663"/>
              </w:tabs>
              <w:spacing w:line="220" w:lineRule="exact"/>
              <w:rPr>
                <w:rFonts w:ascii="CordiaUPC" w:hAnsi="CordiaUPC" w:cs="CordiaUPC"/>
                <w:sz w:val="26"/>
                <w:szCs w:val="26"/>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7AFD73EE" w14:textId="77777777" w:rsidR="006C5B75" w:rsidRPr="002E0137" w:rsidRDefault="006C5B75" w:rsidP="006C5B75">
            <w:pPr>
              <w:tabs>
                <w:tab w:val="decimal" w:pos="680"/>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276" w:type="dxa"/>
            <w:tcBorders>
              <w:top w:val="nil"/>
              <w:left w:val="nil"/>
              <w:bottom w:val="nil"/>
              <w:right w:val="nil"/>
            </w:tcBorders>
            <w:vAlign w:val="bottom"/>
          </w:tcPr>
          <w:p w14:paraId="685570E9" w14:textId="77777777" w:rsidR="006C5B75" w:rsidRPr="002E0137" w:rsidRDefault="006C5B75" w:rsidP="006C5B75">
            <w:pPr>
              <w:tabs>
                <w:tab w:val="decimal" w:pos="697"/>
              </w:tabs>
              <w:spacing w:line="220" w:lineRule="exact"/>
              <w:rPr>
                <w:rFonts w:ascii="CordiaUPC" w:hAnsi="CordiaUPC" w:cs="CordiaUPC"/>
                <w:sz w:val="26"/>
                <w:szCs w:val="26"/>
                <w:lang w:val="en-US" w:bidi="th-TH"/>
              </w:rPr>
            </w:pPr>
            <w:r w:rsidRPr="002E0137">
              <w:rPr>
                <w:rFonts w:ascii="CordiaUPC" w:hAnsi="CordiaUPC" w:cs="CordiaUPC" w:hint="cs"/>
                <w:sz w:val="26"/>
                <w:szCs w:val="26"/>
                <w:cs/>
              </w:rPr>
              <w:t>5</w:t>
            </w:r>
          </w:p>
        </w:tc>
      </w:tr>
      <w:tr w:rsidR="006C5B75" w:rsidRPr="002E0137" w14:paraId="08E8ADBB" w14:textId="77777777" w:rsidTr="008C095E">
        <w:tc>
          <w:tcPr>
            <w:tcW w:w="2820" w:type="dxa"/>
            <w:tcBorders>
              <w:top w:val="nil"/>
              <w:left w:val="nil"/>
              <w:bottom w:val="nil"/>
              <w:right w:val="nil"/>
            </w:tcBorders>
            <w:vAlign w:val="bottom"/>
          </w:tcPr>
          <w:p w14:paraId="26EE0A51" w14:textId="4E345606" w:rsidR="006C5B75" w:rsidRPr="002E0137" w:rsidRDefault="006C5B75" w:rsidP="006C5B75">
            <w:pPr>
              <w:tabs>
                <w:tab w:val="left" w:pos="252"/>
              </w:tabs>
              <w:spacing w:line="220" w:lineRule="exact"/>
              <w:rPr>
                <w:rFonts w:ascii="CordiaUPC" w:hAnsi="CordiaUPC" w:cs="CordiaUPC"/>
                <w:sz w:val="26"/>
                <w:szCs w:val="26"/>
                <w:rtl/>
                <w:cs/>
              </w:rPr>
            </w:pPr>
            <w:r w:rsidRPr="002E0137">
              <w:rPr>
                <w:rFonts w:ascii="CordiaUPC" w:hAnsi="CordiaUPC" w:cs="CordiaUPC"/>
                <w:sz w:val="26"/>
                <w:szCs w:val="26"/>
                <w:lang w:val="en-US"/>
              </w:rPr>
              <w:t xml:space="preserve">2. Subsidiaries </w:t>
            </w:r>
          </w:p>
        </w:tc>
        <w:tc>
          <w:tcPr>
            <w:tcW w:w="1134" w:type="dxa"/>
            <w:tcBorders>
              <w:top w:val="nil"/>
              <w:left w:val="nil"/>
              <w:bottom w:val="nil"/>
              <w:right w:val="nil"/>
            </w:tcBorders>
            <w:vAlign w:val="bottom"/>
          </w:tcPr>
          <w:p w14:paraId="150E8BC9" w14:textId="77777777" w:rsidR="006C5B75" w:rsidRPr="002E0137" w:rsidRDefault="006C5B75" w:rsidP="006C5B75">
            <w:pPr>
              <w:tabs>
                <w:tab w:val="decimal" w:pos="668"/>
              </w:tabs>
              <w:spacing w:line="220" w:lineRule="exact"/>
              <w:rPr>
                <w:rFonts w:ascii="CordiaUPC" w:hAnsi="CordiaUPC" w:cs="CordiaUPC"/>
                <w:sz w:val="26"/>
                <w:szCs w:val="26"/>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6A1566FF"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521D41B1"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476E0335"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627DF546"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276" w:type="dxa"/>
            <w:tcBorders>
              <w:top w:val="nil"/>
              <w:left w:val="nil"/>
              <w:bottom w:val="nil"/>
              <w:right w:val="nil"/>
            </w:tcBorders>
            <w:vAlign w:val="bottom"/>
          </w:tcPr>
          <w:p w14:paraId="15376349"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6C5B75" w:rsidRPr="002E0137" w14:paraId="597AD067" w14:textId="77777777" w:rsidTr="008C095E">
        <w:tc>
          <w:tcPr>
            <w:tcW w:w="2820" w:type="dxa"/>
            <w:tcBorders>
              <w:top w:val="nil"/>
              <w:left w:val="nil"/>
              <w:bottom w:val="nil"/>
              <w:right w:val="nil"/>
            </w:tcBorders>
            <w:vAlign w:val="bottom"/>
          </w:tcPr>
          <w:p w14:paraId="615D99FA" w14:textId="2BC494FB" w:rsidR="006C5B75" w:rsidRPr="002E0137" w:rsidRDefault="006C5B75" w:rsidP="006C5B75">
            <w:pPr>
              <w:tabs>
                <w:tab w:val="left" w:pos="252"/>
              </w:tabs>
              <w:spacing w:line="220" w:lineRule="exact"/>
              <w:ind w:right="-18"/>
              <w:rPr>
                <w:rFonts w:ascii="CordiaUPC" w:hAnsi="CordiaUPC" w:cs="CordiaUPC"/>
                <w:sz w:val="26"/>
                <w:szCs w:val="26"/>
                <w:rtl/>
                <w:cs/>
              </w:rPr>
            </w:pPr>
            <w:r w:rsidRPr="002E0137">
              <w:rPr>
                <w:rFonts w:ascii="CordiaUPC" w:hAnsi="CordiaUPC" w:cs="CordiaUPC"/>
                <w:sz w:val="26"/>
                <w:szCs w:val="26"/>
                <w:lang w:val="en-US"/>
              </w:rPr>
              <w:t>3. Associates</w:t>
            </w:r>
          </w:p>
        </w:tc>
        <w:tc>
          <w:tcPr>
            <w:tcW w:w="1134" w:type="dxa"/>
            <w:tcBorders>
              <w:top w:val="nil"/>
              <w:left w:val="nil"/>
              <w:bottom w:val="nil"/>
              <w:right w:val="nil"/>
            </w:tcBorders>
            <w:vAlign w:val="bottom"/>
          </w:tcPr>
          <w:p w14:paraId="5EE8EAC1"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2882CD46"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1134" w:type="dxa"/>
            <w:tcBorders>
              <w:top w:val="nil"/>
              <w:left w:val="nil"/>
              <w:bottom w:val="nil"/>
              <w:right w:val="nil"/>
            </w:tcBorders>
            <w:vAlign w:val="bottom"/>
          </w:tcPr>
          <w:p w14:paraId="3D09C421"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649</w:t>
            </w:r>
          </w:p>
        </w:tc>
        <w:tc>
          <w:tcPr>
            <w:tcW w:w="1134" w:type="dxa"/>
            <w:tcBorders>
              <w:top w:val="nil"/>
              <w:left w:val="nil"/>
              <w:bottom w:val="nil"/>
              <w:right w:val="nil"/>
            </w:tcBorders>
            <w:vAlign w:val="bottom"/>
          </w:tcPr>
          <w:p w14:paraId="3AB60DB1"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753801C2" w14:textId="77777777" w:rsidR="006C5B75" w:rsidRPr="002E0137" w:rsidRDefault="006C5B75" w:rsidP="006C5B75">
            <w:pPr>
              <w:tabs>
                <w:tab w:val="decimal" w:pos="668"/>
              </w:tabs>
              <w:spacing w:line="220" w:lineRule="exact"/>
              <w:rPr>
                <w:rFonts w:ascii="CordiaUPC" w:hAnsi="CordiaUPC" w:cs="CordiaUPC"/>
                <w:sz w:val="26"/>
                <w:szCs w:val="26"/>
                <w:rtl/>
                <w:cs/>
                <w:lang w:val="en-US" w:bidi="th-TH"/>
              </w:rPr>
            </w:pPr>
            <w:r w:rsidRPr="002E0137">
              <w:rPr>
                <w:rFonts w:ascii="CordiaUPC" w:hAnsi="CordiaUPC" w:cs="CordiaUPC" w:hint="cs"/>
                <w:sz w:val="26"/>
                <w:szCs w:val="26"/>
                <w:cs/>
                <w:lang w:bidi="th-TH"/>
              </w:rPr>
              <w:t>-</w:t>
            </w:r>
          </w:p>
        </w:tc>
        <w:tc>
          <w:tcPr>
            <w:tcW w:w="1276" w:type="dxa"/>
            <w:tcBorders>
              <w:top w:val="nil"/>
              <w:left w:val="nil"/>
              <w:bottom w:val="nil"/>
              <w:right w:val="nil"/>
            </w:tcBorders>
            <w:vAlign w:val="bottom"/>
          </w:tcPr>
          <w:p w14:paraId="00A8741B"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6C5B75" w:rsidRPr="002E0137" w14:paraId="61F6B8C0" w14:textId="77777777" w:rsidTr="008C095E">
        <w:tc>
          <w:tcPr>
            <w:tcW w:w="2820" w:type="dxa"/>
            <w:tcBorders>
              <w:top w:val="nil"/>
              <w:left w:val="nil"/>
              <w:bottom w:val="nil"/>
              <w:right w:val="nil"/>
            </w:tcBorders>
            <w:vAlign w:val="bottom"/>
          </w:tcPr>
          <w:p w14:paraId="4D3F3B12" w14:textId="7FE7701D" w:rsidR="006C5B75" w:rsidRPr="002E0137" w:rsidRDefault="006C5B75" w:rsidP="006C5B75">
            <w:pPr>
              <w:tabs>
                <w:tab w:val="left" w:pos="183"/>
              </w:tabs>
              <w:spacing w:line="220" w:lineRule="exact"/>
              <w:rPr>
                <w:rFonts w:ascii="CordiaUPC" w:hAnsi="CordiaUPC" w:cs="CordiaUPC"/>
                <w:sz w:val="26"/>
                <w:szCs w:val="26"/>
                <w:lang w:val="en-US"/>
              </w:rPr>
            </w:pPr>
            <w:r w:rsidRPr="002E0137">
              <w:rPr>
                <w:rFonts w:ascii="CordiaUPC" w:hAnsi="CordiaUPC" w:cs="CordiaUPC"/>
                <w:sz w:val="26"/>
                <w:szCs w:val="26"/>
                <w:lang w:val="en-US"/>
              </w:rPr>
              <w:t xml:space="preserve">4. Key management personnel  </w:t>
            </w:r>
          </w:p>
          <w:p w14:paraId="4444B535" w14:textId="0DC9FFBA" w:rsidR="006C5B75" w:rsidRPr="002E0137" w:rsidRDefault="006C5B75" w:rsidP="006C5B75">
            <w:pPr>
              <w:tabs>
                <w:tab w:val="left" w:pos="252"/>
              </w:tabs>
              <w:spacing w:line="220" w:lineRule="exact"/>
              <w:ind w:left="252" w:hanging="270"/>
              <w:rPr>
                <w:rFonts w:ascii="CordiaUPC" w:hAnsi="CordiaUPC" w:cs="CordiaUPC"/>
                <w:sz w:val="26"/>
                <w:szCs w:val="26"/>
                <w:lang w:val="en-US"/>
              </w:rPr>
            </w:pPr>
            <w:r w:rsidRPr="002E0137">
              <w:rPr>
                <w:rFonts w:ascii="CordiaUPC" w:hAnsi="CordiaUPC" w:cs="CordiaUPC"/>
                <w:sz w:val="26"/>
                <w:szCs w:val="26"/>
                <w:lang w:val="en-US"/>
              </w:rPr>
              <w:tab/>
              <w:t xml:space="preserve">   of the Bank</w:t>
            </w:r>
          </w:p>
        </w:tc>
        <w:tc>
          <w:tcPr>
            <w:tcW w:w="1134" w:type="dxa"/>
            <w:tcBorders>
              <w:top w:val="nil"/>
              <w:left w:val="nil"/>
              <w:bottom w:val="nil"/>
              <w:right w:val="nil"/>
            </w:tcBorders>
            <w:vAlign w:val="bottom"/>
          </w:tcPr>
          <w:p w14:paraId="1AE88D25"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667B8494"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w:t>
            </w:r>
          </w:p>
        </w:tc>
        <w:tc>
          <w:tcPr>
            <w:tcW w:w="1134" w:type="dxa"/>
            <w:tcBorders>
              <w:top w:val="nil"/>
              <w:left w:val="nil"/>
              <w:bottom w:val="nil"/>
              <w:right w:val="nil"/>
            </w:tcBorders>
            <w:vAlign w:val="bottom"/>
          </w:tcPr>
          <w:p w14:paraId="2B9A0E30"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501F1AE8"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54581D75"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276" w:type="dxa"/>
            <w:tcBorders>
              <w:top w:val="nil"/>
              <w:left w:val="nil"/>
              <w:bottom w:val="nil"/>
              <w:right w:val="nil"/>
            </w:tcBorders>
            <w:vAlign w:val="bottom"/>
          </w:tcPr>
          <w:p w14:paraId="536EEFEA"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6C5B75" w:rsidRPr="002E0137" w14:paraId="7DAF65E4" w14:textId="77777777" w:rsidTr="008C095E">
        <w:tc>
          <w:tcPr>
            <w:tcW w:w="2820" w:type="dxa"/>
            <w:tcBorders>
              <w:top w:val="nil"/>
              <w:left w:val="nil"/>
              <w:bottom w:val="nil"/>
              <w:right w:val="nil"/>
            </w:tcBorders>
            <w:vAlign w:val="bottom"/>
          </w:tcPr>
          <w:p w14:paraId="511A884C" w14:textId="46BFA00B" w:rsidR="006C5B75" w:rsidRPr="002E0137" w:rsidRDefault="006C5B75" w:rsidP="006C5B75">
            <w:pPr>
              <w:tabs>
                <w:tab w:val="left" w:pos="252"/>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5. Other related parties</w:t>
            </w:r>
          </w:p>
        </w:tc>
        <w:tc>
          <w:tcPr>
            <w:tcW w:w="1134" w:type="dxa"/>
            <w:tcBorders>
              <w:top w:val="nil"/>
              <w:left w:val="nil"/>
              <w:bottom w:val="nil"/>
              <w:right w:val="nil"/>
            </w:tcBorders>
            <w:vAlign w:val="bottom"/>
          </w:tcPr>
          <w:p w14:paraId="01EBB0B1"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371</w:t>
            </w:r>
          </w:p>
        </w:tc>
        <w:tc>
          <w:tcPr>
            <w:tcW w:w="992" w:type="dxa"/>
            <w:tcBorders>
              <w:top w:val="nil"/>
              <w:left w:val="nil"/>
              <w:bottom w:val="nil"/>
              <w:right w:val="nil"/>
            </w:tcBorders>
            <w:vAlign w:val="bottom"/>
          </w:tcPr>
          <w:p w14:paraId="49E62B0D"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93</w:t>
            </w:r>
          </w:p>
        </w:tc>
        <w:tc>
          <w:tcPr>
            <w:tcW w:w="1134" w:type="dxa"/>
            <w:tcBorders>
              <w:top w:val="nil"/>
              <w:left w:val="nil"/>
              <w:bottom w:val="nil"/>
              <w:right w:val="nil"/>
            </w:tcBorders>
            <w:vAlign w:val="bottom"/>
          </w:tcPr>
          <w:p w14:paraId="1E0E66C5" w14:textId="3AAA5A94" w:rsidR="006C5B75" w:rsidRPr="002E0137" w:rsidRDefault="006C5B75" w:rsidP="006C5B75">
            <w:pPr>
              <w:tabs>
                <w:tab w:val="decimal" w:pos="668"/>
              </w:tabs>
              <w:spacing w:line="220" w:lineRule="exact"/>
              <w:rPr>
                <w:rFonts w:ascii="CordiaUPC" w:hAnsi="CordiaUPC" w:cs="CordiaUPC"/>
                <w:sz w:val="26"/>
                <w:szCs w:val="26"/>
                <w:cs/>
                <w:lang w:val="en-US" w:bidi="th-TH"/>
              </w:rPr>
            </w:pPr>
            <w:r w:rsidRPr="002E0137">
              <w:rPr>
                <w:rFonts w:ascii="CordiaUPC" w:hAnsi="CordiaUPC" w:cs="CordiaUPC"/>
                <w:sz w:val="26"/>
                <w:szCs w:val="26"/>
              </w:rPr>
              <w:t>644</w:t>
            </w:r>
          </w:p>
        </w:tc>
        <w:tc>
          <w:tcPr>
            <w:tcW w:w="1134" w:type="dxa"/>
            <w:tcBorders>
              <w:top w:val="nil"/>
              <w:left w:val="nil"/>
              <w:bottom w:val="nil"/>
              <w:right w:val="nil"/>
            </w:tcBorders>
            <w:vAlign w:val="bottom"/>
          </w:tcPr>
          <w:p w14:paraId="29896444"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16D8503C" w14:textId="6BFEE367" w:rsidR="006C5B75" w:rsidRPr="002E0137" w:rsidRDefault="006C5B75" w:rsidP="006C5B75">
            <w:pPr>
              <w:tabs>
                <w:tab w:val="decimal" w:pos="668"/>
              </w:tabs>
              <w:spacing w:line="220" w:lineRule="exact"/>
              <w:rPr>
                <w:rFonts w:ascii="CordiaUPC" w:hAnsi="CordiaUPC" w:cs="CordiaUPC"/>
                <w:sz w:val="26"/>
                <w:szCs w:val="26"/>
                <w:cs/>
                <w:lang w:val="en-US"/>
              </w:rPr>
            </w:pPr>
            <w:r w:rsidRPr="002E0137">
              <w:rPr>
                <w:rFonts w:ascii="CordiaUPC" w:hAnsi="CordiaUPC" w:cs="CordiaUPC"/>
                <w:sz w:val="26"/>
                <w:szCs w:val="26"/>
              </w:rPr>
              <w:t>134</w:t>
            </w:r>
          </w:p>
        </w:tc>
        <w:tc>
          <w:tcPr>
            <w:tcW w:w="1276" w:type="dxa"/>
            <w:tcBorders>
              <w:top w:val="nil"/>
              <w:left w:val="nil"/>
              <w:bottom w:val="nil"/>
              <w:right w:val="nil"/>
            </w:tcBorders>
            <w:vAlign w:val="bottom"/>
          </w:tcPr>
          <w:p w14:paraId="038AC4E0"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229</w:t>
            </w:r>
          </w:p>
        </w:tc>
      </w:tr>
    </w:tbl>
    <w:p w14:paraId="7C30B25C" w14:textId="77777777" w:rsidR="008C0813" w:rsidRPr="002E0137" w:rsidRDefault="008C0813" w:rsidP="008C095E">
      <w:pPr>
        <w:spacing w:line="220" w:lineRule="exact"/>
        <w:jc w:val="thaiDistribute"/>
        <w:rPr>
          <w:rFonts w:ascii="CordiaUPC" w:hAnsi="CordiaUPC" w:cs="CordiaUPC"/>
          <w:spacing w:val="2"/>
          <w:sz w:val="26"/>
          <w:szCs w:val="26"/>
        </w:rPr>
      </w:pPr>
    </w:p>
    <w:tbl>
      <w:tblPr>
        <w:tblW w:w="9482" w:type="dxa"/>
        <w:tblInd w:w="612"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8C0813" w:rsidRPr="002E0137" w14:paraId="14C35822" w14:textId="77777777" w:rsidTr="008C095E">
        <w:trPr>
          <w:tblHeader/>
        </w:trPr>
        <w:tc>
          <w:tcPr>
            <w:tcW w:w="2820" w:type="dxa"/>
            <w:tcBorders>
              <w:top w:val="nil"/>
              <w:left w:val="nil"/>
              <w:bottom w:val="nil"/>
              <w:right w:val="nil"/>
            </w:tcBorders>
            <w:vAlign w:val="bottom"/>
          </w:tcPr>
          <w:p w14:paraId="6E83332F"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3A4F7189" w14:textId="77777777" w:rsidR="008C0813" w:rsidRPr="002E0137" w:rsidRDefault="008C0813" w:rsidP="008C095E">
            <w:pPr>
              <w:spacing w:line="220" w:lineRule="exact"/>
              <w:ind w:left="-37" w:right="-28"/>
              <w:jc w:val="center"/>
              <w:rPr>
                <w:rFonts w:ascii="CordiaUPC" w:hAnsi="CordiaUPC" w:cs="CordiaUPC"/>
                <w:b/>
                <w:bCs/>
                <w:sz w:val="26"/>
                <w:szCs w:val="26"/>
                <w:lang w:val="en-US"/>
              </w:rPr>
            </w:pPr>
            <w:r w:rsidRPr="002E0137">
              <w:rPr>
                <w:rFonts w:ascii="CordiaUPC" w:eastAsia="Times New Roman" w:hAnsi="CordiaUPC" w:cs="CordiaUPC" w:hint="cs"/>
                <w:b/>
                <w:bCs/>
                <w:sz w:val="26"/>
                <w:szCs w:val="26"/>
                <w:lang w:val="en-US"/>
              </w:rPr>
              <w:t>Bank only</w:t>
            </w:r>
          </w:p>
        </w:tc>
      </w:tr>
      <w:tr w:rsidR="008C0813" w:rsidRPr="002E0137" w14:paraId="098E47D2" w14:textId="77777777" w:rsidTr="008C095E">
        <w:trPr>
          <w:tblHeader/>
        </w:trPr>
        <w:tc>
          <w:tcPr>
            <w:tcW w:w="2820" w:type="dxa"/>
            <w:tcBorders>
              <w:top w:val="nil"/>
              <w:left w:val="nil"/>
              <w:bottom w:val="nil"/>
              <w:right w:val="nil"/>
            </w:tcBorders>
            <w:vAlign w:val="bottom"/>
          </w:tcPr>
          <w:p w14:paraId="2518CF25"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43CF7A29" w14:textId="2EB05D4C" w:rsidR="008C0813" w:rsidRPr="002E0137" w:rsidRDefault="008C0813" w:rsidP="008C095E">
            <w:pPr>
              <w:spacing w:line="220" w:lineRule="exact"/>
              <w:ind w:left="-37" w:right="-28"/>
              <w:jc w:val="center"/>
              <w:rPr>
                <w:rFonts w:ascii="CordiaUPC" w:hAnsi="CordiaUPC" w:cs="CordiaUPC"/>
                <w:sz w:val="26"/>
                <w:szCs w:val="26"/>
              </w:rPr>
            </w:pPr>
            <w:r w:rsidRPr="002E0137">
              <w:rPr>
                <w:rFonts w:ascii="CordiaUPC" w:eastAsia="Times New Roman" w:hAnsi="CordiaUPC" w:cs="CordiaUPC"/>
                <w:sz w:val="26"/>
                <w:szCs w:val="26"/>
              </w:rPr>
              <w:t>Six</w:t>
            </w:r>
            <w:r w:rsidRPr="002E0137">
              <w:rPr>
                <w:rFonts w:ascii="CordiaUPC" w:eastAsia="Times New Roman" w:hAnsi="CordiaUPC" w:cs="CordiaUPC" w:hint="cs"/>
                <w:sz w:val="26"/>
                <w:szCs w:val="26"/>
              </w:rPr>
              <w:t>-month period ended 3</w:t>
            </w:r>
            <w:r w:rsidRPr="002E0137">
              <w:rPr>
                <w:rFonts w:ascii="CordiaUPC" w:eastAsia="Times New Roman" w:hAnsi="CordiaUPC" w:cs="CordiaUPC"/>
                <w:sz w:val="26"/>
                <w:szCs w:val="26"/>
              </w:rPr>
              <w:t>0</w:t>
            </w:r>
            <w:r w:rsidRPr="002E0137">
              <w:rPr>
                <w:rFonts w:ascii="CordiaUPC" w:eastAsia="Times New Roman" w:hAnsi="CordiaUPC" w:cs="CordiaUPC" w:hint="cs"/>
                <w:sz w:val="26"/>
                <w:szCs w:val="26"/>
              </w:rPr>
              <w:t xml:space="preserve"> </w:t>
            </w:r>
            <w:r w:rsidRPr="002E0137">
              <w:rPr>
                <w:rFonts w:ascii="CordiaUPC" w:eastAsia="Times New Roman" w:hAnsi="CordiaUPC" w:cs="CordiaUPC"/>
                <w:sz w:val="26"/>
                <w:szCs w:val="26"/>
              </w:rPr>
              <w:t>June</w:t>
            </w:r>
            <w:r w:rsidRPr="002E0137">
              <w:rPr>
                <w:rFonts w:ascii="CordiaUPC" w:eastAsia="Times New Roman" w:hAnsi="CordiaUPC" w:cs="CordiaUPC" w:hint="cs"/>
                <w:sz w:val="26"/>
                <w:szCs w:val="26"/>
              </w:rPr>
              <w:t xml:space="preserve"> 202</w:t>
            </w:r>
            <w:r w:rsidRPr="002E0137">
              <w:rPr>
                <w:rFonts w:ascii="CordiaUPC" w:eastAsia="Times New Roman" w:hAnsi="CordiaUPC" w:cs="CordiaUPC"/>
                <w:sz w:val="26"/>
                <w:szCs w:val="26"/>
              </w:rPr>
              <w:t>3</w:t>
            </w:r>
          </w:p>
        </w:tc>
      </w:tr>
      <w:tr w:rsidR="008C0813" w:rsidRPr="002E0137" w14:paraId="06D758B9" w14:textId="77777777" w:rsidTr="008C095E">
        <w:trPr>
          <w:tblHeader/>
        </w:trPr>
        <w:tc>
          <w:tcPr>
            <w:tcW w:w="2820" w:type="dxa"/>
            <w:tcBorders>
              <w:top w:val="nil"/>
              <w:left w:val="nil"/>
              <w:bottom w:val="nil"/>
              <w:right w:val="nil"/>
            </w:tcBorders>
            <w:vAlign w:val="bottom"/>
          </w:tcPr>
          <w:p w14:paraId="3265FD5C"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0DB5837F"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rPr>
              <w:t>Interest</w:t>
            </w:r>
            <w:r w:rsidRPr="002E0137">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07826726"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0BBBF46"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DA5A930"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47585839"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233D6EFB"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lang w:val="en-US"/>
              </w:rPr>
              <w:t xml:space="preserve">Other operating expenses </w:t>
            </w:r>
          </w:p>
        </w:tc>
      </w:tr>
      <w:tr w:rsidR="008C0813" w:rsidRPr="002E0137" w14:paraId="6BB825C4" w14:textId="77777777" w:rsidTr="008C095E">
        <w:trPr>
          <w:tblHeader/>
        </w:trPr>
        <w:tc>
          <w:tcPr>
            <w:tcW w:w="2820" w:type="dxa"/>
            <w:tcBorders>
              <w:top w:val="nil"/>
              <w:left w:val="nil"/>
              <w:bottom w:val="nil"/>
              <w:right w:val="nil"/>
            </w:tcBorders>
            <w:vAlign w:val="bottom"/>
          </w:tcPr>
          <w:p w14:paraId="0E7353E7" w14:textId="77777777" w:rsidR="008C0813" w:rsidRPr="002E0137" w:rsidRDefault="008C0813" w:rsidP="008C095E">
            <w:pPr>
              <w:tabs>
                <w:tab w:val="left" w:pos="470"/>
              </w:tabs>
              <w:spacing w:line="22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79667C36" w14:textId="77777777" w:rsidR="008C0813" w:rsidRPr="002E0137" w:rsidRDefault="008C0813" w:rsidP="008C095E">
            <w:pPr>
              <w:tabs>
                <w:tab w:val="decimal" w:pos="611"/>
              </w:tabs>
              <w:spacing w:line="220" w:lineRule="exact"/>
              <w:ind w:left="-108"/>
              <w:jc w:val="center"/>
              <w:rPr>
                <w:rFonts w:ascii="CordiaUPC" w:hAnsi="CordiaUPC" w:cs="CordiaUPC"/>
                <w:i/>
                <w:iCs/>
                <w:sz w:val="26"/>
                <w:szCs w:val="26"/>
                <w:lang w:val="en-US"/>
              </w:rPr>
            </w:pPr>
            <w:r w:rsidRPr="002E0137">
              <w:rPr>
                <w:rFonts w:ascii="CordiaUPC" w:hAnsi="CordiaUPC" w:cs="CordiaUPC" w:hint="cs"/>
                <w:i/>
                <w:iCs/>
                <w:sz w:val="26"/>
                <w:szCs w:val="26"/>
                <w:lang w:val="en-US"/>
              </w:rPr>
              <w:t>(in million Baht)</w:t>
            </w:r>
          </w:p>
        </w:tc>
      </w:tr>
      <w:tr w:rsidR="00BF6BD4" w:rsidRPr="002E0137" w14:paraId="2FF48F85" w14:textId="77777777" w:rsidTr="008C095E">
        <w:tc>
          <w:tcPr>
            <w:tcW w:w="2820" w:type="dxa"/>
            <w:tcBorders>
              <w:top w:val="nil"/>
              <w:left w:val="nil"/>
              <w:bottom w:val="nil"/>
              <w:right w:val="nil"/>
            </w:tcBorders>
            <w:vAlign w:val="bottom"/>
          </w:tcPr>
          <w:p w14:paraId="128DBDAD" w14:textId="77777777" w:rsidR="00BF6BD4" w:rsidRPr="002E0137" w:rsidRDefault="00BF6BD4" w:rsidP="000F6C36">
            <w:pPr>
              <w:tabs>
                <w:tab w:val="left" w:pos="252"/>
              </w:tabs>
              <w:spacing w:line="220" w:lineRule="exact"/>
              <w:ind w:left="176" w:hanging="176"/>
              <w:rPr>
                <w:rFonts w:ascii="CordiaUPC" w:hAnsi="CordiaUPC" w:cs="CordiaUPC"/>
                <w:sz w:val="26"/>
                <w:szCs w:val="26"/>
              </w:rPr>
            </w:pPr>
            <w:r w:rsidRPr="002E0137">
              <w:rPr>
                <w:rFonts w:ascii="CordiaUPC" w:hAnsi="CordiaUPC" w:cs="CordiaUPC"/>
                <w:sz w:val="26"/>
                <w:szCs w:val="26"/>
                <w:lang w:val="en-US"/>
              </w:rPr>
              <w:t>1</w:t>
            </w:r>
            <w:r w:rsidRPr="002E0137">
              <w:rPr>
                <w:rFonts w:ascii="CordiaUPC" w:hAnsi="CordiaUPC" w:cs="CordiaUPC" w:hint="cs"/>
                <w:sz w:val="26"/>
                <w:szCs w:val="26"/>
                <w:lang w:val="en-US"/>
              </w:rPr>
              <w:t>.</w:t>
            </w:r>
            <w:r w:rsidRPr="002E0137">
              <w:rPr>
                <w:rFonts w:ascii="CordiaUPC" w:hAnsi="CordiaUPC" w:cs="CordiaUPC" w:hint="cs"/>
                <w:sz w:val="26"/>
                <w:szCs w:val="26"/>
                <w:lang w:val="en-US"/>
              </w:rPr>
              <w:tab/>
              <w:t xml:space="preserve">Major shareholders </w:t>
            </w:r>
          </w:p>
        </w:tc>
        <w:tc>
          <w:tcPr>
            <w:tcW w:w="1134" w:type="dxa"/>
            <w:tcBorders>
              <w:top w:val="nil"/>
              <w:left w:val="nil"/>
              <w:bottom w:val="nil"/>
              <w:right w:val="nil"/>
            </w:tcBorders>
            <w:vAlign w:val="bottom"/>
          </w:tcPr>
          <w:p w14:paraId="62B257DC" w14:textId="426713F9" w:rsidR="00BF6BD4" w:rsidRPr="002E0137" w:rsidRDefault="00BF6BD4" w:rsidP="00BF6BD4">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lang w:val="en-US" w:bidi="th-TH"/>
              </w:rPr>
              <w:t>183</w:t>
            </w:r>
          </w:p>
        </w:tc>
        <w:tc>
          <w:tcPr>
            <w:tcW w:w="992" w:type="dxa"/>
            <w:tcBorders>
              <w:top w:val="nil"/>
              <w:left w:val="nil"/>
              <w:bottom w:val="nil"/>
              <w:right w:val="nil"/>
            </w:tcBorders>
            <w:vAlign w:val="bottom"/>
          </w:tcPr>
          <w:p w14:paraId="6EE16DBC" w14:textId="077602EA"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8</w:t>
            </w:r>
          </w:p>
        </w:tc>
        <w:tc>
          <w:tcPr>
            <w:tcW w:w="1134" w:type="dxa"/>
            <w:tcBorders>
              <w:top w:val="nil"/>
              <w:left w:val="nil"/>
              <w:bottom w:val="nil"/>
              <w:right w:val="nil"/>
            </w:tcBorders>
            <w:vAlign w:val="bottom"/>
          </w:tcPr>
          <w:p w14:paraId="593BA4D4" w14:textId="555A7B1C" w:rsidR="00BF6BD4" w:rsidRPr="002E0137" w:rsidRDefault="00BF6BD4" w:rsidP="00BF6BD4">
            <w:pPr>
              <w:tabs>
                <w:tab w:val="decimal" w:pos="668"/>
              </w:tabs>
              <w:spacing w:line="220" w:lineRule="exact"/>
              <w:ind w:left="77"/>
              <w:rPr>
                <w:rFonts w:ascii="CordiaUPC" w:hAnsi="CordiaUPC" w:cs="CordiaUPC"/>
                <w:sz w:val="26"/>
                <w:szCs w:val="26"/>
                <w:rtl/>
                <w:cs/>
                <w:lang w:val="en-US"/>
              </w:rPr>
            </w:pPr>
            <w:r w:rsidRPr="002E0137">
              <w:rPr>
                <w:rFonts w:ascii="CordiaUPC" w:hAnsi="CordiaUPC" w:cs="CordiaUPC"/>
                <w:sz w:val="26"/>
                <w:szCs w:val="26"/>
                <w:lang w:val="en-US"/>
              </w:rPr>
              <w:t>1</w:t>
            </w:r>
          </w:p>
        </w:tc>
        <w:tc>
          <w:tcPr>
            <w:tcW w:w="1134" w:type="dxa"/>
            <w:tcBorders>
              <w:top w:val="nil"/>
              <w:left w:val="nil"/>
              <w:bottom w:val="nil"/>
              <w:right w:val="nil"/>
            </w:tcBorders>
            <w:vAlign w:val="bottom"/>
          </w:tcPr>
          <w:p w14:paraId="602F49A2" w14:textId="0B31D28B" w:rsidR="00BF6BD4" w:rsidRPr="002E0137" w:rsidRDefault="00BF6BD4" w:rsidP="00BF6BD4">
            <w:pPr>
              <w:tabs>
                <w:tab w:val="decimal" w:pos="663"/>
              </w:tabs>
              <w:spacing w:line="220" w:lineRule="exact"/>
              <w:rPr>
                <w:rFonts w:ascii="CordiaUPC" w:hAnsi="CordiaUPC" w:cs="CordiaUPC"/>
                <w:sz w:val="26"/>
                <w:szCs w:val="26"/>
                <w:cs/>
                <w:lang w:val="en-US"/>
              </w:rPr>
            </w:pPr>
            <w:r w:rsidRPr="002E0137">
              <w:rPr>
                <w:rFonts w:ascii="CordiaUPC" w:hAnsi="CordiaUPC" w:cs="CordiaUPC"/>
                <w:sz w:val="26"/>
                <w:szCs w:val="26"/>
                <w:lang w:val="en-US"/>
              </w:rPr>
              <w:t>-</w:t>
            </w:r>
          </w:p>
        </w:tc>
        <w:tc>
          <w:tcPr>
            <w:tcW w:w="992" w:type="dxa"/>
            <w:tcBorders>
              <w:top w:val="nil"/>
              <w:left w:val="nil"/>
              <w:bottom w:val="nil"/>
              <w:right w:val="nil"/>
            </w:tcBorders>
            <w:vAlign w:val="bottom"/>
          </w:tcPr>
          <w:p w14:paraId="1128A5EB" w14:textId="1166CB28" w:rsidR="00BF6BD4" w:rsidRPr="002E0137" w:rsidRDefault="00BF6BD4" w:rsidP="00BF6BD4">
            <w:pPr>
              <w:tabs>
                <w:tab w:val="decimal" w:pos="680"/>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c>
          <w:tcPr>
            <w:tcW w:w="1276" w:type="dxa"/>
            <w:tcBorders>
              <w:top w:val="nil"/>
              <w:left w:val="nil"/>
              <w:bottom w:val="nil"/>
              <w:right w:val="nil"/>
            </w:tcBorders>
            <w:vAlign w:val="bottom"/>
          </w:tcPr>
          <w:p w14:paraId="5F71E895" w14:textId="2F8C7AE6" w:rsidR="00BF6BD4" w:rsidRPr="002E0137" w:rsidRDefault="00BF6BD4" w:rsidP="00BF6BD4">
            <w:pPr>
              <w:tabs>
                <w:tab w:val="decimal" w:pos="697"/>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11</w:t>
            </w:r>
          </w:p>
        </w:tc>
      </w:tr>
      <w:tr w:rsidR="00BF6BD4" w:rsidRPr="002E0137" w14:paraId="17B94AE4" w14:textId="77777777" w:rsidTr="008C095E">
        <w:tc>
          <w:tcPr>
            <w:tcW w:w="2820" w:type="dxa"/>
            <w:tcBorders>
              <w:top w:val="nil"/>
              <w:left w:val="nil"/>
              <w:bottom w:val="nil"/>
              <w:right w:val="nil"/>
            </w:tcBorders>
            <w:vAlign w:val="bottom"/>
          </w:tcPr>
          <w:p w14:paraId="5432B0AA" w14:textId="77777777" w:rsidR="00BF6BD4" w:rsidRPr="002E0137" w:rsidRDefault="00BF6BD4" w:rsidP="000F6C36">
            <w:pPr>
              <w:tabs>
                <w:tab w:val="left" w:pos="252"/>
              </w:tabs>
              <w:spacing w:line="220" w:lineRule="exact"/>
              <w:ind w:left="176" w:hanging="176"/>
              <w:rPr>
                <w:rFonts w:ascii="CordiaUPC" w:hAnsi="CordiaUPC" w:cs="CordiaUPC"/>
                <w:sz w:val="26"/>
                <w:szCs w:val="26"/>
                <w:rtl/>
                <w:cs/>
              </w:rPr>
            </w:pPr>
            <w:r w:rsidRPr="002E0137">
              <w:rPr>
                <w:rFonts w:ascii="CordiaUPC" w:hAnsi="CordiaUPC" w:cs="CordiaUPC" w:hint="cs"/>
                <w:sz w:val="26"/>
                <w:szCs w:val="26"/>
                <w:lang w:val="en-US"/>
              </w:rPr>
              <w:t>2.</w:t>
            </w:r>
            <w:r w:rsidRPr="002E0137">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37B0514F" w14:textId="20099160" w:rsidR="00BF6BD4" w:rsidRPr="002E0137" w:rsidRDefault="00BF6BD4" w:rsidP="00BF6BD4">
            <w:pPr>
              <w:tabs>
                <w:tab w:val="decimal" w:pos="668"/>
              </w:tabs>
              <w:spacing w:line="220" w:lineRule="exact"/>
              <w:rPr>
                <w:rFonts w:ascii="CordiaUPC" w:hAnsi="CordiaUPC" w:cs="CordiaUPC"/>
                <w:sz w:val="26"/>
                <w:szCs w:val="26"/>
                <w:cs/>
                <w:lang w:val="en-US"/>
              </w:rPr>
            </w:pPr>
            <w:r w:rsidRPr="002E0137">
              <w:rPr>
                <w:rFonts w:ascii="CordiaUPC" w:hAnsi="CordiaUPC" w:cs="CordiaUPC"/>
                <w:sz w:val="26"/>
                <w:szCs w:val="26"/>
                <w:lang w:val="en-US"/>
              </w:rPr>
              <w:t>3</w:t>
            </w:r>
          </w:p>
        </w:tc>
        <w:tc>
          <w:tcPr>
            <w:tcW w:w="992" w:type="dxa"/>
            <w:tcBorders>
              <w:top w:val="nil"/>
              <w:left w:val="nil"/>
              <w:bottom w:val="nil"/>
              <w:right w:val="nil"/>
            </w:tcBorders>
            <w:vAlign w:val="bottom"/>
          </w:tcPr>
          <w:p w14:paraId="022C1E97" w14:textId="620CAB1D"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3</w:t>
            </w:r>
          </w:p>
        </w:tc>
        <w:tc>
          <w:tcPr>
            <w:tcW w:w="1134" w:type="dxa"/>
            <w:tcBorders>
              <w:top w:val="nil"/>
              <w:left w:val="nil"/>
              <w:bottom w:val="nil"/>
              <w:right w:val="nil"/>
            </w:tcBorders>
            <w:vAlign w:val="bottom"/>
          </w:tcPr>
          <w:p w14:paraId="719E46FE" w14:textId="0E91C915" w:rsidR="00BF6BD4" w:rsidRPr="002E0137" w:rsidRDefault="00BF6BD4" w:rsidP="00BF6BD4">
            <w:pPr>
              <w:tabs>
                <w:tab w:val="decimal" w:pos="668"/>
              </w:tabs>
              <w:spacing w:line="220" w:lineRule="exact"/>
              <w:rPr>
                <w:rFonts w:ascii="CordiaUPC" w:hAnsi="CordiaUPC" w:cs="CordiaUPC"/>
                <w:sz w:val="26"/>
                <w:szCs w:val="26"/>
                <w:cs/>
                <w:lang w:val="en-US" w:bidi="th-TH"/>
              </w:rPr>
            </w:pPr>
            <w:r w:rsidRPr="002E0137">
              <w:rPr>
                <w:rFonts w:ascii="CordiaUPC" w:hAnsi="CordiaUPC" w:cs="CordiaUPC"/>
                <w:sz w:val="26"/>
                <w:szCs w:val="26"/>
                <w:lang w:val="en-US" w:bidi="th-TH"/>
              </w:rPr>
              <w:t>60</w:t>
            </w:r>
          </w:p>
        </w:tc>
        <w:tc>
          <w:tcPr>
            <w:tcW w:w="1134" w:type="dxa"/>
            <w:tcBorders>
              <w:top w:val="nil"/>
              <w:left w:val="nil"/>
              <w:bottom w:val="nil"/>
              <w:right w:val="nil"/>
            </w:tcBorders>
            <w:vAlign w:val="bottom"/>
          </w:tcPr>
          <w:p w14:paraId="60166AB2" w14:textId="1FA7C8FD"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254</w:t>
            </w:r>
          </w:p>
        </w:tc>
        <w:tc>
          <w:tcPr>
            <w:tcW w:w="992" w:type="dxa"/>
            <w:tcBorders>
              <w:top w:val="nil"/>
              <w:left w:val="nil"/>
              <w:bottom w:val="nil"/>
              <w:right w:val="nil"/>
            </w:tcBorders>
            <w:vAlign w:val="bottom"/>
          </w:tcPr>
          <w:p w14:paraId="57081923" w14:textId="47FF37C9" w:rsidR="00BF6BD4" w:rsidRPr="002E0137" w:rsidRDefault="00BF6BD4" w:rsidP="00BF6BD4">
            <w:pPr>
              <w:tabs>
                <w:tab w:val="decimal" w:pos="668"/>
              </w:tabs>
              <w:spacing w:line="220" w:lineRule="exact"/>
              <w:rPr>
                <w:rFonts w:ascii="CordiaUPC" w:hAnsi="CordiaUPC" w:cs="CordiaUPC"/>
                <w:sz w:val="26"/>
                <w:szCs w:val="26"/>
                <w:rtl/>
                <w:cs/>
                <w:lang w:val="en-US" w:bidi="th-TH"/>
              </w:rPr>
            </w:pPr>
            <w:r w:rsidRPr="002E0137">
              <w:rPr>
                <w:rFonts w:ascii="CordiaUPC" w:hAnsi="CordiaUPC" w:cs="CordiaUPC"/>
                <w:sz w:val="26"/>
                <w:szCs w:val="26"/>
                <w:lang w:val="en-US" w:bidi="th-TH"/>
              </w:rPr>
              <w:t>195</w:t>
            </w:r>
          </w:p>
        </w:tc>
        <w:tc>
          <w:tcPr>
            <w:tcW w:w="1276" w:type="dxa"/>
            <w:tcBorders>
              <w:top w:val="nil"/>
              <w:left w:val="nil"/>
              <w:bottom w:val="nil"/>
              <w:right w:val="nil"/>
            </w:tcBorders>
            <w:vAlign w:val="bottom"/>
          </w:tcPr>
          <w:p w14:paraId="6CB931D3" w14:textId="355EFB11" w:rsidR="00BF6BD4" w:rsidRPr="002E0137" w:rsidRDefault="00BF6BD4" w:rsidP="00BF6BD4">
            <w:pPr>
              <w:tabs>
                <w:tab w:val="decimal" w:pos="697"/>
              </w:tabs>
              <w:spacing w:line="220" w:lineRule="exact"/>
              <w:rPr>
                <w:rFonts w:ascii="CordiaUPC" w:hAnsi="CordiaUPC" w:cs="CordiaUPC"/>
                <w:sz w:val="26"/>
                <w:szCs w:val="26"/>
                <w:rtl/>
                <w:cs/>
                <w:lang w:val="en-US" w:bidi="th-TH"/>
              </w:rPr>
            </w:pPr>
            <w:r w:rsidRPr="002E0137">
              <w:rPr>
                <w:rFonts w:ascii="CordiaUPC" w:hAnsi="CordiaUPC" w:cs="CordiaUPC"/>
                <w:sz w:val="26"/>
                <w:szCs w:val="26"/>
                <w:lang w:val="en-US" w:bidi="th-TH"/>
              </w:rPr>
              <w:t>37</w:t>
            </w:r>
          </w:p>
        </w:tc>
      </w:tr>
      <w:tr w:rsidR="00BF6BD4" w:rsidRPr="002E0137" w14:paraId="3C35D6DA" w14:textId="77777777" w:rsidTr="008C095E">
        <w:tc>
          <w:tcPr>
            <w:tcW w:w="2820" w:type="dxa"/>
            <w:tcBorders>
              <w:top w:val="nil"/>
              <w:left w:val="nil"/>
              <w:bottom w:val="nil"/>
              <w:right w:val="nil"/>
            </w:tcBorders>
            <w:vAlign w:val="bottom"/>
          </w:tcPr>
          <w:p w14:paraId="3A7ABB36" w14:textId="77777777" w:rsidR="00BF6BD4" w:rsidRPr="002E0137" w:rsidRDefault="00BF6BD4" w:rsidP="000F6C36">
            <w:pPr>
              <w:tabs>
                <w:tab w:val="left" w:pos="252"/>
              </w:tabs>
              <w:spacing w:line="220" w:lineRule="exact"/>
              <w:ind w:left="176" w:right="-18" w:hanging="176"/>
              <w:rPr>
                <w:rFonts w:ascii="CordiaUPC" w:hAnsi="CordiaUPC" w:cs="CordiaUPC"/>
                <w:sz w:val="26"/>
                <w:szCs w:val="26"/>
                <w:rtl/>
                <w:cs/>
              </w:rPr>
            </w:pPr>
            <w:r w:rsidRPr="002E0137">
              <w:rPr>
                <w:rFonts w:ascii="CordiaUPC" w:hAnsi="CordiaUPC" w:cs="CordiaUPC" w:hint="cs"/>
                <w:spacing w:val="-6"/>
                <w:sz w:val="26"/>
                <w:szCs w:val="26"/>
                <w:lang w:val="en-US" w:bidi="th-TH"/>
              </w:rPr>
              <w:t>3</w:t>
            </w:r>
            <w:r w:rsidRPr="002E0137">
              <w:rPr>
                <w:rFonts w:ascii="CordiaUPC" w:hAnsi="CordiaUPC" w:cs="CordiaUPC" w:hint="cs"/>
                <w:spacing w:val="-6"/>
                <w:sz w:val="26"/>
                <w:szCs w:val="26"/>
                <w:lang w:val="en-US"/>
              </w:rPr>
              <w:t>.</w:t>
            </w:r>
            <w:r w:rsidRPr="002E0137">
              <w:rPr>
                <w:rFonts w:ascii="CordiaUPC" w:hAnsi="CordiaUPC" w:cs="CordiaUPC" w:hint="cs"/>
                <w:spacing w:val="-6"/>
                <w:sz w:val="26"/>
                <w:szCs w:val="26"/>
                <w:lang w:val="en-US"/>
              </w:rPr>
              <w:tab/>
              <w:t>Associate</w:t>
            </w:r>
            <w:r w:rsidRPr="002E0137">
              <w:rPr>
                <w:rFonts w:ascii="CordiaUPC" w:hAnsi="CordiaUPC" w:cs="CordiaUPC" w:hint="cs"/>
                <w:sz w:val="26"/>
                <w:szCs w:val="26"/>
                <w:rtl/>
              </w:rPr>
              <w:t>s</w:t>
            </w:r>
          </w:p>
        </w:tc>
        <w:tc>
          <w:tcPr>
            <w:tcW w:w="1134" w:type="dxa"/>
            <w:tcBorders>
              <w:top w:val="nil"/>
              <w:left w:val="nil"/>
              <w:bottom w:val="nil"/>
              <w:right w:val="nil"/>
            </w:tcBorders>
            <w:vAlign w:val="bottom"/>
          </w:tcPr>
          <w:p w14:paraId="116CCACE" w14:textId="0CB0A450" w:rsidR="00BF6BD4" w:rsidRPr="002E0137" w:rsidRDefault="00BF6BD4" w:rsidP="00BF6BD4">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w:t>
            </w:r>
          </w:p>
        </w:tc>
        <w:tc>
          <w:tcPr>
            <w:tcW w:w="992" w:type="dxa"/>
            <w:tcBorders>
              <w:top w:val="nil"/>
              <w:left w:val="nil"/>
              <w:bottom w:val="nil"/>
              <w:right w:val="nil"/>
            </w:tcBorders>
            <w:vAlign w:val="bottom"/>
          </w:tcPr>
          <w:p w14:paraId="15ACFF8E" w14:textId="6F9C5432" w:rsidR="00BF6BD4" w:rsidRPr="002E0137" w:rsidRDefault="00BF6BD4" w:rsidP="00BF6BD4">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lang w:val="en-US" w:bidi="th-TH"/>
              </w:rPr>
              <w:t>1</w:t>
            </w:r>
          </w:p>
        </w:tc>
        <w:tc>
          <w:tcPr>
            <w:tcW w:w="1134" w:type="dxa"/>
            <w:tcBorders>
              <w:top w:val="nil"/>
              <w:left w:val="nil"/>
              <w:bottom w:val="nil"/>
              <w:right w:val="nil"/>
            </w:tcBorders>
            <w:vAlign w:val="bottom"/>
          </w:tcPr>
          <w:p w14:paraId="28D49F56" w14:textId="5B56F8C6"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555</w:t>
            </w:r>
          </w:p>
        </w:tc>
        <w:tc>
          <w:tcPr>
            <w:tcW w:w="1134" w:type="dxa"/>
            <w:tcBorders>
              <w:top w:val="nil"/>
              <w:left w:val="nil"/>
              <w:bottom w:val="nil"/>
              <w:right w:val="nil"/>
            </w:tcBorders>
            <w:vAlign w:val="bottom"/>
          </w:tcPr>
          <w:p w14:paraId="7FF17B48" w14:textId="3292B273"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3</w:t>
            </w:r>
          </w:p>
        </w:tc>
        <w:tc>
          <w:tcPr>
            <w:tcW w:w="992" w:type="dxa"/>
            <w:tcBorders>
              <w:top w:val="nil"/>
              <w:left w:val="nil"/>
              <w:bottom w:val="nil"/>
              <w:right w:val="nil"/>
            </w:tcBorders>
            <w:vAlign w:val="bottom"/>
          </w:tcPr>
          <w:p w14:paraId="6E137F93" w14:textId="2E046364" w:rsidR="00BF6BD4" w:rsidRPr="002E0137" w:rsidRDefault="00BF6BD4" w:rsidP="00BF6BD4">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lang w:val="en-US" w:bidi="th-TH"/>
              </w:rPr>
              <w:t>122</w:t>
            </w:r>
          </w:p>
        </w:tc>
        <w:tc>
          <w:tcPr>
            <w:tcW w:w="1276" w:type="dxa"/>
            <w:tcBorders>
              <w:top w:val="nil"/>
              <w:left w:val="nil"/>
              <w:bottom w:val="nil"/>
              <w:right w:val="nil"/>
            </w:tcBorders>
            <w:vAlign w:val="bottom"/>
          </w:tcPr>
          <w:p w14:paraId="7D122582" w14:textId="3C520760" w:rsidR="00BF6BD4" w:rsidRPr="002E0137" w:rsidRDefault="00BF6BD4" w:rsidP="00BF6BD4">
            <w:pPr>
              <w:tabs>
                <w:tab w:val="decimal" w:pos="697"/>
              </w:tabs>
              <w:spacing w:line="220" w:lineRule="exact"/>
              <w:rPr>
                <w:rFonts w:ascii="CordiaUPC" w:hAnsi="CordiaUPC" w:cs="CordiaUPC"/>
                <w:sz w:val="26"/>
                <w:szCs w:val="26"/>
                <w:rtl/>
                <w:cs/>
                <w:lang w:val="en-US"/>
              </w:rPr>
            </w:pPr>
            <w:r w:rsidRPr="002E0137">
              <w:rPr>
                <w:rFonts w:ascii="CordiaUPC" w:hAnsi="CordiaUPC" w:cs="CordiaUPC"/>
                <w:sz w:val="26"/>
                <w:szCs w:val="26"/>
                <w:lang w:val="en-US"/>
              </w:rPr>
              <w:t>-</w:t>
            </w:r>
          </w:p>
        </w:tc>
      </w:tr>
      <w:tr w:rsidR="00232099" w:rsidRPr="002E0137" w14:paraId="494E7393" w14:textId="77777777" w:rsidTr="008C095E">
        <w:tc>
          <w:tcPr>
            <w:tcW w:w="2820" w:type="dxa"/>
            <w:tcBorders>
              <w:top w:val="nil"/>
              <w:left w:val="nil"/>
              <w:bottom w:val="nil"/>
              <w:right w:val="nil"/>
            </w:tcBorders>
            <w:vAlign w:val="bottom"/>
          </w:tcPr>
          <w:p w14:paraId="78802EF3" w14:textId="77777777" w:rsidR="00232099" w:rsidRPr="002E0137" w:rsidRDefault="00232099" w:rsidP="000F6C36">
            <w:pPr>
              <w:tabs>
                <w:tab w:val="left" w:pos="252"/>
              </w:tabs>
              <w:spacing w:line="220" w:lineRule="exact"/>
              <w:ind w:left="176" w:right="-108" w:hanging="176"/>
              <w:rPr>
                <w:rFonts w:ascii="CordiaUPC" w:hAnsi="CordiaUPC" w:cs="CordiaUPC"/>
                <w:spacing w:val="-6"/>
                <w:sz w:val="26"/>
                <w:szCs w:val="26"/>
                <w:lang w:val="en-US"/>
              </w:rPr>
            </w:pPr>
            <w:r w:rsidRPr="002E0137">
              <w:rPr>
                <w:rFonts w:ascii="CordiaUPC" w:hAnsi="CordiaUPC" w:cs="CordiaUPC"/>
                <w:sz w:val="26"/>
                <w:szCs w:val="26"/>
                <w:lang w:val="en-US"/>
              </w:rPr>
              <w:t>4</w:t>
            </w:r>
            <w:r w:rsidRPr="002E0137">
              <w:rPr>
                <w:rFonts w:ascii="CordiaUPC" w:hAnsi="CordiaUPC" w:cs="CordiaUPC" w:hint="cs"/>
                <w:sz w:val="26"/>
                <w:szCs w:val="26"/>
                <w:lang w:val="en-US"/>
              </w:rPr>
              <w:t>.</w:t>
            </w:r>
            <w:r w:rsidRPr="002E0137">
              <w:rPr>
                <w:rFonts w:ascii="CordiaUPC" w:hAnsi="CordiaUPC" w:cs="CordiaUPC" w:hint="cs"/>
                <w:sz w:val="26"/>
                <w:szCs w:val="26"/>
                <w:lang w:val="en-US"/>
              </w:rPr>
              <w:tab/>
            </w:r>
            <w:r w:rsidRPr="002E0137">
              <w:rPr>
                <w:rFonts w:ascii="CordiaUPC" w:hAnsi="CordiaUPC" w:cs="CordiaUPC" w:hint="cs"/>
                <w:spacing w:val="-6"/>
                <w:sz w:val="26"/>
                <w:szCs w:val="26"/>
                <w:lang w:val="en-US"/>
              </w:rPr>
              <w:t xml:space="preserve">Key management personnel  </w:t>
            </w:r>
          </w:p>
          <w:p w14:paraId="68962499" w14:textId="77777777" w:rsidR="00232099" w:rsidRPr="002E0137" w:rsidRDefault="00232099" w:rsidP="000F6C36">
            <w:pPr>
              <w:tabs>
                <w:tab w:val="left" w:pos="252"/>
              </w:tabs>
              <w:spacing w:line="220" w:lineRule="exact"/>
              <w:ind w:left="176" w:hanging="176"/>
              <w:rPr>
                <w:rFonts w:ascii="CordiaUPC" w:hAnsi="CordiaUPC" w:cs="CordiaUPC"/>
                <w:sz w:val="26"/>
                <w:szCs w:val="26"/>
                <w:rtl/>
                <w:cs/>
              </w:rPr>
            </w:pPr>
            <w:r w:rsidRPr="002E0137">
              <w:rPr>
                <w:rFonts w:ascii="CordiaUPC" w:hAnsi="CordiaUPC" w:cs="CordiaUPC" w:hint="cs"/>
                <w:sz w:val="26"/>
                <w:szCs w:val="26"/>
                <w:lang w:val="en-US"/>
              </w:rPr>
              <w:t xml:space="preserve">   </w:t>
            </w:r>
            <w:r w:rsidRPr="002E0137">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6306F964" w14:textId="3B85576B"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1D9A5C2E" w14:textId="05777B17"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w:t>
            </w:r>
          </w:p>
        </w:tc>
        <w:tc>
          <w:tcPr>
            <w:tcW w:w="1134" w:type="dxa"/>
            <w:tcBorders>
              <w:top w:val="nil"/>
              <w:left w:val="nil"/>
              <w:bottom w:val="nil"/>
              <w:right w:val="nil"/>
            </w:tcBorders>
            <w:vAlign w:val="bottom"/>
          </w:tcPr>
          <w:p w14:paraId="45CF04F0" w14:textId="53B9E551"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31FD35D1" w14:textId="1D9F249A"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5A066977" w14:textId="7D4BE90E"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rPr>
              <w:t>-</w:t>
            </w:r>
          </w:p>
        </w:tc>
        <w:tc>
          <w:tcPr>
            <w:tcW w:w="1276" w:type="dxa"/>
            <w:tcBorders>
              <w:top w:val="nil"/>
              <w:left w:val="nil"/>
              <w:bottom w:val="nil"/>
              <w:right w:val="nil"/>
            </w:tcBorders>
            <w:vAlign w:val="bottom"/>
          </w:tcPr>
          <w:p w14:paraId="4308F291" w14:textId="6438B85E" w:rsidR="00232099" w:rsidRPr="002E0137" w:rsidRDefault="00232099" w:rsidP="00232099">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232099" w:rsidRPr="002E0137" w14:paraId="635255B1" w14:textId="77777777" w:rsidTr="008C095E">
        <w:tc>
          <w:tcPr>
            <w:tcW w:w="2820" w:type="dxa"/>
            <w:tcBorders>
              <w:top w:val="nil"/>
              <w:left w:val="nil"/>
              <w:bottom w:val="nil"/>
              <w:right w:val="nil"/>
            </w:tcBorders>
            <w:vAlign w:val="bottom"/>
          </w:tcPr>
          <w:p w14:paraId="61B4B281" w14:textId="77777777" w:rsidR="00232099" w:rsidRPr="002E0137" w:rsidRDefault="00232099" w:rsidP="000F6C36">
            <w:pPr>
              <w:tabs>
                <w:tab w:val="left" w:pos="252"/>
              </w:tabs>
              <w:spacing w:line="220" w:lineRule="exact"/>
              <w:ind w:left="176" w:hanging="176"/>
              <w:rPr>
                <w:rFonts w:ascii="CordiaUPC" w:hAnsi="CordiaUPC" w:cs="CordiaUPC"/>
                <w:sz w:val="26"/>
                <w:szCs w:val="26"/>
                <w:rtl/>
                <w:cs/>
                <w:lang w:val="en-US"/>
              </w:rPr>
            </w:pPr>
            <w:r w:rsidRPr="002E0137">
              <w:rPr>
                <w:rFonts w:ascii="CordiaUPC" w:hAnsi="CordiaUPC" w:cs="CordiaUPC" w:hint="cs"/>
                <w:sz w:val="26"/>
                <w:szCs w:val="26"/>
                <w:lang w:val="en-US"/>
              </w:rPr>
              <w:t>5.</w:t>
            </w:r>
            <w:r w:rsidRPr="002E0137">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6C30F27A" w14:textId="6F05D8C5"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rPr>
              <w:t>570</w:t>
            </w:r>
          </w:p>
        </w:tc>
        <w:tc>
          <w:tcPr>
            <w:tcW w:w="992" w:type="dxa"/>
            <w:tcBorders>
              <w:top w:val="nil"/>
              <w:left w:val="nil"/>
              <w:bottom w:val="nil"/>
              <w:right w:val="nil"/>
            </w:tcBorders>
            <w:vAlign w:val="bottom"/>
          </w:tcPr>
          <w:p w14:paraId="2CD31693" w14:textId="4E59E99D" w:rsidR="00232099" w:rsidRPr="002E0137" w:rsidRDefault="00232099" w:rsidP="00232099">
            <w:pPr>
              <w:tabs>
                <w:tab w:val="decimal" w:pos="668"/>
              </w:tabs>
              <w:spacing w:line="220" w:lineRule="exact"/>
              <w:rPr>
                <w:rFonts w:ascii="CordiaUPC" w:hAnsi="CordiaUPC" w:cs="CordiaUPC"/>
                <w:sz w:val="26"/>
                <w:szCs w:val="26"/>
                <w:lang w:val="en-US" w:bidi="th-TH"/>
              </w:rPr>
            </w:pPr>
            <w:r w:rsidRPr="002E0137">
              <w:rPr>
                <w:rFonts w:ascii="CordiaUPC" w:hAnsi="CordiaUPC" w:cs="CordiaUPC"/>
                <w:sz w:val="26"/>
                <w:szCs w:val="26"/>
              </w:rPr>
              <w:t>293</w:t>
            </w:r>
          </w:p>
        </w:tc>
        <w:tc>
          <w:tcPr>
            <w:tcW w:w="1134" w:type="dxa"/>
            <w:tcBorders>
              <w:top w:val="nil"/>
              <w:left w:val="nil"/>
              <w:bottom w:val="nil"/>
              <w:right w:val="nil"/>
            </w:tcBorders>
            <w:vAlign w:val="bottom"/>
          </w:tcPr>
          <w:p w14:paraId="3915E0BE" w14:textId="6A64032D"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rPr>
              <w:t>434</w:t>
            </w:r>
          </w:p>
        </w:tc>
        <w:tc>
          <w:tcPr>
            <w:tcW w:w="1134" w:type="dxa"/>
            <w:tcBorders>
              <w:top w:val="nil"/>
              <w:left w:val="nil"/>
              <w:bottom w:val="nil"/>
              <w:right w:val="nil"/>
            </w:tcBorders>
            <w:vAlign w:val="bottom"/>
          </w:tcPr>
          <w:p w14:paraId="175B9C9D" w14:textId="19DAB8B5" w:rsidR="00232099" w:rsidRPr="002E0137" w:rsidRDefault="00232099" w:rsidP="00232099">
            <w:pPr>
              <w:tabs>
                <w:tab w:val="decimal" w:pos="668"/>
              </w:tabs>
              <w:spacing w:line="220" w:lineRule="exact"/>
              <w:rPr>
                <w:rFonts w:ascii="CordiaUPC" w:hAnsi="CordiaUPC" w:cs="CordiaUPC"/>
                <w:sz w:val="26"/>
                <w:szCs w:val="26"/>
                <w:rtl/>
                <w:cs/>
                <w:lang w:val="en-US"/>
              </w:rPr>
            </w:pPr>
            <w:r w:rsidRPr="002E0137">
              <w:rPr>
                <w:rFonts w:ascii="CordiaUPC" w:hAnsi="CordiaUPC" w:cs="CordiaUPC"/>
                <w:sz w:val="26"/>
                <w:szCs w:val="26"/>
              </w:rPr>
              <w:t>-</w:t>
            </w:r>
          </w:p>
        </w:tc>
        <w:tc>
          <w:tcPr>
            <w:tcW w:w="992" w:type="dxa"/>
            <w:tcBorders>
              <w:top w:val="nil"/>
              <w:left w:val="nil"/>
              <w:bottom w:val="nil"/>
              <w:right w:val="nil"/>
            </w:tcBorders>
            <w:vAlign w:val="bottom"/>
          </w:tcPr>
          <w:p w14:paraId="3093E05E" w14:textId="76ECA5AF" w:rsidR="00232099" w:rsidRPr="002E0137" w:rsidRDefault="00232099" w:rsidP="00232099">
            <w:pPr>
              <w:tabs>
                <w:tab w:val="decimal" w:pos="668"/>
              </w:tabs>
              <w:spacing w:line="220" w:lineRule="exact"/>
              <w:rPr>
                <w:rFonts w:ascii="CordiaUPC" w:hAnsi="CordiaUPC" w:cs="CordiaUPC"/>
                <w:sz w:val="26"/>
                <w:szCs w:val="26"/>
                <w:cs/>
                <w:lang w:val="en-US"/>
              </w:rPr>
            </w:pPr>
            <w:r w:rsidRPr="002E0137">
              <w:rPr>
                <w:rFonts w:ascii="CordiaUPC" w:hAnsi="CordiaUPC" w:cs="CordiaUPC"/>
                <w:sz w:val="26"/>
                <w:szCs w:val="26"/>
              </w:rPr>
              <w:t>200</w:t>
            </w:r>
          </w:p>
        </w:tc>
        <w:tc>
          <w:tcPr>
            <w:tcW w:w="1276" w:type="dxa"/>
            <w:tcBorders>
              <w:top w:val="nil"/>
              <w:left w:val="nil"/>
              <w:bottom w:val="nil"/>
              <w:right w:val="nil"/>
            </w:tcBorders>
            <w:vAlign w:val="bottom"/>
          </w:tcPr>
          <w:p w14:paraId="34134BDE" w14:textId="6F9D11AC" w:rsidR="00232099" w:rsidRPr="002E0137" w:rsidRDefault="00232099" w:rsidP="00232099">
            <w:pPr>
              <w:tabs>
                <w:tab w:val="decimal" w:pos="697"/>
              </w:tabs>
              <w:spacing w:line="220" w:lineRule="exact"/>
              <w:rPr>
                <w:rFonts w:ascii="CordiaUPC" w:hAnsi="CordiaUPC" w:cs="CordiaUPC"/>
                <w:sz w:val="26"/>
                <w:szCs w:val="26"/>
                <w:rtl/>
                <w:cs/>
                <w:lang w:val="en-US"/>
              </w:rPr>
            </w:pPr>
            <w:r w:rsidRPr="002E0137">
              <w:rPr>
                <w:rFonts w:ascii="CordiaUPC" w:hAnsi="CordiaUPC" w:cs="CordiaUPC"/>
                <w:sz w:val="26"/>
                <w:szCs w:val="26"/>
              </w:rPr>
              <w:t>229</w:t>
            </w:r>
          </w:p>
        </w:tc>
      </w:tr>
    </w:tbl>
    <w:p w14:paraId="2E6A9E83" w14:textId="77777777" w:rsidR="00232099" w:rsidRPr="002E0137" w:rsidRDefault="00232099" w:rsidP="008C095E">
      <w:pPr>
        <w:spacing w:line="220" w:lineRule="exact"/>
        <w:jc w:val="thaiDistribute"/>
        <w:rPr>
          <w:rFonts w:ascii="CordiaUPC" w:hAnsi="CordiaUPC" w:cs="CordiaUPC"/>
          <w:spacing w:val="2"/>
          <w:sz w:val="26"/>
          <w:szCs w:val="26"/>
        </w:rPr>
      </w:pPr>
    </w:p>
    <w:tbl>
      <w:tblPr>
        <w:tblW w:w="9482" w:type="dxa"/>
        <w:tblInd w:w="603"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8C0813" w:rsidRPr="002E0137" w14:paraId="0C97D49A" w14:textId="77777777" w:rsidTr="008C095E">
        <w:trPr>
          <w:tblHeader/>
        </w:trPr>
        <w:tc>
          <w:tcPr>
            <w:tcW w:w="2820" w:type="dxa"/>
            <w:tcBorders>
              <w:top w:val="nil"/>
              <w:left w:val="nil"/>
              <w:bottom w:val="nil"/>
              <w:right w:val="nil"/>
            </w:tcBorders>
            <w:vAlign w:val="bottom"/>
          </w:tcPr>
          <w:p w14:paraId="30D1F2AB"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015748FD" w14:textId="77777777" w:rsidR="008C0813" w:rsidRPr="002E0137" w:rsidRDefault="008C0813" w:rsidP="008C095E">
            <w:pPr>
              <w:spacing w:line="220" w:lineRule="exact"/>
              <w:ind w:left="-37" w:right="-28"/>
              <w:jc w:val="center"/>
              <w:rPr>
                <w:rFonts w:ascii="CordiaUPC" w:hAnsi="CordiaUPC" w:cs="CordiaUPC"/>
                <w:b/>
                <w:bCs/>
                <w:sz w:val="26"/>
                <w:szCs w:val="26"/>
                <w:lang w:val="en-US"/>
              </w:rPr>
            </w:pPr>
            <w:r w:rsidRPr="002E0137">
              <w:rPr>
                <w:rFonts w:ascii="CordiaUPC" w:eastAsia="Times New Roman" w:hAnsi="CordiaUPC" w:cs="CordiaUPC" w:hint="cs"/>
                <w:b/>
                <w:bCs/>
                <w:sz w:val="26"/>
                <w:szCs w:val="26"/>
                <w:lang w:val="en-US"/>
              </w:rPr>
              <w:t>Bank only</w:t>
            </w:r>
          </w:p>
        </w:tc>
      </w:tr>
      <w:tr w:rsidR="008C0813" w:rsidRPr="002E0137" w14:paraId="1B2F43CF" w14:textId="77777777" w:rsidTr="008C095E">
        <w:trPr>
          <w:tblHeader/>
        </w:trPr>
        <w:tc>
          <w:tcPr>
            <w:tcW w:w="2820" w:type="dxa"/>
            <w:tcBorders>
              <w:top w:val="nil"/>
              <w:left w:val="nil"/>
              <w:bottom w:val="nil"/>
              <w:right w:val="nil"/>
            </w:tcBorders>
            <w:vAlign w:val="bottom"/>
          </w:tcPr>
          <w:p w14:paraId="37C3BE63"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B6BA1E8" w14:textId="77777777" w:rsidR="008C0813" w:rsidRPr="002E0137" w:rsidRDefault="008C0813" w:rsidP="008C095E">
            <w:pPr>
              <w:spacing w:line="220" w:lineRule="exact"/>
              <w:ind w:left="-37" w:right="-28"/>
              <w:jc w:val="center"/>
              <w:rPr>
                <w:rFonts w:ascii="CordiaUPC" w:hAnsi="CordiaUPC" w:cs="CordiaUPC"/>
                <w:sz w:val="26"/>
                <w:szCs w:val="26"/>
              </w:rPr>
            </w:pPr>
            <w:r w:rsidRPr="002E0137">
              <w:rPr>
                <w:rFonts w:ascii="CordiaUPC" w:eastAsia="Times New Roman" w:hAnsi="CordiaUPC" w:cs="CordiaUPC"/>
                <w:sz w:val="26"/>
                <w:szCs w:val="26"/>
              </w:rPr>
              <w:t>Six</w:t>
            </w:r>
            <w:r w:rsidRPr="002E0137">
              <w:rPr>
                <w:rFonts w:ascii="CordiaUPC" w:eastAsia="Times New Roman" w:hAnsi="CordiaUPC" w:cs="CordiaUPC" w:hint="cs"/>
                <w:sz w:val="26"/>
                <w:szCs w:val="26"/>
              </w:rPr>
              <w:t>-month period ended 3</w:t>
            </w:r>
            <w:r w:rsidRPr="002E0137">
              <w:rPr>
                <w:rFonts w:ascii="CordiaUPC" w:eastAsia="Times New Roman" w:hAnsi="CordiaUPC" w:cs="CordiaUPC"/>
                <w:sz w:val="26"/>
                <w:szCs w:val="26"/>
              </w:rPr>
              <w:t>0</w:t>
            </w:r>
            <w:r w:rsidRPr="002E0137">
              <w:rPr>
                <w:rFonts w:ascii="CordiaUPC" w:eastAsia="Times New Roman" w:hAnsi="CordiaUPC" w:cs="CordiaUPC" w:hint="cs"/>
                <w:sz w:val="26"/>
                <w:szCs w:val="26"/>
              </w:rPr>
              <w:t xml:space="preserve"> </w:t>
            </w:r>
            <w:r w:rsidRPr="002E0137">
              <w:rPr>
                <w:rFonts w:ascii="CordiaUPC" w:eastAsia="Times New Roman" w:hAnsi="CordiaUPC" w:cs="CordiaUPC"/>
                <w:sz w:val="26"/>
                <w:szCs w:val="26"/>
              </w:rPr>
              <w:t>June</w:t>
            </w:r>
            <w:r w:rsidRPr="002E0137">
              <w:rPr>
                <w:rFonts w:ascii="CordiaUPC" w:eastAsia="Times New Roman" w:hAnsi="CordiaUPC" w:cs="CordiaUPC" w:hint="cs"/>
                <w:sz w:val="26"/>
                <w:szCs w:val="26"/>
              </w:rPr>
              <w:t xml:space="preserve"> 202</w:t>
            </w:r>
            <w:r w:rsidRPr="002E0137">
              <w:rPr>
                <w:rFonts w:ascii="CordiaUPC" w:eastAsia="Times New Roman" w:hAnsi="CordiaUPC" w:cs="CordiaUPC"/>
                <w:sz w:val="26"/>
                <w:szCs w:val="26"/>
              </w:rPr>
              <w:t>2</w:t>
            </w:r>
          </w:p>
        </w:tc>
      </w:tr>
      <w:tr w:rsidR="008C0813" w:rsidRPr="002E0137" w14:paraId="484B46CD" w14:textId="77777777" w:rsidTr="008C095E">
        <w:trPr>
          <w:tblHeader/>
        </w:trPr>
        <w:tc>
          <w:tcPr>
            <w:tcW w:w="2820" w:type="dxa"/>
            <w:tcBorders>
              <w:top w:val="nil"/>
              <w:left w:val="nil"/>
              <w:bottom w:val="nil"/>
              <w:right w:val="nil"/>
            </w:tcBorders>
            <w:vAlign w:val="bottom"/>
          </w:tcPr>
          <w:p w14:paraId="7F491FDB" w14:textId="77777777" w:rsidR="008C0813" w:rsidRPr="002E0137" w:rsidRDefault="008C0813" w:rsidP="008C095E">
            <w:pPr>
              <w:tabs>
                <w:tab w:val="center" w:pos="2302"/>
              </w:tabs>
              <w:spacing w:line="22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33581596"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rPr>
              <w:t>Interest</w:t>
            </w:r>
            <w:r w:rsidRPr="002E0137">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5540ED3D"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6DA1D85"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68AB416B" w14:textId="77777777" w:rsidR="008C0813" w:rsidRPr="002E0137" w:rsidRDefault="008C0813" w:rsidP="008C095E">
            <w:pPr>
              <w:spacing w:line="220" w:lineRule="exact"/>
              <w:ind w:left="-37" w:right="-28"/>
              <w:jc w:val="center"/>
              <w:rPr>
                <w:rFonts w:ascii="CordiaUPC" w:hAnsi="CordiaUPC" w:cs="CordiaUPC"/>
                <w:sz w:val="26"/>
                <w:szCs w:val="26"/>
                <w:rtl/>
                <w:cs/>
                <w:lang w:val="en-US"/>
              </w:rPr>
            </w:pPr>
            <w:r w:rsidRPr="002E0137">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CF9985D"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5E56F03D" w14:textId="77777777" w:rsidR="008C0813" w:rsidRPr="002E0137" w:rsidRDefault="008C0813" w:rsidP="008C095E">
            <w:pPr>
              <w:spacing w:line="220" w:lineRule="exact"/>
              <w:ind w:left="-37" w:right="-28"/>
              <w:jc w:val="center"/>
              <w:rPr>
                <w:rFonts w:ascii="CordiaUPC" w:hAnsi="CordiaUPC" w:cs="CordiaUPC"/>
                <w:sz w:val="26"/>
                <w:szCs w:val="26"/>
                <w:lang w:val="en-US"/>
              </w:rPr>
            </w:pPr>
            <w:r w:rsidRPr="002E0137">
              <w:rPr>
                <w:rFonts w:ascii="CordiaUPC" w:hAnsi="CordiaUPC" w:cs="CordiaUPC" w:hint="cs"/>
                <w:sz w:val="26"/>
                <w:szCs w:val="26"/>
                <w:lang w:val="en-US"/>
              </w:rPr>
              <w:t xml:space="preserve">Other operating expenses </w:t>
            </w:r>
          </w:p>
        </w:tc>
      </w:tr>
      <w:tr w:rsidR="008C0813" w:rsidRPr="002E0137" w14:paraId="2940D4B8" w14:textId="77777777" w:rsidTr="008C095E">
        <w:trPr>
          <w:tblHeader/>
        </w:trPr>
        <w:tc>
          <w:tcPr>
            <w:tcW w:w="2820" w:type="dxa"/>
            <w:tcBorders>
              <w:top w:val="nil"/>
              <w:left w:val="nil"/>
              <w:bottom w:val="nil"/>
              <w:right w:val="nil"/>
            </w:tcBorders>
            <w:vAlign w:val="bottom"/>
          </w:tcPr>
          <w:p w14:paraId="0AE7FCDE" w14:textId="77777777" w:rsidR="008C0813" w:rsidRPr="002E0137" w:rsidRDefault="008C0813" w:rsidP="008C095E">
            <w:pPr>
              <w:tabs>
                <w:tab w:val="left" w:pos="470"/>
              </w:tabs>
              <w:spacing w:line="22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00DC94B0" w14:textId="77777777" w:rsidR="008C0813" w:rsidRPr="002E0137" w:rsidRDefault="008C0813" w:rsidP="008C095E">
            <w:pPr>
              <w:tabs>
                <w:tab w:val="decimal" w:pos="611"/>
              </w:tabs>
              <w:spacing w:line="220" w:lineRule="exact"/>
              <w:ind w:left="-108"/>
              <w:jc w:val="center"/>
              <w:rPr>
                <w:rFonts w:ascii="CordiaUPC" w:hAnsi="CordiaUPC" w:cs="CordiaUPC"/>
                <w:i/>
                <w:iCs/>
                <w:sz w:val="26"/>
                <w:szCs w:val="26"/>
                <w:lang w:val="en-US"/>
              </w:rPr>
            </w:pPr>
            <w:r w:rsidRPr="002E0137">
              <w:rPr>
                <w:rFonts w:ascii="CordiaUPC" w:hAnsi="CordiaUPC" w:cs="CordiaUPC" w:hint="cs"/>
                <w:i/>
                <w:iCs/>
                <w:sz w:val="26"/>
                <w:szCs w:val="26"/>
                <w:lang w:val="en-US"/>
              </w:rPr>
              <w:t>(in million Baht)</w:t>
            </w:r>
          </w:p>
        </w:tc>
      </w:tr>
      <w:tr w:rsidR="006C5B75" w:rsidRPr="002E0137" w14:paraId="5381B687" w14:textId="77777777" w:rsidTr="008C095E">
        <w:tc>
          <w:tcPr>
            <w:tcW w:w="2820" w:type="dxa"/>
            <w:tcBorders>
              <w:top w:val="nil"/>
              <w:left w:val="nil"/>
              <w:bottom w:val="nil"/>
              <w:right w:val="nil"/>
            </w:tcBorders>
            <w:vAlign w:val="bottom"/>
          </w:tcPr>
          <w:p w14:paraId="372D53D6" w14:textId="3B75A3E1" w:rsidR="006C5B75" w:rsidRPr="002E0137" w:rsidRDefault="006C5B75" w:rsidP="006C5B75">
            <w:pPr>
              <w:pStyle w:val="ListParagraph"/>
              <w:numPr>
                <w:ilvl w:val="0"/>
                <w:numId w:val="49"/>
              </w:numPr>
              <w:tabs>
                <w:tab w:val="left" w:pos="252"/>
              </w:tabs>
              <w:spacing w:line="220" w:lineRule="exact"/>
              <w:ind w:left="184" w:hanging="180"/>
              <w:rPr>
                <w:rFonts w:ascii="CordiaUPC" w:hAnsi="CordiaUPC" w:cs="CordiaUPC"/>
                <w:sz w:val="26"/>
                <w:szCs w:val="26"/>
              </w:rPr>
            </w:pPr>
            <w:r w:rsidRPr="002E0137">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60F61889"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52</w:t>
            </w:r>
          </w:p>
        </w:tc>
        <w:tc>
          <w:tcPr>
            <w:tcW w:w="992" w:type="dxa"/>
            <w:tcBorders>
              <w:top w:val="nil"/>
              <w:left w:val="nil"/>
              <w:bottom w:val="nil"/>
              <w:right w:val="nil"/>
            </w:tcBorders>
            <w:vAlign w:val="bottom"/>
          </w:tcPr>
          <w:p w14:paraId="5C18358E"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6</w:t>
            </w:r>
          </w:p>
        </w:tc>
        <w:tc>
          <w:tcPr>
            <w:tcW w:w="1134" w:type="dxa"/>
            <w:tcBorders>
              <w:top w:val="nil"/>
              <w:left w:val="nil"/>
              <w:bottom w:val="nil"/>
              <w:right w:val="nil"/>
            </w:tcBorders>
            <w:vAlign w:val="bottom"/>
          </w:tcPr>
          <w:p w14:paraId="27CB771B" w14:textId="77777777" w:rsidR="006C5B75" w:rsidRPr="002E0137" w:rsidRDefault="006C5B75" w:rsidP="006C5B75">
            <w:pPr>
              <w:tabs>
                <w:tab w:val="decimal" w:pos="668"/>
              </w:tabs>
              <w:spacing w:line="220" w:lineRule="exact"/>
              <w:ind w:left="77"/>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43A51D93" w14:textId="77777777" w:rsidR="006C5B75" w:rsidRPr="002E0137" w:rsidRDefault="006C5B75" w:rsidP="006C5B75">
            <w:pPr>
              <w:tabs>
                <w:tab w:val="decimal" w:pos="663"/>
              </w:tabs>
              <w:spacing w:line="220" w:lineRule="exact"/>
              <w:rPr>
                <w:rFonts w:ascii="CordiaUPC" w:hAnsi="CordiaUPC" w:cs="CordiaUPC"/>
                <w:sz w:val="26"/>
                <w:szCs w:val="26"/>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306C7748" w14:textId="77777777" w:rsidR="006C5B75" w:rsidRPr="002E0137" w:rsidRDefault="006C5B75" w:rsidP="006C5B75">
            <w:pPr>
              <w:tabs>
                <w:tab w:val="decimal" w:pos="680"/>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276" w:type="dxa"/>
            <w:tcBorders>
              <w:top w:val="nil"/>
              <w:left w:val="nil"/>
              <w:bottom w:val="nil"/>
              <w:right w:val="nil"/>
            </w:tcBorders>
            <w:vAlign w:val="bottom"/>
          </w:tcPr>
          <w:p w14:paraId="4C28C7B1" w14:textId="77777777" w:rsidR="006C5B75" w:rsidRPr="002E0137" w:rsidRDefault="006C5B75" w:rsidP="006C5B75">
            <w:pPr>
              <w:tabs>
                <w:tab w:val="decimal" w:pos="697"/>
              </w:tabs>
              <w:spacing w:line="220" w:lineRule="exact"/>
              <w:rPr>
                <w:rFonts w:ascii="CordiaUPC" w:hAnsi="CordiaUPC" w:cs="CordiaUPC"/>
                <w:sz w:val="26"/>
                <w:szCs w:val="26"/>
                <w:lang w:val="en-US" w:bidi="th-TH"/>
              </w:rPr>
            </w:pPr>
            <w:r w:rsidRPr="002E0137">
              <w:rPr>
                <w:rFonts w:ascii="CordiaUPC" w:hAnsi="CordiaUPC" w:cs="CordiaUPC" w:hint="cs"/>
                <w:sz w:val="26"/>
                <w:szCs w:val="26"/>
                <w:cs/>
              </w:rPr>
              <w:t>5</w:t>
            </w:r>
          </w:p>
        </w:tc>
      </w:tr>
      <w:tr w:rsidR="006C5B75" w:rsidRPr="002E0137" w14:paraId="30F6878A" w14:textId="77777777" w:rsidTr="008C095E">
        <w:tc>
          <w:tcPr>
            <w:tcW w:w="2820" w:type="dxa"/>
            <w:tcBorders>
              <w:top w:val="nil"/>
              <w:left w:val="nil"/>
              <w:bottom w:val="nil"/>
              <w:right w:val="nil"/>
            </w:tcBorders>
            <w:vAlign w:val="bottom"/>
          </w:tcPr>
          <w:p w14:paraId="32444218" w14:textId="7983B67B" w:rsidR="006C5B75" w:rsidRPr="002E0137" w:rsidRDefault="006C5B75" w:rsidP="006C5B75">
            <w:pPr>
              <w:tabs>
                <w:tab w:val="left" w:pos="252"/>
              </w:tabs>
              <w:spacing w:line="220" w:lineRule="exact"/>
              <w:ind w:left="184" w:hanging="180"/>
              <w:rPr>
                <w:rFonts w:ascii="CordiaUPC" w:hAnsi="CordiaUPC" w:cs="CordiaUPC"/>
                <w:sz w:val="26"/>
                <w:szCs w:val="26"/>
                <w:rtl/>
                <w:cs/>
              </w:rPr>
            </w:pPr>
            <w:r w:rsidRPr="002E0137">
              <w:rPr>
                <w:rFonts w:ascii="CordiaUPC" w:hAnsi="CordiaUPC" w:cs="CordiaUPC" w:hint="cs"/>
                <w:sz w:val="26"/>
                <w:szCs w:val="26"/>
                <w:lang w:val="en-US"/>
              </w:rPr>
              <w:t>2.</w:t>
            </w:r>
            <w:r w:rsidRPr="002E0137">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7FA85F84" w14:textId="77777777" w:rsidR="006C5B75" w:rsidRPr="002E0137" w:rsidRDefault="006C5B75" w:rsidP="006C5B75">
            <w:pPr>
              <w:tabs>
                <w:tab w:val="decimal" w:pos="668"/>
              </w:tabs>
              <w:spacing w:line="220" w:lineRule="exact"/>
              <w:rPr>
                <w:rFonts w:ascii="CordiaUPC" w:hAnsi="CordiaUPC" w:cs="CordiaUPC"/>
                <w:sz w:val="26"/>
                <w:szCs w:val="26"/>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7965521F"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5</w:t>
            </w:r>
          </w:p>
        </w:tc>
        <w:tc>
          <w:tcPr>
            <w:tcW w:w="1134" w:type="dxa"/>
            <w:tcBorders>
              <w:top w:val="nil"/>
              <w:left w:val="nil"/>
              <w:bottom w:val="nil"/>
              <w:right w:val="nil"/>
            </w:tcBorders>
            <w:vAlign w:val="bottom"/>
          </w:tcPr>
          <w:p w14:paraId="3F0C632D" w14:textId="77777777" w:rsidR="006C5B75" w:rsidRPr="002E0137" w:rsidRDefault="006C5B75" w:rsidP="006C5B75">
            <w:pPr>
              <w:tabs>
                <w:tab w:val="decimal" w:pos="668"/>
              </w:tabs>
              <w:spacing w:line="220" w:lineRule="exact"/>
              <w:rPr>
                <w:rFonts w:ascii="CordiaUPC" w:hAnsi="CordiaUPC" w:cs="CordiaUPC"/>
                <w:sz w:val="26"/>
                <w:szCs w:val="26"/>
                <w:cs/>
                <w:lang w:val="en-US" w:bidi="th-TH"/>
              </w:rPr>
            </w:pPr>
            <w:r w:rsidRPr="002E0137">
              <w:rPr>
                <w:rFonts w:ascii="CordiaUPC" w:hAnsi="CordiaUPC" w:cs="CordiaUPC" w:hint="cs"/>
                <w:sz w:val="26"/>
                <w:szCs w:val="26"/>
                <w:cs/>
              </w:rPr>
              <w:t>5</w:t>
            </w:r>
            <w:r w:rsidRPr="002E0137">
              <w:rPr>
                <w:rFonts w:ascii="CordiaUPC" w:hAnsi="CordiaUPC" w:cs="CordiaUPC" w:hint="cs"/>
                <w:sz w:val="26"/>
                <w:szCs w:val="26"/>
                <w:rtl/>
                <w:cs/>
                <w:lang w:val="en-US" w:bidi="th-TH"/>
              </w:rPr>
              <w:t>6</w:t>
            </w:r>
          </w:p>
        </w:tc>
        <w:tc>
          <w:tcPr>
            <w:tcW w:w="1134" w:type="dxa"/>
            <w:tcBorders>
              <w:top w:val="nil"/>
              <w:left w:val="nil"/>
              <w:bottom w:val="nil"/>
              <w:right w:val="nil"/>
            </w:tcBorders>
            <w:vAlign w:val="bottom"/>
          </w:tcPr>
          <w:p w14:paraId="59458F2F"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93</w:t>
            </w:r>
          </w:p>
        </w:tc>
        <w:tc>
          <w:tcPr>
            <w:tcW w:w="992" w:type="dxa"/>
            <w:tcBorders>
              <w:top w:val="nil"/>
              <w:left w:val="nil"/>
              <w:bottom w:val="nil"/>
              <w:right w:val="nil"/>
            </w:tcBorders>
            <w:vAlign w:val="bottom"/>
          </w:tcPr>
          <w:p w14:paraId="5C92F61C" w14:textId="77777777" w:rsidR="006C5B75" w:rsidRPr="002E0137" w:rsidRDefault="006C5B75" w:rsidP="006C5B75">
            <w:pPr>
              <w:tabs>
                <w:tab w:val="decimal" w:pos="668"/>
              </w:tabs>
              <w:spacing w:line="220" w:lineRule="exact"/>
              <w:rPr>
                <w:rFonts w:ascii="CordiaUPC" w:hAnsi="CordiaUPC" w:cs="CordiaUPC"/>
                <w:sz w:val="26"/>
                <w:szCs w:val="26"/>
                <w:rtl/>
                <w:cs/>
                <w:lang w:val="en-US" w:bidi="th-TH"/>
              </w:rPr>
            </w:pPr>
            <w:r w:rsidRPr="002E0137">
              <w:rPr>
                <w:rFonts w:ascii="CordiaUPC" w:hAnsi="CordiaUPC" w:cs="CordiaUPC" w:hint="cs"/>
                <w:sz w:val="26"/>
                <w:szCs w:val="26"/>
                <w:cs/>
              </w:rPr>
              <w:t>6</w:t>
            </w:r>
            <w:r w:rsidRPr="002E0137">
              <w:rPr>
                <w:rFonts w:ascii="CordiaUPC" w:hAnsi="CordiaUPC" w:cs="CordiaUPC" w:hint="cs"/>
                <w:sz w:val="26"/>
                <w:szCs w:val="26"/>
                <w:cs/>
                <w:lang w:bidi="th-TH"/>
              </w:rPr>
              <w:t>4</w:t>
            </w:r>
          </w:p>
        </w:tc>
        <w:tc>
          <w:tcPr>
            <w:tcW w:w="1276" w:type="dxa"/>
            <w:tcBorders>
              <w:top w:val="nil"/>
              <w:left w:val="nil"/>
              <w:bottom w:val="nil"/>
              <w:right w:val="nil"/>
            </w:tcBorders>
            <w:vAlign w:val="bottom"/>
          </w:tcPr>
          <w:p w14:paraId="0CF86991" w14:textId="77777777" w:rsidR="006C5B75" w:rsidRPr="002E0137" w:rsidRDefault="006C5B75" w:rsidP="006C5B75">
            <w:pPr>
              <w:tabs>
                <w:tab w:val="decimal" w:pos="697"/>
              </w:tabs>
              <w:spacing w:line="220" w:lineRule="exact"/>
              <w:rPr>
                <w:rFonts w:ascii="CordiaUPC" w:hAnsi="CordiaUPC" w:cs="CordiaUPC"/>
                <w:sz w:val="26"/>
                <w:szCs w:val="26"/>
                <w:rtl/>
                <w:cs/>
                <w:lang w:val="en-US" w:bidi="th-TH"/>
              </w:rPr>
            </w:pPr>
            <w:r w:rsidRPr="002E0137">
              <w:rPr>
                <w:rFonts w:ascii="CordiaUPC" w:hAnsi="CordiaUPC" w:cs="CordiaUPC" w:hint="cs"/>
                <w:sz w:val="26"/>
                <w:szCs w:val="26"/>
                <w:cs/>
                <w:lang w:bidi="th-TH"/>
              </w:rPr>
              <w:t>-</w:t>
            </w:r>
          </w:p>
        </w:tc>
      </w:tr>
      <w:tr w:rsidR="006C5B75" w:rsidRPr="002E0137" w14:paraId="65A904FD" w14:textId="77777777" w:rsidTr="008C095E">
        <w:tc>
          <w:tcPr>
            <w:tcW w:w="2820" w:type="dxa"/>
            <w:tcBorders>
              <w:top w:val="nil"/>
              <w:left w:val="nil"/>
              <w:bottom w:val="nil"/>
              <w:right w:val="nil"/>
            </w:tcBorders>
            <w:vAlign w:val="bottom"/>
          </w:tcPr>
          <w:p w14:paraId="7CBA84E2" w14:textId="0C7F9734" w:rsidR="006C5B75" w:rsidRPr="002E0137" w:rsidRDefault="006C5B75" w:rsidP="006C5B75">
            <w:pPr>
              <w:tabs>
                <w:tab w:val="left" w:pos="252"/>
              </w:tabs>
              <w:spacing w:line="220" w:lineRule="exact"/>
              <w:ind w:left="184" w:right="-18" w:hanging="180"/>
              <w:rPr>
                <w:rFonts w:ascii="CordiaUPC" w:hAnsi="CordiaUPC" w:cs="CordiaUPC"/>
                <w:sz w:val="26"/>
                <w:szCs w:val="26"/>
                <w:rtl/>
                <w:cs/>
              </w:rPr>
            </w:pPr>
            <w:r w:rsidRPr="002E0137">
              <w:rPr>
                <w:rFonts w:ascii="CordiaUPC" w:hAnsi="CordiaUPC" w:cs="CordiaUPC" w:hint="cs"/>
                <w:spacing w:val="-6"/>
                <w:sz w:val="26"/>
                <w:szCs w:val="26"/>
                <w:lang w:val="en-US" w:bidi="th-TH"/>
              </w:rPr>
              <w:t>3</w:t>
            </w:r>
            <w:r w:rsidRPr="002E0137">
              <w:rPr>
                <w:rFonts w:ascii="CordiaUPC" w:hAnsi="CordiaUPC" w:cs="CordiaUPC" w:hint="cs"/>
                <w:spacing w:val="-6"/>
                <w:sz w:val="26"/>
                <w:szCs w:val="26"/>
                <w:lang w:val="en-US"/>
              </w:rPr>
              <w:t>.</w:t>
            </w:r>
            <w:r w:rsidRPr="002E0137">
              <w:rPr>
                <w:rFonts w:ascii="CordiaUPC" w:hAnsi="CordiaUPC" w:cs="CordiaUPC" w:hint="cs"/>
                <w:spacing w:val="-6"/>
                <w:sz w:val="26"/>
                <w:szCs w:val="26"/>
                <w:lang w:val="en-US"/>
              </w:rPr>
              <w:tab/>
              <w:t>Associate</w:t>
            </w:r>
            <w:r w:rsidRPr="002E0137">
              <w:rPr>
                <w:rFonts w:ascii="CordiaUPC" w:hAnsi="CordiaUPC" w:cs="CordiaUPC" w:hint="cs"/>
                <w:sz w:val="26"/>
                <w:szCs w:val="26"/>
                <w:rtl/>
              </w:rPr>
              <w:t>s</w:t>
            </w:r>
          </w:p>
        </w:tc>
        <w:tc>
          <w:tcPr>
            <w:tcW w:w="1134" w:type="dxa"/>
            <w:tcBorders>
              <w:top w:val="nil"/>
              <w:left w:val="nil"/>
              <w:bottom w:val="nil"/>
              <w:right w:val="nil"/>
            </w:tcBorders>
            <w:vAlign w:val="bottom"/>
          </w:tcPr>
          <w:p w14:paraId="1A88C472"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0BE50416"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1134" w:type="dxa"/>
            <w:tcBorders>
              <w:top w:val="nil"/>
              <w:left w:val="nil"/>
              <w:bottom w:val="nil"/>
              <w:right w:val="nil"/>
            </w:tcBorders>
            <w:vAlign w:val="bottom"/>
          </w:tcPr>
          <w:p w14:paraId="6BDA7C15"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649</w:t>
            </w:r>
          </w:p>
        </w:tc>
        <w:tc>
          <w:tcPr>
            <w:tcW w:w="1134" w:type="dxa"/>
            <w:tcBorders>
              <w:top w:val="nil"/>
              <w:left w:val="nil"/>
              <w:bottom w:val="nil"/>
              <w:right w:val="nil"/>
            </w:tcBorders>
            <w:vAlign w:val="bottom"/>
          </w:tcPr>
          <w:p w14:paraId="37D72565"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53C25F98"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153</w:t>
            </w:r>
          </w:p>
        </w:tc>
        <w:tc>
          <w:tcPr>
            <w:tcW w:w="1276" w:type="dxa"/>
            <w:tcBorders>
              <w:top w:val="nil"/>
              <w:left w:val="nil"/>
              <w:bottom w:val="nil"/>
              <w:right w:val="nil"/>
            </w:tcBorders>
            <w:vAlign w:val="bottom"/>
          </w:tcPr>
          <w:p w14:paraId="62DA2422"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6C5B75" w:rsidRPr="002E0137" w14:paraId="4171B67F" w14:textId="77777777" w:rsidTr="008C095E">
        <w:tc>
          <w:tcPr>
            <w:tcW w:w="2820" w:type="dxa"/>
            <w:tcBorders>
              <w:top w:val="nil"/>
              <w:left w:val="nil"/>
              <w:bottom w:val="nil"/>
              <w:right w:val="nil"/>
            </w:tcBorders>
            <w:vAlign w:val="bottom"/>
          </w:tcPr>
          <w:p w14:paraId="274B23EF" w14:textId="77777777" w:rsidR="006C5B75" w:rsidRPr="002E0137" w:rsidRDefault="006C5B75" w:rsidP="006C5B75">
            <w:pPr>
              <w:tabs>
                <w:tab w:val="left" w:pos="252"/>
              </w:tabs>
              <w:spacing w:line="220" w:lineRule="exact"/>
              <w:ind w:left="184" w:right="-108" w:hanging="180"/>
              <w:rPr>
                <w:rFonts w:ascii="CordiaUPC" w:hAnsi="CordiaUPC" w:cs="CordiaUPC"/>
                <w:spacing w:val="-6"/>
                <w:sz w:val="26"/>
                <w:szCs w:val="26"/>
                <w:lang w:val="en-US"/>
              </w:rPr>
            </w:pPr>
            <w:r w:rsidRPr="002E0137">
              <w:rPr>
                <w:rFonts w:ascii="CordiaUPC" w:hAnsi="CordiaUPC" w:cs="CordiaUPC"/>
                <w:sz w:val="26"/>
                <w:szCs w:val="26"/>
                <w:lang w:val="en-US"/>
              </w:rPr>
              <w:t>4</w:t>
            </w:r>
            <w:r w:rsidRPr="002E0137">
              <w:rPr>
                <w:rFonts w:ascii="CordiaUPC" w:hAnsi="CordiaUPC" w:cs="CordiaUPC" w:hint="cs"/>
                <w:sz w:val="26"/>
                <w:szCs w:val="26"/>
                <w:lang w:val="en-US"/>
              </w:rPr>
              <w:t>.</w:t>
            </w:r>
            <w:r w:rsidRPr="002E0137">
              <w:rPr>
                <w:rFonts w:ascii="CordiaUPC" w:hAnsi="CordiaUPC" w:cs="CordiaUPC" w:hint="cs"/>
                <w:sz w:val="26"/>
                <w:szCs w:val="26"/>
                <w:lang w:val="en-US"/>
              </w:rPr>
              <w:tab/>
            </w:r>
            <w:r w:rsidRPr="002E0137">
              <w:rPr>
                <w:rFonts w:ascii="CordiaUPC" w:hAnsi="CordiaUPC" w:cs="CordiaUPC" w:hint="cs"/>
                <w:spacing w:val="-6"/>
                <w:sz w:val="26"/>
                <w:szCs w:val="26"/>
                <w:lang w:val="en-US"/>
              </w:rPr>
              <w:t xml:space="preserve">Key management personnel  </w:t>
            </w:r>
          </w:p>
          <w:p w14:paraId="2044F819" w14:textId="08AE5DB2" w:rsidR="006C5B75" w:rsidRPr="002E0137" w:rsidRDefault="006C5B75" w:rsidP="006C5B75">
            <w:pPr>
              <w:tabs>
                <w:tab w:val="left" w:pos="252"/>
              </w:tabs>
              <w:spacing w:line="220" w:lineRule="exact"/>
              <w:ind w:left="184" w:hanging="180"/>
              <w:rPr>
                <w:rFonts w:ascii="CordiaUPC" w:hAnsi="CordiaUPC" w:cs="CordiaUPC"/>
                <w:sz w:val="26"/>
                <w:szCs w:val="26"/>
                <w:rtl/>
                <w:cs/>
              </w:rPr>
            </w:pPr>
            <w:r w:rsidRPr="002E0137">
              <w:rPr>
                <w:rFonts w:ascii="CordiaUPC" w:hAnsi="CordiaUPC" w:cs="CordiaUPC" w:hint="cs"/>
                <w:sz w:val="26"/>
                <w:szCs w:val="26"/>
                <w:lang w:val="en-US"/>
              </w:rPr>
              <w:t xml:space="preserve">   </w:t>
            </w:r>
            <w:r w:rsidRPr="002E0137">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0EE9F51"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1</w:t>
            </w:r>
          </w:p>
        </w:tc>
        <w:tc>
          <w:tcPr>
            <w:tcW w:w="992" w:type="dxa"/>
            <w:tcBorders>
              <w:top w:val="nil"/>
              <w:left w:val="nil"/>
              <w:bottom w:val="nil"/>
              <w:right w:val="nil"/>
            </w:tcBorders>
            <w:vAlign w:val="bottom"/>
          </w:tcPr>
          <w:p w14:paraId="2D629DCD"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w:t>
            </w:r>
          </w:p>
        </w:tc>
        <w:tc>
          <w:tcPr>
            <w:tcW w:w="1134" w:type="dxa"/>
            <w:tcBorders>
              <w:top w:val="nil"/>
              <w:left w:val="nil"/>
              <w:bottom w:val="nil"/>
              <w:right w:val="nil"/>
            </w:tcBorders>
            <w:vAlign w:val="bottom"/>
          </w:tcPr>
          <w:p w14:paraId="3B4C7DDE"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134" w:type="dxa"/>
            <w:tcBorders>
              <w:top w:val="nil"/>
              <w:left w:val="nil"/>
              <w:bottom w:val="nil"/>
              <w:right w:val="nil"/>
            </w:tcBorders>
            <w:vAlign w:val="bottom"/>
          </w:tcPr>
          <w:p w14:paraId="00857090"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1A3BFFA9"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1276" w:type="dxa"/>
            <w:tcBorders>
              <w:top w:val="nil"/>
              <w:left w:val="nil"/>
              <w:bottom w:val="nil"/>
              <w:right w:val="nil"/>
            </w:tcBorders>
            <w:vAlign w:val="bottom"/>
          </w:tcPr>
          <w:p w14:paraId="0ACBA47B"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r>
      <w:tr w:rsidR="006C5B75" w:rsidRPr="002E0137" w14:paraId="7EAE5673" w14:textId="77777777" w:rsidTr="008C095E">
        <w:tc>
          <w:tcPr>
            <w:tcW w:w="2820" w:type="dxa"/>
            <w:tcBorders>
              <w:top w:val="nil"/>
              <w:left w:val="nil"/>
              <w:bottom w:val="nil"/>
              <w:right w:val="nil"/>
            </w:tcBorders>
            <w:vAlign w:val="bottom"/>
          </w:tcPr>
          <w:p w14:paraId="427303FC" w14:textId="401BD125" w:rsidR="006C5B75" w:rsidRPr="002E0137" w:rsidRDefault="006C5B75" w:rsidP="006C5B75">
            <w:pPr>
              <w:tabs>
                <w:tab w:val="left" w:pos="252"/>
              </w:tabs>
              <w:spacing w:line="220" w:lineRule="exact"/>
              <w:ind w:left="184" w:hanging="180"/>
              <w:rPr>
                <w:rFonts w:ascii="CordiaUPC" w:hAnsi="CordiaUPC" w:cs="CordiaUPC"/>
                <w:sz w:val="26"/>
                <w:szCs w:val="26"/>
                <w:rtl/>
                <w:cs/>
                <w:lang w:val="en-US"/>
              </w:rPr>
            </w:pPr>
            <w:r w:rsidRPr="002E0137">
              <w:rPr>
                <w:rFonts w:ascii="CordiaUPC" w:hAnsi="CordiaUPC" w:cs="CordiaUPC" w:hint="cs"/>
                <w:sz w:val="26"/>
                <w:szCs w:val="26"/>
                <w:lang w:val="en-US"/>
              </w:rPr>
              <w:t>5.</w:t>
            </w:r>
            <w:r w:rsidRPr="002E0137">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516CB49C"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371</w:t>
            </w:r>
          </w:p>
        </w:tc>
        <w:tc>
          <w:tcPr>
            <w:tcW w:w="992" w:type="dxa"/>
            <w:tcBorders>
              <w:top w:val="nil"/>
              <w:left w:val="nil"/>
              <w:bottom w:val="nil"/>
              <w:right w:val="nil"/>
            </w:tcBorders>
            <w:vAlign w:val="bottom"/>
          </w:tcPr>
          <w:p w14:paraId="5259AB3F" w14:textId="77777777" w:rsidR="006C5B75" w:rsidRPr="002E0137" w:rsidRDefault="006C5B75" w:rsidP="006C5B75">
            <w:pPr>
              <w:tabs>
                <w:tab w:val="decimal" w:pos="668"/>
              </w:tabs>
              <w:spacing w:line="220" w:lineRule="exact"/>
              <w:rPr>
                <w:rFonts w:ascii="CordiaUPC" w:hAnsi="CordiaUPC" w:cs="CordiaUPC"/>
                <w:sz w:val="26"/>
                <w:szCs w:val="26"/>
                <w:lang w:val="en-US" w:bidi="th-TH"/>
              </w:rPr>
            </w:pPr>
            <w:r w:rsidRPr="002E0137">
              <w:rPr>
                <w:rFonts w:ascii="CordiaUPC" w:hAnsi="CordiaUPC" w:cs="CordiaUPC" w:hint="cs"/>
                <w:sz w:val="26"/>
                <w:szCs w:val="26"/>
                <w:cs/>
              </w:rPr>
              <w:t>93</w:t>
            </w:r>
          </w:p>
        </w:tc>
        <w:tc>
          <w:tcPr>
            <w:tcW w:w="1134" w:type="dxa"/>
            <w:tcBorders>
              <w:top w:val="nil"/>
              <w:left w:val="nil"/>
              <w:bottom w:val="nil"/>
              <w:right w:val="nil"/>
            </w:tcBorders>
            <w:vAlign w:val="bottom"/>
          </w:tcPr>
          <w:p w14:paraId="550B8346"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497</w:t>
            </w:r>
          </w:p>
        </w:tc>
        <w:tc>
          <w:tcPr>
            <w:tcW w:w="1134" w:type="dxa"/>
            <w:tcBorders>
              <w:top w:val="nil"/>
              <w:left w:val="nil"/>
              <w:bottom w:val="nil"/>
              <w:right w:val="nil"/>
            </w:tcBorders>
            <w:vAlign w:val="bottom"/>
          </w:tcPr>
          <w:p w14:paraId="35B80A25" w14:textId="77777777" w:rsidR="006C5B75" w:rsidRPr="002E0137" w:rsidRDefault="006C5B75" w:rsidP="006C5B75">
            <w:pPr>
              <w:tabs>
                <w:tab w:val="decimal" w:pos="668"/>
              </w:tabs>
              <w:spacing w:line="220" w:lineRule="exact"/>
              <w:rPr>
                <w:rFonts w:ascii="CordiaUPC" w:hAnsi="CordiaUPC" w:cs="CordiaUPC"/>
                <w:sz w:val="26"/>
                <w:szCs w:val="26"/>
                <w:rtl/>
                <w:cs/>
                <w:lang w:val="en-US"/>
              </w:rPr>
            </w:pPr>
            <w:r w:rsidRPr="002E0137">
              <w:rPr>
                <w:rFonts w:ascii="CordiaUPC" w:hAnsi="CordiaUPC" w:cs="CordiaUPC" w:hint="cs"/>
                <w:sz w:val="26"/>
                <w:szCs w:val="26"/>
                <w:cs/>
              </w:rPr>
              <w:t>-</w:t>
            </w:r>
          </w:p>
        </w:tc>
        <w:tc>
          <w:tcPr>
            <w:tcW w:w="992" w:type="dxa"/>
            <w:tcBorders>
              <w:top w:val="nil"/>
              <w:left w:val="nil"/>
              <w:bottom w:val="nil"/>
              <w:right w:val="nil"/>
            </w:tcBorders>
            <w:vAlign w:val="bottom"/>
          </w:tcPr>
          <w:p w14:paraId="7069EEA0" w14:textId="77777777" w:rsidR="006C5B75" w:rsidRPr="002E0137" w:rsidRDefault="006C5B75" w:rsidP="006C5B75">
            <w:pPr>
              <w:tabs>
                <w:tab w:val="decimal" w:pos="668"/>
              </w:tabs>
              <w:spacing w:line="220" w:lineRule="exact"/>
              <w:rPr>
                <w:rFonts w:ascii="CordiaUPC" w:hAnsi="CordiaUPC" w:cs="CordiaUPC"/>
                <w:sz w:val="26"/>
                <w:szCs w:val="26"/>
                <w:cs/>
                <w:lang w:val="en-US"/>
              </w:rPr>
            </w:pPr>
            <w:r w:rsidRPr="002E0137">
              <w:rPr>
                <w:rFonts w:ascii="CordiaUPC" w:hAnsi="CordiaUPC" w:cs="CordiaUPC" w:hint="cs"/>
                <w:sz w:val="26"/>
                <w:szCs w:val="26"/>
                <w:cs/>
              </w:rPr>
              <w:t>134</w:t>
            </w:r>
          </w:p>
        </w:tc>
        <w:tc>
          <w:tcPr>
            <w:tcW w:w="1276" w:type="dxa"/>
            <w:tcBorders>
              <w:top w:val="nil"/>
              <w:left w:val="nil"/>
              <w:bottom w:val="nil"/>
              <w:right w:val="nil"/>
            </w:tcBorders>
            <w:vAlign w:val="bottom"/>
          </w:tcPr>
          <w:p w14:paraId="2AF47161" w14:textId="77777777" w:rsidR="006C5B75" w:rsidRPr="002E0137" w:rsidRDefault="006C5B75" w:rsidP="006C5B75">
            <w:pPr>
              <w:tabs>
                <w:tab w:val="decimal" w:pos="697"/>
              </w:tabs>
              <w:spacing w:line="220" w:lineRule="exact"/>
              <w:rPr>
                <w:rFonts w:ascii="CordiaUPC" w:hAnsi="CordiaUPC" w:cs="CordiaUPC"/>
                <w:sz w:val="26"/>
                <w:szCs w:val="26"/>
                <w:rtl/>
                <w:cs/>
                <w:lang w:val="en-US"/>
              </w:rPr>
            </w:pPr>
            <w:r w:rsidRPr="002E0137">
              <w:rPr>
                <w:rFonts w:ascii="CordiaUPC" w:hAnsi="CordiaUPC" w:cs="CordiaUPC" w:hint="cs"/>
                <w:sz w:val="26"/>
                <w:szCs w:val="26"/>
                <w:cs/>
              </w:rPr>
              <w:t>229</w:t>
            </w:r>
          </w:p>
        </w:tc>
      </w:tr>
    </w:tbl>
    <w:p w14:paraId="6E0252A1" w14:textId="77777777" w:rsidR="00E02296" w:rsidRPr="002E0137" w:rsidRDefault="00E02296" w:rsidP="00D07AAD">
      <w:pPr>
        <w:spacing w:line="240" w:lineRule="exact"/>
        <w:ind w:left="720"/>
        <w:jc w:val="thaiDistribute"/>
        <w:rPr>
          <w:rFonts w:ascii="CordiaUPC" w:hAnsi="CordiaUPC" w:cs="CordiaUPC"/>
          <w:spacing w:val="2"/>
          <w:sz w:val="26"/>
          <w:szCs w:val="26"/>
        </w:rPr>
      </w:pPr>
      <w:bookmarkStart w:id="33" w:name="OLE_LINK1"/>
    </w:p>
    <w:p w14:paraId="2B66717E" w14:textId="12C0156B" w:rsidR="00D07AAD" w:rsidRPr="002E0137" w:rsidRDefault="00D07AAD" w:rsidP="00D07AAD">
      <w:pPr>
        <w:spacing w:line="240" w:lineRule="exact"/>
        <w:ind w:left="720"/>
        <w:jc w:val="thaiDistribute"/>
        <w:rPr>
          <w:rFonts w:ascii="CordiaUPC" w:hAnsi="CordiaUPC" w:cs="CordiaUPC"/>
          <w:i/>
          <w:iCs/>
          <w:spacing w:val="2"/>
          <w:sz w:val="26"/>
          <w:szCs w:val="26"/>
          <w:cs/>
          <w:lang w:val="en-US" w:bidi="th-TH"/>
        </w:rPr>
      </w:pPr>
      <w:r w:rsidRPr="002E0137">
        <w:rPr>
          <w:rFonts w:ascii="CordiaUPC" w:hAnsi="CordiaUPC" w:cs="CordiaUPC" w:hint="cs"/>
          <w:spacing w:val="2"/>
          <w:sz w:val="26"/>
          <w:szCs w:val="26"/>
        </w:rPr>
        <w:t xml:space="preserve">During the </w:t>
      </w:r>
      <w:r w:rsidRPr="002E0137">
        <w:rPr>
          <w:rFonts w:ascii="CordiaUPC" w:hAnsi="CordiaUPC" w:cs="CordiaUPC"/>
          <w:spacing w:val="2"/>
          <w:sz w:val="26"/>
          <w:szCs w:val="26"/>
        </w:rPr>
        <w:t>six-month period ended 30 June 2023</w:t>
      </w:r>
      <w:r w:rsidRPr="002E0137">
        <w:rPr>
          <w:rFonts w:ascii="CordiaUPC" w:hAnsi="CordiaUPC" w:cs="CordiaUPC" w:hint="cs"/>
          <w:spacing w:val="2"/>
          <w:sz w:val="26"/>
          <w:szCs w:val="26"/>
        </w:rPr>
        <w:t>, the Bank sold written-off non-performing loans to a subsidiary at selling price of Baht</w:t>
      </w:r>
      <w:r w:rsidRPr="002E0137">
        <w:rPr>
          <w:rFonts w:ascii="CordiaUPC" w:hAnsi="CordiaUPC" w:cs="CordiaUPC" w:hint="cs"/>
          <w:spacing w:val="2"/>
          <w:sz w:val="26"/>
          <w:szCs w:val="26"/>
          <w:lang w:bidi="th-TH"/>
        </w:rPr>
        <w:t xml:space="preserve"> 75</w:t>
      </w:r>
      <w:r w:rsidRPr="002E0137">
        <w:rPr>
          <w:rFonts w:ascii="CordiaUPC" w:hAnsi="CordiaUPC" w:cs="CordiaUPC" w:hint="cs"/>
          <w:spacing w:val="2"/>
          <w:sz w:val="26"/>
          <w:szCs w:val="26"/>
        </w:rPr>
        <w:t xml:space="preserve"> million which presented as a deduction from “Expected credit loss” in the Bank only statement of profit or loss and other comprehensive income for </w:t>
      </w:r>
      <w:r w:rsidRPr="002E0137">
        <w:rPr>
          <w:rFonts w:ascii="CordiaUPC" w:hAnsi="CordiaUPC" w:cs="CordiaUPC"/>
          <w:spacing w:val="2"/>
          <w:sz w:val="26"/>
          <w:szCs w:val="26"/>
        </w:rPr>
        <w:t>the six-month period ended 30 June 2023</w:t>
      </w:r>
      <w:r w:rsidRPr="002E0137">
        <w:rPr>
          <w:rFonts w:ascii="CordiaUPC" w:hAnsi="CordiaUPC" w:cs="CordiaUPC" w:hint="cs"/>
          <w:spacing w:val="2"/>
          <w:sz w:val="26"/>
          <w:szCs w:val="26"/>
        </w:rPr>
        <w:t xml:space="preserve">. </w:t>
      </w:r>
      <w:r w:rsidRPr="002E0137">
        <w:rPr>
          <w:rFonts w:ascii="CordiaUPC" w:hAnsi="CordiaUPC" w:cs="CordiaUPC" w:hint="cs"/>
          <w:i/>
          <w:iCs/>
          <w:spacing w:val="2"/>
          <w:sz w:val="26"/>
          <w:szCs w:val="26"/>
        </w:rPr>
        <w:t xml:space="preserve">(During </w:t>
      </w:r>
      <w:r w:rsidRPr="002E0137">
        <w:rPr>
          <w:rFonts w:ascii="CordiaUPC" w:hAnsi="CordiaUPC" w:cs="CordiaUPC"/>
          <w:i/>
          <w:iCs/>
          <w:spacing w:val="2"/>
          <w:sz w:val="26"/>
          <w:szCs w:val="26"/>
        </w:rPr>
        <w:t xml:space="preserve">the six-month period ended 30 June </w:t>
      </w:r>
      <w:r w:rsidRPr="002E0137">
        <w:rPr>
          <w:rFonts w:ascii="CordiaUPC" w:hAnsi="CordiaUPC" w:cs="CordiaUPC" w:hint="cs"/>
          <w:i/>
          <w:iCs/>
          <w:spacing w:val="2"/>
          <w:sz w:val="26"/>
          <w:szCs w:val="26"/>
        </w:rPr>
        <w:t>2022, the Bank did not sell</w:t>
      </w:r>
      <w:r w:rsidRPr="002E0137">
        <w:rPr>
          <w:rFonts w:ascii="CordiaUPC" w:hAnsi="CordiaUPC" w:cs="CordiaUPC" w:hint="cs"/>
          <w:spacing w:val="2"/>
          <w:sz w:val="26"/>
          <w:szCs w:val="26"/>
        </w:rPr>
        <w:t xml:space="preserve"> </w:t>
      </w:r>
      <w:r w:rsidRPr="002E0137">
        <w:rPr>
          <w:rFonts w:ascii="CordiaUPC" w:hAnsi="CordiaUPC" w:cs="CordiaUPC" w:hint="cs"/>
          <w:i/>
          <w:iCs/>
          <w:spacing w:val="2"/>
          <w:sz w:val="26"/>
          <w:szCs w:val="26"/>
        </w:rPr>
        <w:t>written-off non-performing loans to subsidiary.)</w:t>
      </w:r>
    </w:p>
    <w:p w14:paraId="141CADF1" w14:textId="77777777" w:rsidR="00D07AAD" w:rsidRPr="002E0137" w:rsidRDefault="00D07AAD" w:rsidP="00D07AAD">
      <w:pPr>
        <w:spacing w:line="240" w:lineRule="exact"/>
        <w:ind w:left="720"/>
        <w:jc w:val="thaiDistribute"/>
        <w:rPr>
          <w:rFonts w:ascii="CordiaUPC" w:hAnsi="CordiaUPC" w:cs="CordiaUPC"/>
          <w:spacing w:val="2"/>
          <w:sz w:val="26"/>
          <w:szCs w:val="26"/>
        </w:rPr>
      </w:pPr>
    </w:p>
    <w:p w14:paraId="0A9A7962" w14:textId="56EBE093" w:rsidR="005E4271" w:rsidRPr="002E0137" w:rsidRDefault="00D07AAD" w:rsidP="005E4271">
      <w:pPr>
        <w:spacing w:line="240" w:lineRule="exact"/>
        <w:ind w:left="720"/>
        <w:jc w:val="thaiDistribute"/>
        <w:rPr>
          <w:rFonts w:ascii="CordiaUPC" w:hAnsi="CordiaUPC" w:cs="CordiaUPC"/>
          <w:i/>
          <w:iCs/>
          <w:spacing w:val="2"/>
          <w:sz w:val="26"/>
          <w:szCs w:val="26"/>
          <w:lang w:val="en-US" w:bidi="th-TH"/>
        </w:rPr>
      </w:pPr>
      <w:r w:rsidRPr="002E0137">
        <w:rPr>
          <w:rFonts w:ascii="CordiaUPC" w:hAnsi="CordiaUPC" w:cs="CordiaUPC" w:hint="cs"/>
          <w:spacing w:val="2"/>
          <w:sz w:val="26"/>
          <w:szCs w:val="26"/>
        </w:rPr>
        <w:t xml:space="preserve">During the </w:t>
      </w:r>
      <w:r w:rsidRPr="002E0137">
        <w:rPr>
          <w:rFonts w:ascii="CordiaUPC" w:hAnsi="CordiaUPC" w:cs="CordiaUPC"/>
          <w:spacing w:val="2"/>
          <w:sz w:val="26"/>
          <w:szCs w:val="26"/>
        </w:rPr>
        <w:t>six-month period ended 30 June 2023</w:t>
      </w:r>
      <w:r w:rsidRPr="002E0137">
        <w:rPr>
          <w:rFonts w:ascii="CordiaUPC" w:hAnsi="CordiaUPC" w:cs="CordiaUPC" w:hint="cs"/>
          <w:spacing w:val="2"/>
          <w:sz w:val="26"/>
          <w:szCs w:val="26"/>
        </w:rPr>
        <w:t>, the Bank sold non-performing loans, with principal totalling approximately Baht 916 million</w:t>
      </w:r>
      <w:r w:rsidRPr="002E0137">
        <w:rPr>
          <w:rFonts w:ascii="CordiaUPC" w:hAnsi="CordiaUPC" w:cs="CordiaUPC" w:hint="cs"/>
          <w:spacing w:val="2"/>
          <w:sz w:val="26"/>
          <w:szCs w:val="26"/>
          <w:lang w:bidi="th-TH"/>
        </w:rPr>
        <w:t xml:space="preserve"> </w:t>
      </w:r>
      <w:r w:rsidRPr="002E0137">
        <w:rPr>
          <w:rFonts w:ascii="CordiaUPC" w:hAnsi="CordiaUPC" w:cs="CordiaUPC" w:hint="cs"/>
          <w:spacing w:val="2"/>
          <w:sz w:val="26"/>
          <w:szCs w:val="26"/>
        </w:rPr>
        <w:t xml:space="preserve">to a subsidiary. The selling price in excess of the carrying amount of those non-performing loans was presented as a deduction from “Expected credit loss” in the Bank only statement of profit or loss and other comprehensive income for the </w:t>
      </w:r>
      <w:r w:rsidRPr="002E0137">
        <w:rPr>
          <w:rFonts w:ascii="CordiaUPC" w:hAnsi="CordiaUPC" w:cs="CordiaUPC"/>
          <w:spacing w:val="2"/>
          <w:sz w:val="26"/>
          <w:szCs w:val="26"/>
        </w:rPr>
        <w:t>six-month period ended 30 June 2023</w:t>
      </w:r>
      <w:r w:rsidRPr="002E0137">
        <w:rPr>
          <w:rFonts w:ascii="CordiaUPC" w:hAnsi="CordiaUPC" w:cs="CordiaUPC" w:hint="cs"/>
          <w:spacing w:val="2"/>
          <w:sz w:val="26"/>
          <w:szCs w:val="26"/>
        </w:rPr>
        <w:t>.</w:t>
      </w:r>
      <w:r w:rsidRPr="002E0137">
        <w:t xml:space="preserve"> </w:t>
      </w:r>
      <w:r w:rsidRPr="002E0137">
        <w:rPr>
          <w:rFonts w:ascii="CordiaUPC" w:hAnsi="CordiaUPC" w:cs="CordiaUPC" w:hint="cs"/>
          <w:i/>
          <w:iCs/>
          <w:spacing w:val="2"/>
          <w:sz w:val="26"/>
          <w:szCs w:val="26"/>
        </w:rPr>
        <w:t xml:space="preserve">(During </w:t>
      </w:r>
      <w:r w:rsidR="00E73755" w:rsidRPr="002E0137">
        <w:rPr>
          <w:rFonts w:ascii="CordiaUPC" w:hAnsi="CordiaUPC" w:cs="CordiaUPC"/>
          <w:i/>
          <w:iCs/>
          <w:spacing w:val="2"/>
          <w:sz w:val="26"/>
          <w:szCs w:val="26"/>
        </w:rPr>
        <w:t xml:space="preserve">the </w:t>
      </w:r>
      <w:r w:rsidRPr="002E0137">
        <w:rPr>
          <w:rFonts w:ascii="CordiaUPC" w:hAnsi="CordiaUPC" w:cs="CordiaUPC"/>
          <w:i/>
          <w:iCs/>
          <w:spacing w:val="2"/>
          <w:sz w:val="26"/>
          <w:szCs w:val="26"/>
        </w:rPr>
        <w:t xml:space="preserve">six-month period ended 30 June </w:t>
      </w:r>
      <w:r w:rsidRPr="002E0137">
        <w:rPr>
          <w:rFonts w:ascii="CordiaUPC" w:hAnsi="CordiaUPC" w:cs="CordiaUPC" w:hint="cs"/>
          <w:i/>
          <w:iCs/>
          <w:spacing w:val="2"/>
          <w:sz w:val="26"/>
          <w:szCs w:val="26"/>
        </w:rPr>
        <w:t>2022, the Bank did not sell non-performing loans to subsidiary.)</w:t>
      </w:r>
      <w:bookmarkEnd w:id="33"/>
    </w:p>
    <w:p w14:paraId="28FF9833" w14:textId="77777777" w:rsidR="005E4271" w:rsidRPr="002E0137" w:rsidRDefault="005E4271" w:rsidP="005105D5">
      <w:pPr>
        <w:spacing w:line="240" w:lineRule="exact"/>
        <w:jc w:val="thaiDistribute"/>
        <w:rPr>
          <w:rFonts w:ascii="CordiaUPC" w:hAnsi="CordiaUPC" w:cs="CordiaUPC"/>
          <w:spacing w:val="2"/>
          <w:sz w:val="26"/>
          <w:szCs w:val="26"/>
        </w:rPr>
      </w:pPr>
    </w:p>
    <w:p w14:paraId="2D25EE5D" w14:textId="489741C0" w:rsidR="001241D8" w:rsidRPr="002E0137" w:rsidRDefault="00E133AC" w:rsidP="001C09F9">
      <w:pPr>
        <w:spacing w:line="240" w:lineRule="exact"/>
        <w:ind w:left="720" w:hanging="720"/>
        <w:jc w:val="thaiDistribute"/>
        <w:rPr>
          <w:rFonts w:ascii="CordiaUPC" w:hAnsi="CordiaUPC" w:cs="CordiaUPC"/>
          <w:b/>
          <w:bCs/>
          <w:sz w:val="26"/>
          <w:szCs w:val="26"/>
        </w:rPr>
      </w:pPr>
      <w:r w:rsidRPr="002E0137">
        <w:rPr>
          <w:rFonts w:ascii="CordiaUPC" w:hAnsi="CordiaUPC" w:cs="CordiaUPC"/>
          <w:b/>
          <w:bCs/>
          <w:sz w:val="26"/>
          <w:szCs w:val="26"/>
        </w:rPr>
        <w:t>3</w:t>
      </w:r>
      <w:r w:rsidR="002E38B8" w:rsidRPr="002E0137">
        <w:rPr>
          <w:rFonts w:ascii="CordiaUPC" w:hAnsi="CordiaUPC" w:cs="CordiaUPC"/>
          <w:b/>
          <w:bCs/>
          <w:sz w:val="26"/>
          <w:szCs w:val="26"/>
        </w:rPr>
        <w:t>6</w:t>
      </w:r>
      <w:r w:rsidR="001241D8" w:rsidRPr="002E0137">
        <w:rPr>
          <w:rFonts w:ascii="CordiaUPC" w:hAnsi="CordiaUPC" w:cs="CordiaUPC" w:hint="cs"/>
          <w:b/>
          <w:bCs/>
          <w:sz w:val="26"/>
          <w:szCs w:val="26"/>
        </w:rPr>
        <w:t>.2</w:t>
      </w:r>
      <w:r w:rsidR="001241D8" w:rsidRPr="002E0137">
        <w:rPr>
          <w:rFonts w:ascii="CordiaUPC" w:hAnsi="CordiaUPC" w:cs="CordiaUPC" w:hint="cs"/>
          <w:b/>
          <w:bCs/>
          <w:sz w:val="26"/>
          <w:szCs w:val="26"/>
        </w:rPr>
        <w:tab/>
        <w:t xml:space="preserve">Outstanding balances with related parties </w:t>
      </w:r>
    </w:p>
    <w:p w14:paraId="233632E3" w14:textId="77777777" w:rsidR="001241D8" w:rsidRPr="002E0137" w:rsidRDefault="001241D8" w:rsidP="001C09F9">
      <w:pPr>
        <w:spacing w:line="240" w:lineRule="exact"/>
        <w:ind w:left="540"/>
        <w:jc w:val="both"/>
        <w:rPr>
          <w:rFonts w:ascii="CordiaUPC" w:hAnsi="CordiaUPC" w:cs="CordiaUPC"/>
          <w:sz w:val="26"/>
          <w:szCs w:val="26"/>
        </w:rPr>
      </w:pPr>
    </w:p>
    <w:p w14:paraId="714B04C8" w14:textId="39C0BDF9" w:rsidR="001241D8" w:rsidRPr="002E0137" w:rsidRDefault="001241D8" w:rsidP="001C09F9">
      <w:pPr>
        <w:spacing w:line="240" w:lineRule="exact"/>
        <w:ind w:left="720"/>
        <w:jc w:val="thaiDistribute"/>
        <w:rPr>
          <w:rFonts w:ascii="CordiaUPC" w:hAnsi="CordiaUPC" w:cs="CordiaUPC"/>
          <w:sz w:val="26"/>
          <w:szCs w:val="26"/>
        </w:rPr>
      </w:pPr>
      <w:r w:rsidRPr="002E0137">
        <w:rPr>
          <w:rFonts w:ascii="CordiaUPC" w:hAnsi="CordiaUPC" w:cs="CordiaUPC" w:hint="cs"/>
          <w:sz w:val="26"/>
          <w:szCs w:val="26"/>
        </w:rPr>
        <w:t xml:space="preserve">As at </w:t>
      </w:r>
      <w:bookmarkStart w:id="34" w:name="_Hlk34233663"/>
      <w:r w:rsidR="005E50D0" w:rsidRPr="002E0137">
        <w:rPr>
          <w:rFonts w:ascii="CordiaUPC" w:eastAsia="Times New Roman" w:hAnsi="CordiaUPC" w:cs="CordiaUPC"/>
          <w:sz w:val="26"/>
          <w:szCs w:val="26"/>
          <w:lang w:bidi="th-TH"/>
        </w:rPr>
        <w:t>30 June 2023</w:t>
      </w:r>
      <w:r w:rsidR="005E50D0" w:rsidRPr="002E0137">
        <w:rPr>
          <w:rFonts w:ascii="CordiaUPC" w:hAnsi="CordiaUPC" w:cs="CordiaUPC" w:hint="cs"/>
          <w:sz w:val="26"/>
          <w:szCs w:val="26"/>
        </w:rPr>
        <w:t xml:space="preserve"> and 31 December 20</w:t>
      </w:r>
      <w:bookmarkEnd w:id="34"/>
      <w:r w:rsidR="005E50D0" w:rsidRPr="002E0137">
        <w:rPr>
          <w:rFonts w:ascii="CordiaUPC" w:hAnsi="CordiaUPC" w:cs="CordiaUPC" w:hint="cs"/>
          <w:sz w:val="26"/>
          <w:szCs w:val="26"/>
        </w:rPr>
        <w:t>2</w:t>
      </w:r>
      <w:r w:rsidR="005E50D0" w:rsidRPr="002E0137">
        <w:rPr>
          <w:rFonts w:ascii="CordiaUPC" w:hAnsi="CordiaUPC" w:cs="CordiaUPC"/>
          <w:sz w:val="26"/>
          <w:szCs w:val="26"/>
        </w:rPr>
        <w:t>2</w:t>
      </w:r>
      <w:r w:rsidRPr="002E0137">
        <w:rPr>
          <w:rFonts w:ascii="CordiaUPC" w:hAnsi="CordiaUPC" w:cs="CordiaUPC" w:hint="cs"/>
          <w:sz w:val="26"/>
          <w:szCs w:val="26"/>
        </w:rPr>
        <w:t>, significant outstanding balances with related persons or parties were as follows:</w:t>
      </w:r>
    </w:p>
    <w:p w14:paraId="3244D5B2" w14:textId="15C6D825" w:rsidR="005E4271" w:rsidRPr="002E0137" w:rsidRDefault="005E4271" w:rsidP="001C09F9">
      <w:pPr>
        <w:spacing w:line="240" w:lineRule="exact"/>
        <w:ind w:left="720"/>
        <w:jc w:val="thaiDistribute"/>
        <w:rPr>
          <w:rFonts w:ascii="CordiaUPC" w:hAnsi="CordiaUPC" w:cs="CordiaUPC"/>
          <w:sz w:val="26"/>
          <w:szCs w:val="26"/>
        </w:rPr>
      </w:pPr>
    </w:p>
    <w:p w14:paraId="395128C4" w14:textId="77777777" w:rsidR="00E02296" w:rsidRPr="002E0137" w:rsidRDefault="00E02296">
      <w:pPr>
        <w:spacing w:line="240" w:lineRule="auto"/>
        <w:rPr>
          <w:rFonts w:ascii="CordiaUPC" w:hAnsi="CordiaUPC" w:cs="CordiaUPC"/>
          <w:sz w:val="26"/>
          <w:szCs w:val="26"/>
          <w:lang w:val="en-US"/>
        </w:rPr>
      </w:pPr>
      <w:r w:rsidRPr="002E0137">
        <w:rPr>
          <w:rFonts w:ascii="CordiaUPC" w:hAnsi="CordiaUPC" w:cs="CordiaUPC"/>
          <w:sz w:val="26"/>
          <w:szCs w:val="26"/>
          <w:lang w:val="en-US"/>
        </w:rPr>
        <w:br w:type="page"/>
      </w:r>
    </w:p>
    <w:p w14:paraId="28243755" w14:textId="0A0D3FB1" w:rsidR="001241D8" w:rsidRPr="002E0137" w:rsidRDefault="00E133AC" w:rsidP="005E50D0">
      <w:pPr>
        <w:spacing w:line="240" w:lineRule="exact"/>
        <w:ind w:left="720" w:right="7" w:hanging="720"/>
        <w:jc w:val="thaiDistribute"/>
        <w:rPr>
          <w:rFonts w:ascii="CordiaUPC" w:hAnsi="CordiaUPC" w:cs="CordiaUPC"/>
          <w:sz w:val="26"/>
          <w:szCs w:val="26"/>
          <w:lang w:val="en-US"/>
        </w:rPr>
      </w:pPr>
      <w:r w:rsidRPr="002E0137">
        <w:rPr>
          <w:rFonts w:ascii="CordiaUPC" w:hAnsi="CordiaUPC" w:cs="CordiaUPC"/>
          <w:sz w:val="26"/>
          <w:szCs w:val="26"/>
          <w:lang w:val="en-US"/>
        </w:rPr>
        <w:lastRenderedPageBreak/>
        <w:t>3</w:t>
      </w:r>
      <w:r w:rsidR="002E38B8" w:rsidRPr="002E0137">
        <w:rPr>
          <w:rFonts w:ascii="CordiaUPC" w:hAnsi="CordiaUPC" w:cs="CordiaUPC"/>
          <w:sz w:val="26"/>
          <w:szCs w:val="26"/>
          <w:lang w:val="en-US"/>
        </w:rPr>
        <w:t>6</w:t>
      </w:r>
      <w:r w:rsidR="001241D8" w:rsidRPr="002E0137">
        <w:rPr>
          <w:rFonts w:ascii="CordiaUPC" w:hAnsi="CordiaUPC" w:cs="CordiaUPC" w:hint="cs"/>
          <w:sz w:val="26"/>
          <w:szCs w:val="26"/>
          <w:lang w:val="en-US"/>
        </w:rPr>
        <w:t>.2.1</w:t>
      </w:r>
      <w:r w:rsidR="001241D8" w:rsidRPr="002E0137">
        <w:rPr>
          <w:rFonts w:ascii="CordiaUPC" w:hAnsi="CordiaUPC" w:cs="CordiaUPC" w:hint="cs"/>
          <w:sz w:val="26"/>
          <w:szCs w:val="26"/>
          <w:lang w:val="en-US"/>
        </w:rPr>
        <w:tab/>
      </w:r>
      <w:r w:rsidR="001241D8" w:rsidRPr="002E0137">
        <w:rPr>
          <w:rFonts w:ascii="CordiaUPC" w:hAnsi="CordiaUPC" w:cs="CordiaUPC" w:hint="cs"/>
          <w:spacing w:val="-4"/>
          <w:sz w:val="26"/>
          <w:szCs w:val="26"/>
          <w:lang w:val="en-US"/>
        </w:rPr>
        <w:t xml:space="preserve">Significant balances between the Bank and its subsidiaries and their major shareholders as at </w:t>
      </w:r>
      <w:r w:rsidR="005E50D0" w:rsidRPr="002E0137">
        <w:rPr>
          <w:rFonts w:ascii="CordiaUPC" w:eastAsia="Times New Roman" w:hAnsi="CordiaUPC" w:cs="CordiaUPC"/>
          <w:sz w:val="26"/>
          <w:szCs w:val="26"/>
          <w:lang w:bidi="th-TH"/>
        </w:rPr>
        <w:t xml:space="preserve">30 June 2023 </w:t>
      </w:r>
      <w:r w:rsidR="005E50D0" w:rsidRPr="002E0137">
        <w:rPr>
          <w:rFonts w:ascii="CordiaUPC" w:hAnsi="CordiaUPC" w:cs="CordiaUPC" w:hint="cs"/>
          <w:sz w:val="26"/>
          <w:szCs w:val="26"/>
        </w:rPr>
        <w:t xml:space="preserve">and </w:t>
      </w:r>
      <w:r w:rsidR="005E50D0" w:rsidRPr="002E0137">
        <w:rPr>
          <w:rFonts w:ascii="CordiaUPC" w:hAnsi="CordiaUPC" w:cs="CordiaUPC"/>
          <w:sz w:val="26"/>
          <w:szCs w:val="26"/>
        </w:rPr>
        <w:br/>
      </w:r>
      <w:r w:rsidR="005E50D0" w:rsidRPr="002E0137">
        <w:rPr>
          <w:rFonts w:ascii="CordiaUPC" w:hAnsi="CordiaUPC" w:cs="CordiaUPC" w:hint="cs"/>
          <w:sz w:val="26"/>
          <w:szCs w:val="26"/>
        </w:rPr>
        <w:t>31 December 202</w:t>
      </w:r>
      <w:r w:rsidR="005E50D0" w:rsidRPr="002E0137">
        <w:rPr>
          <w:rFonts w:ascii="CordiaUPC" w:hAnsi="CordiaUPC" w:cs="CordiaUPC"/>
          <w:sz w:val="26"/>
          <w:szCs w:val="26"/>
        </w:rPr>
        <w:t>2</w:t>
      </w:r>
      <w:r w:rsidR="005E50D0" w:rsidRPr="002E0137">
        <w:rPr>
          <w:rFonts w:ascii="CordiaUPC" w:hAnsi="CordiaUPC" w:cs="CordiaUPC" w:hint="cs"/>
          <w:color w:val="000000"/>
          <w:sz w:val="26"/>
          <w:szCs w:val="26"/>
          <w:lang w:val="en-US" w:eastAsia="en-GB" w:bidi="th-TH"/>
        </w:rPr>
        <w:t xml:space="preserve"> </w:t>
      </w:r>
      <w:r w:rsidR="001241D8" w:rsidRPr="002E0137">
        <w:rPr>
          <w:rFonts w:ascii="CordiaUPC" w:hAnsi="CordiaUPC" w:cs="CordiaUPC" w:hint="cs"/>
          <w:sz w:val="26"/>
          <w:szCs w:val="26"/>
          <w:lang w:val="en-US"/>
        </w:rPr>
        <w:t>were as follows:</w:t>
      </w:r>
    </w:p>
    <w:p w14:paraId="106B7B78" w14:textId="77777777" w:rsidR="001241D8" w:rsidRPr="002E0137" w:rsidRDefault="001241D8" w:rsidP="001C09F9">
      <w:pPr>
        <w:spacing w:line="240" w:lineRule="exact"/>
        <w:ind w:left="1267" w:right="-58" w:hanging="720"/>
        <w:jc w:val="thaiDistribute"/>
        <w:rPr>
          <w:rFonts w:ascii="CordiaUPC" w:hAnsi="CordiaUPC" w:cs="CordiaUPC"/>
          <w:sz w:val="26"/>
          <w:szCs w:val="26"/>
          <w:lang w:val="en-US"/>
        </w:rPr>
      </w:pPr>
    </w:p>
    <w:tbl>
      <w:tblPr>
        <w:tblW w:w="9277" w:type="dxa"/>
        <w:tblInd w:w="621" w:type="dxa"/>
        <w:tblLayout w:type="fixed"/>
        <w:tblLook w:val="01E0" w:firstRow="1" w:lastRow="1" w:firstColumn="1" w:lastColumn="1" w:noHBand="0" w:noVBand="0"/>
      </w:tblPr>
      <w:tblGrid>
        <w:gridCol w:w="4867"/>
        <w:gridCol w:w="1080"/>
        <w:gridCol w:w="1169"/>
        <w:gridCol w:w="1082"/>
        <w:gridCol w:w="1079"/>
      </w:tblGrid>
      <w:tr w:rsidR="001241D8" w:rsidRPr="002E0137" w14:paraId="722D7152" w14:textId="77777777" w:rsidTr="007575B5">
        <w:trPr>
          <w:tblHeader/>
        </w:trPr>
        <w:tc>
          <w:tcPr>
            <w:tcW w:w="4867" w:type="dxa"/>
            <w:vAlign w:val="bottom"/>
          </w:tcPr>
          <w:p w14:paraId="066C57EE" w14:textId="77777777" w:rsidR="001241D8" w:rsidRPr="002E0137" w:rsidRDefault="001241D8" w:rsidP="001C09F9">
            <w:pPr>
              <w:spacing w:line="240" w:lineRule="exact"/>
              <w:ind w:left="162" w:right="-288" w:hanging="162"/>
              <w:jc w:val="both"/>
              <w:rPr>
                <w:rFonts w:ascii="CordiaUPC" w:hAnsi="CordiaUPC" w:cs="CordiaUPC"/>
                <w:sz w:val="26"/>
                <w:szCs w:val="26"/>
                <w:cs/>
                <w:lang w:val="en-US" w:bidi="th-TH"/>
              </w:rPr>
            </w:pPr>
          </w:p>
        </w:tc>
        <w:tc>
          <w:tcPr>
            <w:tcW w:w="2249" w:type="dxa"/>
            <w:gridSpan w:val="2"/>
            <w:vAlign w:val="bottom"/>
          </w:tcPr>
          <w:p w14:paraId="0575F4D2" w14:textId="77777777" w:rsidR="001241D8" w:rsidRPr="002E0137" w:rsidRDefault="001241D8" w:rsidP="001C09F9">
            <w:pPr>
              <w:spacing w:line="240" w:lineRule="exact"/>
              <w:ind w:right="-45"/>
              <w:jc w:val="center"/>
              <w:rPr>
                <w:rFonts w:ascii="CordiaUPC" w:hAnsi="CordiaUPC" w:cs="CordiaUPC"/>
                <w:b/>
                <w:bCs/>
                <w:sz w:val="26"/>
                <w:szCs w:val="26"/>
                <w:lang w:val="en-US"/>
              </w:rPr>
            </w:pPr>
            <w:r w:rsidRPr="002E0137">
              <w:rPr>
                <w:rFonts w:ascii="CordiaUPC" w:hAnsi="CordiaUPC" w:cs="CordiaUPC" w:hint="cs"/>
                <w:b/>
                <w:bCs/>
                <w:sz w:val="26"/>
                <w:szCs w:val="26"/>
                <w:lang w:val="en-US"/>
              </w:rPr>
              <w:t xml:space="preserve">Consolidated </w:t>
            </w:r>
          </w:p>
        </w:tc>
        <w:tc>
          <w:tcPr>
            <w:tcW w:w="2161" w:type="dxa"/>
            <w:gridSpan w:val="2"/>
          </w:tcPr>
          <w:p w14:paraId="193DC7FA" w14:textId="77777777" w:rsidR="001241D8" w:rsidRPr="002E0137" w:rsidRDefault="001241D8" w:rsidP="001C09F9">
            <w:pPr>
              <w:spacing w:line="240" w:lineRule="exact"/>
              <w:ind w:right="-45"/>
              <w:jc w:val="center"/>
              <w:rPr>
                <w:rFonts w:ascii="CordiaUPC" w:hAnsi="CordiaUPC" w:cs="CordiaUPC"/>
                <w:b/>
                <w:bCs/>
                <w:sz w:val="26"/>
                <w:szCs w:val="26"/>
                <w:lang w:val="en-US"/>
              </w:rPr>
            </w:pPr>
            <w:r w:rsidRPr="002E0137">
              <w:rPr>
                <w:rFonts w:ascii="CordiaUPC" w:hAnsi="CordiaUPC" w:cs="CordiaUPC" w:hint="cs"/>
                <w:b/>
                <w:bCs/>
                <w:sz w:val="26"/>
                <w:szCs w:val="26"/>
                <w:lang w:val="en-US"/>
              </w:rPr>
              <w:t>Bank only</w:t>
            </w:r>
          </w:p>
        </w:tc>
      </w:tr>
      <w:tr w:rsidR="003C413E" w:rsidRPr="002E0137" w14:paraId="3832004A" w14:textId="77777777" w:rsidTr="007575B5">
        <w:trPr>
          <w:tblHeader/>
        </w:trPr>
        <w:tc>
          <w:tcPr>
            <w:tcW w:w="4867" w:type="dxa"/>
            <w:vAlign w:val="bottom"/>
          </w:tcPr>
          <w:p w14:paraId="4F04B6B2" w14:textId="77777777" w:rsidR="003C413E" w:rsidRPr="002E0137" w:rsidRDefault="003C413E" w:rsidP="003C413E">
            <w:pPr>
              <w:spacing w:line="240" w:lineRule="exact"/>
              <w:ind w:left="162" w:right="-288" w:hanging="162"/>
              <w:jc w:val="both"/>
              <w:rPr>
                <w:rFonts w:ascii="CordiaUPC" w:hAnsi="CordiaUPC" w:cs="CordiaUPC"/>
                <w:sz w:val="26"/>
                <w:szCs w:val="26"/>
                <w:lang w:val="en-US"/>
              </w:rPr>
            </w:pPr>
          </w:p>
        </w:tc>
        <w:tc>
          <w:tcPr>
            <w:tcW w:w="1080" w:type="dxa"/>
            <w:vAlign w:val="bottom"/>
          </w:tcPr>
          <w:p w14:paraId="02E1B5F7" w14:textId="658BAD03"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169" w:type="dxa"/>
            <w:vAlign w:val="bottom"/>
          </w:tcPr>
          <w:p w14:paraId="280E7C67" w14:textId="54E4AACE"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c>
          <w:tcPr>
            <w:tcW w:w="1082" w:type="dxa"/>
            <w:vAlign w:val="bottom"/>
          </w:tcPr>
          <w:p w14:paraId="4EC753AF" w14:textId="46B48CE6"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079" w:type="dxa"/>
            <w:vAlign w:val="bottom"/>
          </w:tcPr>
          <w:p w14:paraId="4FE2505E" w14:textId="44538EA8"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r>
      <w:tr w:rsidR="003C413E" w:rsidRPr="002E0137" w14:paraId="303DF97E" w14:textId="77777777" w:rsidTr="007575B5">
        <w:trPr>
          <w:tblHeader/>
        </w:trPr>
        <w:tc>
          <w:tcPr>
            <w:tcW w:w="4867" w:type="dxa"/>
            <w:vAlign w:val="bottom"/>
          </w:tcPr>
          <w:p w14:paraId="497B471A" w14:textId="77777777" w:rsidR="003C413E" w:rsidRPr="002E0137" w:rsidRDefault="003C413E" w:rsidP="003C413E">
            <w:pPr>
              <w:spacing w:line="240" w:lineRule="exact"/>
              <w:ind w:left="162" w:right="-288" w:hanging="162"/>
              <w:jc w:val="both"/>
              <w:rPr>
                <w:rFonts w:ascii="CordiaUPC" w:hAnsi="CordiaUPC" w:cs="CordiaUPC"/>
                <w:sz w:val="26"/>
                <w:szCs w:val="26"/>
                <w:lang w:val="en-US"/>
              </w:rPr>
            </w:pPr>
          </w:p>
        </w:tc>
        <w:tc>
          <w:tcPr>
            <w:tcW w:w="1080" w:type="dxa"/>
            <w:vAlign w:val="bottom"/>
          </w:tcPr>
          <w:p w14:paraId="196395E7" w14:textId="197F5076"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169" w:type="dxa"/>
            <w:vAlign w:val="bottom"/>
          </w:tcPr>
          <w:p w14:paraId="1C7A7026" w14:textId="2EFF7A3D"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2022</w:t>
            </w:r>
          </w:p>
        </w:tc>
        <w:tc>
          <w:tcPr>
            <w:tcW w:w="1082" w:type="dxa"/>
            <w:vAlign w:val="bottom"/>
          </w:tcPr>
          <w:p w14:paraId="202D223F" w14:textId="3F21E4C7"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079" w:type="dxa"/>
            <w:vAlign w:val="bottom"/>
          </w:tcPr>
          <w:p w14:paraId="7E878674" w14:textId="7F8C46BB"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2022</w:t>
            </w:r>
          </w:p>
        </w:tc>
      </w:tr>
      <w:tr w:rsidR="001241D8" w:rsidRPr="002E0137" w14:paraId="65DD246D" w14:textId="77777777" w:rsidTr="007575B5">
        <w:trPr>
          <w:tblHeader/>
        </w:trPr>
        <w:tc>
          <w:tcPr>
            <w:tcW w:w="4867" w:type="dxa"/>
            <w:vAlign w:val="bottom"/>
          </w:tcPr>
          <w:p w14:paraId="7141DE10" w14:textId="77777777" w:rsidR="001241D8" w:rsidRPr="002E0137" w:rsidRDefault="001241D8" w:rsidP="001C09F9">
            <w:pPr>
              <w:spacing w:line="240" w:lineRule="exact"/>
              <w:ind w:left="162" w:right="-288" w:hanging="162"/>
              <w:jc w:val="both"/>
              <w:rPr>
                <w:rFonts w:ascii="CordiaUPC" w:hAnsi="CordiaUPC" w:cs="CordiaUPC"/>
                <w:sz w:val="26"/>
                <w:szCs w:val="26"/>
                <w:lang w:val="en-US"/>
              </w:rPr>
            </w:pPr>
          </w:p>
        </w:tc>
        <w:tc>
          <w:tcPr>
            <w:tcW w:w="4410" w:type="dxa"/>
            <w:gridSpan w:val="4"/>
            <w:vAlign w:val="bottom"/>
          </w:tcPr>
          <w:p w14:paraId="06F0FB16" w14:textId="77777777" w:rsidR="001241D8" w:rsidRPr="002E0137" w:rsidRDefault="001241D8" w:rsidP="001C09F9">
            <w:pPr>
              <w:spacing w:line="240" w:lineRule="exact"/>
              <w:ind w:right="-45"/>
              <w:jc w:val="center"/>
              <w:rPr>
                <w:rFonts w:ascii="CordiaUPC" w:hAnsi="CordiaUPC" w:cs="CordiaUPC"/>
                <w:i/>
                <w:iCs/>
                <w:sz w:val="26"/>
                <w:szCs w:val="26"/>
                <w:lang w:val="en-US"/>
              </w:rPr>
            </w:pPr>
            <w:r w:rsidRPr="002E0137">
              <w:rPr>
                <w:rFonts w:ascii="CordiaUPC" w:hAnsi="CordiaUPC" w:cs="CordiaUPC" w:hint="cs"/>
                <w:i/>
                <w:iCs/>
                <w:sz w:val="26"/>
                <w:szCs w:val="26"/>
                <w:lang w:val="en-US"/>
              </w:rPr>
              <w:t>(in million Baht)</w:t>
            </w:r>
          </w:p>
        </w:tc>
      </w:tr>
      <w:tr w:rsidR="001241D8" w:rsidRPr="002E0137" w14:paraId="2EF5CD79" w14:textId="77777777" w:rsidTr="007575B5">
        <w:tc>
          <w:tcPr>
            <w:tcW w:w="4867" w:type="dxa"/>
          </w:tcPr>
          <w:p w14:paraId="6FCB5498" w14:textId="77777777" w:rsidR="001241D8" w:rsidRPr="002E0137" w:rsidRDefault="001241D8" w:rsidP="001C09F9">
            <w:pPr>
              <w:spacing w:line="240" w:lineRule="exact"/>
              <w:ind w:right="-288"/>
              <w:rPr>
                <w:rFonts w:ascii="CordiaUPC" w:hAnsi="CordiaUPC" w:cs="CordiaUPC"/>
                <w:sz w:val="26"/>
                <w:szCs w:val="26"/>
                <w:lang w:val="en-US"/>
              </w:rPr>
            </w:pPr>
            <w:r w:rsidRPr="002E0137">
              <w:rPr>
                <w:rFonts w:ascii="CordiaUPC" w:hAnsi="CordiaUPC" w:cs="CordiaUPC" w:hint="cs"/>
                <w:b/>
                <w:bCs/>
                <w:sz w:val="26"/>
                <w:szCs w:val="26"/>
                <w:lang w:val="en-US"/>
              </w:rPr>
              <w:t xml:space="preserve">Loans to customers and accrued </w:t>
            </w:r>
            <w:r w:rsidRPr="002E0137">
              <w:rPr>
                <w:rFonts w:ascii="CordiaUPC" w:hAnsi="CordiaUPC" w:cs="CordiaUPC"/>
                <w:b/>
                <w:bCs/>
                <w:sz w:val="26"/>
                <w:szCs w:val="26"/>
                <w:lang w:val="en-US"/>
              </w:rPr>
              <w:t>interest receivables, net</w:t>
            </w:r>
          </w:p>
        </w:tc>
        <w:tc>
          <w:tcPr>
            <w:tcW w:w="1080" w:type="dxa"/>
            <w:vAlign w:val="bottom"/>
          </w:tcPr>
          <w:p w14:paraId="667933BE" w14:textId="77777777" w:rsidR="001241D8" w:rsidRPr="002E0137" w:rsidRDefault="001241D8" w:rsidP="001C09F9">
            <w:pPr>
              <w:tabs>
                <w:tab w:val="decimal" w:pos="1152"/>
              </w:tabs>
              <w:spacing w:line="240" w:lineRule="exact"/>
              <w:ind w:right="259"/>
              <w:rPr>
                <w:rFonts w:ascii="CordiaUPC" w:hAnsi="CordiaUPC" w:cs="CordiaUPC"/>
                <w:sz w:val="26"/>
                <w:szCs w:val="26"/>
              </w:rPr>
            </w:pPr>
          </w:p>
        </w:tc>
        <w:tc>
          <w:tcPr>
            <w:tcW w:w="1169" w:type="dxa"/>
            <w:vAlign w:val="bottom"/>
          </w:tcPr>
          <w:p w14:paraId="52C2E8D9" w14:textId="77777777" w:rsidR="001241D8" w:rsidRPr="002E0137" w:rsidRDefault="001241D8" w:rsidP="001C09F9">
            <w:pPr>
              <w:tabs>
                <w:tab w:val="decimal" w:pos="1152"/>
              </w:tabs>
              <w:spacing w:line="240" w:lineRule="exact"/>
              <w:ind w:right="259"/>
              <w:rPr>
                <w:rFonts w:ascii="CordiaUPC" w:hAnsi="CordiaUPC" w:cs="CordiaUPC"/>
                <w:sz w:val="26"/>
                <w:szCs w:val="26"/>
              </w:rPr>
            </w:pPr>
          </w:p>
        </w:tc>
        <w:tc>
          <w:tcPr>
            <w:tcW w:w="1082" w:type="dxa"/>
            <w:vAlign w:val="bottom"/>
          </w:tcPr>
          <w:p w14:paraId="1A6BAB18" w14:textId="77777777" w:rsidR="001241D8" w:rsidRPr="002E0137" w:rsidRDefault="001241D8" w:rsidP="001C09F9">
            <w:pPr>
              <w:tabs>
                <w:tab w:val="decimal" w:pos="1152"/>
              </w:tabs>
              <w:spacing w:line="240" w:lineRule="exact"/>
              <w:ind w:right="259"/>
              <w:rPr>
                <w:rFonts w:ascii="CordiaUPC" w:hAnsi="CordiaUPC" w:cs="CordiaUPC"/>
                <w:sz w:val="26"/>
                <w:szCs w:val="26"/>
              </w:rPr>
            </w:pPr>
          </w:p>
        </w:tc>
        <w:tc>
          <w:tcPr>
            <w:tcW w:w="1079" w:type="dxa"/>
            <w:vAlign w:val="bottom"/>
          </w:tcPr>
          <w:p w14:paraId="2F8F7E87" w14:textId="77777777" w:rsidR="001241D8" w:rsidRPr="002E0137" w:rsidRDefault="001241D8" w:rsidP="001C09F9">
            <w:pPr>
              <w:tabs>
                <w:tab w:val="decimal" w:pos="1152"/>
              </w:tabs>
              <w:spacing w:line="240" w:lineRule="exact"/>
              <w:ind w:right="259"/>
              <w:rPr>
                <w:rFonts w:ascii="CordiaUPC" w:hAnsi="CordiaUPC" w:cs="CordiaUPC"/>
                <w:sz w:val="26"/>
                <w:szCs w:val="26"/>
              </w:rPr>
            </w:pPr>
          </w:p>
        </w:tc>
      </w:tr>
      <w:tr w:rsidR="003C413E" w:rsidRPr="002E0137" w14:paraId="4394ACAB" w14:textId="77777777" w:rsidTr="007575B5">
        <w:tc>
          <w:tcPr>
            <w:tcW w:w="4867" w:type="dxa"/>
            <w:vAlign w:val="bottom"/>
          </w:tcPr>
          <w:p w14:paraId="26D858ED" w14:textId="77777777" w:rsidR="003C413E" w:rsidRPr="002E0137" w:rsidRDefault="003C413E" w:rsidP="003C413E">
            <w:pPr>
              <w:spacing w:line="240" w:lineRule="exact"/>
              <w:ind w:right="-288"/>
              <w:rPr>
                <w:rFonts w:ascii="CordiaUPC" w:hAnsi="CordiaUPC" w:cs="CordiaUPC"/>
                <w:sz w:val="26"/>
                <w:szCs w:val="26"/>
                <w:lang w:val="en-US"/>
              </w:rPr>
            </w:pPr>
            <w:r w:rsidRPr="002E0137">
              <w:rPr>
                <w:rFonts w:ascii="CordiaUPC" w:hAnsi="CordiaUPC" w:cs="CordiaUPC" w:hint="cs"/>
                <w:sz w:val="26"/>
                <w:szCs w:val="26"/>
                <w:lang w:val="en-US"/>
              </w:rPr>
              <w:t>Ministry of Finance</w:t>
            </w:r>
          </w:p>
        </w:tc>
        <w:tc>
          <w:tcPr>
            <w:tcW w:w="1080" w:type="dxa"/>
            <w:vAlign w:val="bottom"/>
          </w:tcPr>
          <w:p w14:paraId="54D837E4" w14:textId="64BA3316" w:rsidR="003C413E" w:rsidRPr="002E0137" w:rsidRDefault="005220A0" w:rsidP="003C413E">
            <w:pPr>
              <w:tabs>
                <w:tab w:val="decimal" w:pos="792"/>
              </w:tabs>
              <w:spacing w:line="240" w:lineRule="exact"/>
              <w:rPr>
                <w:rFonts w:ascii="CordiaUPC" w:hAnsi="CordiaUPC" w:cs="CordiaUPC"/>
                <w:sz w:val="26"/>
                <w:szCs w:val="26"/>
              </w:rPr>
            </w:pPr>
            <w:r w:rsidRPr="002E0137">
              <w:rPr>
                <w:rFonts w:ascii="CordiaUPC" w:hAnsi="CordiaUPC" w:cs="CordiaUPC"/>
                <w:sz w:val="26"/>
                <w:szCs w:val="26"/>
              </w:rPr>
              <w:t>23,085</w:t>
            </w:r>
          </w:p>
        </w:tc>
        <w:tc>
          <w:tcPr>
            <w:tcW w:w="1169" w:type="dxa"/>
            <w:vAlign w:val="bottom"/>
          </w:tcPr>
          <w:p w14:paraId="05E4FDB9" w14:textId="7F34BF38" w:rsidR="003C413E" w:rsidRPr="002E0137" w:rsidRDefault="003C413E" w:rsidP="003C413E">
            <w:pPr>
              <w:tabs>
                <w:tab w:val="decimal" w:pos="884"/>
              </w:tabs>
              <w:spacing w:line="240" w:lineRule="exact"/>
              <w:rPr>
                <w:rFonts w:ascii="CordiaUPC" w:hAnsi="CordiaUPC" w:cs="CordiaUPC"/>
                <w:sz w:val="26"/>
                <w:szCs w:val="26"/>
              </w:rPr>
            </w:pPr>
            <w:r w:rsidRPr="002E0137">
              <w:rPr>
                <w:rFonts w:ascii="CordiaUPC" w:hAnsi="CordiaUPC" w:cs="CordiaUPC"/>
                <w:sz w:val="26"/>
                <w:szCs w:val="26"/>
              </w:rPr>
              <w:t>25,164</w:t>
            </w:r>
          </w:p>
        </w:tc>
        <w:tc>
          <w:tcPr>
            <w:tcW w:w="1082" w:type="dxa"/>
            <w:vAlign w:val="bottom"/>
          </w:tcPr>
          <w:p w14:paraId="3CE65828" w14:textId="299C8B80" w:rsidR="003C413E" w:rsidRPr="002E0137" w:rsidRDefault="005220A0" w:rsidP="003C413E">
            <w:pPr>
              <w:tabs>
                <w:tab w:val="decimal" w:pos="690"/>
              </w:tabs>
              <w:spacing w:line="240" w:lineRule="exact"/>
              <w:rPr>
                <w:rFonts w:ascii="CordiaUPC" w:hAnsi="CordiaUPC" w:cs="CordiaUPC"/>
                <w:sz w:val="26"/>
                <w:szCs w:val="26"/>
              </w:rPr>
            </w:pPr>
            <w:r w:rsidRPr="002E0137">
              <w:rPr>
                <w:rFonts w:ascii="CordiaUPC" w:hAnsi="CordiaUPC" w:cs="CordiaUPC"/>
                <w:sz w:val="26"/>
                <w:szCs w:val="26"/>
              </w:rPr>
              <w:t>23,085</w:t>
            </w:r>
          </w:p>
        </w:tc>
        <w:tc>
          <w:tcPr>
            <w:tcW w:w="1079" w:type="dxa"/>
            <w:vAlign w:val="bottom"/>
          </w:tcPr>
          <w:p w14:paraId="6BD0C7FA" w14:textId="730F3782" w:rsidR="003C413E" w:rsidRPr="002E0137" w:rsidRDefault="003C413E" w:rsidP="003C413E">
            <w:pPr>
              <w:tabs>
                <w:tab w:val="decimal" w:pos="788"/>
              </w:tabs>
              <w:spacing w:line="240" w:lineRule="exact"/>
              <w:ind w:right="-106"/>
              <w:rPr>
                <w:rFonts w:ascii="CordiaUPC" w:hAnsi="CordiaUPC" w:cs="CordiaUPC"/>
                <w:sz w:val="26"/>
                <w:szCs w:val="26"/>
              </w:rPr>
            </w:pPr>
            <w:r w:rsidRPr="002E0137">
              <w:rPr>
                <w:rFonts w:ascii="CordiaUPC" w:hAnsi="CordiaUPC" w:cs="CordiaUPC"/>
                <w:sz w:val="26"/>
                <w:szCs w:val="26"/>
              </w:rPr>
              <w:t>25,164</w:t>
            </w:r>
          </w:p>
        </w:tc>
      </w:tr>
      <w:tr w:rsidR="003C413E" w:rsidRPr="002E0137" w14:paraId="4C64D174" w14:textId="77777777" w:rsidTr="007575B5">
        <w:tc>
          <w:tcPr>
            <w:tcW w:w="4867" w:type="dxa"/>
            <w:vAlign w:val="bottom"/>
          </w:tcPr>
          <w:p w14:paraId="2BB9EF20" w14:textId="77777777" w:rsidR="003C413E" w:rsidRPr="002E0137" w:rsidRDefault="003C413E" w:rsidP="003C413E">
            <w:pPr>
              <w:spacing w:line="240" w:lineRule="exact"/>
              <w:ind w:right="-288"/>
              <w:rPr>
                <w:rFonts w:ascii="CordiaUPC" w:hAnsi="CordiaUPC" w:cs="CordiaUPC"/>
                <w:strike/>
                <w:sz w:val="26"/>
                <w:szCs w:val="26"/>
                <w:lang w:val="en-US"/>
              </w:rPr>
            </w:pPr>
          </w:p>
        </w:tc>
        <w:tc>
          <w:tcPr>
            <w:tcW w:w="1080" w:type="dxa"/>
            <w:vAlign w:val="bottom"/>
          </w:tcPr>
          <w:p w14:paraId="17175FAA" w14:textId="77777777" w:rsidR="003C413E" w:rsidRPr="002E0137" w:rsidRDefault="003C413E" w:rsidP="003C413E">
            <w:pPr>
              <w:tabs>
                <w:tab w:val="decimal" w:pos="792"/>
              </w:tabs>
              <w:spacing w:line="240" w:lineRule="exact"/>
              <w:rPr>
                <w:rFonts w:ascii="CordiaUPC" w:hAnsi="CordiaUPC" w:cs="CordiaUPC"/>
                <w:sz w:val="26"/>
                <w:szCs w:val="26"/>
              </w:rPr>
            </w:pPr>
          </w:p>
        </w:tc>
        <w:tc>
          <w:tcPr>
            <w:tcW w:w="1169" w:type="dxa"/>
            <w:vAlign w:val="bottom"/>
          </w:tcPr>
          <w:p w14:paraId="76BDC9B5" w14:textId="77777777" w:rsidR="003C413E" w:rsidRPr="002E0137" w:rsidRDefault="003C413E" w:rsidP="003C413E">
            <w:pPr>
              <w:tabs>
                <w:tab w:val="decimal" w:pos="884"/>
              </w:tabs>
              <w:spacing w:line="240" w:lineRule="exact"/>
              <w:rPr>
                <w:rFonts w:ascii="CordiaUPC" w:hAnsi="CordiaUPC" w:cs="CordiaUPC"/>
                <w:sz w:val="26"/>
                <w:szCs w:val="26"/>
              </w:rPr>
            </w:pPr>
          </w:p>
        </w:tc>
        <w:tc>
          <w:tcPr>
            <w:tcW w:w="1082" w:type="dxa"/>
            <w:vAlign w:val="bottom"/>
          </w:tcPr>
          <w:p w14:paraId="69F0137F" w14:textId="77777777" w:rsidR="003C413E" w:rsidRPr="002E0137" w:rsidRDefault="003C413E" w:rsidP="003C413E">
            <w:pPr>
              <w:tabs>
                <w:tab w:val="decimal" w:pos="690"/>
              </w:tabs>
              <w:spacing w:line="240" w:lineRule="exact"/>
              <w:rPr>
                <w:rFonts w:ascii="CordiaUPC" w:hAnsi="CordiaUPC" w:cs="CordiaUPC"/>
                <w:sz w:val="26"/>
                <w:szCs w:val="26"/>
              </w:rPr>
            </w:pPr>
          </w:p>
        </w:tc>
        <w:tc>
          <w:tcPr>
            <w:tcW w:w="1079" w:type="dxa"/>
            <w:vAlign w:val="bottom"/>
          </w:tcPr>
          <w:p w14:paraId="3A28DAF6" w14:textId="77777777" w:rsidR="003C413E" w:rsidRPr="002E0137" w:rsidRDefault="003C413E" w:rsidP="003C413E">
            <w:pPr>
              <w:tabs>
                <w:tab w:val="decimal" w:pos="788"/>
              </w:tabs>
              <w:spacing w:line="240" w:lineRule="exact"/>
              <w:ind w:right="-106"/>
              <w:rPr>
                <w:rFonts w:ascii="CordiaUPC" w:hAnsi="CordiaUPC" w:cs="CordiaUPC"/>
                <w:sz w:val="26"/>
                <w:szCs w:val="26"/>
              </w:rPr>
            </w:pPr>
          </w:p>
        </w:tc>
      </w:tr>
      <w:tr w:rsidR="003C413E" w:rsidRPr="002E0137" w14:paraId="1AFFED76" w14:textId="77777777" w:rsidTr="007575B5">
        <w:tc>
          <w:tcPr>
            <w:tcW w:w="4867" w:type="dxa"/>
            <w:vAlign w:val="bottom"/>
          </w:tcPr>
          <w:p w14:paraId="52C430EC" w14:textId="77777777" w:rsidR="003C413E" w:rsidRPr="002E0137" w:rsidRDefault="003C413E" w:rsidP="003C413E">
            <w:pPr>
              <w:spacing w:line="240" w:lineRule="exact"/>
              <w:ind w:right="-288"/>
              <w:rPr>
                <w:rFonts w:ascii="CordiaUPC" w:hAnsi="CordiaUPC" w:cs="CordiaUPC"/>
                <w:b/>
                <w:bCs/>
                <w:strike/>
                <w:sz w:val="26"/>
                <w:szCs w:val="26"/>
                <w:lang w:val="en-US"/>
              </w:rPr>
            </w:pPr>
            <w:r w:rsidRPr="002E0137">
              <w:rPr>
                <w:rFonts w:ascii="CordiaUPC" w:hAnsi="CordiaUPC" w:cs="CordiaUPC" w:hint="cs"/>
                <w:b/>
                <w:bCs/>
                <w:spacing w:val="-6"/>
                <w:sz w:val="26"/>
                <w:szCs w:val="26"/>
                <w:lang w:val="en-US"/>
              </w:rPr>
              <w:t>Deposits (including interbank and money market items - liabilities)</w:t>
            </w:r>
          </w:p>
        </w:tc>
        <w:tc>
          <w:tcPr>
            <w:tcW w:w="1080" w:type="dxa"/>
            <w:vAlign w:val="bottom"/>
          </w:tcPr>
          <w:p w14:paraId="4B95A926" w14:textId="77777777" w:rsidR="003C413E" w:rsidRPr="002E0137" w:rsidRDefault="003C413E" w:rsidP="003C413E">
            <w:pPr>
              <w:tabs>
                <w:tab w:val="decimal" w:pos="792"/>
              </w:tabs>
              <w:spacing w:line="240" w:lineRule="exact"/>
              <w:rPr>
                <w:rFonts w:ascii="CordiaUPC" w:hAnsi="CordiaUPC" w:cs="CordiaUPC"/>
                <w:sz w:val="26"/>
                <w:szCs w:val="26"/>
              </w:rPr>
            </w:pPr>
          </w:p>
        </w:tc>
        <w:tc>
          <w:tcPr>
            <w:tcW w:w="1169" w:type="dxa"/>
            <w:vAlign w:val="bottom"/>
          </w:tcPr>
          <w:p w14:paraId="4786E15C" w14:textId="77777777" w:rsidR="003C413E" w:rsidRPr="002E0137" w:rsidRDefault="003C413E" w:rsidP="003C413E">
            <w:pPr>
              <w:tabs>
                <w:tab w:val="decimal" w:pos="884"/>
              </w:tabs>
              <w:spacing w:line="240" w:lineRule="exact"/>
              <w:rPr>
                <w:rFonts w:ascii="CordiaUPC" w:hAnsi="CordiaUPC" w:cs="CordiaUPC"/>
                <w:sz w:val="26"/>
                <w:szCs w:val="26"/>
              </w:rPr>
            </w:pPr>
          </w:p>
        </w:tc>
        <w:tc>
          <w:tcPr>
            <w:tcW w:w="1082" w:type="dxa"/>
            <w:vAlign w:val="bottom"/>
          </w:tcPr>
          <w:p w14:paraId="1C805600" w14:textId="26199875" w:rsidR="003C413E" w:rsidRPr="002E0137" w:rsidRDefault="003C413E" w:rsidP="003C413E">
            <w:pPr>
              <w:tabs>
                <w:tab w:val="decimal" w:pos="690"/>
              </w:tabs>
              <w:spacing w:line="240" w:lineRule="exact"/>
              <w:rPr>
                <w:rFonts w:ascii="CordiaUPC" w:hAnsi="CordiaUPC" w:cs="CordiaUPC"/>
                <w:sz w:val="26"/>
                <w:szCs w:val="26"/>
              </w:rPr>
            </w:pPr>
          </w:p>
        </w:tc>
        <w:tc>
          <w:tcPr>
            <w:tcW w:w="1079" w:type="dxa"/>
            <w:vAlign w:val="bottom"/>
          </w:tcPr>
          <w:p w14:paraId="026FEDBC" w14:textId="77777777" w:rsidR="003C413E" w:rsidRPr="002E0137" w:rsidRDefault="003C413E" w:rsidP="003C413E">
            <w:pPr>
              <w:tabs>
                <w:tab w:val="decimal" w:pos="788"/>
              </w:tabs>
              <w:spacing w:line="240" w:lineRule="exact"/>
              <w:ind w:right="-106"/>
              <w:rPr>
                <w:rFonts w:ascii="CordiaUPC" w:hAnsi="CordiaUPC" w:cs="CordiaUPC"/>
                <w:sz w:val="26"/>
                <w:szCs w:val="26"/>
              </w:rPr>
            </w:pPr>
          </w:p>
        </w:tc>
      </w:tr>
      <w:tr w:rsidR="003C413E" w:rsidRPr="002E0137" w14:paraId="2976228B" w14:textId="77777777" w:rsidTr="007575B5">
        <w:tc>
          <w:tcPr>
            <w:tcW w:w="4867" w:type="dxa"/>
            <w:vAlign w:val="bottom"/>
          </w:tcPr>
          <w:p w14:paraId="67458921" w14:textId="77777777" w:rsidR="003C413E" w:rsidRPr="002E0137" w:rsidRDefault="003C413E" w:rsidP="003C413E">
            <w:pPr>
              <w:tabs>
                <w:tab w:val="left" w:pos="162"/>
              </w:tabs>
              <w:spacing w:line="240" w:lineRule="exact"/>
              <w:ind w:left="158" w:right="-288" w:hanging="158"/>
              <w:jc w:val="both"/>
              <w:rPr>
                <w:rFonts w:ascii="CordiaUPC" w:hAnsi="CordiaUPC" w:cs="CordiaUPC"/>
                <w:strike/>
                <w:sz w:val="26"/>
                <w:szCs w:val="26"/>
                <w:lang w:val="en-US"/>
              </w:rPr>
            </w:pPr>
            <w:r w:rsidRPr="002E0137">
              <w:rPr>
                <w:rFonts w:ascii="CordiaUPC" w:hAnsi="CordiaUPC" w:cs="CordiaUPC" w:hint="cs"/>
                <w:sz w:val="26"/>
                <w:szCs w:val="26"/>
                <w:lang w:val="en-US"/>
              </w:rPr>
              <w:t>ING Bank N.V.</w:t>
            </w:r>
          </w:p>
        </w:tc>
        <w:tc>
          <w:tcPr>
            <w:tcW w:w="1080" w:type="dxa"/>
            <w:vAlign w:val="bottom"/>
          </w:tcPr>
          <w:p w14:paraId="71AAAFD8" w14:textId="5646C721" w:rsidR="003C413E" w:rsidRPr="002E0137" w:rsidRDefault="005220A0" w:rsidP="003C413E">
            <w:pPr>
              <w:tabs>
                <w:tab w:val="decimal" w:pos="792"/>
              </w:tabs>
              <w:spacing w:line="240" w:lineRule="exact"/>
              <w:rPr>
                <w:rFonts w:ascii="CordiaUPC" w:hAnsi="CordiaUPC" w:cs="CordiaUPC"/>
                <w:sz w:val="26"/>
                <w:szCs w:val="26"/>
              </w:rPr>
            </w:pPr>
            <w:r w:rsidRPr="002E0137">
              <w:rPr>
                <w:rFonts w:ascii="CordiaUPC" w:hAnsi="CordiaUPC" w:cs="CordiaUPC"/>
                <w:sz w:val="26"/>
                <w:szCs w:val="26"/>
              </w:rPr>
              <w:t>3</w:t>
            </w:r>
          </w:p>
        </w:tc>
        <w:tc>
          <w:tcPr>
            <w:tcW w:w="1169" w:type="dxa"/>
            <w:vAlign w:val="bottom"/>
          </w:tcPr>
          <w:p w14:paraId="3C28F126" w14:textId="72A78688" w:rsidR="003C413E" w:rsidRPr="002E0137" w:rsidRDefault="003C413E" w:rsidP="003C413E">
            <w:pPr>
              <w:tabs>
                <w:tab w:val="decimal" w:pos="884"/>
              </w:tabs>
              <w:spacing w:line="240" w:lineRule="exact"/>
              <w:rPr>
                <w:rFonts w:ascii="CordiaUPC" w:hAnsi="CordiaUPC" w:cs="CordiaUPC"/>
                <w:sz w:val="26"/>
                <w:szCs w:val="26"/>
              </w:rPr>
            </w:pPr>
            <w:r w:rsidRPr="002E0137">
              <w:rPr>
                <w:rFonts w:ascii="CordiaUPC" w:hAnsi="CordiaUPC" w:cs="CordiaUPC"/>
                <w:sz w:val="26"/>
                <w:szCs w:val="26"/>
              </w:rPr>
              <w:t>3</w:t>
            </w:r>
          </w:p>
        </w:tc>
        <w:tc>
          <w:tcPr>
            <w:tcW w:w="1082" w:type="dxa"/>
            <w:vAlign w:val="bottom"/>
          </w:tcPr>
          <w:p w14:paraId="09B80611" w14:textId="3EFA8DC1" w:rsidR="003C413E" w:rsidRPr="002E0137" w:rsidRDefault="005220A0" w:rsidP="003C413E">
            <w:pPr>
              <w:tabs>
                <w:tab w:val="decimal" w:pos="690"/>
              </w:tabs>
              <w:spacing w:line="240" w:lineRule="exact"/>
              <w:rPr>
                <w:rFonts w:ascii="CordiaUPC" w:hAnsi="CordiaUPC" w:cs="CordiaUPC"/>
                <w:sz w:val="26"/>
                <w:szCs w:val="26"/>
              </w:rPr>
            </w:pPr>
            <w:r w:rsidRPr="002E0137">
              <w:rPr>
                <w:rFonts w:ascii="CordiaUPC" w:hAnsi="CordiaUPC" w:cs="CordiaUPC"/>
                <w:sz w:val="26"/>
                <w:szCs w:val="26"/>
              </w:rPr>
              <w:t>3</w:t>
            </w:r>
          </w:p>
        </w:tc>
        <w:tc>
          <w:tcPr>
            <w:tcW w:w="1079" w:type="dxa"/>
            <w:vAlign w:val="bottom"/>
          </w:tcPr>
          <w:p w14:paraId="73CD63AF" w14:textId="630CB377" w:rsidR="003C413E" w:rsidRPr="002E0137" w:rsidRDefault="003C413E" w:rsidP="003C413E">
            <w:pPr>
              <w:tabs>
                <w:tab w:val="decimal" w:pos="788"/>
              </w:tabs>
              <w:spacing w:line="240" w:lineRule="exact"/>
              <w:ind w:right="-106"/>
              <w:rPr>
                <w:rFonts w:ascii="CordiaUPC" w:hAnsi="CordiaUPC" w:cs="CordiaUPC"/>
                <w:sz w:val="26"/>
                <w:szCs w:val="26"/>
              </w:rPr>
            </w:pPr>
            <w:r w:rsidRPr="002E0137">
              <w:rPr>
                <w:rFonts w:ascii="CordiaUPC" w:hAnsi="CordiaUPC" w:cs="CordiaUPC"/>
                <w:sz w:val="26"/>
                <w:szCs w:val="26"/>
              </w:rPr>
              <w:t>3</w:t>
            </w:r>
          </w:p>
        </w:tc>
      </w:tr>
      <w:tr w:rsidR="003C413E" w:rsidRPr="002E0137" w14:paraId="1A67E0FC" w14:textId="77777777" w:rsidTr="007575B5">
        <w:tc>
          <w:tcPr>
            <w:tcW w:w="4867" w:type="dxa"/>
            <w:vAlign w:val="bottom"/>
          </w:tcPr>
          <w:p w14:paraId="3417EC9D" w14:textId="7E01CF61" w:rsidR="003C413E" w:rsidRPr="002E0137" w:rsidRDefault="003C413E" w:rsidP="003C413E">
            <w:pPr>
              <w:tabs>
                <w:tab w:val="left" w:pos="162"/>
              </w:tabs>
              <w:spacing w:line="240" w:lineRule="exact"/>
              <w:ind w:right="-288"/>
              <w:rPr>
                <w:rFonts w:ascii="CordiaUPC" w:hAnsi="CordiaUPC" w:cs="CordiaUPC"/>
                <w:b/>
                <w:bCs/>
                <w:sz w:val="26"/>
                <w:szCs w:val="26"/>
                <w:lang w:val="en-US" w:bidi="th-TH"/>
              </w:rPr>
            </w:pPr>
            <w:r w:rsidRPr="002E0137">
              <w:rPr>
                <w:rFonts w:ascii="CordiaUPC" w:hAnsi="CordiaUPC" w:cs="CordiaUPC" w:hint="cs"/>
                <w:sz w:val="26"/>
                <w:szCs w:val="26"/>
                <w:lang w:val="en-US"/>
              </w:rPr>
              <w:t xml:space="preserve">Thanachart Capital </w:t>
            </w:r>
            <w:r w:rsidR="005105D5" w:rsidRPr="002E0137">
              <w:rPr>
                <w:rFonts w:ascii="CordiaUPC" w:hAnsi="CordiaUPC" w:cs="CordiaUPC"/>
                <w:sz w:val="26"/>
                <w:szCs w:val="26"/>
                <w:lang w:val="en-US" w:bidi="th-TH"/>
              </w:rPr>
              <w:t>PCL.</w:t>
            </w:r>
          </w:p>
        </w:tc>
        <w:tc>
          <w:tcPr>
            <w:tcW w:w="1080" w:type="dxa"/>
            <w:vAlign w:val="bottom"/>
          </w:tcPr>
          <w:p w14:paraId="14DD0CC4" w14:textId="75B21E5B" w:rsidR="003C413E" w:rsidRPr="002E0137" w:rsidRDefault="005220A0" w:rsidP="003C413E">
            <w:pPr>
              <w:tabs>
                <w:tab w:val="decimal" w:pos="792"/>
              </w:tabs>
              <w:spacing w:line="240" w:lineRule="exact"/>
              <w:rPr>
                <w:rFonts w:ascii="CordiaUPC" w:hAnsi="CordiaUPC" w:cs="CordiaUPC"/>
                <w:sz w:val="26"/>
                <w:szCs w:val="26"/>
                <w:lang w:bidi="th-TH"/>
              </w:rPr>
            </w:pPr>
            <w:r w:rsidRPr="002E0137">
              <w:rPr>
                <w:rFonts w:ascii="CordiaUPC" w:hAnsi="CordiaUPC" w:cs="CordiaUPC"/>
                <w:sz w:val="26"/>
                <w:szCs w:val="26"/>
                <w:lang w:bidi="th-TH"/>
              </w:rPr>
              <w:t>1,472</w:t>
            </w:r>
          </w:p>
        </w:tc>
        <w:tc>
          <w:tcPr>
            <w:tcW w:w="1169" w:type="dxa"/>
            <w:vAlign w:val="bottom"/>
          </w:tcPr>
          <w:p w14:paraId="7F3F8AD9" w14:textId="18124625" w:rsidR="003C413E" w:rsidRPr="002E0137" w:rsidRDefault="003C413E" w:rsidP="003C413E">
            <w:pPr>
              <w:tabs>
                <w:tab w:val="decimal" w:pos="884"/>
              </w:tabs>
              <w:spacing w:line="240" w:lineRule="exact"/>
              <w:rPr>
                <w:rFonts w:ascii="CordiaUPC" w:hAnsi="CordiaUPC" w:cs="CordiaUPC"/>
                <w:sz w:val="26"/>
                <w:szCs w:val="26"/>
              </w:rPr>
            </w:pPr>
            <w:r w:rsidRPr="002E0137">
              <w:rPr>
                <w:rFonts w:ascii="CordiaUPC" w:hAnsi="CordiaUPC" w:cs="CordiaUPC"/>
                <w:sz w:val="26"/>
                <w:szCs w:val="26"/>
              </w:rPr>
              <w:t>1,86</w:t>
            </w:r>
            <w:r w:rsidRPr="002E0137">
              <w:rPr>
                <w:rFonts w:ascii="CordiaUPC" w:hAnsi="CordiaUPC" w:cs="CordiaUPC" w:hint="cs"/>
                <w:sz w:val="26"/>
                <w:szCs w:val="26"/>
                <w:cs/>
                <w:lang w:bidi="th-TH"/>
              </w:rPr>
              <w:t>3</w:t>
            </w:r>
          </w:p>
        </w:tc>
        <w:tc>
          <w:tcPr>
            <w:tcW w:w="1082" w:type="dxa"/>
          </w:tcPr>
          <w:p w14:paraId="43BEAA42" w14:textId="71699030" w:rsidR="003C413E" w:rsidRPr="002E0137" w:rsidRDefault="005220A0" w:rsidP="003C413E">
            <w:pPr>
              <w:tabs>
                <w:tab w:val="decimal" w:pos="690"/>
              </w:tabs>
              <w:spacing w:line="240" w:lineRule="exact"/>
              <w:rPr>
                <w:rFonts w:ascii="CordiaUPC" w:hAnsi="CordiaUPC" w:cs="CordiaUPC"/>
                <w:sz w:val="26"/>
                <w:szCs w:val="26"/>
                <w:lang w:val="en-US" w:bidi="th-TH"/>
              </w:rPr>
            </w:pPr>
            <w:r w:rsidRPr="002E0137">
              <w:rPr>
                <w:rFonts w:ascii="CordiaUPC" w:hAnsi="CordiaUPC" w:cs="CordiaUPC"/>
                <w:sz w:val="26"/>
                <w:szCs w:val="26"/>
                <w:lang w:val="en-US" w:bidi="th-TH"/>
              </w:rPr>
              <w:t>1,472</w:t>
            </w:r>
          </w:p>
        </w:tc>
        <w:tc>
          <w:tcPr>
            <w:tcW w:w="1079" w:type="dxa"/>
          </w:tcPr>
          <w:p w14:paraId="04967089" w14:textId="38D81979" w:rsidR="003C413E" w:rsidRPr="002E0137" w:rsidRDefault="003C413E" w:rsidP="003C413E">
            <w:pPr>
              <w:tabs>
                <w:tab w:val="decimal" w:pos="788"/>
              </w:tabs>
              <w:spacing w:line="240" w:lineRule="exact"/>
              <w:ind w:right="-106"/>
              <w:rPr>
                <w:rFonts w:ascii="CordiaUPC" w:hAnsi="CordiaUPC" w:cs="CordiaUPC"/>
                <w:sz w:val="26"/>
                <w:szCs w:val="26"/>
              </w:rPr>
            </w:pPr>
            <w:r w:rsidRPr="002E0137">
              <w:rPr>
                <w:rFonts w:ascii="CordiaUPC" w:hAnsi="CordiaUPC" w:cs="CordiaUPC"/>
                <w:sz w:val="26"/>
                <w:szCs w:val="26"/>
              </w:rPr>
              <w:t>1,86</w:t>
            </w:r>
            <w:r w:rsidRPr="002E0137">
              <w:rPr>
                <w:rFonts w:ascii="CordiaUPC" w:hAnsi="CordiaUPC" w:cs="CordiaUPC" w:hint="cs"/>
                <w:sz w:val="26"/>
                <w:szCs w:val="26"/>
                <w:cs/>
                <w:lang w:bidi="th-TH"/>
              </w:rPr>
              <w:t>3</w:t>
            </w:r>
          </w:p>
        </w:tc>
      </w:tr>
    </w:tbl>
    <w:p w14:paraId="74359C99" w14:textId="77777777" w:rsidR="005F4531" w:rsidRPr="002E0137" w:rsidRDefault="005F4531" w:rsidP="005E4271">
      <w:pPr>
        <w:spacing w:line="240" w:lineRule="exact"/>
        <w:ind w:right="-58"/>
        <w:jc w:val="thaiDistribute"/>
        <w:rPr>
          <w:rFonts w:ascii="CordiaUPC" w:hAnsi="CordiaUPC" w:cs="CordiaUPC"/>
          <w:sz w:val="26"/>
          <w:szCs w:val="26"/>
          <w:lang w:val="en-US"/>
        </w:rPr>
      </w:pPr>
    </w:p>
    <w:p w14:paraId="5403BBC8" w14:textId="68AFBF5E" w:rsidR="001241D8" w:rsidRPr="002E0137" w:rsidRDefault="00BC0547" w:rsidP="001C09F9">
      <w:pPr>
        <w:spacing w:line="240" w:lineRule="exact"/>
        <w:ind w:left="720" w:right="-58" w:hanging="720"/>
        <w:jc w:val="thaiDistribute"/>
        <w:rPr>
          <w:rFonts w:ascii="CordiaUPC" w:hAnsi="CordiaUPC" w:cs="CordiaUPC"/>
          <w:sz w:val="26"/>
          <w:szCs w:val="26"/>
          <w:lang w:val="en-US"/>
        </w:rPr>
      </w:pPr>
      <w:r w:rsidRPr="002E0137">
        <w:rPr>
          <w:rFonts w:ascii="CordiaUPC" w:hAnsi="CordiaUPC" w:cs="CordiaUPC"/>
          <w:sz w:val="26"/>
          <w:szCs w:val="26"/>
          <w:lang w:val="en-US"/>
        </w:rPr>
        <w:t>3</w:t>
      </w:r>
      <w:r w:rsidR="002E38B8" w:rsidRPr="002E0137">
        <w:rPr>
          <w:rFonts w:ascii="CordiaUPC" w:hAnsi="CordiaUPC" w:cs="CordiaUPC"/>
          <w:sz w:val="26"/>
          <w:szCs w:val="26"/>
          <w:lang w:val="en-US"/>
        </w:rPr>
        <w:t>6</w:t>
      </w:r>
      <w:r w:rsidR="001241D8" w:rsidRPr="002E0137">
        <w:rPr>
          <w:rFonts w:ascii="CordiaUPC" w:hAnsi="CordiaUPC" w:cs="CordiaUPC" w:hint="cs"/>
          <w:sz w:val="26"/>
          <w:szCs w:val="26"/>
          <w:lang w:val="en-US"/>
        </w:rPr>
        <w:t>.2.2</w:t>
      </w:r>
      <w:r w:rsidR="001241D8" w:rsidRPr="002E0137">
        <w:rPr>
          <w:rFonts w:ascii="CordiaUPC" w:hAnsi="CordiaUPC" w:cs="CordiaUPC" w:hint="cs"/>
          <w:sz w:val="26"/>
          <w:szCs w:val="26"/>
          <w:lang w:val="en-US"/>
        </w:rPr>
        <w:tab/>
        <w:t>Significant balances between the Bank and its subsidiaries and associate</w:t>
      </w:r>
      <w:r w:rsidR="001241D8" w:rsidRPr="002E0137">
        <w:rPr>
          <w:rFonts w:ascii="CordiaUPC" w:hAnsi="CordiaUPC" w:cs="CordiaUPC"/>
          <w:sz w:val="26"/>
          <w:szCs w:val="26"/>
          <w:lang w:val="en-US"/>
        </w:rPr>
        <w:t>s</w:t>
      </w:r>
      <w:r w:rsidR="001241D8" w:rsidRPr="002E0137">
        <w:rPr>
          <w:rFonts w:ascii="CordiaUPC" w:hAnsi="CordiaUPC" w:cs="CordiaUPC" w:hint="cs"/>
          <w:sz w:val="26"/>
          <w:szCs w:val="26"/>
          <w:lang w:val="en-US"/>
        </w:rPr>
        <w:t xml:space="preserve"> as at </w:t>
      </w:r>
      <w:r w:rsidR="003C413E" w:rsidRPr="002E0137">
        <w:rPr>
          <w:rFonts w:ascii="CordiaUPC" w:eastAsia="Times New Roman" w:hAnsi="CordiaUPC" w:cs="CordiaUPC"/>
          <w:sz w:val="26"/>
          <w:szCs w:val="26"/>
          <w:lang w:bidi="th-TH"/>
        </w:rPr>
        <w:t>30 June 2023</w:t>
      </w:r>
      <w:r w:rsidR="003C413E" w:rsidRPr="002E0137">
        <w:rPr>
          <w:rFonts w:ascii="CordiaUPC" w:hAnsi="CordiaUPC" w:cs="CordiaUPC" w:hint="cs"/>
          <w:sz w:val="26"/>
          <w:szCs w:val="26"/>
        </w:rPr>
        <w:t xml:space="preserve"> and 31 December 20</w:t>
      </w:r>
      <w:r w:rsidR="003C413E" w:rsidRPr="002E0137">
        <w:rPr>
          <w:rFonts w:ascii="CordiaUPC" w:hAnsi="CordiaUPC" w:cs="CordiaUPC"/>
          <w:sz w:val="26"/>
          <w:szCs w:val="26"/>
        </w:rPr>
        <w:t>22</w:t>
      </w:r>
      <w:r w:rsidR="003C413E" w:rsidRPr="002E0137">
        <w:rPr>
          <w:rFonts w:ascii="CordiaUPC" w:hAnsi="CordiaUPC" w:cs="CordiaUPC" w:hint="cs"/>
          <w:color w:val="000000"/>
          <w:sz w:val="26"/>
          <w:szCs w:val="26"/>
          <w:lang w:val="en-US" w:eastAsia="en-GB" w:bidi="th-TH"/>
        </w:rPr>
        <w:t xml:space="preserve"> </w:t>
      </w:r>
      <w:r w:rsidR="001241D8" w:rsidRPr="002E0137">
        <w:rPr>
          <w:rFonts w:ascii="CordiaUPC" w:hAnsi="CordiaUPC" w:cs="CordiaUPC" w:hint="cs"/>
          <w:sz w:val="26"/>
          <w:szCs w:val="26"/>
          <w:lang w:val="en-US"/>
        </w:rPr>
        <w:t>were as follows:</w:t>
      </w:r>
    </w:p>
    <w:p w14:paraId="394D6F9C" w14:textId="77777777" w:rsidR="005E4271" w:rsidRPr="002E0137" w:rsidRDefault="005E4271" w:rsidP="001C09F9">
      <w:pPr>
        <w:spacing w:line="240" w:lineRule="exact"/>
        <w:ind w:left="720" w:right="-58" w:hanging="720"/>
        <w:jc w:val="thaiDistribute"/>
        <w:rPr>
          <w:rFonts w:ascii="CordiaUPC" w:hAnsi="CordiaUPC" w:cs="CordiaUPC"/>
          <w:sz w:val="26"/>
          <w:szCs w:val="26"/>
          <w:lang w:val="en-US"/>
        </w:rPr>
      </w:pPr>
    </w:p>
    <w:tbl>
      <w:tblPr>
        <w:tblW w:w="9271" w:type="dxa"/>
        <w:tblInd w:w="630" w:type="dxa"/>
        <w:tblLayout w:type="fixed"/>
        <w:tblLook w:val="0000" w:firstRow="0" w:lastRow="0" w:firstColumn="0" w:lastColumn="0" w:noHBand="0" w:noVBand="0"/>
      </w:tblPr>
      <w:tblGrid>
        <w:gridCol w:w="4139"/>
        <w:gridCol w:w="1081"/>
        <w:gridCol w:w="236"/>
        <w:gridCol w:w="1113"/>
        <w:gridCol w:w="241"/>
        <w:gridCol w:w="1021"/>
        <w:gridCol w:w="255"/>
        <w:gridCol w:w="15"/>
        <w:gridCol w:w="1170"/>
      </w:tblGrid>
      <w:tr w:rsidR="001241D8" w:rsidRPr="002E0137" w14:paraId="42DA3028" w14:textId="77777777" w:rsidTr="005F4531">
        <w:trPr>
          <w:tblHeader/>
        </w:trPr>
        <w:tc>
          <w:tcPr>
            <w:tcW w:w="4139" w:type="dxa"/>
          </w:tcPr>
          <w:p w14:paraId="10EE214A" w14:textId="77777777" w:rsidR="001241D8" w:rsidRPr="002E0137" w:rsidRDefault="001241D8" w:rsidP="001C09F9">
            <w:pPr>
              <w:spacing w:line="240" w:lineRule="exact"/>
              <w:ind w:right="-18"/>
              <w:rPr>
                <w:rFonts w:ascii="CordiaUPC" w:hAnsi="CordiaUPC" w:cs="CordiaUPC"/>
                <w:b/>
                <w:bCs/>
                <w:sz w:val="26"/>
                <w:szCs w:val="26"/>
                <w:lang w:val="en-US" w:bidi="th-TH"/>
              </w:rPr>
            </w:pPr>
          </w:p>
        </w:tc>
        <w:tc>
          <w:tcPr>
            <w:tcW w:w="2429" w:type="dxa"/>
            <w:gridSpan w:val="3"/>
          </w:tcPr>
          <w:p w14:paraId="1A7FBB73" w14:textId="77777777" w:rsidR="001241D8" w:rsidRPr="002E0137" w:rsidRDefault="001241D8" w:rsidP="001C09F9">
            <w:pPr>
              <w:pStyle w:val="BodyText"/>
              <w:spacing w:after="0" w:line="240" w:lineRule="exact"/>
              <w:ind w:right="17"/>
              <w:jc w:val="center"/>
              <w:rPr>
                <w:rFonts w:ascii="CordiaUPC" w:hAnsi="CordiaUPC" w:cs="CordiaUPC"/>
                <w:sz w:val="26"/>
                <w:szCs w:val="26"/>
                <w:lang w:val="en-GB"/>
              </w:rPr>
            </w:pPr>
            <w:r w:rsidRPr="002E0137">
              <w:rPr>
                <w:rFonts w:ascii="CordiaUPC" w:hAnsi="CordiaUPC" w:cs="CordiaUPC" w:hint="cs"/>
                <w:b/>
                <w:bCs/>
                <w:sz w:val="26"/>
                <w:szCs w:val="26"/>
                <w:lang w:val="en-US"/>
              </w:rPr>
              <w:t>Consolidated</w:t>
            </w:r>
          </w:p>
        </w:tc>
        <w:tc>
          <w:tcPr>
            <w:tcW w:w="241" w:type="dxa"/>
          </w:tcPr>
          <w:p w14:paraId="3146DAA8" w14:textId="77777777" w:rsidR="001241D8" w:rsidRPr="002E0137" w:rsidRDefault="001241D8" w:rsidP="001C09F9">
            <w:pPr>
              <w:pStyle w:val="BodyText"/>
              <w:spacing w:after="0" w:line="240" w:lineRule="exact"/>
              <w:ind w:right="17"/>
              <w:jc w:val="center"/>
              <w:rPr>
                <w:rFonts w:ascii="CordiaUPC" w:hAnsi="CordiaUPC" w:cs="CordiaUPC"/>
                <w:sz w:val="26"/>
                <w:szCs w:val="26"/>
                <w:lang w:val="en-GB"/>
              </w:rPr>
            </w:pPr>
          </w:p>
        </w:tc>
        <w:tc>
          <w:tcPr>
            <w:tcW w:w="2461" w:type="dxa"/>
            <w:gridSpan w:val="4"/>
          </w:tcPr>
          <w:p w14:paraId="063F3B7F" w14:textId="77777777" w:rsidR="001241D8" w:rsidRPr="002E0137" w:rsidRDefault="001241D8" w:rsidP="001C09F9">
            <w:pPr>
              <w:spacing w:line="240" w:lineRule="exact"/>
              <w:jc w:val="center"/>
              <w:rPr>
                <w:rFonts w:ascii="CordiaUPC" w:hAnsi="CordiaUPC" w:cs="CordiaUPC"/>
                <w:sz w:val="26"/>
                <w:szCs w:val="26"/>
                <w:lang w:bidi="th-TH"/>
              </w:rPr>
            </w:pPr>
            <w:r w:rsidRPr="002E0137">
              <w:rPr>
                <w:rFonts w:ascii="CordiaUPC" w:hAnsi="CordiaUPC" w:cs="CordiaUPC" w:hint="cs"/>
                <w:b/>
                <w:bCs/>
                <w:sz w:val="26"/>
                <w:szCs w:val="26"/>
                <w:lang w:val="en-US"/>
              </w:rPr>
              <w:t>Bank only</w:t>
            </w:r>
          </w:p>
        </w:tc>
      </w:tr>
      <w:tr w:rsidR="003C413E" w:rsidRPr="002E0137" w14:paraId="4174AD6A" w14:textId="77777777" w:rsidTr="005F4531">
        <w:trPr>
          <w:tblHeader/>
        </w:trPr>
        <w:tc>
          <w:tcPr>
            <w:tcW w:w="4139" w:type="dxa"/>
          </w:tcPr>
          <w:p w14:paraId="3BA186B0" w14:textId="77777777" w:rsidR="003C413E" w:rsidRPr="002E0137" w:rsidRDefault="003C413E" w:rsidP="003C413E">
            <w:pPr>
              <w:spacing w:line="240" w:lineRule="exact"/>
              <w:ind w:right="-18"/>
              <w:rPr>
                <w:rFonts w:ascii="CordiaUPC" w:hAnsi="CordiaUPC" w:cs="CordiaUPC"/>
                <w:b/>
                <w:bCs/>
                <w:sz w:val="26"/>
                <w:szCs w:val="26"/>
                <w:lang w:val="en-US"/>
              </w:rPr>
            </w:pPr>
          </w:p>
        </w:tc>
        <w:tc>
          <w:tcPr>
            <w:tcW w:w="1081" w:type="dxa"/>
            <w:vAlign w:val="bottom"/>
          </w:tcPr>
          <w:p w14:paraId="3EB8D498" w14:textId="2F663BC2"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236" w:type="dxa"/>
          </w:tcPr>
          <w:p w14:paraId="53C0B012" w14:textId="77777777" w:rsidR="003C413E" w:rsidRPr="002E0137" w:rsidRDefault="003C413E" w:rsidP="003C413E">
            <w:pPr>
              <w:spacing w:line="240" w:lineRule="exact"/>
              <w:ind w:left="-108" w:right="-108"/>
              <w:rPr>
                <w:rFonts w:ascii="CordiaUPC" w:hAnsi="CordiaUPC" w:cs="CordiaUPC"/>
                <w:sz w:val="26"/>
                <w:szCs w:val="26"/>
                <w:rtl/>
                <w:cs/>
              </w:rPr>
            </w:pPr>
          </w:p>
        </w:tc>
        <w:tc>
          <w:tcPr>
            <w:tcW w:w="1113" w:type="dxa"/>
            <w:vAlign w:val="bottom"/>
          </w:tcPr>
          <w:p w14:paraId="222F8F1D" w14:textId="49D11362"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c>
          <w:tcPr>
            <w:tcW w:w="241" w:type="dxa"/>
          </w:tcPr>
          <w:p w14:paraId="15920695" w14:textId="77777777" w:rsidR="003C413E" w:rsidRPr="002E0137" w:rsidRDefault="003C413E" w:rsidP="003C413E">
            <w:pPr>
              <w:pStyle w:val="BodyText"/>
              <w:spacing w:after="0" w:line="240" w:lineRule="exact"/>
              <w:ind w:right="17"/>
              <w:jc w:val="center"/>
              <w:rPr>
                <w:rFonts w:ascii="CordiaUPC" w:hAnsi="CordiaUPC" w:cs="CordiaUPC"/>
                <w:sz w:val="26"/>
                <w:szCs w:val="26"/>
                <w:lang w:val="en-GB"/>
              </w:rPr>
            </w:pPr>
          </w:p>
        </w:tc>
        <w:tc>
          <w:tcPr>
            <w:tcW w:w="1021" w:type="dxa"/>
            <w:vAlign w:val="bottom"/>
          </w:tcPr>
          <w:p w14:paraId="1E133AB4" w14:textId="0A4C7ECC"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255" w:type="dxa"/>
          </w:tcPr>
          <w:p w14:paraId="62BFC42F" w14:textId="77777777" w:rsidR="003C413E" w:rsidRPr="002E0137" w:rsidRDefault="003C413E" w:rsidP="003C413E">
            <w:pPr>
              <w:spacing w:line="240" w:lineRule="exact"/>
              <w:ind w:left="-108" w:right="-108"/>
              <w:rPr>
                <w:rFonts w:ascii="CordiaUPC" w:hAnsi="CordiaUPC" w:cs="CordiaUPC"/>
                <w:sz w:val="26"/>
                <w:szCs w:val="26"/>
                <w:rtl/>
                <w:cs/>
              </w:rPr>
            </w:pPr>
          </w:p>
        </w:tc>
        <w:tc>
          <w:tcPr>
            <w:tcW w:w="1185" w:type="dxa"/>
            <w:gridSpan w:val="2"/>
            <w:vAlign w:val="bottom"/>
          </w:tcPr>
          <w:p w14:paraId="71D63323" w14:textId="78B259B4"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r>
      <w:tr w:rsidR="003C413E" w:rsidRPr="002E0137" w14:paraId="123B2729" w14:textId="77777777" w:rsidTr="005F4531">
        <w:trPr>
          <w:tblHeader/>
        </w:trPr>
        <w:tc>
          <w:tcPr>
            <w:tcW w:w="4139" w:type="dxa"/>
          </w:tcPr>
          <w:p w14:paraId="092715F4" w14:textId="77777777" w:rsidR="003C413E" w:rsidRPr="002E0137" w:rsidRDefault="003C413E" w:rsidP="003C413E">
            <w:pPr>
              <w:spacing w:line="240" w:lineRule="exact"/>
              <w:ind w:right="-18"/>
              <w:rPr>
                <w:rFonts w:ascii="CordiaUPC" w:hAnsi="CordiaUPC" w:cs="CordiaUPC"/>
                <w:b/>
                <w:bCs/>
                <w:sz w:val="26"/>
                <w:szCs w:val="26"/>
                <w:lang w:val="en-US"/>
              </w:rPr>
            </w:pPr>
          </w:p>
        </w:tc>
        <w:tc>
          <w:tcPr>
            <w:tcW w:w="1081" w:type="dxa"/>
            <w:vAlign w:val="bottom"/>
          </w:tcPr>
          <w:p w14:paraId="3B81DA7A" w14:textId="5C7AD9C8"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236" w:type="dxa"/>
          </w:tcPr>
          <w:p w14:paraId="7FA753EE" w14:textId="77777777" w:rsidR="003C413E" w:rsidRPr="002E0137" w:rsidRDefault="003C413E" w:rsidP="003C413E">
            <w:pPr>
              <w:spacing w:line="240" w:lineRule="exact"/>
              <w:ind w:left="-108" w:right="-108"/>
              <w:rPr>
                <w:rFonts w:ascii="CordiaUPC" w:hAnsi="CordiaUPC" w:cs="CordiaUPC"/>
                <w:sz w:val="26"/>
                <w:szCs w:val="26"/>
                <w:rtl/>
                <w:cs/>
              </w:rPr>
            </w:pPr>
          </w:p>
        </w:tc>
        <w:tc>
          <w:tcPr>
            <w:tcW w:w="1113" w:type="dxa"/>
            <w:vAlign w:val="bottom"/>
          </w:tcPr>
          <w:p w14:paraId="514BDAF4" w14:textId="02D0724F"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2022</w:t>
            </w:r>
          </w:p>
        </w:tc>
        <w:tc>
          <w:tcPr>
            <w:tcW w:w="241" w:type="dxa"/>
          </w:tcPr>
          <w:p w14:paraId="661BA877" w14:textId="77777777" w:rsidR="003C413E" w:rsidRPr="002E0137" w:rsidRDefault="003C413E" w:rsidP="003C413E">
            <w:pPr>
              <w:pStyle w:val="BodyText"/>
              <w:spacing w:after="0" w:line="240" w:lineRule="exact"/>
              <w:ind w:right="17"/>
              <w:jc w:val="center"/>
              <w:rPr>
                <w:rFonts w:ascii="CordiaUPC" w:hAnsi="CordiaUPC" w:cs="CordiaUPC"/>
                <w:sz w:val="26"/>
                <w:szCs w:val="26"/>
                <w:lang w:val="en-GB"/>
              </w:rPr>
            </w:pPr>
          </w:p>
        </w:tc>
        <w:tc>
          <w:tcPr>
            <w:tcW w:w="1021" w:type="dxa"/>
            <w:vAlign w:val="bottom"/>
          </w:tcPr>
          <w:p w14:paraId="4E1AD7AA" w14:textId="6D283AE2"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255" w:type="dxa"/>
          </w:tcPr>
          <w:p w14:paraId="76D066F3" w14:textId="77777777" w:rsidR="003C413E" w:rsidRPr="002E0137" w:rsidRDefault="003C413E" w:rsidP="003C413E">
            <w:pPr>
              <w:spacing w:line="240" w:lineRule="exact"/>
              <w:ind w:left="-108" w:right="-108"/>
              <w:rPr>
                <w:rFonts w:ascii="CordiaUPC" w:hAnsi="CordiaUPC" w:cs="CordiaUPC"/>
                <w:sz w:val="26"/>
                <w:szCs w:val="26"/>
                <w:rtl/>
                <w:cs/>
              </w:rPr>
            </w:pPr>
          </w:p>
        </w:tc>
        <w:tc>
          <w:tcPr>
            <w:tcW w:w="1185" w:type="dxa"/>
            <w:gridSpan w:val="2"/>
            <w:vAlign w:val="bottom"/>
          </w:tcPr>
          <w:p w14:paraId="340A8272" w14:textId="3B67F0E7"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2022</w:t>
            </w:r>
          </w:p>
        </w:tc>
      </w:tr>
      <w:tr w:rsidR="005105D5" w:rsidRPr="002E0137" w14:paraId="464B3EE3" w14:textId="77777777" w:rsidTr="005F4531">
        <w:trPr>
          <w:tblHeader/>
        </w:trPr>
        <w:tc>
          <w:tcPr>
            <w:tcW w:w="4139" w:type="dxa"/>
          </w:tcPr>
          <w:p w14:paraId="342DA455" w14:textId="77777777" w:rsidR="005105D5" w:rsidRPr="002E0137" w:rsidRDefault="005105D5" w:rsidP="001C09F9">
            <w:pPr>
              <w:spacing w:line="240" w:lineRule="exact"/>
              <w:ind w:right="-18"/>
              <w:rPr>
                <w:rFonts w:ascii="CordiaUPC" w:hAnsi="CordiaUPC" w:cs="CordiaUPC"/>
                <w:b/>
                <w:bCs/>
                <w:sz w:val="26"/>
                <w:szCs w:val="26"/>
                <w:lang w:val="en-US"/>
              </w:rPr>
            </w:pPr>
          </w:p>
        </w:tc>
        <w:tc>
          <w:tcPr>
            <w:tcW w:w="5131" w:type="dxa"/>
            <w:gridSpan w:val="8"/>
          </w:tcPr>
          <w:p w14:paraId="56062F23" w14:textId="104EFA32" w:rsidR="005105D5" w:rsidRPr="002E0137" w:rsidRDefault="005105D5" w:rsidP="001C09F9">
            <w:pPr>
              <w:spacing w:line="240" w:lineRule="exact"/>
              <w:jc w:val="center"/>
              <w:rPr>
                <w:rFonts w:ascii="CordiaUPC" w:hAnsi="CordiaUPC" w:cs="CordiaUPC"/>
                <w:sz w:val="26"/>
                <w:szCs w:val="26"/>
                <w:lang w:bidi="th-TH"/>
              </w:rPr>
            </w:pPr>
            <w:r w:rsidRPr="002E0137">
              <w:rPr>
                <w:rFonts w:ascii="CordiaUPC" w:hAnsi="CordiaUPC" w:cs="CordiaUPC" w:hint="cs"/>
                <w:i/>
                <w:iCs/>
                <w:sz w:val="26"/>
                <w:szCs w:val="26"/>
              </w:rPr>
              <w:t>(in million Baht)</w:t>
            </w:r>
          </w:p>
        </w:tc>
      </w:tr>
      <w:tr w:rsidR="001241D8" w:rsidRPr="002E0137" w14:paraId="053221E4" w14:textId="77777777" w:rsidTr="005F4531">
        <w:tc>
          <w:tcPr>
            <w:tcW w:w="4139" w:type="dxa"/>
          </w:tcPr>
          <w:p w14:paraId="4FB856E4" w14:textId="2FAFD5E1" w:rsidR="001241D8" w:rsidRPr="002E0137" w:rsidRDefault="00737573" w:rsidP="00370290">
            <w:pPr>
              <w:spacing w:line="240" w:lineRule="exact"/>
              <w:ind w:left="161" w:right="-18" w:hanging="161"/>
              <w:rPr>
                <w:rFonts w:ascii="CordiaUPC" w:hAnsi="CordiaUPC" w:cs="CordiaUPC"/>
                <w:b/>
                <w:bCs/>
                <w:sz w:val="26"/>
                <w:szCs w:val="26"/>
                <w:lang w:val="en-US"/>
              </w:rPr>
            </w:pPr>
            <w:r w:rsidRPr="002E0137">
              <w:rPr>
                <w:rFonts w:ascii="CordiaUPC" w:hAnsi="CordiaUPC" w:cs="CordiaUPC"/>
                <w:b/>
                <w:bCs/>
                <w:sz w:val="26"/>
                <w:szCs w:val="26"/>
                <w:lang w:val="en-US"/>
              </w:rPr>
              <w:t>Loans to customers and accrued interest receivables, net</w:t>
            </w:r>
          </w:p>
        </w:tc>
        <w:tc>
          <w:tcPr>
            <w:tcW w:w="1081" w:type="dxa"/>
          </w:tcPr>
          <w:p w14:paraId="6DEA4D28" w14:textId="77777777" w:rsidR="001241D8" w:rsidRPr="002E0137" w:rsidRDefault="001241D8" w:rsidP="001C09F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09ED9B0" w14:textId="77777777" w:rsidR="001241D8" w:rsidRPr="002E0137"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79120CFA" w14:textId="77777777" w:rsidR="001241D8" w:rsidRPr="002E0137" w:rsidRDefault="001241D8" w:rsidP="001C09F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488BD12" w14:textId="77777777" w:rsidR="001241D8" w:rsidRPr="002E0137" w:rsidRDefault="001241D8" w:rsidP="001C09F9">
            <w:pPr>
              <w:pStyle w:val="BodyText"/>
              <w:tabs>
                <w:tab w:val="decimal" w:pos="792"/>
              </w:tabs>
              <w:spacing w:after="0" w:line="240" w:lineRule="exact"/>
              <w:ind w:right="17"/>
              <w:rPr>
                <w:rFonts w:ascii="CordiaUPC" w:hAnsi="CordiaUPC" w:cs="CordiaUPC"/>
                <w:sz w:val="26"/>
                <w:szCs w:val="26"/>
                <w:lang w:val="en-GB"/>
              </w:rPr>
            </w:pPr>
          </w:p>
        </w:tc>
        <w:tc>
          <w:tcPr>
            <w:tcW w:w="1021" w:type="dxa"/>
          </w:tcPr>
          <w:p w14:paraId="4CCA24E5" w14:textId="77777777" w:rsidR="001241D8" w:rsidRPr="002E0137" w:rsidRDefault="001241D8" w:rsidP="001C09F9">
            <w:pPr>
              <w:pStyle w:val="BodyText"/>
              <w:tabs>
                <w:tab w:val="decimal" w:pos="990"/>
              </w:tabs>
              <w:spacing w:after="0" w:line="240" w:lineRule="exact"/>
              <w:ind w:right="-110"/>
              <w:rPr>
                <w:rFonts w:ascii="CordiaUPC" w:hAnsi="CordiaUPC" w:cs="CordiaUPC"/>
                <w:sz w:val="26"/>
                <w:szCs w:val="26"/>
                <w:lang w:val="en-GB"/>
              </w:rPr>
            </w:pPr>
          </w:p>
        </w:tc>
        <w:tc>
          <w:tcPr>
            <w:tcW w:w="255" w:type="dxa"/>
          </w:tcPr>
          <w:p w14:paraId="01F6385E" w14:textId="77777777" w:rsidR="001241D8" w:rsidRPr="002E0137" w:rsidRDefault="001241D8" w:rsidP="001C09F9">
            <w:pPr>
              <w:tabs>
                <w:tab w:val="decimal" w:pos="792"/>
              </w:tabs>
              <w:spacing w:line="240" w:lineRule="exact"/>
              <w:jc w:val="right"/>
              <w:rPr>
                <w:rFonts w:ascii="CordiaUPC" w:hAnsi="CordiaUPC" w:cs="CordiaUPC"/>
                <w:sz w:val="26"/>
                <w:szCs w:val="26"/>
                <w:lang w:bidi="th-TH"/>
              </w:rPr>
            </w:pPr>
          </w:p>
        </w:tc>
        <w:tc>
          <w:tcPr>
            <w:tcW w:w="1185" w:type="dxa"/>
            <w:gridSpan w:val="2"/>
          </w:tcPr>
          <w:p w14:paraId="5DDD1316" w14:textId="77777777" w:rsidR="001241D8" w:rsidRPr="002E0137" w:rsidRDefault="001241D8" w:rsidP="001C09F9">
            <w:pPr>
              <w:tabs>
                <w:tab w:val="decimal" w:pos="890"/>
              </w:tabs>
              <w:spacing w:line="240" w:lineRule="exact"/>
              <w:rPr>
                <w:rFonts w:ascii="CordiaUPC" w:hAnsi="CordiaUPC" w:cs="CordiaUPC"/>
                <w:sz w:val="26"/>
                <w:szCs w:val="26"/>
                <w:lang w:bidi="th-TH"/>
              </w:rPr>
            </w:pPr>
          </w:p>
        </w:tc>
      </w:tr>
      <w:tr w:rsidR="003C413E" w:rsidRPr="002E0137" w14:paraId="5DFBE8F9" w14:textId="77777777" w:rsidTr="005F4531">
        <w:tc>
          <w:tcPr>
            <w:tcW w:w="4139" w:type="dxa"/>
          </w:tcPr>
          <w:p w14:paraId="51B6761E" w14:textId="07ACEDB6" w:rsidR="003C413E" w:rsidRPr="002E0137" w:rsidRDefault="003C413E" w:rsidP="003C413E">
            <w:pPr>
              <w:spacing w:line="240" w:lineRule="exact"/>
              <w:ind w:right="-18"/>
              <w:rPr>
                <w:rFonts w:ascii="CordiaUPC" w:hAnsi="CordiaUPC" w:cs="CordiaUPC"/>
                <w:b/>
                <w:bCs/>
                <w:sz w:val="26"/>
                <w:szCs w:val="26"/>
                <w:lang w:val="en-US"/>
              </w:rPr>
            </w:pPr>
            <w:r w:rsidRPr="002E0137">
              <w:rPr>
                <w:rFonts w:ascii="CordiaUPC" w:hAnsi="CordiaUPC" w:cs="CordiaUPC"/>
                <w:sz w:val="26"/>
                <w:szCs w:val="26"/>
                <w:lang w:val="en-US"/>
              </w:rPr>
              <w:t>Phahonyothin Asset Management Co., Ltd</w:t>
            </w:r>
          </w:p>
        </w:tc>
        <w:tc>
          <w:tcPr>
            <w:tcW w:w="1081" w:type="dxa"/>
          </w:tcPr>
          <w:p w14:paraId="5FDE42B9" w14:textId="560E71FE" w:rsidR="003C413E" w:rsidRPr="002E0137" w:rsidRDefault="00831BF2" w:rsidP="003C413E">
            <w:pPr>
              <w:pStyle w:val="BodyText"/>
              <w:tabs>
                <w:tab w:val="decimal" w:pos="860"/>
              </w:tabs>
              <w:spacing w:after="0" w:line="240" w:lineRule="exact"/>
              <w:ind w:right="-115"/>
              <w:rPr>
                <w:rFonts w:ascii="CordiaUPC" w:hAnsi="CordiaUPC" w:cs="CordiaUPC"/>
                <w:sz w:val="26"/>
                <w:szCs w:val="26"/>
                <w:lang w:val="en-GB"/>
              </w:rPr>
            </w:pPr>
            <w:r w:rsidRPr="002E0137">
              <w:rPr>
                <w:rFonts w:ascii="CordiaUPC" w:hAnsi="CordiaUPC" w:cs="CordiaUPC"/>
                <w:sz w:val="26"/>
                <w:szCs w:val="26"/>
                <w:lang w:val="en-GB"/>
              </w:rPr>
              <w:t>-</w:t>
            </w:r>
          </w:p>
        </w:tc>
        <w:tc>
          <w:tcPr>
            <w:tcW w:w="236" w:type="dxa"/>
          </w:tcPr>
          <w:p w14:paraId="6CB2ADA3"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1DBC3EC7" w14:textId="6BC22D95" w:rsidR="003C413E" w:rsidRPr="002E0137" w:rsidRDefault="003C413E" w:rsidP="003C413E">
            <w:pPr>
              <w:pStyle w:val="BodyText"/>
              <w:tabs>
                <w:tab w:val="decimal" w:pos="83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w:t>
            </w:r>
          </w:p>
        </w:tc>
        <w:tc>
          <w:tcPr>
            <w:tcW w:w="241" w:type="dxa"/>
          </w:tcPr>
          <w:p w14:paraId="59C115CF"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021" w:type="dxa"/>
          </w:tcPr>
          <w:p w14:paraId="5F6E84E8" w14:textId="4F4817AA" w:rsidR="003C413E" w:rsidRPr="002E0137" w:rsidRDefault="00831BF2" w:rsidP="005F4531">
            <w:pPr>
              <w:pStyle w:val="BodyText"/>
              <w:tabs>
                <w:tab w:val="decimal" w:pos="726"/>
              </w:tabs>
              <w:spacing w:after="0" w:line="240" w:lineRule="exact"/>
              <w:ind w:right="-110"/>
              <w:rPr>
                <w:rFonts w:ascii="CordiaUPC" w:hAnsi="CordiaUPC" w:cs="CordiaUPC"/>
                <w:sz w:val="26"/>
                <w:szCs w:val="26"/>
                <w:lang w:val="en-GB"/>
              </w:rPr>
            </w:pPr>
            <w:r w:rsidRPr="002E0137">
              <w:rPr>
                <w:rFonts w:ascii="CordiaUPC" w:hAnsi="CordiaUPC" w:cs="CordiaUPC"/>
                <w:sz w:val="26"/>
                <w:szCs w:val="26"/>
                <w:lang w:val="en-GB"/>
              </w:rPr>
              <w:t>-</w:t>
            </w:r>
          </w:p>
        </w:tc>
        <w:tc>
          <w:tcPr>
            <w:tcW w:w="255" w:type="dxa"/>
          </w:tcPr>
          <w:p w14:paraId="2DEDA8E6" w14:textId="77777777" w:rsidR="003C413E" w:rsidRPr="002E0137" w:rsidRDefault="003C413E" w:rsidP="003C413E">
            <w:pPr>
              <w:tabs>
                <w:tab w:val="decimal" w:pos="792"/>
              </w:tabs>
              <w:spacing w:line="240" w:lineRule="exact"/>
              <w:jc w:val="right"/>
              <w:rPr>
                <w:rFonts w:ascii="CordiaUPC" w:hAnsi="CordiaUPC" w:cs="CordiaUPC"/>
                <w:sz w:val="26"/>
                <w:szCs w:val="26"/>
                <w:lang w:bidi="th-TH"/>
              </w:rPr>
            </w:pPr>
          </w:p>
        </w:tc>
        <w:tc>
          <w:tcPr>
            <w:tcW w:w="1185" w:type="dxa"/>
            <w:gridSpan w:val="2"/>
          </w:tcPr>
          <w:p w14:paraId="1175599F" w14:textId="689C55AB" w:rsidR="003C413E" w:rsidRPr="002E0137" w:rsidRDefault="003C413E" w:rsidP="003C413E">
            <w:pPr>
              <w:tabs>
                <w:tab w:val="decimal" w:pos="890"/>
              </w:tabs>
              <w:spacing w:line="240" w:lineRule="exact"/>
              <w:rPr>
                <w:rFonts w:ascii="CordiaUPC" w:hAnsi="CordiaUPC" w:cs="CordiaUPC"/>
                <w:sz w:val="26"/>
                <w:szCs w:val="26"/>
                <w:lang w:bidi="th-TH"/>
              </w:rPr>
            </w:pPr>
            <w:r w:rsidRPr="002E0137">
              <w:rPr>
                <w:rFonts w:ascii="CordiaUPC" w:hAnsi="CordiaUPC" w:cs="CordiaUPC"/>
                <w:sz w:val="26"/>
                <w:szCs w:val="26"/>
              </w:rPr>
              <w:t>140</w:t>
            </w:r>
          </w:p>
        </w:tc>
      </w:tr>
      <w:tr w:rsidR="003C413E" w:rsidRPr="002E0137" w14:paraId="3F85D7FF" w14:textId="77777777" w:rsidTr="005F4531">
        <w:tc>
          <w:tcPr>
            <w:tcW w:w="4139" w:type="dxa"/>
          </w:tcPr>
          <w:p w14:paraId="5BD2BF8D" w14:textId="77777777" w:rsidR="003C413E" w:rsidRPr="002E0137" w:rsidRDefault="003C413E" w:rsidP="003C413E">
            <w:pPr>
              <w:spacing w:line="240" w:lineRule="exact"/>
              <w:ind w:right="-18"/>
              <w:rPr>
                <w:rFonts w:ascii="CordiaUPC" w:hAnsi="CordiaUPC" w:cs="CordiaUPC"/>
                <w:b/>
                <w:bCs/>
                <w:sz w:val="26"/>
                <w:szCs w:val="26"/>
                <w:lang w:val="en-US"/>
              </w:rPr>
            </w:pPr>
          </w:p>
        </w:tc>
        <w:tc>
          <w:tcPr>
            <w:tcW w:w="1081" w:type="dxa"/>
          </w:tcPr>
          <w:p w14:paraId="3F0B5E49" w14:textId="77777777" w:rsidR="003C413E" w:rsidRPr="002E0137" w:rsidRDefault="003C413E" w:rsidP="003C413E">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22CFD19"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02F6751D" w14:textId="77777777" w:rsidR="003C413E" w:rsidRPr="002E0137" w:rsidRDefault="003C413E" w:rsidP="003C413E">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3F78285"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021" w:type="dxa"/>
          </w:tcPr>
          <w:p w14:paraId="09570FE0" w14:textId="77777777" w:rsidR="003C413E" w:rsidRPr="002E0137" w:rsidRDefault="003C413E" w:rsidP="005F4531">
            <w:pPr>
              <w:pStyle w:val="BodyText"/>
              <w:tabs>
                <w:tab w:val="decimal" w:pos="726"/>
              </w:tabs>
              <w:spacing w:after="0" w:line="240" w:lineRule="exact"/>
              <w:ind w:right="-110"/>
              <w:rPr>
                <w:rFonts w:ascii="CordiaUPC" w:hAnsi="CordiaUPC" w:cs="CordiaUPC"/>
                <w:sz w:val="26"/>
                <w:szCs w:val="26"/>
                <w:lang w:val="en-GB"/>
              </w:rPr>
            </w:pPr>
          </w:p>
        </w:tc>
        <w:tc>
          <w:tcPr>
            <w:tcW w:w="255" w:type="dxa"/>
          </w:tcPr>
          <w:p w14:paraId="6C08A989" w14:textId="77777777" w:rsidR="003C413E" w:rsidRPr="002E0137" w:rsidRDefault="003C413E" w:rsidP="003C413E">
            <w:pPr>
              <w:tabs>
                <w:tab w:val="decimal" w:pos="792"/>
              </w:tabs>
              <w:spacing w:line="240" w:lineRule="exact"/>
              <w:jc w:val="right"/>
              <w:rPr>
                <w:rFonts w:ascii="CordiaUPC" w:hAnsi="CordiaUPC" w:cs="CordiaUPC"/>
                <w:sz w:val="26"/>
                <w:szCs w:val="26"/>
                <w:lang w:bidi="th-TH"/>
              </w:rPr>
            </w:pPr>
          </w:p>
        </w:tc>
        <w:tc>
          <w:tcPr>
            <w:tcW w:w="1185" w:type="dxa"/>
            <w:gridSpan w:val="2"/>
          </w:tcPr>
          <w:p w14:paraId="235CF092" w14:textId="77777777" w:rsidR="003C413E" w:rsidRPr="002E0137" w:rsidRDefault="003C413E" w:rsidP="003C413E">
            <w:pPr>
              <w:tabs>
                <w:tab w:val="decimal" w:pos="890"/>
              </w:tabs>
              <w:spacing w:line="240" w:lineRule="exact"/>
              <w:rPr>
                <w:rFonts w:ascii="CordiaUPC" w:hAnsi="CordiaUPC" w:cs="CordiaUPC"/>
                <w:sz w:val="26"/>
                <w:szCs w:val="26"/>
                <w:lang w:bidi="th-TH"/>
              </w:rPr>
            </w:pPr>
          </w:p>
        </w:tc>
      </w:tr>
      <w:tr w:rsidR="003C413E" w:rsidRPr="002E0137" w14:paraId="17D3D65C" w14:textId="77777777" w:rsidTr="005F4531">
        <w:tc>
          <w:tcPr>
            <w:tcW w:w="4139" w:type="dxa"/>
          </w:tcPr>
          <w:p w14:paraId="6F4AEBB6" w14:textId="77777777" w:rsidR="003C413E" w:rsidRPr="002E0137" w:rsidRDefault="003C413E" w:rsidP="003C413E">
            <w:pPr>
              <w:spacing w:line="240" w:lineRule="exact"/>
              <w:ind w:right="-18"/>
              <w:rPr>
                <w:rFonts w:ascii="CordiaUPC" w:hAnsi="CordiaUPC" w:cs="CordiaUPC"/>
                <w:b/>
                <w:bCs/>
                <w:sz w:val="26"/>
                <w:szCs w:val="26"/>
                <w:lang w:val="en-US"/>
              </w:rPr>
            </w:pPr>
            <w:r w:rsidRPr="002E0137">
              <w:rPr>
                <w:rFonts w:ascii="CordiaUPC" w:hAnsi="CordiaUPC" w:cs="CordiaUPC" w:hint="cs"/>
                <w:b/>
                <w:bCs/>
                <w:sz w:val="26"/>
                <w:szCs w:val="26"/>
                <w:lang w:val="en-US"/>
              </w:rPr>
              <w:t>Other assets</w:t>
            </w:r>
          </w:p>
        </w:tc>
        <w:tc>
          <w:tcPr>
            <w:tcW w:w="1081" w:type="dxa"/>
          </w:tcPr>
          <w:p w14:paraId="284194B0" w14:textId="77777777" w:rsidR="003C413E" w:rsidRPr="002E0137" w:rsidRDefault="003C413E" w:rsidP="003C413E">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6F1E93E"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398DF067" w14:textId="77777777" w:rsidR="003C413E" w:rsidRPr="002E0137" w:rsidRDefault="003C413E" w:rsidP="003C413E">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154C6315"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021" w:type="dxa"/>
          </w:tcPr>
          <w:p w14:paraId="2E81D0EE" w14:textId="77777777" w:rsidR="003C413E" w:rsidRPr="002E0137" w:rsidRDefault="003C413E" w:rsidP="005F4531">
            <w:pPr>
              <w:pStyle w:val="BodyText"/>
              <w:tabs>
                <w:tab w:val="decimal" w:pos="726"/>
              </w:tabs>
              <w:spacing w:after="0" w:line="240" w:lineRule="exact"/>
              <w:ind w:right="-110"/>
              <w:rPr>
                <w:rFonts w:ascii="CordiaUPC" w:hAnsi="CordiaUPC" w:cs="CordiaUPC"/>
                <w:sz w:val="26"/>
                <w:szCs w:val="26"/>
                <w:lang w:val="en-GB"/>
              </w:rPr>
            </w:pPr>
          </w:p>
        </w:tc>
        <w:tc>
          <w:tcPr>
            <w:tcW w:w="255" w:type="dxa"/>
          </w:tcPr>
          <w:p w14:paraId="45390C0F" w14:textId="77777777" w:rsidR="003C413E" w:rsidRPr="002E0137" w:rsidRDefault="003C413E" w:rsidP="003C413E">
            <w:pPr>
              <w:tabs>
                <w:tab w:val="decimal" w:pos="792"/>
              </w:tabs>
              <w:spacing w:line="240" w:lineRule="exact"/>
              <w:jc w:val="right"/>
              <w:rPr>
                <w:rFonts w:ascii="CordiaUPC" w:hAnsi="CordiaUPC" w:cs="CordiaUPC"/>
                <w:sz w:val="26"/>
                <w:szCs w:val="26"/>
                <w:lang w:bidi="th-TH"/>
              </w:rPr>
            </w:pPr>
          </w:p>
        </w:tc>
        <w:tc>
          <w:tcPr>
            <w:tcW w:w="1185" w:type="dxa"/>
            <w:gridSpan w:val="2"/>
          </w:tcPr>
          <w:p w14:paraId="38906DDF" w14:textId="77777777" w:rsidR="003C413E" w:rsidRPr="002E0137" w:rsidRDefault="003C413E" w:rsidP="003C413E">
            <w:pPr>
              <w:tabs>
                <w:tab w:val="decimal" w:pos="890"/>
              </w:tabs>
              <w:spacing w:line="240" w:lineRule="exact"/>
              <w:rPr>
                <w:rFonts w:ascii="CordiaUPC" w:hAnsi="CordiaUPC" w:cs="CordiaUPC"/>
                <w:sz w:val="26"/>
                <w:szCs w:val="26"/>
                <w:lang w:bidi="th-TH"/>
              </w:rPr>
            </w:pPr>
          </w:p>
        </w:tc>
      </w:tr>
      <w:tr w:rsidR="005F4531" w:rsidRPr="002E0137" w14:paraId="67AA0874" w14:textId="77777777" w:rsidTr="005F4531">
        <w:tc>
          <w:tcPr>
            <w:tcW w:w="4139" w:type="dxa"/>
          </w:tcPr>
          <w:p w14:paraId="4F3E442A" w14:textId="77777777" w:rsidR="005F4531" w:rsidRPr="002E0137" w:rsidRDefault="005F4531" w:rsidP="00D66B8C">
            <w:pPr>
              <w:tabs>
                <w:tab w:val="left" w:pos="993"/>
              </w:tabs>
              <w:spacing w:line="240" w:lineRule="exact"/>
              <w:ind w:left="162" w:right="-108" w:hanging="153"/>
              <w:rPr>
                <w:rFonts w:ascii="CordiaUPC" w:hAnsi="CordiaUPC" w:cs="CordiaUPC"/>
                <w:sz w:val="26"/>
                <w:szCs w:val="26"/>
              </w:rPr>
            </w:pPr>
            <w:r w:rsidRPr="002E0137">
              <w:rPr>
                <w:rFonts w:ascii="CordiaUPC" w:hAnsi="CordiaUPC" w:cs="CordiaUPC"/>
                <w:sz w:val="26"/>
                <w:szCs w:val="26"/>
              </w:rPr>
              <w:t>Phahonyothin Asset Management Co., Ltd</w:t>
            </w:r>
          </w:p>
        </w:tc>
        <w:tc>
          <w:tcPr>
            <w:tcW w:w="1081" w:type="dxa"/>
            <w:vAlign w:val="bottom"/>
          </w:tcPr>
          <w:p w14:paraId="22C9D640" w14:textId="77777777" w:rsidR="005F4531" w:rsidRPr="002E0137" w:rsidRDefault="005F4531" w:rsidP="00D66B8C">
            <w:pPr>
              <w:pStyle w:val="BodyText"/>
              <w:tabs>
                <w:tab w:val="decimal" w:pos="860"/>
              </w:tabs>
              <w:spacing w:after="0" w:line="240" w:lineRule="exact"/>
              <w:ind w:right="-115"/>
              <w:rPr>
                <w:rFonts w:ascii="CordiaUPC" w:hAnsi="CordiaUPC" w:cs="CordiaUPC"/>
                <w:sz w:val="26"/>
                <w:szCs w:val="26"/>
                <w:lang w:val="en-GB"/>
              </w:rPr>
            </w:pPr>
            <w:r w:rsidRPr="002E0137">
              <w:rPr>
                <w:rFonts w:ascii="CordiaUPC" w:hAnsi="CordiaUPC" w:cs="CordiaUPC"/>
                <w:sz w:val="26"/>
                <w:szCs w:val="26"/>
                <w:lang w:val="en-GB"/>
              </w:rPr>
              <w:t>-</w:t>
            </w:r>
          </w:p>
        </w:tc>
        <w:tc>
          <w:tcPr>
            <w:tcW w:w="236" w:type="dxa"/>
          </w:tcPr>
          <w:p w14:paraId="342D2AAB" w14:textId="77777777" w:rsidR="005F4531" w:rsidRPr="002E0137" w:rsidRDefault="005F4531" w:rsidP="00D66B8C">
            <w:pPr>
              <w:pStyle w:val="BodyText"/>
              <w:tabs>
                <w:tab w:val="decimal" w:pos="792"/>
              </w:tabs>
              <w:spacing w:after="0" w:line="240" w:lineRule="exact"/>
              <w:ind w:right="17"/>
              <w:rPr>
                <w:rFonts w:ascii="CordiaUPC" w:hAnsi="CordiaUPC" w:cs="CordiaUPC"/>
                <w:sz w:val="26"/>
                <w:szCs w:val="26"/>
                <w:lang w:val="en-GB"/>
              </w:rPr>
            </w:pPr>
          </w:p>
        </w:tc>
        <w:tc>
          <w:tcPr>
            <w:tcW w:w="1113" w:type="dxa"/>
            <w:vAlign w:val="bottom"/>
          </w:tcPr>
          <w:p w14:paraId="43CABEA8" w14:textId="77777777" w:rsidR="005F4531" w:rsidRPr="002E0137" w:rsidRDefault="005F4531" w:rsidP="00D66B8C">
            <w:pPr>
              <w:pStyle w:val="BodyText"/>
              <w:tabs>
                <w:tab w:val="decimal" w:pos="83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w:t>
            </w:r>
          </w:p>
        </w:tc>
        <w:tc>
          <w:tcPr>
            <w:tcW w:w="241" w:type="dxa"/>
          </w:tcPr>
          <w:p w14:paraId="54011962" w14:textId="77777777" w:rsidR="005F4531" w:rsidRPr="002E0137" w:rsidRDefault="005F4531" w:rsidP="00D66B8C">
            <w:pPr>
              <w:pStyle w:val="BodyText"/>
              <w:tabs>
                <w:tab w:val="decimal" w:pos="792"/>
              </w:tabs>
              <w:spacing w:after="0" w:line="240" w:lineRule="exact"/>
              <w:ind w:right="17"/>
              <w:rPr>
                <w:rFonts w:ascii="CordiaUPC" w:hAnsi="CordiaUPC" w:cs="CordiaUPC"/>
                <w:sz w:val="26"/>
                <w:szCs w:val="26"/>
                <w:rtl/>
                <w:cs/>
                <w:lang w:val="en-GB"/>
              </w:rPr>
            </w:pPr>
          </w:p>
        </w:tc>
        <w:tc>
          <w:tcPr>
            <w:tcW w:w="1021" w:type="dxa"/>
            <w:vAlign w:val="bottom"/>
          </w:tcPr>
          <w:p w14:paraId="4937A316" w14:textId="77777777" w:rsidR="005F4531" w:rsidRPr="002E0137" w:rsidRDefault="005F4531" w:rsidP="005F4531">
            <w:pPr>
              <w:pStyle w:val="BodyText"/>
              <w:tabs>
                <w:tab w:val="decimal" w:pos="726"/>
              </w:tabs>
              <w:spacing w:after="0" w:line="240" w:lineRule="exact"/>
              <w:ind w:right="-110"/>
              <w:rPr>
                <w:rFonts w:ascii="CordiaUPC" w:hAnsi="CordiaUPC" w:cs="CordiaUPC"/>
                <w:sz w:val="26"/>
                <w:szCs w:val="26"/>
                <w:lang w:val="en-GB"/>
              </w:rPr>
            </w:pPr>
            <w:r w:rsidRPr="002E0137">
              <w:rPr>
                <w:rFonts w:ascii="CordiaUPC" w:hAnsi="CordiaUPC" w:cs="CordiaUPC"/>
                <w:sz w:val="26"/>
                <w:szCs w:val="26"/>
                <w:lang w:val="en-GB"/>
              </w:rPr>
              <w:t>2</w:t>
            </w:r>
          </w:p>
        </w:tc>
        <w:tc>
          <w:tcPr>
            <w:tcW w:w="255" w:type="dxa"/>
          </w:tcPr>
          <w:p w14:paraId="76785EB4" w14:textId="77777777" w:rsidR="005F4531" w:rsidRPr="002E0137" w:rsidRDefault="005F4531" w:rsidP="00D66B8C">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2D605D2" w14:textId="77777777" w:rsidR="005F4531" w:rsidRPr="002E0137" w:rsidRDefault="005F4531" w:rsidP="00D66B8C">
            <w:pPr>
              <w:pStyle w:val="BodyText"/>
              <w:tabs>
                <w:tab w:val="decimal" w:pos="89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1</w:t>
            </w:r>
          </w:p>
        </w:tc>
      </w:tr>
      <w:tr w:rsidR="003C413E" w:rsidRPr="002E0137" w14:paraId="104D3895" w14:textId="77777777" w:rsidTr="005F4531">
        <w:tc>
          <w:tcPr>
            <w:tcW w:w="4139" w:type="dxa"/>
            <w:vAlign w:val="bottom"/>
          </w:tcPr>
          <w:p w14:paraId="34D352CD" w14:textId="77777777" w:rsidR="003C413E" w:rsidRPr="002E0137" w:rsidRDefault="003C413E" w:rsidP="003C413E">
            <w:pPr>
              <w:tabs>
                <w:tab w:val="left" w:pos="993"/>
              </w:tabs>
              <w:spacing w:line="240" w:lineRule="exact"/>
              <w:ind w:left="162" w:right="-108" w:hanging="153"/>
              <w:rPr>
                <w:rFonts w:ascii="CordiaUPC" w:hAnsi="CordiaUPC" w:cs="CordiaUPC"/>
                <w:sz w:val="26"/>
                <w:szCs w:val="26"/>
              </w:rPr>
            </w:pPr>
            <w:r w:rsidRPr="002E0137">
              <w:rPr>
                <w:rFonts w:ascii="CordiaUPC" w:hAnsi="CordiaUPC" w:cs="CordiaUPC"/>
                <w:sz w:val="26"/>
                <w:szCs w:val="26"/>
              </w:rPr>
              <w:t xml:space="preserve">TMBThanachart Broker Co., Ltd. </w:t>
            </w:r>
          </w:p>
        </w:tc>
        <w:tc>
          <w:tcPr>
            <w:tcW w:w="1081" w:type="dxa"/>
            <w:vAlign w:val="bottom"/>
          </w:tcPr>
          <w:p w14:paraId="2A1C51F9" w14:textId="0337F458" w:rsidR="003C413E" w:rsidRPr="002E0137" w:rsidRDefault="00831BF2" w:rsidP="003C413E">
            <w:pPr>
              <w:pStyle w:val="BodyText"/>
              <w:tabs>
                <w:tab w:val="decimal" w:pos="860"/>
              </w:tabs>
              <w:spacing w:after="0" w:line="240" w:lineRule="exact"/>
              <w:ind w:right="-115"/>
              <w:rPr>
                <w:rFonts w:ascii="CordiaUPC" w:hAnsi="CordiaUPC" w:cs="CordiaUPC"/>
                <w:sz w:val="26"/>
                <w:szCs w:val="26"/>
                <w:lang w:val="en-GB"/>
              </w:rPr>
            </w:pPr>
            <w:r w:rsidRPr="002E0137">
              <w:rPr>
                <w:rFonts w:ascii="CordiaUPC" w:hAnsi="CordiaUPC" w:cs="CordiaUPC"/>
                <w:sz w:val="26"/>
                <w:szCs w:val="26"/>
                <w:lang w:val="en-GB"/>
              </w:rPr>
              <w:t>-</w:t>
            </w:r>
          </w:p>
        </w:tc>
        <w:tc>
          <w:tcPr>
            <w:tcW w:w="236" w:type="dxa"/>
          </w:tcPr>
          <w:p w14:paraId="1B818C95"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13" w:type="dxa"/>
            <w:vAlign w:val="bottom"/>
          </w:tcPr>
          <w:p w14:paraId="53FB02C6" w14:textId="3ABCF99A" w:rsidR="003C413E" w:rsidRPr="002E0137" w:rsidRDefault="003C413E" w:rsidP="003C413E">
            <w:pPr>
              <w:pStyle w:val="BodyText"/>
              <w:tabs>
                <w:tab w:val="decimal" w:pos="83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w:t>
            </w:r>
          </w:p>
        </w:tc>
        <w:tc>
          <w:tcPr>
            <w:tcW w:w="241" w:type="dxa"/>
          </w:tcPr>
          <w:p w14:paraId="5FA64D2E"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rtl/>
                <w:cs/>
                <w:lang w:val="en-GB"/>
              </w:rPr>
            </w:pPr>
          </w:p>
        </w:tc>
        <w:tc>
          <w:tcPr>
            <w:tcW w:w="1021" w:type="dxa"/>
            <w:vAlign w:val="bottom"/>
          </w:tcPr>
          <w:p w14:paraId="09EBC318" w14:textId="4A0274BC" w:rsidR="003C413E" w:rsidRPr="002E0137" w:rsidRDefault="00831BF2" w:rsidP="005F4531">
            <w:pPr>
              <w:pStyle w:val="BodyText"/>
              <w:tabs>
                <w:tab w:val="decimal" w:pos="726"/>
              </w:tabs>
              <w:spacing w:after="0" w:line="240" w:lineRule="exact"/>
              <w:ind w:right="-110"/>
              <w:rPr>
                <w:rFonts w:ascii="CordiaUPC" w:hAnsi="CordiaUPC" w:cs="CordiaUPC"/>
                <w:sz w:val="26"/>
                <w:szCs w:val="26"/>
                <w:lang w:val="en-GB"/>
              </w:rPr>
            </w:pPr>
            <w:r w:rsidRPr="002E0137">
              <w:rPr>
                <w:rFonts w:ascii="CordiaUPC" w:hAnsi="CordiaUPC" w:cs="CordiaUPC"/>
                <w:sz w:val="26"/>
                <w:szCs w:val="26"/>
                <w:lang w:val="en-GB"/>
              </w:rPr>
              <w:t>34</w:t>
            </w:r>
          </w:p>
        </w:tc>
        <w:tc>
          <w:tcPr>
            <w:tcW w:w="255" w:type="dxa"/>
          </w:tcPr>
          <w:p w14:paraId="34A819FB"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2FF976BF" w14:textId="2BB78675" w:rsidR="003C413E" w:rsidRPr="002E0137" w:rsidRDefault="003C413E" w:rsidP="003C413E">
            <w:pPr>
              <w:pStyle w:val="BodyText"/>
              <w:tabs>
                <w:tab w:val="decimal" w:pos="89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41</w:t>
            </w:r>
          </w:p>
        </w:tc>
      </w:tr>
      <w:tr w:rsidR="003C413E" w:rsidRPr="002E0137" w14:paraId="034AF110" w14:textId="77777777" w:rsidTr="005F4531">
        <w:tc>
          <w:tcPr>
            <w:tcW w:w="4139" w:type="dxa"/>
          </w:tcPr>
          <w:p w14:paraId="1CACF75D" w14:textId="7478AE28" w:rsidR="003C413E" w:rsidRPr="002E0137" w:rsidRDefault="00D07AAD" w:rsidP="003C413E">
            <w:pPr>
              <w:tabs>
                <w:tab w:val="left" w:pos="993"/>
              </w:tabs>
              <w:spacing w:line="240" w:lineRule="exact"/>
              <w:ind w:left="162" w:right="-108" w:hanging="153"/>
              <w:rPr>
                <w:rFonts w:ascii="CordiaUPC" w:hAnsi="CordiaUPC" w:cs="CordiaUPC"/>
                <w:sz w:val="26"/>
                <w:szCs w:val="26"/>
              </w:rPr>
            </w:pPr>
            <w:r w:rsidRPr="002E0137">
              <w:rPr>
                <w:rFonts w:ascii="CordiaUPC" w:hAnsi="CordiaUPC" w:cs="CordiaUPC"/>
                <w:sz w:val="26"/>
                <w:szCs w:val="26"/>
              </w:rPr>
              <w:t>TTB Consumer Co., Ltd</w:t>
            </w:r>
          </w:p>
        </w:tc>
        <w:tc>
          <w:tcPr>
            <w:tcW w:w="1081" w:type="dxa"/>
            <w:vAlign w:val="bottom"/>
          </w:tcPr>
          <w:p w14:paraId="329A66F4" w14:textId="14A589FF" w:rsidR="003C413E" w:rsidRPr="002E0137" w:rsidRDefault="00831BF2" w:rsidP="003C413E">
            <w:pPr>
              <w:pStyle w:val="BodyText"/>
              <w:tabs>
                <w:tab w:val="decimal" w:pos="860"/>
              </w:tabs>
              <w:spacing w:after="0" w:line="240" w:lineRule="exact"/>
              <w:ind w:right="-115"/>
              <w:rPr>
                <w:rFonts w:ascii="CordiaUPC" w:hAnsi="CordiaUPC" w:cs="CordiaUPC"/>
                <w:sz w:val="26"/>
                <w:szCs w:val="26"/>
                <w:lang w:val="en-GB"/>
              </w:rPr>
            </w:pPr>
            <w:r w:rsidRPr="002E0137">
              <w:rPr>
                <w:rFonts w:ascii="CordiaUPC" w:hAnsi="CordiaUPC" w:cs="CordiaUPC"/>
                <w:sz w:val="26"/>
                <w:szCs w:val="26"/>
                <w:lang w:val="en-GB"/>
              </w:rPr>
              <w:t>-</w:t>
            </w:r>
          </w:p>
        </w:tc>
        <w:tc>
          <w:tcPr>
            <w:tcW w:w="236" w:type="dxa"/>
          </w:tcPr>
          <w:p w14:paraId="686C7302"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13" w:type="dxa"/>
            <w:vAlign w:val="bottom"/>
          </w:tcPr>
          <w:p w14:paraId="238501CC" w14:textId="3313C7CA" w:rsidR="003C413E" w:rsidRPr="002E0137" w:rsidRDefault="003C413E" w:rsidP="003C413E">
            <w:pPr>
              <w:pStyle w:val="BodyText"/>
              <w:tabs>
                <w:tab w:val="decimal" w:pos="83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w:t>
            </w:r>
          </w:p>
        </w:tc>
        <w:tc>
          <w:tcPr>
            <w:tcW w:w="241" w:type="dxa"/>
          </w:tcPr>
          <w:p w14:paraId="40A2C26E"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rtl/>
                <w:cs/>
                <w:lang w:val="en-GB"/>
              </w:rPr>
            </w:pPr>
          </w:p>
        </w:tc>
        <w:tc>
          <w:tcPr>
            <w:tcW w:w="1021" w:type="dxa"/>
            <w:vAlign w:val="bottom"/>
          </w:tcPr>
          <w:p w14:paraId="3F09CF33" w14:textId="5B453F90" w:rsidR="003C413E" w:rsidRPr="002E0137" w:rsidRDefault="00831BF2" w:rsidP="005F4531">
            <w:pPr>
              <w:pStyle w:val="BodyText"/>
              <w:tabs>
                <w:tab w:val="decimal" w:pos="726"/>
              </w:tabs>
              <w:spacing w:after="0" w:line="240" w:lineRule="exact"/>
              <w:ind w:right="-110"/>
              <w:rPr>
                <w:rFonts w:ascii="CordiaUPC" w:hAnsi="CordiaUPC" w:cs="CordiaUPC"/>
                <w:sz w:val="26"/>
                <w:szCs w:val="26"/>
                <w:lang w:val="en-GB"/>
              </w:rPr>
            </w:pPr>
            <w:r w:rsidRPr="002E0137">
              <w:rPr>
                <w:rFonts w:ascii="CordiaUPC" w:hAnsi="CordiaUPC" w:cs="CordiaUPC"/>
                <w:sz w:val="26"/>
                <w:szCs w:val="26"/>
                <w:lang w:val="en-GB"/>
              </w:rPr>
              <w:t>2</w:t>
            </w:r>
          </w:p>
        </w:tc>
        <w:tc>
          <w:tcPr>
            <w:tcW w:w="255" w:type="dxa"/>
          </w:tcPr>
          <w:p w14:paraId="765EBE2D" w14:textId="77777777" w:rsidR="003C413E" w:rsidRPr="002E0137" w:rsidRDefault="003C413E" w:rsidP="003C413E">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2BB2BEB5" w14:textId="3ED61E42" w:rsidR="003C413E" w:rsidRPr="002E0137" w:rsidRDefault="003C413E" w:rsidP="003C413E">
            <w:pPr>
              <w:pStyle w:val="BodyText"/>
              <w:tabs>
                <w:tab w:val="decimal" w:pos="890"/>
              </w:tabs>
              <w:spacing w:after="0" w:line="240" w:lineRule="exact"/>
              <w:ind w:right="17"/>
              <w:rPr>
                <w:rFonts w:ascii="CordiaUPC" w:hAnsi="CordiaUPC" w:cs="CordiaUPC"/>
                <w:sz w:val="26"/>
                <w:szCs w:val="26"/>
                <w:lang w:val="en-GB"/>
              </w:rPr>
            </w:pPr>
            <w:r w:rsidRPr="002E0137">
              <w:rPr>
                <w:rFonts w:ascii="CordiaUPC" w:hAnsi="CordiaUPC" w:cs="CordiaUPC"/>
                <w:sz w:val="26"/>
                <w:szCs w:val="26"/>
                <w:lang w:val="en-GB"/>
              </w:rPr>
              <w:t>1</w:t>
            </w:r>
          </w:p>
        </w:tc>
      </w:tr>
      <w:tr w:rsidR="003C413E" w:rsidRPr="002E0137" w14:paraId="75DE0DDD" w14:textId="77777777" w:rsidTr="005F4531">
        <w:tc>
          <w:tcPr>
            <w:tcW w:w="4139" w:type="dxa"/>
            <w:vAlign w:val="bottom"/>
          </w:tcPr>
          <w:p w14:paraId="09891D15" w14:textId="08A19CE3" w:rsidR="003C413E" w:rsidRPr="002E0137" w:rsidRDefault="003C413E" w:rsidP="003C413E">
            <w:pPr>
              <w:spacing w:line="240" w:lineRule="exact"/>
              <w:ind w:left="161" w:right="-18" w:hanging="161"/>
              <w:rPr>
                <w:rFonts w:ascii="CordiaUPC" w:hAnsi="CordiaUPC" w:cs="CordiaUPC"/>
                <w:sz w:val="26"/>
                <w:szCs w:val="26"/>
                <w:lang w:val="en-US"/>
              </w:rPr>
            </w:pPr>
            <w:r w:rsidRPr="002E0137">
              <w:rPr>
                <w:rFonts w:ascii="CordiaUPC" w:hAnsi="CordiaUPC" w:cs="CordiaUPC"/>
                <w:sz w:val="26"/>
                <w:szCs w:val="26"/>
                <w:lang w:val="en-US"/>
              </w:rPr>
              <w:t>Eastspring Asset</w:t>
            </w:r>
            <w:r w:rsidRPr="002E0137">
              <w:rPr>
                <w:rFonts w:ascii="CordiaUPC" w:hAnsi="CordiaUPC" w:cs="CordiaUPC" w:hint="cs"/>
                <w:sz w:val="26"/>
                <w:szCs w:val="26"/>
                <w:lang w:val="en-US"/>
              </w:rPr>
              <w:t xml:space="preserve"> Management </w:t>
            </w:r>
            <w:r w:rsidRPr="002E0137">
              <w:rPr>
                <w:rFonts w:ascii="CordiaUPC" w:hAnsi="CordiaUPC" w:cs="CordiaUPC"/>
                <w:sz w:val="26"/>
                <w:szCs w:val="26"/>
                <w:lang w:val="en-US"/>
              </w:rPr>
              <w:t xml:space="preserve">(Thailand) </w:t>
            </w:r>
            <w:r w:rsidRPr="002E0137">
              <w:rPr>
                <w:rFonts w:ascii="CordiaUPC" w:hAnsi="CordiaUPC" w:cs="CordiaUPC" w:hint="cs"/>
                <w:sz w:val="26"/>
                <w:szCs w:val="26"/>
                <w:lang w:val="en-US"/>
              </w:rPr>
              <w:t>Co., Ltd.</w:t>
            </w:r>
          </w:p>
        </w:tc>
        <w:tc>
          <w:tcPr>
            <w:tcW w:w="1081" w:type="dxa"/>
            <w:vAlign w:val="bottom"/>
          </w:tcPr>
          <w:p w14:paraId="6C2D55AA" w14:textId="0C0457C0" w:rsidR="003C413E" w:rsidRPr="002E0137" w:rsidRDefault="00831BF2" w:rsidP="003C413E">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101</w:t>
            </w:r>
          </w:p>
        </w:tc>
        <w:tc>
          <w:tcPr>
            <w:tcW w:w="236" w:type="dxa"/>
          </w:tcPr>
          <w:p w14:paraId="223C4CF3"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13" w:type="dxa"/>
            <w:tcBorders>
              <w:bottom w:val="single" w:sz="4" w:space="0" w:color="auto"/>
            </w:tcBorders>
            <w:vAlign w:val="bottom"/>
          </w:tcPr>
          <w:p w14:paraId="7E60D938" w14:textId="0353961B" w:rsidR="003C413E" w:rsidRPr="002E0137" w:rsidRDefault="003C413E" w:rsidP="003C413E">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103</w:t>
            </w:r>
          </w:p>
        </w:tc>
        <w:tc>
          <w:tcPr>
            <w:tcW w:w="241" w:type="dxa"/>
          </w:tcPr>
          <w:p w14:paraId="647A3C77" w14:textId="77777777" w:rsidR="003C413E" w:rsidRPr="002E0137" w:rsidRDefault="003C413E" w:rsidP="003C413E">
            <w:pPr>
              <w:tabs>
                <w:tab w:val="decimal" w:pos="792"/>
              </w:tabs>
              <w:spacing w:line="240" w:lineRule="exact"/>
              <w:ind w:right="201"/>
              <w:jc w:val="right"/>
              <w:rPr>
                <w:rFonts w:ascii="CordiaUPC" w:hAnsi="CordiaUPC" w:cs="CordiaUPC"/>
                <w:sz w:val="26"/>
                <w:szCs w:val="26"/>
                <w:rtl/>
                <w:cs/>
              </w:rPr>
            </w:pPr>
          </w:p>
        </w:tc>
        <w:tc>
          <w:tcPr>
            <w:tcW w:w="1021" w:type="dxa"/>
            <w:vAlign w:val="bottom"/>
          </w:tcPr>
          <w:p w14:paraId="406E9CA3" w14:textId="7D5065CD" w:rsidR="003C413E" w:rsidRPr="002E0137" w:rsidRDefault="00831BF2"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101</w:t>
            </w:r>
          </w:p>
        </w:tc>
        <w:tc>
          <w:tcPr>
            <w:tcW w:w="255" w:type="dxa"/>
          </w:tcPr>
          <w:p w14:paraId="6E7BF945"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85" w:type="dxa"/>
            <w:gridSpan w:val="2"/>
            <w:tcBorders>
              <w:bottom w:val="single" w:sz="4" w:space="0" w:color="auto"/>
            </w:tcBorders>
            <w:vAlign w:val="bottom"/>
          </w:tcPr>
          <w:p w14:paraId="2516C707" w14:textId="7D22A227" w:rsidR="003C413E" w:rsidRPr="002E0137" w:rsidRDefault="003C413E" w:rsidP="003C413E">
            <w:pPr>
              <w:tabs>
                <w:tab w:val="decimal" w:pos="890"/>
              </w:tabs>
              <w:spacing w:line="240" w:lineRule="exact"/>
              <w:rPr>
                <w:rFonts w:ascii="CordiaUPC" w:hAnsi="CordiaUPC" w:cs="CordiaUPC"/>
                <w:sz w:val="26"/>
                <w:szCs w:val="26"/>
              </w:rPr>
            </w:pPr>
            <w:r w:rsidRPr="002E0137">
              <w:rPr>
                <w:rFonts w:ascii="CordiaUPC" w:hAnsi="CordiaUPC" w:cs="CordiaUPC"/>
                <w:sz w:val="26"/>
                <w:szCs w:val="26"/>
              </w:rPr>
              <w:t>103</w:t>
            </w:r>
          </w:p>
        </w:tc>
      </w:tr>
      <w:tr w:rsidR="003C413E" w:rsidRPr="002E0137" w14:paraId="4F788DFF" w14:textId="77777777" w:rsidTr="005F4531">
        <w:tc>
          <w:tcPr>
            <w:tcW w:w="4139" w:type="dxa"/>
          </w:tcPr>
          <w:p w14:paraId="62C6CB92" w14:textId="77777777" w:rsidR="003C413E" w:rsidRPr="002E0137" w:rsidRDefault="003C413E" w:rsidP="003C413E">
            <w:pPr>
              <w:tabs>
                <w:tab w:val="left" w:pos="0"/>
              </w:tabs>
              <w:spacing w:line="240" w:lineRule="exact"/>
              <w:ind w:right="-18"/>
              <w:rPr>
                <w:rFonts w:ascii="CordiaUPC" w:hAnsi="CordiaUPC" w:cs="CordiaUPC"/>
                <w:sz w:val="26"/>
                <w:szCs w:val="26"/>
                <w:lang w:val="en-US"/>
              </w:rPr>
            </w:pPr>
            <w:r w:rsidRPr="002E0137">
              <w:rPr>
                <w:rFonts w:ascii="CordiaUPC" w:hAnsi="CordiaUPC" w:cs="CordiaUPC" w:hint="cs"/>
                <w:b/>
                <w:bCs/>
                <w:sz w:val="26"/>
                <w:szCs w:val="26"/>
                <w:lang w:val="en-US"/>
              </w:rPr>
              <w:t>Total</w:t>
            </w:r>
          </w:p>
        </w:tc>
        <w:tc>
          <w:tcPr>
            <w:tcW w:w="1081" w:type="dxa"/>
            <w:tcBorders>
              <w:top w:val="single" w:sz="4" w:space="0" w:color="auto"/>
              <w:bottom w:val="double" w:sz="4" w:space="0" w:color="auto"/>
            </w:tcBorders>
            <w:vAlign w:val="bottom"/>
          </w:tcPr>
          <w:p w14:paraId="7F7C9CA4" w14:textId="6607AB6B" w:rsidR="003C413E" w:rsidRPr="002E0137" w:rsidRDefault="00831BF2" w:rsidP="003C413E">
            <w:pPr>
              <w:tabs>
                <w:tab w:val="decimal" w:pos="860"/>
              </w:tabs>
              <w:spacing w:line="240" w:lineRule="exact"/>
              <w:ind w:right="-115"/>
              <w:rPr>
                <w:rFonts w:ascii="CordiaUPC" w:hAnsi="CordiaUPC" w:cs="CordiaUPC"/>
                <w:b/>
                <w:bCs/>
                <w:sz w:val="26"/>
                <w:szCs w:val="26"/>
              </w:rPr>
            </w:pPr>
            <w:r w:rsidRPr="002E0137">
              <w:rPr>
                <w:rFonts w:ascii="CordiaUPC" w:hAnsi="CordiaUPC" w:cs="CordiaUPC"/>
                <w:b/>
                <w:bCs/>
                <w:sz w:val="26"/>
                <w:szCs w:val="26"/>
              </w:rPr>
              <w:t>101</w:t>
            </w:r>
          </w:p>
        </w:tc>
        <w:tc>
          <w:tcPr>
            <w:tcW w:w="236" w:type="dxa"/>
          </w:tcPr>
          <w:p w14:paraId="6A924267" w14:textId="77777777" w:rsidR="003C413E" w:rsidRPr="002E0137" w:rsidRDefault="003C413E" w:rsidP="003C413E">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bottom w:val="double" w:sz="4" w:space="0" w:color="auto"/>
            </w:tcBorders>
            <w:vAlign w:val="bottom"/>
          </w:tcPr>
          <w:p w14:paraId="080A48F5" w14:textId="29F9DEC8" w:rsidR="003C413E" w:rsidRPr="002E0137" w:rsidRDefault="003C413E" w:rsidP="003C413E">
            <w:pPr>
              <w:tabs>
                <w:tab w:val="decimal" w:pos="830"/>
              </w:tabs>
              <w:spacing w:line="240" w:lineRule="exact"/>
              <w:ind w:right="-105"/>
              <w:rPr>
                <w:rFonts w:ascii="CordiaUPC" w:hAnsi="CordiaUPC" w:cs="CordiaUPC"/>
                <w:b/>
                <w:bCs/>
                <w:sz w:val="26"/>
                <w:szCs w:val="26"/>
              </w:rPr>
            </w:pPr>
            <w:r w:rsidRPr="002E0137">
              <w:rPr>
                <w:rFonts w:ascii="CordiaUPC" w:hAnsi="CordiaUPC" w:cs="CordiaUPC"/>
                <w:b/>
                <w:bCs/>
                <w:sz w:val="26"/>
                <w:szCs w:val="26"/>
              </w:rPr>
              <w:t>103</w:t>
            </w:r>
          </w:p>
        </w:tc>
        <w:tc>
          <w:tcPr>
            <w:tcW w:w="241" w:type="dxa"/>
          </w:tcPr>
          <w:p w14:paraId="0D9D82D3" w14:textId="77777777" w:rsidR="003C413E" w:rsidRPr="002E0137" w:rsidRDefault="003C413E" w:rsidP="003C413E">
            <w:pPr>
              <w:tabs>
                <w:tab w:val="decimal" w:pos="792"/>
              </w:tabs>
              <w:spacing w:line="240" w:lineRule="exact"/>
              <w:ind w:right="201"/>
              <w:jc w:val="right"/>
              <w:rPr>
                <w:rFonts w:ascii="CordiaUPC" w:hAnsi="CordiaUPC" w:cs="CordiaUPC"/>
                <w:b/>
                <w:bCs/>
                <w:sz w:val="26"/>
                <w:szCs w:val="26"/>
                <w:rtl/>
                <w:cs/>
              </w:rPr>
            </w:pPr>
          </w:p>
        </w:tc>
        <w:tc>
          <w:tcPr>
            <w:tcW w:w="1021" w:type="dxa"/>
            <w:tcBorders>
              <w:top w:val="single" w:sz="4" w:space="0" w:color="auto"/>
              <w:bottom w:val="double" w:sz="4" w:space="0" w:color="auto"/>
            </w:tcBorders>
            <w:vAlign w:val="bottom"/>
          </w:tcPr>
          <w:p w14:paraId="6EB08562" w14:textId="36A09F49" w:rsidR="003C413E" w:rsidRPr="002E0137" w:rsidRDefault="00831BF2" w:rsidP="005F4531">
            <w:pPr>
              <w:tabs>
                <w:tab w:val="decimal" w:pos="726"/>
              </w:tabs>
              <w:spacing w:line="240" w:lineRule="exact"/>
              <w:ind w:right="-110"/>
              <w:rPr>
                <w:rFonts w:ascii="CordiaUPC" w:hAnsi="CordiaUPC" w:cs="CordiaUPC"/>
                <w:b/>
                <w:bCs/>
                <w:sz w:val="26"/>
                <w:szCs w:val="26"/>
              </w:rPr>
            </w:pPr>
            <w:r w:rsidRPr="002E0137">
              <w:rPr>
                <w:rFonts w:ascii="CordiaUPC" w:hAnsi="CordiaUPC" w:cs="CordiaUPC"/>
                <w:b/>
                <w:bCs/>
                <w:sz w:val="26"/>
                <w:szCs w:val="26"/>
              </w:rPr>
              <w:t>139</w:t>
            </w:r>
          </w:p>
        </w:tc>
        <w:tc>
          <w:tcPr>
            <w:tcW w:w="255" w:type="dxa"/>
          </w:tcPr>
          <w:p w14:paraId="04F9EB4E" w14:textId="77777777" w:rsidR="003C413E" w:rsidRPr="002E0137" w:rsidRDefault="003C413E" w:rsidP="003C413E">
            <w:pPr>
              <w:tabs>
                <w:tab w:val="decimal" w:pos="792"/>
              </w:tabs>
              <w:spacing w:line="240" w:lineRule="exact"/>
              <w:ind w:right="201"/>
              <w:jc w:val="right"/>
              <w:rPr>
                <w:rFonts w:ascii="CordiaUPC" w:hAnsi="CordiaUPC" w:cs="CordiaUPC"/>
                <w:b/>
                <w:bCs/>
                <w:sz w:val="26"/>
                <w:szCs w:val="26"/>
              </w:rPr>
            </w:pPr>
          </w:p>
        </w:tc>
        <w:tc>
          <w:tcPr>
            <w:tcW w:w="1185" w:type="dxa"/>
            <w:gridSpan w:val="2"/>
            <w:tcBorders>
              <w:top w:val="single" w:sz="4" w:space="0" w:color="auto"/>
              <w:bottom w:val="double" w:sz="4" w:space="0" w:color="auto"/>
            </w:tcBorders>
            <w:vAlign w:val="bottom"/>
          </w:tcPr>
          <w:p w14:paraId="02C4B5A1" w14:textId="6961FFC7" w:rsidR="003C413E" w:rsidRPr="002E0137" w:rsidRDefault="003C413E" w:rsidP="003C413E">
            <w:pPr>
              <w:tabs>
                <w:tab w:val="decimal" w:pos="890"/>
              </w:tabs>
              <w:spacing w:line="240" w:lineRule="exact"/>
              <w:rPr>
                <w:rFonts w:ascii="CordiaUPC" w:hAnsi="CordiaUPC" w:cs="CordiaUPC"/>
                <w:b/>
                <w:bCs/>
                <w:sz w:val="26"/>
                <w:szCs w:val="26"/>
              </w:rPr>
            </w:pPr>
            <w:r w:rsidRPr="002E0137">
              <w:rPr>
                <w:rFonts w:ascii="CordiaUPC" w:hAnsi="CordiaUPC" w:cs="CordiaUPC"/>
                <w:b/>
                <w:bCs/>
                <w:sz w:val="26"/>
                <w:szCs w:val="26"/>
              </w:rPr>
              <w:t>146</w:t>
            </w:r>
          </w:p>
        </w:tc>
      </w:tr>
      <w:tr w:rsidR="003C413E" w:rsidRPr="002E0137" w14:paraId="3041D076" w14:textId="77777777" w:rsidTr="005F4531">
        <w:tc>
          <w:tcPr>
            <w:tcW w:w="4139" w:type="dxa"/>
          </w:tcPr>
          <w:p w14:paraId="5EEC456E" w14:textId="77777777" w:rsidR="003C413E" w:rsidRPr="002E0137" w:rsidRDefault="003C413E" w:rsidP="003C413E">
            <w:pPr>
              <w:tabs>
                <w:tab w:val="left" w:pos="0"/>
              </w:tabs>
              <w:spacing w:line="240" w:lineRule="exact"/>
              <w:ind w:right="-18"/>
              <w:rPr>
                <w:rFonts w:ascii="CordiaUPC" w:hAnsi="CordiaUPC" w:cs="CordiaUPC"/>
                <w:sz w:val="26"/>
                <w:szCs w:val="26"/>
                <w:lang w:val="en-US"/>
              </w:rPr>
            </w:pPr>
          </w:p>
        </w:tc>
        <w:tc>
          <w:tcPr>
            <w:tcW w:w="1081" w:type="dxa"/>
          </w:tcPr>
          <w:p w14:paraId="29307CFB" w14:textId="77777777" w:rsidR="003C413E" w:rsidRPr="002E0137" w:rsidRDefault="003C413E" w:rsidP="003C413E">
            <w:pPr>
              <w:tabs>
                <w:tab w:val="decimal" w:pos="860"/>
              </w:tabs>
              <w:spacing w:line="240" w:lineRule="exact"/>
              <w:ind w:right="-115"/>
              <w:rPr>
                <w:rFonts w:ascii="CordiaUPC" w:hAnsi="CordiaUPC" w:cs="CordiaUPC"/>
                <w:sz w:val="26"/>
                <w:szCs w:val="26"/>
              </w:rPr>
            </w:pPr>
          </w:p>
        </w:tc>
        <w:tc>
          <w:tcPr>
            <w:tcW w:w="236" w:type="dxa"/>
          </w:tcPr>
          <w:p w14:paraId="443771DD"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13" w:type="dxa"/>
          </w:tcPr>
          <w:p w14:paraId="1E180C78" w14:textId="77777777" w:rsidR="003C413E" w:rsidRPr="002E0137" w:rsidRDefault="003C413E" w:rsidP="003C413E">
            <w:pPr>
              <w:tabs>
                <w:tab w:val="decimal" w:pos="830"/>
              </w:tabs>
              <w:spacing w:line="240" w:lineRule="exact"/>
              <w:ind w:right="-105"/>
              <w:rPr>
                <w:rFonts w:ascii="CordiaUPC" w:hAnsi="CordiaUPC" w:cs="CordiaUPC"/>
                <w:sz w:val="26"/>
                <w:szCs w:val="26"/>
              </w:rPr>
            </w:pPr>
          </w:p>
        </w:tc>
        <w:tc>
          <w:tcPr>
            <w:tcW w:w="241" w:type="dxa"/>
          </w:tcPr>
          <w:p w14:paraId="1BA321A0"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021" w:type="dxa"/>
            <w:vAlign w:val="bottom"/>
          </w:tcPr>
          <w:p w14:paraId="5C4DBC48" w14:textId="77777777" w:rsidR="003C413E" w:rsidRPr="002E0137" w:rsidRDefault="003C413E" w:rsidP="005F4531">
            <w:pPr>
              <w:tabs>
                <w:tab w:val="decimal" w:pos="726"/>
              </w:tabs>
              <w:spacing w:line="240" w:lineRule="exact"/>
              <w:ind w:right="-110"/>
              <w:rPr>
                <w:rFonts w:ascii="CordiaUPC" w:hAnsi="CordiaUPC" w:cs="CordiaUPC"/>
                <w:sz w:val="26"/>
                <w:szCs w:val="26"/>
              </w:rPr>
            </w:pPr>
          </w:p>
        </w:tc>
        <w:tc>
          <w:tcPr>
            <w:tcW w:w="255" w:type="dxa"/>
          </w:tcPr>
          <w:p w14:paraId="2D3D0919"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85" w:type="dxa"/>
            <w:gridSpan w:val="2"/>
            <w:vAlign w:val="bottom"/>
          </w:tcPr>
          <w:p w14:paraId="1992CFFD" w14:textId="77777777" w:rsidR="003C413E" w:rsidRPr="002E0137" w:rsidRDefault="003C413E" w:rsidP="003C413E">
            <w:pPr>
              <w:tabs>
                <w:tab w:val="decimal" w:pos="890"/>
              </w:tabs>
              <w:spacing w:line="240" w:lineRule="exact"/>
              <w:rPr>
                <w:rFonts w:ascii="CordiaUPC" w:hAnsi="CordiaUPC" w:cs="CordiaUPC"/>
                <w:sz w:val="26"/>
                <w:szCs w:val="26"/>
              </w:rPr>
            </w:pPr>
          </w:p>
        </w:tc>
      </w:tr>
      <w:tr w:rsidR="003C413E" w:rsidRPr="002E0137" w14:paraId="1BE85D38" w14:textId="77777777" w:rsidTr="005F4531">
        <w:tc>
          <w:tcPr>
            <w:tcW w:w="4139" w:type="dxa"/>
          </w:tcPr>
          <w:p w14:paraId="67E71781" w14:textId="5225C730" w:rsidR="003C413E" w:rsidRPr="002E0137" w:rsidRDefault="003C413E" w:rsidP="003C413E">
            <w:pPr>
              <w:spacing w:line="240" w:lineRule="exact"/>
              <w:ind w:left="161" w:right="-18" w:hanging="161"/>
              <w:rPr>
                <w:rFonts w:ascii="CordiaUPC" w:hAnsi="CordiaUPC" w:cs="CordiaUPC"/>
                <w:b/>
                <w:bCs/>
                <w:sz w:val="26"/>
                <w:szCs w:val="26"/>
                <w:lang w:val="en-US"/>
              </w:rPr>
            </w:pPr>
            <w:r w:rsidRPr="002E0137">
              <w:rPr>
                <w:rFonts w:ascii="CordiaUPC" w:hAnsi="CordiaUPC" w:cs="CordiaUPC" w:hint="cs"/>
                <w:b/>
                <w:bCs/>
                <w:sz w:val="26"/>
                <w:szCs w:val="26"/>
                <w:lang w:val="en-US"/>
              </w:rPr>
              <w:t>Deposits (including interbank and money market items - liabilities)</w:t>
            </w:r>
          </w:p>
        </w:tc>
        <w:tc>
          <w:tcPr>
            <w:tcW w:w="1081" w:type="dxa"/>
          </w:tcPr>
          <w:p w14:paraId="277DAB7F" w14:textId="77777777" w:rsidR="003C413E" w:rsidRPr="002E0137" w:rsidRDefault="003C413E" w:rsidP="003C413E">
            <w:pPr>
              <w:tabs>
                <w:tab w:val="decimal" w:pos="860"/>
              </w:tabs>
              <w:spacing w:line="240" w:lineRule="exact"/>
              <w:ind w:right="-115"/>
              <w:rPr>
                <w:rFonts w:ascii="CordiaUPC" w:hAnsi="CordiaUPC" w:cs="CordiaUPC"/>
                <w:sz w:val="26"/>
                <w:szCs w:val="26"/>
              </w:rPr>
            </w:pPr>
          </w:p>
        </w:tc>
        <w:tc>
          <w:tcPr>
            <w:tcW w:w="236" w:type="dxa"/>
          </w:tcPr>
          <w:p w14:paraId="1B28F5BD"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13" w:type="dxa"/>
          </w:tcPr>
          <w:p w14:paraId="0D681BE5" w14:textId="77777777" w:rsidR="003C413E" w:rsidRPr="002E0137" w:rsidRDefault="003C413E" w:rsidP="003C413E">
            <w:pPr>
              <w:tabs>
                <w:tab w:val="decimal" w:pos="830"/>
              </w:tabs>
              <w:spacing w:line="240" w:lineRule="exact"/>
              <w:ind w:right="-105"/>
              <w:rPr>
                <w:rFonts w:ascii="CordiaUPC" w:hAnsi="CordiaUPC" w:cs="CordiaUPC"/>
                <w:sz w:val="26"/>
                <w:szCs w:val="26"/>
              </w:rPr>
            </w:pPr>
          </w:p>
        </w:tc>
        <w:tc>
          <w:tcPr>
            <w:tcW w:w="241" w:type="dxa"/>
          </w:tcPr>
          <w:p w14:paraId="6E02D790"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021" w:type="dxa"/>
            <w:vAlign w:val="bottom"/>
          </w:tcPr>
          <w:p w14:paraId="7E149211" w14:textId="77777777" w:rsidR="003C413E" w:rsidRPr="002E0137" w:rsidRDefault="003C413E" w:rsidP="005F4531">
            <w:pPr>
              <w:tabs>
                <w:tab w:val="decimal" w:pos="726"/>
              </w:tabs>
              <w:spacing w:line="240" w:lineRule="exact"/>
              <w:ind w:right="-110"/>
              <w:rPr>
                <w:rFonts w:ascii="CordiaUPC" w:hAnsi="CordiaUPC" w:cs="CordiaUPC"/>
                <w:sz w:val="26"/>
                <w:szCs w:val="26"/>
              </w:rPr>
            </w:pPr>
          </w:p>
        </w:tc>
        <w:tc>
          <w:tcPr>
            <w:tcW w:w="270" w:type="dxa"/>
            <w:gridSpan w:val="2"/>
          </w:tcPr>
          <w:p w14:paraId="76347F99" w14:textId="77777777" w:rsidR="003C413E" w:rsidRPr="002E0137" w:rsidRDefault="003C413E" w:rsidP="003C413E">
            <w:pPr>
              <w:tabs>
                <w:tab w:val="decimal" w:pos="792"/>
              </w:tabs>
              <w:spacing w:line="240" w:lineRule="exact"/>
              <w:ind w:right="201"/>
              <w:jc w:val="right"/>
              <w:rPr>
                <w:rFonts w:ascii="CordiaUPC" w:hAnsi="CordiaUPC" w:cs="CordiaUPC"/>
                <w:sz w:val="26"/>
                <w:szCs w:val="26"/>
              </w:rPr>
            </w:pPr>
          </w:p>
        </w:tc>
        <w:tc>
          <w:tcPr>
            <w:tcW w:w="1170" w:type="dxa"/>
            <w:vAlign w:val="bottom"/>
          </w:tcPr>
          <w:p w14:paraId="5710004D" w14:textId="77777777" w:rsidR="003C413E" w:rsidRPr="002E0137" w:rsidRDefault="003C413E" w:rsidP="003C413E">
            <w:pPr>
              <w:tabs>
                <w:tab w:val="decimal" w:pos="890"/>
              </w:tabs>
              <w:spacing w:line="240" w:lineRule="exact"/>
              <w:rPr>
                <w:rFonts w:ascii="CordiaUPC" w:hAnsi="CordiaUPC" w:cs="CordiaUPC"/>
                <w:sz w:val="26"/>
                <w:szCs w:val="26"/>
              </w:rPr>
            </w:pPr>
          </w:p>
        </w:tc>
      </w:tr>
      <w:tr w:rsidR="005F4531" w:rsidRPr="002E0137" w14:paraId="502EB933" w14:textId="77777777" w:rsidTr="005F4531">
        <w:tc>
          <w:tcPr>
            <w:tcW w:w="4139" w:type="dxa"/>
            <w:vAlign w:val="bottom"/>
          </w:tcPr>
          <w:p w14:paraId="16C2ABC1" w14:textId="77777777" w:rsidR="005F4531" w:rsidRPr="002E0137" w:rsidRDefault="005F4531" w:rsidP="00D66B8C">
            <w:pPr>
              <w:tabs>
                <w:tab w:val="left" w:pos="993"/>
              </w:tabs>
              <w:spacing w:line="240" w:lineRule="exact"/>
              <w:ind w:right="-18"/>
              <w:rPr>
                <w:rFonts w:ascii="CordiaUPC" w:hAnsi="CordiaUPC" w:cs="CordiaUPC"/>
                <w:sz w:val="26"/>
                <w:szCs w:val="26"/>
                <w:lang w:val="en-US"/>
              </w:rPr>
            </w:pPr>
            <w:r w:rsidRPr="002E0137">
              <w:rPr>
                <w:rFonts w:ascii="CordiaUPC" w:hAnsi="CordiaUPC" w:cs="CordiaUPC" w:hint="cs"/>
                <w:sz w:val="26"/>
                <w:szCs w:val="26"/>
                <w:lang w:val="en-US"/>
              </w:rPr>
              <w:t>Phahonyothin Asset Management Co., Ltd.</w:t>
            </w:r>
          </w:p>
        </w:tc>
        <w:tc>
          <w:tcPr>
            <w:tcW w:w="1081" w:type="dxa"/>
          </w:tcPr>
          <w:p w14:paraId="4543C46F" w14:textId="77777777" w:rsidR="005F4531" w:rsidRPr="002E0137" w:rsidRDefault="005F4531" w:rsidP="00D66B8C">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w:t>
            </w:r>
          </w:p>
        </w:tc>
        <w:tc>
          <w:tcPr>
            <w:tcW w:w="236" w:type="dxa"/>
          </w:tcPr>
          <w:p w14:paraId="53D3AE70" w14:textId="77777777" w:rsidR="005F4531" w:rsidRPr="002E0137" w:rsidRDefault="005F4531" w:rsidP="00D66B8C">
            <w:pPr>
              <w:tabs>
                <w:tab w:val="decimal" w:pos="792"/>
              </w:tabs>
              <w:spacing w:line="240" w:lineRule="exact"/>
              <w:ind w:right="201"/>
              <w:jc w:val="right"/>
              <w:rPr>
                <w:rFonts w:ascii="CordiaUPC" w:hAnsi="CordiaUPC" w:cs="CordiaUPC"/>
                <w:sz w:val="26"/>
                <w:szCs w:val="26"/>
              </w:rPr>
            </w:pPr>
          </w:p>
        </w:tc>
        <w:tc>
          <w:tcPr>
            <w:tcW w:w="1113" w:type="dxa"/>
          </w:tcPr>
          <w:p w14:paraId="7AD7EFE7" w14:textId="77777777" w:rsidR="005F4531" w:rsidRPr="002E0137" w:rsidRDefault="005F4531" w:rsidP="00D66B8C">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491B5C5D" w14:textId="77777777" w:rsidR="005F4531" w:rsidRPr="002E0137" w:rsidRDefault="005F4531" w:rsidP="00D66B8C">
            <w:pPr>
              <w:tabs>
                <w:tab w:val="decimal" w:pos="792"/>
              </w:tabs>
              <w:spacing w:line="240" w:lineRule="exact"/>
              <w:ind w:right="201"/>
              <w:jc w:val="right"/>
              <w:rPr>
                <w:rFonts w:ascii="CordiaUPC" w:hAnsi="CordiaUPC" w:cs="CordiaUPC"/>
                <w:sz w:val="26"/>
                <w:szCs w:val="26"/>
                <w:rtl/>
                <w:cs/>
              </w:rPr>
            </w:pPr>
          </w:p>
        </w:tc>
        <w:tc>
          <w:tcPr>
            <w:tcW w:w="1021" w:type="dxa"/>
            <w:vAlign w:val="bottom"/>
          </w:tcPr>
          <w:p w14:paraId="39B347E8" w14:textId="77777777" w:rsidR="005F4531" w:rsidRPr="002E0137" w:rsidRDefault="005F4531"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1,012</w:t>
            </w:r>
          </w:p>
        </w:tc>
        <w:tc>
          <w:tcPr>
            <w:tcW w:w="270" w:type="dxa"/>
            <w:gridSpan w:val="2"/>
          </w:tcPr>
          <w:p w14:paraId="2DDA6D3E" w14:textId="77777777" w:rsidR="005F4531" w:rsidRPr="002E0137" w:rsidRDefault="005F4531" w:rsidP="00D66B8C">
            <w:pPr>
              <w:tabs>
                <w:tab w:val="decimal" w:pos="792"/>
              </w:tabs>
              <w:spacing w:line="240" w:lineRule="exact"/>
              <w:ind w:right="201"/>
              <w:jc w:val="right"/>
              <w:rPr>
                <w:rFonts w:ascii="CordiaUPC" w:hAnsi="CordiaUPC" w:cs="CordiaUPC"/>
                <w:sz w:val="26"/>
                <w:szCs w:val="26"/>
              </w:rPr>
            </w:pPr>
          </w:p>
        </w:tc>
        <w:tc>
          <w:tcPr>
            <w:tcW w:w="1170" w:type="dxa"/>
            <w:vAlign w:val="bottom"/>
          </w:tcPr>
          <w:p w14:paraId="2F9DB4D2" w14:textId="77777777" w:rsidR="005F4531" w:rsidRPr="002E0137" w:rsidRDefault="005F4531" w:rsidP="00D66B8C">
            <w:pPr>
              <w:tabs>
                <w:tab w:val="decimal" w:pos="890"/>
              </w:tabs>
              <w:spacing w:line="240" w:lineRule="exact"/>
              <w:rPr>
                <w:rFonts w:ascii="CordiaUPC" w:hAnsi="CordiaUPC" w:cs="CordiaUPC"/>
                <w:sz w:val="26"/>
                <w:szCs w:val="26"/>
              </w:rPr>
            </w:pPr>
            <w:r w:rsidRPr="002E0137">
              <w:rPr>
                <w:rFonts w:ascii="CordiaUPC" w:hAnsi="CordiaUPC" w:cs="CordiaUPC"/>
                <w:sz w:val="26"/>
                <w:szCs w:val="26"/>
              </w:rPr>
              <w:t>53</w:t>
            </w:r>
          </w:p>
        </w:tc>
      </w:tr>
      <w:tr w:rsidR="008522EA" w:rsidRPr="002E0137" w14:paraId="6C3C5E67" w14:textId="77777777" w:rsidTr="005F4531">
        <w:tc>
          <w:tcPr>
            <w:tcW w:w="4139" w:type="dxa"/>
          </w:tcPr>
          <w:p w14:paraId="3C4CFF9E" w14:textId="121FD240" w:rsidR="008522EA" w:rsidRPr="002E0137" w:rsidRDefault="008522EA" w:rsidP="008522EA">
            <w:pPr>
              <w:tabs>
                <w:tab w:val="left" w:pos="993"/>
              </w:tabs>
              <w:spacing w:line="240" w:lineRule="exact"/>
              <w:ind w:left="162" w:right="-108" w:hanging="153"/>
              <w:rPr>
                <w:rFonts w:ascii="CordiaUPC" w:hAnsi="CordiaUPC" w:cs="CordiaUPC"/>
                <w:sz w:val="26"/>
                <w:szCs w:val="26"/>
                <w:lang w:val="en-US"/>
              </w:rPr>
            </w:pPr>
            <w:r w:rsidRPr="002E0137">
              <w:rPr>
                <w:rFonts w:ascii="CordiaUPC" w:hAnsi="CordiaUPC" w:cs="CordiaUPC"/>
                <w:sz w:val="26"/>
                <w:szCs w:val="26"/>
              </w:rPr>
              <w:t>TBCO PCL.</w:t>
            </w:r>
          </w:p>
        </w:tc>
        <w:tc>
          <w:tcPr>
            <w:tcW w:w="1081" w:type="dxa"/>
          </w:tcPr>
          <w:p w14:paraId="70F714CE" w14:textId="7BC5404F" w:rsidR="008522EA" w:rsidRPr="002E0137" w:rsidRDefault="008522EA" w:rsidP="008522EA">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w:t>
            </w:r>
          </w:p>
        </w:tc>
        <w:tc>
          <w:tcPr>
            <w:tcW w:w="236" w:type="dxa"/>
          </w:tcPr>
          <w:p w14:paraId="51E61CD2"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tcPr>
          <w:p w14:paraId="03EC730B" w14:textId="7EEFC2C8" w:rsidR="008522EA" w:rsidRPr="002E0137" w:rsidRDefault="008522EA" w:rsidP="008522EA">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21061CCD"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028BB9F8" w14:textId="3335B8FC"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315</w:t>
            </w:r>
          </w:p>
        </w:tc>
        <w:tc>
          <w:tcPr>
            <w:tcW w:w="270" w:type="dxa"/>
            <w:gridSpan w:val="2"/>
          </w:tcPr>
          <w:p w14:paraId="456A1C3C"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12CA0C09" w14:textId="0F9E8E41"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322</w:t>
            </w:r>
          </w:p>
        </w:tc>
      </w:tr>
      <w:tr w:rsidR="008522EA" w:rsidRPr="002E0137" w14:paraId="27C7A855" w14:textId="77777777" w:rsidTr="005F4531">
        <w:tc>
          <w:tcPr>
            <w:tcW w:w="4139" w:type="dxa"/>
          </w:tcPr>
          <w:p w14:paraId="62FE8AE7" w14:textId="77777777" w:rsidR="008522EA" w:rsidRPr="002E0137" w:rsidRDefault="008522EA" w:rsidP="008522EA">
            <w:pPr>
              <w:tabs>
                <w:tab w:val="left" w:pos="993"/>
              </w:tabs>
              <w:spacing w:line="240" w:lineRule="exact"/>
              <w:ind w:left="162" w:right="-108" w:hanging="153"/>
              <w:rPr>
                <w:rFonts w:ascii="CordiaUPC" w:hAnsi="CordiaUPC" w:cs="CordiaUPC"/>
                <w:sz w:val="26"/>
                <w:szCs w:val="26"/>
                <w:lang w:val="en-US"/>
              </w:rPr>
            </w:pPr>
            <w:r w:rsidRPr="002E0137">
              <w:rPr>
                <w:rFonts w:ascii="CordiaUPC" w:hAnsi="CordiaUPC" w:cs="CordiaUPC"/>
                <w:sz w:val="26"/>
                <w:szCs w:val="26"/>
              </w:rPr>
              <w:t xml:space="preserve">TMBThanachart Broker Co., Ltd. </w:t>
            </w:r>
          </w:p>
        </w:tc>
        <w:tc>
          <w:tcPr>
            <w:tcW w:w="1081" w:type="dxa"/>
          </w:tcPr>
          <w:p w14:paraId="5A23B8ED" w14:textId="59411135" w:rsidR="008522EA" w:rsidRPr="002E0137" w:rsidRDefault="008522EA" w:rsidP="008522EA">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w:t>
            </w:r>
          </w:p>
        </w:tc>
        <w:tc>
          <w:tcPr>
            <w:tcW w:w="236" w:type="dxa"/>
          </w:tcPr>
          <w:p w14:paraId="277A435A"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tcPr>
          <w:p w14:paraId="187692B6" w14:textId="46AB614E" w:rsidR="008522EA" w:rsidRPr="002E0137" w:rsidRDefault="008522EA" w:rsidP="008522EA">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17E720BE"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18DFDD96" w14:textId="6F8F1B7E"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395</w:t>
            </w:r>
          </w:p>
        </w:tc>
        <w:tc>
          <w:tcPr>
            <w:tcW w:w="270" w:type="dxa"/>
            <w:gridSpan w:val="2"/>
          </w:tcPr>
          <w:p w14:paraId="5F447EAF"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61BCEC71" w14:textId="0C002724" w:rsidR="008522EA" w:rsidRPr="002E0137" w:rsidRDefault="008522EA" w:rsidP="008522EA">
            <w:pPr>
              <w:tabs>
                <w:tab w:val="decimal" w:pos="890"/>
              </w:tabs>
              <w:spacing w:line="240" w:lineRule="exact"/>
              <w:ind w:right="140"/>
              <w:rPr>
                <w:rFonts w:ascii="CordiaUPC" w:hAnsi="CordiaUPC" w:cs="CordiaUPC"/>
                <w:sz w:val="26"/>
                <w:szCs w:val="26"/>
              </w:rPr>
            </w:pPr>
            <w:r w:rsidRPr="002E0137">
              <w:rPr>
                <w:rFonts w:ascii="CordiaUPC" w:hAnsi="CordiaUPC" w:cs="CordiaUPC"/>
                <w:sz w:val="26"/>
                <w:szCs w:val="26"/>
              </w:rPr>
              <w:t>335</w:t>
            </w:r>
          </w:p>
        </w:tc>
      </w:tr>
      <w:tr w:rsidR="008522EA" w:rsidRPr="002E0137" w14:paraId="4EEB2DE7" w14:textId="77777777" w:rsidTr="005F4531">
        <w:tc>
          <w:tcPr>
            <w:tcW w:w="4139" w:type="dxa"/>
          </w:tcPr>
          <w:p w14:paraId="61DCAC41" w14:textId="4341023C" w:rsidR="008522EA" w:rsidRPr="002E0137" w:rsidRDefault="008522EA" w:rsidP="008522EA">
            <w:pPr>
              <w:tabs>
                <w:tab w:val="left" w:pos="993"/>
              </w:tabs>
              <w:spacing w:line="240" w:lineRule="exact"/>
              <w:ind w:right="-18"/>
              <w:rPr>
                <w:rFonts w:ascii="CordiaUPC" w:hAnsi="CordiaUPC" w:cs="CordiaUPC"/>
                <w:sz w:val="26"/>
                <w:szCs w:val="26"/>
                <w:lang w:val="en-US"/>
              </w:rPr>
            </w:pPr>
            <w:r w:rsidRPr="002E0137">
              <w:rPr>
                <w:rFonts w:ascii="CordiaUPC" w:hAnsi="CordiaUPC" w:cs="CordiaUPC"/>
                <w:sz w:val="26"/>
                <w:szCs w:val="26"/>
              </w:rPr>
              <w:t>TTB Consumer Co., Ltd.</w:t>
            </w:r>
          </w:p>
        </w:tc>
        <w:tc>
          <w:tcPr>
            <w:tcW w:w="1081" w:type="dxa"/>
          </w:tcPr>
          <w:p w14:paraId="69C93385" w14:textId="544C836D" w:rsidR="008522EA" w:rsidRPr="002E0137" w:rsidRDefault="008522EA" w:rsidP="008522EA">
            <w:pPr>
              <w:tabs>
                <w:tab w:val="decimal" w:pos="860"/>
              </w:tabs>
              <w:spacing w:line="240" w:lineRule="exact"/>
              <w:ind w:right="-115"/>
              <w:rPr>
                <w:rFonts w:ascii="CordiaUPC" w:hAnsi="CordiaUPC" w:cs="CordiaUPC"/>
                <w:sz w:val="26"/>
                <w:szCs w:val="26"/>
                <w:lang w:val="en-US"/>
              </w:rPr>
            </w:pPr>
            <w:r w:rsidRPr="002E0137">
              <w:rPr>
                <w:rFonts w:ascii="CordiaUPC" w:hAnsi="CordiaUPC" w:cs="CordiaUPC"/>
                <w:sz w:val="26"/>
                <w:szCs w:val="26"/>
                <w:lang w:val="en-US"/>
              </w:rPr>
              <w:t>-</w:t>
            </w:r>
          </w:p>
        </w:tc>
        <w:tc>
          <w:tcPr>
            <w:tcW w:w="236" w:type="dxa"/>
          </w:tcPr>
          <w:p w14:paraId="66CA6375"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tcPr>
          <w:p w14:paraId="7D568027" w14:textId="40D1CEE9" w:rsidR="008522EA" w:rsidRPr="002E0137" w:rsidRDefault="008522EA" w:rsidP="008522EA">
            <w:pPr>
              <w:tabs>
                <w:tab w:val="decimal" w:pos="830"/>
              </w:tabs>
              <w:spacing w:line="240" w:lineRule="exact"/>
              <w:ind w:right="-105"/>
              <w:rPr>
                <w:rFonts w:ascii="CordiaUPC" w:hAnsi="CordiaUPC" w:cs="CordiaUPC"/>
                <w:sz w:val="26"/>
                <w:szCs w:val="26"/>
                <w:lang w:val="en-US"/>
              </w:rPr>
            </w:pPr>
            <w:r w:rsidRPr="002E0137">
              <w:rPr>
                <w:rFonts w:ascii="CordiaUPC" w:hAnsi="CordiaUPC" w:cs="CordiaUPC"/>
                <w:sz w:val="26"/>
                <w:szCs w:val="26"/>
                <w:lang w:val="en-US"/>
              </w:rPr>
              <w:t>-</w:t>
            </w:r>
          </w:p>
        </w:tc>
        <w:tc>
          <w:tcPr>
            <w:tcW w:w="241" w:type="dxa"/>
            <w:vAlign w:val="bottom"/>
          </w:tcPr>
          <w:p w14:paraId="7A7F53A6" w14:textId="77777777" w:rsidR="008522EA" w:rsidRPr="002E0137" w:rsidRDefault="008522EA" w:rsidP="008522EA">
            <w:pPr>
              <w:tabs>
                <w:tab w:val="decimal" w:pos="792"/>
              </w:tabs>
              <w:spacing w:line="240" w:lineRule="exact"/>
              <w:ind w:right="201"/>
              <w:jc w:val="right"/>
              <w:rPr>
                <w:rFonts w:ascii="CordiaUPC" w:hAnsi="CordiaUPC" w:cs="CordiaUPC"/>
                <w:sz w:val="26"/>
                <w:szCs w:val="26"/>
                <w:rtl/>
                <w:cs/>
              </w:rPr>
            </w:pPr>
          </w:p>
        </w:tc>
        <w:tc>
          <w:tcPr>
            <w:tcW w:w="1021" w:type="dxa"/>
            <w:vAlign w:val="bottom"/>
          </w:tcPr>
          <w:p w14:paraId="01B8EE56" w14:textId="70A3E174"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106</w:t>
            </w:r>
          </w:p>
        </w:tc>
        <w:tc>
          <w:tcPr>
            <w:tcW w:w="270" w:type="dxa"/>
            <w:gridSpan w:val="2"/>
          </w:tcPr>
          <w:p w14:paraId="2E9C036E"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323C508E" w14:textId="010E3A77"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121</w:t>
            </w:r>
          </w:p>
        </w:tc>
      </w:tr>
      <w:tr w:rsidR="008522EA" w:rsidRPr="002E0137" w14:paraId="221AE5ED" w14:textId="77777777" w:rsidTr="005F4531">
        <w:tc>
          <w:tcPr>
            <w:tcW w:w="4139" w:type="dxa"/>
            <w:vAlign w:val="bottom"/>
          </w:tcPr>
          <w:p w14:paraId="0C4FB042" w14:textId="650DD9B4" w:rsidR="008522EA" w:rsidRPr="002E0137" w:rsidRDefault="008522EA" w:rsidP="008522EA">
            <w:pPr>
              <w:spacing w:line="240" w:lineRule="exact"/>
              <w:ind w:left="161" w:right="-18" w:hanging="161"/>
              <w:rPr>
                <w:rFonts w:ascii="CordiaUPC" w:hAnsi="CordiaUPC" w:cs="CordiaUPC"/>
                <w:sz w:val="26"/>
                <w:szCs w:val="26"/>
                <w:lang w:val="en-US"/>
              </w:rPr>
            </w:pPr>
            <w:r w:rsidRPr="002E0137">
              <w:rPr>
                <w:rFonts w:ascii="CordiaUPC" w:hAnsi="CordiaUPC" w:cs="CordiaUPC"/>
                <w:sz w:val="26"/>
                <w:szCs w:val="26"/>
                <w:lang w:val="en-US"/>
              </w:rPr>
              <w:t xml:space="preserve">Eastspring Asset Management (Thailand) </w:t>
            </w:r>
            <w:r w:rsidRPr="002E0137">
              <w:rPr>
                <w:rFonts w:ascii="CordiaUPC" w:hAnsi="CordiaUPC" w:cs="CordiaUPC" w:hint="cs"/>
                <w:sz w:val="26"/>
                <w:szCs w:val="26"/>
                <w:lang w:val="en-US"/>
              </w:rPr>
              <w:t>Co., Ltd.</w:t>
            </w:r>
            <w:r w:rsidRPr="002E0137">
              <w:rPr>
                <w:rFonts w:ascii="CordiaUPC" w:hAnsi="CordiaUPC" w:cs="CordiaUPC"/>
                <w:sz w:val="26"/>
                <w:szCs w:val="26"/>
                <w:vertAlign w:val="superscript"/>
              </w:rPr>
              <w:t xml:space="preserve"> </w:t>
            </w:r>
          </w:p>
        </w:tc>
        <w:tc>
          <w:tcPr>
            <w:tcW w:w="1081" w:type="dxa"/>
            <w:vAlign w:val="bottom"/>
          </w:tcPr>
          <w:p w14:paraId="68299131" w14:textId="1995A953" w:rsidR="008522EA" w:rsidRPr="002E0137" w:rsidRDefault="008522EA" w:rsidP="008522EA">
            <w:pPr>
              <w:tabs>
                <w:tab w:val="decimal" w:pos="860"/>
              </w:tabs>
              <w:spacing w:line="240" w:lineRule="exact"/>
              <w:ind w:right="-115"/>
              <w:rPr>
                <w:rFonts w:ascii="CordiaUPC" w:hAnsi="CordiaUPC" w:cs="CordiaUPC"/>
                <w:sz w:val="26"/>
                <w:szCs w:val="26"/>
                <w:lang w:val="en-US"/>
              </w:rPr>
            </w:pPr>
            <w:r w:rsidRPr="002E0137">
              <w:rPr>
                <w:rFonts w:ascii="CordiaUPC" w:hAnsi="CordiaUPC" w:cs="CordiaUPC"/>
                <w:sz w:val="26"/>
                <w:szCs w:val="26"/>
                <w:lang w:val="en-US"/>
              </w:rPr>
              <w:t>179</w:t>
            </w:r>
          </w:p>
        </w:tc>
        <w:tc>
          <w:tcPr>
            <w:tcW w:w="236" w:type="dxa"/>
          </w:tcPr>
          <w:p w14:paraId="1DB3EE01"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tcBorders>
              <w:bottom w:val="single" w:sz="4" w:space="0" w:color="auto"/>
            </w:tcBorders>
            <w:vAlign w:val="bottom"/>
          </w:tcPr>
          <w:p w14:paraId="1ABE50BE" w14:textId="43725563" w:rsidR="008522EA" w:rsidRPr="002E0137" w:rsidRDefault="008522EA" w:rsidP="008522EA">
            <w:pPr>
              <w:tabs>
                <w:tab w:val="decimal" w:pos="830"/>
              </w:tabs>
              <w:spacing w:line="240" w:lineRule="exact"/>
              <w:ind w:right="-105"/>
              <w:rPr>
                <w:rFonts w:ascii="CordiaUPC" w:hAnsi="CordiaUPC" w:cs="CordiaUPC"/>
                <w:sz w:val="26"/>
                <w:szCs w:val="26"/>
                <w:lang w:val="en-US"/>
              </w:rPr>
            </w:pPr>
            <w:r w:rsidRPr="002E0137">
              <w:rPr>
                <w:rFonts w:ascii="CordiaUPC" w:hAnsi="CordiaUPC" w:cs="CordiaUPC"/>
                <w:sz w:val="26"/>
                <w:szCs w:val="26"/>
                <w:lang w:val="en-US"/>
              </w:rPr>
              <w:t>231</w:t>
            </w:r>
          </w:p>
        </w:tc>
        <w:tc>
          <w:tcPr>
            <w:tcW w:w="241" w:type="dxa"/>
          </w:tcPr>
          <w:p w14:paraId="122C3B3B" w14:textId="77777777" w:rsidR="008522EA" w:rsidRPr="002E0137" w:rsidRDefault="008522EA" w:rsidP="008522EA">
            <w:pPr>
              <w:tabs>
                <w:tab w:val="decimal" w:pos="792"/>
              </w:tabs>
              <w:spacing w:line="240" w:lineRule="exact"/>
              <w:ind w:right="201"/>
              <w:jc w:val="right"/>
              <w:rPr>
                <w:rFonts w:ascii="CordiaUPC" w:hAnsi="CordiaUPC" w:cs="CordiaUPC"/>
                <w:sz w:val="26"/>
                <w:szCs w:val="26"/>
                <w:rtl/>
                <w:cs/>
              </w:rPr>
            </w:pPr>
          </w:p>
        </w:tc>
        <w:tc>
          <w:tcPr>
            <w:tcW w:w="1021" w:type="dxa"/>
            <w:vAlign w:val="bottom"/>
          </w:tcPr>
          <w:p w14:paraId="45E8EE5F" w14:textId="02FBC779"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179</w:t>
            </w:r>
          </w:p>
        </w:tc>
        <w:tc>
          <w:tcPr>
            <w:tcW w:w="270" w:type="dxa"/>
            <w:gridSpan w:val="2"/>
          </w:tcPr>
          <w:p w14:paraId="140D853C"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tcBorders>
              <w:bottom w:val="single" w:sz="4" w:space="0" w:color="auto"/>
            </w:tcBorders>
            <w:vAlign w:val="bottom"/>
          </w:tcPr>
          <w:p w14:paraId="65BD16A7" w14:textId="36008314"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231</w:t>
            </w:r>
          </w:p>
        </w:tc>
      </w:tr>
      <w:tr w:rsidR="008522EA" w:rsidRPr="002E0137" w14:paraId="0A703D39" w14:textId="77777777" w:rsidTr="005F4531">
        <w:tc>
          <w:tcPr>
            <w:tcW w:w="4139" w:type="dxa"/>
          </w:tcPr>
          <w:p w14:paraId="7CF38617" w14:textId="77777777" w:rsidR="008522EA" w:rsidRPr="002E0137" w:rsidRDefault="008522EA" w:rsidP="008522EA">
            <w:pPr>
              <w:spacing w:line="240" w:lineRule="exact"/>
              <w:ind w:right="-18"/>
              <w:jc w:val="both"/>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081" w:type="dxa"/>
            <w:tcBorders>
              <w:top w:val="single" w:sz="4" w:space="0" w:color="auto"/>
              <w:bottom w:val="double" w:sz="4" w:space="0" w:color="auto"/>
            </w:tcBorders>
            <w:vAlign w:val="bottom"/>
          </w:tcPr>
          <w:p w14:paraId="256C2E1F" w14:textId="0EA98AFC" w:rsidR="008522EA" w:rsidRPr="002E0137" w:rsidRDefault="008522EA" w:rsidP="008522EA">
            <w:pPr>
              <w:tabs>
                <w:tab w:val="decimal" w:pos="860"/>
              </w:tabs>
              <w:spacing w:line="240" w:lineRule="exact"/>
              <w:ind w:right="-115"/>
              <w:rPr>
                <w:rFonts w:ascii="CordiaUPC" w:hAnsi="CordiaUPC" w:cs="CordiaUPC"/>
                <w:b/>
                <w:bCs/>
                <w:sz w:val="26"/>
                <w:szCs w:val="26"/>
                <w:rtl/>
                <w:cs/>
              </w:rPr>
            </w:pPr>
            <w:r w:rsidRPr="002E0137">
              <w:rPr>
                <w:rFonts w:ascii="CordiaUPC" w:hAnsi="CordiaUPC" w:cs="CordiaUPC"/>
                <w:b/>
                <w:bCs/>
                <w:sz w:val="26"/>
                <w:szCs w:val="26"/>
              </w:rPr>
              <w:t>179</w:t>
            </w:r>
          </w:p>
        </w:tc>
        <w:tc>
          <w:tcPr>
            <w:tcW w:w="236" w:type="dxa"/>
          </w:tcPr>
          <w:p w14:paraId="42322837"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bottom w:val="double" w:sz="4" w:space="0" w:color="auto"/>
            </w:tcBorders>
            <w:vAlign w:val="bottom"/>
          </w:tcPr>
          <w:p w14:paraId="193D8E5D" w14:textId="7E15AB3E" w:rsidR="008522EA" w:rsidRPr="002E0137" w:rsidRDefault="008522EA" w:rsidP="008522EA">
            <w:pPr>
              <w:tabs>
                <w:tab w:val="decimal" w:pos="830"/>
              </w:tabs>
              <w:spacing w:line="240" w:lineRule="exact"/>
              <w:ind w:right="-105"/>
              <w:rPr>
                <w:rFonts w:ascii="CordiaUPC" w:hAnsi="CordiaUPC" w:cs="CordiaUPC"/>
                <w:b/>
                <w:bCs/>
                <w:sz w:val="26"/>
                <w:szCs w:val="26"/>
                <w:rtl/>
                <w:cs/>
              </w:rPr>
            </w:pPr>
            <w:r w:rsidRPr="002E0137">
              <w:rPr>
                <w:rFonts w:ascii="CordiaUPC" w:hAnsi="CordiaUPC" w:cs="CordiaUPC"/>
                <w:b/>
                <w:bCs/>
                <w:sz w:val="26"/>
                <w:szCs w:val="26"/>
              </w:rPr>
              <w:t>231</w:t>
            </w:r>
          </w:p>
        </w:tc>
        <w:tc>
          <w:tcPr>
            <w:tcW w:w="241" w:type="dxa"/>
          </w:tcPr>
          <w:p w14:paraId="698B4B17"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tcBorders>
              <w:top w:val="single" w:sz="4" w:space="0" w:color="auto"/>
              <w:bottom w:val="double" w:sz="4" w:space="0" w:color="auto"/>
            </w:tcBorders>
            <w:vAlign w:val="bottom"/>
          </w:tcPr>
          <w:p w14:paraId="1FCCB23C" w14:textId="7634F85A" w:rsidR="008522EA" w:rsidRPr="002E0137" w:rsidRDefault="008522EA" w:rsidP="005F4531">
            <w:pPr>
              <w:tabs>
                <w:tab w:val="decimal" w:pos="726"/>
              </w:tabs>
              <w:spacing w:line="240" w:lineRule="exact"/>
              <w:ind w:right="-110"/>
              <w:rPr>
                <w:rFonts w:ascii="CordiaUPC" w:hAnsi="CordiaUPC" w:cs="CordiaUPC"/>
                <w:b/>
                <w:bCs/>
                <w:sz w:val="26"/>
                <w:szCs w:val="26"/>
                <w:rtl/>
                <w:cs/>
              </w:rPr>
            </w:pPr>
            <w:r w:rsidRPr="002E0137">
              <w:rPr>
                <w:rFonts w:ascii="CordiaUPC" w:hAnsi="CordiaUPC" w:cs="CordiaUPC"/>
                <w:b/>
                <w:bCs/>
                <w:sz w:val="26"/>
                <w:szCs w:val="26"/>
              </w:rPr>
              <w:t>2,007</w:t>
            </w:r>
          </w:p>
        </w:tc>
        <w:tc>
          <w:tcPr>
            <w:tcW w:w="270" w:type="dxa"/>
            <w:gridSpan w:val="2"/>
          </w:tcPr>
          <w:p w14:paraId="0ADE6B76"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11CD422C" w14:textId="73621849" w:rsidR="008522EA" w:rsidRPr="002E0137" w:rsidRDefault="008522EA" w:rsidP="008522EA">
            <w:pPr>
              <w:tabs>
                <w:tab w:val="decimal" w:pos="890"/>
              </w:tabs>
              <w:spacing w:line="240" w:lineRule="exact"/>
              <w:rPr>
                <w:rFonts w:ascii="CordiaUPC" w:hAnsi="CordiaUPC" w:cs="CordiaUPC"/>
                <w:b/>
                <w:bCs/>
                <w:sz w:val="26"/>
                <w:szCs w:val="26"/>
                <w:rtl/>
                <w:cs/>
              </w:rPr>
            </w:pPr>
            <w:r w:rsidRPr="002E0137">
              <w:rPr>
                <w:rFonts w:ascii="CordiaUPC" w:hAnsi="CordiaUPC" w:cs="CordiaUPC"/>
                <w:b/>
                <w:bCs/>
                <w:sz w:val="26"/>
                <w:szCs w:val="26"/>
              </w:rPr>
              <w:t>1,062</w:t>
            </w:r>
          </w:p>
        </w:tc>
      </w:tr>
      <w:tr w:rsidR="008522EA" w:rsidRPr="002E0137" w14:paraId="624E72FF" w14:textId="77777777" w:rsidTr="005F4531">
        <w:tc>
          <w:tcPr>
            <w:tcW w:w="4139" w:type="dxa"/>
          </w:tcPr>
          <w:p w14:paraId="0EE95FC5" w14:textId="77777777" w:rsidR="008522EA" w:rsidRPr="002E0137" w:rsidRDefault="008522EA" w:rsidP="008522EA">
            <w:pPr>
              <w:spacing w:line="240" w:lineRule="exact"/>
              <w:ind w:right="-18"/>
              <w:jc w:val="both"/>
              <w:rPr>
                <w:rFonts w:ascii="CordiaUPC" w:hAnsi="CordiaUPC" w:cs="CordiaUPC"/>
                <w:b/>
                <w:bCs/>
                <w:sz w:val="26"/>
                <w:szCs w:val="26"/>
                <w:lang w:val="en-US"/>
              </w:rPr>
            </w:pPr>
          </w:p>
        </w:tc>
        <w:tc>
          <w:tcPr>
            <w:tcW w:w="1081" w:type="dxa"/>
            <w:tcBorders>
              <w:top w:val="single" w:sz="4" w:space="0" w:color="auto"/>
            </w:tcBorders>
            <w:vAlign w:val="bottom"/>
          </w:tcPr>
          <w:p w14:paraId="2A0BB48D" w14:textId="77777777" w:rsidR="008522EA" w:rsidRPr="002E0137" w:rsidRDefault="008522EA" w:rsidP="008522EA">
            <w:pPr>
              <w:tabs>
                <w:tab w:val="decimal" w:pos="860"/>
              </w:tabs>
              <w:spacing w:line="240" w:lineRule="exact"/>
              <w:ind w:right="-115"/>
              <w:rPr>
                <w:rFonts w:ascii="CordiaUPC" w:hAnsi="CordiaUPC" w:cs="CordiaUPC"/>
                <w:b/>
                <w:bCs/>
                <w:sz w:val="26"/>
                <w:szCs w:val="26"/>
                <w:cs/>
                <w:lang w:bidi="th-TH"/>
              </w:rPr>
            </w:pPr>
          </w:p>
        </w:tc>
        <w:tc>
          <w:tcPr>
            <w:tcW w:w="236" w:type="dxa"/>
          </w:tcPr>
          <w:p w14:paraId="1E1A509A"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tcBorders>
            <w:vAlign w:val="bottom"/>
          </w:tcPr>
          <w:p w14:paraId="7292F371" w14:textId="77777777" w:rsidR="008522EA" w:rsidRPr="002E0137" w:rsidRDefault="008522EA" w:rsidP="008522EA">
            <w:pPr>
              <w:tabs>
                <w:tab w:val="decimal" w:pos="830"/>
              </w:tabs>
              <w:spacing w:line="240" w:lineRule="exact"/>
              <w:ind w:right="-105"/>
              <w:rPr>
                <w:rFonts w:ascii="CordiaUPC" w:hAnsi="CordiaUPC" w:cs="CordiaUPC"/>
                <w:b/>
                <w:bCs/>
                <w:sz w:val="26"/>
                <w:szCs w:val="26"/>
              </w:rPr>
            </w:pPr>
          </w:p>
        </w:tc>
        <w:tc>
          <w:tcPr>
            <w:tcW w:w="241" w:type="dxa"/>
          </w:tcPr>
          <w:p w14:paraId="0A922B8B"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tcBorders>
              <w:top w:val="single" w:sz="4" w:space="0" w:color="auto"/>
            </w:tcBorders>
            <w:vAlign w:val="bottom"/>
          </w:tcPr>
          <w:p w14:paraId="249D1FC8" w14:textId="77777777" w:rsidR="008522EA" w:rsidRPr="002E0137" w:rsidRDefault="008522EA" w:rsidP="005F4531">
            <w:pPr>
              <w:tabs>
                <w:tab w:val="decimal" w:pos="726"/>
              </w:tabs>
              <w:spacing w:line="240" w:lineRule="exact"/>
              <w:ind w:right="-110"/>
              <w:rPr>
                <w:rFonts w:ascii="CordiaUPC" w:hAnsi="CordiaUPC" w:cs="CordiaUPC"/>
                <w:b/>
                <w:bCs/>
                <w:sz w:val="26"/>
                <w:szCs w:val="26"/>
              </w:rPr>
            </w:pPr>
          </w:p>
        </w:tc>
        <w:tc>
          <w:tcPr>
            <w:tcW w:w="270" w:type="dxa"/>
            <w:gridSpan w:val="2"/>
          </w:tcPr>
          <w:p w14:paraId="3AD8FC8B"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tcBorders>
            <w:vAlign w:val="bottom"/>
          </w:tcPr>
          <w:p w14:paraId="315D45E0" w14:textId="77777777" w:rsidR="008522EA" w:rsidRPr="002E0137" w:rsidRDefault="008522EA" w:rsidP="008522EA">
            <w:pPr>
              <w:tabs>
                <w:tab w:val="decimal" w:pos="890"/>
              </w:tabs>
              <w:spacing w:line="240" w:lineRule="exact"/>
              <w:rPr>
                <w:rFonts w:ascii="CordiaUPC" w:hAnsi="CordiaUPC" w:cs="CordiaUPC"/>
                <w:b/>
                <w:bCs/>
                <w:sz w:val="26"/>
                <w:szCs w:val="26"/>
              </w:rPr>
            </w:pPr>
          </w:p>
        </w:tc>
      </w:tr>
      <w:tr w:rsidR="008522EA" w:rsidRPr="002E0137" w14:paraId="2C2B67E3" w14:textId="77777777" w:rsidTr="005F4531">
        <w:trPr>
          <w:trHeight w:val="56"/>
        </w:trPr>
        <w:tc>
          <w:tcPr>
            <w:tcW w:w="4139" w:type="dxa"/>
          </w:tcPr>
          <w:p w14:paraId="769E8B8E" w14:textId="77777777" w:rsidR="008522EA" w:rsidRPr="002E0137" w:rsidRDefault="008522EA" w:rsidP="008522EA">
            <w:pPr>
              <w:spacing w:line="240" w:lineRule="exact"/>
              <w:ind w:right="-18"/>
              <w:jc w:val="both"/>
              <w:rPr>
                <w:rFonts w:ascii="CordiaUPC" w:hAnsi="CordiaUPC" w:cs="CordiaUPC"/>
                <w:b/>
                <w:bCs/>
                <w:sz w:val="26"/>
                <w:szCs w:val="26"/>
                <w:lang w:val="en-US"/>
              </w:rPr>
            </w:pPr>
            <w:r w:rsidRPr="002E0137">
              <w:rPr>
                <w:rFonts w:ascii="CordiaUPC" w:hAnsi="CordiaUPC" w:cs="CordiaUPC" w:hint="cs"/>
                <w:b/>
                <w:bCs/>
                <w:sz w:val="26"/>
                <w:szCs w:val="26"/>
                <w:lang w:val="en-US"/>
              </w:rPr>
              <w:t>Other liabilities</w:t>
            </w:r>
          </w:p>
        </w:tc>
        <w:tc>
          <w:tcPr>
            <w:tcW w:w="1081" w:type="dxa"/>
            <w:vAlign w:val="bottom"/>
          </w:tcPr>
          <w:p w14:paraId="3B5CCE82" w14:textId="77777777" w:rsidR="008522EA" w:rsidRPr="002E0137" w:rsidRDefault="008522EA" w:rsidP="008522EA">
            <w:pPr>
              <w:tabs>
                <w:tab w:val="decimal" w:pos="860"/>
              </w:tabs>
              <w:spacing w:line="240" w:lineRule="exact"/>
              <w:ind w:right="-115"/>
              <w:rPr>
                <w:rFonts w:ascii="CordiaUPC" w:hAnsi="CordiaUPC" w:cs="CordiaUPC"/>
                <w:b/>
                <w:bCs/>
                <w:sz w:val="26"/>
                <w:szCs w:val="26"/>
                <w:cs/>
                <w:lang w:bidi="th-TH"/>
              </w:rPr>
            </w:pPr>
          </w:p>
        </w:tc>
        <w:tc>
          <w:tcPr>
            <w:tcW w:w="236" w:type="dxa"/>
          </w:tcPr>
          <w:p w14:paraId="726B17E2"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11801DF5" w14:textId="77777777" w:rsidR="008522EA" w:rsidRPr="002E0137" w:rsidRDefault="008522EA" w:rsidP="008522EA">
            <w:pPr>
              <w:tabs>
                <w:tab w:val="decimal" w:pos="830"/>
              </w:tabs>
              <w:spacing w:line="240" w:lineRule="exact"/>
              <w:ind w:right="-105"/>
              <w:rPr>
                <w:rFonts w:ascii="CordiaUPC" w:hAnsi="CordiaUPC" w:cs="CordiaUPC"/>
                <w:b/>
                <w:bCs/>
                <w:sz w:val="26"/>
                <w:szCs w:val="26"/>
              </w:rPr>
            </w:pPr>
          </w:p>
        </w:tc>
        <w:tc>
          <w:tcPr>
            <w:tcW w:w="241" w:type="dxa"/>
          </w:tcPr>
          <w:p w14:paraId="7B0A065C"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vAlign w:val="bottom"/>
          </w:tcPr>
          <w:p w14:paraId="4AA2E6C4" w14:textId="77777777" w:rsidR="008522EA" w:rsidRPr="002E0137" w:rsidRDefault="008522EA" w:rsidP="005F4531">
            <w:pPr>
              <w:tabs>
                <w:tab w:val="decimal" w:pos="726"/>
              </w:tabs>
              <w:spacing w:line="240" w:lineRule="exact"/>
              <w:ind w:right="-110"/>
              <w:rPr>
                <w:rFonts w:ascii="CordiaUPC" w:hAnsi="CordiaUPC" w:cs="CordiaUPC"/>
                <w:sz w:val="26"/>
                <w:szCs w:val="26"/>
              </w:rPr>
            </w:pPr>
          </w:p>
        </w:tc>
        <w:tc>
          <w:tcPr>
            <w:tcW w:w="270" w:type="dxa"/>
            <w:gridSpan w:val="2"/>
          </w:tcPr>
          <w:p w14:paraId="667BC40B"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351CC7D8" w14:textId="77777777" w:rsidR="008522EA" w:rsidRPr="002E0137" w:rsidRDefault="008522EA" w:rsidP="008522EA">
            <w:pPr>
              <w:tabs>
                <w:tab w:val="decimal" w:pos="890"/>
              </w:tabs>
              <w:spacing w:line="240" w:lineRule="exact"/>
              <w:rPr>
                <w:rFonts w:ascii="CordiaUPC" w:hAnsi="CordiaUPC" w:cs="CordiaUPC"/>
                <w:b/>
                <w:bCs/>
                <w:sz w:val="26"/>
                <w:szCs w:val="26"/>
              </w:rPr>
            </w:pPr>
          </w:p>
        </w:tc>
      </w:tr>
      <w:tr w:rsidR="008522EA" w:rsidRPr="002E0137" w14:paraId="6ECB2BD6" w14:textId="77777777" w:rsidTr="005F4531">
        <w:tc>
          <w:tcPr>
            <w:tcW w:w="4139" w:type="dxa"/>
          </w:tcPr>
          <w:p w14:paraId="613F1F79" w14:textId="77777777" w:rsidR="008522EA" w:rsidRPr="002E0137" w:rsidRDefault="008522EA" w:rsidP="008522EA">
            <w:pPr>
              <w:spacing w:line="240" w:lineRule="exact"/>
              <w:ind w:right="-18"/>
              <w:jc w:val="both"/>
              <w:rPr>
                <w:rFonts w:ascii="CordiaUPC" w:hAnsi="CordiaUPC" w:cs="CordiaUPC"/>
                <w:sz w:val="26"/>
                <w:szCs w:val="26"/>
                <w:lang w:val="en-US"/>
              </w:rPr>
            </w:pPr>
            <w:r w:rsidRPr="002E0137">
              <w:rPr>
                <w:rFonts w:ascii="CordiaUPC" w:hAnsi="CordiaUPC" w:cs="CordiaUPC"/>
                <w:sz w:val="26"/>
                <w:szCs w:val="26"/>
                <w:lang w:val="en-US"/>
              </w:rPr>
              <w:t>Phahonyothin Asset Management Co., Ltd.</w:t>
            </w:r>
          </w:p>
        </w:tc>
        <w:tc>
          <w:tcPr>
            <w:tcW w:w="1081" w:type="dxa"/>
            <w:vAlign w:val="bottom"/>
          </w:tcPr>
          <w:p w14:paraId="4DA75486" w14:textId="4AB6564F" w:rsidR="008522EA" w:rsidRPr="002E0137" w:rsidRDefault="008522EA" w:rsidP="008522EA">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w:t>
            </w:r>
          </w:p>
        </w:tc>
        <w:tc>
          <w:tcPr>
            <w:tcW w:w="236" w:type="dxa"/>
          </w:tcPr>
          <w:p w14:paraId="27628447"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09796B57" w14:textId="7225AAA0" w:rsidR="008522EA" w:rsidRPr="002E0137" w:rsidRDefault="008522EA" w:rsidP="008522EA">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1217B064"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vAlign w:val="bottom"/>
          </w:tcPr>
          <w:p w14:paraId="31D6A041" w14:textId="6770452C"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2</w:t>
            </w:r>
          </w:p>
        </w:tc>
        <w:tc>
          <w:tcPr>
            <w:tcW w:w="270" w:type="dxa"/>
            <w:gridSpan w:val="2"/>
          </w:tcPr>
          <w:p w14:paraId="11CEB2BC"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41AB96F6" w14:textId="3EF6202B"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2</w:t>
            </w:r>
          </w:p>
        </w:tc>
      </w:tr>
      <w:tr w:rsidR="008522EA" w:rsidRPr="002E0137" w14:paraId="3FC8E379" w14:textId="77777777" w:rsidTr="005F4531">
        <w:tc>
          <w:tcPr>
            <w:tcW w:w="4139" w:type="dxa"/>
          </w:tcPr>
          <w:p w14:paraId="2E9D2487" w14:textId="63322336" w:rsidR="008522EA" w:rsidRPr="002E0137" w:rsidRDefault="008522EA" w:rsidP="008522EA">
            <w:pPr>
              <w:spacing w:line="240" w:lineRule="exact"/>
              <w:ind w:right="-18"/>
              <w:jc w:val="both"/>
              <w:rPr>
                <w:rFonts w:ascii="CordiaUPC" w:hAnsi="CordiaUPC" w:cs="CordiaUPC"/>
                <w:sz w:val="26"/>
                <w:szCs w:val="26"/>
                <w:lang w:val="en-US"/>
              </w:rPr>
            </w:pPr>
            <w:r w:rsidRPr="002E0137">
              <w:rPr>
                <w:rFonts w:ascii="CordiaUPC" w:hAnsi="CordiaUPC" w:cs="CordiaUPC"/>
                <w:sz w:val="26"/>
                <w:szCs w:val="26"/>
              </w:rPr>
              <w:t>TTB Consumer Co., Ltd.</w:t>
            </w:r>
          </w:p>
        </w:tc>
        <w:tc>
          <w:tcPr>
            <w:tcW w:w="1081" w:type="dxa"/>
            <w:vAlign w:val="bottom"/>
          </w:tcPr>
          <w:p w14:paraId="5D8F0C1C" w14:textId="5019FCA0" w:rsidR="008522EA" w:rsidRPr="002E0137" w:rsidRDefault="008522EA" w:rsidP="008522EA">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w:t>
            </w:r>
          </w:p>
        </w:tc>
        <w:tc>
          <w:tcPr>
            <w:tcW w:w="236" w:type="dxa"/>
          </w:tcPr>
          <w:p w14:paraId="53D0696F"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7D69AA4D" w14:textId="35407C4D" w:rsidR="008522EA" w:rsidRPr="002E0137" w:rsidRDefault="008522EA" w:rsidP="008522EA">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59B74A27"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vAlign w:val="bottom"/>
          </w:tcPr>
          <w:p w14:paraId="67A48F82" w14:textId="6B305244"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46</w:t>
            </w:r>
          </w:p>
        </w:tc>
        <w:tc>
          <w:tcPr>
            <w:tcW w:w="270" w:type="dxa"/>
            <w:gridSpan w:val="2"/>
          </w:tcPr>
          <w:p w14:paraId="2F226A29"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564F6B01" w14:textId="54808FC3"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39</w:t>
            </w:r>
          </w:p>
        </w:tc>
      </w:tr>
      <w:tr w:rsidR="008522EA" w:rsidRPr="002E0137" w14:paraId="602C76F1" w14:textId="77777777" w:rsidTr="005F4531">
        <w:tc>
          <w:tcPr>
            <w:tcW w:w="4139" w:type="dxa"/>
          </w:tcPr>
          <w:p w14:paraId="68457F25" w14:textId="63989B01" w:rsidR="008522EA" w:rsidRPr="002E0137" w:rsidRDefault="008522EA" w:rsidP="008522EA">
            <w:pPr>
              <w:spacing w:line="240" w:lineRule="exact"/>
              <w:ind w:left="161" w:right="-18" w:hanging="161"/>
              <w:rPr>
                <w:rFonts w:ascii="CordiaUPC" w:hAnsi="CordiaUPC" w:cs="CordiaUPC"/>
                <w:sz w:val="26"/>
                <w:szCs w:val="26"/>
                <w:lang w:val="en-US"/>
              </w:rPr>
            </w:pPr>
            <w:r w:rsidRPr="002E0137">
              <w:rPr>
                <w:rFonts w:ascii="CordiaUPC" w:hAnsi="CordiaUPC" w:cs="CordiaUPC"/>
                <w:sz w:val="26"/>
                <w:szCs w:val="26"/>
                <w:lang w:val="en-US"/>
              </w:rPr>
              <w:t xml:space="preserve">Eastspring Asset Management (Thailand) </w:t>
            </w:r>
            <w:r w:rsidRPr="002E0137">
              <w:rPr>
                <w:rFonts w:ascii="CordiaUPC" w:hAnsi="CordiaUPC" w:cs="CordiaUPC" w:hint="cs"/>
                <w:sz w:val="26"/>
                <w:szCs w:val="26"/>
                <w:lang w:val="en-US"/>
              </w:rPr>
              <w:t>Co., Ltd.</w:t>
            </w:r>
          </w:p>
        </w:tc>
        <w:tc>
          <w:tcPr>
            <w:tcW w:w="1081" w:type="dxa"/>
            <w:vAlign w:val="bottom"/>
          </w:tcPr>
          <w:p w14:paraId="4D2BA2F4" w14:textId="0071FB7D" w:rsidR="008522EA" w:rsidRPr="002E0137" w:rsidRDefault="008522EA" w:rsidP="008522EA">
            <w:pPr>
              <w:tabs>
                <w:tab w:val="decimal" w:pos="860"/>
              </w:tabs>
              <w:spacing w:line="240" w:lineRule="exact"/>
              <w:ind w:right="-115"/>
              <w:rPr>
                <w:rFonts w:ascii="CordiaUPC" w:hAnsi="CordiaUPC" w:cs="CordiaUPC"/>
                <w:sz w:val="26"/>
                <w:szCs w:val="26"/>
              </w:rPr>
            </w:pPr>
            <w:r w:rsidRPr="002E0137">
              <w:rPr>
                <w:rFonts w:ascii="CordiaUPC" w:hAnsi="CordiaUPC" w:cs="CordiaUPC"/>
                <w:sz w:val="26"/>
                <w:szCs w:val="26"/>
              </w:rPr>
              <w:t>1</w:t>
            </w:r>
          </w:p>
        </w:tc>
        <w:tc>
          <w:tcPr>
            <w:tcW w:w="236" w:type="dxa"/>
          </w:tcPr>
          <w:p w14:paraId="1E1755CA"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0042F67C" w14:textId="2FC9AC80" w:rsidR="008522EA" w:rsidRPr="002E0137" w:rsidRDefault="008522EA" w:rsidP="008522EA">
            <w:pPr>
              <w:tabs>
                <w:tab w:val="decimal" w:pos="830"/>
              </w:tabs>
              <w:spacing w:line="240" w:lineRule="exact"/>
              <w:ind w:right="-105"/>
              <w:rPr>
                <w:rFonts w:ascii="CordiaUPC" w:hAnsi="CordiaUPC" w:cs="CordiaUPC"/>
                <w:sz w:val="26"/>
                <w:szCs w:val="26"/>
              </w:rPr>
            </w:pPr>
            <w:r w:rsidRPr="002E0137">
              <w:rPr>
                <w:rFonts w:ascii="CordiaUPC" w:hAnsi="CordiaUPC" w:cs="CordiaUPC"/>
                <w:sz w:val="26"/>
                <w:szCs w:val="26"/>
              </w:rPr>
              <w:t>-</w:t>
            </w:r>
          </w:p>
        </w:tc>
        <w:tc>
          <w:tcPr>
            <w:tcW w:w="241" w:type="dxa"/>
          </w:tcPr>
          <w:p w14:paraId="23F6AD31"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vAlign w:val="bottom"/>
          </w:tcPr>
          <w:p w14:paraId="495F08D8" w14:textId="1369FCB0"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1</w:t>
            </w:r>
          </w:p>
        </w:tc>
        <w:tc>
          <w:tcPr>
            <w:tcW w:w="270" w:type="dxa"/>
            <w:gridSpan w:val="2"/>
          </w:tcPr>
          <w:p w14:paraId="5DE318BD"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6C38F56E" w14:textId="640FA568"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w:t>
            </w:r>
          </w:p>
        </w:tc>
      </w:tr>
      <w:tr w:rsidR="008522EA" w:rsidRPr="002E0137" w14:paraId="19765A18" w14:textId="77777777" w:rsidTr="005F4531">
        <w:tc>
          <w:tcPr>
            <w:tcW w:w="4139" w:type="dxa"/>
          </w:tcPr>
          <w:p w14:paraId="32003C57" w14:textId="77777777" w:rsidR="008522EA" w:rsidRPr="002E0137" w:rsidRDefault="008522EA" w:rsidP="008522EA">
            <w:pPr>
              <w:spacing w:line="240" w:lineRule="exact"/>
              <w:ind w:right="-18"/>
              <w:jc w:val="both"/>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081" w:type="dxa"/>
            <w:tcBorders>
              <w:top w:val="single" w:sz="4" w:space="0" w:color="auto"/>
              <w:bottom w:val="double" w:sz="4" w:space="0" w:color="auto"/>
            </w:tcBorders>
            <w:vAlign w:val="bottom"/>
          </w:tcPr>
          <w:p w14:paraId="4E17AFF8" w14:textId="28D39A6B" w:rsidR="008522EA" w:rsidRPr="002E0137" w:rsidRDefault="008522EA" w:rsidP="008522EA">
            <w:pPr>
              <w:tabs>
                <w:tab w:val="decimal" w:pos="860"/>
              </w:tabs>
              <w:spacing w:line="240" w:lineRule="exact"/>
              <w:ind w:right="-115"/>
              <w:rPr>
                <w:rFonts w:ascii="CordiaUPC" w:hAnsi="CordiaUPC" w:cs="CordiaUPC"/>
                <w:b/>
                <w:bCs/>
                <w:sz w:val="26"/>
                <w:szCs w:val="26"/>
                <w:rtl/>
                <w:cs/>
              </w:rPr>
            </w:pPr>
            <w:r w:rsidRPr="002E0137">
              <w:rPr>
                <w:rFonts w:ascii="CordiaUPC" w:hAnsi="CordiaUPC" w:cs="CordiaUPC"/>
                <w:b/>
                <w:bCs/>
                <w:sz w:val="26"/>
                <w:szCs w:val="26"/>
              </w:rPr>
              <w:t>1</w:t>
            </w:r>
          </w:p>
        </w:tc>
        <w:tc>
          <w:tcPr>
            <w:tcW w:w="236" w:type="dxa"/>
          </w:tcPr>
          <w:p w14:paraId="7DC6992D"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bottom w:val="double" w:sz="4" w:space="0" w:color="auto"/>
            </w:tcBorders>
            <w:vAlign w:val="bottom"/>
          </w:tcPr>
          <w:p w14:paraId="46EF5C9E" w14:textId="7E498E5D" w:rsidR="008522EA" w:rsidRPr="002E0137" w:rsidRDefault="008522EA" w:rsidP="008522EA">
            <w:pPr>
              <w:tabs>
                <w:tab w:val="decimal" w:pos="830"/>
              </w:tabs>
              <w:spacing w:line="240" w:lineRule="exact"/>
              <w:ind w:right="-105"/>
              <w:rPr>
                <w:rFonts w:ascii="CordiaUPC" w:hAnsi="CordiaUPC" w:cs="CordiaUPC"/>
                <w:b/>
                <w:bCs/>
                <w:sz w:val="26"/>
                <w:szCs w:val="26"/>
                <w:rtl/>
                <w:cs/>
              </w:rPr>
            </w:pPr>
            <w:r w:rsidRPr="002E0137">
              <w:rPr>
                <w:rFonts w:ascii="CordiaUPC" w:hAnsi="CordiaUPC" w:cs="CordiaUPC"/>
                <w:b/>
                <w:bCs/>
                <w:sz w:val="26"/>
                <w:szCs w:val="26"/>
              </w:rPr>
              <w:t>-</w:t>
            </w:r>
          </w:p>
        </w:tc>
        <w:tc>
          <w:tcPr>
            <w:tcW w:w="241" w:type="dxa"/>
          </w:tcPr>
          <w:p w14:paraId="67C0EA3E"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tcBorders>
              <w:top w:val="single" w:sz="4" w:space="0" w:color="auto"/>
              <w:bottom w:val="double" w:sz="4" w:space="0" w:color="auto"/>
            </w:tcBorders>
            <w:vAlign w:val="bottom"/>
          </w:tcPr>
          <w:p w14:paraId="6EE74C59" w14:textId="6741E782" w:rsidR="008522EA" w:rsidRPr="002E0137" w:rsidRDefault="008522EA" w:rsidP="005F4531">
            <w:pPr>
              <w:tabs>
                <w:tab w:val="decimal" w:pos="726"/>
              </w:tabs>
              <w:spacing w:line="240" w:lineRule="exact"/>
              <w:ind w:right="-110"/>
              <w:rPr>
                <w:rFonts w:ascii="CordiaUPC" w:hAnsi="CordiaUPC" w:cs="CordiaUPC"/>
                <w:b/>
                <w:bCs/>
                <w:sz w:val="26"/>
                <w:szCs w:val="26"/>
                <w:rtl/>
                <w:cs/>
              </w:rPr>
            </w:pPr>
            <w:r w:rsidRPr="002E0137">
              <w:rPr>
                <w:rFonts w:ascii="CordiaUPC" w:hAnsi="CordiaUPC" w:cs="CordiaUPC"/>
                <w:b/>
                <w:bCs/>
                <w:sz w:val="26"/>
                <w:szCs w:val="26"/>
              </w:rPr>
              <w:t>49</w:t>
            </w:r>
          </w:p>
        </w:tc>
        <w:tc>
          <w:tcPr>
            <w:tcW w:w="270" w:type="dxa"/>
            <w:gridSpan w:val="2"/>
          </w:tcPr>
          <w:p w14:paraId="3A68EDE4"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667B0B88" w14:textId="2AF254A6" w:rsidR="008522EA" w:rsidRPr="002E0137" w:rsidRDefault="008522EA" w:rsidP="008522EA">
            <w:pPr>
              <w:tabs>
                <w:tab w:val="decimal" w:pos="890"/>
              </w:tabs>
              <w:spacing w:line="240" w:lineRule="exact"/>
              <w:rPr>
                <w:rFonts w:ascii="CordiaUPC" w:hAnsi="CordiaUPC" w:cs="CordiaUPC"/>
                <w:b/>
                <w:bCs/>
                <w:sz w:val="26"/>
                <w:szCs w:val="26"/>
                <w:rtl/>
                <w:cs/>
                <w:lang w:bidi="th-TH"/>
              </w:rPr>
            </w:pPr>
            <w:r w:rsidRPr="002E0137">
              <w:rPr>
                <w:rFonts w:ascii="CordiaUPC" w:hAnsi="CordiaUPC" w:cs="CordiaUPC"/>
                <w:b/>
                <w:bCs/>
                <w:sz w:val="26"/>
                <w:szCs w:val="26"/>
              </w:rPr>
              <w:t>41</w:t>
            </w:r>
          </w:p>
        </w:tc>
      </w:tr>
      <w:tr w:rsidR="008522EA" w:rsidRPr="002E0137" w14:paraId="263D95C8" w14:textId="77777777" w:rsidTr="005F4531">
        <w:tc>
          <w:tcPr>
            <w:tcW w:w="4139" w:type="dxa"/>
          </w:tcPr>
          <w:p w14:paraId="7E81D74B" w14:textId="77777777" w:rsidR="008522EA" w:rsidRPr="002E0137" w:rsidRDefault="008522EA" w:rsidP="008522EA">
            <w:pPr>
              <w:spacing w:line="240" w:lineRule="exact"/>
              <w:ind w:right="-18"/>
              <w:jc w:val="both"/>
              <w:rPr>
                <w:rFonts w:ascii="CordiaUPC" w:hAnsi="CordiaUPC" w:cs="CordiaUPC"/>
                <w:sz w:val="26"/>
                <w:szCs w:val="26"/>
                <w:lang w:val="en-US"/>
              </w:rPr>
            </w:pPr>
          </w:p>
        </w:tc>
        <w:tc>
          <w:tcPr>
            <w:tcW w:w="1081" w:type="dxa"/>
            <w:vAlign w:val="bottom"/>
          </w:tcPr>
          <w:p w14:paraId="562D4903" w14:textId="77777777" w:rsidR="008522EA" w:rsidRPr="002E0137" w:rsidRDefault="008522EA" w:rsidP="008522EA">
            <w:pPr>
              <w:tabs>
                <w:tab w:val="decimal" w:pos="860"/>
              </w:tabs>
              <w:spacing w:line="240" w:lineRule="exact"/>
              <w:ind w:right="-115"/>
              <w:rPr>
                <w:rFonts w:ascii="CordiaUPC" w:hAnsi="CordiaUPC" w:cs="CordiaUPC"/>
                <w:b/>
                <w:bCs/>
                <w:sz w:val="26"/>
                <w:szCs w:val="26"/>
              </w:rPr>
            </w:pPr>
          </w:p>
        </w:tc>
        <w:tc>
          <w:tcPr>
            <w:tcW w:w="236" w:type="dxa"/>
          </w:tcPr>
          <w:p w14:paraId="2256E02B"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79E2908F" w14:textId="77777777" w:rsidR="008522EA" w:rsidRPr="002E0137" w:rsidRDefault="008522EA" w:rsidP="008522EA">
            <w:pPr>
              <w:tabs>
                <w:tab w:val="decimal" w:pos="830"/>
              </w:tabs>
              <w:spacing w:line="240" w:lineRule="exact"/>
              <w:ind w:right="-105"/>
              <w:rPr>
                <w:rFonts w:ascii="CordiaUPC" w:hAnsi="CordiaUPC" w:cs="CordiaUPC"/>
                <w:b/>
                <w:bCs/>
                <w:sz w:val="26"/>
                <w:szCs w:val="26"/>
              </w:rPr>
            </w:pPr>
          </w:p>
        </w:tc>
        <w:tc>
          <w:tcPr>
            <w:tcW w:w="241" w:type="dxa"/>
          </w:tcPr>
          <w:p w14:paraId="03D0ADF9"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tl/>
                <w:cs/>
              </w:rPr>
            </w:pPr>
          </w:p>
        </w:tc>
        <w:tc>
          <w:tcPr>
            <w:tcW w:w="1021" w:type="dxa"/>
            <w:vAlign w:val="bottom"/>
          </w:tcPr>
          <w:p w14:paraId="77AECBD9" w14:textId="77777777" w:rsidR="008522EA" w:rsidRPr="002E0137" w:rsidRDefault="008522EA" w:rsidP="005F4531">
            <w:pPr>
              <w:tabs>
                <w:tab w:val="decimal" w:pos="726"/>
              </w:tabs>
              <w:spacing w:line="240" w:lineRule="exact"/>
              <w:ind w:right="-110"/>
              <w:rPr>
                <w:rFonts w:ascii="CordiaUPC" w:hAnsi="CordiaUPC" w:cs="CordiaUPC"/>
                <w:sz w:val="26"/>
                <w:szCs w:val="26"/>
              </w:rPr>
            </w:pPr>
          </w:p>
        </w:tc>
        <w:tc>
          <w:tcPr>
            <w:tcW w:w="270" w:type="dxa"/>
            <w:gridSpan w:val="2"/>
          </w:tcPr>
          <w:p w14:paraId="07CF2BFC" w14:textId="77777777" w:rsidR="008522EA" w:rsidRPr="002E0137" w:rsidRDefault="008522EA" w:rsidP="008522EA">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31D7289B" w14:textId="77777777" w:rsidR="008522EA" w:rsidRPr="002E0137" w:rsidRDefault="008522EA" w:rsidP="008522EA">
            <w:pPr>
              <w:tabs>
                <w:tab w:val="decimal" w:pos="890"/>
              </w:tabs>
              <w:spacing w:line="240" w:lineRule="exact"/>
              <w:rPr>
                <w:rFonts w:ascii="CordiaUPC" w:hAnsi="CordiaUPC" w:cs="CordiaUPC"/>
                <w:b/>
                <w:bCs/>
                <w:sz w:val="26"/>
                <w:szCs w:val="26"/>
              </w:rPr>
            </w:pPr>
          </w:p>
        </w:tc>
      </w:tr>
      <w:tr w:rsidR="008522EA" w:rsidRPr="002E0137" w14:paraId="68518EC1" w14:textId="77777777" w:rsidTr="005F4531">
        <w:tc>
          <w:tcPr>
            <w:tcW w:w="4139" w:type="dxa"/>
            <w:vAlign w:val="bottom"/>
          </w:tcPr>
          <w:p w14:paraId="6F3EBFEA" w14:textId="55341A03" w:rsidR="008522EA" w:rsidRPr="002E0137" w:rsidRDefault="008522EA" w:rsidP="008522EA">
            <w:pPr>
              <w:spacing w:line="240" w:lineRule="exact"/>
              <w:ind w:right="-18"/>
              <w:rPr>
                <w:rFonts w:ascii="CordiaUPC" w:hAnsi="CordiaUPC" w:cs="CordiaUPC"/>
                <w:sz w:val="26"/>
                <w:szCs w:val="26"/>
                <w:lang w:val="en-US"/>
              </w:rPr>
            </w:pPr>
            <w:r w:rsidRPr="002E0137">
              <w:rPr>
                <w:rFonts w:ascii="CordiaUPC" w:hAnsi="CordiaUPC" w:cs="CordiaUPC" w:hint="cs"/>
                <w:b/>
                <w:bCs/>
                <w:sz w:val="26"/>
                <w:szCs w:val="26"/>
                <w:lang w:val="en-US" w:bidi="th-TH"/>
              </w:rPr>
              <w:t xml:space="preserve">Commitments </w:t>
            </w:r>
            <w:r w:rsidRPr="002E0137">
              <w:rPr>
                <w:rFonts w:ascii="CordiaUPC" w:hAnsi="CordiaUPC" w:cs="CordiaUPC"/>
                <w:b/>
                <w:bCs/>
                <w:sz w:val="26"/>
                <w:szCs w:val="26"/>
                <w:lang w:val="en-US" w:bidi="th-TH"/>
              </w:rPr>
              <w:t>-</w:t>
            </w:r>
            <w:r w:rsidRPr="002E0137">
              <w:rPr>
                <w:rFonts w:ascii="CordiaUPC" w:hAnsi="CordiaUPC" w:cs="CordiaUPC" w:hint="cs"/>
                <w:b/>
                <w:bCs/>
                <w:sz w:val="26"/>
                <w:szCs w:val="26"/>
                <w:lang w:val="en-US" w:bidi="th-TH"/>
              </w:rPr>
              <w:t xml:space="preserve"> Derivatives </w:t>
            </w:r>
            <w:r w:rsidRPr="002E0137">
              <w:rPr>
                <w:rFonts w:ascii="CordiaUPC" w:hAnsi="CordiaUPC" w:cs="CordiaUPC" w:hint="cs"/>
                <w:b/>
                <w:bCs/>
                <w:sz w:val="26"/>
                <w:szCs w:val="26"/>
                <w:vertAlign w:val="superscript"/>
                <w:lang w:val="en-US" w:bidi="th-TH"/>
              </w:rPr>
              <w:t>(</w:t>
            </w:r>
            <w:r w:rsidRPr="002E0137">
              <w:rPr>
                <w:rFonts w:ascii="CordiaUPC" w:hAnsi="CordiaUPC" w:cs="CordiaUPC"/>
                <w:b/>
                <w:bCs/>
                <w:sz w:val="26"/>
                <w:szCs w:val="26"/>
                <w:vertAlign w:val="superscript"/>
                <w:lang w:val="en-US" w:bidi="th-TH"/>
              </w:rPr>
              <w:t>1</w:t>
            </w:r>
            <w:r w:rsidRPr="002E0137">
              <w:rPr>
                <w:rFonts w:ascii="CordiaUPC" w:hAnsi="CordiaUPC" w:cs="CordiaUPC" w:hint="cs"/>
                <w:b/>
                <w:bCs/>
                <w:sz w:val="26"/>
                <w:szCs w:val="26"/>
                <w:vertAlign w:val="superscript"/>
                <w:lang w:val="en-US" w:bidi="th-TH"/>
              </w:rPr>
              <w:t>)</w:t>
            </w:r>
          </w:p>
        </w:tc>
        <w:tc>
          <w:tcPr>
            <w:tcW w:w="1081" w:type="dxa"/>
            <w:vAlign w:val="bottom"/>
          </w:tcPr>
          <w:p w14:paraId="555569B8"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236" w:type="dxa"/>
          </w:tcPr>
          <w:p w14:paraId="48C59F78" w14:textId="77777777" w:rsidR="008522EA" w:rsidRPr="002E0137" w:rsidRDefault="008522EA" w:rsidP="008522EA">
            <w:pPr>
              <w:tabs>
                <w:tab w:val="decimal" w:pos="792"/>
              </w:tabs>
              <w:spacing w:line="240" w:lineRule="exact"/>
              <w:ind w:right="201"/>
              <w:jc w:val="right"/>
              <w:rPr>
                <w:rFonts w:ascii="CordiaUPC" w:hAnsi="CordiaUPC" w:cs="CordiaUPC"/>
                <w:sz w:val="26"/>
                <w:szCs w:val="26"/>
                <w:lang w:bidi="th-TH"/>
              </w:rPr>
            </w:pPr>
          </w:p>
        </w:tc>
        <w:tc>
          <w:tcPr>
            <w:tcW w:w="1113" w:type="dxa"/>
            <w:vAlign w:val="bottom"/>
          </w:tcPr>
          <w:p w14:paraId="6083A073" w14:textId="77777777" w:rsidR="008522EA" w:rsidRPr="002E0137" w:rsidRDefault="008522EA" w:rsidP="008522EA">
            <w:pPr>
              <w:tabs>
                <w:tab w:val="decimal" w:pos="830"/>
              </w:tabs>
              <w:spacing w:line="240" w:lineRule="exact"/>
              <w:ind w:right="-105"/>
              <w:rPr>
                <w:rFonts w:ascii="CordiaUPC" w:hAnsi="CordiaUPC" w:cs="CordiaUPC"/>
                <w:sz w:val="26"/>
                <w:szCs w:val="26"/>
                <w:lang w:bidi="th-TH"/>
              </w:rPr>
            </w:pPr>
          </w:p>
        </w:tc>
        <w:tc>
          <w:tcPr>
            <w:tcW w:w="241" w:type="dxa"/>
          </w:tcPr>
          <w:p w14:paraId="34AF3E29"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41F07154" w14:textId="77777777" w:rsidR="008522EA" w:rsidRPr="002E0137" w:rsidRDefault="008522EA" w:rsidP="005F4531">
            <w:pPr>
              <w:tabs>
                <w:tab w:val="decimal" w:pos="726"/>
              </w:tabs>
              <w:spacing w:line="240" w:lineRule="exact"/>
              <w:ind w:right="-110"/>
              <w:rPr>
                <w:rFonts w:ascii="CordiaUPC" w:hAnsi="CordiaUPC" w:cs="CordiaUPC"/>
                <w:sz w:val="26"/>
                <w:szCs w:val="26"/>
                <w:lang w:val="en-US" w:bidi="th-TH"/>
              </w:rPr>
            </w:pPr>
          </w:p>
        </w:tc>
        <w:tc>
          <w:tcPr>
            <w:tcW w:w="270" w:type="dxa"/>
            <w:gridSpan w:val="2"/>
          </w:tcPr>
          <w:p w14:paraId="40387377"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50B26ECD" w14:textId="77777777" w:rsidR="008522EA" w:rsidRPr="002E0137" w:rsidRDefault="008522EA" w:rsidP="008522EA">
            <w:pPr>
              <w:tabs>
                <w:tab w:val="decimal" w:pos="890"/>
              </w:tabs>
              <w:spacing w:line="240" w:lineRule="exact"/>
              <w:rPr>
                <w:rFonts w:ascii="CordiaUPC" w:hAnsi="CordiaUPC" w:cs="CordiaUPC"/>
                <w:sz w:val="26"/>
                <w:szCs w:val="26"/>
                <w:lang w:val="en-US" w:bidi="th-TH"/>
              </w:rPr>
            </w:pPr>
          </w:p>
        </w:tc>
      </w:tr>
      <w:tr w:rsidR="008522EA" w:rsidRPr="002E0137" w14:paraId="7A24149F" w14:textId="77777777" w:rsidTr="005F4531">
        <w:tc>
          <w:tcPr>
            <w:tcW w:w="4139" w:type="dxa"/>
            <w:vAlign w:val="bottom"/>
          </w:tcPr>
          <w:p w14:paraId="1BDE6B9D" w14:textId="0C286A0A" w:rsidR="008522EA" w:rsidRPr="002E0137" w:rsidRDefault="008522EA" w:rsidP="008522EA">
            <w:pPr>
              <w:spacing w:line="240" w:lineRule="exact"/>
              <w:ind w:left="161" w:right="-18" w:hanging="161"/>
              <w:rPr>
                <w:rFonts w:ascii="CordiaUPC" w:hAnsi="CordiaUPC" w:cs="CordiaUPC"/>
                <w:sz w:val="26"/>
                <w:szCs w:val="26"/>
                <w:lang w:val="en-US"/>
              </w:rPr>
            </w:pPr>
            <w:r w:rsidRPr="002E0137">
              <w:rPr>
                <w:rFonts w:ascii="CordiaUPC" w:hAnsi="CordiaUPC" w:cs="CordiaUPC"/>
                <w:sz w:val="26"/>
                <w:szCs w:val="26"/>
                <w:lang w:val="en-US"/>
              </w:rPr>
              <w:t>Eastspring Asset Management (Thailand) Co., Ltd.</w:t>
            </w:r>
          </w:p>
        </w:tc>
        <w:tc>
          <w:tcPr>
            <w:tcW w:w="1081" w:type="dxa"/>
            <w:vAlign w:val="bottom"/>
          </w:tcPr>
          <w:p w14:paraId="3ED33649" w14:textId="2508FD1E" w:rsidR="008522EA" w:rsidRPr="002E0137" w:rsidRDefault="008522EA" w:rsidP="008522EA">
            <w:pPr>
              <w:tabs>
                <w:tab w:val="decimal" w:pos="860"/>
              </w:tabs>
              <w:spacing w:line="240" w:lineRule="exact"/>
              <w:ind w:right="-115"/>
              <w:rPr>
                <w:rFonts w:ascii="CordiaUPC" w:hAnsi="CordiaUPC" w:cs="CordiaUPC"/>
                <w:sz w:val="26"/>
                <w:szCs w:val="26"/>
                <w:cs/>
                <w:lang w:bidi="th-TH"/>
              </w:rPr>
            </w:pPr>
            <w:r w:rsidRPr="002E0137">
              <w:rPr>
                <w:rFonts w:ascii="CordiaUPC" w:hAnsi="CordiaUPC" w:cs="CordiaUPC"/>
                <w:sz w:val="26"/>
                <w:szCs w:val="26"/>
                <w:lang w:bidi="th-TH"/>
              </w:rPr>
              <w:t>58</w:t>
            </w:r>
          </w:p>
        </w:tc>
        <w:tc>
          <w:tcPr>
            <w:tcW w:w="236" w:type="dxa"/>
          </w:tcPr>
          <w:p w14:paraId="47D6569A"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04C521BF" w14:textId="5B25EB6B" w:rsidR="008522EA" w:rsidRPr="002E0137" w:rsidRDefault="008522EA" w:rsidP="008522EA">
            <w:pPr>
              <w:tabs>
                <w:tab w:val="decimal" w:pos="830"/>
              </w:tabs>
              <w:spacing w:line="240" w:lineRule="exact"/>
              <w:ind w:right="-105"/>
              <w:rPr>
                <w:rFonts w:ascii="CordiaUPC" w:hAnsi="CordiaUPC" w:cs="CordiaUPC"/>
                <w:sz w:val="26"/>
                <w:szCs w:val="26"/>
                <w:cs/>
                <w:lang w:bidi="th-TH"/>
              </w:rPr>
            </w:pPr>
            <w:r w:rsidRPr="002E0137">
              <w:rPr>
                <w:rFonts w:ascii="CordiaUPC" w:hAnsi="CordiaUPC" w:cs="CordiaUPC"/>
                <w:sz w:val="26"/>
                <w:szCs w:val="26"/>
                <w:lang w:bidi="th-TH"/>
              </w:rPr>
              <w:t>-</w:t>
            </w:r>
          </w:p>
        </w:tc>
        <w:tc>
          <w:tcPr>
            <w:tcW w:w="241" w:type="dxa"/>
          </w:tcPr>
          <w:p w14:paraId="19AC6106"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0512E558" w14:textId="7B9795C3" w:rsidR="008522EA" w:rsidRPr="002E0137" w:rsidRDefault="008522EA" w:rsidP="005F4531">
            <w:pPr>
              <w:tabs>
                <w:tab w:val="decimal" w:pos="726"/>
              </w:tabs>
              <w:spacing w:line="240" w:lineRule="exact"/>
              <w:ind w:right="-110"/>
              <w:rPr>
                <w:rFonts w:ascii="CordiaUPC" w:hAnsi="CordiaUPC" w:cs="CordiaUPC"/>
                <w:sz w:val="26"/>
                <w:szCs w:val="26"/>
              </w:rPr>
            </w:pPr>
            <w:r w:rsidRPr="002E0137">
              <w:rPr>
                <w:rFonts w:ascii="CordiaUPC" w:hAnsi="CordiaUPC" w:cs="CordiaUPC"/>
                <w:sz w:val="26"/>
                <w:szCs w:val="26"/>
              </w:rPr>
              <w:t>58</w:t>
            </w:r>
          </w:p>
        </w:tc>
        <w:tc>
          <w:tcPr>
            <w:tcW w:w="270" w:type="dxa"/>
            <w:gridSpan w:val="2"/>
          </w:tcPr>
          <w:p w14:paraId="40F5235B"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175A315A" w14:textId="590D7844" w:rsidR="008522EA" w:rsidRPr="002E0137" w:rsidRDefault="008522EA" w:rsidP="008522EA">
            <w:pPr>
              <w:tabs>
                <w:tab w:val="decimal" w:pos="890"/>
              </w:tabs>
              <w:spacing w:line="240" w:lineRule="exact"/>
              <w:rPr>
                <w:rFonts w:ascii="CordiaUPC" w:hAnsi="CordiaUPC" w:cs="CordiaUPC"/>
                <w:sz w:val="26"/>
                <w:szCs w:val="26"/>
              </w:rPr>
            </w:pPr>
            <w:r w:rsidRPr="002E0137">
              <w:rPr>
                <w:rFonts w:ascii="CordiaUPC" w:hAnsi="CordiaUPC" w:cs="CordiaUPC"/>
                <w:sz w:val="26"/>
                <w:szCs w:val="26"/>
              </w:rPr>
              <w:t>-</w:t>
            </w:r>
          </w:p>
        </w:tc>
      </w:tr>
      <w:tr w:rsidR="008522EA" w:rsidRPr="002E0137" w14:paraId="60B980A0" w14:textId="77777777" w:rsidTr="005F4531">
        <w:tc>
          <w:tcPr>
            <w:tcW w:w="4139" w:type="dxa"/>
            <w:vAlign w:val="bottom"/>
          </w:tcPr>
          <w:p w14:paraId="55380A2D" w14:textId="10880452" w:rsidR="008522EA" w:rsidRPr="002E0137" w:rsidRDefault="008522EA" w:rsidP="008522EA">
            <w:pPr>
              <w:spacing w:line="240" w:lineRule="exact"/>
              <w:ind w:right="-18"/>
              <w:rPr>
                <w:rFonts w:ascii="CordiaUPC" w:hAnsi="CordiaUPC" w:cs="CordiaUPC"/>
                <w:b/>
                <w:bCs/>
                <w:sz w:val="26"/>
                <w:szCs w:val="26"/>
                <w:cs/>
                <w:lang w:val="en-US" w:bidi="th-TH"/>
              </w:rPr>
            </w:pPr>
            <w:r w:rsidRPr="002E0137">
              <w:rPr>
                <w:rFonts w:ascii="CordiaUPC" w:hAnsi="CordiaUPC" w:cs="CordiaUPC" w:hint="cs"/>
                <w:sz w:val="26"/>
                <w:szCs w:val="26"/>
                <w:vertAlign w:val="superscript"/>
                <w:lang w:val="en-US"/>
              </w:rPr>
              <w:t xml:space="preserve"> </w:t>
            </w:r>
          </w:p>
        </w:tc>
        <w:tc>
          <w:tcPr>
            <w:tcW w:w="1081" w:type="dxa"/>
            <w:vAlign w:val="bottom"/>
          </w:tcPr>
          <w:p w14:paraId="61EB4845"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236" w:type="dxa"/>
          </w:tcPr>
          <w:p w14:paraId="1A407CCC"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37007002"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241" w:type="dxa"/>
          </w:tcPr>
          <w:p w14:paraId="26D5C4A9"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71E64941" w14:textId="77777777" w:rsidR="008522EA" w:rsidRPr="002E0137" w:rsidRDefault="008522EA" w:rsidP="005F4531">
            <w:pPr>
              <w:tabs>
                <w:tab w:val="decimal" w:pos="726"/>
                <w:tab w:val="decimal" w:pos="792"/>
              </w:tabs>
              <w:spacing w:line="240" w:lineRule="exact"/>
              <w:ind w:right="201"/>
              <w:jc w:val="right"/>
              <w:rPr>
                <w:rFonts w:ascii="CordiaUPC" w:hAnsi="CordiaUPC" w:cs="CordiaUPC"/>
                <w:sz w:val="26"/>
                <w:szCs w:val="26"/>
              </w:rPr>
            </w:pPr>
          </w:p>
        </w:tc>
        <w:tc>
          <w:tcPr>
            <w:tcW w:w="270" w:type="dxa"/>
            <w:gridSpan w:val="2"/>
          </w:tcPr>
          <w:p w14:paraId="2A9535DB"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393FD41F"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r>
      <w:tr w:rsidR="008522EA" w:rsidRPr="002E0137" w14:paraId="2CAEE1F2" w14:textId="77777777" w:rsidTr="005F4531">
        <w:tblPrEx>
          <w:tblLook w:val="04A0" w:firstRow="1" w:lastRow="0" w:firstColumn="1" w:lastColumn="0" w:noHBand="0" w:noVBand="1"/>
        </w:tblPrEx>
        <w:tc>
          <w:tcPr>
            <w:tcW w:w="4139" w:type="dxa"/>
            <w:vAlign w:val="bottom"/>
            <w:hideMark/>
          </w:tcPr>
          <w:p w14:paraId="72DF8B94" w14:textId="77777777" w:rsidR="008522EA" w:rsidRPr="002E0137" w:rsidRDefault="008522EA" w:rsidP="008522EA">
            <w:pPr>
              <w:spacing w:line="240" w:lineRule="exact"/>
              <w:ind w:right="-18"/>
              <w:rPr>
                <w:rFonts w:ascii="CordiaUPC" w:hAnsi="CordiaUPC" w:cs="CordiaUPC"/>
                <w:b/>
                <w:bCs/>
                <w:sz w:val="26"/>
                <w:szCs w:val="26"/>
                <w:vertAlign w:val="superscript"/>
                <w:lang w:val="en-US"/>
              </w:rPr>
            </w:pPr>
            <w:r w:rsidRPr="002E0137">
              <w:rPr>
                <w:rFonts w:ascii="CordiaUPC" w:hAnsi="CordiaUPC" w:cs="CordiaUPC"/>
                <w:b/>
                <w:bCs/>
                <w:sz w:val="26"/>
                <w:szCs w:val="26"/>
                <w:lang w:val="en-US" w:eastAsia="th-TH"/>
              </w:rPr>
              <w:t>Commitments – Guarantee of bond issuance</w:t>
            </w:r>
          </w:p>
        </w:tc>
        <w:tc>
          <w:tcPr>
            <w:tcW w:w="1081" w:type="dxa"/>
            <w:vAlign w:val="bottom"/>
          </w:tcPr>
          <w:p w14:paraId="04FA94EB"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236" w:type="dxa"/>
          </w:tcPr>
          <w:p w14:paraId="1C2FC16E"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13" w:type="dxa"/>
            <w:vAlign w:val="bottom"/>
          </w:tcPr>
          <w:p w14:paraId="6F1C6C6E"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241" w:type="dxa"/>
          </w:tcPr>
          <w:p w14:paraId="30789F23"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021" w:type="dxa"/>
            <w:vAlign w:val="bottom"/>
          </w:tcPr>
          <w:p w14:paraId="1E7DE034" w14:textId="77777777" w:rsidR="008522EA" w:rsidRPr="002E0137" w:rsidRDefault="008522EA" w:rsidP="005F4531">
            <w:pPr>
              <w:tabs>
                <w:tab w:val="decimal" w:pos="726"/>
                <w:tab w:val="decimal" w:pos="792"/>
              </w:tabs>
              <w:spacing w:line="240" w:lineRule="exact"/>
              <w:ind w:right="201"/>
              <w:jc w:val="right"/>
              <w:rPr>
                <w:rFonts w:ascii="CordiaUPC" w:hAnsi="CordiaUPC" w:cs="CordiaUPC"/>
                <w:sz w:val="26"/>
                <w:szCs w:val="26"/>
              </w:rPr>
            </w:pPr>
          </w:p>
        </w:tc>
        <w:tc>
          <w:tcPr>
            <w:tcW w:w="270" w:type="dxa"/>
            <w:gridSpan w:val="2"/>
          </w:tcPr>
          <w:p w14:paraId="5E0EE03D"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c>
          <w:tcPr>
            <w:tcW w:w="1170" w:type="dxa"/>
            <w:vAlign w:val="bottom"/>
          </w:tcPr>
          <w:p w14:paraId="7BBD6A95" w14:textId="77777777" w:rsidR="008522EA" w:rsidRPr="002E0137" w:rsidRDefault="008522EA" w:rsidP="008522EA">
            <w:pPr>
              <w:tabs>
                <w:tab w:val="decimal" w:pos="792"/>
              </w:tabs>
              <w:spacing w:line="240" w:lineRule="exact"/>
              <w:ind w:right="201"/>
              <w:jc w:val="right"/>
              <w:rPr>
                <w:rFonts w:ascii="CordiaUPC" w:hAnsi="CordiaUPC" w:cs="CordiaUPC"/>
                <w:sz w:val="26"/>
                <w:szCs w:val="26"/>
              </w:rPr>
            </w:pPr>
          </w:p>
        </w:tc>
      </w:tr>
      <w:tr w:rsidR="008522EA" w:rsidRPr="002E0137" w14:paraId="17F50D77" w14:textId="77777777" w:rsidTr="005F4531">
        <w:tblPrEx>
          <w:tblLook w:val="04A0" w:firstRow="1" w:lastRow="0" w:firstColumn="1" w:lastColumn="0" w:noHBand="0" w:noVBand="1"/>
        </w:tblPrEx>
        <w:tc>
          <w:tcPr>
            <w:tcW w:w="4139" w:type="dxa"/>
            <w:vAlign w:val="bottom"/>
            <w:hideMark/>
          </w:tcPr>
          <w:p w14:paraId="4C1ED8A8" w14:textId="77777777" w:rsidR="008522EA" w:rsidRPr="002E0137" w:rsidRDefault="008522EA" w:rsidP="008522EA">
            <w:pPr>
              <w:spacing w:line="240" w:lineRule="exact"/>
              <w:ind w:right="-18"/>
              <w:rPr>
                <w:rFonts w:ascii="CordiaUPC" w:hAnsi="CordiaUPC" w:cs="CordiaUPC"/>
                <w:sz w:val="26"/>
                <w:szCs w:val="26"/>
                <w:lang w:val="en-US" w:eastAsia="th-TH"/>
              </w:rPr>
            </w:pPr>
            <w:r w:rsidRPr="002E0137">
              <w:rPr>
                <w:rFonts w:ascii="CordiaUPC" w:hAnsi="CordiaUPC" w:cs="CordiaUPC"/>
                <w:sz w:val="26"/>
                <w:szCs w:val="26"/>
                <w:lang w:val="en-US" w:eastAsia="th-TH"/>
              </w:rPr>
              <w:t>Phahonyothin Asset Management Co., Ltd.</w:t>
            </w:r>
          </w:p>
        </w:tc>
        <w:tc>
          <w:tcPr>
            <w:tcW w:w="1081" w:type="dxa"/>
            <w:vAlign w:val="bottom"/>
          </w:tcPr>
          <w:p w14:paraId="566A7368" w14:textId="0159588C" w:rsidR="008522EA" w:rsidRPr="002E0137" w:rsidRDefault="008522EA" w:rsidP="008522EA">
            <w:pPr>
              <w:tabs>
                <w:tab w:val="decimal" w:pos="860"/>
              </w:tabs>
              <w:spacing w:line="240" w:lineRule="exact"/>
              <w:ind w:right="-115"/>
              <w:rPr>
                <w:rFonts w:ascii="CordiaUPC" w:hAnsi="CordiaUPC" w:cs="CordiaUPC"/>
                <w:sz w:val="26"/>
                <w:szCs w:val="26"/>
                <w:cs/>
                <w:lang w:bidi="th-TH"/>
              </w:rPr>
            </w:pPr>
            <w:r w:rsidRPr="002E0137">
              <w:rPr>
                <w:rFonts w:ascii="CordiaUPC" w:hAnsi="CordiaUPC" w:cs="CordiaUPC"/>
                <w:sz w:val="26"/>
                <w:szCs w:val="26"/>
                <w:lang w:bidi="th-TH"/>
              </w:rPr>
              <w:t>-</w:t>
            </w:r>
          </w:p>
        </w:tc>
        <w:tc>
          <w:tcPr>
            <w:tcW w:w="236" w:type="dxa"/>
          </w:tcPr>
          <w:p w14:paraId="4CDA3678"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1113" w:type="dxa"/>
            <w:vAlign w:val="bottom"/>
            <w:hideMark/>
          </w:tcPr>
          <w:p w14:paraId="6A6883B1" w14:textId="2296535E" w:rsidR="008522EA" w:rsidRPr="002E0137" w:rsidRDefault="008522EA" w:rsidP="008522EA">
            <w:pPr>
              <w:tabs>
                <w:tab w:val="decimal" w:pos="836"/>
              </w:tabs>
              <w:spacing w:line="240" w:lineRule="exact"/>
              <w:ind w:right="-115"/>
              <w:rPr>
                <w:rFonts w:ascii="CordiaUPC" w:hAnsi="CordiaUPC" w:cs="CordiaUPC"/>
                <w:sz w:val="26"/>
                <w:szCs w:val="26"/>
                <w:lang w:bidi="th-TH"/>
              </w:rPr>
            </w:pPr>
            <w:r w:rsidRPr="002E0137">
              <w:rPr>
                <w:rFonts w:ascii="CordiaUPC" w:hAnsi="CordiaUPC" w:cs="CordiaUPC"/>
                <w:sz w:val="26"/>
                <w:szCs w:val="26"/>
                <w:lang w:bidi="th-TH"/>
              </w:rPr>
              <w:t>-</w:t>
            </w:r>
          </w:p>
        </w:tc>
        <w:tc>
          <w:tcPr>
            <w:tcW w:w="241" w:type="dxa"/>
          </w:tcPr>
          <w:p w14:paraId="4690FEEF"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1021" w:type="dxa"/>
            <w:vAlign w:val="bottom"/>
          </w:tcPr>
          <w:p w14:paraId="4390E44D" w14:textId="00674BB4" w:rsidR="008522EA" w:rsidRPr="002E0137" w:rsidRDefault="008522EA" w:rsidP="005F4531">
            <w:pPr>
              <w:tabs>
                <w:tab w:val="decimal" w:pos="726"/>
              </w:tabs>
              <w:spacing w:line="240" w:lineRule="exact"/>
              <w:ind w:right="-110"/>
              <w:rPr>
                <w:rFonts w:ascii="CordiaUPC" w:hAnsi="CordiaUPC" w:cs="CordiaUPC"/>
                <w:sz w:val="26"/>
                <w:szCs w:val="26"/>
                <w:lang w:val="en-US" w:bidi="th-TH"/>
              </w:rPr>
            </w:pPr>
            <w:r w:rsidRPr="002E0137">
              <w:rPr>
                <w:rFonts w:ascii="CordiaUPC" w:hAnsi="CordiaUPC" w:cs="CordiaUPC"/>
                <w:sz w:val="26"/>
                <w:szCs w:val="26"/>
                <w:lang w:val="en-US" w:bidi="th-TH"/>
              </w:rPr>
              <w:t>6,190</w:t>
            </w:r>
          </w:p>
        </w:tc>
        <w:tc>
          <w:tcPr>
            <w:tcW w:w="270" w:type="dxa"/>
            <w:gridSpan w:val="2"/>
          </w:tcPr>
          <w:p w14:paraId="289330C5" w14:textId="77777777" w:rsidR="008522EA" w:rsidRPr="002E0137" w:rsidRDefault="008522EA" w:rsidP="008522EA">
            <w:pPr>
              <w:tabs>
                <w:tab w:val="decimal" w:pos="860"/>
              </w:tabs>
              <w:spacing w:line="240" w:lineRule="exact"/>
              <w:ind w:right="-115"/>
              <w:rPr>
                <w:rFonts w:ascii="CordiaUPC" w:hAnsi="CordiaUPC" w:cs="CordiaUPC"/>
                <w:sz w:val="26"/>
                <w:szCs w:val="26"/>
                <w:cs/>
                <w:lang w:bidi="th-TH"/>
              </w:rPr>
            </w:pPr>
          </w:p>
        </w:tc>
        <w:tc>
          <w:tcPr>
            <w:tcW w:w="1170" w:type="dxa"/>
            <w:vAlign w:val="bottom"/>
            <w:hideMark/>
          </w:tcPr>
          <w:p w14:paraId="31C2C464" w14:textId="43F396FC" w:rsidR="008522EA" w:rsidRPr="002E0137" w:rsidRDefault="008522EA" w:rsidP="008522EA">
            <w:pPr>
              <w:tabs>
                <w:tab w:val="decimal" w:pos="880"/>
              </w:tabs>
              <w:spacing w:line="240" w:lineRule="exact"/>
              <w:ind w:right="-115"/>
              <w:rPr>
                <w:rFonts w:ascii="CordiaUPC" w:hAnsi="CordiaUPC" w:cs="CordiaUPC"/>
                <w:sz w:val="26"/>
                <w:szCs w:val="26"/>
                <w:lang w:bidi="th-TH"/>
              </w:rPr>
            </w:pPr>
            <w:r w:rsidRPr="002E0137">
              <w:rPr>
                <w:rFonts w:ascii="CordiaUPC" w:hAnsi="CordiaUPC" w:cs="CordiaUPC"/>
                <w:sz w:val="26"/>
                <w:szCs w:val="26"/>
                <w:lang w:val="en-US" w:bidi="th-TH"/>
              </w:rPr>
              <w:t>5,070</w:t>
            </w:r>
          </w:p>
        </w:tc>
      </w:tr>
      <w:tr w:rsidR="008522EA" w:rsidRPr="002E0137" w14:paraId="31A20B31" w14:textId="77777777" w:rsidTr="005F4531">
        <w:tblPrEx>
          <w:tblLook w:val="04A0" w:firstRow="1" w:lastRow="0" w:firstColumn="1" w:lastColumn="0" w:noHBand="0" w:noVBand="1"/>
        </w:tblPrEx>
        <w:tc>
          <w:tcPr>
            <w:tcW w:w="4139" w:type="dxa"/>
            <w:vAlign w:val="bottom"/>
          </w:tcPr>
          <w:p w14:paraId="5AEFADF0" w14:textId="77777777" w:rsidR="008522EA" w:rsidRPr="002E0137" w:rsidRDefault="008522EA" w:rsidP="008522EA">
            <w:pPr>
              <w:spacing w:line="240" w:lineRule="exact"/>
              <w:ind w:right="-18"/>
              <w:rPr>
                <w:rFonts w:ascii="CordiaUPC" w:hAnsi="CordiaUPC" w:cs="CordiaUPC"/>
                <w:sz w:val="26"/>
                <w:szCs w:val="26"/>
                <w:lang w:val="en-US" w:eastAsia="th-TH"/>
              </w:rPr>
            </w:pPr>
          </w:p>
        </w:tc>
        <w:tc>
          <w:tcPr>
            <w:tcW w:w="1081" w:type="dxa"/>
            <w:vAlign w:val="bottom"/>
          </w:tcPr>
          <w:p w14:paraId="37F0BB1C" w14:textId="77777777" w:rsidR="008522EA" w:rsidRPr="002E0137" w:rsidRDefault="008522EA" w:rsidP="008522EA">
            <w:pPr>
              <w:tabs>
                <w:tab w:val="decimal" w:pos="860"/>
              </w:tabs>
              <w:spacing w:line="240" w:lineRule="exact"/>
              <w:ind w:right="-115"/>
              <w:rPr>
                <w:rFonts w:ascii="CordiaUPC" w:hAnsi="CordiaUPC" w:cs="CordiaUPC"/>
                <w:sz w:val="26"/>
                <w:szCs w:val="26"/>
                <w:cs/>
                <w:lang w:bidi="th-TH"/>
              </w:rPr>
            </w:pPr>
          </w:p>
        </w:tc>
        <w:tc>
          <w:tcPr>
            <w:tcW w:w="236" w:type="dxa"/>
          </w:tcPr>
          <w:p w14:paraId="294702BB"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1113" w:type="dxa"/>
            <w:vAlign w:val="bottom"/>
          </w:tcPr>
          <w:p w14:paraId="24408671"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241" w:type="dxa"/>
          </w:tcPr>
          <w:p w14:paraId="5A7273F7"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c>
          <w:tcPr>
            <w:tcW w:w="1021" w:type="dxa"/>
            <w:vAlign w:val="bottom"/>
          </w:tcPr>
          <w:p w14:paraId="73D7BF8A" w14:textId="77777777" w:rsidR="008522EA" w:rsidRPr="002E0137" w:rsidRDefault="008522EA" w:rsidP="005F4531">
            <w:pPr>
              <w:tabs>
                <w:tab w:val="decimal" w:pos="726"/>
              </w:tabs>
              <w:spacing w:line="240" w:lineRule="exact"/>
              <w:ind w:right="-110"/>
              <w:rPr>
                <w:rFonts w:ascii="CordiaUPC" w:hAnsi="CordiaUPC" w:cs="CordiaUPC"/>
                <w:sz w:val="26"/>
                <w:szCs w:val="26"/>
                <w:lang w:val="en-US" w:bidi="th-TH"/>
              </w:rPr>
            </w:pPr>
          </w:p>
        </w:tc>
        <w:tc>
          <w:tcPr>
            <w:tcW w:w="270" w:type="dxa"/>
            <w:gridSpan w:val="2"/>
          </w:tcPr>
          <w:p w14:paraId="36DC1828" w14:textId="77777777" w:rsidR="008522EA" w:rsidRPr="002E0137" w:rsidRDefault="008522EA" w:rsidP="008522EA">
            <w:pPr>
              <w:tabs>
                <w:tab w:val="decimal" w:pos="860"/>
              </w:tabs>
              <w:spacing w:line="240" w:lineRule="exact"/>
              <w:ind w:right="-115"/>
              <w:rPr>
                <w:rFonts w:ascii="CordiaUPC" w:hAnsi="CordiaUPC" w:cs="CordiaUPC"/>
                <w:sz w:val="26"/>
                <w:szCs w:val="26"/>
                <w:cs/>
                <w:lang w:bidi="th-TH"/>
              </w:rPr>
            </w:pPr>
          </w:p>
        </w:tc>
        <w:tc>
          <w:tcPr>
            <w:tcW w:w="1170" w:type="dxa"/>
            <w:vAlign w:val="bottom"/>
          </w:tcPr>
          <w:p w14:paraId="3497764C" w14:textId="77777777" w:rsidR="008522EA" w:rsidRPr="002E0137" w:rsidRDefault="008522EA" w:rsidP="008522EA">
            <w:pPr>
              <w:tabs>
                <w:tab w:val="decimal" w:pos="860"/>
              </w:tabs>
              <w:spacing w:line="240" w:lineRule="exact"/>
              <w:ind w:right="-115"/>
              <w:rPr>
                <w:rFonts w:ascii="CordiaUPC" w:hAnsi="CordiaUPC" w:cs="CordiaUPC"/>
                <w:sz w:val="26"/>
                <w:szCs w:val="26"/>
                <w:lang w:bidi="th-TH"/>
              </w:rPr>
            </w:pPr>
          </w:p>
        </w:tc>
      </w:tr>
    </w:tbl>
    <w:p w14:paraId="496CF71A" w14:textId="2823913F" w:rsidR="00D0566D" w:rsidRPr="002E0137" w:rsidRDefault="00B46DBC" w:rsidP="00B46DBC">
      <w:pPr>
        <w:pStyle w:val="ListParagraph"/>
        <w:spacing w:line="240" w:lineRule="exact"/>
        <w:ind w:right="-58"/>
        <w:jc w:val="thaiDistribute"/>
        <w:rPr>
          <w:rFonts w:ascii="CordiaUPC" w:hAnsi="CordiaUPC" w:cs="CordiaUPC"/>
          <w:szCs w:val="22"/>
          <w:lang w:val="en-US" w:bidi="th-TH"/>
        </w:rPr>
      </w:pPr>
      <w:r w:rsidRPr="002E0137">
        <w:rPr>
          <w:rFonts w:ascii="CordiaUPC" w:hAnsi="CordiaUPC" w:cs="CordiaUPC" w:hint="cs"/>
          <w:sz w:val="26"/>
          <w:szCs w:val="26"/>
          <w:vertAlign w:val="superscript"/>
          <w:lang w:val="en-US"/>
        </w:rPr>
        <w:t>(</w:t>
      </w:r>
      <w:r w:rsidR="00C753FA" w:rsidRPr="002E0137">
        <w:rPr>
          <w:rFonts w:ascii="CordiaUPC" w:hAnsi="CordiaUPC" w:cs="CordiaUPC"/>
          <w:sz w:val="26"/>
          <w:szCs w:val="26"/>
          <w:vertAlign w:val="superscript"/>
          <w:lang w:val="en-US"/>
        </w:rPr>
        <w:t>1</w:t>
      </w:r>
      <w:r w:rsidRPr="002E0137">
        <w:rPr>
          <w:rFonts w:ascii="CordiaUPC" w:hAnsi="CordiaUPC" w:cs="CordiaUPC" w:hint="cs"/>
          <w:sz w:val="26"/>
          <w:szCs w:val="26"/>
          <w:vertAlign w:val="superscript"/>
          <w:lang w:val="en-US"/>
        </w:rPr>
        <w:t>)</w:t>
      </w:r>
      <w:r w:rsidRPr="002E0137">
        <w:rPr>
          <w:rFonts w:ascii="CordiaUPC" w:hAnsi="CordiaUPC" w:cs="CordiaUPC" w:hint="cs"/>
          <w:sz w:val="26"/>
          <w:szCs w:val="26"/>
          <w:lang w:val="en-US"/>
        </w:rPr>
        <w:t xml:space="preserve"> </w:t>
      </w:r>
      <w:r w:rsidRPr="002E0137">
        <w:rPr>
          <w:rFonts w:ascii="CordiaUPC" w:hAnsi="CordiaUPC" w:cs="CordiaUPC" w:hint="cs"/>
          <w:szCs w:val="22"/>
          <w:lang w:val="en-US" w:bidi="th-TH"/>
        </w:rPr>
        <w:t>Presented in notional amount</w:t>
      </w:r>
    </w:p>
    <w:p w14:paraId="4ED50488" w14:textId="77777777" w:rsidR="00B46DBC" w:rsidRPr="002E0137" w:rsidRDefault="00B46DBC" w:rsidP="00B46DBC">
      <w:pPr>
        <w:pStyle w:val="ListParagraph"/>
        <w:spacing w:line="240" w:lineRule="exact"/>
        <w:ind w:right="-58"/>
        <w:jc w:val="thaiDistribute"/>
        <w:rPr>
          <w:rFonts w:ascii="CordiaUPC" w:hAnsi="CordiaUPC" w:cs="CordiaUPC"/>
          <w:sz w:val="26"/>
          <w:szCs w:val="26"/>
          <w:lang w:val="en-US"/>
        </w:rPr>
      </w:pPr>
    </w:p>
    <w:p w14:paraId="6EEA7AD2" w14:textId="4F4354CC" w:rsidR="001241D8" w:rsidRPr="002E0137" w:rsidRDefault="005426D3" w:rsidP="001C09F9">
      <w:pPr>
        <w:spacing w:line="240" w:lineRule="exact"/>
        <w:ind w:left="720" w:right="-58" w:hanging="720"/>
        <w:jc w:val="thaiDistribute"/>
        <w:rPr>
          <w:rFonts w:ascii="CordiaUPC" w:hAnsi="CordiaUPC" w:cs="CordiaUPC"/>
          <w:sz w:val="26"/>
          <w:szCs w:val="26"/>
        </w:rPr>
      </w:pPr>
      <w:r w:rsidRPr="002E0137">
        <w:rPr>
          <w:rFonts w:ascii="CordiaUPC" w:hAnsi="CordiaUPC" w:cs="CordiaUPC"/>
          <w:sz w:val="26"/>
          <w:szCs w:val="26"/>
          <w:lang w:val="en-US"/>
        </w:rPr>
        <w:lastRenderedPageBreak/>
        <w:t>3</w:t>
      </w:r>
      <w:r w:rsidR="002E38B8" w:rsidRPr="002E0137">
        <w:rPr>
          <w:rFonts w:ascii="CordiaUPC" w:hAnsi="CordiaUPC" w:cs="CordiaUPC"/>
          <w:sz w:val="26"/>
          <w:szCs w:val="26"/>
          <w:lang w:val="en-US"/>
        </w:rPr>
        <w:t>6</w:t>
      </w:r>
      <w:r w:rsidR="001241D8" w:rsidRPr="002E0137">
        <w:rPr>
          <w:rFonts w:ascii="CordiaUPC" w:hAnsi="CordiaUPC" w:cs="CordiaUPC" w:hint="cs"/>
          <w:sz w:val="26"/>
          <w:szCs w:val="26"/>
          <w:lang w:val="en-US"/>
        </w:rPr>
        <w:t>.2.3</w:t>
      </w:r>
      <w:r w:rsidR="001241D8" w:rsidRPr="002E0137">
        <w:rPr>
          <w:rFonts w:ascii="CordiaUPC" w:hAnsi="CordiaUPC" w:cs="CordiaUPC" w:hint="cs"/>
          <w:sz w:val="26"/>
          <w:szCs w:val="26"/>
          <w:lang w:val="en-US"/>
        </w:rPr>
        <w:tab/>
      </w:r>
      <w:r w:rsidR="001241D8" w:rsidRPr="002E0137">
        <w:rPr>
          <w:rFonts w:ascii="CordiaUPC" w:hAnsi="CordiaUPC" w:cs="CordiaUPC" w:hint="cs"/>
          <w:sz w:val="26"/>
          <w:szCs w:val="26"/>
        </w:rPr>
        <w:t>Significant balances between the Bank and its subsidiaries, and their key management personnel as at</w:t>
      </w:r>
      <w:r w:rsidR="001241D8" w:rsidRPr="002E0137">
        <w:rPr>
          <w:rFonts w:ascii="CordiaUPC" w:hAnsi="CordiaUPC" w:cs="CordiaUPC"/>
          <w:sz w:val="26"/>
          <w:szCs w:val="26"/>
        </w:rPr>
        <w:t xml:space="preserve"> </w:t>
      </w:r>
      <w:r w:rsidR="003C413E" w:rsidRPr="002E0137">
        <w:rPr>
          <w:rFonts w:ascii="CordiaUPC" w:eastAsia="Times New Roman" w:hAnsi="CordiaUPC" w:cs="CordiaUPC"/>
          <w:sz w:val="26"/>
          <w:szCs w:val="26"/>
          <w:lang w:bidi="th-TH"/>
        </w:rPr>
        <w:t>30 June 2023</w:t>
      </w:r>
      <w:r w:rsidR="003C413E" w:rsidRPr="002E0137">
        <w:rPr>
          <w:rFonts w:ascii="CordiaUPC" w:hAnsi="CordiaUPC" w:cs="CordiaUPC" w:hint="cs"/>
          <w:sz w:val="26"/>
          <w:szCs w:val="26"/>
        </w:rPr>
        <w:t xml:space="preserve"> and 31 December 20</w:t>
      </w:r>
      <w:r w:rsidR="003C413E" w:rsidRPr="002E0137">
        <w:rPr>
          <w:rFonts w:ascii="CordiaUPC" w:hAnsi="CordiaUPC" w:cs="CordiaUPC"/>
          <w:sz w:val="26"/>
          <w:szCs w:val="26"/>
        </w:rPr>
        <w:t>22</w:t>
      </w:r>
      <w:r w:rsidR="003C413E" w:rsidRPr="002E0137">
        <w:rPr>
          <w:rFonts w:ascii="CordiaUPC" w:hAnsi="CordiaUPC" w:cs="CordiaUPC" w:hint="cs"/>
          <w:color w:val="000000"/>
          <w:sz w:val="26"/>
          <w:szCs w:val="26"/>
          <w:lang w:val="en-US" w:eastAsia="en-GB" w:bidi="th-TH"/>
        </w:rPr>
        <w:t xml:space="preserve"> </w:t>
      </w:r>
      <w:r w:rsidR="001241D8" w:rsidRPr="002E0137">
        <w:rPr>
          <w:rFonts w:ascii="CordiaUPC" w:hAnsi="CordiaUPC" w:cs="CordiaUPC" w:hint="cs"/>
          <w:sz w:val="26"/>
          <w:szCs w:val="26"/>
        </w:rPr>
        <w:t>were as follows:</w:t>
      </w:r>
    </w:p>
    <w:p w14:paraId="3476CF5D" w14:textId="77777777" w:rsidR="001241D8" w:rsidRPr="002E0137" w:rsidRDefault="001241D8" w:rsidP="001C09F9">
      <w:pPr>
        <w:spacing w:line="240" w:lineRule="exact"/>
        <w:ind w:left="540"/>
        <w:jc w:val="both"/>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1241D8" w:rsidRPr="002E0137" w14:paraId="4E5F008D" w14:textId="77777777" w:rsidTr="007575B5">
        <w:tc>
          <w:tcPr>
            <w:tcW w:w="3888" w:type="dxa"/>
            <w:vAlign w:val="bottom"/>
          </w:tcPr>
          <w:p w14:paraId="4CFDED0A" w14:textId="77777777" w:rsidR="001241D8" w:rsidRPr="002E0137" w:rsidRDefault="001241D8" w:rsidP="001C09F9">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447B72B2" w14:textId="77777777" w:rsidR="001241D8" w:rsidRPr="002E0137" w:rsidRDefault="001241D8" w:rsidP="001C09F9">
            <w:pPr>
              <w:spacing w:line="240" w:lineRule="exact"/>
              <w:ind w:left="-99" w:right="-115"/>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c>
          <w:tcPr>
            <w:tcW w:w="2715" w:type="dxa"/>
            <w:gridSpan w:val="2"/>
            <w:vAlign w:val="bottom"/>
          </w:tcPr>
          <w:p w14:paraId="4EEBFD3E" w14:textId="77777777" w:rsidR="001241D8" w:rsidRPr="002E0137" w:rsidRDefault="001241D8" w:rsidP="001C09F9">
            <w:pPr>
              <w:spacing w:line="240" w:lineRule="exact"/>
              <w:ind w:left="-18" w:right="-18"/>
              <w:jc w:val="center"/>
              <w:rPr>
                <w:rFonts w:ascii="CordiaUPC" w:hAnsi="CordiaUPC" w:cs="CordiaUPC"/>
                <w:b/>
                <w:bCs/>
                <w:sz w:val="26"/>
                <w:szCs w:val="26"/>
                <w:lang w:val="en-US"/>
              </w:rPr>
            </w:pPr>
            <w:r w:rsidRPr="002E0137">
              <w:rPr>
                <w:rFonts w:ascii="CordiaUPC" w:hAnsi="CordiaUPC" w:cs="CordiaUPC" w:hint="cs"/>
                <w:b/>
                <w:bCs/>
                <w:sz w:val="26"/>
                <w:szCs w:val="26"/>
                <w:lang w:val="en-US"/>
              </w:rPr>
              <w:t>Bank only</w:t>
            </w:r>
          </w:p>
        </w:tc>
      </w:tr>
      <w:tr w:rsidR="003C413E" w:rsidRPr="002E0137" w14:paraId="2A4D948D" w14:textId="77777777" w:rsidTr="007575B5">
        <w:tc>
          <w:tcPr>
            <w:tcW w:w="3888" w:type="dxa"/>
            <w:vAlign w:val="bottom"/>
          </w:tcPr>
          <w:p w14:paraId="0CE6570F" w14:textId="77777777" w:rsidR="003C413E" w:rsidRPr="002E0137" w:rsidRDefault="003C413E" w:rsidP="003C413E">
            <w:pPr>
              <w:tabs>
                <w:tab w:val="left" w:pos="0"/>
              </w:tabs>
              <w:spacing w:line="240" w:lineRule="exact"/>
              <w:ind w:left="567"/>
              <w:rPr>
                <w:rFonts w:ascii="CordiaUPC" w:hAnsi="CordiaUPC" w:cs="CordiaUPC"/>
                <w:sz w:val="26"/>
                <w:szCs w:val="26"/>
                <w:lang w:val="en-US"/>
              </w:rPr>
            </w:pPr>
          </w:p>
        </w:tc>
        <w:tc>
          <w:tcPr>
            <w:tcW w:w="1357" w:type="dxa"/>
            <w:vAlign w:val="bottom"/>
          </w:tcPr>
          <w:p w14:paraId="7BA68E5F" w14:textId="474BD5A7"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357" w:type="dxa"/>
            <w:vAlign w:val="bottom"/>
          </w:tcPr>
          <w:p w14:paraId="3FB0CDFE" w14:textId="2A8C7317"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c>
          <w:tcPr>
            <w:tcW w:w="1357" w:type="dxa"/>
            <w:vAlign w:val="bottom"/>
          </w:tcPr>
          <w:p w14:paraId="7CDB704C" w14:textId="3FB87A43"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358" w:type="dxa"/>
            <w:vAlign w:val="bottom"/>
          </w:tcPr>
          <w:p w14:paraId="09700A73" w14:textId="2337204D"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r>
      <w:tr w:rsidR="003C413E" w:rsidRPr="002E0137" w14:paraId="70CBE389" w14:textId="77777777" w:rsidTr="007575B5">
        <w:tc>
          <w:tcPr>
            <w:tcW w:w="3888" w:type="dxa"/>
            <w:vAlign w:val="bottom"/>
          </w:tcPr>
          <w:p w14:paraId="66957C15" w14:textId="77777777" w:rsidR="003C413E" w:rsidRPr="002E0137" w:rsidRDefault="003C413E" w:rsidP="003C413E">
            <w:pPr>
              <w:tabs>
                <w:tab w:val="left" w:pos="0"/>
              </w:tabs>
              <w:spacing w:line="240" w:lineRule="exact"/>
              <w:ind w:left="567"/>
              <w:rPr>
                <w:rFonts w:ascii="CordiaUPC" w:hAnsi="CordiaUPC" w:cs="CordiaUPC"/>
                <w:sz w:val="26"/>
                <w:szCs w:val="26"/>
                <w:lang w:val="en-US"/>
              </w:rPr>
            </w:pPr>
          </w:p>
        </w:tc>
        <w:tc>
          <w:tcPr>
            <w:tcW w:w="1357" w:type="dxa"/>
            <w:vAlign w:val="bottom"/>
          </w:tcPr>
          <w:p w14:paraId="0FC60C72" w14:textId="53E5F2E0"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357" w:type="dxa"/>
            <w:vAlign w:val="bottom"/>
          </w:tcPr>
          <w:p w14:paraId="3BD82A96" w14:textId="41DCB22E"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hint="cs"/>
                <w:sz w:val="26"/>
                <w:szCs w:val="26"/>
                <w:lang w:val="en-US"/>
              </w:rPr>
              <w:t>20</w:t>
            </w:r>
            <w:r w:rsidRPr="002E0137">
              <w:rPr>
                <w:rFonts w:ascii="CordiaUPC" w:hAnsi="CordiaUPC" w:cs="CordiaUPC"/>
                <w:sz w:val="26"/>
                <w:szCs w:val="26"/>
                <w:lang w:val="en-US"/>
              </w:rPr>
              <w:t>22</w:t>
            </w:r>
          </w:p>
        </w:tc>
        <w:tc>
          <w:tcPr>
            <w:tcW w:w="1357" w:type="dxa"/>
            <w:vAlign w:val="bottom"/>
          </w:tcPr>
          <w:p w14:paraId="6EE686AB" w14:textId="492F44EB" w:rsidR="003C413E" w:rsidRPr="002E0137" w:rsidRDefault="003C413E" w:rsidP="003C413E">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358" w:type="dxa"/>
            <w:vAlign w:val="bottom"/>
          </w:tcPr>
          <w:p w14:paraId="1CC94795" w14:textId="347E6482" w:rsidR="003C413E" w:rsidRPr="002E0137" w:rsidRDefault="003C413E" w:rsidP="003C413E">
            <w:pPr>
              <w:spacing w:line="240" w:lineRule="exact"/>
              <w:ind w:left="-111" w:right="-109"/>
              <w:jc w:val="center"/>
              <w:rPr>
                <w:rFonts w:ascii="CordiaUPC" w:hAnsi="CordiaUPC" w:cs="CordiaUPC"/>
                <w:sz w:val="26"/>
                <w:szCs w:val="26"/>
                <w:lang w:val="en-US"/>
              </w:rPr>
            </w:pPr>
            <w:r w:rsidRPr="002E0137">
              <w:rPr>
                <w:rFonts w:ascii="CordiaUPC" w:hAnsi="CordiaUPC" w:cs="CordiaUPC" w:hint="cs"/>
                <w:sz w:val="26"/>
                <w:szCs w:val="26"/>
                <w:lang w:val="en-US"/>
              </w:rPr>
              <w:t>20</w:t>
            </w:r>
            <w:r w:rsidRPr="002E0137">
              <w:rPr>
                <w:rFonts w:ascii="CordiaUPC" w:hAnsi="CordiaUPC" w:cs="CordiaUPC"/>
                <w:sz w:val="26"/>
                <w:szCs w:val="26"/>
                <w:lang w:val="en-US"/>
              </w:rPr>
              <w:t>22</w:t>
            </w:r>
          </w:p>
        </w:tc>
      </w:tr>
      <w:tr w:rsidR="003C413E" w:rsidRPr="002E0137" w14:paraId="18DCA2DE" w14:textId="77777777" w:rsidTr="007575B5">
        <w:tc>
          <w:tcPr>
            <w:tcW w:w="3888" w:type="dxa"/>
            <w:vAlign w:val="bottom"/>
          </w:tcPr>
          <w:p w14:paraId="7D48B697" w14:textId="77777777" w:rsidR="003C413E" w:rsidRPr="002E0137" w:rsidRDefault="003C413E" w:rsidP="003C413E">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991C919" w14:textId="77777777" w:rsidR="003C413E" w:rsidRPr="002E0137" w:rsidRDefault="003C413E" w:rsidP="003C413E">
            <w:pPr>
              <w:tabs>
                <w:tab w:val="decimal" w:pos="792"/>
              </w:tabs>
              <w:spacing w:line="240" w:lineRule="exact"/>
              <w:ind w:left="-99" w:right="-115"/>
              <w:jc w:val="center"/>
              <w:rPr>
                <w:rFonts w:ascii="CordiaUPC" w:hAnsi="CordiaUPC" w:cs="CordiaUPC"/>
                <w:i/>
                <w:iCs/>
                <w:sz w:val="26"/>
                <w:szCs w:val="26"/>
                <w:lang w:val="en-US"/>
              </w:rPr>
            </w:pPr>
            <w:r w:rsidRPr="002E0137">
              <w:rPr>
                <w:rFonts w:ascii="CordiaUPC" w:hAnsi="CordiaUPC" w:cs="CordiaUPC" w:hint="cs"/>
                <w:i/>
                <w:iCs/>
                <w:sz w:val="26"/>
                <w:szCs w:val="26"/>
                <w:lang w:val="en-US"/>
              </w:rPr>
              <w:t>(in million Baht)</w:t>
            </w:r>
          </w:p>
        </w:tc>
      </w:tr>
      <w:tr w:rsidR="003C413E" w:rsidRPr="002E0137" w14:paraId="14CF8AB1" w14:textId="77777777" w:rsidTr="007575B5">
        <w:tc>
          <w:tcPr>
            <w:tcW w:w="3888" w:type="dxa"/>
            <w:vAlign w:val="bottom"/>
          </w:tcPr>
          <w:p w14:paraId="6360EFDE" w14:textId="77777777" w:rsidR="003C413E" w:rsidRPr="002E0137" w:rsidRDefault="003C413E" w:rsidP="003C413E">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E0137">
              <w:rPr>
                <w:rFonts w:ascii="CordiaUPC" w:hAnsi="CordiaUPC" w:cs="CordiaUPC" w:hint="cs"/>
                <w:sz w:val="26"/>
                <w:szCs w:val="26"/>
                <w:lang w:val="en-US"/>
              </w:rPr>
              <w:t xml:space="preserve">Loans to customers and accrued </w:t>
            </w:r>
          </w:p>
          <w:p w14:paraId="18DF13F5" w14:textId="77777777" w:rsidR="003C413E" w:rsidRPr="002E0137" w:rsidRDefault="003C413E" w:rsidP="003C413E">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E0137">
              <w:rPr>
                <w:rFonts w:ascii="CordiaUPC" w:hAnsi="CordiaUPC" w:cs="CordiaUPC" w:hint="cs"/>
                <w:sz w:val="26"/>
                <w:szCs w:val="26"/>
                <w:lang w:val="en-US"/>
              </w:rPr>
              <w:t xml:space="preserve">   interest receivables, net</w:t>
            </w:r>
          </w:p>
        </w:tc>
        <w:tc>
          <w:tcPr>
            <w:tcW w:w="1357" w:type="dxa"/>
            <w:vAlign w:val="bottom"/>
          </w:tcPr>
          <w:p w14:paraId="410D5E98" w14:textId="247FDAE5" w:rsidR="003C413E" w:rsidRPr="002E0137" w:rsidRDefault="00F31AAD" w:rsidP="003C413E">
            <w:pPr>
              <w:tabs>
                <w:tab w:val="decimal" w:pos="911"/>
              </w:tabs>
              <w:spacing w:line="240" w:lineRule="exact"/>
              <w:ind w:right="-45"/>
              <w:rPr>
                <w:rFonts w:ascii="CordiaUPC" w:hAnsi="CordiaUPC" w:cs="CordiaUPC"/>
                <w:sz w:val="26"/>
                <w:szCs w:val="26"/>
                <w:lang w:val="en-US" w:bidi="th-TH"/>
              </w:rPr>
            </w:pPr>
            <w:r w:rsidRPr="002E0137">
              <w:rPr>
                <w:rFonts w:ascii="CordiaUPC" w:hAnsi="CordiaUPC" w:cs="CordiaUPC"/>
                <w:sz w:val="26"/>
                <w:szCs w:val="26"/>
                <w:lang w:val="en-US" w:bidi="th-TH"/>
              </w:rPr>
              <w:t>57</w:t>
            </w:r>
          </w:p>
        </w:tc>
        <w:tc>
          <w:tcPr>
            <w:tcW w:w="1357" w:type="dxa"/>
            <w:vAlign w:val="bottom"/>
          </w:tcPr>
          <w:p w14:paraId="38F2B6B9" w14:textId="55EEDB9A" w:rsidR="003C413E" w:rsidRPr="002E0137" w:rsidRDefault="003C413E"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bidi="th-TH"/>
              </w:rPr>
              <w:t>60</w:t>
            </w:r>
          </w:p>
        </w:tc>
        <w:tc>
          <w:tcPr>
            <w:tcW w:w="1357" w:type="dxa"/>
            <w:vAlign w:val="bottom"/>
          </w:tcPr>
          <w:p w14:paraId="5258B850" w14:textId="1064819F" w:rsidR="003C413E" w:rsidRPr="002E0137" w:rsidRDefault="00F31AAD"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57</w:t>
            </w:r>
          </w:p>
        </w:tc>
        <w:tc>
          <w:tcPr>
            <w:tcW w:w="1358" w:type="dxa"/>
            <w:vAlign w:val="bottom"/>
          </w:tcPr>
          <w:p w14:paraId="30A3BE7D" w14:textId="2A1361DD" w:rsidR="003C413E" w:rsidRPr="002E0137" w:rsidRDefault="003C413E"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60</w:t>
            </w:r>
          </w:p>
        </w:tc>
      </w:tr>
      <w:tr w:rsidR="003C413E" w:rsidRPr="002E0137" w14:paraId="49934F6F" w14:textId="77777777" w:rsidTr="007575B5">
        <w:tc>
          <w:tcPr>
            <w:tcW w:w="3888" w:type="dxa"/>
            <w:vAlign w:val="bottom"/>
          </w:tcPr>
          <w:p w14:paraId="79087480" w14:textId="77777777" w:rsidR="003C413E" w:rsidRPr="002E0137" w:rsidRDefault="003C413E" w:rsidP="003C413E">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E0137">
              <w:rPr>
                <w:rFonts w:ascii="CordiaUPC" w:hAnsi="CordiaUPC" w:cs="CordiaUPC" w:hint="cs"/>
                <w:sz w:val="26"/>
                <w:szCs w:val="26"/>
                <w:lang w:val="en-US"/>
              </w:rPr>
              <w:t>Deposits</w:t>
            </w:r>
          </w:p>
        </w:tc>
        <w:tc>
          <w:tcPr>
            <w:tcW w:w="1357" w:type="dxa"/>
            <w:vAlign w:val="bottom"/>
          </w:tcPr>
          <w:p w14:paraId="546A4849" w14:textId="7F0027C5" w:rsidR="003C413E" w:rsidRPr="002E0137" w:rsidRDefault="00F31AAD"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492</w:t>
            </w:r>
          </w:p>
        </w:tc>
        <w:tc>
          <w:tcPr>
            <w:tcW w:w="1357" w:type="dxa"/>
            <w:vAlign w:val="bottom"/>
          </w:tcPr>
          <w:p w14:paraId="0C64070B" w14:textId="04EC16AC" w:rsidR="003C413E" w:rsidRPr="002E0137" w:rsidRDefault="003C413E"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408</w:t>
            </w:r>
          </w:p>
        </w:tc>
        <w:tc>
          <w:tcPr>
            <w:tcW w:w="1357" w:type="dxa"/>
            <w:vAlign w:val="bottom"/>
          </w:tcPr>
          <w:p w14:paraId="746EE166" w14:textId="4C472220" w:rsidR="003C413E" w:rsidRPr="002E0137" w:rsidRDefault="00F31AAD"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492</w:t>
            </w:r>
          </w:p>
        </w:tc>
        <w:tc>
          <w:tcPr>
            <w:tcW w:w="1358" w:type="dxa"/>
            <w:vAlign w:val="bottom"/>
          </w:tcPr>
          <w:p w14:paraId="5CC9ECEE" w14:textId="02E7AFA1" w:rsidR="003C413E" w:rsidRPr="002E0137" w:rsidRDefault="003C413E" w:rsidP="003C413E">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408</w:t>
            </w:r>
          </w:p>
        </w:tc>
      </w:tr>
    </w:tbl>
    <w:p w14:paraId="75639443" w14:textId="77777777" w:rsidR="005105D5" w:rsidRPr="002E0137" w:rsidRDefault="005105D5" w:rsidP="001C09F9">
      <w:pPr>
        <w:tabs>
          <w:tab w:val="decimal" w:pos="8550"/>
        </w:tabs>
        <w:spacing w:line="240" w:lineRule="exact"/>
        <w:ind w:left="720" w:right="-58" w:hanging="720"/>
        <w:jc w:val="thaiDistribute"/>
        <w:rPr>
          <w:rFonts w:ascii="CordiaUPC" w:hAnsi="CordiaUPC" w:cs="CordiaUPC"/>
          <w:sz w:val="26"/>
          <w:szCs w:val="26"/>
          <w:lang w:val="en-US"/>
        </w:rPr>
      </w:pPr>
    </w:p>
    <w:p w14:paraId="58FC5FE2" w14:textId="35A463CA" w:rsidR="001241D8" w:rsidRPr="002E0137" w:rsidRDefault="005426D3" w:rsidP="001C09F9">
      <w:pPr>
        <w:tabs>
          <w:tab w:val="decimal" w:pos="8550"/>
        </w:tabs>
        <w:spacing w:line="240" w:lineRule="exact"/>
        <w:ind w:left="720" w:right="-58" w:hanging="720"/>
        <w:jc w:val="thaiDistribute"/>
        <w:rPr>
          <w:rFonts w:ascii="CordiaUPC" w:hAnsi="CordiaUPC" w:cs="CordiaUPC"/>
          <w:sz w:val="26"/>
          <w:szCs w:val="26"/>
          <w:lang w:val="en-US"/>
        </w:rPr>
      </w:pPr>
      <w:r w:rsidRPr="002E0137">
        <w:rPr>
          <w:rFonts w:ascii="CordiaUPC" w:hAnsi="CordiaUPC" w:cs="CordiaUPC"/>
          <w:sz w:val="26"/>
          <w:szCs w:val="26"/>
          <w:lang w:val="en-US"/>
        </w:rPr>
        <w:t>3</w:t>
      </w:r>
      <w:r w:rsidR="002E38B8" w:rsidRPr="002E0137">
        <w:rPr>
          <w:rFonts w:ascii="CordiaUPC" w:hAnsi="CordiaUPC" w:cs="CordiaUPC"/>
          <w:sz w:val="26"/>
          <w:szCs w:val="26"/>
          <w:lang w:val="en-US"/>
        </w:rPr>
        <w:t>6</w:t>
      </w:r>
      <w:r w:rsidR="001241D8" w:rsidRPr="002E0137">
        <w:rPr>
          <w:rFonts w:ascii="CordiaUPC" w:hAnsi="CordiaUPC" w:cs="CordiaUPC" w:hint="cs"/>
          <w:sz w:val="26"/>
          <w:szCs w:val="26"/>
          <w:lang w:val="en-US"/>
        </w:rPr>
        <w:t>.2.4</w:t>
      </w:r>
      <w:r w:rsidR="001241D8" w:rsidRPr="002E0137">
        <w:rPr>
          <w:rFonts w:ascii="CordiaUPC" w:hAnsi="CordiaUPC" w:cs="CordiaUPC" w:hint="cs"/>
          <w:sz w:val="26"/>
          <w:szCs w:val="26"/>
          <w:lang w:val="en-US"/>
        </w:rPr>
        <w:tab/>
        <w:t>Significant balances between the Bank and its subsidiaries, and other related parties</w:t>
      </w:r>
      <w:r w:rsidR="001241D8" w:rsidRPr="002E0137">
        <w:rPr>
          <w:rFonts w:ascii="CordiaUPC" w:hAnsi="CordiaUPC" w:cs="CordiaUPC" w:hint="cs"/>
          <w:sz w:val="26"/>
          <w:szCs w:val="26"/>
        </w:rPr>
        <w:t xml:space="preserve"> as at </w:t>
      </w:r>
      <w:r w:rsidR="0061405A" w:rsidRPr="002E0137">
        <w:rPr>
          <w:rFonts w:ascii="CordiaUPC" w:eastAsia="Times New Roman" w:hAnsi="CordiaUPC" w:cs="CordiaUPC"/>
          <w:sz w:val="26"/>
          <w:szCs w:val="26"/>
          <w:lang w:bidi="th-TH"/>
        </w:rPr>
        <w:t>30 June 2023</w:t>
      </w:r>
      <w:r w:rsidR="0061405A" w:rsidRPr="002E0137">
        <w:rPr>
          <w:rFonts w:ascii="CordiaUPC" w:hAnsi="CordiaUPC" w:cs="CordiaUPC" w:hint="cs"/>
          <w:sz w:val="26"/>
          <w:szCs w:val="26"/>
        </w:rPr>
        <w:t xml:space="preserve"> and 31 December 20</w:t>
      </w:r>
      <w:r w:rsidR="0061405A" w:rsidRPr="002E0137">
        <w:rPr>
          <w:rFonts w:ascii="CordiaUPC" w:hAnsi="CordiaUPC" w:cs="CordiaUPC"/>
          <w:sz w:val="26"/>
          <w:szCs w:val="26"/>
        </w:rPr>
        <w:t>22</w:t>
      </w:r>
      <w:r w:rsidR="0061405A" w:rsidRPr="002E0137">
        <w:rPr>
          <w:rFonts w:ascii="CordiaUPC" w:hAnsi="CordiaUPC" w:cs="CordiaUPC" w:hint="cs"/>
          <w:color w:val="000000"/>
          <w:sz w:val="26"/>
          <w:szCs w:val="26"/>
          <w:lang w:val="en-US" w:eastAsia="en-GB" w:bidi="th-TH"/>
        </w:rPr>
        <w:t xml:space="preserve"> </w:t>
      </w:r>
      <w:r w:rsidR="001241D8" w:rsidRPr="002E0137">
        <w:rPr>
          <w:rFonts w:ascii="CordiaUPC" w:hAnsi="CordiaUPC" w:cs="CordiaUPC" w:hint="cs"/>
          <w:sz w:val="26"/>
          <w:szCs w:val="26"/>
          <w:lang w:val="en-US"/>
        </w:rPr>
        <w:t>were as follows:</w:t>
      </w:r>
    </w:p>
    <w:p w14:paraId="64F73432" w14:textId="1A99C20D" w:rsidR="001241D8" w:rsidRPr="002E0137" w:rsidRDefault="001241D8" w:rsidP="001C09F9">
      <w:pPr>
        <w:spacing w:line="240" w:lineRule="exact"/>
        <w:ind w:left="540"/>
        <w:jc w:val="both"/>
        <w:rPr>
          <w:rFonts w:ascii="CordiaUPC" w:hAnsi="CordiaUPC" w:cs="CordiaUPC"/>
          <w:sz w:val="26"/>
          <w:szCs w:val="26"/>
          <w:lang w:val="en-US"/>
        </w:rPr>
      </w:pPr>
    </w:p>
    <w:tbl>
      <w:tblPr>
        <w:tblW w:w="9313" w:type="dxa"/>
        <w:tblInd w:w="621" w:type="dxa"/>
        <w:tblLayout w:type="fixed"/>
        <w:tblLook w:val="0000" w:firstRow="0" w:lastRow="0" w:firstColumn="0" w:lastColumn="0" w:noHBand="0" w:noVBand="0"/>
      </w:tblPr>
      <w:tblGrid>
        <w:gridCol w:w="3888"/>
        <w:gridCol w:w="1359"/>
        <w:gridCol w:w="1350"/>
        <w:gridCol w:w="1357"/>
        <w:gridCol w:w="1359"/>
      </w:tblGrid>
      <w:tr w:rsidR="001241D8" w:rsidRPr="002E0137" w14:paraId="20F98D1D" w14:textId="77777777" w:rsidTr="00AC6C80">
        <w:tc>
          <w:tcPr>
            <w:tcW w:w="3888" w:type="dxa"/>
            <w:vAlign w:val="bottom"/>
          </w:tcPr>
          <w:p w14:paraId="7A9A4CDC" w14:textId="77777777" w:rsidR="001241D8" w:rsidRPr="002E0137" w:rsidRDefault="001241D8" w:rsidP="001C09F9">
            <w:pPr>
              <w:tabs>
                <w:tab w:val="left" w:pos="580"/>
              </w:tabs>
              <w:spacing w:line="240" w:lineRule="exact"/>
              <w:ind w:left="567"/>
              <w:rPr>
                <w:rFonts w:ascii="CordiaUPC" w:hAnsi="CordiaUPC" w:cs="CordiaUPC"/>
                <w:sz w:val="26"/>
                <w:szCs w:val="26"/>
                <w:lang w:val="en-US"/>
              </w:rPr>
            </w:pPr>
          </w:p>
        </w:tc>
        <w:tc>
          <w:tcPr>
            <w:tcW w:w="2709" w:type="dxa"/>
            <w:gridSpan w:val="2"/>
            <w:vAlign w:val="bottom"/>
          </w:tcPr>
          <w:p w14:paraId="0C8386F1" w14:textId="77777777" w:rsidR="001241D8" w:rsidRPr="002E0137" w:rsidRDefault="001241D8" w:rsidP="001C09F9">
            <w:pPr>
              <w:spacing w:line="240" w:lineRule="exact"/>
              <w:ind w:left="-99" w:right="-142"/>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c>
          <w:tcPr>
            <w:tcW w:w="2716" w:type="dxa"/>
            <w:gridSpan w:val="2"/>
            <w:vAlign w:val="bottom"/>
          </w:tcPr>
          <w:p w14:paraId="2CDC7822" w14:textId="77777777" w:rsidR="001241D8" w:rsidRPr="002E0137" w:rsidRDefault="001241D8" w:rsidP="001C09F9">
            <w:pPr>
              <w:spacing w:line="240" w:lineRule="exact"/>
              <w:ind w:left="-18" w:right="-18"/>
              <w:jc w:val="center"/>
              <w:rPr>
                <w:rFonts w:ascii="CordiaUPC" w:hAnsi="CordiaUPC" w:cs="CordiaUPC"/>
                <w:b/>
                <w:bCs/>
                <w:sz w:val="26"/>
                <w:szCs w:val="26"/>
                <w:lang w:val="en-US"/>
              </w:rPr>
            </w:pPr>
            <w:r w:rsidRPr="002E0137">
              <w:rPr>
                <w:rFonts w:ascii="CordiaUPC" w:hAnsi="CordiaUPC" w:cs="CordiaUPC" w:hint="cs"/>
                <w:b/>
                <w:bCs/>
                <w:sz w:val="26"/>
                <w:szCs w:val="26"/>
                <w:lang w:val="en-US"/>
              </w:rPr>
              <w:t>Bank only</w:t>
            </w:r>
          </w:p>
        </w:tc>
      </w:tr>
      <w:tr w:rsidR="00AC6C80" w:rsidRPr="002E0137" w14:paraId="23F111A5" w14:textId="77777777" w:rsidTr="00AC6C80">
        <w:tc>
          <w:tcPr>
            <w:tcW w:w="3888" w:type="dxa"/>
            <w:vAlign w:val="bottom"/>
          </w:tcPr>
          <w:p w14:paraId="70F3DA4B" w14:textId="77777777" w:rsidR="00AC6C80" w:rsidRPr="002E0137" w:rsidRDefault="00AC6C80" w:rsidP="00AC6C80">
            <w:pPr>
              <w:tabs>
                <w:tab w:val="left" w:pos="0"/>
              </w:tabs>
              <w:spacing w:line="240" w:lineRule="exact"/>
              <w:ind w:left="567"/>
              <w:rPr>
                <w:rFonts w:ascii="CordiaUPC" w:hAnsi="CordiaUPC" w:cs="CordiaUPC"/>
                <w:sz w:val="26"/>
                <w:szCs w:val="26"/>
                <w:lang w:val="en-US"/>
              </w:rPr>
            </w:pPr>
          </w:p>
        </w:tc>
        <w:tc>
          <w:tcPr>
            <w:tcW w:w="1359" w:type="dxa"/>
            <w:vAlign w:val="bottom"/>
          </w:tcPr>
          <w:p w14:paraId="560A713F" w14:textId="62952722" w:rsidR="00AC6C80" w:rsidRPr="002E0137" w:rsidRDefault="00AC6C80" w:rsidP="00AC6C80">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350" w:type="dxa"/>
            <w:vAlign w:val="bottom"/>
          </w:tcPr>
          <w:p w14:paraId="69A75D6B" w14:textId="3D6DB8CB" w:rsidR="00AC6C80" w:rsidRPr="002E0137" w:rsidRDefault="00AC6C80" w:rsidP="00AC6C80">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c>
          <w:tcPr>
            <w:tcW w:w="1357" w:type="dxa"/>
            <w:vAlign w:val="bottom"/>
          </w:tcPr>
          <w:p w14:paraId="54B7C26A" w14:textId="6A89CFFD" w:rsidR="00AC6C80" w:rsidRPr="002E0137" w:rsidRDefault="00AC6C80" w:rsidP="00AC6C80">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30 June</w:t>
            </w:r>
          </w:p>
        </w:tc>
        <w:tc>
          <w:tcPr>
            <w:tcW w:w="1359" w:type="dxa"/>
            <w:vAlign w:val="bottom"/>
          </w:tcPr>
          <w:p w14:paraId="28AA2F9B" w14:textId="5E8C87A4" w:rsidR="00AC6C80" w:rsidRPr="002E0137" w:rsidRDefault="00AC6C80" w:rsidP="00AC6C80">
            <w:pPr>
              <w:spacing w:line="240" w:lineRule="exact"/>
              <w:ind w:left="-111" w:right="-109"/>
              <w:jc w:val="center"/>
              <w:rPr>
                <w:rFonts w:ascii="CordiaUPC" w:hAnsi="CordiaUPC" w:cs="CordiaUPC"/>
                <w:sz w:val="26"/>
                <w:szCs w:val="26"/>
                <w:lang w:val="en-US"/>
              </w:rPr>
            </w:pPr>
            <w:r w:rsidRPr="002E0137">
              <w:rPr>
                <w:rFonts w:ascii="CordiaUPC" w:hAnsi="CordiaUPC" w:cs="CordiaUPC"/>
                <w:sz w:val="26"/>
                <w:szCs w:val="26"/>
                <w:lang w:val="en-US"/>
              </w:rPr>
              <w:t>31 December</w:t>
            </w:r>
          </w:p>
        </w:tc>
      </w:tr>
      <w:tr w:rsidR="00AC6C80" w:rsidRPr="002E0137" w14:paraId="7FC99ACE" w14:textId="77777777" w:rsidTr="00AC6C80">
        <w:tc>
          <w:tcPr>
            <w:tcW w:w="3888" w:type="dxa"/>
            <w:vAlign w:val="bottom"/>
          </w:tcPr>
          <w:p w14:paraId="02C220EC" w14:textId="77777777" w:rsidR="00AC6C80" w:rsidRPr="002E0137" w:rsidRDefault="00AC6C80" w:rsidP="00AC6C80">
            <w:pPr>
              <w:tabs>
                <w:tab w:val="left" w:pos="0"/>
              </w:tabs>
              <w:spacing w:line="240" w:lineRule="exact"/>
              <w:ind w:left="567"/>
              <w:rPr>
                <w:rFonts w:ascii="CordiaUPC" w:hAnsi="CordiaUPC" w:cs="CordiaUPC"/>
                <w:sz w:val="26"/>
                <w:szCs w:val="26"/>
                <w:lang w:val="en-US"/>
              </w:rPr>
            </w:pPr>
          </w:p>
        </w:tc>
        <w:tc>
          <w:tcPr>
            <w:tcW w:w="1359" w:type="dxa"/>
            <w:vAlign w:val="bottom"/>
          </w:tcPr>
          <w:p w14:paraId="6C75BC86" w14:textId="503C76EB" w:rsidR="00AC6C80" w:rsidRPr="002E0137" w:rsidRDefault="00AC6C80" w:rsidP="00AC6C80">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350" w:type="dxa"/>
            <w:vAlign w:val="bottom"/>
          </w:tcPr>
          <w:p w14:paraId="7BCE42C3" w14:textId="3AAAF521" w:rsidR="00AC6C80" w:rsidRPr="002E0137" w:rsidRDefault="00AC6C80" w:rsidP="00AC6C80">
            <w:pPr>
              <w:spacing w:line="240" w:lineRule="exact"/>
              <w:ind w:left="-111" w:right="-109"/>
              <w:jc w:val="center"/>
              <w:rPr>
                <w:rFonts w:ascii="CordiaUPC" w:hAnsi="CordiaUPC" w:cs="CordiaUPC"/>
                <w:sz w:val="26"/>
                <w:szCs w:val="26"/>
                <w:lang w:val="en-US"/>
              </w:rPr>
            </w:pPr>
            <w:r w:rsidRPr="002E0137">
              <w:rPr>
                <w:rFonts w:ascii="CordiaUPC" w:hAnsi="CordiaUPC" w:cs="CordiaUPC" w:hint="cs"/>
                <w:sz w:val="26"/>
                <w:szCs w:val="26"/>
                <w:lang w:val="en-US"/>
              </w:rPr>
              <w:t>20</w:t>
            </w:r>
            <w:r w:rsidRPr="002E0137">
              <w:rPr>
                <w:rFonts w:ascii="CordiaUPC" w:hAnsi="CordiaUPC" w:cs="CordiaUPC"/>
                <w:sz w:val="26"/>
                <w:szCs w:val="26"/>
                <w:lang w:val="en-US"/>
              </w:rPr>
              <w:t>22</w:t>
            </w:r>
          </w:p>
        </w:tc>
        <w:tc>
          <w:tcPr>
            <w:tcW w:w="1357" w:type="dxa"/>
            <w:vAlign w:val="bottom"/>
          </w:tcPr>
          <w:p w14:paraId="32E41AC4" w14:textId="4B8AD212" w:rsidR="00AC6C80" w:rsidRPr="002E0137" w:rsidRDefault="00AC6C80" w:rsidP="00AC6C80">
            <w:pPr>
              <w:spacing w:line="240" w:lineRule="exact"/>
              <w:ind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359" w:type="dxa"/>
            <w:vAlign w:val="bottom"/>
          </w:tcPr>
          <w:p w14:paraId="73E3A8A4" w14:textId="27A9E9A3" w:rsidR="00AC6C80" w:rsidRPr="002E0137" w:rsidRDefault="00AC6C80" w:rsidP="00AC6C80">
            <w:pPr>
              <w:spacing w:line="240" w:lineRule="exact"/>
              <w:ind w:left="-111" w:right="-109"/>
              <w:jc w:val="center"/>
              <w:rPr>
                <w:rFonts w:ascii="CordiaUPC" w:hAnsi="CordiaUPC" w:cs="CordiaUPC"/>
                <w:sz w:val="26"/>
                <w:szCs w:val="26"/>
                <w:lang w:val="en-US"/>
              </w:rPr>
            </w:pPr>
            <w:r w:rsidRPr="002E0137">
              <w:rPr>
                <w:rFonts w:ascii="CordiaUPC" w:hAnsi="CordiaUPC" w:cs="CordiaUPC" w:hint="cs"/>
                <w:sz w:val="26"/>
                <w:szCs w:val="26"/>
                <w:lang w:val="en-US"/>
              </w:rPr>
              <w:t>20</w:t>
            </w:r>
            <w:r w:rsidRPr="002E0137">
              <w:rPr>
                <w:rFonts w:ascii="CordiaUPC" w:hAnsi="CordiaUPC" w:cs="CordiaUPC"/>
                <w:sz w:val="26"/>
                <w:szCs w:val="26"/>
                <w:lang w:val="en-US"/>
              </w:rPr>
              <w:t>22</w:t>
            </w:r>
          </w:p>
        </w:tc>
      </w:tr>
      <w:tr w:rsidR="00AC6C80" w:rsidRPr="002E0137" w14:paraId="4A3CC54C" w14:textId="77777777" w:rsidTr="00AC6C80">
        <w:tc>
          <w:tcPr>
            <w:tcW w:w="3888" w:type="dxa"/>
            <w:vAlign w:val="bottom"/>
          </w:tcPr>
          <w:p w14:paraId="723EB397" w14:textId="77777777" w:rsidR="00AC6C80" w:rsidRPr="002E0137" w:rsidRDefault="00AC6C80" w:rsidP="00AC6C80">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5" w:type="dxa"/>
            <w:gridSpan w:val="4"/>
            <w:vAlign w:val="bottom"/>
          </w:tcPr>
          <w:p w14:paraId="6A7CA116" w14:textId="77777777" w:rsidR="00AC6C80" w:rsidRPr="002E0137" w:rsidRDefault="00AC6C80" w:rsidP="00AC6C80">
            <w:pPr>
              <w:tabs>
                <w:tab w:val="decimal" w:pos="792"/>
              </w:tabs>
              <w:spacing w:line="240" w:lineRule="exact"/>
              <w:ind w:left="-99" w:right="-142"/>
              <w:jc w:val="center"/>
              <w:rPr>
                <w:rFonts w:ascii="CordiaUPC" w:hAnsi="CordiaUPC" w:cs="CordiaUPC"/>
                <w:i/>
                <w:iCs/>
                <w:sz w:val="26"/>
                <w:szCs w:val="26"/>
                <w:lang w:val="en-US"/>
              </w:rPr>
            </w:pPr>
            <w:r w:rsidRPr="002E0137">
              <w:rPr>
                <w:rFonts w:ascii="CordiaUPC" w:hAnsi="CordiaUPC" w:cs="CordiaUPC" w:hint="cs"/>
                <w:i/>
                <w:iCs/>
                <w:sz w:val="26"/>
                <w:szCs w:val="26"/>
                <w:lang w:val="en-US"/>
              </w:rPr>
              <w:t>(in million Baht)</w:t>
            </w:r>
          </w:p>
        </w:tc>
      </w:tr>
      <w:tr w:rsidR="00AC6C80" w:rsidRPr="002E0137" w14:paraId="2DFE4619" w14:textId="77777777" w:rsidTr="00AC6C80">
        <w:tc>
          <w:tcPr>
            <w:tcW w:w="3888" w:type="dxa"/>
            <w:vAlign w:val="bottom"/>
          </w:tcPr>
          <w:p w14:paraId="1869DB90" w14:textId="30D3C7C6" w:rsidR="00AC6C80" w:rsidRPr="002E0137" w:rsidRDefault="00AC6C80" w:rsidP="00AC6C80">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2E0137">
              <w:rPr>
                <w:rFonts w:ascii="CordiaUPC" w:hAnsi="CordiaUPC" w:cs="CordiaUPC" w:hint="cs"/>
                <w:sz w:val="26"/>
                <w:szCs w:val="26"/>
                <w:lang w:val="en-US"/>
              </w:rPr>
              <w:t xml:space="preserve">Interbank and money market items - assets </w:t>
            </w:r>
            <w:r w:rsidRPr="002E0137">
              <w:rPr>
                <w:rFonts w:ascii="CordiaUPC" w:hAnsi="CordiaUPC" w:cs="CordiaUPC"/>
                <w:sz w:val="26"/>
                <w:szCs w:val="26"/>
                <w:lang w:val="en-US"/>
              </w:rPr>
              <w:br/>
            </w:r>
            <w:r w:rsidRPr="002E0137">
              <w:rPr>
                <w:rFonts w:ascii="CordiaUPC" w:hAnsi="CordiaUPC" w:cs="CordiaUPC" w:hint="cs"/>
                <w:sz w:val="26"/>
                <w:szCs w:val="26"/>
                <w:lang w:val="en-US"/>
              </w:rPr>
              <w:t>and loans to customers and accrued interest receivables, net</w:t>
            </w:r>
          </w:p>
        </w:tc>
        <w:tc>
          <w:tcPr>
            <w:tcW w:w="1359" w:type="dxa"/>
            <w:vAlign w:val="bottom"/>
          </w:tcPr>
          <w:p w14:paraId="3018ECD2" w14:textId="2CE02B99"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39,144</w:t>
            </w:r>
          </w:p>
        </w:tc>
        <w:tc>
          <w:tcPr>
            <w:tcW w:w="1350" w:type="dxa"/>
            <w:vAlign w:val="bottom"/>
          </w:tcPr>
          <w:p w14:paraId="4741EF08" w14:textId="0341C960"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29,574</w:t>
            </w:r>
          </w:p>
        </w:tc>
        <w:tc>
          <w:tcPr>
            <w:tcW w:w="1357" w:type="dxa"/>
            <w:vAlign w:val="bottom"/>
          </w:tcPr>
          <w:p w14:paraId="477BEF55" w14:textId="28561235"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39,138</w:t>
            </w:r>
          </w:p>
        </w:tc>
        <w:tc>
          <w:tcPr>
            <w:tcW w:w="1359" w:type="dxa"/>
            <w:vAlign w:val="bottom"/>
          </w:tcPr>
          <w:p w14:paraId="78995928" w14:textId="1CFCD2C4"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29,568</w:t>
            </w:r>
          </w:p>
        </w:tc>
      </w:tr>
      <w:tr w:rsidR="00AC6C80" w:rsidRPr="002E0137" w14:paraId="544A064A" w14:textId="77777777" w:rsidTr="00AC6C80">
        <w:tc>
          <w:tcPr>
            <w:tcW w:w="3888" w:type="dxa"/>
            <w:vAlign w:val="bottom"/>
          </w:tcPr>
          <w:p w14:paraId="0ED3FC96" w14:textId="77777777" w:rsidR="00AC6C80" w:rsidRPr="002E0137" w:rsidRDefault="00AC6C80" w:rsidP="00AC6C80">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2E0137">
              <w:rPr>
                <w:rFonts w:ascii="CordiaUPC" w:hAnsi="CordiaUPC" w:cs="CordiaUPC"/>
                <w:sz w:val="26"/>
                <w:szCs w:val="26"/>
                <w:lang w:val="en-US"/>
              </w:rPr>
              <w:t>Investments</w:t>
            </w:r>
          </w:p>
        </w:tc>
        <w:tc>
          <w:tcPr>
            <w:tcW w:w="1359" w:type="dxa"/>
            <w:vAlign w:val="bottom"/>
          </w:tcPr>
          <w:p w14:paraId="758DAF40" w14:textId="3648A444"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1,418</w:t>
            </w:r>
          </w:p>
        </w:tc>
        <w:tc>
          <w:tcPr>
            <w:tcW w:w="1350" w:type="dxa"/>
            <w:vAlign w:val="bottom"/>
          </w:tcPr>
          <w:p w14:paraId="57892342" w14:textId="10273E89" w:rsidR="00AC6C80" w:rsidRPr="002E0137" w:rsidRDefault="00AC6C80" w:rsidP="00AC6C80">
            <w:pPr>
              <w:tabs>
                <w:tab w:val="decimal" w:pos="911"/>
              </w:tabs>
              <w:spacing w:line="240" w:lineRule="exact"/>
              <w:ind w:right="-45"/>
              <w:rPr>
                <w:rFonts w:ascii="CordiaUPC" w:eastAsia="Times New Roman" w:hAnsi="CordiaUPC" w:cs="CordiaUPC"/>
                <w:sz w:val="26"/>
                <w:szCs w:val="26"/>
              </w:rPr>
            </w:pPr>
            <w:r w:rsidRPr="002E0137">
              <w:rPr>
                <w:rFonts w:ascii="CordiaUPC" w:hAnsi="CordiaUPC" w:cs="CordiaUPC"/>
                <w:sz w:val="26"/>
                <w:szCs w:val="26"/>
                <w:lang w:val="en-US"/>
              </w:rPr>
              <w:t>1,972</w:t>
            </w:r>
          </w:p>
        </w:tc>
        <w:tc>
          <w:tcPr>
            <w:tcW w:w="1357" w:type="dxa"/>
            <w:vAlign w:val="bottom"/>
          </w:tcPr>
          <w:p w14:paraId="431A824E" w14:textId="06B9C48C"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1,418</w:t>
            </w:r>
          </w:p>
        </w:tc>
        <w:tc>
          <w:tcPr>
            <w:tcW w:w="1359" w:type="dxa"/>
            <w:vAlign w:val="bottom"/>
          </w:tcPr>
          <w:p w14:paraId="6B05B051" w14:textId="5135DEE8" w:rsidR="00AC6C80" w:rsidRPr="002E0137" w:rsidRDefault="00AC6C80" w:rsidP="00AC6C80">
            <w:pPr>
              <w:tabs>
                <w:tab w:val="decimal" w:pos="1045"/>
              </w:tabs>
              <w:spacing w:line="240" w:lineRule="exact"/>
              <w:ind w:right="-45"/>
              <w:rPr>
                <w:rFonts w:ascii="CordiaUPC" w:eastAsia="Times New Roman" w:hAnsi="CordiaUPC" w:cs="CordiaUPC"/>
                <w:sz w:val="26"/>
                <w:szCs w:val="26"/>
              </w:rPr>
            </w:pPr>
            <w:r w:rsidRPr="002E0137">
              <w:rPr>
                <w:rFonts w:ascii="CordiaUPC" w:hAnsi="CordiaUPC" w:cs="CordiaUPC"/>
                <w:sz w:val="26"/>
                <w:szCs w:val="26"/>
                <w:lang w:val="en-US"/>
              </w:rPr>
              <w:t>1,972</w:t>
            </w:r>
          </w:p>
        </w:tc>
      </w:tr>
      <w:tr w:rsidR="00AC6C80" w:rsidRPr="002E0137" w14:paraId="499F6A62" w14:textId="77777777" w:rsidTr="00AC6C80">
        <w:tc>
          <w:tcPr>
            <w:tcW w:w="3888" w:type="dxa"/>
            <w:vAlign w:val="bottom"/>
          </w:tcPr>
          <w:p w14:paraId="36E03042" w14:textId="77777777" w:rsidR="00AC6C80" w:rsidRPr="002E0137" w:rsidRDefault="00AC6C80" w:rsidP="00AC6C80">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E0137">
              <w:rPr>
                <w:rFonts w:ascii="CordiaUPC" w:hAnsi="CordiaUPC" w:cs="CordiaUPC" w:hint="cs"/>
                <w:sz w:val="26"/>
                <w:szCs w:val="26"/>
                <w:lang w:val="en-US"/>
              </w:rPr>
              <w:t>Other assets</w:t>
            </w:r>
          </w:p>
        </w:tc>
        <w:tc>
          <w:tcPr>
            <w:tcW w:w="1359" w:type="dxa"/>
            <w:vAlign w:val="bottom"/>
          </w:tcPr>
          <w:p w14:paraId="51A8129E" w14:textId="79FF2D54"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20</w:t>
            </w:r>
          </w:p>
        </w:tc>
        <w:tc>
          <w:tcPr>
            <w:tcW w:w="1350" w:type="dxa"/>
            <w:vAlign w:val="bottom"/>
          </w:tcPr>
          <w:p w14:paraId="37DF0B8B" w14:textId="51B0BAD4"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15</w:t>
            </w:r>
          </w:p>
        </w:tc>
        <w:tc>
          <w:tcPr>
            <w:tcW w:w="1357" w:type="dxa"/>
            <w:vAlign w:val="bottom"/>
          </w:tcPr>
          <w:p w14:paraId="02CAACAA" w14:textId="1FB5DF31"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w:t>
            </w:r>
          </w:p>
        </w:tc>
        <w:tc>
          <w:tcPr>
            <w:tcW w:w="1359" w:type="dxa"/>
            <w:vAlign w:val="bottom"/>
          </w:tcPr>
          <w:p w14:paraId="344EAF14" w14:textId="3756872F"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w:t>
            </w:r>
          </w:p>
        </w:tc>
      </w:tr>
      <w:tr w:rsidR="00AC6C80" w:rsidRPr="002E0137" w14:paraId="56067F9B" w14:textId="77777777" w:rsidTr="00AC6C80">
        <w:tc>
          <w:tcPr>
            <w:tcW w:w="3888" w:type="dxa"/>
            <w:vAlign w:val="bottom"/>
          </w:tcPr>
          <w:p w14:paraId="03C11376" w14:textId="77777777" w:rsidR="00AC6C80" w:rsidRPr="002E0137" w:rsidRDefault="00AC6C80" w:rsidP="00AC6C80">
            <w:pPr>
              <w:tabs>
                <w:tab w:val="left" w:pos="709"/>
                <w:tab w:val="left" w:pos="1080"/>
                <w:tab w:val="left" w:pos="1440"/>
                <w:tab w:val="left" w:pos="3330"/>
              </w:tabs>
              <w:spacing w:line="240" w:lineRule="exact"/>
              <w:jc w:val="both"/>
              <w:rPr>
                <w:rFonts w:ascii="CordiaUPC" w:hAnsi="CordiaUPC" w:cs="CordiaUPC"/>
                <w:sz w:val="26"/>
                <w:szCs w:val="26"/>
                <w:lang w:val="en-US"/>
              </w:rPr>
            </w:pPr>
            <w:r w:rsidRPr="002E0137">
              <w:rPr>
                <w:rFonts w:ascii="CordiaUPC" w:hAnsi="CordiaUPC" w:cs="CordiaUPC" w:hint="cs"/>
                <w:sz w:val="26"/>
                <w:szCs w:val="26"/>
                <w:lang w:val="en-US"/>
              </w:rPr>
              <w:t xml:space="preserve">Deposits (including interbank and money market </w:t>
            </w:r>
            <w:r w:rsidRPr="002E0137">
              <w:rPr>
                <w:rFonts w:ascii="CordiaUPC" w:hAnsi="CordiaUPC" w:cs="CordiaUPC" w:hint="cs"/>
                <w:sz w:val="26"/>
                <w:szCs w:val="26"/>
                <w:lang w:val="en-US"/>
              </w:rPr>
              <w:br/>
              <w:t xml:space="preserve">   items - liabilities)</w:t>
            </w:r>
          </w:p>
        </w:tc>
        <w:tc>
          <w:tcPr>
            <w:tcW w:w="1359" w:type="dxa"/>
            <w:vAlign w:val="bottom"/>
          </w:tcPr>
          <w:p w14:paraId="211451E3" w14:textId="082507D6"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35,237</w:t>
            </w:r>
          </w:p>
        </w:tc>
        <w:tc>
          <w:tcPr>
            <w:tcW w:w="1350" w:type="dxa"/>
            <w:vAlign w:val="bottom"/>
          </w:tcPr>
          <w:p w14:paraId="239637E6" w14:textId="7FAE336A"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30,573</w:t>
            </w:r>
          </w:p>
        </w:tc>
        <w:tc>
          <w:tcPr>
            <w:tcW w:w="1357" w:type="dxa"/>
            <w:vAlign w:val="bottom"/>
          </w:tcPr>
          <w:p w14:paraId="54EB4281" w14:textId="564F4FF0"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35,237</w:t>
            </w:r>
          </w:p>
        </w:tc>
        <w:tc>
          <w:tcPr>
            <w:tcW w:w="1359" w:type="dxa"/>
            <w:vAlign w:val="bottom"/>
          </w:tcPr>
          <w:p w14:paraId="6063216F" w14:textId="7221DE15"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30,573</w:t>
            </w:r>
          </w:p>
        </w:tc>
      </w:tr>
      <w:tr w:rsidR="00AC6C80" w:rsidRPr="002E0137" w14:paraId="753E5E69" w14:textId="77777777" w:rsidTr="00AC6C80">
        <w:tc>
          <w:tcPr>
            <w:tcW w:w="3888" w:type="dxa"/>
            <w:vAlign w:val="bottom"/>
          </w:tcPr>
          <w:p w14:paraId="525A46CF" w14:textId="77777777" w:rsidR="00AC6C80" w:rsidRPr="002E0137" w:rsidRDefault="00AC6C80" w:rsidP="00AC6C80">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2E0137">
              <w:rPr>
                <w:rFonts w:ascii="CordiaUPC" w:hAnsi="CordiaUPC" w:cs="CordiaUPC" w:hint="cs"/>
                <w:sz w:val="26"/>
                <w:szCs w:val="26"/>
                <w:lang w:val="en-US"/>
              </w:rPr>
              <w:t>Debts issued and borrowings (including</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interbank and money market items - liabilities)</w:t>
            </w:r>
          </w:p>
        </w:tc>
        <w:tc>
          <w:tcPr>
            <w:tcW w:w="1359" w:type="dxa"/>
            <w:vAlign w:val="bottom"/>
          </w:tcPr>
          <w:p w14:paraId="6C5B4372" w14:textId="714B2F93"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16,800</w:t>
            </w:r>
          </w:p>
        </w:tc>
        <w:tc>
          <w:tcPr>
            <w:tcW w:w="1350" w:type="dxa"/>
            <w:vAlign w:val="bottom"/>
          </w:tcPr>
          <w:p w14:paraId="04375ADD" w14:textId="241B59D6"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17,500</w:t>
            </w:r>
          </w:p>
        </w:tc>
        <w:tc>
          <w:tcPr>
            <w:tcW w:w="1357" w:type="dxa"/>
            <w:vAlign w:val="bottom"/>
          </w:tcPr>
          <w:p w14:paraId="5AA579DE" w14:textId="6AAA328E"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16,800</w:t>
            </w:r>
          </w:p>
        </w:tc>
        <w:tc>
          <w:tcPr>
            <w:tcW w:w="1359" w:type="dxa"/>
            <w:vAlign w:val="bottom"/>
          </w:tcPr>
          <w:p w14:paraId="19413296" w14:textId="14DA5DFE"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17,500</w:t>
            </w:r>
          </w:p>
        </w:tc>
      </w:tr>
      <w:tr w:rsidR="00AC6C80" w:rsidRPr="002E0137" w14:paraId="64C666D7" w14:textId="77777777" w:rsidTr="00AC6C80">
        <w:tc>
          <w:tcPr>
            <w:tcW w:w="3888" w:type="dxa"/>
            <w:vAlign w:val="bottom"/>
          </w:tcPr>
          <w:p w14:paraId="74B8CBA4" w14:textId="77777777" w:rsidR="00AC6C80" w:rsidRPr="002E0137" w:rsidRDefault="00AC6C80" w:rsidP="00AC6C80">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E0137">
              <w:rPr>
                <w:rFonts w:ascii="CordiaUPC" w:hAnsi="CordiaUPC" w:cs="CordiaUPC" w:hint="cs"/>
                <w:sz w:val="26"/>
                <w:szCs w:val="26"/>
                <w:lang w:val="en-US"/>
              </w:rPr>
              <w:t>Other liabilities</w:t>
            </w:r>
          </w:p>
        </w:tc>
        <w:tc>
          <w:tcPr>
            <w:tcW w:w="1359" w:type="dxa"/>
            <w:vAlign w:val="bottom"/>
          </w:tcPr>
          <w:p w14:paraId="70694930" w14:textId="2C47303C"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32</w:t>
            </w:r>
          </w:p>
        </w:tc>
        <w:tc>
          <w:tcPr>
            <w:tcW w:w="1350" w:type="dxa"/>
            <w:vAlign w:val="bottom"/>
          </w:tcPr>
          <w:p w14:paraId="1229A4F6" w14:textId="121AB8A1"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24</w:t>
            </w:r>
          </w:p>
        </w:tc>
        <w:tc>
          <w:tcPr>
            <w:tcW w:w="1357" w:type="dxa"/>
            <w:vAlign w:val="bottom"/>
          </w:tcPr>
          <w:p w14:paraId="62AA21D8" w14:textId="1E6273BD"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8</w:t>
            </w:r>
          </w:p>
        </w:tc>
        <w:tc>
          <w:tcPr>
            <w:tcW w:w="1359" w:type="dxa"/>
            <w:vAlign w:val="bottom"/>
          </w:tcPr>
          <w:p w14:paraId="33E14951" w14:textId="021AEBB9"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11</w:t>
            </w:r>
          </w:p>
        </w:tc>
      </w:tr>
      <w:tr w:rsidR="00AC6C80" w:rsidRPr="002E0137" w14:paraId="32B6485B" w14:textId="77777777" w:rsidTr="00AC6C80">
        <w:tc>
          <w:tcPr>
            <w:tcW w:w="3888" w:type="dxa"/>
            <w:vAlign w:val="bottom"/>
          </w:tcPr>
          <w:p w14:paraId="2A642BB6" w14:textId="77777777" w:rsidR="00AC6C80" w:rsidRPr="002E0137" w:rsidRDefault="00AC6C80" w:rsidP="00AC6C80">
            <w:pPr>
              <w:tabs>
                <w:tab w:val="left" w:pos="162"/>
              </w:tabs>
              <w:spacing w:line="240" w:lineRule="exact"/>
              <w:ind w:left="158" w:right="-107" w:hanging="158"/>
              <w:rPr>
                <w:rFonts w:ascii="CordiaUPC" w:hAnsi="CordiaUPC" w:cs="CordiaUPC"/>
                <w:sz w:val="26"/>
                <w:szCs w:val="26"/>
              </w:rPr>
            </w:pPr>
            <w:r w:rsidRPr="002E0137">
              <w:rPr>
                <w:rFonts w:ascii="CordiaUPC" w:hAnsi="CordiaUPC" w:cs="CordiaUPC" w:hint="cs"/>
                <w:sz w:val="26"/>
                <w:szCs w:val="26"/>
                <w:lang w:val="en-US"/>
              </w:rPr>
              <w:t xml:space="preserve">Commitments - Derivatives </w:t>
            </w:r>
            <w:r w:rsidRPr="002E0137">
              <w:rPr>
                <w:rFonts w:ascii="CordiaUPC" w:hAnsi="CordiaUPC" w:cs="CordiaUPC" w:hint="cs"/>
                <w:sz w:val="26"/>
                <w:szCs w:val="26"/>
                <w:vertAlign w:val="superscript"/>
                <w:lang w:val="en-US"/>
              </w:rPr>
              <w:t>(1)</w:t>
            </w:r>
          </w:p>
        </w:tc>
        <w:tc>
          <w:tcPr>
            <w:tcW w:w="1359" w:type="dxa"/>
            <w:vAlign w:val="bottom"/>
          </w:tcPr>
          <w:p w14:paraId="5FEDA448" w14:textId="703C9257"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40,018</w:t>
            </w:r>
          </w:p>
        </w:tc>
        <w:tc>
          <w:tcPr>
            <w:tcW w:w="1350" w:type="dxa"/>
            <w:vAlign w:val="bottom"/>
          </w:tcPr>
          <w:p w14:paraId="3AC43CB7" w14:textId="2436621F" w:rsidR="00AC6C80" w:rsidRPr="002E0137" w:rsidRDefault="00C753FA"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94,972</w:t>
            </w:r>
          </w:p>
        </w:tc>
        <w:tc>
          <w:tcPr>
            <w:tcW w:w="1357" w:type="dxa"/>
            <w:vAlign w:val="bottom"/>
          </w:tcPr>
          <w:p w14:paraId="155A1B2A" w14:textId="35F4A8DC" w:rsidR="00AC6C80" w:rsidRPr="002E0137" w:rsidRDefault="002F707F" w:rsidP="00AC6C80">
            <w:pPr>
              <w:tabs>
                <w:tab w:val="decimal" w:pos="1058"/>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40,018</w:t>
            </w:r>
          </w:p>
        </w:tc>
        <w:tc>
          <w:tcPr>
            <w:tcW w:w="1359" w:type="dxa"/>
            <w:vAlign w:val="bottom"/>
          </w:tcPr>
          <w:p w14:paraId="3CD0D633" w14:textId="38B5DFF9" w:rsidR="00AC6C80" w:rsidRPr="002E0137" w:rsidRDefault="00C753FA"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94,972</w:t>
            </w:r>
          </w:p>
        </w:tc>
      </w:tr>
      <w:tr w:rsidR="00AC6C80" w:rsidRPr="002E0137" w14:paraId="5E225229" w14:textId="77777777" w:rsidTr="00AC6C80">
        <w:tc>
          <w:tcPr>
            <w:tcW w:w="3888" w:type="dxa"/>
            <w:vAlign w:val="bottom"/>
          </w:tcPr>
          <w:p w14:paraId="5496A0B4" w14:textId="77777777" w:rsidR="00AC6C80" w:rsidRPr="002E0137" w:rsidRDefault="00AC6C80" w:rsidP="00AC6C80">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2E0137">
              <w:rPr>
                <w:rFonts w:ascii="CordiaUPC" w:hAnsi="CordiaUPC" w:cs="CordiaUPC" w:hint="cs"/>
                <w:sz w:val="26"/>
                <w:szCs w:val="26"/>
                <w:lang w:val="en-US"/>
              </w:rPr>
              <w:t>Other commitments</w:t>
            </w:r>
          </w:p>
        </w:tc>
        <w:tc>
          <w:tcPr>
            <w:tcW w:w="1359" w:type="dxa"/>
            <w:vAlign w:val="bottom"/>
          </w:tcPr>
          <w:p w14:paraId="319FFB66" w14:textId="4957F216" w:rsidR="00AC6C80" w:rsidRPr="002E0137" w:rsidRDefault="002F707F"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1,400</w:t>
            </w:r>
          </w:p>
        </w:tc>
        <w:tc>
          <w:tcPr>
            <w:tcW w:w="1350" w:type="dxa"/>
            <w:vAlign w:val="bottom"/>
          </w:tcPr>
          <w:p w14:paraId="617C4202" w14:textId="4E3874B7" w:rsidR="00AC6C80" w:rsidRPr="002E0137" w:rsidRDefault="00AC6C80" w:rsidP="00AC6C80">
            <w:pPr>
              <w:tabs>
                <w:tab w:val="decimal" w:pos="911"/>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1,664</w:t>
            </w:r>
          </w:p>
        </w:tc>
        <w:tc>
          <w:tcPr>
            <w:tcW w:w="1357" w:type="dxa"/>
            <w:vAlign w:val="bottom"/>
          </w:tcPr>
          <w:p w14:paraId="76FD2B47" w14:textId="0F1425F4" w:rsidR="00AC6C80" w:rsidRPr="002E0137" w:rsidRDefault="002F707F" w:rsidP="00AC6C80">
            <w:pPr>
              <w:tabs>
                <w:tab w:val="decimal" w:pos="1058"/>
              </w:tabs>
              <w:spacing w:line="240" w:lineRule="exact"/>
              <w:ind w:right="-45"/>
              <w:rPr>
                <w:rFonts w:ascii="CordiaUPC" w:hAnsi="CordiaUPC" w:cs="CordiaUPC"/>
                <w:sz w:val="26"/>
                <w:szCs w:val="26"/>
                <w:cs/>
                <w:lang w:val="en-US" w:bidi="th-TH"/>
              </w:rPr>
            </w:pPr>
            <w:r w:rsidRPr="002E0137">
              <w:rPr>
                <w:rFonts w:ascii="CordiaUPC" w:hAnsi="CordiaUPC" w:cs="CordiaUPC"/>
                <w:sz w:val="26"/>
                <w:szCs w:val="26"/>
                <w:lang w:val="en-US"/>
              </w:rPr>
              <w:t>1,400</w:t>
            </w:r>
          </w:p>
        </w:tc>
        <w:tc>
          <w:tcPr>
            <w:tcW w:w="1359" w:type="dxa"/>
            <w:vAlign w:val="bottom"/>
          </w:tcPr>
          <w:p w14:paraId="697239DA" w14:textId="3B93F754" w:rsidR="00AC6C80" w:rsidRPr="002E0137" w:rsidRDefault="00AC6C80" w:rsidP="00AC6C80">
            <w:pPr>
              <w:tabs>
                <w:tab w:val="decimal" w:pos="1045"/>
              </w:tabs>
              <w:spacing w:line="240" w:lineRule="exact"/>
              <w:ind w:right="-45"/>
              <w:rPr>
                <w:rFonts w:ascii="CordiaUPC" w:hAnsi="CordiaUPC" w:cs="CordiaUPC"/>
                <w:sz w:val="26"/>
                <w:szCs w:val="26"/>
                <w:lang w:val="en-US"/>
              </w:rPr>
            </w:pPr>
            <w:r w:rsidRPr="002E0137">
              <w:rPr>
                <w:rFonts w:ascii="CordiaUPC" w:hAnsi="CordiaUPC" w:cs="CordiaUPC"/>
                <w:sz w:val="26"/>
                <w:szCs w:val="26"/>
                <w:lang w:val="en-US"/>
              </w:rPr>
              <w:t>1,664</w:t>
            </w:r>
          </w:p>
        </w:tc>
      </w:tr>
    </w:tbl>
    <w:p w14:paraId="5E5A96D7" w14:textId="77777777" w:rsidR="00EA638F" w:rsidRPr="002E0137" w:rsidRDefault="00EA638F" w:rsidP="00C9101D">
      <w:pPr>
        <w:pStyle w:val="ListParagraph"/>
        <w:spacing w:line="240" w:lineRule="exact"/>
        <w:ind w:right="-58"/>
        <w:jc w:val="thaiDistribute"/>
        <w:rPr>
          <w:rFonts w:ascii="CordiaUPC" w:hAnsi="CordiaUPC" w:cs="CordiaUPC"/>
          <w:sz w:val="26"/>
          <w:szCs w:val="26"/>
          <w:vertAlign w:val="superscript"/>
          <w:lang w:val="en-US"/>
        </w:rPr>
      </w:pPr>
    </w:p>
    <w:p w14:paraId="2AC82B2C" w14:textId="4276B069" w:rsidR="00C9101D" w:rsidRPr="002E0137" w:rsidRDefault="00C9101D" w:rsidP="00C9101D">
      <w:pPr>
        <w:pStyle w:val="ListParagraph"/>
        <w:spacing w:line="240" w:lineRule="exact"/>
        <w:ind w:right="-58"/>
        <w:jc w:val="thaiDistribute"/>
        <w:rPr>
          <w:rFonts w:ascii="CordiaUPC" w:hAnsi="CordiaUPC" w:cs="CordiaUPC"/>
          <w:szCs w:val="22"/>
          <w:lang w:val="en-US" w:bidi="th-TH"/>
        </w:rPr>
      </w:pPr>
      <w:r w:rsidRPr="002E0137">
        <w:rPr>
          <w:rFonts w:ascii="CordiaUPC" w:hAnsi="CordiaUPC" w:cs="CordiaUPC" w:hint="cs"/>
          <w:sz w:val="26"/>
          <w:szCs w:val="26"/>
          <w:vertAlign w:val="superscript"/>
          <w:lang w:val="en-US"/>
        </w:rPr>
        <w:t>(</w:t>
      </w:r>
      <w:r w:rsidRPr="002E0137">
        <w:rPr>
          <w:rFonts w:ascii="CordiaUPC" w:hAnsi="CordiaUPC" w:cs="CordiaUPC"/>
          <w:sz w:val="26"/>
          <w:szCs w:val="26"/>
          <w:vertAlign w:val="superscript"/>
          <w:lang w:val="en-US"/>
        </w:rPr>
        <w:t>1</w:t>
      </w:r>
      <w:r w:rsidRPr="002E0137">
        <w:rPr>
          <w:rFonts w:ascii="CordiaUPC" w:hAnsi="CordiaUPC" w:cs="CordiaUPC" w:hint="cs"/>
          <w:sz w:val="26"/>
          <w:szCs w:val="26"/>
          <w:vertAlign w:val="superscript"/>
          <w:lang w:val="en-US"/>
        </w:rPr>
        <w:t>)</w:t>
      </w:r>
      <w:r w:rsidRPr="002E0137">
        <w:rPr>
          <w:rFonts w:ascii="CordiaUPC" w:hAnsi="CordiaUPC" w:cs="CordiaUPC" w:hint="cs"/>
          <w:sz w:val="26"/>
          <w:szCs w:val="26"/>
          <w:lang w:val="en-US"/>
        </w:rPr>
        <w:t xml:space="preserve"> </w:t>
      </w:r>
      <w:r w:rsidRPr="002E0137">
        <w:rPr>
          <w:rFonts w:ascii="CordiaUPC" w:hAnsi="CordiaUPC" w:cs="CordiaUPC" w:hint="cs"/>
          <w:szCs w:val="22"/>
          <w:lang w:val="en-US" w:bidi="th-TH"/>
        </w:rPr>
        <w:t>Presented in notional amount</w:t>
      </w:r>
    </w:p>
    <w:p w14:paraId="2F963E32" w14:textId="77777777" w:rsidR="00EA546B" w:rsidRPr="002E0137" w:rsidRDefault="00EA546B" w:rsidP="001C09F9">
      <w:pPr>
        <w:spacing w:line="240" w:lineRule="exact"/>
        <w:ind w:left="547" w:hanging="547"/>
        <w:jc w:val="thaiDistribute"/>
        <w:rPr>
          <w:rFonts w:ascii="CordiaUPC" w:hAnsi="CordiaUPC" w:cs="CordiaUPC"/>
          <w:b/>
          <w:bCs/>
          <w:sz w:val="26"/>
          <w:szCs w:val="26"/>
        </w:rPr>
      </w:pPr>
    </w:p>
    <w:p w14:paraId="31D4F3BC" w14:textId="4ABD99C3" w:rsidR="001241D8" w:rsidRPr="002E0137" w:rsidRDefault="005426D3" w:rsidP="001C09F9">
      <w:pPr>
        <w:spacing w:line="240" w:lineRule="exact"/>
        <w:ind w:left="547" w:hanging="547"/>
        <w:jc w:val="thaiDistribute"/>
        <w:rPr>
          <w:rFonts w:ascii="CordiaUPC" w:hAnsi="CordiaUPC" w:cs="CordiaUPC"/>
          <w:b/>
          <w:bCs/>
          <w:sz w:val="26"/>
          <w:szCs w:val="26"/>
        </w:rPr>
      </w:pPr>
      <w:r w:rsidRPr="002E0137">
        <w:rPr>
          <w:rFonts w:ascii="CordiaUPC" w:hAnsi="CordiaUPC" w:cs="CordiaUPC"/>
          <w:b/>
          <w:bCs/>
          <w:sz w:val="26"/>
          <w:szCs w:val="26"/>
        </w:rPr>
        <w:t>3</w:t>
      </w:r>
      <w:r w:rsidR="002E38B8" w:rsidRPr="002E0137">
        <w:rPr>
          <w:rFonts w:ascii="CordiaUPC" w:hAnsi="CordiaUPC" w:cs="CordiaUPC"/>
          <w:b/>
          <w:bCs/>
          <w:sz w:val="26"/>
          <w:szCs w:val="26"/>
        </w:rPr>
        <w:t>6</w:t>
      </w:r>
      <w:r w:rsidR="001241D8" w:rsidRPr="002E0137">
        <w:rPr>
          <w:rFonts w:ascii="CordiaUPC" w:hAnsi="CordiaUPC" w:cs="CordiaUPC" w:hint="cs"/>
          <w:b/>
          <w:bCs/>
          <w:sz w:val="26"/>
          <w:szCs w:val="26"/>
        </w:rPr>
        <w:t>.3</w:t>
      </w:r>
      <w:r w:rsidR="001241D8" w:rsidRPr="002E0137">
        <w:rPr>
          <w:rFonts w:ascii="CordiaUPC" w:hAnsi="CordiaUPC" w:cs="CordiaUPC" w:hint="cs"/>
          <w:b/>
          <w:bCs/>
          <w:sz w:val="26"/>
          <w:szCs w:val="26"/>
        </w:rPr>
        <w:tab/>
        <w:t>Senior management personnel compensation</w:t>
      </w:r>
    </w:p>
    <w:p w14:paraId="51974711" w14:textId="77777777" w:rsidR="001241D8" w:rsidRPr="002E0137" w:rsidRDefault="001241D8" w:rsidP="001C09F9">
      <w:pPr>
        <w:spacing w:line="240" w:lineRule="exact"/>
        <w:ind w:left="547" w:hanging="547"/>
        <w:jc w:val="thaiDistribute"/>
        <w:rPr>
          <w:rFonts w:ascii="CordiaUPC" w:hAnsi="CordiaUPC" w:cs="CordiaUPC"/>
          <w:b/>
          <w:bCs/>
          <w:sz w:val="26"/>
          <w:szCs w:val="26"/>
          <w:cs/>
          <w:lang w:bidi="th-TH"/>
        </w:rPr>
      </w:pPr>
    </w:p>
    <w:p w14:paraId="4ACE178B" w14:textId="6ECD8DB8" w:rsidR="0061405A" w:rsidRPr="002E0137" w:rsidRDefault="0061405A" w:rsidP="0061405A">
      <w:pPr>
        <w:spacing w:line="240" w:lineRule="exact"/>
        <w:ind w:left="547"/>
        <w:jc w:val="thaiDistribute"/>
        <w:rPr>
          <w:rFonts w:ascii="CordiaUPC" w:eastAsia="Times New Roman" w:hAnsi="CordiaUPC" w:cs="CordiaUPC"/>
          <w:sz w:val="26"/>
          <w:szCs w:val="26"/>
        </w:rPr>
      </w:pPr>
      <w:r w:rsidRPr="002E0137">
        <w:rPr>
          <w:rFonts w:ascii="CordiaUPC" w:eastAsia="Times New Roman" w:hAnsi="CordiaUPC" w:cs="CordiaUPC" w:hint="cs"/>
          <w:spacing w:val="-4"/>
          <w:sz w:val="26"/>
          <w:szCs w:val="26"/>
        </w:rPr>
        <w:t>For the six-month period ended 30 June 202</w:t>
      </w:r>
      <w:r w:rsidRPr="002E0137">
        <w:rPr>
          <w:rFonts w:ascii="CordiaUPC" w:eastAsia="Times New Roman" w:hAnsi="CordiaUPC" w:cs="CordiaUPC"/>
          <w:spacing w:val="-4"/>
          <w:sz w:val="26"/>
          <w:szCs w:val="26"/>
        </w:rPr>
        <w:t>3</w:t>
      </w:r>
      <w:r w:rsidRPr="002E0137">
        <w:rPr>
          <w:rFonts w:ascii="CordiaUPC" w:eastAsia="Times New Roman" w:hAnsi="CordiaUPC" w:cs="CordiaUPC" w:hint="cs"/>
          <w:spacing w:val="-4"/>
          <w:sz w:val="26"/>
          <w:szCs w:val="26"/>
        </w:rPr>
        <w:t xml:space="preserve"> and 20</w:t>
      </w:r>
      <w:r w:rsidRPr="002E0137">
        <w:rPr>
          <w:rFonts w:ascii="CordiaUPC" w:eastAsia="Times New Roman" w:hAnsi="CordiaUPC" w:cs="CordiaUPC"/>
          <w:spacing w:val="-4"/>
          <w:sz w:val="26"/>
          <w:szCs w:val="26"/>
        </w:rPr>
        <w:t>22</w:t>
      </w:r>
      <w:r w:rsidRPr="002E0137">
        <w:rPr>
          <w:rFonts w:ascii="CordiaUPC" w:eastAsia="Times New Roman" w:hAnsi="CordiaUPC" w:cs="CordiaUPC" w:hint="cs"/>
          <w:spacing w:val="-4"/>
          <w:sz w:val="26"/>
          <w:szCs w:val="26"/>
        </w:rPr>
        <w:t>, senior management personnel compensation,</w:t>
      </w:r>
      <w:r w:rsidRPr="002E0137">
        <w:rPr>
          <w:rFonts w:ascii="CordiaUPC" w:eastAsia="Times New Roman" w:hAnsi="CordiaUPC" w:cs="CordiaUPC" w:hint="cs"/>
          <w:sz w:val="26"/>
          <w:szCs w:val="26"/>
        </w:rPr>
        <w:t xml:space="preserve"> included in profit or loss, was classified as follows:</w:t>
      </w:r>
    </w:p>
    <w:p w14:paraId="4A02D57C" w14:textId="69C4C29F" w:rsidR="00167CEF" w:rsidRPr="002E0137" w:rsidRDefault="00167CEF" w:rsidP="001C09F9">
      <w:pPr>
        <w:spacing w:line="240" w:lineRule="exact"/>
        <w:ind w:left="547"/>
        <w:jc w:val="thaiDistribute"/>
        <w:rPr>
          <w:rFonts w:ascii="CordiaUPC" w:eastAsia="Times New Roman" w:hAnsi="CordiaUPC" w:cs="CordiaUPC"/>
          <w:sz w:val="26"/>
          <w:szCs w:val="26"/>
        </w:rPr>
      </w:pPr>
    </w:p>
    <w:tbl>
      <w:tblPr>
        <w:tblW w:w="9398" w:type="dxa"/>
        <w:tblInd w:w="450" w:type="dxa"/>
        <w:tblLayout w:type="fixed"/>
        <w:tblLook w:val="01E0" w:firstRow="1" w:lastRow="1" w:firstColumn="1" w:lastColumn="1" w:noHBand="0" w:noVBand="0"/>
      </w:tblPr>
      <w:tblGrid>
        <w:gridCol w:w="4644"/>
        <w:gridCol w:w="1008"/>
        <w:gridCol w:w="240"/>
        <w:gridCol w:w="1008"/>
        <w:gridCol w:w="243"/>
        <w:gridCol w:w="1008"/>
        <w:gridCol w:w="239"/>
        <w:gridCol w:w="1008"/>
      </w:tblGrid>
      <w:tr w:rsidR="0061405A" w:rsidRPr="002E0137" w14:paraId="2DD4F00D" w14:textId="77777777" w:rsidTr="00D66B8C">
        <w:trPr>
          <w:trHeight w:val="137"/>
        </w:trPr>
        <w:tc>
          <w:tcPr>
            <w:tcW w:w="4644" w:type="dxa"/>
          </w:tcPr>
          <w:p w14:paraId="0FFD05E2" w14:textId="77777777" w:rsidR="0061405A" w:rsidRPr="002E0137" w:rsidRDefault="0061405A" w:rsidP="00D66B8C">
            <w:pPr>
              <w:tabs>
                <w:tab w:val="decimal" w:pos="324"/>
              </w:tabs>
              <w:spacing w:line="240" w:lineRule="exact"/>
              <w:ind w:left="1" w:right="-108"/>
              <w:rPr>
                <w:rFonts w:ascii="CordiaUPC" w:eastAsia="Times New Roman" w:hAnsi="CordiaUPC" w:cs="CordiaUPC"/>
                <w:b/>
                <w:bCs/>
                <w:i/>
                <w:iCs/>
                <w:sz w:val="26"/>
                <w:szCs w:val="26"/>
                <w:lang w:val="en-US"/>
              </w:rPr>
            </w:pPr>
          </w:p>
        </w:tc>
        <w:tc>
          <w:tcPr>
            <w:tcW w:w="2256" w:type="dxa"/>
            <w:gridSpan w:val="3"/>
          </w:tcPr>
          <w:p w14:paraId="78D77143" w14:textId="77777777"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hint="cs"/>
                <w:b/>
                <w:bCs/>
                <w:sz w:val="26"/>
                <w:szCs w:val="26"/>
              </w:rPr>
              <w:t>Consolidated</w:t>
            </w:r>
          </w:p>
        </w:tc>
        <w:tc>
          <w:tcPr>
            <w:tcW w:w="243" w:type="dxa"/>
            <w:vAlign w:val="bottom"/>
          </w:tcPr>
          <w:p w14:paraId="7C210016" w14:textId="77777777" w:rsidR="0061405A" w:rsidRPr="002E0137" w:rsidRDefault="0061405A" w:rsidP="00D66B8C">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2255" w:type="dxa"/>
            <w:gridSpan w:val="3"/>
          </w:tcPr>
          <w:p w14:paraId="190D49CD" w14:textId="77777777"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hint="cs"/>
                <w:b/>
                <w:bCs/>
                <w:sz w:val="26"/>
                <w:szCs w:val="26"/>
                <w:lang w:val="en-US"/>
              </w:rPr>
              <w:t>Bank only</w:t>
            </w:r>
          </w:p>
        </w:tc>
      </w:tr>
      <w:tr w:rsidR="0061405A" w:rsidRPr="002E0137" w14:paraId="022C84FF" w14:textId="77777777" w:rsidTr="00D66B8C">
        <w:trPr>
          <w:trHeight w:val="137"/>
        </w:trPr>
        <w:tc>
          <w:tcPr>
            <w:tcW w:w="4644" w:type="dxa"/>
          </w:tcPr>
          <w:p w14:paraId="5D09ED80" w14:textId="77777777" w:rsidR="0061405A" w:rsidRPr="002E0137" w:rsidRDefault="0061405A" w:rsidP="00D66B8C">
            <w:pPr>
              <w:tabs>
                <w:tab w:val="decimal" w:pos="324"/>
              </w:tabs>
              <w:spacing w:line="240" w:lineRule="exact"/>
              <w:ind w:right="-108"/>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six</w:t>
            </w:r>
            <w:r w:rsidRPr="002E0137">
              <w:rPr>
                <w:rFonts w:ascii="CordiaUPC" w:eastAsia="Times New Roman" w:hAnsi="CordiaUPC" w:cs="CordiaUPC" w:hint="cs"/>
                <w:b/>
                <w:bCs/>
                <w:i/>
                <w:iCs/>
                <w:sz w:val="26"/>
                <w:szCs w:val="26"/>
                <w:lang w:val="en-US"/>
              </w:rPr>
              <w:t xml:space="preserve">-month period ended </w:t>
            </w:r>
            <w:r w:rsidRPr="002E0137">
              <w:rPr>
                <w:rFonts w:ascii="CordiaUPC" w:eastAsia="Times New Roman" w:hAnsi="CordiaUPC" w:cs="CordiaUPC"/>
                <w:b/>
                <w:bCs/>
                <w:i/>
                <w:iCs/>
                <w:sz w:val="26"/>
                <w:szCs w:val="26"/>
                <w:lang w:val="en-US"/>
              </w:rPr>
              <w:t>30 June</w:t>
            </w:r>
          </w:p>
        </w:tc>
        <w:tc>
          <w:tcPr>
            <w:tcW w:w="1008" w:type="dxa"/>
          </w:tcPr>
          <w:p w14:paraId="60E92BFA" w14:textId="22A8F916"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snapToGrid w:val="0"/>
                <w:sz w:val="26"/>
                <w:szCs w:val="26"/>
                <w:lang w:val="en-US" w:eastAsia="th-TH" w:bidi="th-TH"/>
              </w:rPr>
              <w:t>2023</w:t>
            </w:r>
          </w:p>
        </w:tc>
        <w:tc>
          <w:tcPr>
            <w:tcW w:w="240" w:type="dxa"/>
          </w:tcPr>
          <w:p w14:paraId="6C4905E9" w14:textId="77777777" w:rsidR="0061405A" w:rsidRPr="002E0137" w:rsidRDefault="0061405A" w:rsidP="00D66B8C">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4874B1A8" w14:textId="274244C8"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snapToGrid w:val="0"/>
                <w:sz w:val="26"/>
                <w:szCs w:val="26"/>
                <w:lang w:val="en-US" w:eastAsia="th-TH" w:bidi="th-TH"/>
              </w:rPr>
              <w:t>2022</w:t>
            </w:r>
          </w:p>
        </w:tc>
        <w:tc>
          <w:tcPr>
            <w:tcW w:w="243" w:type="dxa"/>
            <w:vAlign w:val="bottom"/>
          </w:tcPr>
          <w:p w14:paraId="3FD0572B" w14:textId="77777777" w:rsidR="0061405A" w:rsidRPr="002E0137" w:rsidRDefault="0061405A" w:rsidP="00D66B8C">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1008" w:type="dxa"/>
          </w:tcPr>
          <w:p w14:paraId="36ACDDFE" w14:textId="40662554"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snapToGrid w:val="0"/>
                <w:sz w:val="26"/>
                <w:szCs w:val="26"/>
                <w:lang w:val="en-US" w:eastAsia="th-TH" w:bidi="th-TH"/>
              </w:rPr>
              <w:t>2023</w:t>
            </w:r>
          </w:p>
        </w:tc>
        <w:tc>
          <w:tcPr>
            <w:tcW w:w="239" w:type="dxa"/>
          </w:tcPr>
          <w:p w14:paraId="20CD3D28" w14:textId="77777777" w:rsidR="0061405A" w:rsidRPr="002E0137" w:rsidRDefault="0061405A" w:rsidP="00D66B8C">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7CAFDFE0" w14:textId="55A26C9A" w:rsidR="0061405A" w:rsidRPr="002E0137" w:rsidRDefault="0061405A" w:rsidP="00D66B8C">
            <w:pPr>
              <w:spacing w:line="240" w:lineRule="exact"/>
              <w:ind w:left="-117" w:right="-108"/>
              <w:jc w:val="center"/>
              <w:rPr>
                <w:rFonts w:ascii="CordiaUPC" w:eastAsia="Times New Roman" w:hAnsi="CordiaUPC" w:cs="CordiaUPC"/>
                <w:snapToGrid w:val="0"/>
                <w:sz w:val="26"/>
                <w:szCs w:val="26"/>
                <w:lang w:val="en-US" w:eastAsia="th-TH" w:bidi="th-TH"/>
              </w:rPr>
            </w:pPr>
            <w:r w:rsidRPr="002E0137">
              <w:rPr>
                <w:rFonts w:ascii="CordiaUPC" w:eastAsia="Times New Roman" w:hAnsi="CordiaUPC" w:cs="CordiaUPC"/>
                <w:snapToGrid w:val="0"/>
                <w:sz w:val="26"/>
                <w:szCs w:val="26"/>
                <w:lang w:val="en-US" w:eastAsia="th-TH" w:bidi="th-TH"/>
              </w:rPr>
              <w:t>2022</w:t>
            </w:r>
          </w:p>
        </w:tc>
      </w:tr>
      <w:tr w:rsidR="0061405A" w:rsidRPr="002E0137" w14:paraId="5B611934" w14:textId="77777777" w:rsidTr="00D66B8C">
        <w:trPr>
          <w:trHeight w:val="137"/>
        </w:trPr>
        <w:tc>
          <w:tcPr>
            <w:tcW w:w="4644" w:type="dxa"/>
          </w:tcPr>
          <w:p w14:paraId="00F6DE6B" w14:textId="77777777" w:rsidR="0061405A" w:rsidRPr="002E0137" w:rsidRDefault="0061405A" w:rsidP="00D66B8C">
            <w:pPr>
              <w:spacing w:line="240" w:lineRule="exact"/>
              <w:rPr>
                <w:rFonts w:ascii="CordiaUPC" w:eastAsia="Times New Roman" w:hAnsi="CordiaUPC" w:cs="CordiaUPC"/>
                <w:sz w:val="26"/>
                <w:szCs w:val="26"/>
                <w:lang w:val="en-US" w:bidi="th-TH"/>
              </w:rPr>
            </w:pPr>
          </w:p>
        </w:tc>
        <w:tc>
          <w:tcPr>
            <w:tcW w:w="4754" w:type="dxa"/>
            <w:gridSpan w:val="7"/>
          </w:tcPr>
          <w:p w14:paraId="19BF4FB2" w14:textId="77777777" w:rsidR="0061405A" w:rsidRPr="002E0137" w:rsidRDefault="0061405A" w:rsidP="00D66B8C">
            <w:pPr>
              <w:spacing w:line="240" w:lineRule="exact"/>
              <w:ind w:right="162"/>
              <w:jc w:val="center"/>
              <w:rPr>
                <w:rFonts w:ascii="CordiaUPC" w:eastAsia="Times New Roman" w:hAnsi="CordiaUPC" w:cs="CordiaUPC"/>
                <w:sz w:val="26"/>
                <w:szCs w:val="26"/>
              </w:rPr>
            </w:pPr>
            <w:r w:rsidRPr="002E0137">
              <w:rPr>
                <w:rFonts w:ascii="CordiaUPC" w:eastAsia="Times New Roman" w:hAnsi="CordiaUPC" w:cs="CordiaUPC" w:hint="cs"/>
                <w:i/>
                <w:iCs/>
                <w:sz w:val="26"/>
                <w:szCs w:val="26"/>
                <w:lang w:val="en-US"/>
              </w:rPr>
              <w:t>(in million Baht)</w:t>
            </w:r>
          </w:p>
        </w:tc>
      </w:tr>
      <w:tr w:rsidR="00180757" w:rsidRPr="002E0137" w14:paraId="3593A159" w14:textId="77777777" w:rsidTr="00D66B8C">
        <w:trPr>
          <w:trHeight w:val="137"/>
        </w:trPr>
        <w:tc>
          <w:tcPr>
            <w:tcW w:w="4644" w:type="dxa"/>
          </w:tcPr>
          <w:p w14:paraId="3710B9C9" w14:textId="77777777" w:rsidR="00180757" w:rsidRPr="002E0137" w:rsidRDefault="00180757" w:rsidP="00180757">
            <w:pPr>
              <w:spacing w:line="240" w:lineRule="exact"/>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Short-term employee benefits - directors</w:t>
            </w:r>
          </w:p>
        </w:tc>
        <w:tc>
          <w:tcPr>
            <w:tcW w:w="1008" w:type="dxa"/>
            <w:vAlign w:val="bottom"/>
          </w:tcPr>
          <w:p w14:paraId="17B43488" w14:textId="3083F107"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napToGrid w:val="0"/>
                <w:sz w:val="26"/>
                <w:szCs w:val="26"/>
                <w:lang w:eastAsia="th-TH"/>
              </w:rPr>
              <w:t>78</w:t>
            </w:r>
          </w:p>
        </w:tc>
        <w:tc>
          <w:tcPr>
            <w:tcW w:w="240" w:type="dxa"/>
          </w:tcPr>
          <w:p w14:paraId="774FF715"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51C6CAE0" w14:textId="5552FE9A"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38</w:t>
            </w:r>
          </w:p>
        </w:tc>
        <w:tc>
          <w:tcPr>
            <w:tcW w:w="243" w:type="dxa"/>
            <w:vAlign w:val="bottom"/>
          </w:tcPr>
          <w:p w14:paraId="5261E318" w14:textId="77777777" w:rsidR="00180757" w:rsidRPr="002E0137" w:rsidRDefault="00180757" w:rsidP="00180757">
            <w:pPr>
              <w:tabs>
                <w:tab w:val="decimal" w:pos="772"/>
              </w:tabs>
              <w:spacing w:line="240" w:lineRule="exact"/>
              <w:ind w:right="-68"/>
              <w:rPr>
                <w:rFonts w:ascii="CordiaUPC" w:eastAsia="Times New Roman" w:hAnsi="CordiaUPC" w:cs="CordiaUPC"/>
                <w:color w:val="000000"/>
                <w:sz w:val="26"/>
                <w:szCs w:val="26"/>
              </w:rPr>
            </w:pPr>
          </w:p>
        </w:tc>
        <w:tc>
          <w:tcPr>
            <w:tcW w:w="1008" w:type="dxa"/>
            <w:vAlign w:val="bottom"/>
          </w:tcPr>
          <w:p w14:paraId="1051E2E4" w14:textId="4CE0BC36"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napToGrid w:val="0"/>
                <w:sz w:val="26"/>
                <w:szCs w:val="26"/>
                <w:lang w:eastAsia="th-TH"/>
              </w:rPr>
              <w:t>78</w:t>
            </w:r>
          </w:p>
        </w:tc>
        <w:tc>
          <w:tcPr>
            <w:tcW w:w="239" w:type="dxa"/>
            <w:vAlign w:val="bottom"/>
          </w:tcPr>
          <w:p w14:paraId="307A1022"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vAlign w:val="bottom"/>
          </w:tcPr>
          <w:p w14:paraId="55C9B0E2" w14:textId="70C05AF3"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38</w:t>
            </w:r>
          </w:p>
        </w:tc>
      </w:tr>
      <w:tr w:rsidR="00180757" w:rsidRPr="002E0137" w14:paraId="7F8FE3AB" w14:textId="77777777" w:rsidTr="00D66B8C">
        <w:trPr>
          <w:trHeight w:val="137"/>
        </w:trPr>
        <w:tc>
          <w:tcPr>
            <w:tcW w:w="4644" w:type="dxa"/>
          </w:tcPr>
          <w:p w14:paraId="7BA1A59A" w14:textId="77777777" w:rsidR="00180757" w:rsidRPr="002E0137" w:rsidRDefault="00180757" w:rsidP="00180757">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sz w:val="26"/>
                <w:szCs w:val="26"/>
                <w:lang w:val="en-US" w:bidi="th-TH"/>
              </w:rPr>
              <w:t>Short-term employee benefits - managements</w:t>
            </w:r>
          </w:p>
        </w:tc>
        <w:tc>
          <w:tcPr>
            <w:tcW w:w="1008" w:type="dxa"/>
          </w:tcPr>
          <w:p w14:paraId="035AEFB9" w14:textId="4EF98676"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710</w:t>
            </w:r>
          </w:p>
        </w:tc>
        <w:tc>
          <w:tcPr>
            <w:tcW w:w="240" w:type="dxa"/>
          </w:tcPr>
          <w:p w14:paraId="52AB398A"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0DCB38DB" w14:textId="16232902"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612</w:t>
            </w:r>
          </w:p>
        </w:tc>
        <w:tc>
          <w:tcPr>
            <w:tcW w:w="243" w:type="dxa"/>
            <w:vAlign w:val="bottom"/>
          </w:tcPr>
          <w:p w14:paraId="4850D53E" w14:textId="77777777" w:rsidR="00180757" w:rsidRPr="002E0137" w:rsidRDefault="00180757" w:rsidP="00180757">
            <w:pPr>
              <w:tabs>
                <w:tab w:val="decimal" w:pos="772"/>
              </w:tabs>
              <w:spacing w:line="240" w:lineRule="exact"/>
              <w:ind w:right="-68"/>
              <w:rPr>
                <w:rFonts w:ascii="CordiaUPC" w:eastAsia="Times New Roman" w:hAnsi="CordiaUPC" w:cs="CordiaUPC"/>
                <w:color w:val="000000"/>
                <w:sz w:val="26"/>
                <w:szCs w:val="26"/>
              </w:rPr>
            </w:pPr>
          </w:p>
        </w:tc>
        <w:tc>
          <w:tcPr>
            <w:tcW w:w="1008" w:type="dxa"/>
          </w:tcPr>
          <w:p w14:paraId="60118164" w14:textId="1A1593CA"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696</w:t>
            </w:r>
          </w:p>
        </w:tc>
        <w:tc>
          <w:tcPr>
            <w:tcW w:w="239" w:type="dxa"/>
            <w:vAlign w:val="bottom"/>
          </w:tcPr>
          <w:p w14:paraId="1A9DB950"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2FDAFFB1" w14:textId="7E702D39"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587</w:t>
            </w:r>
          </w:p>
        </w:tc>
      </w:tr>
      <w:tr w:rsidR="00180757" w:rsidRPr="002E0137" w14:paraId="2890AE08" w14:textId="77777777" w:rsidTr="00D66B8C">
        <w:trPr>
          <w:trHeight w:val="137"/>
        </w:trPr>
        <w:tc>
          <w:tcPr>
            <w:tcW w:w="4644" w:type="dxa"/>
          </w:tcPr>
          <w:p w14:paraId="395D97B2" w14:textId="026C43A0" w:rsidR="00180757" w:rsidRPr="002E0137" w:rsidRDefault="00180757" w:rsidP="00180757">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Post-employment benefits</w:t>
            </w:r>
          </w:p>
        </w:tc>
        <w:tc>
          <w:tcPr>
            <w:tcW w:w="1008" w:type="dxa"/>
          </w:tcPr>
          <w:p w14:paraId="56914B40" w14:textId="34106F5B"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46</w:t>
            </w:r>
          </w:p>
        </w:tc>
        <w:tc>
          <w:tcPr>
            <w:tcW w:w="240" w:type="dxa"/>
          </w:tcPr>
          <w:p w14:paraId="1F00A9F2"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77847EA1" w14:textId="4BE43F98"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44</w:t>
            </w:r>
          </w:p>
        </w:tc>
        <w:tc>
          <w:tcPr>
            <w:tcW w:w="243" w:type="dxa"/>
            <w:vAlign w:val="bottom"/>
          </w:tcPr>
          <w:p w14:paraId="30FADEE6"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2345F380" w14:textId="713F1F03"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45</w:t>
            </w:r>
          </w:p>
        </w:tc>
        <w:tc>
          <w:tcPr>
            <w:tcW w:w="239" w:type="dxa"/>
            <w:vAlign w:val="bottom"/>
          </w:tcPr>
          <w:p w14:paraId="4D9B3616"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5676D9DC" w14:textId="4C1672A2"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44</w:t>
            </w:r>
          </w:p>
        </w:tc>
      </w:tr>
      <w:tr w:rsidR="00180757" w:rsidRPr="002E0137" w14:paraId="4D29A53D" w14:textId="77777777" w:rsidTr="00D66B8C">
        <w:trPr>
          <w:trHeight w:val="137"/>
        </w:trPr>
        <w:tc>
          <w:tcPr>
            <w:tcW w:w="4644" w:type="dxa"/>
          </w:tcPr>
          <w:p w14:paraId="4E1E0411" w14:textId="0101E7BA" w:rsidR="00180757" w:rsidRPr="002E0137" w:rsidRDefault="00180757" w:rsidP="00180757">
            <w:pPr>
              <w:spacing w:line="240" w:lineRule="exact"/>
              <w:rPr>
                <w:rFonts w:ascii="CordiaUPC" w:eastAsia="Times New Roman" w:hAnsi="CordiaUPC" w:cs="CordiaUPC"/>
                <w:sz w:val="26"/>
                <w:szCs w:val="26"/>
                <w:lang w:val="en-US" w:bidi="th-TH"/>
              </w:rPr>
            </w:pPr>
            <w:r w:rsidRPr="002E0137">
              <w:rPr>
                <w:rFonts w:ascii="CordiaUPC" w:eastAsia="Times New Roman" w:hAnsi="CordiaUPC" w:cs="CordiaUPC"/>
                <w:sz w:val="26"/>
                <w:szCs w:val="26"/>
              </w:rPr>
              <w:t>Share-based payments</w:t>
            </w:r>
          </w:p>
        </w:tc>
        <w:tc>
          <w:tcPr>
            <w:tcW w:w="1008" w:type="dxa"/>
          </w:tcPr>
          <w:p w14:paraId="708EDE35" w14:textId="3250676C"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24</w:t>
            </w:r>
          </w:p>
        </w:tc>
        <w:tc>
          <w:tcPr>
            <w:tcW w:w="240" w:type="dxa"/>
          </w:tcPr>
          <w:p w14:paraId="33EF95E2"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0955D80C" w14:textId="5CD82B83" w:rsidR="00180757" w:rsidRPr="002E0137" w:rsidRDefault="00180757" w:rsidP="00180757">
            <w:pPr>
              <w:tabs>
                <w:tab w:val="decimal" w:pos="772"/>
              </w:tabs>
              <w:spacing w:line="240" w:lineRule="exact"/>
              <w:ind w:right="-68"/>
              <w:rPr>
                <w:rFonts w:ascii="CordiaUPC" w:eastAsia="Times New Roman" w:hAnsi="CordiaUPC" w:cs="CordiaUPC"/>
                <w:snapToGrid w:val="0"/>
                <w:sz w:val="26"/>
                <w:szCs w:val="26"/>
                <w:lang w:val="en-US" w:eastAsia="th-TH" w:bidi="th-TH"/>
              </w:rPr>
            </w:pPr>
            <w:r w:rsidRPr="002E0137">
              <w:rPr>
                <w:rFonts w:ascii="CordiaUPC" w:eastAsia="Times New Roman" w:hAnsi="CordiaUPC" w:cs="CordiaUPC"/>
                <w:sz w:val="26"/>
                <w:szCs w:val="26"/>
              </w:rPr>
              <w:t>36</w:t>
            </w:r>
          </w:p>
        </w:tc>
        <w:tc>
          <w:tcPr>
            <w:tcW w:w="243" w:type="dxa"/>
            <w:vAlign w:val="bottom"/>
          </w:tcPr>
          <w:p w14:paraId="3D4DE8C6"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70E7D868" w14:textId="11D2E057" w:rsidR="00180757" w:rsidRPr="002E0137" w:rsidRDefault="00180757" w:rsidP="00180757">
            <w:pPr>
              <w:tabs>
                <w:tab w:val="decimal" w:pos="772"/>
              </w:tabs>
              <w:spacing w:line="240" w:lineRule="exact"/>
              <w:ind w:right="-68"/>
              <w:rPr>
                <w:rFonts w:ascii="CordiaUPC" w:eastAsia="Times New Roman" w:hAnsi="CordiaUPC" w:cs="CordiaUPC"/>
                <w:sz w:val="26"/>
                <w:szCs w:val="26"/>
              </w:rPr>
            </w:pPr>
            <w:r w:rsidRPr="002E0137">
              <w:rPr>
                <w:rFonts w:ascii="CordiaUPC" w:eastAsia="Times New Roman" w:hAnsi="CordiaUPC" w:cs="CordiaUPC"/>
                <w:sz w:val="26"/>
                <w:szCs w:val="26"/>
              </w:rPr>
              <w:t>24</w:t>
            </w:r>
          </w:p>
        </w:tc>
        <w:tc>
          <w:tcPr>
            <w:tcW w:w="239" w:type="dxa"/>
            <w:vAlign w:val="bottom"/>
          </w:tcPr>
          <w:p w14:paraId="0965FDE1"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Pr>
          <w:p w14:paraId="28C94A07" w14:textId="598F0A10" w:rsidR="00180757" w:rsidRPr="002E0137" w:rsidRDefault="00180757" w:rsidP="00180757">
            <w:pPr>
              <w:tabs>
                <w:tab w:val="decimal" w:pos="772"/>
              </w:tabs>
              <w:spacing w:line="240" w:lineRule="exact"/>
              <w:ind w:right="-68"/>
              <w:rPr>
                <w:rFonts w:ascii="CordiaUPC" w:eastAsia="Times New Roman" w:hAnsi="CordiaUPC" w:cs="CordiaUPC"/>
                <w:snapToGrid w:val="0"/>
                <w:sz w:val="26"/>
                <w:szCs w:val="26"/>
                <w:lang w:eastAsia="th-TH"/>
              </w:rPr>
            </w:pPr>
            <w:r w:rsidRPr="002E0137">
              <w:rPr>
                <w:rFonts w:ascii="CordiaUPC" w:eastAsia="Times New Roman" w:hAnsi="CordiaUPC" w:cs="CordiaUPC"/>
                <w:sz w:val="26"/>
                <w:szCs w:val="26"/>
              </w:rPr>
              <w:t>36</w:t>
            </w:r>
          </w:p>
        </w:tc>
      </w:tr>
      <w:tr w:rsidR="00180757" w:rsidRPr="002E0137" w14:paraId="3087C1B6" w14:textId="77777777" w:rsidTr="00D66B8C">
        <w:trPr>
          <w:trHeight w:val="137"/>
        </w:trPr>
        <w:tc>
          <w:tcPr>
            <w:tcW w:w="4644" w:type="dxa"/>
          </w:tcPr>
          <w:p w14:paraId="51B505ED" w14:textId="77777777" w:rsidR="00180757" w:rsidRPr="002E0137" w:rsidRDefault="00180757" w:rsidP="00180757">
            <w:pPr>
              <w:spacing w:line="240" w:lineRule="exact"/>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Total</w:t>
            </w:r>
          </w:p>
        </w:tc>
        <w:tc>
          <w:tcPr>
            <w:tcW w:w="1008" w:type="dxa"/>
            <w:tcBorders>
              <w:top w:val="single" w:sz="4" w:space="0" w:color="auto"/>
              <w:bottom w:val="double" w:sz="4" w:space="0" w:color="auto"/>
            </w:tcBorders>
          </w:tcPr>
          <w:p w14:paraId="28B13D1A" w14:textId="795A575D"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r w:rsidRPr="002E0137">
              <w:rPr>
                <w:rFonts w:ascii="CordiaUPC" w:eastAsia="Times New Roman" w:hAnsi="CordiaUPC" w:cs="CordiaUPC"/>
                <w:b/>
                <w:bCs/>
                <w:sz w:val="26"/>
                <w:szCs w:val="26"/>
              </w:rPr>
              <w:t>858</w:t>
            </w:r>
          </w:p>
        </w:tc>
        <w:tc>
          <w:tcPr>
            <w:tcW w:w="240" w:type="dxa"/>
          </w:tcPr>
          <w:p w14:paraId="3281C66B" w14:textId="77777777" w:rsidR="00180757" w:rsidRPr="002E0137" w:rsidRDefault="00180757" w:rsidP="00180757">
            <w:pPr>
              <w:tabs>
                <w:tab w:val="decimal" w:pos="772"/>
              </w:tabs>
              <w:spacing w:line="240" w:lineRule="exact"/>
              <w:ind w:right="-68"/>
              <w:rPr>
                <w:rFonts w:ascii="CordiaUPC" w:eastAsia="Times New Roman" w:hAnsi="CordiaUPC" w:cs="CordiaUPC"/>
                <w:sz w:val="26"/>
                <w:szCs w:val="26"/>
              </w:rPr>
            </w:pPr>
          </w:p>
        </w:tc>
        <w:tc>
          <w:tcPr>
            <w:tcW w:w="1008" w:type="dxa"/>
            <w:tcBorders>
              <w:top w:val="single" w:sz="4" w:space="0" w:color="auto"/>
              <w:bottom w:val="double" w:sz="4" w:space="0" w:color="auto"/>
            </w:tcBorders>
          </w:tcPr>
          <w:p w14:paraId="37A5C4A6" w14:textId="5EC6900A"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r w:rsidRPr="002E0137">
              <w:rPr>
                <w:rFonts w:ascii="CordiaUPC" w:eastAsia="Times New Roman" w:hAnsi="CordiaUPC" w:cs="CordiaUPC"/>
                <w:b/>
                <w:bCs/>
                <w:sz w:val="26"/>
                <w:szCs w:val="26"/>
              </w:rPr>
              <w:t>730</w:t>
            </w:r>
          </w:p>
        </w:tc>
        <w:tc>
          <w:tcPr>
            <w:tcW w:w="243" w:type="dxa"/>
            <w:vAlign w:val="bottom"/>
          </w:tcPr>
          <w:p w14:paraId="6D75DC9C" w14:textId="77777777"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5D9D3160" w14:textId="157788A3"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r w:rsidRPr="002E0137">
              <w:rPr>
                <w:rFonts w:ascii="CordiaUPC" w:eastAsia="Times New Roman" w:hAnsi="CordiaUPC" w:cs="CordiaUPC"/>
                <w:b/>
                <w:bCs/>
                <w:sz w:val="26"/>
                <w:szCs w:val="26"/>
              </w:rPr>
              <w:t>843</w:t>
            </w:r>
          </w:p>
        </w:tc>
        <w:tc>
          <w:tcPr>
            <w:tcW w:w="239" w:type="dxa"/>
            <w:vAlign w:val="bottom"/>
          </w:tcPr>
          <w:p w14:paraId="727C0E82" w14:textId="77777777"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1C457AE1" w14:textId="192FC200" w:rsidR="00180757" w:rsidRPr="002E0137" w:rsidRDefault="00180757" w:rsidP="00180757">
            <w:pPr>
              <w:tabs>
                <w:tab w:val="decimal" w:pos="772"/>
              </w:tabs>
              <w:spacing w:line="240" w:lineRule="exact"/>
              <w:ind w:right="-68"/>
              <w:rPr>
                <w:rFonts w:ascii="CordiaUPC" w:eastAsia="Times New Roman" w:hAnsi="CordiaUPC" w:cs="CordiaUPC"/>
                <w:b/>
                <w:bCs/>
                <w:sz w:val="26"/>
                <w:szCs w:val="26"/>
              </w:rPr>
            </w:pPr>
            <w:r w:rsidRPr="002E0137">
              <w:rPr>
                <w:rFonts w:ascii="CordiaUPC" w:eastAsia="Times New Roman" w:hAnsi="CordiaUPC" w:cs="CordiaUPC"/>
                <w:b/>
                <w:bCs/>
                <w:sz w:val="26"/>
                <w:szCs w:val="26"/>
              </w:rPr>
              <w:t>705</w:t>
            </w:r>
          </w:p>
        </w:tc>
      </w:tr>
    </w:tbl>
    <w:p w14:paraId="1127BBB7" w14:textId="77777777" w:rsidR="0061405A" w:rsidRPr="002E0137" w:rsidRDefault="0061405A" w:rsidP="001C09F9">
      <w:pPr>
        <w:spacing w:line="240" w:lineRule="exact"/>
        <w:ind w:left="547"/>
        <w:jc w:val="thaiDistribute"/>
        <w:rPr>
          <w:rFonts w:ascii="CordiaUPC" w:eastAsia="Times New Roman" w:hAnsi="CordiaUPC" w:cs="CordiaUPC"/>
          <w:sz w:val="26"/>
          <w:szCs w:val="26"/>
        </w:rPr>
      </w:pPr>
    </w:p>
    <w:p w14:paraId="1A1C83E2" w14:textId="003D7E4E" w:rsidR="00C753FA" w:rsidRPr="002E0137" w:rsidRDefault="001241D8" w:rsidP="0039544C">
      <w:pPr>
        <w:spacing w:line="240" w:lineRule="exact"/>
        <w:ind w:left="547"/>
        <w:jc w:val="thaiDistribute"/>
        <w:rPr>
          <w:rFonts w:ascii="CordiaUPC" w:hAnsi="CordiaUPC" w:cs="CordiaUPC"/>
          <w:sz w:val="26"/>
          <w:szCs w:val="26"/>
          <w:lang w:val="en-US"/>
        </w:rPr>
      </w:pPr>
      <w:r w:rsidRPr="002E0137">
        <w:rPr>
          <w:rFonts w:ascii="CordiaUPC" w:hAnsi="CordiaUPC" w:cs="CordiaUPC" w:hint="cs"/>
          <w:spacing w:val="-2"/>
          <w:sz w:val="26"/>
          <w:szCs w:val="26"/>
          <w:lang w:val="en-US"/>
        </w:rPr>
        <w:t xml:space="preserve">Senior management personnel of the Bank are directors, management personnel at the level “Head of” or </w:t>
      </w:r>
      <w:r w:rsidRPr="002E0137">
        <w:rPr>
          <w:rFonts w:ascii="CordiaUPC" w:hAnsi="CordiaUPC" w:cs="CordiaUPC" w:hint="cs"/>
          <w:spacing w:val="-2"/>
          <w:sz w:val="26"/>
          <w:szCs w:val="26"/>
        </w:rPr>
        <w:t xml:space="preserve">executive vice </w:t>
      </w:r>
      <w:r w:rsidRPr="002E0137">
        <w:rPr>
          <w:rFonts w:ascii="CordiaUPC" w:hAnsi="CordiaUPC" w:cs="CordiaUPC" w:hint="cs"/>
          <w:sz w:val="26"/>
          <w:szCs w:val="26"/>
          <w:lang w:val="en-US"/>
        </w:rPr>
        <w:t>president</w:t>
      </w:r>
      <w:r w:rsidRPr="002E0137">
        <w:rPr>
          <w:rFonts w:ascii="CordiaUPC" w:hAnsi="CordiaUPC" w:cs="CordiaUPC" w:hint="cs"/>
          <w:spacing w:val="-2"/>
          <w:sz w:val="26"/>
          <w:szCs w:val="26"/>
        </w:rPr>
        <w:t xml:space="preserve"> and above, and related </w:t>
      </w:r>
      <w:r w:rsidRPr="002E0137">
        <w:rPr>
          <w:rFonts w:ascii="CordiaUPC" w:hAnsi="CordiaUPC" w:cs="CordiaUPC" w:hint="cs"/>
          <w:sz w:val="26"/>
          <w:szCs w:val="26"/>
        </w:rPr>
        <w:t>management personnel of Accounting or Finance</w:t>
      </w:r>
      <w:r w:rsidRPr="002E0137">
        <w:rPr>
          <w:rFonts w:ascii="CordiaUPC" w:hAnsi="CordiaUPC" w:cs="CordiaUPC" w:hint="cs"/>
          <w:sz w:val="26"/>
          <w:szCs w:val="26"/>
          <w:cs/>
          <w:lang w:bidi="th-TH"/>
        </w:rPr>
        <w:t>.</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Senior management</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personnel of the subsidiaries are those at the level of director and executive officer upwards</w:t>
      </w:r>
      <w:r w:rsidRPr="002E0137">
        <w:rPr>
          <w:rFonts w:ascii="CordiaUPC" w:hAnsi="CordiaUPC" w:cs="CordiaUPC" w:hint="cs"/>
          <w:sz w:val="26"/>
          <w:szCs w:val="26"/>
          <w:cs/>
          <w:lang w:val="en-US" w:bidi="th-TH"/>
        </w:rPr>
        <w:t>.</w:t>
      </w:r>
    </w:p>
    <w:p w14:paraId="2E432C39" w14:textId="77777777" w:rsidR="00C753FA" w:rsidRPr="002E0137" w:rsidRDefault="00C753FA" w:rsidP="001C09F9">
      <w:pPr>
        <w:spacing w:line="240" w:lineRule="exact"/>
        <w:ind w:left="547" w:hanging="547"/>
        <w:jc w:val="thaiDistribute"/>
        <w:rPr>
          <w:rFonts w:ascii="CordiaUPC" w:hAnsi="CordiaUPC" w:cs="CordiaUPC"/>
          <w:b/>
          <w:bCs/>
          <w:sz w:val="26"/>
          <w:szCs w:val="26"/>
        </w:rPr>
      </w:pPr>
    </w:p>
    <w:p w14:paraId="5CC20EFD" w14:textId="6ABF942D" w:rsidR="00C753FA" w:rsidRPr="002E0137" w:rsidRDefault="00C753FA" w:rsidP="001C09F9">
      <w:pPr>
        <w:spacing w:line="240" w:lineRule="exact"/>
        <w:ind w:left="547" w:hanging="547"/>
        <w:jc w:val="thaiDistribute"/>
        <w:rPr>
          <w:rFonts w:ascii="CordiaUPC" w:hAnsi="CordiaUPC" w:cs="CordiaUPC"/>
          <w:b/>
          <w:bCs/>
          <w:sz w:val="26"/>
          <w:szCs w:val="26"/>
        </w:rPr>
      </w:pPr>
    </w:p>
    <w:p w14:paraId="52A480C0" w14:textId="0BEC3000" w:rsidR="005E4271" w:rsidRPr="002E0137" w:rsidRDefault="005E4271" w:rsidP="001C09F9">
      <w:pPr>
        <w:spacing w:line="240" w:lineRule="exact"/>
        <w:ind w:left="547" w:hanging="547"/>
        <w:jc w:val="thaiDistribute"/>
        <w:rPr>
          <w:rFonts w:ascii="CordiaUPC" w:hAnsi="CordiaUPC" w:cs="CordiaUPC"/>
          <w:b/>
          <w:bCs/>
          <w:sz w:val="26"/>
          <w:szCs w:val="26"/>
        </w:rPr>
      </w:pPr>
    </w:p>
    <w:p w14:paraId="7EFA3934" w14:textId="60716B7C" w:rsidR="005E4271" w:rsidRPr="002E0137" w:rsidRDefault="005E4271" w:rsidP="001C09F9">
      <w:pPr>
        <w:spacing w:line="240" w:lineRule="exact"/>
        <w:ind w:left="547" w:hanging="547"/>
        <w:jc w:val="thaiDistribute"/>
        <w:rPr>
          <w:rFonts w:ascii="CordiaUPC" w:hAnsi="CordiaUPC" w:cs="CordiaUPC"/>
          <w:b/>
          <w:bCs/>
          <w:sz w:val="26"/>
          <w:szCs w:val="26"/>
        </w:rPr>
      </w:pPr>
    </w:p>
    <w:p w14:paraId="7A356DF4" w14:textId="6EC817C8" w:rsidR="005E4271" w:rsidRPr="002E0137" w:rsidRDefault="005E4271" w:rsidP="001C09F9">
      <w:pPr>
        <w:spacing w:line="240" w:lineRule="exact"/>
        <w:ind w:left="547" w:hanging="547"/>
        <w:jc w:val="thaiDistribute"/>
        <w:rPr>
          <w:rFonts w:ascii="CordiaUPC" w:hAnsi="CordiaUPC" w:cs="CordiaUPC"/>
          <w:b/>
          <w:bCs/>
          <w:sz w:val="26"/>
          <w:szCs w:val="26"/>
        </w:rPr>
      </w:pPr>
    </w:p>
    <w:p w14:paraId="0D455476" w14:textId="37C5EFA3" w:rsidR="005E4271" w:rsidRPr="002E0137" w:rsidRDefault="005E4271" w:rsidP="001C09F9">
      <w:pPr>
        <w:spacing w:line="240" w:lineRule="exact"/>
        <w:ind w:left="547" w:hanging="547"/>
        <w:jc w:val="thaiDistribute"/>
        <w:rPr>
          <w:rFonts w:ascii="CordiaUPC" w:hAnsi="CordiaUPC" w:cs="CordiaUPC"/>
          <w:b/>
          <w:bCs/>
          <w:sz w:val="26"/>
          <w:szCs w:val="26"/>
        </w:rPr>
      </w:pPr>
    </w:p>
    <w:p w14:paraId="550DED3A" w14:textId="62045F1F" w:rsidR="001241D8" w:rsidRPr="002E0137" w:rsidRDefault="005426D3" w:rsidP="001C09F9">
      <w:pPr>
        <w:spacing w:line="240" w:lineRule="exact"/>
        <w:ind w:left="547" w:hanging="547"/>
        <w:jc w:val="thaiDistribute"/>
        <w:rPr>
          <w:rFonts w:ascii="CordiaUPC" w:hAnsi="CordiaUPC" w:cs="CordiaUPC"/>
          <w:b/>
          <w:bCs/>
          <w:sz w:val="26"/>
          <w:szCs w:val="26"/>
        </w:rPr>
      </w:pPr>
      <w:r w:rsidRPr="002E0137">
        <w:rPr>
          <w:rFonts w:ascii="CordiaUPC" w:hAnsi="CordiaUPC" w:cs="CordiaUPC"/>
          <w:b/>
          <w:bCs/>
          <w:sz w:val="26"/>
          <w:szCs w:val="26"/>
        </w:rPr>
        <w:lastRenderedPageBreak/>
        <w:t>3</w:t>
      </w:r>
      <w:r w:rsidR="002E38B8" w:rsidRPr="002E0137">
        <w:rPr>
          <w:rFonts w:ascii="CordiaUPC" w:hAnsi="CordiaUPC" w:cs="CordiaUPC"/>
          <w:b/>
          <w:bCs/>
          <w:sz w:val="26"/>
          <w:szCs w:val="26"/>
        </w:rPr>
        <w:t>6</w:t>
      </w:r>
      <w:r w:rsidR="001241D8" w:rsidRPr="002E0137">
        <w:rPr>
          <w:rFonts w:ascii="CordiaUPC" w:hAnsi="CordiaUPC" w:cs="CordiaUPC" w:hint="cs"/>
          <w:b/>
          <w:bCs/>
          <w:sz w:val="26"/>
          <w:szCs w:val="26"/>
        </w:rPr>
        <w:t>.4</w:t>
      </w:r>
      <w:r w:rsidR="001241D8" w:rsidRPr="002E0137">
        <w:rPr>
          <w:rFonts w:ascii="CordiaUPC" w:hAnsi="CordiaUPC" w:cs="CordiaUPC" w:hint="cs"/>
          <w:b/>
          <w:bCs/>
          <w:sz w:val="26"/>
          <w:szCs w:val="26"/>
        </w:rPr>
        <w:tab/>
        <w:t>Other benefits payable to the senior management personnel</w:t>
      </w:r>
    </w:p>
    <w:p w14:paraId="12529F0B" w14:textId="77777777" w:rsidR="001241D8" w:rsidRPr="002E0137" w:rsidRDefault="001241D8" w:rsidP="001C09F9">
      <w:pPr>
        <w:spacing w:line="240" w:lineRule="exact"/>
        <w:ind w:left="547"/>
        <w:jc w:val="thaiDistribute"/>
        <w:rPr>
          <w:rFonts w:ascii="CordiaUPC" w:hAnsi="CordiaUPC" w:cs="CordiaUPC"/>
          <w:spacing w:val="-2"/>
          <w:sz w:val="26"/>
          <w:szCs w:val="26"/>
          <w:lang w:val="en-US"/>
        </w:rPr>
      </w:pPr>
      <w:r w:rsidRPr="002E0137">
        <w:rPr>
          <w:rFonts w:ascii="CordiaUPC" w:hAnsi="CordiaUPC" w:cs="CordiaUPC" w:hint="cs"/>
          <w:spacing w:val="-2"/>
          <w:sz w:val="26"/>
          <w:szCs w:val="26"/>
          <w:lang w:val="en-US"/>
        </w:rPr>
        <w:tab/>
      </w:r>
    </w:p>
    <w:p w14:paraId="36A74AAD" w14:textId="357B164C" w:rsidR="00F65D3D" w:rsidRPr="002E0137" w:rsidRDefault="001241D8" w:rsidP="005E4271">
      <w:pPr>
        <w:spacing w:line="240" w:lineRule="exact"/>
        <w:ind w:left="547"/>
        <w:jc w:val="both"/>
        <w:rPr>
          <w:rFonts w:ascii="CordiaUPC" w:hAnsi="CordiaUPC" w:cs="CordiaUPC"/>
          <w:sz w:val="26"/>
          <w:szCs w:val="26"/>
          <w:lang w:val="en-US"/>
        </w:rPr>
      </w:pPr>
      <w:r w:rsidRPr="002E0137">
        <w:rPr>
          <w:rFonts w:ascii="CordiaUPC" w:hAnsi="CordiaUPC" w:cs="CordiaUPC" w:hint="cs"/>
          <w:sz w:val="26"/>
          <w:szCs w:val="26"/>
        </w:rPr>
        <w:t>The Bank’s senior management personnel do not</w:t>
      </w:r>
      <w:r w:rsidRPr="002E0137">
        <w:rPr>
          <w:rFonts w:ascii="CordiaUPC" w:hAnsi="CordiaUPC" w:cs="CordiaUPC" w:hint="cs"/>
          <w:sz w:val="26"/>
          <w:szCs w:val="26"/>
          <w:lang w:val="en-US"/>
        </w:rPr>
        <w:t xml:space="preserve"> </w:t>
      </w:r>
      <w:r w:rsidRPr="002E0137">
        <w:rPr>
          <w:rFonts w:ascii="CordiaUPC" w:hAnsi="CordiaUPC" w:cs="CordiaUPC" w:hint="cs"/>
          <w:sz w:val="26"/>
          <w:szCs w:val="26"/>
        </w:rPr>
        <w:t>receive other benefits both in terms of mone</w:t>
      </w:r>
      <w:r w:rsidRPr="002E0137">
        <w:rPr>
          <w:rFonts w:ascii="CordiaUPC" w:hAnsi="CordiaUPC" w:cs="CordiaUPC" w:hint="cs"/>
          <w:sz w:val="26"/>
          <w:szCs w:val="26"/>
          <w:lang w:val="en-US"/>
        </w:rPr>
        <w:t xml:space="preserve">tary and non-monetary </w:t>
      </w:r>
      <w:r w:rsidRPr="002E0137">
        <w:rPr>
          <w:rFonts w:ascii="CordiaUPC" w:hAnsi="CordiaUPC" w:cs="CordiaUPC" w:hint="cs"/>
          <w:sz w:val="26"/>
          <w:szCs w:val="26"/>
        </w:rPr>
        <w:t xml:space="preserve">items, except for the benefits that are normally received as mentioned in note </w:t>
      </w:r>
      <w:r w:rsidR="00EF30E7" w:rsidRPr="002E0137">
        <w:rPr>
          <w:rFonts w:ascii="CordiaUPC" w:hAnsi="CordiaUPC" w:cs="CordiaUPC"/>
          <w:sz w:val="26"/>
          <w:szCs w:val="26"/>
        </w:rPr>
        <w:t>3</w:t>
      </w:r>
      <w:r w:rsidR="0039544C" w:rsidRPr="002E0137">
        <w:rPr>
          <w:rFonts w:ascii="CordiaUPC" w:hAnsi="CordiaUPC" w:cs="CordiaUPC"/>
          <w:sz w:val="26"/>
          <w:szCs w:val="26"/>
        </w:rPr>
        <w:t>6</w:t>
      </w:r>
      <w:r w:rsidR="00EF30E7" w:rsidRPr="002E0137">
        <w:rPr>
          <w:rFonts w:ascii="CordiaUPC" w:hAnsi="CordiaUPC" w:cs="CordiaUPC"/>
          <w:sz w:val="26"/>
          <w:szCs w:val="26"/>
        </w:rPr>
        <w:t>.3</w:t>
      </w:r>
      <w:r w:rsidRPr="002E0137">
        <w:rPr>
          <w:rFonts w:ascii="CordiaUPC" w:hAnsi="CordiaUPC" w:cs="CordiaUPC" w:hint="cs"/>
          <w:sz w:val="26"/>
          <w:szCs w:val="26"/>
        </w:rPr>
        <w:t xml:space="preserve"> such as</w:t>
      </w:r>
      <w:r w:rsidRPr="002E0137">
        <w:rPr>
          <w:rFonts w:ascii="CordiaUPC" w:hAnsi="CordiaUPC" w:cs="CordiaUPC" w:hint="cs"/>
          <w:sz w:val="26"/>
          <w:szCs w:val="26"/>
          <w:lang w:val="en-US"/>
        </w:rPr>
        <w:t xml:space="preserve"> monthly director remuneration, meeting allowance, salary and bonus.</w:t>
      </w:r>
      <w:r w:rsidRPr="002E0137">
        <w:rPr>
          <w:rFonts w:ascii="CordiaUPC" w:hAnsi="CordiaUPC" w:cs="CordiaUPC" w:hint="cs"/>
          <w:sz w:val="26"/>
          <w:szCs w:val="26"/>
        </w:rPr>
        <w:t xml:space="preserve"> Directors who are the Bank’s executives and the representative directors who are the executives of ING Bank N.V</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2E0137">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2DFC7BAD" w14:textId="69F690A0" w:rsidR="00A45E3A" w:rsidRPr="002E0137" w:rsidRDefault="00A45E3A" w:rsidP="001C09F9">
      <w:pPr>
        <w:spacing w:line="240" w:lineRule="exact"/>
        <w:ind w:left="547"/>
        <w:jc w:val="thaiDistribute"/>
        <w:rPr>
          <w:rFonts w:ascii="CordiaUPC" w:hAnsi="CordiaUPC" w:cs="CordiaUPC"/>
          <w:sz w:val="20"/>
          <w:lang w:val="en-US"/>
        </w:rPr>
      </w:pPr>
    </w:p>
    <w:p w14:paraId="12F08BF7" w14:textId="78B07E25" w:rsidR="00D15577" w:rsidRPr="002E0137" w:rsidRDefault="00CB72CA" w:rsidP="00DA2C2B">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t>3</w:t>
      </w:r>
      <w:r w:rsidR="002E38B8" w:rsidRPr="002E0137">
        <w:rPr>
          <w:rFonts w:ascii="CordiaUPC" w:hAnsi="CordiaUPC" w:cs="CordiaUPC"/>
          <w:i w:val="0"/>
          <w:iCs/>
          <w:sz w:val="28"/>
          <w:szCs w:val="28"/>
        </w:rPr>
        <w:t>7</w:t>
      </w:r>
      <w:r w:rsidR="00072AF6" w:rsidRPr="002E0137">
        <w:rPr>
          <w:rFonts w:ascii="CordiaUPC" w:hAnsi="CordiaUPC" w:cs="CordiaUPC" w:hint="cs"/>
          <w:i w:val="0"/>
          <w:iCs/>
          <w:sz w:val="28"/>
          <w:szCs w:val="28"/>
        </w:rPr>
        <w:tab/>
      </w:r>
      <w:r w:rsidR="00D15577" w:rsidRPr="002E0137">
        <w:rPr>
          <w:rFonts w:ascii="CordiaUPC" w:hAnsi="CordiaUPC" w:cs="CordiaUPC" w:hint="cs"/>
          <w:i w:val="0"/>
          <w:iCs/>
          <w:sz w:val="28"/>
          <w:szCs w:val="28"/>
        </w:rPr>
        <w:t>Segment information</w:t>
      </w:r>
    </w:p>
    <w:p w14:paraId="31364D5C" w14:textId="77777777" w:rsidR="00D15577" w:rsidRPr="002E0137" w:rsidRDefault="00D15577" w:rsidP="001C09F9">
      <w:pPr>
        <w:spacing w:line="240" w:lineRule="exact"/>
        <w:ind w:left="547"/>
        <w:jc w:val="thaiDistribute"/>
        <w:rPr>
          <w:rFonts w:ascii="CordiaUPC" w:hAnsi="CordiaUPC" w:cs="CordiaUPC"/>
          <w:sz w:val="26"/>
          <w:szCs w:val="26"/>
          <w:lang w:val="en-US"/>
        </w:rPr>
      </w:pPr>
    </w:p>
    <w:p w14:paraId="0B4298F8" w14:textId="77777777" w:rsidR="008C0197" w:rsidRPr="002E0137" w:rsidRDefault="008C0197" w:rsidP="001C09F9">
      <w:pPr>
        <w:spacing w:line="240" w:lineRule="exact"/>
        <w:ind w:left="547"/>
        <w:jc w:val="thaiDistribute"/>
        <w:rPr>
          <w:rFonts w:ascii="CordiaUPC" w:hAnsi="CordiaUPC" w:cs="CordiaUPC"/>
          <w:sz w:val="26"/>
          <w:szCs w:val="26"/>
          <w:lang w:val="en-US"/>
        </w:rPr>
      </w:pPr>
      <w:r w:rsidRPr="002E0137">
        <w:rPr>
          <w:rFonts w:ascii="CordiaUPC" w:hAnsi="CordiaUPC" w:cs="CordiaUPC" w:hint="cs"/>
          <w:sz w:val="26"/>
          <w:szCs w:val="26"/>
          <w:lang w:val="en-US"/>
        </w:rPr>
        <w:t>For management purposes, the Bank’s businesses are divided into the following core segments, based on customer segmentation</w:t>
      </w:r>
      <w:r w:rsidRPr="002E0137">
        <w:rPr>
          <w:rFonts w:ascii="CordiaUPC" w:hAnsi="CordiaUPC" w:cs="CordiaUPC" w:hint="cs"/>
          <w:sz w:val="26"/>
          <w:szCs w:val="26"/>
          <w:cs/>
          <w:lang w:val="en-US" w:bidi="th-TH"/>
        </w:rPr>
        <w:t>:</w:t>
      </w:r>
    </w:p>
    <w:p w14:paraId="14F30DB4" w14:textId="77777777" w:rsidR="008C0197" w:rsidRPr="002E0137" w:rsidRDefault="008C0197" w:rsidP="001C09F9">
      <w:pPr>
        <w:spacing w:line="240" w:lineRule="exact"/>
        <w:ind w:left="547"/>
        <w:jc w:val="thaiDistribute"/>
        <w:rPr>
          <w:rFonts w:ascii="CordiaUPC" w:hAnsi="CordiaUPC" w:cs="CordiaUPC"/>
          <w:sz w:val="26"/>
          <w:szCs w:val="26"/>
          <w:lang w:val="en-US"/>
        </w:rPr>
      </w:pPr>
    </w:p>
    <w:p w14:paraId="4B61814A" w14:textId="77777777" w:rsidR="008C0197" w:rsidRPr="002E0137" w:rsidRDefault="008C0197" w:rsidP="001C09F9">
      <w:pPr>
        <w:numPr>
          <w:ilvl w:val="0"/>
          <w:numId w:val="21"/>
        </w:numPr>
        <w:spacing w:line="240" w:lineRule="exact"/>
        <w:ind w:left="900" w:hanging="353"/>
        <w:contextualSpacing/>
        <w:jc w:val="thaiDistribute"/>
        <w:rPr>
          <w:rFonts w:ascii="CordiaUPC" w:hAnsi="CordiaUPC" w:cs="CordiaUPC"/>
          <w:sz w:val="26"/>
          <w:szCs w:val="26"/>
          <w:lang w:val="en-US"/>
        </w:rPr>
      </w:pPr>
      <w:r w:rsidRPr="002E0137">
        <w:rPr>
          <w:rFonts w:ascii="CordiaUPC" w:hAnsi="CordiaUPC" w:cs="CordiaUPC" w:hint="cs"/>
          <w:sz w:val="26"/>
          <w:szCs w:val="26"/>
          <w:lang w:val="en-US"/>
        </w:rPr>
        <w:t>Commercial Banking</w:t>
      </w:r>
    </w:p>
    <w:p w14:paraId="6CE870A4" w14:textId="77777777" w:rsidR="00F53B61" w:rsidRPr="002E0137" w:rsidRDefault="00F53B61" w:rsidP="00F53B61">
      <w:pPr>
        <w:spacing w:line="240" w:lineRule="exact"/>
        <w:ind w:left="900"/>
        <w:contextualSpacing/>
        <w:jc w:val="thaiDistribute"/>
        <w:rPr>
          <w:rFonts w:ascii="CordiaUPC" w:hAnsi="CordiaUPC" w:cs="CordiaUPC"/>
          <w:sz w:val="26"/>
          <w:szCs w:val="26"/>
          <w:lang w:val="en-US"/>
        </w:rPr>
      </w:pPr>
    </w:p>
    <w:p w14:paraId="6CCFD229" w14:textId="441DFA29" w:rsidR="008C0197" w:rsidRPr="002E0137"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2E0137">
        <w:rPr>
          <w:rFonts w:ascii="CordiaUPC" w:hAnsi="CordiaUPC" w:cs="CordiaUPC" w:hint="cs"/>
          <w:sz w:val="26"/>
          <w:szCs w:val="26"/>
          <w:lang w:val="en-US"/>
        </w:rPr>
        <w:t>Wholesale Banking</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This serves large</w:t>
      </w:r>
      <w:r w:rsidRPr="002E0137">
        <w:rPr>
          <w:rFonts w:ascii="CordiaUPC" w:hAnsi="CordiaUPC" w:cs="CordiaUPC" w:hint="cs"/>
          <w:sz w:val="26"/>
          <w:szCs w:val="26"/>
          <w:cs/>
          <w:lang w:val="en-US" w:bidi="th-TH"/>
        </w:rPr>
        <w:t>-</w:t>
      </w:r>
      <w:r w:rsidRPr="002E0137">
        <w:rPr>
          <w:rFonts w:ascii="CordiaUPC" w:hAnsi="CordiaUPC" w:cs="CordiaUPC" w:hint="cs"/>
          <w:sz w:val="26"/>
          <w:szCs w:val="26"/>
          <w:lang w:val="en-US" w:bidi="th-TH"/>
        </w:rPr>
        <w:t>sized and medium</w:t>
      </w:r>
      <w:r w:rsidRPr="002E0137">
        <w:rPr>
          <w:rFonts w:ascii="CordiaUPC" w:hAnsi="CordiaUPC" w:cs="CordiaUPC" w:hint="cs"/>
          <w:sz w:val="26"/>
          <w:szCs w:val="26"/>
          <w:cs/>
          <w:lang w:val="en-US" w:bidi="th-TH"/>
        </w:rPr>
        <w:t>-</w:t>
      </w:r>
      <w:r w:rsidRPr="002E0137">
        <w:rPr>
          <w:rFonts w:ascii="CordiaUPC" w:hAnsi="CordiaUPC" w:cs="CordiaUPC" w:hint="cs"/>
          <w:sz w:val="26"/>
          <w:szCs w:val="26"/>
          <w:lang w:val="en-US" w:bidi="th-TH"/>
        </w:rPr>
        <w:t>sized</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business customer</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The main products and</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services are corporate loans, letters of guarantee, deposits, trade finance and foreign exchange, supply</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chain solution, financial management, and other financial services</w:t>
      </w:r>
      <w:r w:rsidRPr="002E0137">
        <w:rPr>
          <w:rFonts w:ascii="CordiaUPC" w:hAnsi="CordiaUPC" w:cs="CordiaUPC" w:hint="cs"/>
          <w:sz w:val="26"/>
          <w:szCs w:val="26"/>
          <w:cs/>
          <w:lang w:val="en-US" w:bidi="th-TH"/>
        </w:rPr>
        <w:t>.</w:t>
      </w:r>
    </w:p>
    <w:p w14:paraId="4D12D741" w14:textId="77777777" w:rsidR="00F90079" w:rsidRPr="002E0137" w:rsidRDefault="00F90079" w:rsidP="001C09F9">
      <w:pPr>
        <w:spacing w:line="240" w:lineRule="exact"/>
        <w:contextualSpacing/>
        <w:jc w:val="thaiDistribute"/>
        <w:rPr>
          <w:rFonts w:ascii="CordiaUPC" w:hAnsi="CordiaUPC" w:cs="CordiaUPC"/>
          <w:sz w:val="26"/>
          <w:szCs w:val="26"/>
          <w:lang w:val="en-US"/>
        </w:rPr>
      </w:pPr>
    </w:p>
    <w:p w14:paraId="4F8B93F0" w14:textId="77777777" w:rsidR="008C0197" w:rsidRPr="002E0137" w:rsidRDefault="008C0197" w:rsidP="001C09F9">
      <w:pPr>
        <w:numPr>
          <w:ilvl w:val="1"/>
          <w:numId w:val="21"/>
        </w:numPr>
        <w:spacing w:line="240" w:lineRule="exact"/>
        <w:ind w:left="1260"/>
        <w:contextualSpacing/>
        <w:jc w:val="thaiDistribute"/>
        <w:rPr>
          <w:rFonts w:ascii="CordiaUPC" w:hAnsi="CordiaUPC" w:cs="CordiaUPC"/>
          <w:sz w:val="26"/>
          <w:szCs w:val="26"/>
          <w:lang w:val="en-US"/>
        </w:rPr>
      </w:pPr>
      <w:r w:rsidRPr="002E0137">
        <w:rPr>
          <w:rFonts w:ascii="CordiaUPC" w:hAnsi="CordiaUPC" w:cs="CordiaUPC" w:hint="cs"/>
          <w:sz w:val="26"/>
          <w:szCs w:val="26"/>
          <w:lang w:val="en-US"/>
        </w:rPr>
        <w:t>Small Enterprise</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This serves small</w:t>
      </w:r>
      <w:r w:rsidRPr="002E0137">
        <w:rPr>
          <w:rFonts w:ascii="CordiaUPC" w:hAnsi="CordiaUPC" w:cs="CordiaUPC" w:hint="cs"/>
          <w:sz w:val="26"/>
          <w:szCs w:val="26"/>
          <w:cs/>
          <w:lang w:val="en-US" w:bidi="th-TH"/>
        </w:rPr>
        <w:t>-</w:t>
      </w:r>
      <w:r w:rsidRPr="002E0137">
        <w:rPr>
          <w:rFonts w:ascii="CordiaUPC" w:hAnsi="CordiaUPC" w:cs="CordiaUPC" w:hint="cs"/>
          <w:sz w:val="26"/>
          <w:szCs w:val="26"/>
          <w:lang w:val="en-US" w:bidi="th-TH"/>
        </w:rPr>
        <w:t>size business customer</w:t>
      </w:r>
      <w:r w:rsidRPr="002E0137">
        <w:rPr>
          <w:rFonts w:ascii="CordiaUPC" w:hAnsi="CordiaUPC" w:cs="CordiaUPC" w:hint="cs"/>
          <w:spacing w:val="-4"/>
          <w:sz w:val="26"/>
          <w:szCs w:val="26"/>
          <w:cs/>
          <w:lang w:val="en-US" w:bidi="th-TH"/>
        </w:rPr>
        <w:t>.</w:t>
      </w:r>
      <w:r w:rsidRPr="002E0137">
        <w:rPr>
          <w:rFonts w:ascii="CordiaUPC" w:hAnsi="CordiaUPC" w:cs="CordiaUPC" w:hint="cs"/>
          <w:sz w:val="26"/>
          <w:szCs w:val="26"/>
          <w:lang w:val="en-US"/>
        </w:rPr>
        <w:t xml:space="preserve"> The main products and services are corporate</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loans, deposits and bancassurance</w:t>
      </w:r>
      <w:r w:rsidRPr="002E0137">
        <w:rPr>
          <w:rFonts w:ascii="CordiaUPC" w:hAnsi="CordiaUPC" w:cs="CordiaUPC" w:hint="cs"/>
          <w:sz w:val="26"/>
          <w:szCs w:val="26"/>
          <w:cs/>
          <w:lang w:val="en-US" w:bidi="th-TH"/>
        </w:rPr>
        <w:t>.</w:t>
      </w:r>
    </w:p>
    <w:p w14:paraId="38B73D1F" w14:textId="77777777" w:rsidR="008C0197" w:rsidRPr="002E0137" w:rsidRDefault="008C0197" w:rsidP="001C09F9">
      <w:pPr>
        <w:spacing w:line="240" w:lineRule="exact"/>
        <w:ind w:left="547"/>
        <w:jc w:val="thaiDistribute"/>
        <w:rPr>
          <w:rFonts w:ascii="CordiaUPC" w:hAnsi="CordiaUPC" w:cs="CordiaUPC"/>
          <w:sz w:val="26"/>
          <w:szCs w:val="26"/>
          <w:lang w:val="en-US"/>
        </w:rPr>
      </w:pPr>
    </w:p>
    <w:p w14:paraId="68B0AD6B" w14:textId="77777777" w:rsidR="008C0197" w:rsidRPr="002E0137" w:rsidRDefault="008C0197" w:rsidP="001C09F9">
      <w:pPr>
        <w:spacing w:line="240" w:lineRule="exact"/>
        <w:ind w:left="900" w:hanging="353"/>
        <w:jc w:val="thaiDistribute"/>
        <w:rPr>
          <w:rFonts w:ascii="CordiaUPC" w:hAnsi="CordiaUPC" w:cs="CordiaUPC"/>
          <w:sz w:val="26"/>
          <w:szCs w:val="26"/>
          <w:lang w:val="en-US"/>
        </w:rPr>
      </w:pPr>
      <w:r w:rsidRPr="002E0137">
        <w:rPr>
          <w:rFonts w:ascii="CordiaUPC" w:hAnsi="CordiaUPC" w:cs="CordiaUPC" w:hint="cs"/>
          <w:sz w:val="26"/>
          <w:szCs w:val="26"/>
          <w:lang w:val="en-US"/>
        </w:rPr>
        <w:t>2</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ab/>
        <w:t>Retail Banking</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This represents individual persons</w:t>
      </w:r>
      <w:r w:rsidRPr="002E0137">
        <w:rPr>
          <w:rFonts w:ascii="CordiaUPC" w:hAnsi="CordiaUPC" w:cs="CordiaUPC" w:hint="cs"/>
          <w:sz w:val="26"/>
          <w:szCs w:val="26"/>
          <w:cs/>
          <w:lang w:val="en-US" w:bidi="th-TH"/>
        </w:rPr>
        <w:t>.</w:t>
      </w:r>
      <w:r w:rsidRPr="002E0137">
        <w:rPr>
          <w:rFonts w:ascii="CordiaUPC" w:hAnsi="CordiaUPC" w:cs="CordiaUPC" w:hint="cs"/>
          <w:sz w:val="26"/>
          <w:szCs w:val="26"/>
          <w:lang w:val="en-US"/>
        </w:rPr>
        <w:t xml:space="preserve"> The main products and services are</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deposits, housing</w:t>
      </w:r>
      <w:r w:rsidR="005B40DF" w:rsidRPr="002E0137">
        <w:rPr>
          <w:rFonts w:ascii="CordiaUPC" w:hAnsi="CordiaUPC" w:cs="CordiaUPC" w:hint="cs"/>
          <w:sz w:val="26"/>
          <w:szCs w:val="26"/>
          <w:lang w:val="en-US"/>
        </w:rPr>
        <w:t xml:space="preserve"> </w:t>
      </w:r>
      <w:r w:rsidR="00A31B52" w:rsidRPr="002E0137">
        <w:rPr>
          <w:rFonts w:ascii="CordiaUPC" w:hAnsi="CordiaUPC" w:cs="CordiaUPC" w:hint="cs"/>
          <w:sz w:val="26"/>
          <w:szCs w:val="26"/>
          <w:lang w:val="en-US"/>
        </w:rPr>
        <w:t xml:space="preserve">loans, </w:t>
      </w:r>
      <w:r w:rsidRPr="002E0137">
        <w:rPr>
          <w:rFonts w:ascii="CordiaUPC" w:hAnsi="CordiaUPC" w:cs="CordiaUPC" w:hint="cs"/>
          <w:sz w:val="26"/>
          <w:szCs w:val="26"/>
          <w:lang w:val="en-US"/>
        </w:rPr>
        <w:t>hire purchase</w:t>
      </w:r>
      <w:r w:rsidR="00A31B52" w:rsidRPr="002E0137">
        <w:rPr>
          <w:rFonts w:ascii="CordiaUPC" w:hAnsi="CordiaUPC" w:cs="CordiaUPC" w:hint="cs"/>
          <w:sz w:val="26"/>
          <w:szCs w:val="26"/>
          <w:lang w:val="en-US"/>
        </w:rPr>
        <w:t>, finance lease</w:t>
      </w:r>
      <w:r w:rsidR="0047252B" w:rsidRPr="002E0137">
        <w:rPr>
          <w:rFonts w:ascii="CordiaUPC" w:hAnsi="CordiaUPC" w:cs="CordiaUPC" w:hint="cs"/>
          <w:sz w:val="26"/>
          <w:szCs w:val="26"/>
          <w:lang w:val="en-US"/>
        </w:rPr>
        <w:t>,</w:t>
      </w:r>
      <w:r w:rsidRPr="002E0137">
        <w:rPr>
          <w:rFonts w:ascii="CordiaUPC" w:hAnsi="CordiaUPC" w:cs="CordiaUPC" w:hint="cs"/>
          <w:sz w:val="26"/>
          <w:szCs w:val="26"/>
          <w:lang w:val="en-US"/>
        </w:rPr>
        <w:t xml:space="preserve"> personal loans, cards services, bancassurance and mutual</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funds, and foreign currency services</w:t>
      </w:r>
      <w:r w:rsidRPr="002E0137">
        <w:rPr>
          <w:rFonts w:ascii="CordiaUPC" w:hAnsi="CordiaUPC" w:cs="CordiaUPC" w:hint="cs"/>
          <w:sz w:val="26"/>
          <w:szCs w:val="26"/>
          <w:cs/>
          <w:lang w:val="en-US" w:bidi="th-TH"/>
        </w:rPr>
        <w:t>.</w:t>
      </w:r>
    </w:p>
    <w:p w14:paraId="4963C79E" w14:textId="77777777" w:rsidR="00D14DB1" w:rsidRPr="002E0137" w:rsidRDefault="00D14DB1" w:rsidP="001C09F9">
      <w:pPr>
        <w:spacing w:line="240" w:lineRule="exact"/>
        <w:ind w:left="547"/>
        <w:jc w:val="thaiDistribute"/>
        <w:rPr>
          <w:rFonts w:ascii="CordiaUPC" w:hAnsi="CordiaUPC" w:cs="CordiaUPC"/>
          <w:sz w:val="26"/>
          <w:szCs w:val="26"/>
          <w:lang w:val="en-US"/>
        </w:rPr>
      </w:pPr>
    </w:p>
    <w:p w14:paraId="77911986" w14:textId="5F93EFCF" w:rsidR="008C0197" w:rsidRPr="002E0137" w:rsidRDefault="008C0197" w:rsidP="001C09F9">
      <w:pPr>
        <w:spacing w:line="240" w:lineRule="exact"/>
        <w:ind w:left="547"/>
        <w:jc w:val="thaiDistribute"/>
        <w:rPr>
          <w:rFonts w:ascii="CordiaUPC" w:hAnsi="CordiaUPC" w:cs="CordiaUPC"/>
          <w:sz w:val="26"/>
          <w:szCs w:val="26"/>
          <w:lang w:val="en-US"/>
        </w:rPr>
      </w:pPr>
      <w:r w:rsidRPr="002E0137">
        <w:rPr>
          <w:rFonts w:ascii="CordiaUPC" w:hAnsi="CordiaUPC" w:cs="CordiaUPC" w:hint="cs"/>
          <w:sz w:val="26"/>
          <w:szCs w:val="26"/>
          <w:lang w:val="en-US"/>
        </w:rPr>
        <w:t>The Bank evaluates segment performance based on profit from operation, using the same</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accounting policies as those used in its preparation of the financial statements</w:t>
      </w:r>
      <w:r w:rsidRPr="002E0137">
        <w:rPr>
          <w:rFonts w:ascii="CordiaUPC" w:hAnsi="CordiaUPC" w:cs="CordiaUPC" w:hint="cs"/>
          <w:sz w:val="26"/>
          <w:szCs w:val="26"/>
          <w:cs/>
          <w:lang w:val="en-US" w:bidi="th-TH"/>
        </w:rPr>
        <w:t xml:space="preserve">. </w:t>
      </w:r>
    </w:p>
    <w:p w14:paraId="148D1282" w14:textId="4C8C55BD" w:rsidR="008C0197" w:rsidRPr="002E0137" w:rsidRDefault="008C0197" w:rsidP="001C09F9">
      <w:pPr>
        <w:spacing w:line="240" w:lineRule="exact"/>
        <w:ind w:left="547"/>
        <w:jc w:val="thaiDistribute"/>
        <w:rPr>
          <w:rFonts w:ascii="CordiaUPC" w:hAnsi="CordiaUPC" w:cs="CordiaUPC"/>
          <w:sz w:val="26"/>
          <w:szCs w:val="26"/>
          <w:lang w:val="en-US"/>
        </w:rPr>
      </w:pPr>
    </w:p>
    <w:p w14:paraId="0C3247A6" w14:textId="5CEFFEAA" w:rsidR="00CA587A" w:rsidRPr="002E0137" w:rsidRDefault="008C0197" w:rsidP="001C09F9">
      <w:pPr>
        <w:spacing w:line="240" w:lineRule="exact"/>
        <w:ind w:left="547"/>
        <w:jc w:val="thaiDistribute"/>
        <w:rPr>
          <w:rFonts w:ascii="CordiaUPC" w:hAnsi="CordiaUPC" w:cs="CordiaUPC"/>
          <w:sz w:val="26"/>
          <w:szCs w:val="26"/>
          <w:lang w:val="en-US"/>
        </w:rPr>
      </w:pPr>
      <w:r w:rsidRPr="002E0137">
        <w:rPr>
          <w:rFonts w:ascii="CordiaUPC" w:hAnsi="CordiaUPC" w:cs="CordiaUPC" w:hint="cs"/>
          <w:sz w:val="26"/>
          <w:szCs w:val="26"/>
          <w:lang w:val="en-US"/>
        </w:rPr>
        <w:t>The operating segment information, as reported below, is reported in a consistent</w:t>
      </w:r>
      <w:r w:rsidR="00F65D3D" w:rsidRPr="002E0137">
        <w:rPr>
          <w:rFonts w:ascii="CordiaUPC" w:hAnsi="CordiaUPC" w:cs="CordiaUPC" w:hint="cs"/>
          <w:sz w:val="26"/>
          <w:szCs w:val="26"/>
          <w:lang w:val="en-US"/>
        </w:rPr>
        <w:t xml:space="preserve"> manner</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with the Bank’s internal reports that are regularly reviewed by the Chief Operating Decision</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Maker in order to make decisions on the allocation of resources to the operating segments</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and assess their performance</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The Chief Operating Decision Maker has been identified as</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the Chief Executive Committee</w:t>
      </w:r>
      <w:r w:rsidRPr="002E0137">
        <w:rPr>
          <w:rFonts w:ascii="CordiaUPC" w:hAnsi="CordiaUPC" w:cs="CordiaUPC" w:hint="cs"/>
          <w:sz w:val="26"/>
          <w:szCs w:val="26"/>
          <w:cs/>
          <w:lang w:val="en-US" w:bidi="th-TH"/>
        </w:rPr>
        <w:t>.</w:t>
      </w:r>
    </w:p>
    <w:p w14:paraId="027D65EB" w14:textId="003BF7D4" w:rsidR="00FE3066" w:rsidRPr="002E0137" w:rsidRDefault="00FE3066">
      <w:pPr>
        <w:spacing w:line="240" w:lineRule="auto"/>
        <w:rPr>
          <w:rFonts w:ascii="CordiaUPC" w:hAnsi="CordiaUPC" w:cs="CordiaUPC"/>
          <w:b/>
          <w:bCs/>
          <w:i/>
          <w:iCs/>
          <w:sz w:val="26"/>
          <w:szCs w:val="26"/>
        </w:rPr>
      </w:pPr>
    </w:p>
    <w:p w14:paraId="7FF35A48" w14:textId="1EC4D9F2" w:rsidR="007A29EC" w:rsidRPr="002E0137" w:rsidRDefault="007A29EC" w:rsidP="001C09F9">
      <w:pPr>
        <w:spacing w:line="240" w:lineRule="exact"/>
        <w:ind w:left="270" w:firstLine="270"/>
        <w:rPr>
          <w:rFonts w:ascii="CordiaUPC" w:hAnsi="CordiaUPC" w:cs="CordiaUPC"/>
          <w:b/>
          <w:bCs/>
          <w:i/>
          <w:iCs/>
          <w:sz w:val="26"/>
          <w:szCs w:val="26"/>
          <w:cs/>
          <w:lang w:bidi="th-TH"/>
        </w:rPr>
      </w:pPr>
      <w:r w:rsidRPr="002E0137">
        <w:rPr>
          <w:rFonts w:ascii="CordiaUPC" w:hAnsi="CordiaUPC" w:cs="CordiaUPC" w:hint="cs"/>
          <w:b/>
          <w:bCs/>
          <w:i/>
          <w:iCs/>
          <w:sz w:val="26"/>
          <w:szCs w:val="26"/>
        </w:rPr>
        <w:t>Information about reportable segments:</w:t>
      </w:r>
    </w:p>
    <w:p w14:paraId="149E7368" w14:textId="4D3BF856" w:rsidR="00734FEA" w:rsidRPr="002E0137" w:rsidRDefault="00734FEA" w:rsidP="001C09F9">
      <w:pPr>
        <w:tabs>
          <w:tab w:val="left" w:pos="540"/>
          <w:tab w:val="left" w:pos="1080"/>
        </w:tabs>
        <w:spacing w:line="240" w:lineRule="exact"/>
        <w:ind w:left="540" w:right="389"/>
        <w:jc w:val="thaiDistribute"/>
        <w:rPr>
          <w:rFonts w:ascii="CordiaUPC" w:hAnsi="CordiaUPC" w:cs="CordiaUPC"/>
          <w:b/>
          <w:bCs/>
          <w:i/>
          <w:iCs/>
          <w:sz w:val="20"/>
        </w:rPr>
      </w:pPr>
    </w:p>
    <w:tbl>
      <w:tblPr>
        <w:tblW w:w="9387" w:type="dxa"/>
        <w:tblInd w:w="540" w:type="dxa"/>
        <w:tblLayout w:type="fixed"/>
        <w:tblCellMar>
          <w:left w:w="79" w:type="dxa"/>
          <w:right w:w="79" w:type="dxa"/>
        </w:tblCellMar>
        <w:tblLook w:val="0000" w:firstRow="0" w:lastRow="0" w:firstColumn="0" w:lastColumn="0" w:noHBand="0" w:noVBand="0"/>
      </w:tblPr>
      <w:tblGrid>
        <w:gridCol w:w="2970"/>
        <w:gridCol w:w="1143"/>
        <w:gridCol w:w="180"/>
        <w:gridCol w:w="1089"/>
        <w:gridCol w:w="180"/>
        <w:gridCol w:w="1170"/>
        <w:gridCol w:w="180"/>
        <w:gridCol w:w="1170"/>
        <w:gridCol w:w="180"/>
        <w:gridCol w:w="1125"/>
      </w:tblGrid>
      <w:tr w:rsidR="0061405A" w:rsidRPr="002E0137" w14:paraId="0EA5CD16" w14:textId="77777777" w:rsidTr="00F65D3D">
        <w:trPr>
          <w:cantSplit/>
        </w:trPr>
        <w:tc>
          <w:tcPr>
            <w:tcW w:w="2970" w:type="dxa"/>
          </w:tcPr>
          <w:p w14:paraId="3B31AF6F" w14:textId="77777777" w:rsidR="0061405A" w:rsidRPr="002E0137" w:rsidRDefault="0061405A" w:rsidP="00D66B8C">
            <w:pPr>
              <w:spacing w:line="24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b/>
                <w:bCs/>
                <w:i/>
                <w:iCs/>
                <w:sz w:val="26"/>
                <w:szCs w:val="26"/>
              </w:rPr>
              <w:t>For the t</w:t>
            </w:r>
            <w:r w:rsidRPr="002E0137">
              <w:rPr>
                <w:rFonts w:ascii="CordiaUPC" w:eastAsia="Times New Roman" w:hAnsi="CordiaUPC" w:cs="CordiaUPC" w:hint="cs"/>
                <w:b/>
                <w:bCs/>
                <w:i/>
                <w:iCs/>
                <w:sz w:val="26"/>
                <w:szCs w:val="26"/>
              </w:rPr>
              <w:t>hree-month period ended</w:t>
            </w:r>
          </w:p>
        </w:tc>
        <w:tc>
          <w:tcPr>
            <w:tcW w:w="6417" w:type="dxa"/>
            <w:gridSpan w:val="9"/>
            <w:vAlign w:val="bottom"/>
          </w:tcPr>
          <w:p w14:paraId="7C2410CF" w14:textId="77777777" w:rsidR="0061405A" w:rsidRPr="002E0137" w:rsidRDefault="0061405A" w:rsidP="00D66B8C">
            <w:pPr>
              <w:spacing w:line="240" w:lineRule="exact"/>
              <w:jc w:val="center"/>
              <w:rPr>
                <w:rFonts w:ascii="CordiaUPC" w:eastAsia="Times New Roman" w:hAnsi="CordiaUPC" w:cs="CordiaUPC"/>
                <w:b/>
                <w:sz w:val="26"/>
                <w:szCs w:val="26"/>
              </w:rPr>
            </w:pPr>
          </w:p>
        </w:tc>
      </w:tr>
      <w:tr w:rsidR="0061405A" w:rsidRPr="002E0137" w14:paraId="77F1181A" w14:textId="77777777" w:rsidTr="00F65D3D">
        <w:trPr>
          <w:cantSplit/>
        </w:trPr>
        <w:tc>
          <w:tcPr>
            <w:tcW w:w="2970" w:type="dxa"/>
          </w:tcPr>
          <w:p w14:paraId="09B99073" w14:textId="72F17C4F" w:rsidR="0061405A" w:rsidRPr="002E0137" w:rsidRDefault="0061405A" w:rsidP="00D66B8C">
            <w:pPr>
              <w:spacing w:line="24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hint="cs"/>
                <w:b/>
                <w:bCs/>
                <w:i/>
                <w:iCs/>
                <w:sz w:val="26"/>
                <w:szCs w:val="26"/>
              </w:rPr>
              <w:t xml:space="preserve">   30 June 202</w:t>
            </w:r>
            <w:r w:rsidRPr="002E0137">
              <w:rPr>
                <w:rFonts w:ascii="CordiaUPC" w:eastAsia="Times New Roman" w:hAnsi="CordiaUPC" w:cs="CordiaUPC"/>
                <w:b/>
                <w:bCs/>
                <w:i/>
                <w:iCs/>
                <w:sz w:val="26"/>
                <w:szCs w:val="26"/>
              </w:rPr>
              <w:t>3</w:t>
            </w:r>
          </w:p>
        </w:tc>
        <w:tc>
          <w:tcPr>
            <w:tcW w:w="6417" w:type="dxa"/>
            <w:gridSpan w:val="9"/>
            <w:vAlign w:val="bottom"/>
          </w:tcPr>
          <w:p w14:paraId="2EE73BE2" w14:textId="77777777" w:rsidR="0061405A" w:rsidRPr="002E0137" w:rsidRDefault="0061405A"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61405A" w:rsidRPr="002E0137" w14:paraId="00F664C2" w14:textId="77777777" w:rsidTr="00F65D3D">
        <w:trPr>
          <w:cantSplit/>
        </w:trPr>
        <w:tc>
          <w:tcPr>
            <w:tcW w:w="2970" w:type="dxa"/>
          </w:tcPr>
          <w:p w14:paraId="773696D3" w14:textId="77777777" w:rsidR="0061405A" w:rsidRPr="002E0137" w:rsidDel="00F1172B" w:rsidRDefault="0061405A" w:rsidP="00D66B8C">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044526C0" w14:textId="77777777" w:rsidR="0061405A" w:rsidRPr="002E0137" w:rsidRDefault="0061405A" w:rsidP="00D66B8C">
            <w:pPr>
              <w:spacing w:line="240" w:lineRule="exact"/>
              <w:ind w:left="-61" w:right="-34"/>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6BEC3E3B"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089" w:type="dxa"/>
            <w:vAlign w:val="bottom"/>
          </w:tcPr>
          <w:p w14:paraId="611C5D42"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1832A8B0"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70" w:type="dxa"/>
            <w:vAlign w:val="bottom"/>
          </w:tcPr>
          <w:p w14:paraId="6A7E1724"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024AAA8E" w14:textId="77777777" w:rsidR="0061405A" w:rsidRPr="002E0137" w:rsidRDefault="0061405A" w:rsidP="00D66B8C">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57DC156"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446EB91D"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25" w:type="dxa"/>
            <w:vAlign w:val="bottom"/>
          </w:tcPr>
          <w:p w14:paraId="66C07932"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61405A" w:rsidRPr="002E0137" w14:paraId="6077E065" w14:textId="77777777" w:rsidTr="00F65D3D">
        <w:trPr>
          <w:cantSplit/>
        </w:trPr>
        <w:tc>
          <w:tcPr>
            <w:tcW w:w="2970" w:type="dxa"/>
          </w:tcPr>
          <w:p w14:paraId="0784280B" w14:textId="77777777" w:rsidR="0061405A" w:rsidRPr="002E0137" w:rsidRDefault="0061405A" w:rsidP="00D66B8C">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7400DEFF" w14:textId="77777777" w:rsidR="0061405A" w:rsidRPr="002E0137" w:rsidRDefault="0061405A"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9A7B8D" w:rsidRPr="002E0137" w14:paraId="0BF02C96" w14:textId="77777777" w:rsidTr="00F65D3D">
        <w:trPr>
          <w:cantSplit/>
        </w:trPr>
        <w:tc>
          <w:tcPr>
            <w:tcW w:w="2970" w:type="dxa"/>
            <w:vAlign w:val="bottom"/>
          </w:tcPr>
          <w:p w14:paraId="71E87FBE"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Net interest income</w:t>
            </w:r>
          </w:p>
        </w:tc>
        <w:tc>
          <w:tcPr>
            <w:tcW w:w="1143" w:type="dxa"/>
            <w:vAlign w:val="bottom"/>
          </w:tcPr>
          <w:p w14:paraId="7F79A24B" w14:textId="3FFB82A2"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3,675</w:t>
            </w:r>
          </w:p>
        </w:tc>
        <w:tc>
          <w:tcPr>
            <w:tcW w:w="180" w:type="dxa"/>
            <w:vAlign w:val="bottom"/>
          </w:tcPr>
          <w:p w14:paraId="78540443"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A3489A2" w14:textId="052A75AE"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9,364</w:t>
            </w:r>
          </w:p>
        </w:tc>
        <w:tc>
          <w:tcPr>
            <w:tcW w:w="180" w:type="dxa"/>
            <w:vAlign w:val="bottom"/>
          </w:tcPr>
          <w:p w14:paraId="5C90D91A"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BE59EB3" w14:textId="13E457E6"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1,061</w:t>
            </w:r>
          </w:p>
        </w:tc>
        <w:tc>
          <w:tcPr>
            <w:tcW w:w="180" w:type="dxa"/>
            <w:vAlign w:val="bottom"/>
          </w:tcPr>
          <w:p w14:paraId="73061436"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B425DFE" w14:textId="0B43C85F"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w:t>
            </w:r>
          </w:p>
        </w:tc>
        <w:tc>
          <w:tcPr>
            <w:tcW w:w="180" w:type="dxa"/>
            <w:vAlign w:val="bottom"/>
          </w:tcPr>
          <w:p w14:paraId="4C1CB536"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460AD97" w14:textId="2C83C0F8"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14,093</w:t>
            </w:r>
          </w:p>
        </w:tc>
      </w:tr>
      <w:tr w:rsidR="009A7B8D" w:rsidRPr="002E0137" w14:paraId="4A8CC2D2" w14:textId="77777777" w:rsidTr="00F65D3D">
        <w:trPr>
          <w:cantSplit/>
        </w:trPr>
        <w:tc>
          <w:tcPr>
            <w:tcW w:w="2970" w:type="dxa"/>
            <w:vAlign w:val="bottom"/>
          </w:tcPr>
          <w:p w14:paraId="17EB28D9"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338AC2B5" w14:textId="2ECF63AF"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1,038</w:t>
            </w:r>
          </w:p>
        </w:tc>
        <w:tc>
          <w:tcPr>
            <w:tcW w:w="180" w:type="dxa"/>
            <w:vAlign w:val="bottom"/>
          </w:tcPr>
          <w:p w14:paraId="6D5C643B"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C7E1A68" w14:textId="48F151E0"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1,843</w:t>
            </w:r>
          </w:p>
        </w:tc>
        <w:tc>
          <w:tcPr>
            <w:tcW w:w="180" w:type="dxa"/>
            <w:vAlign w:val="bottom"/>
          </w:tcPr>
          <w:p w14:paraId="5CC7BBB5"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578E3DF" w14:textId="3A0CD70A"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965</w:t>
            </w:r>
          </w:p>
        </w:tc>
        <w:tc>
          <w:tcPr>
            <w:tcW w:w="180" w:type="dxa"/>
            <w:vAlign w:val="bottom"/>
          </w:tcPr>
          <w:p w14:paraId="39CAC90A"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38F552F" w14:textId="426AA374"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(254)</w:t>
            </w:r>
          </w:p>
        </w:tc>
        <w:tc>
          <w:tcPr>
            <w:tcW w:w="180" w:type="dxa"/>
            <w:vAlign w:val="bottom"/>
          </w:tcPr>
          <w:p w14:paraId="1CC3A9AB"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950C470" w14:textId="558EC5E1"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3,592</w:t>
            </w:r>
          </w:p>
        </w:tc>
      </w:tr>
      <w:tr w:rsidR="009A7B8D" w:rsidRPr="002E0137" w14:paraId="7BE36F9F" w14:textId="77777777" w:rsidTr="00F65D3D">
        <w:trPr>
          <w:cantSplit/>
        </w:trPr>
        <w:tc>
          <w:tcPr>
            <w:tcW w:w="2970" w:type="dxa"/>
            <w:vAlign w:val="bottom"/>
          </w:tcPr>
          <w:p w14:paraId="151ACCBB"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02CDEA0" w14:textId="6530081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4,713</w:t>
            </w:r>
          </w:p>
        </w:tc>
        <w:tc>
          <w:tcPr>
            <w:tcW w:w="180" w:type="dxa"/>
            <w:vAlign w:val="bottom"/>
          </w:tcPr>
          <w:p w14:paraId="14657EEA"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14C281DF" w14:textId="6CDEEB05"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11,207</w:t>
            </w:r>
          </w:p>
        </w:tc>
        <w:tc>
          <w:tcPr>
            <w:tcW w:w="180" w:type="dxa"/>
            <w:vAlign w:val="bottom"/>
          </w:tcPr>
          <w:p w14:paraId="04FCF798"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7B342CE" w14:textId="19A27539"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2,026</w:t>
            </w:r>
          </w:p>
        </w:tc>
        <w:tc>
          <w:tcPr>
            <w:tcW w:w="180" w:type="dxa"/>
            <w:vAlign w:val="bottom"/>
          </w:tcPr>
          <w:p w14:paraId="3316C8B4"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C1E8293" w14:textId="100D62CC"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(261)</w:t>
            </w:r>
          </w:p>
        </w:tc>
        <w:tc>
          <w:tcPr>
            <w:tcW w:w="180" w:type="dxa"/>
            <w:vAlign w:val="bottom"/>
          </w:tcPr>
          <w:p w14:paraId="09840B6F"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9B7667C" w14:textId="614A3622"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17,685</w:t>
            </w:r>
          </w:p>
        </w:tc>
      </w:tr>
      <w:tr w:rsidR="009A7B8D" w:rsidRPr="002E0137" w14:paraId="591F624A" w14:textId="77777777" w:rsidTr="00F65D3D">
        <w:trPr>
          <w:cantSplit/>
        </w:trPr>
        <w:tc>
          <w:tcPr>
            <w:tcW w:w="2970" w:type="dxa"/>
            <w:vAlign w:val="bottom"/>
          </w:tcPr>
          <w:p w14:paraId="5F3E1907"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C52FB88" w14:textId="7EB33A2F"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(776)</w:t>
            </w:r>
          </w:p>
        </w:tc>
        <w:tc>
          <w:tcPr>
            <w:tcW w:w="180" w:type="dxa"/>
            <w:vAlign w:val="bottom"/>
          </w:tcPr>
          <w:p w14:paraId="46887004"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B3E1A99" w14:textId="3EEB0731"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(2,885)</w:t>
            </w:r>
          </w:p>
        </w:tc>
        <w:tc>
          <w:tcPr>
            <w:tcW w:w="180" w:type="dxa"/>
            <w:vAlign w:val="bottom"/>
          </w:tcPr>
          <w:p w14:paraId="188F54EC"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DB9A698" w14:textId="0877D65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(4,149)</w:t>
            </w:r>
          </w:p>
        </w:tc>
        <w:tc>
          <w:tcPr>
            <w:tcW w:w="180" w:type="dxa"/>
            <w:vAlign w:val="bottom"/>
          </w:tcPr>
          <w:p w14:paraId="6638EC49"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0CD88E8" w14:textId="6C93F4CA"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66</w:t>
            </w:r>
          </w:p>
        </w:tc>
        <w:tc>
          <w:tcPr>
            <w:tcW w:w="180" w:type="dxa"/>
            <w:vAlign w:val="bottom"/>
          </w:tcPr>
          <w:p w14:paraId="580A04B2"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3630765" w14:textId="770B97AE"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(7,744)</w:t>
            </w:r>
          </w:p>
        </w:tc>
      </w:tr>
      <w:tr w:rsidR="009A7B8D" w:rsidRPr="002E0137" w14:paraId="6208E353" w14:textId="77777777" w:rsidTr="00F65D3D">
        <w:trPr>
          <w:cantSplit/>
        </w:trPr>
        <w:tc>
          <w:tcPr>
            <w:tcW w:w="2970" w:type="dxa"/>
            <w:vAlign w:val="bottom"/>
          </w:tcPr>
          <w:p w14:paraId="240A9E5B" w14:textId="77777777" w:rsidR="009A7B8D" w:rsidRPr="002E0137" w:rsidRDefault="009A7B8D" w:rsidP="009A7B8D">
            <w:pPr>
              <w:spacing w:line="240" w:lineRule="exact"/>
              <w:ind w:left="142" w:right="-79" w:hanging="142"/>
              <w:rPr>
                <w:rFonts w:ascii="CordiaUPC" w:eastAsia="Times New Roman" w:hAnsi="CordiaUPC" w:cs="CordiaUPC"/>
                <w:spacing w:val="-4"/>
                <w:sz w:val="26"/>
                <w:szCs w:val="26"/>
              </w:rPr>
            </w:pPr>
            <w:r w:rsidRPr="002E0137">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4669CAFF" w14:textId="3CCC297E"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3,937</w:t>
            </w:r>
          </w:p>
        </w:tc>
        <w:tc>
          <w:tcPr>
            <w:tcW w:w="180" w:type="dxa"/>
            <w:vAlign w:val="bottom"/>
          </w:tcPr>
          <w:p w14:paraId="639D6C7B"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29578E57" w14:textId="597FBDB0"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8,322</w:t>
            </w:r>
          </w:p>
        </w:tc>
        <w:tc>
          <w:tcPr>
            <w:tcW w:w="180" w:type="dxa"/>
            <w:vAlign w:val="bottom"/>
          </w:tcPr>
          <w:p w14:paraId="1EFC696A"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464B7C3" w14:textId="786677C8"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(2,123)</w:t>
            </w:r>
          </w:p>
        </w:tc>
        <w:tc>
          <w:tcPr>
            <w:tcW w:w="180" w:type="dxa"/>
            <w:vAlign w:val="bottom"/>
          </w:tcPr>
          <w:p w14:paraId="36EA8CC8"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F279F6F" w14:textId="0322CA92"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(195)</w:t>
            </w:r>
          </w:p>
        </w:tc>
        <w:tc>
          <w:tcPr>
            <w:tcW w:w="180" w:type="dxa"/>
            <w:vAlign w:val="bottom"/>
          </w:tcPr>
          <w:p w14:paraId="0E1C49CE"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E482D90" w14:textId="12C6EC8B"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9,941</w:t>
            </w:r>
          </w:p>
        </w:tc>
      </w:tr>
      <w:tr w:rsidR="009A7B8D" w:rsidRPr="002E0137" w14:paraId="5820297D" w14:textId="77777777" w:rsidTr="00F65D3D">
        <w:trPr>
          <w:cantSplit/>
        </w:trPr>
        <w:tc>
          <w:tcPr>
            <w:tcW w:w="2970" w:type="dxa"/>
            <w:vAlign w:val="bottom"/>
          </w:tcPr>
          <w:p w14:paraId="0A05C44B" w14:textId="77777777" w:rsidR="009A7B8D" w:rsidRPr="002E0137" w:rsidRDefault="009A7B8D" w:rsidP="009A7B8D">
            <w:pPr>
              <w:spacing w:line="240" w:lineRule="exact"/>
              <w:ind w:left="142" w:right="11" w:hanging="142"/>
              <w:rPr>
                <w:rFonts w:ascii="CordiaUPC" w:eastAsia="Times New Roman" w:hAnsi="CordiaUPC" w:cs="CordiaUPC"/>
                <w:sz w:val="26"/>
                <w:szCs w:val="26"/>
              </w:rPr>
            </w:pPr>
            <w:r w:rsidRPr="002E0137">
              <w:rPr>
                <w:rFonts w:ascii="CordiaUPC" w:eastAsia="Times New Roman" w:hAnsi="CordiaUPC" w:cs="CordiaUPC"/>
                <w:spacing w:val="-4"/>
                <w:sz w:val="26"/>
                <w:szCs w:val="26"/>
              </w:rPr>
              <w:t>Expected</w:t>
            </w:r>
            <w:r w:rsidRPr="002E0137">
              <w:rPr>
                <w:rFonts w:ascii="CordiaUPC" w:eastAsia="Times New Roman" w:hAnsi="CordiaUPC" w:cs="CordiaUPC" w:hint="cs"/>
                <w:spacing w:val="-4"/>
                <w:sz w:val="26"/>
                <w:szCs w:val="26"/>
              </w:rPr>
              <w:t xml:space="preserve"> credit loss</w:t>
            </w:r>
          </w:p>
        </w:tc>
        <w:tc>
          <w:tcPr>
            <w:tcW w:w="1143" w:type="dxa"/>
            <w:vAlign w:val="bottom"/>
          </w:tcPr>
          <w:p w14:paraId="1A481C42"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B70CD7E" w14:textId="77777777" w:rsidR="009A7B8D" w:rsidRPr="002E0137" w:rsidRDefault="009A7B8D" w:rsidP="009A7B8D">
            <w:pPr>
              <w:spacing w:line="240" w:lineRule="exact"/>
              <w:rPr>
                <w:rFonts w:ascii="CordiaUPC" w:eastAsia="Times New Roman" w:hAnsi="CordiaUPC" w:cs="CordiaUPC"/>
                <w:sz w:val="26"/>
                <w:szCs w:val="26"/>
              </w:rPr>
            </w:pPr>
          </w:p>
        </w:tc>
        <w:tc>
          <w:tcPr>
            <w:tcW w:w="1089" w:type="dxa"/>
            <w:vAlign w:val="bottom"/>
          </w:tcPr>
          <w:p w14:paraId="1188397C" w14:textId="77777777" w:rsidR="009A7B8D" w:rsidRPr="002E0137" w:rsidRDefault="009A7B8D" w:rsidP="009A7B8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212144D"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7AA1A809" w14:textId="77777777" w:rsidR="009A7B8D" w:rsidRPr="002E0137" w:rsidRDefault="009A7B8D" w:rsidP="009A7B8D">
            <w:pPr>
              <w:tabs>
                <w:tab w:val="decimal" w:pos="910"/>
              </w:tabs>
              <w:spacing w:line="240" w:lineRule="exact"/>
              <w:rPr>
                <w:rFonts w:ascii="CordiaUPC" w:eastAsia="Times New Roman" w:hAnsi="CordiaUPC" w:cs="CordiaUPC"/>
                <w:sz w:val="26"/>
                <w:szCs w:val="26"/>
              </w:rPr>
            </w:pPr>
          </w:p>
        </w:tc>
        <w:tc>
          <w:tcPr>
            <w:tcW w:w="180" w:type="dxa"/>
            <w:vAlign w:val="bottom"/>
          </w:tcPr>
          <w:p w14:paraId="26B847D9"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06A91CF0" w14:textId="77777777" w:rsidR="009A7B8D" w:rsidRPr="002E0137" w:rsidRDefault="009A7B8D" w:rsidP="009A7B8D">
            <w:pPr>
              <w:tabs>
                <w:tab w:val="decimal" w:pos="767"/>
              </w:tabs>
              <w:spacing w:line="240" w:lineRule="exact"/>
              <w:rPr>
                <w:rFonts w:ascii="CordiaUPC" w:eastAsia="Times New Roman" w:hAnsi="CordiaUPC" w:cs="CordiaUPC"/>
                <w:sz w:val="26"/>
                <w:szCs w:val="26"/>
              </w:rPr>
            </w:pPr>
          </w:p>
        </w:tc>
        <w:tc>
          <w:tcPr>
            <w:tcW w:w="180" w:type="dxa"/>
            <w:vAlign w:val="bottom"/>
          </w:tcPr>
          <w:p w14:paraId="20C7D325" w14:textId="77777777" w:rsidR="009A7B8D" w:rsidRPr="002E0137" w:rsidRDefault="009A7B8D" w:rsidP="009A7B8D">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CFBEF82" w14:textId="746D4D8F" w:rsidR="009A7B8D" w:rsidRPr="002E0137" w:rsidRDefault="009A7B8D" w:rsidP="009A7B8D">
            <w:pPr>
              <w:tabs>
                <w:tab w:val="decimal" w:pos="819"/>
              </w:tabs>
              <w:spacing w:line="240" w:lineRule="exact"/>
              <w:ind w:right="-79"/>
              <w:rPr>
                <w:rFonts w:ascii="CordiaUPC" w:eastAsia="Times New Roman" w:hAnsi="CordiaUPC" w:cs="CordiaUPC"/>
                <w:sz w:val="26"/>
                <w:szCs w:val="26"/>
              </w:rPr>
            </w:pPr>
            <w:r w:rsidRPr="002E0137">
              <w:rPr>
                <w:rFonts w:ascii="CordiaUPC" w:hAnsi="CordiaUPC" w:cs="CordiaUPC"/>
                <w:sz w:val="26"/>
                <w:szCs w:val="26"/>
              </w:rPr>
              <w:t>(4,288)</w:t>
            </w:r>
          </w:p>
        </w:tc>
      </w:tr>
      <w:tr w:rsidR="009A7B8D" w:rsidRPr="002E0137" w14:paraId="22DC99D7" w14:textId="77777777" w:rsidTr="00F65D3D">
        <w:trPr>
          <w:cantSplit/>
        </w:trPr>
        <w:tc>
          <w:tcPr>
            <w:tcW w:w="2970" w:type="dxa"/>
            <w:vAlign w:val="bottom"/>
          </w:tcPr>
          <w:p w14:paraId="64E48363"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Profit before income tax </w:t>
            </w:r>
          </w:p>
        </w:tc>
        <w:tc>
          <w:tcPr>
            <w:tcW w:w="1143" w:type="dxa"/>
            <w:vAlign w:val="bottom"/>
          </w:tcPr>
          <w:p w14:paraId="2D916B25"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EC83FC9" w14:textId="77777777" w:rsidR="009A7B8D" w:rsidRPr="002E0137" w:rsidRDefault="009A7B8D" w:rsidP="009A7B8D">
            <w:pPr>
              <w:spacing w:line="240" w:lineRule="exact"/>
              <w:rPr>
                <w:rFonts w:ascii="CordiaUPC" w:eastAsia="Times New Roman" w:hAnsi="CordiaUPC" w:cs="CordiaUPC"/>
                <w:sz w:val="26"/>
                <w:szCs w:val="26"/>
              </w:rPr>
            </w:pPr>
          </w:p>
        </w:tc>
        <w:tc>
          <w:tcPr>
            <w:tcW w:w="1089" w:type="dxa"/>
            <w:vAlign w:val="bottom"/>
          </w:tcPr>
          <w:p w14:paraId="2343D797" w14:textId="77777777" w:rsidR="009A7B8D" w:rsidRPr="002E0137" w:rsidRDefault="009A7B8D" w:rsidP="009A7B8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CB27FF6"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66E404D7" w14:textId="77777777" w:rsidR="009A7B8D" w:rsidRPr="002E0137" w:rsidRDefault="009A7B8D" w:rsidP="009A7B8D">
            <w:pPr>
              <w:tabs>
                <w:tab w:val="decimal" w:pos="910"/>
              </w:tabs>
              <w:spacing w:line="240" w:lineRule="exact"/>
              <w:rPr>
                <w:rFonts w:ascii="CordiaUPC" w:eastAsia="Times New Roman" w:hAnsi="CordiaUPC" w:cs="CordiaUPC"/>
                <w:sz w:val="26"/>
                <w:szCs w:val="26"/>
              </w:rPr>
            </w:pPr>
          </w:p>
        </w:tc>
        <w:tc>
          <w:tcPr>
            <w:tcW w:w="180" w:type="dxa"/>
            <w:vAlign w:val="bottom"/>
          </w:tcPr>
          <w:p w14:paraId="549A8B57"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47E05D46" w14:textId="77777777" w:rsidR="009A7B8D" w:rsidRPr="002E0137" w:rsidRDefault="009A7B8D" w:rsidP="009A7B8D">
            <w:pPr>
              <w:tabs>
                <w:tab w:val="decimal" w:pos="767"/>
              </w:tabs>
              <w:spacing w:line="240" w:lineRule="exact"/>
              <w:rPr>
                <w:rFonts w:ascii="CordiaUPC" w:eastAsia="Times New Roman" w:hAnsi="CordiaUPC" w:cs="CordiaUPC"/>
                <w:sz w:val="26"/>
                <w:szCs w:val="26"/>
              </w:rPr>
            </w:pPr>
          </w:p>
        </w:tc>
        <w:tc>
          <w:tcPr>
            <w:tcW w:w="180" w:type="dxa"/>
            <w:vAlign w:val="bottom"/>
          </w:tcPr>
          <w:p w14:paraId="05672A03" w14:textId="77777777" w:rsidR="009A7B8D" w:rsidRPr="002E0137" w:rsidRDefault="009A7B8D" w:rsidP="009A7B8D">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1C377ED" w14:textId="20456894" w:rsidR="009A7B8D" w:rsidRPr="002E0137" w:rsidRDefault="009A7B8D" w:rsidP="009A7B8D">
            <w:pPr>
              <w:tabs>
                <w:tab w:val="decimal" w:pos="819"/>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rPr>
              <w:t>5,653</w:t>
            </w:r>
          </w:p>
        </w:tc>
      </w:tr>
      <w:tr w:rsidR="009A7B8D" w:rsidRPr="002E0137" w14:paraId="770B6536" w14:textId="77777777" w:rsidTr="00F65D3D">
        <w:trPr>
          <w:cantSplit/>
        </w:trPr>
        <w:tc>
          <w:tcPr>
            <w:tcW w:w="2970" w:type="dxa"/>
            <w:vAlign w:val="bottom"/>
          </w:tcPr>
          <w:p w14:paraId="04067F50" w14:textId="77777777" w:rsidR="009A7B8D" w:rsidRPr="002E0137" w:rsidRDefault="009A7B8D" w:rsidP="009A7B8D">
            <w:pPr>
              <w:spacing w:line="240" w:lineRule="exact"/>
              <w:ind w:left="142" w:right="-79" w:hanging="142"/>
              <w:rPr>
                <w:rFonts w:ascii="CordiaUPC" w:eastAsia="Times New Roman" w:hAnsi="CordiaUPC" w:cs="CordiaUPC"/>
                <w:sz w:val="26"/>
                <w:szCs w:val="26"/>
              </w:rPr>
            </w:pPr>
            <w:r w:rsidRPr="002E0137">
              <w:rPr>
                <w:rFonts w:ascii="CordiaUPC" w:eastAsia="Times New Roman" w:hAnsi="CordiaUPC" w:cs="CordiaUPC" w:hint="cs"/>
                <w:sz w:val="26"/>
                <w:szCs w:val="26"/>
              </w:rPr>
              <w:t xml:space="preserve">Income tax </w:t>
            </w:r>
          </w:p>
        </w:tc>
        <w:tc>
          <w:tcPr>
            <w:tcW w:w="1143" w:type="dxa"/>
            <w:vAlign w:val="bottom"/>
          </w:tcPr>
          <w:p w14:paraId="084EC801"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15B7AB8" w14:textId="77777777" w:rsidR="009A7B8D" w:rsidRPr="002E0137" w:rsidRDefault="009A7B8D" w:rsidP="009A7B8D">
            <w:pPr>
              <w:spacing w:line="240" w:lineRule="exact"/>
              <w:rPr>
                <w:rFonts w:ascii="CordiaUPC" w:eastAsia="Times New Roman" w:hAnsi="CordiaUPC" w:cs="CordiaUPC"/>
                <w:sz w:val="26"/>
                <w:szCs w:val="26"/>
              </w:rPr>
            </w:pPr>
          </w:p>
        </w:tc>
        <w:tc>
          <w:tcPr>
            <w:tcW w:w="1089" w:type="dxa"/>
            <w:vAlign w:val="bottom"/>
          </w:tcPr>
          <w:p w14:paraId="3D7FD310" w14:textId="77777777" w:rsidR="009A7B8D" w:rsidRPr="002E0137" w:rsidRDefault="009A7B8D" w:rsidP="009A7B8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D0EE11"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4949F989" w14:textId="77777777" w:rsidR="009A7B8D" w:rsidRPr="002E0137" w:rsidRDefault="009A7B8D" w:rsidP="009A7B8D">
            <w:pPr>
              <w:tabs>
                <w:tab w:val="decimal" w:pos="910"/>
              </w:tabs>
              <w:spacing w:line="240" w:lineRule="exact"/>
              <w:rPr>
                <w:rFonts w:ascii="CordiaUPC" w:eastAsia="Times New Roman" w:hAnsi="CordiaUPC" w:cs="CordiaUPC"/>
                <w:sz w:val="26"/>
                <w:szCs w:val="26"/>
              </w:rPr>
            </w:pPr>
          </w:p>
        </w:tc>
        <w:tc>
          <w:tcPr>
            <w:tcW w:w="180" w:type="dxa"/>
            <w:vAlign w:val="bottom"/>
          </w:tcPr>
          <w:p w14:paraId="35F6E43F"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5B9F18CE" w14:textId="77777777" w:rsidR="009A7B8D" w:rsidRPr="002E0137" w:rsidRDefault="009A7B8D" w:rsidP="009A7B8D">
            <w:pPr>
              <w:tabs>
                <w:tab w:val="decimal" w:pos="767"/>
              </w:tabs>
              <w:spacing w:line="240" w:lineRule="exact"/>
              <w:rPr>
                <w:rFonts w:ascii="CordiaUPC" w:eastAsia="Times New Roman" w:hAnsi="CordiaUPC" w:cs="CordiaUPC"/>
                <w:sz w:val="26"/>
                <w:szCs w:val="26"/>
              </w:rPr>
            </w:pPr>
          </w:p>
        </w:tc>
        <w:tc>
          <w:tcPr>
            <w:tcW w:w="180" w:type="dxa"/>
            <w:vAlign w:val="bottom"/>
          </w:tcPr>
          <w:p w14:paraId="01878177" w14:textId="77777777" w:rsidR="009A7B8D" w:rsidRPr="002E0137" w:rsidRDefault="009A7B8D" w:rsidP="009A7B8D">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67E518D" w14:textId="21C9B289" w:rsidR="009A7B8D" w:rsidRPr="002E0137" w:rsidRDefault="009A7B8D" w:rsidP="009A7B8D">
            <w:pPr>
              <w:tabs>
                <w:tab w:val="decimal" w:pos="819"/>
              </w:tabs>
              <w:spacing w:line="240" w:lineRule="exact"/>
              <w:ind w:right="-79"/>
              <w:rPr>
                <w:rFonts w:ascii="CordiaUPC" w:eastAsia="Times New Roman" w:hAnsi="CordiaUPC" w:cs="CordiaUPC"/>
                <w:sz w:val="26"/>
                <w:szCs w:val="26"/>
              </w:rPr>
            </w:pPr>
            <w:r w:rsidRPr="002E0137">
              <w:rPr>
                <w:rFonts w:ascii="CordiaUPC" w:hAnsi="CordiaUPC" w:cs="CordiaUPC"/>
                <w:sz w:val="26"/>
                <w:szCs w:val="26"/>
              </w:rPr>
              <w:t>(1,087)</w:t>
            </w:r>
          </w:p>
        </w:tc>
      </w:tr>
      <w:tr w:rsidR="009A7B8D" w:rsidRPr="002E0137" w14:paraId="0950A116" w14:textId="77777777" w:rsidTr="00F65D3D">
        <w:trPr>
          <w:cantSplit/>
        </w:trPr>
        <w:tc>
          <w:tcPr>
            <w:tcW w:w="2970" w:type="dxa"/>
            <w:vAlign w:val="bottom"/>
          </w:tcPr>
          <w:p w14:paraId="0B36CFDE"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Profit for the period</w:t>
            </w:r>
          </w:p>
        </w:tc>
        <w:tc>
          <w:tcPr>
            <w:tcW w:w="1143" w:type="dxa"/>
            <w:vAlign w:val="bottom"/>
          </w:tcPr>
          <w:p w14:paraId="50D125E1"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2A7055B" w14:textId="77777777" w:rsidR="009A7B8D" w:rsidRPr="002E0137" w:rsidRDefault="009A7B8D" w:rsidP="009A7B8D">
            <w:pPr>
              <w:spacing w:line="240" w:lineRule="exact"/>
              <w:rPr>
                <w:rFonts w:ascii="CordiaUPC" w:eastAsia="Times New Roman" w:hAnsi="CordiaUPC" w:cs="CordiaUPC"/>
                <w:sz w:val="26"/>
                <w:szCs w:val="26"/>
              </w:rPr>
            </w:pPr>
          </w:p>
        </w:tc>
        <w:tc>
          <w:tcPr>
            <w:tcW w:w="1089" w:type="dxa"/>
            <w:vAlign w:val="bottom"/>
          </w:tcPr>
          <w:p w14:paraId="5C8514A7" w14:textId="77777777" w:rsidR="009A7B8D" w:rsidRPr="002E0137" w:rsidRDefault="009A7B8D" w:rsidP="009A7B8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8762508"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677796FE" w14:textId="77777777" w:rsidR="009A7B8D" w:rsidRPr="002E0137" w:rsidRDefault="009A7B8D" w:rsidP="009A7B8D">
            <w:pPr>
              <w:tabs>
                <w:tab w:val="decimal" w:pos="910"/>
              </w:tabs>
              <w:spacing w:line="240" w:lineRule="exact"/>
              <w:rPr>
                <w:rFonts w:ascii="CordiaUPC" w:eastAsia="Times New Roman" w:hAnsi="CordiaUPC" w:cs="CordiaUPC"/>
                <w:sz w:val="26"/>
                <w:szCs w:val="26"/>
              </w:rPr>
            </w:pPr>
          </w:p>
        </w:tc>
        <w:tc>
          <w:tcPr>
            <w:tcW w:w="180" w:type="dxa"/>
            <w:vAlign w:val="bottom"/>
          </w:tcPr>
          <w:p w14:paraId="71E88E79" w14:textId="77777777" w:rsidR="009A7B8D" w:rsidRPr="002E0137" w:rsidRDefault="009A7B8D" w:rsidP="009A7B8D">
            <w:pPr>
              <w:spacing w:line="240" w:lineRule="exact"/>
              <w:rPr>
                <w:rFonts w:ascii="CordiaUPC" w:eastAsia="Times New Roman" w:hAnsi="CordiaUPC" w:cs="CordiaUPC"/>
                <w:sz w:val="26"/>
                <w:szCs w:val="26"/>
              </w:rPr>
            </w:pPr>
          </w:p>
        </w:tc>
        <w:tc>
          <w:tcPr>
            <w:tcW w:w="1170" w:type="dxa"/>
            <w:vAlign w:val="bottom"/>
          </w:tcPr>
          <w:p w14:paraId="01AEAFFF" w14:textId="77777777" w:rsidR="009A7B8D" w:rsidRPr="002E0137" w:rsidRDefault="009A7B8D" w:rsidP="009A7B8D">
            <w:pPr>
              <w:tabs>
                <w:tab w:val="decimal" w:pos="767"/>
              </w:tabs>
              <w:spacing w:line="240" w:lineRule="exact"/>
              <w:rPr>
                <w:rFonts w:ascii="CordiaUPC" w:eastAsia="Times New Roman" w:hAnsi="CordiaUPC" w:cs="CordiaUPC"/>
                <w:sz w:val="26"/>
                <w:szCs w:val="26"/>
              </w:rPr>
            </w:pPr>
          </w:p>
        </w:tc>
        <w:tc>
          <w:tcPr>
            <w:tcW w:w="180" w:type="dxa"/>
            <w:vAlign w:val="bottom"/>
          </w:tcPr>
          <w:p w14:paraId="25A27CD1" w14:textId="77777777" w:rsidR="009A7B8D" w:rsidRPr="002E0137" w:rsidRDefault="009A7B8D" w:rsidP="009A7B8D">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59B13BA" w14:textId="51D2F128" w:rsidR="009A7B8D" w:rsidRPr="002E0137" w:rsidRDefault="009A7B8D" w:rsidP="009A7B8D">
            <w:pPr>
              <w:tabs>
                <w:tab w:val="decimal" w:pos="819"/>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rPr>
              <w:t>4,566</w:t>
            </w:r>
          </w:p>
        </w:tc>
      </w:tr>
    </w:tbl>
    <w:p w14:paraId="10B2ECC3" w14:textId="5C329C38" w:rsidR="0061405A" w:rsidRPr="002E0137" w:rsidRDefault="0061405A" w:rsidP="001C09F9">
      <w:pPr>
        <w:tabs>
          <w:tab w:val="left" w:pos="540"/>
          <w:tab w:val="left" w:pos="1080"/>
        </w:tabs>
        <w:spacing w:line="240" w:lineRule="exact"/>
        <w:ind w:left="540" w:right="389"/>
        <w:jc w:val="thaiDistribute"/>
        <w:rPr>
          <w:rFonts w:ascii="CordiaUPC" w:hAnsi="CordiaUPC" w:cs="CordiaUPC"/>
          <w:b/>
          <w:bCs/>
          <w:i/>
          <w:iCs/>
          <w:sz w:val="20"/>
        </w:rPr>
      </w:pPr>
    </w:p>
    <w:p w14:paraId="1CA003E3" w14:textId="41C1D263" w:rsidR="00F65D3D" w:rsidRPr="002E0137" w:rsidRDefault="00F65D3D" w:rsidP="001C09F9">
      <w:pPr>
        <w:tabs>
          <w:tab w:val="left" w:pos="540"/>
          <w:tab w:val="left" w:pos="1080"/>
        </w:tabs>
        <w:spacing w:line="240" w:lineRule="exact"/>
        <w:ind w:left="540" w:right="389"/>
        <w:jc w:val="thaiDistribute"/>
        <w:rPr>
          <w:rFonts w:ascii="CordiaUPC" w:hAnsi="CordiaUPC" w:cs="CordiaUPC"/>
          <w:b/>
          <w:bCs/>
          <w:i/>
          <w:iCs/>
          <w:sz w:val="20"/>
        </w:rPr>
      </w:pPr>
    </w:p>
    <w:p w14:paraId="43B0FF46" w14:textId="783DFC10" w:rsidR="00F65D3D" w:rsidRPr="002E0137" w:rsidRDefault="00F65D3D" w:rsidP="001C09F9">
      <w:pPr>
        <w:tabs>
          <w:tab w:val="left" w:pos="540"/>
          <w:tab w:val="left" w:pos="1080"/>
        </w:tabs>
        <w:spacing w:line="240" w:lineRule="exact"/>
        <w:ind w:left="540" w:right="389"/>
        <w:jc w:val="thaiDistribute"/>
        <w:rPr>
          <w:rFonts w:ascii="CordiaUPC" w:hAnsi="CordiaUPC" w:cs="CordiaUPC"/>
          <w:b/>
          <w:bCs/>
          <w:i/>
          <w:iCs/>
          <w:sz w:val="20"/>
        </w:rPr>
      </w:pPr>
    </w:p>
    <w:tbl>
      <w:tblPr>
        <w:tblW w:w="9387" w:type="dxa"/>
        <w:tblInd w:w="540" w:type="dxa"/>
        <w:tblLayout w:type="fixed"/>
        <w:tblCellMar>
          <w:left w:w="79" w:type="dxa"/>
          <w:right w:w="79" w:type="dxa"/>
        </w:tblCellMar>
        <w:tblLook w:val="0000" w:firstRow="0" w:lastRow="0" w:firstColumn="0" w:lastColumn="0" w:noHBand="0" w:noVBand="0"/>
      </w:tblPr>
      <w:tblGrid>
        <w:gridCol w:w="2970"/>
        <w:gridCol w:w="1143"/>
        <w:gridCol w:w="180"/>
        <w:gridCol w:w="1089"/>
        <w:gridCol w:w="180"/>
        <w:gridCol w:w="1170"/>
        <w:gridCol w:w="180"/>
        <w:gridCol w:w="1170"/>
        <w:gridCol w:w="180"/>
        <w:gridCol w:w="1125"/>
      </w:tblGrid>
      <w:tr w:rsidR="0061405A" w:rsidRPr="002E0137" w14:paraId="3851F01D" w14:textId="77777777" w:rsidTr="00F65D3D">
        <w:trPr>
          <w:cantSplit/>
        </w:trPr>
        <w:tc>
          <w:tcPr>
            <w:tcW w:w="2970" w:type="dxa"/>
          </w:tcPr>
          <w:p w14:paraId="03014932" w14:textId="77777777" w:rsidR="0061405A" w:rsidRPr="002E0137" w:rsidRDefault="0061405A" w:rsidP="00D66B8C">
            <w:pPr>
              <w:spacing w:line="24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b/>
                <w:bCs/>
                <w:i/>
                <w:iCs/>
                <w:sz w:val="26"/>
                <w:szCs w:val="26"/>
              </w:rPr>
              <w:t>For the t</w:t>
            </w:r>
            <w:r w:rsidRPr="002E0137">
              <w:rPr>
                <w:rFonts w:ascii="CordiaUPC" w:eastAsia="Times New Roman" w:hAnsi="CordiaUPC" w:cs="CordiaUPC" w:hint="cs"/>
                <w:b/>
                <w:bCs/>
                <w:i/>
                <w:iCs/>
                <w:sz w:val="26"/>
                <w:szCs w:val="26"/>
              </w:rPr>
              <w:t>hree-month period ended</w:t>
            </w:r>
          </w:p>
        </w:tc>
        <w:tc>
          <w:tcPr>
            <w:tcW w:w="6417" w:type="dxa"/>
            <w:gridSpan w:val="9"/>
            <w:vAlign w:val="bottom"/>
          </w:tcPr>
          <w:p w14:paraId="6361C1BA" w14:textId="77777777" w:rsidR="0061405A" w:rsidRPr="002E0137" w:rsidRDefault="0061405A" w:rsidP="00D66B8C">
            <w:pPr>
              <w:spacing w:line="240" w:lineRule="exact"/>
              <w:jc w:val="center"/>
              <w:rPr>
                <w:rFonts w:ascii="CordiaUPC" w:eastAsia="Times New Roman" w:hAnsi="CordiaUPC" w:cs="CordiaUPC"/>
                <w:b/>
                <w:sz w:val="26"/>
                <w:szCs w:val="26"/>
              </w:rPr>
            </w:pPr>
          </w:p>
        </w:tc>
      </w:tr>
      <w:tr w:rsidR="0061405A" w:rsidRPr="002E0137" w14:paraId="2D83E5A3" w14:textId="77777777" w:rsidTr="00F65D3D">
        <w:trPr>
          <w:cantSplit/>
        </w:trPr>
        <w:tc>
          <w:tcPr>
            <w:tcW w:w="2970" w:type="dxa"/>
          </w:tcPr>
          <w:p w14:paraId="3A755676" w14:textId="77777777" w:rsidR="0061405A" w:rsidRPr="002E0137" w:rsidRDefault="0061405A" w:rsidP="00D66B8C">
            <w:pPr>
              <w:spacing w:line="24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hint="cs"/>
                <w:b/>
                <w:bCs/>
                <w:i/>
                <w:iCs/>
                <w:sz w:val="26"/>
                <w:szCs w:val="26"/>
              </w:rPr>
              <w:t xml:space="preserve">   30 June 202</w:t>
            </w:r>
            <w:r w:rsidRPr="002E0137">
              <w:rPr>
                <w:rFonts w:ascii="CordiaUPC" w:eastAsia="Times New Roman" w:hAnsi="CordiaUPC" w:cs="CordiaUPC"/>
                <w:b/>
                <w:bCs/>
                <w:i/>
                <w:iCs/>
                <w:sz w:val="26"/>
                <w:szCs w:val="26"/>
              </w:rPr>
              <w:t>2</w:t>
            </w:r>
          </w:p>
        </w:tc>
        <w:tc>
          <w:tcPr>
            <w:tcW w:w="6417" w:type="dxa"/>
            <w:gridSpan w:val="9"/>
            <w:vAlign w:val="bottom"/>
          </w:tcPr>
          <w:p w14:paraId="4282C31C" w14:textId="77777777" w:rsidR="0061405A" w:rsidRPr="002E0137" w:rsidRDefault="0061405A"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61405A" w:rsidRPr="002E0137" w14:paraId="586883A2" w14:textId="77777777" w:rsidTr="00F65D3D">
        <w:trPr>
          <w:cantSplit/>
        </w:trPr>
        <w:tc>
          <w:tcPr>
            <w:tcW w:w="2970" w:type="dxa"/>
          </w:tcPr>
          <w:p w14:paraId="380D573C" w14:textId="77777777" w:rsidR="0061405A" w:rsidRPr="002E0137" w:rsidDel="00F1172B" w:rsidRDefault="0061405A" w:rsidP="00D66B8C">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2D87B66" w14:textId="77777777" w:rsidR="0061405A" w:rsidRPr="002E0137" w:rsidRDefault="0061405A" w:rsidP="00D66B8C">
            <w:pPr>
              <w:spacing w:line="240" w:lineRule="exact"/>
              <w:ind w:left="-61" w:right="-34"/>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7602F9C1"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089" w:type="dxa"/>
            <w:vAlign w:val="bottom"/>
          </w:tcPr>
          <w:p w14:paraId="6B344B22"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50335874"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70" w:type="dxa"/>
            <w:vAlign w:val="bottom"/>
          </w:tcPr>
          <w:p w14:paraId="5CD532C8"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7A09F7EC" w14:textId="77777777" w:rsidR="0061405A" w:rsidRPr="002E0137" w:rsidRDefault="0061405A" w:rsidP="00D66B8C">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B790DB2"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1E0F5456"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25" w:type="dxa"/>
            <w:vAlign w:val="bottom"/>
          </w:tcPr>
          <w:p w14:paraId="4D2325A8"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61405A" w:rsidRPr="002E0137" w14:paraId="7477FAC9" w14:textId="77777777" w:rsidTr="00F65D3D">
        <w:trPr>
          <w:cantSplit/>
        </w:trPr>
        <w:tc>
          <w:tcPr>
            <w:tcW w:w="2970" w:type="dxa"/>
          </w:tcPr>
          <w:p w14:paraId="3C8EC361" w14:textId="77777777" w:rsidR="0061405A" w:rsidRPr="002E0137" w:rsidRDefault="0061405A" w:rsidP="00D66B8C">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BEA3ECC" w14:textId="77777777" w:rsidR="0061405A" w:rsidRPr="002E0137" w:rsidRDefault="0061405A"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61405A" w:rsidRPr="002E0137" w14:paraId="1C2363A6" w14:textId="77777777" w:rsidTr="00F65D3D">
        <w:trPr>
          <w:cantSplit/>
        </w:trPr>
        <w:tc>
          <w:tcPr>
            <w:tcW w:w="2970" w:type="dxa"/>
            <w:vAlign w:val="bottom"/>
          </w:tcPr>
          <w:p w14:paraId="39DCF9B0"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Net interest income</w:t>
            </w:r>
          </w:p>
        </w:tc>
        <w:tc>
          <w:tcPr>
            <w:tcW w:w="1143" w:type="dxa"/>
            <w:vAlign w:val="bottom"/>
          </w:tcPr>
          <w:p w14:paraId="6D63BAC3"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3,078</w:t>
            </w:r>
          </w:p>
        </w:tc>
        <w:tc>
          <w:tcPr>
            <w:tcW w:w="180" w:type="dxa"/>
            <w:vAlign w:val="bottom"/>
          </w:tcPr>
          <w:p w14:paraId="2600C546" w14:textId="77777777" w:rsidR="0061405A" w:rsidRPr="002E0137" w:rsidRDefault="0061405A" w:rsidP="00D66B8C">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69CE0C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7,736</w:t>
            </w:r>
          </w:p>
        </w:tc>
        <w:tc>
          <w:tcPr>
            <w:tcW w:w="180" w:type="dxa"/>
            <w:vAlign w:val="bottom"/>
          </w:tcPr>
          <w:p w14:paraId="4B67FDAC"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F7B7EFB"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1,600</w:t>
            </w:r>
          </w:p>
        </w:tc>
        <w:tc>
          <w:tcPr>
            <w:tcW w:w="180" w:type="dxa"/>
            <w:vAlign w:val="bottom"/>
          </w:tcPr>
          <w:p w14:paraId="6FC358AB"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42D9122"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w:t>
            </w:r>
          </w:p>
        </w:tc>
        <w:tc>
          <w:tcPr>
            <w:tcW w:w="180" w:type="dxa"/>
            <w:vAlign w:val="bottom"/>
          </w:tcPr>
          <w:p w14:paraId="53258650"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19E976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12,414</w:t>
            </w:r>
          </w:p>
        </w:tc>
      </w:tr>
      <w:tr w:rsidR="0061405A" w:rsidRPr="002E0137" w14:paraId="6016114C" w14:textId="77777777" w:rsidTr="00F65D3D">
        <w:trPr>
          <w:cantSplit/>
        </w:trPr>
        <w:tc>
          <w:tcPr>
            <w:tcW w:w="2970" w:type="dxa"/>
            <w:vAlign w:val="bottom"/>
          </w:tcPr>
          <w:p w14:paraId="14B29C3E"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320AE32"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1,132</w:t>
            </w:r>
          </w:p>
        </w:tc>
        <w:tc>
          <w:tcPr>
            <w:tcW w:w="180" w:type="dxa"/>
            <w:vAlign w:val="bottom"/>
          </w:tcPr>
          <w:p w14:paraId="37C78C6E" w14:textId="77777777" w:rsidR="0061405A" w:rsidRPr="002E0137" w:rsidRDefault="0061405A" w:rsidP="00D66B8C">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D6330BF"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2,022</w:t>
            </w:r>
          </w:p>
        </w:tc>
        <w:tc>
          <w:tcPr>
            <w:tcW w:w="180" w:type="dxa"/>
            <w:vAlign w:val="bottom"/>
          </w:tcPr>
          <w:p w14:paraId="615218F4"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594355D"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459</w:t>
            </w:r>
          </w:p>
        </w:tc>
        <w:tc>
          <w:tcPr>
            <w:tcW w:w="180" w:type="dxa"/>
            <w:vAlign w:val="bottom"/>
          </w:tcPr>
          <w:p w14:paraId="41CFF9C4"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2ADAAE5"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(136)</w:t>
            </w:r>
          </w:p>
        </w:tc>
        <w:tc>
          <w:tcPr>
            <w:tcW w:w="180" w:type="dxa"/>
            <w:vAlign w:val="bottom"/>
          </w:tcPr>
          <w:p w14:paraId="3B81F31A"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357F31B"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3,477</w:t>
            </w:r>
          </w:p>
        </w:tc>
      </w:tr>
      <w:tr w:rsidR="0061405A" w:rsidRPr="002E0137" w14:paraId="1C4095B6" w14:textId="77777777" w:rsidTr="00F65D3D">
        <w:trPr>
          <w:cantSplit/>
        </w:trPr>
        <w:tc>
          <w:tcPr>
            <w:tcW w:w="2970" w:type="dxa"/>
            <w:vAlign w:val="bottom"/>
          </w:tcPr>
          <w:p w14:paraId="49A27D2E"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79A92F1D"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4,210</w:t>
            </w:r>
          </w:p>
        </w:tc>
        <w:tc>
          <w:tcPr>
            <w:tcW w:w="180" w:type="dxa"/>
            <w:vAlign w:val="bottom"/>
          </w:tcPr>
          <w:p w14:paraId="6A8170D5" w14:textId="77777777" w:rsidR="0061405A" w:rsidRPr="002E0137" w:rsidRDefault="0061405A" w:rsidP="00D66B8C">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02D27A9E"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9,758</w:t>
            </w:r>
          </w:p>
        </w:tc>
        <w:tc>
          <w:tcPr>
            <w:tcW w:w="180" w:type="dxa"/>
            <w:vAlign w:val="bottom"/>
          </w:tcPr>
          <w:p w14:paraId="5FB6ADB4"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E32B5F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2,059</w:t>
            </w:r>
          </w:p>
        </w:tc>
        <w:tc>
          <w:tcPr>
            <w:tcW w:w="180" w:type="dxa"/>
            <w:vAlign w:val="bottom"/>
          </w:tcPr>
          <w:p w14:paraId="7A7BEB4B"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EFE945A"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(136)</w:t>
            </w:r>
          </w:p>
        </w:tc>
        <w:tc>
          <w:tcPr>
            <w:tcW w:w="180" w:type="dxa"/>
            <w:vAlign w:val="bottom"/>
          </w:tcPr>
          <w:p w14:paraId="078E477F"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8597DEB"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15,891</w:t>
            </w:r>
          </w:p>
        </w:tc>
      </w:tr>
      <w:tr w:rsidR="0061405A" w:rsidRPr="002E0137" w14:paraId="2DE10704" w14:textId="77777777" w:rsidTr="00F65D3D">
        <w:trPr>
          <w:cantSplit/>
        </w:trPr>
        <w:tc>
          <w:tcPr>
            <w:tcW w:w="2970" w:type="dxa"/>
            <w:vAlign w:val="bottom"/>
          </w:tcPr>
          <w:p w14:paraId="74BC2BF9"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1EFECE2"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(715)</w:t>
            </w:r>
          </w:p>
        </w:tc>
        <w:tc>
          <w:tcPr>
            <w:tcW w:w="180" w:type="dxa"/>
            <w:vAlign w:val="bottom"/>
          </w:tcPr>
          <w:p w14:paraId="1C5F9D01" w14:textId="77777777" w:rsidR="0061405A" w:rsidRPr="002E0137" w:rsidRDefault="0061405A" w:rsidP="00D66B8C">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B16EF6E"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(2,821)</w:t>
            </w:r>
          </w:p>
        </w:tc>
        <w:tc>
          <w:tcPr>
            <w:tcW w:w="180" w:type="dxa"/>
            <w:vAlign w:val="bottom"/>
          </w:tcPr>
          <w:p w14:paraId="59EC0E0D"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FE3E050"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(3,643)</w:t>
            </w:r>
          </w:p>
        </w:tc>
        <w:tc>
          <w:tcPr>
            <w:tcW w:w="180" w:type="dxa"/>
            <w:vAlign w:val="bottom"/>
          </w:tcPr>
          <w:p w14:paraId="742143DC"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B35573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40</w:t>
            </w:r>
          </w:p>
        </w:tc>
        <w:tc>
          <w:tcPr>
            <w:tcW w:w="180" w:type="dxa"/>
            <w:vAlign w:val="bottom"/>
          </w:tcPr>
          <w:p w14:paraId="085FC269"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5CB1D90F"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(7,139)</w:t>
            </w:r>
          </w:p>
        </w:tc>
      </w:tr>
      <w:tr w:rsidR="0061405A" w:rsidRPr="002E0137" w14:paraId="24D974BF" w14:textId="77777777" w:rsidTr="00F65D3D">
        <w:trPr>
          <w:cantSplit/>
        </w:trPr>
        <w:tc>
          <w:tcPr>
            <w:tcW w:w="2970" w:type="dxa"/>
            <w:vAlign w:val="bottom"/>
          </w:tcPr>
          <w:p w14:paraId="2CD6F3E1" w14:textId="77777777" w:rsidR="0061405A" w:rsidRPr="002E0137" w:rsidRDefault="0061405A" w:rsidP="00D66B8C">
            <w:pPr>
              <w:spacing w:line="240" w:lineRule="exact"/>
              <w:ind w:left="142" w:right="-79" w:hanging="142"/>
              <w:rPr>
                <w:rFonts w:ascii="CordiaUPC" w:eastAsia="Times New Roman" w:hAnsi="CordiaUPC" w:cs="CordiaUPC"/>
                <w:spacing w:val="-4"/>
                <w:sz w:val="26"/>
                <w:szCs w:val="26"/>
              </w:rPr>
            </w:pPr>
            <w:r w:rsidRPr="002E0137">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4D56C6E5"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3,495</w:t>
            </w:r>
          </w:p>
        </w:tc>
        <w:tc>
          <w:tcPr>
            <w:tcW w:w="180" w:type="dxa"/>
            <w:vAlign w:val="bottom"/>
          </w:tcPr>
          <w:p w14:paraId="151915F6" w14:textId="77777777" w:rsidR="0061405A" w:rsidRPr="002E0137" w:rsidRDefault="0061405A" w:rsidP="00D66B8C">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E6C3EE1"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6,937</w:t>
            </w:r>
          </w:p>
        </w:tc>
        <w:tc>
          <w:tcPr>
            <w:tcW w:w="180" w:type="dxa"/>
            <w:vAlign w:val="bottom"/>
          </w:tcPr>
          <w:p w14:paraId="19B526A4"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5982071"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w:t>
            </w:r>
            <w:r w:rsidRPr="002E0137">
              <w:rPr>
                <w:rFonts w:ascii="CordiaUPC" w:hAnsi="CordiaUPC" w:cs="CordiaUPC"/>
                <w:sz w:val="26"/>
                <w:szCs w:val="26"/>
              </w:rPr>
              <w:t>,</w:t>
            </w:r>
            <w:r w:rsidRPr="002E0137">
              <w:rPr>
                <w:rFonts w:ascii="CordiaUPC" w:hAnsi="CordiaUPC" w:cs="CordiaUPC" w:hint="cs"/>
                <w:sz w:val="26"/>
                <w:szCs w:val="26"/>
                <w:cs/>
              </w:rPr>
              <w:t>584)</w:t>
            </w:r>
          </w:p>
        </w:tc>
        <w:tc>
          <w:tcPr>
            <w:tcW w:w="180" w:type="dxa"/>
            <w:vAlign w:val="bottom"/>
          </w:tcPr>
          <w:p w14:paraId="4821781A"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7094A3F"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(96)</w:t>
            </w:r>
          </w:p>
        </w:tc>
        <w:tc>
          <w:tcPr>
            <w:tcW w:w="180" w:type="dxa"/>
            <w:vAlign w:val="bottom"/>
          </w:tcPr>
          <w:p w14:paraId="4A7233B2"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A36013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8</w:t>
            </w:r>
            <w:r w:rsidRPr="002E0137">
              <w:rPr>
                <w:rFonts w:ascii="CordiaUPC" w:hAnsi="CordiaUPC" w:cs="CordiaUPC"/>
                <w:sz w:val="26"/>
                <w:szCs w:val="26"/>
              </w:rPr>
              <w:t>,</w:t>
            </w:r>
            <w:r w:rsidRPr="002E0137">
              <w:rPr>
                <w:rFonts w:ascii="CordiaUPC" w:hAnsi="CordiaUPC" w:cs="CordiaUPC" w:hint="cs"/>
                <w:sz w:val="26"/>
                <w:szCs w:val="26"/>
                <w:cs/>
              </w:rPr>
              <w:t>752</w:t>
            </w:r>
          </w:p>
        </w:tc>
      </w:tr>
      <w:tr w:rsidR="0061405A" w:rsidRPr="002E0137" w14:paraId="26DE96D2" w14:textId="77777777" w:rsidTr="00F65D3D">
        <w:trPr>
          <w:cantSplit/>
        </w:trPr>
        <w:tc>
          <w:tcPr>
            <w:tcW w:w="2970" w:type="dxa"/>
            <w:vAlign w:val="bottom"/>
          </w:tcPr>
          <w:p w14:paraId="45608E17" w14:textId="77777777" w:rsidR="0061405A" w:rsidRPr="002E0137" w:rsidRDefault="0061405A" w:rsidP="00D66B8C">
            <w:pPr>
              <w:spacing w:line="240" w:lineRule="exact"/>
              <w:ind w:left="142" w:right="11" w:hanging="142"/>
              <w:rPr>
                <w:rFonts w:ascii="CordiaUPC" w:eastAsia="Times New Roman" w:hAnsi="CordiaUPC" w:cs="CordiaUPC"/>
                <w:sz w:val="26"/>
                <w:szCs w:val="26"/>
              </w:rPr>
            </w:pPr>
            <w:r w:rsidRPr="002E0137">
              <w:rPr>
                <w:rFonts w:ascii="CordiaUPC" w:eastAsia="Times New Roman" w:hAnsi="CordiaUPC" w:cs="CordiaUPC"/>
                <w:spacing w:val="-4"/>
                <w:sz w:val="26"/>
                <w:szCs w:val="26"/>
              </w:rPr>
              <w:t>Expected</w:t>
            </w:r>
            <w:r w:rsidRPr="002E0137">
              <w:rPr>
                <w:rFonts w:ascii="CordiaUPC" w:eastAsia="Times New Roman" w:hAnsi="CordiaUPC" w:cs="CordiaUPC" w:hint="cs"/>
                <w:spacing w:val="-4"/>
                <w:sz w:val="26"/>
                <w:szCs w:val="26"/>
              </w:rPr>
              <w:t xml:space="preserve"> credit loss</w:t>
            </w:r>
          </w:p>
        </w:tc>
        <w:tc>
          <w:tcPr>
            <w:tcW w:w="1143" w:type="dxa"/>
            <w:vAlign w:val="bottom"/>
          </w:tcPr>
          <w:p w14:paraId="2437E5DE"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F7A4381" w14:textId="77777777" w:rsidR="0061405A" w:rsidRPr="002E0137" w:rsidRDefault="0061405A" w:rsidP="00D66B8C">
            <w:pPr>
              <w:spacing w:line="240" w:lineRule="exact"/>
              <w:rPr>
                <w:rFonts w:ascii="CordiaUPC" w:eastAsia="Times New Roman" w:hAnsi="CordiaUPC" w:cs="CordiaUPC"/>
                <w:sz w:val="26"/>
                <w:szCs w:val="26"/>
              </w:rPr>
            </w:pPr>
          </w:p>
        </w:tc>
        <w:tc>
          <w:tcPr>
            <w:tcW w:w="1089" w:type="dxa"/>
            <w:vAlign w:val="bottom"/>
          </w:tcPr>
          <w:p w14:paraId="607C54C6" w14:textId="77777777" w:rsidR="0061405A" w:rsidRPr="002E0137" w:rsidRDefault="0061405A" w:rsidP="00D66B8C">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CCD1084"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01FF509A" w14:textId="77777777" w:rsidR="0061405A" w:rsidRPr="002E0137" w:rsidRDefault="0061405A" w:rsidP="00D66B8C">
            <w:pPr>
              <w:tabs>
                <w:tab w:val="decimal" w:pos="910"/>
              </w:tabs>
              <w:spacing w:line="240" w:lineRule="exact"/>
              <w:rPr>
                <w:rFonts w:ascii="CordiaUPC" w:eastAsia="Times New Roman" w:hAnsi="CordiaUPC" w:cs="CordiaUPC"/>
                <w:sz w:val="26"/>
                <w:szCs w:val="26"/>
              </w:rPr>
            </w:pPr>
          </w:p>
        </w:tc>
        <w:tc>
          <w:tcPr>
            <w:tcW w:w="180" w:type="dxa"/>
            <w:vAlign w:val="bottom"/>
          </w:tcPr>
          <w:p w14:paraId="3AC3E3B6"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080386B4" w14:textId="77777777" w:rsidR="0061405A" w:rsidRPr="002E0137" w:rsidRDefault="0061405A" w:rsidP="00D66B8C">
            <w:pPr>
              <w:tabs>
                <w:tab w:val="decimal" w:pos="767"/>
              </w:tabs>
              <w:spacing w:line="240" w:lineRule="exact"/>
              <w:rPr>
                <w:rFonts w:ascii="CordiaUPC" w:eastAsia="Times New Roman" w:hAnsi="CordiaUPC" w:cs="CordiaUPC"/>
                <w:sz w:val="26"/>
                <w:szCs w:val="26"/>
              </w:rPr>
            </w:pPr>
          </w:p>
        </w:tc>
        <w:tc>
          <w:tcPr>
            <w:tcW w:w="180" w:type="dxa"/>
            <w:vAlign w:val="bottom"/>
          </w:tcPr>
          <w:p w14:paraId="0A5359BF" w14:textId="77777777" w:rsidR="0061405A" w:rsidRPr="002E0137" w:rsidRDefault="0061405A" w:rsidP="00D66B8C">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3AA6AA43" w14:textId="77777777" w:rsidR="0061405A" w:rsidRPr="002E0137" w:rsidRDefault="0061405A" w:rsidP="00D66B8C">
            <w:pPr>
              <w:tabs>
                <w:tab w:val="decimal" w:pos="819"/>
              </w:tabs>
              <w:spacing w:line="240" w:lineRule="exact"/>
              <w:ind w:right="-79"/>
              <w:rPr>
                <w:rFonts w:ascii="CordiaUPC" w:eastAsia="Times New Roman" w:hAnsi="CordiaUPC" w:cs="CordiaUPC"/>
                <w:sz w:val="26"/>
                <w:szCs w:val="26"/>
              </w:rPr>
            </w:pPr>
            <w:r w:rsidRPr="002E0137">
              <w:rPr>
                <w:rFonts w:ascii="CordiaUPC" w:hAnsi="CordiaUPC" w:cs="CordiaUPC"/>
                <w:sz w:val="26"/>
                <w:szCs w:val="26"/>
                <w:cs/>
              </w:rPr>
              <w:t>(4</w:t>
            </w:r>
            <w:r w:rsidRPr="002E0137">
              <w:rPr>
                <w:rFonts w:ascii="CordiaUPC" w:hAnsi="CordiaUPC" w:cs="CordiaUPC"/>
                <w:sz w:val="26"/>
                <w:szCs w:val="26"/>
              </w:rPr>
              <w:t>,</w:t>
            </w:r>
            <w:r w:rsidRPr="002E0137">
              <w:rPr>
                <w:rFonts w:ascii="CordiaUPC" w:hAnsi="CordiaUPC" w:cs="CordiaUPC" w:hint="cs"/>
                <w:sz w:val="26"/>
                <w:szCs w:val="26"/>
                <w:cs/>
              </w:rPr>
              <w:t>507)</w:t>
            </w:r>
          </w:p>
        </w:tc>
      </w:tr>
      <w:tr w:rsidR="0061405A" w:rsidRPr="002E0137" w14:paraId="30AE3236" w14:textId="77777777" w:rsidTr="00F65D3D">
        <w:trPr>
          <w:cantSplit/>
        </w:trPr>
        <w:tc>
          <w:tcPr>
            <w:tcW w:w="2970" w:type="dxa"/>
            <w:vAlign w:val="bottom"/>
          </w:tcPr>
          <w:p w14:paraId="444CBEE5"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Profit before income tax </w:t>
            </w:r>
          </w:p>
        </w:tc>
        <w:tc>
          <w:tcPr>
            <w:tcW w:w="1143" w:type="dxa"/>
            <w:vAlign w:val="bottom"/>
          </w:tcPr>
          <w:p w14:paraId="4F443168"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62830EF" w14:textId="77777777" w:rsidR="0061405A" w:rsidRPr="002E0137" w:rsidRDefault="0061405A" w:rsidP="00D66B8C">
            <w:pPr>
              <w:spacing w:line="240" w:lineRule="exact"/>
              <w:rPr>
                <w:rFonts w:ascii="CordiaUPC" w:eastAsia="Times New Roman" w:hAnsi="CordiaUPC" w:cs="CordiaUPC"/>
                <w:sz w:val="26"/>
                <w:szCs w:val="26"/>
              </w:rPr>
            </w:pPr>
          </w:p>
        </w:tc>
        <w:tc>
          <w:tcPr>
            <w:tcW w:w="1089" w:type="dxa"/>
            <w:vAlign w:val="bottom"/>
          </w:tcPr>
          <w:p w14:paraId="4EEA059C" w14:textId="77777777" w:rsidR="0061405A" w:rsidRPr="002E0137" w:rsidRDefault="0061405A" w:rsidP="00D66B8C">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2E601C6"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4CDEC313" w14:textId="77777777" w:rsidR="0061405A" w:rsidRPr="002E0137" w:rsidRDefault="0061405A" w:rsidP="00D66B8C">
            <w:pPr>
              <w:tabs>
                <w:tab w:val="decimal" w:pos="910"/>
              </w:tabs>
              <w:spacing w:line="240" w:lineRule="exact"/>
              <w:rPr>
                <w:rFonts w:ascii="CordiaUPC" w:eastAsia="Times New Roman" w:hAnsi="CordiaUPC" w:cs="CordiaUPC"/>
                <w:sz w:val="26"/>
                <w:szCs w:val="26"/>
              </w:rPr>
            </w:pPr>
          </w:p>
        </w:tc>
        <w:tc>
          <w:tcPr>
            <w:tcW w:w="180" w:type="dxa"/>
            <w:vAlign w:val="bottom"/>
          </w:tcPr>
          <w:p w14:paraId="18EE87F3"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11E229CE" w14:textId="77777777" w:rsidR="0061405A" w:rsidRPr="002E0137" w:rsidRDefault="0061405A" w:rsidP="00D66B8C">
            <w:pPr>
              <w:tabs>
                <w:tab w:val="decimal" w:pos="767"/>
              </w:tabs>
              <w:spacing w:line="240" w:lineRule="exact"/>
              <w:rPr>
                <w:rFonts w:ascii="CordiaUPC" w:eastAsia="Times New Roman" w:hAnsi="CordiaUPC" w:cs="CordiaUPC"/>
                <w:sz w:val="26"/>
                <w:szCs w:val="26"/>
              </w:rPr>
            </w:pPr>
          </w:p>
        </w:tc>
        <w:tc>
          <w:tcPr>
            <w:tcW w:w="180" w:type="dxa"/>
            <w:vAlign w:val="bottom"/>
          </w:tcPr>
          <w:p w14:paraId="2C6A83FA" w14:textId="77777777" w:rsidR="0061405A" w:rsidRPr="002E0137" w:rsidRDefault="0061405A" w:rsidP="00D66B8C">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0D55D3E2" w14:textId="77777777" w:rsidR="0061405A" w:rsidRPr="002E0137" w:rsidRDefault="0061405A" w:rsidP="00D66B8C">
            <w:pPr>
              <w:tabs>
                <w:tab w:val="decimal" w:pos="819"/>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cs/>
              </w:rPr>
              <w:t>4</w:t>
            </w:r>
            <w:r w:rsidRPr="002E0137">
              <w:rPr>
                <w:rFonts w:ascii="CordiaUPC" w:hAnsi="CordiaUPC" w:cs="CordiaUPC"/>
                <w:b/>
                <w:bCs/>
                <w:sz w:val="26"/>
                <w:szCs w:val="26"/>
              </w:rPr>
              <w:t>,</w:t>
            </w:r>
            <w:r w:rsidRPr="002E0137">
              <w:rPr>
                <w:rFonts w:ascii="CordiaUPC" w:hAnsi="CordiaUPC" w:cs="CordiaUPC" w:hint="cs"/>
                <w:b/>
                <w:bCs/>
                <w:sz w:val="26"/>
                <w:szCs w:val="26"/>
                <w:cs/>
              </w:rPr>
              <w:t>245</w:t>
            </w:r>
          </w:p>
        </w:tc>
      </w:tr>
      <w:tr w:rsidR="0061405A" w:rsidRPr="002E0137" w14:paraId="02CA343C" w14:textId="77777777" w:rsidTr="00F65D3D">
        <w:trPr>
          <w:cantSplit/>
        </w:trPr>
        <w:tc>
          <w:tcPr>
            <w:tcW w:w="2970" w:type="dxa"/>
            <w:vAlign w:val="bottom"/>
          </w:tcPr>
          <w:p w14:paraId="25C9026F" w14:textId="77777777" w:rsidR="0061405A" w:rsidRPr="002E0137" w:rsidRDefault="0061405A" w:rsidP="00D66B8C">
            <w:pPr>
              <w:spacing w:line="240" w:lineRule="exact"/>
              <w:ind w:left="142" w:right="-79" w:hanging="142"/>
              <w:rPr>
                <w:rFonts w:ascii="CordiaUPC" w:eastAsia="Times New Roman" w:hAnsi="CordiaUPC" w:cs="CordiaUPC"/>
                <w:sz w:val="26"/>
                <w:szCs w:val="26"/>
              </w:rPr>
            </w:pPr>
            <w:r w:rsidRPr="002E0137">
              <w:rPr>
                <w:rFonts w:ascii="CordiaUPC" w:eastAsia="Times New Roman" w:hAnsi="CordiaUPC" w:cs="CordiaUPC" w:hint="cs"/>
                <w:sz w:val="26"/>
                <w:szCs w:val="26"/>
              </w:rPr>
              <w:t xml:space="preserve">Income tax </w:t>
            </w:r>
          </w:p>
        </w:tc>
        <w:tc>
          <w:tcPr>
            <w:tcW w:w="1143" w:type="dxa"/>
            <w:vAlign w:val="bottom"/>
          </w:tcPr>
          <w:p w14:paraId="2B6F145F"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F6D5541" w14:textId="77777777" w:rsidR="0061405A" w:rsidRPr="002E0137" w:rsidRDefault="0061405A" w:rsidP="00D66B8C">
            <w:pPr>
              <w:spacing w:line="240" w:lineRule="exact"/>
              <w:rPr>
                <w:rFonts w:ascii="CordiaUPC" w:eastAsia="Times New Roman" w:hAnsi="CordiaUPC" w:cs="CordiaUPC"/>
                <w:sz w:val="26"/>
                <w:szCs w:val="26"/>
              </w:rPr>
            </w:pPr>
          </w:p>
        </w:tc>
        <w:tc>
          <w:tcPr>
            <w:tcW w:w="1089" w:type="dxa"/>
            <w:vAlign w:val="bottom"/>
          </w:tcPr>
          <w:p w14:paraId="006C892A" w14:textId="77777777" w:rsidR="0061405A" w:rsidRPr="002E0137" w:rsidRDefault="0061405A" w:rsidP="00D66B8C">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ED6CEF9"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71CF0191" w14:textId="77777777" w:rsidR="0061405A" w:rsidRPr="002E0137" w:rsidRDefault="0061405A" w:rsidP="00D66B8C">
            <w:pPr>
              <w:tabs>
                <w:tab w:val="decimal" w:pos="910"/>
              </w:tabs>
              <w:spacing w:line="240" w:lineRule="exact"/>
              <w:rPr>
                <w:rFonts w:ascii="CordiaUPC" w:eastAsia="Times New Roman" w:hAnsi="CordiaUPC" w:cs="CordiaUPC"/>
                <w:sz w:val="26"/>
                <w:szCs w:val="26"/>
              </w:rPr>
            </w:pPr>
          </w:p>
        </w:tc>
        <w:tc>
          <w:tcPr>
            <w:tcW w:w="180" w:type="dxa"/>
            <w:vAlign w:val="bottom"/>
          </w:tcPr>
          <w:p w14:paraId="2D7C1E8C"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0DACB8E7" w14:textId="77777777" w:rsidR="0061405A" w:rsidRPr="002E0137" w:rsidRDefault="0061405A" w:rsidP="00D66B8C">
            <w:pPr>
              <w:tabs>
                <w:tab w:val="decimal" w:pos="767"/>
              </w:tabs>
              <w:spacing w:line="240" w:lineRule="exact"/>
              <w:rPr>
                <w:rFonts w:ascii="CordiaUPC" w:eastAsia="Times New Roman" w:hAnsi="CordiaUPC" w:cs="CordiaUPC"/>
                <w:sz w:val="26"/>
                <w:szCs w:val="26"/>
              </w:rPr>
            </w:pPr>
          </w:p>
        </w:tc>
        <w:tc>
          <w:tcPr>
            <w:tcW w:w="180" w:type="dxa"/>
            <w:vAlign w:val="bottom"/>
          </w:tcPr>
          <w:p w14:paraId="363E39CE" w14:textId="77777777" w:rsidR="0061405A" w:rsidRPr="002E0137" w:rsidRDefault="0061405A" w:rsidP="00D66B8C">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C3C5D0B" w14:textId="77777777" w:rsidR="0061405A" w:rsidRPr="002E0137" w:rsidRDefault="0061405A" w:rsidP="00D66B8C">
            <w:pPr>
              <w:tabs>
                <w:tab w:val="decimal" w:pos="819"/>
              </w:tabs>
              <w:spacing w:line="240" w:lineRule="exact"/>
              <w:ind w:right="-79"/>
              <w:rPr>
                <w:rFonts w:ascii="CordiaUPC" w:eastAsia="Times New Roman" w:hAnsi="CordiaUPC" w:cs="CordiaUPC"/>
                <w:sz w:val="26"/>
                <w:szCs w:val="26"/>
              </w:rPr>
            </w:pPr>
            <w:r w:rsidRPr="002E0137">
              <w:rPr>
                <w:rFonts w:ascii="CordiaUPC" w:hAnsi="CordiaUPC" w:cs="CordiaUPC"/>
                <w:sz w:val="26"/>
                <w:szCs w:val="26"/>
                <w:cs/>
              </w:rPr>
              <w:t>(807)</w:t>
            </w:r>
          </w:p>
        </w:tc>
      </w:tr>
      <w:tr w:rsidR="0061405A" w:rsidRPr="002E0137" w14:paraId="1ED7161F" w14:textId="77777777" w:rsidTr="00F65D3D">
        <w:trPr>
          <w:cantSplit/>
        </w:trPr>
        <w:tc>
          <w:tcPr>
            <w:tcW w:w="2970" w:type="dxa"/>
            <w:vAlign w:val="bottom"/>
          </w:tcPr>
          <w:p w14:paraId="22428EFB" w14:textId="77777777" w:rsidR="0061405A" w:rsidRPr="002E0137" w:rsidRDefault="0061405A" w:rsidP="00D66B8C">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Profit for the period</w:t>
            </w:r>
          </w:p>
        </w:tc>
        <w:tc>
          <w:tcPr>
            <w:tcW w:w="1143" w:type="dxa"/>
            <w:vAlign w:val="bottom"/>
          </w:tcPr>
          <w:p w14:paraId="6E73FAF7" w14:textId="77777777" w:rsidR="0061405A" w:rsidRPr="002E0137" w:rsidRDefault="0061405A" w:rsidP="00D66B8C">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26FC705" w14:textId="77777777" w:rsidR="0061405A" w:rsidRPr="002E0137" w:rsidRDefault="0061405A" w:rsidP="00D66B8C">
            <w:pPr>
              <w:spacing w:line="240" w:lineRule="exact"/>
              <w:rPr>
                <w:rFonts w:ascii="CordiaUPC" w:eastAsia="Times New Roman" w:hAnsi="CordiaUPC" w:cs="CordiaUPC"/>
                <w:sz w:val="26"/>
                <w:szCs w:val="26"/>
              </w:rPr>
            </w:pPr>
          </w:p>
        </w:tc>
        <w:tc>
          <w:tcPr>
            <w:tcW w:w="1089" w:type="dxa"/>
            <w:vAlign w:val="bottom"/>
          </w:tcPr>
          <w:p w14:paraId="4532FD3B" w14:textId="77777777" w:rsidR="0061405A" w:rsidRPr="002E0137" w:rsidRDefault="0061405A" w:rsidP="00D66B8C">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029A85C"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692CA8C9" w14:textId="77777777" w:rsidR="0061405A" w:rsidRPr="002E0137" w:rsidRDefault="0061405A" w:rsidP="00D66B8C">
            <w:pPr>
              <w:tabs>
                <w:tab w:val="decimal" w:pos="910"/>
              </w:tabs>
              <w:spacing w:line="240" w:lineRule="exact"/>
              <w:rPr>
                <w:rFonts w:ascii="CordiaUPC" w:eastAsia="Times New Roman" w:hAnsi="CordiaUPC" w:cs="CordiaUPC"/>
                <w:sz w:val="26"/>
                <w:szCs w:val="26"/>
              </w:rPr>
            </w:pPr>
          </w:p>
        </w:tc>
        <w:tc>
          <w:tcPr>
            <w:tcW w:w="180" w:type="dxa"/>
            <w:vAlign w:val="bottom"/>
          </w:tcPr>
          <w:p w14:paraId="71541F47" w14:textId="77777777" w:rsidR="0061405A" w:rsidRPr="002E0137" w:rsidRDefault="0061405A" w:rsidP="00D66B8C">
            <w:pPr>
              <w:spacing w:line="240" w:lineRule="exact"/>
              <w:rPr>
                <w:rFonts w:ascii="CordiaUPC" w:eastAsia="Times New Roman" w:hAnsi="CordiaUPC" w:cs="CordiaUPC"/>
                <w:sz w:val="26"/>
                <w:szCs w:val="26"/>
              </w:rPr>
            </w:pPr>
          </w:p>
        </w:tc>
        <w:tc>
          <w:tcPr>
            <w:tcW w:w="1170" w:type="dxa"/>
            <w:vAlign w:val="bottom"/>
          </w:tcPr>
          <w:p w14:paraId="4340D516" w14:textId="77777777" w:rsidR="0061405A" w:rsidRPr="002E0137" w:rsidRDefault="0061405A" w:rsidP="00D66B8C">
            <w:pPr>
              <w:tabs>
                <w:tab w:val="decimal" w:pos="767"/>
              </w:tabs>
              <w:spacing w:line="240" w:lineRule="exact"/>
              <w:rPr>
                <w:rFonts w:ascii="CordiaUPC" w:eastAsia="Times New Roman" w:hAnsi="CordiaUPC" w:cs="CordiaUPC"/>
                <w:sz w:val="26"/>
                <w:szCs w:val="26"/>
              </w:rPr>
            </w:pPr>
          </w:p>
        </w:tc>
        <w:tc>
          <w:tcPr>
            <w:tcW w:w="180" w:type="dxa"/>
            <w:vAlign w:val="bottom"/>
          </w:tcPr>
          <w:p w14:paraId="293B9538" w14:textId="77777777" w:rsidR="0061405A" w:rsidRPr="002E0137" w:rsidRDefault="0061405A" w:rsidP="00D66B8C">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DD85238" w14:textId="77777777" w:rsidR="0061405A" w:rsidRPr="002E0137" w:rsidRDefault="0061405A" w:rsidP="00D66B8C">
            <w:pPr>
              <w:tabs>
                <w:tab w:val="decimal" w:pos="819"/>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cs/>
              </w:rPr>
              <w:t>3</w:t>
            </w:r>
            <w:r w:rsidRPr="002E0137">
              <w:rPr>
                <w:rFonts w:ascii="CordiaUPC" w:hAnsi="CordiaUPC" w:cs="CordiaUPC"/>
                <w:b/>
                <w:bCs/>
                <w:sz w:val="26"/>
                <w:szCs w:val="26"/>
              </w:rPr>
              <w:t>,</w:t>
            </w:r>
            <w:r w:rsidRPr="002E0137">
              <w:rPr>
                <w:rFonts w:ascii="CordiaUPC" w:hAnsi="CordiaUPC" w:cs="CordiaUPC" w:hint="cs"/>
                <w:b/>
                <w:bCs/>
                <w:sz w:val="26"/>
                <w:szCs w:val="26"/>
                <w:cs/>
              </w:rPr>
              <w:t>438</w:t>
            </w:r>
          </w:p>
        </w:tc>
      </w:tr>
    </w:tbl>
    <w:p w14:paraId="001DC5ED" w14:textId="653CEE0E" w:rsidR="008601FE" w:rsidRPr="002E0137" w:rsidRDefault="008601FE">
      <w:pPr>
        <w:spacing w:line="240" w:lineRule="auto"/>
        <w:rPr>
          <w:rFonts w:ascii="CordiaUPC" w:hAnsi="CordiaUPC" w:cs="CordiaUPC"/>
          <w:b/>
          <w:bCs/>
          <w:i/>
          <w:iCs/>
          <w:sz w:val="20"/>
        </w:rPr>
      </w:pPr>
    </w:p>
    <w:tbl>
      <w:tblPr>
        <w:tblW w:w="9388" w:type="dxa"/>
        <w:tblInd w:w="529" w:type="dxa"/>
        <w:tblLayout w:type="fixed"/>
        <w:tblCellMar>
          <w:left w:w="79" w:type="dxa"/>
          <w:right w:w="79" w:type="dxa"/>
        </w:tblCellMar>
        <w:tblLook w:val="0000" w:firstRow="0" w:lastRow="0" w:firstColumn="0" w:lastColumn="0" w:noHBand="0" w:noVBand="0"/>
      </w:tblPr>
      <w:tblGrid>
        <w:gridCol w:w="2981"/>
        <w:gridCol w:w="1170"/>
        <w:gridCol w:w="180"/>
        <w:gridCol w:w="1080"/>
        <w:gridCol w:w="180"/>
        <w:gridCol w:w="1152"/>
        <w:gridCol w:w="180"/>
        <w:gridCol w:w="1152"/>
        <w:gridCol w:w="180"/>
        <w:gridCol w:w="1133"/>
      </w:tblGrid>
      <w:tr w:rsidR="0061405A" w:rsidRPr="002E0137" w14:paraId="0A1D88AD" w14:textId="77777777" w:rsidTr="00D66B8C">
        <w:trPr>
          <w:cantSplit/>
        </w:trPr>
        <w:tc>
          <w:tcPr>
            <w:tcW w:w="2981" w:type="dxa"/>
          </w:tcPr>
          <w:p w14:paraId="1B647521" w14:textId="77777777" w:rsidR="0061405A" w:rsidRPr="002E0137" w:rsidRDefault="0061405A" w:rsidP="00D66B8C">
            <w:pPr>
              <w:spacing w:line="24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b/>
                <w:bCs/>
                <w:i/>
                <w:iCs/>
                <w:sz w:val="26"/>
                <w:szCs w:val="26"/>
              </w:rPr>
              <w:t>For the s</w:t>
            </w:r>
            <w:r w:rsidRPr="002E0137">
              <w:rPr>
                <w:rFonts w:ascii="CordiaUPC" w:eastAsia="Times New Roman" w:hAnsi="CordiaUPC" w:cs="CordiaUPC" w:hint="cs"/>
                <w:b/>
                <w:bCs/>
                <w:i/>
                <w:iCs/>
                <w:sz w:val="26"/>
                <w:szCs w:val="26"/>
              </w:rPr>
              <w:t>ix-month period ended</w:t>
            </w:r>
          </w:p>
        </w:tc>
        <w:tc>
          <w:tcPr>
            <w:tcW w:w="6407" w:type="dxa"/>
            <w:gridSpan w:val="9"/>
            <w:vAlign w:val="bottom"/>
          </w:tcPr>
          <w:p w14:paraId="77EE4016" w14:textId="77777777" w:rsidR="0061405A" w:rsidRPr="002E0137" w:rsidRDefault="0061405A" w:rsidP="00D66B8C">
            <w:pPr>
              <w:spacing w:line="240" w:lineRule="exact"/>
              <w:jc w:val="center"/>
              <w:rPr>
                <w:rFonts w:ascii="CordiaUPC" w:eastAsia="Times New Roman" w:hAnsi="CordiaUPC" w:cs="CordiaUPC"/>
                <w:b/>
                <w:sz w:val="26"/>
                <w:szCs w:val="26"/>
              </w:rPr>
            </w:pPr>
          </w:p>
        </w:tc>
      </w:tr>
      <w:tr w:rsidR="0061405A" w:rsidRPr="002E0137" w14:paraId="687B4F0B" w14:textId="77777777" w:rsidTr="00D66B8C">
        <w:trPr>
          <w:cantSplit/>
        </w:trPr>
        <w:tc>
          <w:tcPr>
            <w:tcW w:w="2981" w:type="dxa"/>
          </w:tcPr>
          <w:p w14:paraId="2A1111EA" w14:textId="64D165C6" w:rsidR="0061405A" w:rsidRPr="002E0137" w:rsidDel="00F1172B" w:rsidRDefault="0061405A" w:rsidP="00D66B8C">
            <w:pPr>
              <w:spacing w:line="240" w:lineRule="exact"/>
              <w:ind w:left="11" w:right="-143" w:firstLine="11"/>
              <w:rPr>
                <w:rFonts w:ascii="CordiaUPC" w:eastAsia="Times New Roman" w:hAnsi="CordiaUPC" w:cs="CordiaUPC"/>
                <w:b/>
                <w:bCs/>
                <w:i/>
                <w:iCs/>
                <w:sz w:val="26"/>
                <w:szCs w:val="26"/>
                <w:lang w:val="en-US" w:bidi="th-TH"/>
              </w:rPr>
            </w:pPr>
            <w:r w:rsidRPr="002E0137">
              <w:rPr>
                <w:rFonts w:ascii="CordiaUPC" w:eastAsia="Times New Roman" w:hAnsi="CordiaUPC" w:cs="CordiaUPC" w:hint="cs"/>
                <w:b/>
                <w:bCs/>
                <w:i/>
                <w:iCs/>
                <w:sz w:val="26"/>
                <w:szCs w:val="26"/>
              </w:rPr>
              <w:t xml:space="preserve">   30 June 202</w:t>
            </w:r>
            <w:r w:rsidRPr="002E0137">
              <w:rPr>
                <w:rFonts w:ascii="CordiaUPC" w:eastAsia="Times New Roman" w:hAnsi="CordiaUPC" w:cs="CordiaUPC"/>
                <w:b/>
                <w:bCs/>
                <w:i/>
                <w:iCs/>
                <w:sz w:val="26"/>
                <w:szCs w:val="26"/>
              </w:rPr>
              <w:t>3</w:t>
            </w:r>
          </w:p>
        </w:tc>
        <w:tc>
          <w:tcPr>
            <w:tcW w:w="6407" w:type="dxa"/>
            <w:gridSpan w:val="9"/>
            <w:vAlign w:val="bottom"/>
          </w:tcPr>
          <w:p w14:paraId="6BE91945" w14:textId="77777777" w:rsidR="0061405A" w:rsidRPr="002E0137" w:rsidRDefault="0061405A"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61405A" w:rsidRPr="002E0137" w14:paraId="7F3B1F76" w14:textId="77777777" w:rsidTr="00D66B8C">
        <w:trPr>
          <w:cantSplit/>
        </w:trPr>
        <w:tc>
          <w:tcPr>
            <w:tcW w:w="2981" w:type="dxa"/>
          </w:tcPr>
          <w:p w14:paraId="5D945740" w14:textId="77777777" w:rsidR="0061405A" w:rsidRPr="002E0137" w:rsidDel="00F1172B" w:rsidRDefault="0061405A" w:rsidP="00D66B8C">
            <w:pPr>
              <w:spacing w:line="24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1EE40E90"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2E0F7BC3"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080" w:type="dxa"/>
            <w:vAlign w:val="bottom"/>
          </w:tcPr>
          <w:p w14:paraId="230BAC54"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11DEC6BE"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52" w:type="dxa"/>
            <w:vAlign w:val="bottom"/>
          </w:tcPr>
          <w:p w14:paraId="2A7B31A7"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532CAA36" w14:textId="77777777" w:rsidR="0061405A" w:rsidRPr="002E0137" w:rsidRDefault="0061405A" w:rsidP="00D66B8C">
            <w:pPr>
              <w:tabs>
                <w:tab w:val="decimal" w:pos="374"/>
              </w:tabs>
              <w:spacing w:line="240" w:lineRule="exact"/>
              <w:ind w:left="-79" w:right="-79"/>
              <w:jc w:val="center"/>
              <w:rPr>
                <w:rFonts w:ascii="CordiaUPC" w:eastAsia="Times New Roman" w:hAnsi="CordiaUPC" w:cs="CordiaUPC"/>
                <w:sz w:val="26"/>
                <w:szCs w:val="26"/>
              </w:rPr>
            </w:pPr>
          </w:p>
        </w:tc>
        <w:tc>
          <w:tcPr>
            <w:tcW w:w="1152" w:type="dxa"/>
            <w:vAlign w:val="bottom"/>
          </w:tcPr>
          <w:p w14:paraId="738AAB96"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29E58EC2" w14:textId="77777777" w:rsidR="0061405A" w:rsidRPr="002E0137" w:rsidRDefault="0061405A" w:rsidP="00D66B8C">
            <w:pPr>
              <w:spacing w:line="240" w:lineRule="exact"/>
              <w:jc w:val="center"/>
              <w:rPr>
                <w:rFonts w:ascii="CordiaUPC" w:eastAsia="Times New Roman" w:hAnsi="CordiaUPC" w:cs="CordiaUPC"/>
                <w:bCs/>
                <w:sz w:val="26"/>
                <w:szCs w:val="26"/>
              </w:rPr>
            </w:pPr>
          </w:p>
        </w:tc>
        <w:tc>
          <w:tcPr>
            <w:tcW w:w="1133" w:type="dxa"/>
            <w:vAlign w:val="bottom"/>
          </w:tcPr>
          <w:p w14:paraId="66A2664A" w14:textId="77777777" w:rsidR="0061405A" w:rsidRPr="002E0137" w:rsidRDefault="0061405A"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61405A" w:rsidRPr="002E0137" w14:paraId="291785B2" w14:textId="77777777" w:rsidTr="00D66B8C">
        <w:trPr>
          <w:cantSplit/>
        </w:trPr>
        <w:tc>
          <w:tcPr>
            <w:tcW w:w="2981" w:type="dxa"/>
          </w:tcPr>
          <w:p w14:paraId="1A32F85E" w14:textId="77777777" w:rsidR="0061405A" w:rsidRPr="002E0137" w:rsidRDefault="0061405A" w:rsidP="00D66B8C">
            <w:pPr>
              <w:spacing w:line="24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306EE36C" w14:textId="77777777" w:rsidR="0061405A" w:rsidRPr="002E0137" w:rsidRDefault="0061405A"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9A7B8D" w:rsidRPr="002E0137" w14:paraId="0A8021E5" w14:textId="77777777" w:rsidTr="00D66B8C">
        <w:trPr>
          <w:cantSplit/>
        </w:trPr>
        <w:tc>
          <w:tcPr>
            <w:tcW w:w="2981" w:type="dxa"/>
            <w:vAlign w:val="bottom"/>
          </w:tcPr>
          <w:p w14:paraId="0670C0E1"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Net interest income</w:t>
            </w:r>
          </w:p>
        </w:tc>
        <w:tc>
          <w:tcPr>
            <w:tcW w:w="1170" w:type="dxa"/>
            <w:vAlign w:val="bottom"/>
          </w:tcPr>
          <w:p w14:paraId="2EA42898" w14:textId="21FD20EA"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lang w:bidi="th-TH"/>
              </w:rPr>
              <w:t>7</w:t>
            </w:r>
            <w:r w:rsidRPr="002E0137">
              <w:rPr>
                <w:rFonts w:ascii="CordiaUPC" w:hAnsi="CordiaUPC" w:cs="CordiaUPC"/>
                <w:sz w:val="26"/>
                <w:szCs w:val="26"/>
              </w:rPr>
              <w:t>,</w:t>
            </w:r>
            <w:r w:rsidRPr="002E0137">
              <w:rPr>
                <w:rFonts w:ascii="CordiaUPC" w:hAnsi="CordiaUPC" w:cs="CordiaUPC"/>
                <w:sz w:val="26"/>
                <w:szCs w:val="26"/>
                <w:cs/>
                <w:lang w:bidi="th-TH"/>
              </w:rPr>
              <w:t>243</w:t>
            </w:r>
          </w:p>
        </w:tc>
        <w:tc>
          <w:tcPr>
            <w:tcW w:w="180" w:type="dxa"/>
            <w:vAlign w:val="bottom"/>
          </w:tcPr>
          <w:p w14:paraId="6AB6132D"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vAlign w:val="bottom"/>
          </w:tcPr>
          <w:p w14:paraId="660A9BE2" w14:textId="1FE1643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18,559</w:t>
            </w:r>
          </w:p>
        </w:tc>
        <w:tc>
          <w:tcPr>
            <w:tcW w:w="180" w:type="dxa"/>
            <w:vAlign w:val="bottom"/>
          </w:tcPr>
          <w:p w14:paraId="400B1494"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042145B0" w14:textId="0E01EB54"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1,805</w:t>
            </w:r>
          </w:p>
        </w:tc>
        <w:tc>
          <w:tcPr>
            <w:tcW w:w="180" w:type="dxa"/>
            <w:vAlign w:val="bottom"/>
          </w:tcPr>
          <w:p w14:paraId="0B7B3533"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10B4AB37" w14:textId="4A8EBBF5"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(12)</w:t>
            </w:r>
          </w:p>
        </w:tc>
        <w:tc>
          <w:tcPr>
            <w:tcW w:w="180" w:type="dxa"/>
            <w:vAlign w:val="bottom"/>
          </w:tcPr>
          <w:p w14:paraId="7E190D9B"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33" w:type="dxa"/>
            <w:vAlign w:val="bottom"/>
          </w:tcPr>
          <w:p w14:paraId="222BEF18" w14:textId="1A615A73"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27,595</w:t>
            </w:r>
          </w:p>
        </w:tc>
      </w:tr>
      <w:tr w:rsidR="009A7B8D" w:rsidRPr="002E0137" w14:paraId="01FC579D" w14:textId="77777777" w:rsidTr="00D66B8C">
        <w:trPr>
          <w:cantSplit/>
        </w:trPr>
        <w:tc>
          <w:tcPr>
            <w:tcW w:w="2981" w:type="dxa"/>
            <w:vAlign w:val="bottom"/>
          </w:tcPr>
          <w:p w14:paraId="70A10E2D"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6DA9D931" w14:textId="06E48275"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1,994</w:t>
            </w:r>
          </w:p>
        </w:tc>
        <w:tc>
          <w:tcPr>
            <w:tcW w:w="180" w:type="dxa"/>
            <w:vAlign w:val="bottom"/>
          </w:tcPr>
          <w:p w14:paraId="27FE2EF4"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5D5C0DBF" w14:textId="24CE44C9"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3,695</w:t>
            </w:r>
          </w:p>
        </w:tc>
        <w:tc>
          <w:tcPr>
            <w:tcW w:w="180" w:type="dxa"/>
            <w:vAlign w:val="bottom"/>
          </w:tcPr>
          <w:p w14:paraId="2F8840B0"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192673C9" w14:textId="7AADB6ED"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1,533</w:t>
            </w:r>
          </w:p>
        </w:tc>
        <w:tc>
          <w:tcPr>
            <w:tcW w:w="180" w:type="dxa"/>
            <w:vAlign w:val="bottom"/>
          </w:tcPr>
          <w:p w14:paraId="7334A34F"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4569FDDE" w14:textId="60CD8E4D"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(237)</w:t>
            </w:r>
          </w:p>
        </w:tc>
        <w:tc>
          <w:tcPr>
            <w:tcW w:w="180" w:type="dxa"/>
            <w:vAlign w:val="bottom"/>
          </w:tcPr>
          <w:p w14:paraId="0E3D0458"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55DC5D83" w14:textId="23D7B171"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6,985</w:t>
            </w:r>
          </w:p>
        </w:tc>
      </w:tr>
      <w:tr w:rsidR="009A7B8D" w:rsidRPr="002E0137" w14:paraId="03992950" w14:textId="77777777" w:rsidTr="00D66B8C">
        <w:trPr>
          <w:cantSplit/>
        </w:trPr>
        <w:tc>
          <w:tcPr>
            <w:tcW w:w="2981" w:type="dxa"/>
            <w:vAlign w:val="bottom"/>
          </w:tcPr>
          <w:p w14:paraId="48B9E086"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1DE76141" w14:textId="076D86FE"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9,237</w:t>
            </w:r>
          </w:p>
        </w:tc>
        <w:tc>
          <w:tcPr>
            <w:tcW w:w="180" w:type="dxa"/>
            <w:vAlign w:val="bottom"/>
          </w:tcPr>
          <w:p w14:paraId="508ACCA9"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77DA4542" w14:textId="18318C58"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22,254</w:t>
            </w:r>
          </w:p>
        </w:tc>
        <w:tc>
          <w:tcPr>
            <w:tcW w:w="180" w:type="dxa"/>
            <w:vAlign w:val="bottom"/>
          </w:tcPr>
          <w:p w14:paraId="0B9FFB54"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13796CDB" w14:textId="754F91E3"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3,338</w:t>
            </w:r>
          </w:p>
        </w:tc>
        <w:tc>
          <w:tcPr>
            <w:tcW w:w="180" w:type="dxa"/>
            <w:vAlign w:val="bottom"/>
          </w:tcPr>
          <w:p w14:paraId="3451CEE6"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417B1004" w14:textId="48D91A2E"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(249)</w:t>
            </w:r>
          </w:p>
        </w:tc>
        <w:tc>
          <w:tcPr>
            <w:tcW w:w="180" w:type="dxa"/>
            <w:vAlign w:val="bottom"/>
          </w:tcPr>
          <w:p w14:paraId="292247B7"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2325FE4A" w14:textId="24BEF05A"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34,580</w:t>
            </w:r>
          </w:p>
        </w:tc>
      </w:tr>
      <w:tr w:rsidR="009A7B8D" w:rsidRPr="002E0137" w14:paraId="23F94B73" w14:textId="77777777" w:rsidTr="00D66B8C">
        <w:trPr>
          <w:cantSplit/>
        </w:trPr>
        <w:tc>
          <w:tcPr>
            <w:tcW w:w="2981" w:type="dxa"/>
            <w:vAlign w:val="bottom"/>
          </w:tcPr>
          <w:p w14:paraId="25D2A008"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1C520EB4" w14:textId="0FE07280"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(1,503)</w:t>
            </w:r>
          </w:p>
        </w:tc>
        <w:tc>
          <w:tcPr>
            <w:tcW w:w="180" w:type="dxa"/>
            <w:vAlign w:val="bottom"/>
          </w:tcPr>
          <w:p w14:paraId="130AC0EC"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1E97D3AF" w14:textId="3FE1BDB9"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(5,667)</w:t>
            </w:r>
          </w:p>
        </w:tc>
        <w:tc>
          <w:tcPr>
            <w:tcW w:w="180" w:type="dxa"/>
            <w:vAlign w:val="bottom"/>
          </w:tcPr>
          <w:p w14:paraId="41A0B206"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4CDA54AA" w14:textId="089CB1F8"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(8,027)</w:t>
            </w:r>
          </w:p>
        </w:tc>
        <w:tc>
          <w:tcPr>
            <w:tcW w:w="180" w:type="dxa"/>
            <w:vAlign w:val="bottom"/>
          </w:tcPr>
          <w:p w14:paraId="6EEED858"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5BEE98F6" w14:textId="4BCE3A5D"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132</w:t>
            </w:r>
          </w:p>
        </w:tc>
        <w:tc>
          <w:tcPr>
            <w:tcW w:w="180" w:type="dxa"/>
            <w:vAlign w:val="bottom"/>
          </w:tcPr>
          <w:p w14:paraId="6B6EEBE8"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195D1B9E" w14:textId="4C177E4B"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(15,065)</w:t>
            </w:r>
          </w:p>
        </w:tc>
      </w:tr>
      <w:tr w:rsidR="009A7B8D" w:rsidRPr="002E0137" w14:paraId="24B053D7" w14:textId="77777777" w:rsidTr="00D66B8C">
        <w:trPr>
          <w:cantSplit/>
        </w:trPr>
        <w:tc>
          <w:tcPr>
            <w:tcW w:w="2981" w:type="dxa"/>
            <w:vAlign w:val="bottom"/>
          </w:tcPr>
          <w:p w14:paraId="2DD04675" w14:textId="77777777" w:rsidR="009A7B8D" w:rsidRPr="002E0137" w:rsidRDefault="009A7B8D" w:rsidP="009A7B8D">
            <w:pPr>
              <w:spacing w:line="240" w:lineRule="exact"/>
              <w:ind w:left="142" w:right="-79" w:hanging="142"/>
              <w:rPr>
                <w:rFonts w:ascii="CordiaUPC" w:eastAsia="Times New Roman" w:hAnsi="CordiaUPC" w:cs="CordiaUPC"/>
                <w:spacing w:val="-4"/>
                <w:sz w:val="26"/>
                <w:szCs w:val="26"/>
              </w:rPr>
            </w:pPr>
            <w:r w:rsidRPr="002E0137">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2A2BBB84" w14:textId="30956321"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7,734</w:t>
            </w:r>
          </w:p>
        </w:tc>
        <w:tc>
          <w:tcPr>
            <w:tcW w:w="180" w:type="dxa"/>
            <w:vAlign w:val="bottom"/>
          </w:tcPr>
          <w:p w14:paraId="6AC57597" w14:textId="77777777" w:rsidR="009A7B8D" w:rsidRPr="002E0137" w:rsidRDefault="009A7B8D" w:rsidP="009A7B8D">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343D1C5D" w14:textId="52382D0F"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16,587</w:t>
            </w:r>
          </w:p>
        </w:tc>
        <w:tc>
          <w:tcPr>
            <w:tcW w:w="180" w:type="dxa"/>
            <w:vAlign w:val="bottom"/>
          </w:tcPr>
          <w:p w14:paraId="2775F507"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7345CDD4" w14:textId="7E643E59"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(4,689)</w:t>
            </w:r>
          </w:p>
        </w:tc>
        <w:tc>
          <w:tcPr>
            <w:tcW w:w="180" w:type="dxa"/>
            <w:vAlign w:val="bottom"/>
          </w:tcPr>
          <w:p w14:paraId="57F6385F"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1BDD862E" w14:textId="41A1F1F4"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(117)</w:t>
            </w:r>
          </w:p>
        </w:tc>
        <w:tc>
          <w:tcPr>
            <w:tcW w:w="180" w:type="dxa"/>
            <w:vAlign w:val="bottom"/>
          </w:tcPr>
          <w:p w14:paraId="1C715B3E" w14:textId="77777777"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43C62CC5" w14:textId="3C54D5AB" w:rsidR="009A7B8D" w:rsidRPr="002E0137" w:rsidRDefault="009A7B8D" w:rsidP="009A7B8D">
            <w:pPr>
              <w:tabs>
                <w:tab w:val="decimal" w:pos="798"/>
              </w:tabs>
              <w:spacing w:line="240" w:lineRule="exact"/>
              <w:ind w:right="-79"/>
              <w:rPr>
                <w:rFonts w:ascii="CordiaUPC" w:eastAsia="Times New Roman" w:hAnsi="CordiaUPC" w:cs="CordiaUPC"/>
                <w:sz w:val="26"/>
                <w:szCs w:val="26"/>
                <w:lang w:val="en-US" w:bidi="th-TH"/>
              </w:rPr>
            </w:pPr>
            <w:r w:rsidRPr="002E0137">
              <w:rPr>
                <w:rFonts w:ascii="CordiaUPC" w:hAnsi="CordiaUPC" w:cs="CordiaUPC"/>
                <w:sz w:val="26"/>
                <w:szCs w:val="26"/>
              </w:rPr>
              <w:t>19,515</w:t>
            </w:r>
          </w:p>
        </w:tc>
      </w:tr>
      <w:tr w:rsidR="009A7B8D" w:rsidRPr="002E0137" w14:paraId="38EFEC57" w14:textId="77777777" w:rsidTr="00D66B8C">
        <w:trPr>
          <w:cantSplit/>
        </w:trPr>
        <w:tc>
          <w:tcPr>
            <w:tcW w:w="2981" w:type="dxa"/>
            <w:vAlign w:val="bottom"/>
          </w:tcPr>
          <w:p w14:paraId="1B8D2384" w14:textId="77777777" w:rsidR="009A7B8D" w:rsidRPr="002E0137" w:rsidRDefault="009A7B8D" w:rsidP="009A7B8D">
            <w:pPr>
              <w:spacing w:line="240" w:lineRule="exact"/>
              <w:ind w:right="11"/>
              <w:rPr>
                <w:rFonts w:ascii="CordiaUPC" w:eastAsia="Times New Roman" w:hAnsi="CordiaUPC" w:cs="CordiaUPC"/>
                <w:sz w:val="26"/>
                <w:szCs w:val="26"/>
              </w:rPr>
            </w:pPr>
            <w:bookmarkStart w:id="35" w:name="_Hlk37380311"/>
            <w:r w:rsidRPr="002E0137">
              <w:rPr>
                <w:rFonts w:ascii="CordiaUPC" w:eastAsia="Times New Roman" w:hAnsi="CordiaUPC" w:cs="CordiaUPC"/>
                <w:spacing w:val="-4"/>
                <w:sz w:val="26"/>
                <w:szCs w:val="26"/>
              </w:rPr>
              <w:t>E</w:t>
            </w:r>
            <w:r w:rsidRPr="002E0137">
              <w:rPr>
                <w:rFonts w:ascii="CordiaUPC" w:eastAsia="Times New Roman" w:hAnsi="CordiaUPC" w:cs="CordiaUPC" w:hint="cs"/>
                <w:spacing w:val="-4"/>
                <w:sz w:val="26"/>
                <w:szCs w:val="26"/>
              </w:rPr>
              <w:t>xpected credit loss</w:t>
            </w:r>
            <w:bookmarkEnd w:id="35"/>
          </w:p>
        </w:tc>
        <w:tc>
          <w:tcPr>
            <w:tcW w:w="1170" w:type="dxa"/>
            <w:vAlign w:val="bottom"/>
          </w:tcPr>
          <w:p w14:paraId="10985294"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EA4A027" w14:textId="77777777" w:rsidR="009A7B8D" w:rsidRPr="002E0137" w:rsidRDefault="009A7B8D" w:rsidP="009A7B8D">
            <w:pPr>
              <w:tabs>
                <w:tab w:val="decimal" w:pos="938"/>
              </w:tabs>
              <w:spacing w:line="240" w:lineRule="exact"/>
              <w:rPr>
                <w:rFonts w:ascii="CordiaUPC" w:eastAsia="Times New Roman" w:hAnsi="CordiaUPC" w:cs="CordiaUPC"/>
                <w:sz w:val="26"/>
                <w:szCs w:val="26"/>
              </w:rPr>
            </w:pPr>
          </w:p>
        </w:tc>
        <w:tc>
          <w:tcPr>
            <w:tcW w:w="1080" w:type="dxa"/>
            <w:vAlign w:val="bottom"/>
          </w:tcPr>
          <w:p w14:paraId="4CA0CE56"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50188EBC" w14:textId="77777777" w:rsidR="009A7B8D" w:rsidRPr="002E0137" w:rsidRDefault="009A7B8D" w:rsidP="009A7B8D">
            <w:pPr>
              <w:tabs>
                <w:tab w:val="decimal" w:pos="938"/>
              </w:tabs>
              <w:spacing w:line="240" w:lineRule="exact"/>
              <w:rPr>
                <w:rFonts w:ascii="CordiaUPC" w:eastAsia="Times New Roman" w:hAnsi="CordiaUPC" w:cs="CordiaUPC"/>
                <w:sz w:val="26"/>
                <w:szCs w:val="26"/>
              </w:rPr>
            </w:pPr>
          </w:p>
        </w:tc>
        <w:tc>
          <w:tcPr>
            <w:tcW w:w="1152" w:type="dxa"/>
            <w:vAlign w:val="bottom"/>
          </w:tcPr>
          <w:p w14:paraId="5928A5CD"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076D8BB5"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10955741" w14:textId="77777777" w:rsidR="009A7B8D" w:rsidRPr="002E0137" w:rsidRDefault="009A7B8D" w:rsidP="009A7B8D">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4C410A71"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763A62DF" w14:textId="1D95D378" w:rsidR="009A7B8D" w:rsidRPr="002E0137" w:rsidRDefault="009A7B8D" w:rsidP="009A7B8D">
            <w:pPr>
              <w:tabs>
                <w:tab w:val="decimal" w:pos="780"/>
              </w:tabs>
              <w:spacing w:line="240" w:lineRule="exact"/>
              <w:ind w:right="-79"/>
              <w:rPr>
                <w:rFonts w:ascii="CordiaUPC" w:eastAsia="Times New Roman" w:hAnsi="CordiaUPC" w:cs="CordiaUPC"/>
                <w:sz w:val="26"/>
                <w:szCs w:val="26"/>
              </w:rPr>
            </w:pPr>
            <w:r w:rsidRPr="002E0137">
              <w:rPr>
                <w:rFonts w:ascii="CordiaUPC" w:hAnsi="CordiaUPC" w:cs="CordiaUPC"/>
                <w:sz w:val="26"/>
                <w:szCs w:val="26"/>
              </w:rPr>
              <w:t>(8,571)</w:t>
            </w:r>
          </w:p>
        </w:tc>
      </w:tr>
      <w:tr w:rsidR="009A7B8D" w:rsidRPr="002E0137" w14:paraId="5CE7DBA7" w14:textId="77777777" w:rsidTr="00D66B8C">
        <w:trPr>
          <w:cantSplit/>
        </w:trPr>
        <w:tc>
          <w:tcPr>
            <w:tcW w:w="2981" w:type="dxa"/>
            <w:vAlign w:val="bottom"/>
          </w:tcPr>
          <w:p w14:paraId="674A8BA9"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Profit before income tax </w:t>
            </w:r>
          </w:p>
        </w:tc>
        <w:tc>
          <w:tcPr>
            <w:tcW w:w="1170" w:type="dxa"/>
            <w:vAlign w:val="bottom"/>
          </w:tcPr>
          <w:p w14:paraId="31DCCC3B" w14:textId="77777777" w:rsidR="009A7B8D" w:rsidRPr="002E0137" w:rsidRDefault="009A7B8D" w:rsidP="009A7B8D">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E93B43E" w14:textId="77777777" w:rsidR="009A7B8D" w:rsidRPr="002E0137" w:rsidRDefault="009A7B8D" w:rsidP="009A7B8D">
            <w:pPr>
              <w:tabs>
                <w:tab w:val="decimal" w:pos="938"/>
              </w:tabs>
              <w:spacing w:line="240" w:lineRule="exact"/>
              <w:rPr>
                <w:rFonts w:ascii="CordiaUPC" w:eastAsia="Times New Roman" w:hAnsi="CordiaUPC" w:cs="CordiaUPC"/>
                <w:b/>
                <w:bCs/>
                <w:sz w:val="26"/>
                <w:szCs w:val="26"/>
              </w:rPr>
            </w:pPr>
          </w:p>
        </w:tc>
        <w:tc>
          <w:tcPr>
            <w:tcW w:w="1080" w:type="dxa"/>
            <w:vAlign w:val="bottom"/>
          </w:tcPr>
          <w:p w14:paraId="0376B34D" w14:textId="77777777" w:rsidR="009A7B8D" w:rsidRPr="002E0137" w:rsidRDefault="009A7B8D" w:rsidP="009A7B8D">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BC93F5A" w14:textId="77777777" w:rsidR="009A7B8D" w:rsidRPr="002E0137" w:rsidRDefault="009A7B8D" w:rsidP="009A7B8D">
            <w:pPr>
              <w:tabs>
                <w:tab w:val="decimal" w:pos="938"/>
              </w:tabs>
              <w:spacing w:line="240" w:lineRule="exact"/>
              <w:rPr>
                <w:rFonts w:ascii="CordiaUPC" w:eastAsia="Times New Roman" w:hAnsi="CordiaUPC" w:cs="CordiaUPC"/>
                <w:b/>
                <w:bCs/>
                <w:sz w:val="26"/>
                <w:szCs w:val="26"/>
              </w:rPr>
            </w:pPr>
          </w:p>
        </w:tc>
        <w:tc>
          <w:tcPr>
            <w:tcW w:w="1152" w:type="dxa"/>
            <w:vAlign w:val="bottom"/>
          </w:tcPr>
          <w:p w14:paraId="72904A3E"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247D11C1"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6D1EDBDF" w14:textId="77777777" w:rsidR="009A7B8D" w:rsidRPr="002E0137" w:rsidRDefault="009A7B8D" w:rsidP="009A7B8D">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53E5F425"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37D40C47" w14:textId="17DE6DF9" w:rsidR="009A7B8D" w:rsidRPr="002E0137" w:rsidRDefault="009A7B8D" w:rsidP="009A7B8D">
            <w:pPr>
              <w:tabs>
                <w:tab w:val="decimal" w:pos="780"/>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rPr>
              <w:t>10,944</w:t>
            </w:r>
          </w:p>
        </w:tc>
      </w:tr>
      <w:tr w:rsidR="009A7B8D" w:rsidRPr="002E0137" w14:paraId="4E8C8155" w14:textId="77777777" w:rsidTr="00D66B8C">
        <w:trPr>
          <w:cantSplit/>
        </w:trPr>
        <w:tc>
          <w:tcPr>
            <w:tcW w:w="2981" w:type="dxa"/>
            <w:vAlign w:val="bottom"/>
          </w:tcPr>
          <w:p w14:paraId="45E28A08" w14:textId="77777777" w:rsidR="009A7B8D" w:rsidRPr="002E0137" w:rsidRDefault="009A7B8D" w:rsidP="009A7B8D">
            <w:pPr>
              <w:spacing w:line="240" w:lineRule="exact"/>
              <w:ind w:left="142" w:right="-79" w:hanging="142"/>
              <w:rPr>
                <w:rFonts w:ascii="CordiaUPC" w:eastAsia="Times New Roman" w:hAnsi="CordiaUPC" w:cs="CordiaUPC"/>
                <w:sz w:val="26"/>
                <w:szCs w:val="26"/>
              </w:rPr>
            </w:pPr>
            <w:r w:rsidRPr="002E0137">
              <w:rPr>
                <w:rFonts w:ascii="CordiaUPC" w:eastAsia="Times New Roman" w:hAnsi="CordiaUPC" w:cs="CordiaUPC" w:hint="cs"/>
                <w:sz w:val="26"/>
                <w:szCs w:val="26"/>
              </w:rPr>
              <w:t xml:space="preserve">Income tax </w:t>
            </w:r>
          </w:p>
        </w:tc>
        <w:tc>
          <w:tcPr>
            <w:tcW w:w="1170" w:type="dxa"/>
            <w:vAlign w:val="bottom"/>
          </w:tcPr>
          <w:p w14:paraId="1ED6321F"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1A4D813E" w14:textId="77777777" w:rsidR="009A7B8D" w:rsidRPr="002E0137" w:rsidRDefault="009A7B8D" w:rsidP="009A7B8D">
            <w:pPr>
              <w:tabs>
                <w:tab w:val="decimal" w:pos="938"/>
              </w:tabs>
              <w:spacing w:line="240" w:lineRule="exact"/>
              <w:rPr>
                <w:rFonts w:ascii="CordiaUPC" w:eastAsia="Times New Roman" w:hAnsi="CordiaUPC" w:cs="CordiaUPC"/>
                <w:sz w:val="26"/>
                <w:szCs w:val="26"/>
              </w:rPr>
            </w:pPr>
          </w:p>
        </w:tc>
        <w:tc>
          <w:tcPr>
            <w:tcW w:w="1080" w:type="dxa"/>
            <w:vAlign w:val="bottom"/>
          </w:tcPr>
          <w:p w14:paraId="2A63E0EC"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54B87674" w14:textId="77777777" w:rsidR="009A7B8D" w:rsidRPr="002E0137" w:rsidRDefault="009A7B8D" w:rsidP="009A7B8D">
            <w:pPr>
              <w:tabs>
                <w:tab w:val="decimal" w:pos="938"/>
              </w:tabs>
              <w:spacing w:line="240" w:lineRule="exact"/>
              <w:rPr>
                <w:rFonts w:ascii="CordiaUPC" w:eastAsia="Times New Roman" w:hAnsi="CordiaUPC" w:cs="CordiaUPC"/>
                <w:sz w:val="26"/>
                <w:szCs w:val="26"/>
              </w:rPr>
            </w:pPr>
          </w:p>
        </w:tc>
        <w:tc>
          <w:tcPr>
            <w:tcW w:w="1152" w:type="dxa"/>
            <w:vAlign w:val="bottom"/>
          </w:tcPr>
          <w:p w14:paraId="43A52D3C"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2C5429F"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54998FD9" w14:textId="77777777" w:rsidR="009A7B8D" w:rsidRPr="002E0137" w:rsidRDefault="009A7B8D" w:rsidP="009A7B8D">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2230599E"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33EAB773" w14:textId="4B2DB8F5" w:rsidR="009A7B8D" w:rsidRPr="002E0137" w:rsidRDefault="009A7B8D" w:rsidP="009A7B8D">
            <w:pPr>
              <w:tabs>
                <w:tab w:val="decimal" w:pos="780"/>
              </w:tabs>
              <w:spacing w:line="240" w:lineRule="exact"/>
              <w:ind w:right="-79"/>
              <w:rPr>
                <w:rFonts w:ascii="CordiaUPC" w:eastAsia="Times New Roman" w:hAnsi="CordiaUPC" w:cs="CordiaUPC"/>
                <w:sz w:val="26"/>
                <w:szCs w:val="26"/>
              </w:rPr>
            </w:pPr>
            <w:r w:rsidRPr="002E0137">
              <w:rPr>
                <w:rFonts w:ascii="CordiaUPC" w:hAnsi="CordiaUPC" w:cs="CordiaUPC"/>
                <w:sz w:val="26"/>
                <w:szCs w:val="26"/>
              </w:rPr>
              <w:t>(2,083)</w:t>
            </w:r>
          </w:p>
        </w:tc>
      </w:tr>
      <w:tr w:rsidR="009A7B8D" w:rsidRPr="002E0137" w14:paraId="02F52FC9" w14:textId="77777777" w:rsidTr="00D66B8C">
        <w:trPr>
          <w:cantSplit/>
        </w:trPr>
        <w:tc>
          <w:tcPr>
            <w:tcW w:w="2981" w:type="dxa"/>
            <w:vAlign w:val="bottom"/>
          </w:tcPr>
          <w:p w14:paraId="7F4A6973" w14:textId="77777777" w:rsidR="009A7B8D" w:rsidRPr="002E0137" w:rsidRDefault="009A7B8D" w:rsidP="009A7B8D">
            <w:pPr>
              <w:spacing w:line="24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Profit for the period</w:t>
            </w:r>
          </w:p>
        </w:tc>
        <w:tc>
          <w:tcPr>
            <w:tcW w:w="1170" w:type="dxa"/>
            <w:vAlign w:val="bottom"/>
          </w:tcPr>
          <w:p w14:paraId="64BC5D3B" w14:textId="77777777" w:rsidR="009A7B8D" w:rsidRPr="002E0137" w:rsidRDefault="009A7B8D" w:rsidP="009A7B8D">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29519566" w14:textId="77777777" w:rsidR="009A7B8D" w:rsidRPr="002E0137" w:rsidRDefault="009A7B8D" w:rsidP="009A7B8D">
            <w:pPr>
              <w:tabs>
                <w:tab w:val="decimal" w:pos="938"/>
              </w:tabs>
              <w:spacing w:line="240" w:lineRule="exact"/>
              <w:rPr>
                <w:rFonts w:ascii="CordiaUPC" w:eastAsia="Times New Roman" w:hAnsi="CordiaUPC" w:cs="CordiaUPC"/>
                <w:b/>
                <w:bCs/>
                <w:sz w:val="26"/>
                <w:szCs w:val="26"/>
              </w:rPr>
            </w:pPr>
          </w:p>
        </w:tc>
        <w:tc>
          <w:tcPr>
            <w:tcW w:w="1080" w:type="dxa"/>
            <w:vAlign w:val="bottom"/>
          </w:tcPr>
          <w:p w14:paraId="39DD3249" w14:textId="77777777" w:rsidR="009A7B8D" w:rsidRPr="002E0137" w:rsidRDefault="009A7B8D" w:rsidP="009A7B8D">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75DEF840" w14:textId="77777777" w:rsidR="009A7B8D" w:rsidRPr="002E0137" w:rsidRDefault="009A7B8D" w:rsidP="009A7B8D">
            <w:pPr>
              <w:tabs>
                <w:tab w:val="decimal" w:pos="938"/>
              </w:tabs>
              <w:spacing w:line="240" w:lineRule="exact"/>
              <w:rPr>
                <w:rFonts w:ascii="CordiaUPC" w:eastAsia="Times New Roman" w:hAnsi="CordiaUPC" w:cs="CordiaUPC"/>
                <w:b/>
                <w:bCs/>
                <w:sz w:val="26"/>
                <w:szCs w:val="26"/>
              </w:rPr>
            </w:pPr>
          </w:p>
        </w:tc>
        <w:tc>
          <w:tcPr>
            <w:tcW w:w="1152" w:type="dxa"/>
            <w:vAlign w:val="bottom"/>
          </w:tcPr>
          <w:p w14:paraId="05E6B85F"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7F3BD792"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35C9EBAF" w14:textId="77777777" w:rsidR="009A7B8D" w:rsidRPr="002E0137" w:rsidRDefault="009A7B8D" w:rsidP="009A7B8D">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1E6364EE" w14:textId="77777777" w:rsidR="009A7B8D" w:rsidRPr="002E0137" w:rsidRDefault="009A7B8D" w:rsidP="009A7B8D">
            <w:pPr>
              <w:tabs>
                <w:tab w:val="decimal" w:pos="938"/>
              </w:tabs>
              <w:spacing w:line="24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6623B575" w14:textId="341D5E21" w:rsidR="009A7B8D" w:rsidRPr="002E0137" w:rsidRDefault="009A7B8D" w:rsidP="009A7B8D">
            <w:pPr>
              <w:tabs>
                <w:tab w:val="decimal" w:pos="780"/>
              </w:tabs>
              <w:spacing w:line="240" w:lineRule="exact"/>
              <w:ind w:right="-79"/>
              <w:rPr>
                <w:rFonts w:ascii="CordiaUPC" w:eastAsia="Times New Roman" w:hAnsi="CordiaUPC" w:cs="CordiaUPC"/>
                <w:b/>
                <w:bCs/>
                <w:sz w:val="26"/>
                <w:szCs w:val="26"/>
              </w:rPr>
            </w:pPr>
            <w:r w:rsidRPr="002E0137">
              <w:rPr>
                <w:rFonts w:ascii="CordiaUPC" w:hAnsi="CordiaUPC" w:cs="CordiaUPC"/>
                <w:b/>
                <w:bCs/>
                <w:sz w:val="26"/>
                <w:szCs w:val="26"/>
              </w:rPr>
              <w:t>8,861</w:t>
            </w:r>
          </w:p>
        </w:tc>
      </w:tr>
    </w:tbl>
    <w:p w14:paraId="5F7DF3E3" w14:textId="057C3900" w:rsidR="0061405A" w:rsidRPr="002E0137" w:rsidRDefault="0061405A" w:rsidP="001C09F9">
      <w:pPr>
        <w:tabs>
          <w:tab w:val="left" w:pos="540"/>
          <w:tab w:val="left" w:pos="1080"/>
        </w:tabs>
        <w:spacing w:line="240" w:lineRule="exact"/>
        <w:ind w:left="540" w:right="389"/>
        <w:jc w:val="thaiDistribute"/>
        <w:rPr>
          <w:rFonts w:ascii="CordiaUPC" w:hAnsi="CordiaUPC" w:cs="CordiaUPC"/>
          <w:b/>
          <w:bCs/>
          <w:i/>
          <w:iCs/>
          <w:sz w:val="20"/>
        </w:rPr>
      </w:pPr>
    </w:p>
    <w:tbl>
      <w:tblPr>
        <w:tblW w:w="9388" w:type="dxa"/>
        <w:tblInd w:w="529" w:type="dxa"/>
        <w:tblLayout w:type="fixed"/>
        <w:tblCellMar>
          <w:left w:w="79" w:type="dxa"/>
          <w:right w:w="79" w:type="dxa"/>
        </w:tblCellMar>
        <w:tblLook w:val="0000" w:firstRow="0" w:lastRow="0" w:firstColumn="0" w:lastColumn="0" w:noHBand="0" w:noVBand="0"/>
      </w:tblPr>
      <w:tblGrid>
        <w:gridCol w:w="2981"/>
        <w:gridCol w:w="1170"/>
        <w:gridCol w:w="180"/>
        <w:gridCol w:w="1080"/>
        <w:gridCol w:w="180"/>
        <w:gridCol w:w="1152"/>
        <w:gridCol w:w="180"/>
        <w:gridCol w:w="1152"/>
        <w:gridCol w:w="180"/>
        <w:gridCol w:w="1133"/>
      </w:tblGrid>
      <w:tr w:rsidR="0061405A" w:rsidRPr="002E0137" w14:paraId="583FDADE" w14:textId="77777777" w:rsidTr="00D66B8C">
        <w:trPr>
          <w:cantSplit/>
        </w:trPr>
        <w:tc>
          <w:tcPr>
            <w:tcW w:w="2981" w:type="dxa"/>
          </w:tcPr>
          <w:p w14:paraId="5E13F4AC" w14:textId="77777777" w:rsidR="0061405A" w:rsidRPr="002E0137" w:rsidRDefault="0061405A" w:rsidP="00221EA0">
            <w:pPr>
              <w:spacing w:line="230" w:lineRule="exact"/>
              <w:ind w:left="131" w:right="-143" w:hanging="120"/>
              <w:rPr>
                <w:rFonts w:ascii="CordiaUPC" w:eastAsia="Times New Roman" w:hAnsi="CordiaUPC" w:cs="CordiaUPC"/>
                <w:sz w:val="26"/>
                <w:szCs w:val="26"/>
                <w:lang w:val="en-US" w:bidi="th-TH"/>
              </w:rPr>
            </w:pPr>
            <w:r w:rsidRPr="002E0137">
              <w:rPr>
                <w:rFonts w:ascii="CordiaUPC" w:eastAsia="Times New Roman" w:hAnsi="CordiaUPC" w:cs="CordiaUPC"/>
                <w:b/>
                <w:bCs/>
                <w:i/>
                <w:iCs/>
                <w:sz w:val="26"/>
                <w:szCs w:val="26"/>
              </w:rPr>
              <w:t>For the s</w:t>
            </w:r>
            <w:r w:rsidRPr="002E0137">
              <w:rPr>
                <w:rFonts w:ascii="CordiaUPC" w:eastAsia="Times New Roman" w:hAnsi="CordiaUPC" w:cs="CordiaUPC" w:hint="cs"/>
                <w:b/>
                <w:bCs/>
                <w:i/>
                <w:iCs/>
                <w:sz w:val="26"/>
                <w:szCs w:val="26"/>
              </w:rPr>
              <w:t>ix-month period ended</w:t>
            </w:r>
          </w:p>
        </w:tc>
        <w:tc>
          <w:tcPr>
            <w:tcW w:w="6407" w:type="dxa"/>
            <w:gridSpan w:val="9"/>
            <w:vAlign w:val="bottom"/>
          </w:tcPr>
          <w:p w14:paraId="3E9E4167" w14:textId="77777777" w:rsidR="0061405A" w:rsidRPr="002E0137" w:rsidRDefault="0061405A" w:rsidP="00221EA0">
            <w:pPr>
              <w:spacing w:line="230" w:lineRule="exact"/>
              <w:jc w:val="center"/>
              <w:rPr>
                <w:rFonts w:ascii="CordiaUPC" w:eastAsia="Times New Roman" w:hAnsi="CordiaUPC" w:cs="CordiaUPC"/>
                <w:b/>
                <w:sz w:val="26"/>
                <w:szCs w:val="26"/>
              </w:rPr>
            </w:pPr>
          </w:p>
        </w:tc>
      </w:tr>
      <w:tr w:rsidR="0061405A" w:rsidRPr="002E0137" w14:paraId="6666AC11" w14:textId="77777777" w:rsidTr="00D66B8C">
        <w:trPr>
          <w:cantSplit/>
        </w:trPr>
        <w:tc>
          <w:tcPr>
            <w:tcW w:w="2981" w:type="dxa"/>
          </w:tcPr>
          <w:p w14:paraId="24BC574F" w14:textId="77777777" w:rsidR="0061405A" w:rsidRPr="002E0137" w:rsidDel="00F1172B" w:rsidRDefault="0061405A" w:rsidP="00221EA0">
            <w:pPr>
              <w:spacing w:line="230" w:lineRule="exact"/>
              <w:ind w:left="11" w:right="-143" w:firstLine="11"/>
              <w:rPr>
                <w:rFonts w:ascii="CordiaUPC" w:eastAsia="Times New Roman" w:hAnsi="CordiaUPC" w:cs="CordiaUPC"/>
                <w:b/>
                <w:bCs/>
                <w:i/>
                <w:iCs/>
                <w:sz w:val="26"/>
                <w:szCs w:val="26"/>
                <w:lang w:val="en-US" w:bidi="th-TH"/>
              </w:rPr>
            </w:pPr>
            <w:r w:rsidRPr="002E0137">
              <w:rPr>
                <w:rFonts w:ascii="CordiaUPC" w:eastAsia="Times New Roman" w:hAnsi="CordiaUPC" w:cs="CordiaUPC" w:hint="cs"/>
                <w:b/>
                <w:bCs/>
                <w:i/>
                <w:iCs/>
                <w:sz w:val="26"/>
                <w:szCs w:val="26"/>
              </w:rPr>
              <w:t xml:space="preserve">   30 June 202</w:t>
            </w:r>
            <w:r w:rsidRPr="002E0137">
              <w:rPr>
                <w:rFonts w:ascii="CordiaUPC" w:eastAsia="Times New Roman" w:hAnsi="CordiaUPC" w:cs="CordiaUPC"/>
                <w:b/>
                <w:bCs/>
                <w:i/>
                <w:iCs/>
                <w:sz w:val="26"/>
                <w:szCs w:val="26"/>
              </w:rPr>
              <w:t>2</w:t>
            </w:r>
          </w:p>
        </w:tc>
        <w:tc>
          <w:tcPr>
            <w:tcW w:w="6407" w:type="dxa"/>
            <w:gridSpan w:val="9"/>
            <w:vAlign w:val="bottom"/>
          </w:tcPr>
          <w:p w14:paraId="686E3150" w14:textId="77777777" w:rsidR="0061405A" w:rsidRPr="002E0137" w:rsidRDefault="0061405A" w:rsidP="00221EA0">
            <w:pPr>
              <w:spacing w:line="23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61405A" w:rsidRPr="002E0137" w14:paraId="5A383298" w14:textId="77777777" w:rsidTr="00D66B8C">
        <w:trPr>
          <w:cantSplit/>
        </w:trPr>
        <w:tc>
          <w:tcPr>
            <w:tcW w:w="2981" w:type="dxa"/>
          </w:tcPr>
          <w:p w14:paraId="0BE3F87F" w14:textId="77777777" w:rsidR="0061405A" w:rsidRPr="002E0137" w:rsidDel="00F1172B" w:rsidRDefault="0061405A" w:rsidP="00221EA0">
            <w:pPr>
              <w:spacing w:line="23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43C0DE54" w14:textId="77777777" w:rsidR="0061405A" w:rsidRPr="002E0137" w:rsidRDefault="0061405A" w:rsidP="00221EA0">
            <w:pPr>
              <w:spacing w:line="23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591E0D36" w14:textId="77777777" w:rsidR="0061405A" w:rsidRPr="002E0137" w:rsidRDefault="0061405A" w:rsidP="00221EA0">
            <w:pPr>
              <w:spacing w:line="230" w:lineRule="exact"/>
              <w:jc w:val="center"/>
              <w:rPr>
                <w:rFonts w:ascii="CordiaUPC" w:eastAsia="Times New Roman" w:hAnsi="CordiaUPC" w:cs="CordiaUPC"/>
                <w:bCs/>
                <w:sz w:val="26"/>
                <w:szCs w:val="26"/>
              </w:rPr>
            </w:pPr>
          </w:p>
        </w:tc>
        <w:tc>
          <w:tcPr>
            <w:tcW w:w="1080" w:type="dxa"/>
            <w:vAlign w:val="bottom"/>
          </w:tcPr>
          <w:p w14:paraId="70EDC281" w14:textId="77777777" w:rsidR="0061405A" w:rsidRPr="002E0137" w:rsidRDefault="0061405A" w:rsidP="00221EA0">
            <w:pPr>
              <w:spacing w:line="23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6C4BD2A9" w14:textId="77777777" w:rsidR="0061405A" w:rsidRPr="002E0137" w:rsidRDefault="0061405A" w:rsidP="00221EA0">
            <w:pPr>
              <w:spacing w:line="230" w:lineRule="exact"/>
              <w:jc w:val="center"/>
              <w:rPr>
                <w:rFonts w:ascii="CordiaUPC" w:eastAsia="Times New Roman" w:hAnsi="CordiaUPC" w:cs="CordiaUPC"/>
                <w:bCs/>
                <w:sz w:val="26"/>
                <w:szCs w:val="26"/>
              </w:rPr>
            </w:pPr>
          </w:p>
        </w:tc>
        <w:tc>
          <w:tcPr>
            <w:tcW w:w="1152" w:type="dxa"/>
            <w:vAlign w:val="bottom"/>
          </w:tcPr>
          <w:p w14:paraId="33DD8AB7" w14:textId="77777777" w:rsidR="0061405A" w:rsidRPr="002E0137" w:rsidRDefault="0061405A" w:rsidP="00221EA0">
            <w:pPr>
              <w:spacing w:line="23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551F68EB" w14:textId="77777777" w:rsidR="0061405A" w:rsidRPr="002E0137" w:rsidRDefault="0061405A" w:rsidP="00221EA0">
            <w:pPr>
              <w:tabs>
                <w:tab w:val="decimal" w:pos="374"/>
              </w:tabs>
              <w:spacing w:line="230" w:lineRule="exact"/>
              <w:ind w:left="-79" w:right="-79"/>
              <w:jc w:val="center"/>
              <w:rPr>
                <w:rFonts w:ascii="CordiaUPC" w:eastAsia="Times New Roman" w:hAnsi="CordiaUPC" w:cs="CordiaUPC"/>
                <w:sz w:val="26"/>
                <w:szCs w:val="26"/>
              </w:rPr>
            </w:pPr>
          </w:p>
        </w:tc>
        <w:tc>
          <w:tcPr>
            <w:tcW w:w="1152" w:type="dxa"/>
            <w:vAlign w:val="bottom"/>
          </w:tcPr>
          <w:p w14:paraId="3108E26D" w14:textId="77777777" w:rsidR="0061405A" w:rsidRPr="002E0137" w:rsidRDefault="0061405A" w:rsidP="00221EA0">
            <w:pPr>
              <w:spacing w:line="23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3CE34E62" w14:textId="77777777" w:rsidR="0061405A" w:rsidRPr="002E0137" w:rsidRDefault="0061405A" w:rsidP="00221EA0">
            <w:pPr>
              <w:spacing w:line="230" w:lineRule="exact"/>
              <w:jc w:val="center"/>
              <w:rPr>
                <w:rFonts w:ascii="CordiaUPC" w:eastAsia="Times New Roman" w:hAnsi="CordiaUPC" w:cs="CordiaUPC"/>
                <w:bCs/>
                <w:sz w:val="26"/>
                <w:szCs w:val="26"/>
              </w:rPr>
            </w:pPr>
          </w:p>
        </w:tc>
        <w:tc>
          <w:tcPr>
            <w:tcW w:w="1133" w:type="dxa"/>
            <w:vAlign w:val="bottom"/>
          </w:tcPr>
          <w:p w14:paraId="7742D6D2" w14:textId="77777777" w:rsidR="0061405A" w:rsidRPr="002E0137" w:rsidRDefault="0061405A" w:rsidP="00221EA0">
            <w:pPr>
              <w:spacing w:line="23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61405A" w:rsidRPr="002E0137" w14:paraId="1878DB69" w14:textId="77777777" w:rsidTr="00D66B8C">
        <w:trPr>
          <w:cantSplit/>
        </w:trPr>
        <w:tc>
          <w:tcPr>
            <w:tcW w:w="2981" w:type="dxa"/>
          </w:tcPr>
          <w:p w14:paraId="38F9D83F" w14:textId="77777777" w:rsidR="0061405A" w:rsidRPr="002E0137" w:rsidRDefault="0061405A" w:rsidP="00221EA0">
            <w:pPr>
              <w:spacing w:line="23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63E9B95C" w14:textId="77777777" w:rsidR="0061405A" w:rsidRPr="002E0137" w:rsidRDefault="0061405A" w:rsidP="00221EA0">
            <w:pPr>
              <w:spacing w:line="23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61405A" w:rsidRPr="002E0137" w14:paraId="58C79B28" w14:textId="77777777" w:rsidTr="00D66B8C">
        <w:trPr>
          <w:cantSplit/>
        </w:trPr>
        <w:tc>
          <w:tcPr>
            <w:tcW w:w="2981" w:type="dxa"/>
            <w:vAlign w:val="bottom"/>
          </w:tcPr>
          <w:p w14:paraId="6F860E94"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Net interest income</w:t>
            </w:r>
          </w:p>
        </w:tc>
        <w:tc>
          <w:tcPr>
            <w:tcW w:w="1170" w:type="dxa"/>
            <w:vAlign w:val="bottom"/>
          </w:tcPr>
          <w:p w14:paraId="04EA2FE4"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6</w:t>
            </w:r>
            <w:r w:rsidRPr="002E0137">
              <w:rPr>
                <w:rFonts w:ascii="CordiaUPC" w:hAnsi="CordiaUPC" w:cs="CordiaUPC"/>
                <w:sz w:val="26"/>
                <w:szCs w:val="26"/>
              </w:rPr>
              <w:t>,</w:t>
            </w:r>
            <w:r w:rsidRPr="002E0137">
              <w:rPr>
                <w:rFonts w:ascii="CordiaUPC" w:hAnsi="CordiaUPC" w:cs="CordiaUPC" w:hint="cs"/>
                <w:sz w:val="26"/>
                <w:szCs w:val="26"/>
                <w:cs/>
              </w:rPr>
              <w:t>080</w:t>
            </w:r>
          </w:p>
        </w:tc>
        <w:tc>
          <w:tcPr>
            <w:tcW w:w="180" w:type="dxa"/>
            <w:vAlign w:val="bottom"/>
          </w:tcPr>
          <w:p w14:paraId="273BF580" w14:textId="77777777" w:rsidR="0061405A" w:rsidRPr="002E0137" w:rsidRDefault="0061405A" w:rsidP="00221EA0">
            <w:pPr>
              <w:tabs>
                <w:tab w:val="decimal" w:pos="798"/>
              </w:tabs>
              <w:spacing w:line="230" w:lineRule="exact"/>
              <w:ind w:right="-79"/>
              <w:jc w:val="right"/>
              <w:rPr>
                <w:rFonts w:ascii="CordiaUPC" w:eastAsia="Times New Roman" w:hAnsi="CordiaUPC" w:cs="CordiaUPC"/>
                <w:sz w:val="26"/>
                <w:szCs w:val="26"/>
                <w:lang w:val="en-US" w:bidi="th-TH"/>
              </w:rPr>
            </w:pPr>
          </w:p>
        </w:tc>
        <w:tc>
          <w:tcPr>
            <w:tcW w:w="1080" w:type="dxa"/>
            <w:vAlign w:val="bottom"/>
          </w:tcPr>
          <w:p w14:paraId="424607C4"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15</w:t>
            </w:r>
            <w:r w:rsidRPr="002E0137">
              <w:rPr>
                <w:rFonts w:ascii="CordiaUPC" w:hAnsi="CordiaUPC" w:cs="CordiaUPC"/>
                <w:sz w:val="26"/>
                <w:szCs w:val="26"/>
              </w:rPr>
              <w:t>,</w:t>
            </w:r>
            <w:r w:rsidRPr="002E0137">
              <w:rPr>
                <w:rFonts w:ascii="CordiaUPC" w:hAnsi="CordiaUPC" w:cs="CordiaUPC" w:hint="cs"/>
                <w:sz w:val="26"/>
                <w:szCs w:val="26"/>
                <w:cs/>
              </w:rPr>
              <w:t>429</w:t>
            </w:r>
          </w:p>
        </w:tc>
        <w:tc>
          <w:tcPr>
            <w:tcW w:w="180" w:type="dxa"/>
            <w:vAlign w:val="bottom"/>
          </w:tcPr>
          <w:p w14:paraId="13A4C2FF"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vAlign w:val="bottom"/>
          </w:tcPr>
          <w:p w14:paraId="32D96D7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3</w:t>
            </w:r>
            <w:r w:rsidRPr="002E0137">
              <w:rPr>
                <w:rFonts w:ascii="CordiaUPC" w:hAnsi="CordiaUPC" w:cs="CordiaUPC"/>
                <w:sz w:val="26"/>
                <w:szCs w:val="26"/>
              </w:rPr>
              <w:t>,</w:t>
            </w:r>
            <w:r w:rsidRPr="002E0137">
              <w:rPr>
                <w:rFonts w:ascii="CordiaUPC" w:hAnsi="CordiaUPC" w:cs="CordiaUPC" w:hint="cs"/>
                <w:sz w:val="26"/>
                <w:szCs w:val="26"/>
                <w:cs/>
              </w:rPr>
              <w:t>319</w:t>
            </w:r>
          </w:p>
        </w:tc>
        <w:tc>
          <w:tcPr>
            <w:tcW w:w="180" w:type="dxa"/>
            <w:vAlign w:val="bottom"/>
          </w:tcPr>
          <w:p w14:paraId="5A49CE0A"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vAlign w:val="bottom"/>
          </w:tcPr>
          <w:p w14:paraId="5C7244FA"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(5)</w:t>
            </w:r>
          </w:p>
        </w:tc>
        <w:tc>
          <w:tcPr>
            <w:tcW w:w="180" w:type="dxa"/>
            <w:vAlign w:val="bottom"/>
          </w:tcPr>
          <w:p w14:paraId="26CD0184"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33" w:type="dxa"/>
            <w:vAlign w:val="bottom"/>
          </w:tcPr>
          <w:p w14:paraId="21BFDE80"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24</w:t>
            </w:r>
            <w:r w:rsidRPr="002E0137">
              <w:rPr>
                <w:rFonts w:ascii="CordiaUPC" w:hAnsi="CordiaUPC" w:cs="CordiaUPC"/>
                <w:sz w:val="26"/>
                <w:szCs w:val="26"/>
              </w:rPr>
              <w:t>,</w:t>
            </w:r>
            <w:r w:rsidRPr="002E0137">
              <w:rPr>
                <w:rFonts w:ascii="CordiaUPC" w:hAnsi="CordiaUPC" w:cs="CordiaUPC" w:hint="cs"/>
                <w:sz w:val="26"/>
                <w:szCs w:val="26"/>
                <w:cs/>
              </w:rPr>
              <w:t>823</w:t>
            </w:r>
          </w:p>
        </w:tc>
      </w:tr>
      <w:tr w:rsidR="0061405A" w:rsidRPr="002E0137" w14:paraId="13BB4C6E" w14:textId="77777777" w:rsidTr="00D66B8C">
        <w:trPr>
          <w:cantSplit/>
        </w:trPr>
        <w:tc>
          <w:tcPr>
            <w:tcW w:w="2981" w:type="dxa"/>
            <w:vAlign w:val="bottom"/>
          </w:tcPr>
          <w:p w14:paraId="7C983262"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75D1C62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2</w:t>
            </w:r>
            <w:r w:rsidRPr="002E0137">
              <w:rPr>
                <w:rFonts w:ascii="CordiaUPC" w:hAnsi="CordiaUPC" w:cs="CordiaUPC"/>
                <w:sz w:val="26"/>
                <w:szCs w:val="26"/>
              </w:rPr>
              <w:t>,</w:t>
            </w:r>
            <w:r w:rsidRPr="002E0137">
              <w:rPr>
                <w:rFonts w:ascii="CordiaUPC" w:hAnsi="CordiaUPC" w:cs="CordiaUPC" w:hint="cs"/>
                <w:sz w:val="26"/>
                <w:szCs w:val="26"/>
                <w:cs/>
              </w:rPr>
              <w:t>240</w:t>
            </w:r>
          </w:p>
        </w:tc>
        <w:tc>
          <w:tcPr>
            <w:tcW w:w="180" w:type="dxa"/>
            <w:vAlign w:val="bottom"/>
          </w:tcPr>
          <w:p w14:paraId="0BAC6778" w14:textId="77777777" w:rsidR="0061405A" w:rsidRPr="002E0137" w:rsidRDefault="0061405A" w:rsidP="00221EA0">
            <w:pPr>
              <w:tabs>
                <w:tab w:val="decimal" w:pos="798"/>
              </w:tabs>
              <w:spacing w:line="23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700A2635"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4</w:t>
            </w:r>
            <w:r w:rsidRPr="002E0137">
              <w:rPr>
                <w:rFonts w:ascii="CordiaUPC" w:hAnsi="CordiaUPC" w:cs="CordiaUPC"/>
                <w:sz w:val="26"/>
                <w:szCs w:val="26"/>
              </w:rPr>
              <w:t>,</w:t>
            </w:r>
            <w:r w:rsidRPr="002E0137">
              <w:rPr>
                <w:rFonts w:ascii="CordiaUPC" w:hAnsi="CordiaUPC" w:cs="CordiaUPC" w:hint="cs"/>
                <w:sz w:val="26"/>
                <w:szCs w:val="26"/>
                <w:cs/>
              </w:rPr>
              <w:t>046</w:t>
            </w:r>
          </w:p>
        </w:tc>
        <w:tc>
          <w:tcPr>
            <w:tcW w:w="180" w:type="dxa"/>
            <w:vAlign w:val="bottom"/>
          </w:tcPr>
          <w:p w14:paraId="5068A142"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58FF514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622</w:t>
            </w:r>
          </w:p>
        </w:tc>
        <w:tc>
          <w:tcPr>
            <w:tcW w:w="180" w:type="dxa"/>
            <w:vAlign w:val="bottom"/>
          </w:tcPr>
          <w:p w14:paraId="55DE8ECD"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56191F2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(73)</w:t>
            </w:r>
          </w:p>
        </w:tc>
        <w:tc>
          <w:tcPr>
            <w:tcW w:w="180" w:type="dxa"/>
            <w:vAlign w:val="bottom"/>
          </w:tcPr>
          <w:p w14:paraId="1CCDA684"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1879CD07"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6</w:t>
            </w:r>
            <w:r w:rsidRPr="002E0137">
              <w:rPr>
                <w:rFonts w:ascii="CordiaUPC" w:hAnsi="CordiaUPC" w:cs="CordiaUPC"/>
                <w:sz w:val="26"/>
                <w:szCs w:val="26"/>
              </w:rPr>
              <w:t>,</w:t>
            </w:r>
            <w:r w:rsidRPr="002E0137">
              <w:rPr>
                <w:rFonts w:ascii="CordiaUPC" w:hAnsi="CordiaUPC" w:cs="CordiaUPC" w:hint="cs"/>
                <w:sz w:val="26"/>
                <w:szCs w:val="26"/>
                <w:cs/>
              </w:rPr>
              <w:t>835</w:t>
            </w:r>
          </w:p>
        </w:tc>
      </w:tr>
      <w:tr w:rsidR="0061405A" w:rsidRPr="002E0137" w14:paraId="7F65F906" w14:textId="77777777" w:rsidTr="00D66B8C">
        <w:trPr>
          <w:cantSplit/>
        </w:trPr>
        <w:tc>
          <w:tcPr>
            <w:tcW w:w="2981" w:type="dxa"/>
            <w:vAlign w:val="bottom"/>
          </w:tcPr>
          <w:p w14:paraId="136FC4FF"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41E5247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8</w:t>
            </w:r>
            <w:r w:rsidRPr="002E0137">
              <w:rPr>
                <w:rFonts w:ascii="CordiaUPC" w:hAnsi="CordiaUPC" w:cs="CordiaUPC"/>
                <w:sz w:val="26"/>
                <w:szCs w:val="26"/>
              </w:rPr>
              <w:t>,</w:t>
            </w:r>
            <w:r w:rsidRPr="002E0137">
              <w:rPr>
                <w:rFonts w:ascii="CordiaUPC" w:hAnsi="CordiaUPC" w:cs="CordiaUPC" w:hint="cs"/>
                <w:sz w:val="26"/>
                <w:szCs w:val="26"/>
                <w:cs/>
              </w:rPr>
              <w:t>320</w:t>
            </w:r>
          </w:p>
        </w:tc>
        <w:tc>
          <w:tcPr>
            <w:tcW w:w="180" w:type="dxa"/>
            <w:vAlign w:val="bottom"/>
          </w:tcPr>
          <w:p w14:paraId="0EB56538" w14:textId="77777777" w:rsidR="0061405A" w:rsidRPr="002E0137" w:rsidRDefault="0061405A" w:rsidP="00221EA0">
            <w:pPr>
              <w:tabs>
                <w:tab w:val="decimal" w:pos="798"/>
              </w:tabs>
              <w:spacing w:line="23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5FF8C359"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19</w:t>
            </w:r>
            <w:r w:rsidRPr="002E0137">
              <w:rPr>
                <w:rFonts w:ascii="CordiaUPC" w:hAnsi="CordiaUPC" w:cs="CordiaUPC"/>
                <w:sz w:val="26"/>
                <w:szCs w:val="26"/>
              </w:rPr>
              <w:t>,</w:t>
            </w:r>
            <w:r w:rsidRPr="002E0137">
              <w:rPr>
                <w:rFonts w:ascii="CordiaUPC" w:hAnsi="CordiaUPC" w:cs="CordiaUPC" w:hint="cs"/>
                <w:sz w:val="26"/>
                <w:szCs w:val="26"/>
                <w:cs/>
              </w:rPr>
              <w:t>475</w:t>
            </w:r>
          </w:p>
        </w:tc>
        <w:tc>
          <w:tcPr>
            <w:tcW w:w="180" w:type="dxa"/>
            <w:vAlign w:val="bottom"/>
          </w:tcPr>
          <w:p w14:paraId="656B1B66"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590711BD"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3</w:t>
            </w:r>
            <w:r w:rsidRPr="002E0137">
              <w:rPr>
                <w:rFonts w:ascii="CordiaUPC" w:hAnsi="CordiaUPC" w:cs="CordiaUPC"/>
                <w:sz w:val="26"/>
                <w:szCs w:val="26"/>
              </w:rPr>
              <w:t>,</w:t>
            </w:r>
            <w:r w:rsidRPr="002E0137">
              <w:rPr>
                <w:rFonts w:ascii="CordiaUPC" w:hAnsi="CordiaUPC" w:cs="CordiaUPC" w:hint="cs"/>
                <w:sz w:val="26"/>
                <w:szCs w:val="26"/>
                <w:cs/>
              </w:rPr>
              <w:t>941</w:t>
            </w:r>
          </w:p>
        </w:tc>
        <w:tc>
          <w:tcPr>
            <w:tcW w:w="180" w:type="dxa"/>
            <w:vAlign w:val="bottom"/>
          </w:tcPr>
          <w:p w14:paraId="7F4058E5"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629F5634"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(78)</w:t>
            </w:r>
          </w:p>
        </w:tc>
        <w:tc>
          <w:tcPr>
            <w:tcW w:w="180" w:type="dxa"/>
            <w:vAlign w:val="bottom"/>
          </w:tcPr>
          <w:p w14:paraId="15BB0367"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427E3938"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31</w:t>
            </w:r>
            <w:r w:rsidRPr="002E0137">
              <w:rPr>
                <w:rFonts w:ascii="CordiaUPC" w:hAnsi="CordiaUPC" w:cs="CordiaUPC"/>
                <w:sz w:val="26"/>
                <w:szCs w:val="26"/>
              </w:rPr>
              <w:t>,</w:t>
            </w:r>
            <w:r w:rsidRPr="002E0137">
              <w:rPr>
                <w:rFonts w:ascii="CordiaUPC" w:hAnsi="CordiaUPC" w:cs="CordiaUPC" w:hint="cs"/>
                <w:sz w:val="26"/>
                <w:szCs w:val="26"/>
                <w:cs/>
              </w:rPr>
              <w:t>658</w:t>
            </w:r>
          </w:p>
        </w:tc>
      </w:tr>
      <w:tr w:rsidR="0061405A" w:rsidRPr="002E0137" w14:paraId="3DE1A443" w14:textId="77777777" w:rsidTr="00D66B8C">
        <w:trPr>
          <w:cantSplit/>
        </w:trPr>
        <w:tc>
          <w:tcPr>
            <w:tcW w:w="2981" w:type="dxa"/>
            <w:vAlign w:val="bottom"/>
          </w:tcPr>
          <w:p w14:paraId="060F59AA"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15EF7340"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w:t>
            </w:r>
            <w:r w:rsidRPr="002E0137">
              <w:rPr>
                <w:rFonts w:ascii="CordiaUPC" w:hAnsi="CordiaUPC" w:cs="CordiaUPC"/>
                <w:sz w:val="26"/>
                <w:szCs w:val="26"/>
              </w:rPr>
              <w:t>,</w:t>
            </w:r>
            <w:r w:rsidRPr="002E0137">
              <w:rPr>
                <w:rFonts w:ascii="CordiaUPC" w:hAnsi="CordiaUPC" w:cs="CordiaUPC" w:hint="cs"/>
                <w:sz w:val="26"/>
                <w:szCs w:val="26"/>
                <w:cs/>
              </w:rPr>
              <w:t>421)</w:t>
            </w:r>
          </w:p>
        </w:tc>
        <w:tc>
          <w:tcPr>
            <w:tcW w:w="180" w:type="dxa"/>
            <w:vAlign w:val="bottom"/>
          </w:tcPr>
          <w:p w14:paraId="1E252356" w14:textId="77777777" w:rsidR="0061405A" w:rsidRPr="002E0137" w:rsidRDefault="0061405A" w:rsidP="00221EA0">
            <w:pPr>
              <w:tabs>
                <w:tab w:val="decimal" w:pos="798"/>
              </w:tabs>
              <w:spacing w:line="23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11C95FD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(5</w:t>
            </w:r>
            <w:r w:rsidRPr="002E0137">
              <w:rPr>
                <w:rFonts w:ascii="CordiaUPC" w:hAnsi="CordiaUPC" w:cs="CordiaUPC"/>
                <w:sz w:val="26"/>
                <w:szCs w:val="26"/>
              </w:rPr>
              <w:t>,</w:t>
            </w:r>
            <w:r w:rsidRPr="002E0137">
              <w:rPr>
                <w:rFonts w:ascii="CordiaUPC" w:hAnsi="CordiaUPC" w:cs="CordiaUPC" w:hint="cs"/>
                <w:sz w:val="26"/>
                <w:szCs w:val="26"/>
                <w:cs/>
              </w:rPr>
              <w:t>524)</w:t>
            </w:r>
          </w:p>
        </w:tc>
        <w:tc>
          <w:tcPr>
            <w:tcW w:w="180" w:type="dxa"/>
            <w:vAlign w:val="bottom"/>
          </w:tcPr>
          <w:p w14:paraId="756EFE37"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3E1B83E2"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(7</w:t>
            </w:r>
            <w:r w:rsidRPr="002E0137">
              <w:rPr>
                <w:rFonts w:ascii="CordiaUPC" w:hAnsi="CordiaUPC" w:cs="CordiaUPC"/>
                <w:sz w:val="26"/>
                <w:szCs w:val="26"/>
              </w:rPr>
              <w:t>,</w:t>
            </w:r>
            <w:r w:rsidRPr="002E0137">
              <w:rPr>
                <w:rFonts w:ascii="CordiaUPC" w:hAnsi="CordiaUPC" w:cs="CordiaUPC" w:hint="cs"/>
                <w:sz w:val="26"/>
                <w:szCs w:val="26"/>
                <w:cs/>
              </w:rPr>
              <w:t>217)</w:t>
            </w:r>
          </w:p>
        </w:tc>
        <w:tc>
          <w:tcPr>
            <w:tcW w:w="180" w:type="dxa"/>
            <w:vAlign w:val="bottom"/>
          </w:tcPr>
          <w:p w14:paraId="409F5157"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3B004116"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73</w:t>
            </w:r>
          </w:p>
        </w:tc>
        <w:tc>
          <w:tcPr>
            <w:tcW w:w="180" w:type="dxa"/>
            <w:vAlign w:val="bottom"/>
          </w:tcPr>
          <w:p w14:paraId="13CDB19A"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552314C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(14</w:t>
            </w:r>
            <w:r w:rsidRPr="002E0137">
              <w:rPr>
                <w:rFonts w:ascii="CordiaUPC" w:hAnsi="CordiaUPC" w:cs="CordiaUPC"/>
                <w:sz w:val="26"/>
                <w:szCs w:val="26"/>
              </w:rPr>
              <w:t>,</w:t>
            </w:r>
            <w:r w:rsidRPr="002E0137">
              <w:rPr>
                <w:rFonts w:ascii="CordiaUPC" w:hAnsi="CordiaUPC" w:cs="CordiaUPC" w:hint="cs"/>
                <w:sz w:val="26"/>
                <w:szCs w:val="26"/>
                <w:cs/>
              </w:rPr>
              <w:t>089)</w:t>
            </w:r>
          </w:p>
        </w:tc>
      </w:tr>
      <w:tr w:rsidR="0061405A" w:rsidRPr="002E0137" w14:paraId="281A8CFB" w14:textId="77777777" w:rsidTr="00D66B8C">
        <w:trPr>
          <w:cantSplit/>
        </w:trPr>
        <w:tc>
          <w:tcPr>
            <w:tcW w:w="2981" w:type="dxa"/>
            <w:vAlign w:val="bottom"/>
          </w:tcPr>
          <w:p w14:paraId="14676321" w14:textId="77777777" w:rsidR="0061405A" w:rsidRPr="002E0137" w:rsidRDefault="0061405A" w:rsidP="00221EA0">
            <w:pPr>
              <w:spacing w:line="230" w:lineRule="exact"/>
              <w:ind w:left="142" w:right="-79" w:hanging="142"/>
              <w:rPr>
                <w:rFonts w:ascii="CordiaUPC" w:eastAsia="Times New Roman" w:hAnsi="CordiaUPC" w:cs="CordiaUPC"/>
                <w:spacing w:val="-4"/>
                <w:sz w:val="26"/>
                <w:szCs w:val="26"/>
              </w:rPr>
            </w:pPr>
            <w:r w:rsidRPr="002E0137">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5D5292B9"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6</w:t>
            </w:r>
            <w:r w:rsidRPr="002E0137">
              <w:rPr>
                <w:rFonts w:ascii="CordiaUPC" w:hAnsi="CordiaUPC" w:cs="CordiaUPC"/>
                <w:sz w:val="26"/>
                <w:szCs w:val="26"/>
              </w:rPr>
              <w:t>,</w:t>
            </w:r>
            <w:r w:rsidRPr="002E0137">
              <w:rPr>
                <w:rFonts w:ascii="CordiaUPC" w:hAnsi="CordiaUPC" w:cs="CordiaUPC" w:hint="cs"/>
                <w:sz w:val="26"/>
                <w:szCs w:val="26"/>
                <w:cs/>
              </w:rPr>
              <w:t>899</w:t>
            </w:r>
          </w:p>
        </w:tc>
        <w:tc>
          <w:tcPr>
            <w:tcW w:w="180" w:type="dxa"/>
            <w:vAlign w:val="bottom"/>
          </w:tcPr>
          <w:p w14:paraId="43D3A3B7" w14:textId="77777777" w:rsidR="0061405A" w:rsidRPr="002E0137" w:rsidRDefault="0061405A" w:rsidP="00221EA0">
            <w:pPr>
              <w:tabs>
                <w:tab w:val="decimal" w:pos="798"/>
              </w:tabs>
              <w:spacing w:line="23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293C7B86"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13</w:t>
            </w:r>
            <w:r w:rsidRPr="002E0137">
              <w:rPr>
                <w:rFonts w:ascii="CordiaUPC" w:hAnsi="CordiaUPC" w:cs="CordiaUPC"/>
                <w:sz w:val="26"/>
                <w:szCs w:val="26"/>
              </w:rPr>
              <w:t>,</w:t>
            </w:r>
            <w:r w:rsidRPr="002E0137">
              <w:rPr>
                <w:rFonts w:ascii="CordiaUPC" w:hAnsi="CordiaUPC" w:cs="CordiaUPC" w:hint="cs"/>
                <w:sz w:val="26"/>
                <w:szCs w:val="26"/>
                <w:cs/>
              </w:rPr>
              <w:t>951</w:t>
            </w:r>
          </w:p>
        </w:tc>
        <w:tc>
          <w:tcPr>
            <w:tcW w:w="180" w:type="dxa"/>
            <w:vAlign w:val="bottom"/>
          </w:tcPr>
          <w:p w14:paraId="105B8791"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226C8EE2"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(3</w:t>
            </w:r>
            <w:r w:rsidRPr="002E0137">
              <w:rPr>
                <w:rFonts w:ascii="CordiaUPC" w:hAnsi="CordiaUPC" w:cs="CordiaUPC"/>
                <w:sz w:val="26"/>
                <w:szCs w:val="26"/>
              </w:rPr>
              <w:t>,</w:t>
            </w:r>
            <w:r w:rsidRPr="002E0137">
              <w:rPr>
                <w:rFonts w:ascii="CordiaUPC" w:hAnsi="CordiaUPC" w:cs="CordiaUPC" w:hint="cs"/>
                <w:sz w:val="26"/>
                <w:szCs w:val="26"/>
                <w:cs/>
              </w:rPr>
              <w:t>276)</w:t>
            </w:r>
          </w:p>
        </w:tc>
        <w:tc>
          <w:tcPr>
            <w:tcW w:w="180" w:type="dxa"/>
            <w:vAlign w:val="bottom"/>
          </w:tcPr>
          <w:p w14:paraId="39B23956"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054E6BCB"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(5)</w:t>
            </w:r>
          </w:p>
        </w:tc>
        <w:tc>
          <w:tcPr>
            <w:tcW w:w="180" w:type="dxa"/>
            <w:vAlign w:val="bottom"/>
          </w:tcPr>
          <w:p w14:paraId="2C89EC2A"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4235E18C" w14:textId="77777777" w:rsidR="0061405A" w:rsidRPr="002E0137" w:rsidRDefault="0061405A" w:rsidP="00221EA0">
            <w:pPr>
              <w:tabs>
                <w:tab w:val="decimal" w:pos="798"/>
              </w:tabs>
              <w:spacing w:line="230" w:lineRule="exact"/>
              <w:ind w:right="-79"/>
              <w:rPr>
                <w:rFonts w:ascii="CordiaUPC" w:eastAsia="Times New Roman" w:hAnsi="CordiaUPC" w:cs="CordiaUPC"/>
                <w:sz w:val="26"/>
                <w:szCs w:val="26"/>
                <w:lang w:val="en-US" w:bidi="th-TH"/>
              </w:rPr>
            </w:pPr>
            <w:r w:rsidRPr="002E0137">
              <w:rPr>
                <w:rFonts w:ascii="CordiaUPC" w:hAnsi="CordiaUPC" w:cs="CordiaUPC"/>
                <w:sz w:val="26"/>
                <w:szCs w:val="26"/>
                <w:cs/>
              </w:rPr>
              <w:t>17</w:t>
            </w:r>
            <w:r w:rsidRPr="002E0137">
              <w:rPr>
                <w:rFonts w:ascii="CordiaUPC" w:hAnsi="CordiaUPC" w:cs="CordiaUPC"/>
                <w:sz w:val="26"/>
                <w:szCs w:val="26"/>
              </w:rPr>
              <w:t>,</w:t>
            </w:r>
            <w:r w:rsidRPr="002E0137">
              <w:rPr>
                <w:rFonts w:ascii="CordiaUPC" w:hAnsi="CordiaUPC" w:cs="CordiaUPC" w:hint="cs"/>
                <w:sz w:val="26"/>
                <w:szCs w:val="26"/>
                <w:cs/>
              </w:rPr>
              <w:t>569</w:t>
            </w:r>
          </w:p>
        </w:tc>
      </w:tr>
      <w:tr w:rsidR="0061405A" w:rsidRPr="002E0137" w14:paraId="558D09B1" w14:textId="77777777" w:rsidTr="00D66B8C">
        <w:trPr>
          <w:cantSplit/>
        </w:trPr>
        <w:tc>
          <w:tcPr>
            <w:tcW w:w="2981" w:type="dxa"/>
            <w:vAlign w:val="bottom"/>
          </w:tcPr>
          <w:p w14:paraId="1D9F39D9" w14:textId="77777777" w:rsidR="0061405A" w:rsidRPr="002E0137" w:rsidRDefault="0061405A" w:rsidP="00221EA0">
            <w:pPr>
              <w:spacing w:line="230" w:lineRule="exact"/>
              <w:ind w:right="11"/>
              <w:rPr>
                <w:rFonts w:ascii="CordiaUPC" w:eastAsia="Times New Roman" w:hAnsi="CordiaUPC" w:cs="CordiaUPC"/>
                <w:sz w:val="26"/>
                <w:szCs w:val="26"/>
              </w:rPr>
            </w:pPr>
            <w:r w:rsidRPr="002E0137">
              <w:rPr>
                <w:rFonts w:ascii="CordiaUPC" w:eastAsia="Times New Roman" w:hAnsi="CordiaUPC" w:cs="CordiaUPC"/>
                <w:spacing w:val="-4"/>
                <w:sz w:val="26"/>
                <w:szCs w:val="26"/>
              </w:rPr>
              <w:t>E</w:t>
            </w:r>
            <w:r w:rsidRPr="002E0137">
              <w:rPr>
                <w:rFonts w:ascii="CordiaUPC" w:eastAsia="Times New Roman" w:hAnsi="CordiaUPC" w:cs="CordiaUPC" w:hint="cs"/>
                <w:spacing w:val="-4"/>
                <w:sz w:val="26"/>
                <w:szCs w:val="26"/>
              </w:rPr>
              <w:t>xpected credit loss</w:t>
            </w:r>
          </w:p>
        </w:tc>
        <w:tc>
          <w:tcPr>
            <w:tcW w:w="1170" w:type="dxa"/>
            <w:vAlign w:val="bottom"/>
          </w:tcPr>
          <w:p w14:paraId="007B0A4F"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0B472F53" w14:textId="77777777" w:rsidR="0061405A" w:rsidRPr="002E0137" w:rsidRDefault="0061405A" w:rsidP="00221EA0">
            <w:pPr>
              <w:tabs>
                <w:tab w:val="decimal" w:pos="938"/>
              </w:tabs>
              <w:spacing w:line="230" w:lineRule="exact"/>
              <w:rPr>
                <w:rFonts w:ascii="CordiaUPC" w:eastAsia="Times New Roman" w:hAnsi="CordiaUPC" w:cs="CordiaUPC"/>
                <w:sz w:val="26"/>
                <w:szCs w:val="26"/>
              </w:rPr>
            </w:pPr>
          </w:p>
        </w:tc>
        <w:tc>
          <w:tcPr>
            <w:tcW w:w="1080" w:type="dxa"/>
            <w:vAlign w:val="bottom"/>
          </w:tcPr>
          <w:p w14:paraId="44EF4697"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2A73E01E" w14:textId="77777777" w:rsidR="0061405A" w:rsidRPr="002E0137" w:rsidRDefault="0061405A" w:rsidP="00221EA0">
            <w:pPr>
              <w:tabs>
                <w:tab w:val="decimal" w:pos="938"/>
              </w:tabs>
              <w:spacing w:line="230" w:lineRule="exact"/>
              <w:rPr>
                <w:rFonts w:ascii="CordiaUPC" w:eastAsia="Times New Roman" w:hAnsi="CordiaUPC" w:cs="CordiaUPC"/>
                <w:sz w:val="26"/>
                <w:szCs w:val="26"/>
              </w:rPr>
            </w:pPr>
          </w:p>
        </w:tc>
        <w:tc>
          <w:tcPr>
            <w:tcW w:w="1152" w:type="dxa"/>
            <w:vAlign w:val="bottom"/>
          </w:tcPr>
          <w:p w14:paraId="3A69A52F"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01F2BE17"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52" w:type="dxa"/>
            <w:vAlign w:val="bottom"/>
          </w:tcPr>
          <w:p w14:paraId="58732CCE" w14:textId="77777777" w:rsidR="0061405A" w:rsidRPr="002E0137" w:rsidRDefault="0061405A" w:rsidP="00221EA0">
            <w:pPr>
              <w:tabs>
                <w:tab w:val="decimal" w:pos="831"/>
              </w:tabs>
              <w:spacing w:line="230" w:lineRule="exact"/>
              <w:ind w:right="-79"/>
              <w:rPr>
                <w:rFonts w:ascii="CordiaUPC" w:eastAsia="Times New Roman" w:hAnsi="CordiaUPC" w:cs="CordiaUPC"/>
                <w:sz w:val="26"/>
                <w:szCs w:val="26"/>
              </w:rPr>
            </w:pPr>
          </w:p>
        </w:tc>
        <w:tc>
          <w:tcPr>
            <w:tcW w:w="180" w:type="dxa"/>
            <w:vAlign w:val="bottom"/>
          </w:tcPr>
          <w:p w14:paraId="558ABA5F"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461CAFB2" w14:textId="77777777" w:rsidR="0061405A" w:rsidRPr="002E0137" w:rsidRDefault="0061405A" w:rsidP="00221EA0">
            <w:pPr>
              <w:tabs>
                <w:tab w:val="decimal" w:pos="780"/>
              </w:tabs>
              <w:spacing w:line="230" w:lineRule="exact"/>
              <w:ind w:right="-79"/>
              <w:rPr>
                <w:rFonts w:ascii="CordiaUPC" w:eastAsia="Times New Roman" w:hAnsi="CordiaUPC" w:cs="CordiaUPC"/>
                <w:sz w:val="26"/>
                <w:szCs w:val="26"/>
              </w:rPr>
            </w:pPr>
            <w:r w:rsidRPr="002E0137">
              <w:rPr>
                <w:rFonts w:ascii="CordiaUPC" w:hAnsi="CordiaUPC" w:cs="CordiaUPC"/>
                <w:sz w:val="26"/>
                <w:szCs w:val="26"/>
                <w:cs/>
              </w:rPr>
              <w:t>(9</w:t>
            </w:r>
            <w:r w:rsidRPr="002E0137">
              <w:rPr>
                <w:rFonts w:ascii="CordiaUPC" w:hAnsi="CordiaUPC" w:cs="CordiaUPC"/>
                <w:sz w:val="26"/>
                <w:szCs w:val="26"/>
              </w:rPr>
              <w:t>,</w:t>
            </w:r>
            <w:r w:rsidRPr="002E0137">
              <w:rPr>
                <w:rFonts w:ascii="CordiaUPC" w:hAnsi="CordiaUPC" w:cs="CordiaUPC" w:hint="cs"/>
                <w:sz w:val="26"/>
                <w:szCs w:val="26"/>
                <w:cs/>
              </w:rPr>
              <w:t>345)</w:t>
            </w:r>
          </w:p>
        </w:tc>
      </w:tr>
      <w:tr w:rsidR="0061405A" w:rsidRPr="002E0137" w14:paraId="1B3F400E" w14:textId="77777777" w:rsidTr="00D66B8C">
        <w:trPr>
          <w:cantSplit/>
        </w:trPr>
        <w:tc>
          <w:tcPr>
            <w:tcW w:w="2981" w:type="dxa"/>
            <w:vAlign w:val="bottom"/>
          </w:tcPr>
          <w:p w14:paraId="1EB9B6D3"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Profit before income tax </w:t>
            </w:r>
          </w:p>
        </w:tc>
        <w:tc>
          <w:tcPr>
            <w:tcW w:w="1170" w:type="dxa"/>
            <w:vAlign w:val="bottom"/>
          </w:tcPr>
          <w:p w14:paraId="55A7893A" w14:textId="77777777" w:rsidR="0061405A" w:rsidRPr="002E0137" w:rsidRDefault="0061405A" w:rsidP="00221EA0">
            <w:pPr>
              <w:tabs>
                <w:tab w:val="decimal" w:pos="938"/>
              </w:tabs>
              <w:spacing w:line="230" w:lineRule="exact"/>
              <w:ind w:right="-79"/>
              <w:rPr>
                <w:rFonts w:ascii="CordiaUPC" w:eastAsia="Times New Roman" w:hAnsi="CordiaUPC" w:cs="CordiaUPC"/>
                <w:b/>
                <w:bCs/>
                <w:sz w:val="26"/>
                <w:szCs w:val="26"/>
              </w:rPr>
            </w:pPr>
          </w:p>
        </w:tc>
        <w:tc>
          <w:tcPr>
            <w:tcW w:w="180" w:type="dxa"/>
            <w:vAlign w:val="bottom"/>
          </w:tcPr>
          <w:p w14:paraId="17486857" w14:textId="77777777" w:rsidR="0061405A" w:rsidRPr="002E0137" w:rsidRDefault="0061405A" w:rsidP="00221EA0">
            <w:pPr>
              <w:tabs>
                <w:tab w:val="decimal" w:pos="938"/>
              </w:tabs>
              <w:spacing w:line="230" w:lineRule="exact"/>
              <w:rPr>
                <w:rFonts w:ascii="CordiaUPC" w:eastAsia="Times New Roman" w:hAnsi="CordiaUPC" w:cs="CordiaUPC"/>
                <w:b/>
                <w:bCs/>
                <w:sz w:val="26"/>
                <w:szCs w:val="26"/>
              </w:rPr>
            </w:pPr>
          </w:p>
        </w:tc>
        <w:tc>
          <w:tcPr>
            <w:tcW w:w="1080" w:type="dxa"/>
            <w:vAlign w:val="bottom"/>
          </w:tcPr>
          <w:p w14:paraId="4FD78528" w14:textId="77777777" w:rsidR="0061405A" w:rsidRPr="002E0137" w:rsidRDefault="0061405A" w:rsidP="00221EA0">
            <w:pPr>
              <w:tabs>
                <w:tab w:val="decimal" w:pos="938"/>
              </w:tabs>
              <w:spacing w:line="230" w:lineRule="exact"/>
              <w:ind w:right="-79"/>
              <w:rPr>
                <w:rFonts w:ascii="CordiaUPC" w:eastAsia="Times New Roman" w:hAnsi="CordiaUPC" w:cs="CordiaUPC"/>
                <w:b/>
                <w:bCs/>
                <w:sz w:val="26"/>
                <w:szCs w:val="26"/>
              </w:rPr>
            </w:pPr>
          </w:p>
        </w:tc>
        <w:tc>
          <w:tcPr>
            <w:tcW w:w="180" w:type="dxa"/>
            <w:vAlign w:val="bottom"/>
          </w:tcPr>
          <w:p w14:paraId="1A1C282D" w14:textId="77777777" w:rsidR="0061405A" w:rsidRPr="002E0137" w:rsidRDefault="0061405A" w:rsidP="00221EA0">
            <w:pPr>
              <w:tabs>
                <w:tab w:val="decimal" w:pos="938"/>
              </w:tabs>
              <w:spacing w:line="230" w:lineRule="exact"/>
              <w:rPr>
                <w:rFonts w:ascii="CordiaUPC" w:eastAsia="Times New Roman" w:hAnsi="CordiaUPC" w:cs="CordiaUPC"/>
                <w:b/>
                <w:bCs/>
                <w:sz w:val="26"/>
                <w:szCs w:val="26"/>
              </w:rPr>
            </w:pPr>
          </w:p>
        </w:tc>
        <w:tc>
          <w:tcPr>
            <w:tcW w:w="1152" w:type="dxa"/>
            <w:vAlign w:val="bottom"/>
          </w:tcPr>
          <w:p w14:paraId="453DF541"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74F68D36"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52" w:type="dxa"/>
            <w:vAlign w:val="bottom"/>
          </w:tcPr>
          <w:p w14:paraId="31943F36" w14:textId="77777777" w:rsidR="0061405A" w:rsidRPr="002E0137" w:rsidRDefault="0061405A" w:rsidP="00221EA0">
            <w:pPr>
              <w:tabs>
                <w:tab w:val="decimal" w:pos="831"/>
              </w:tabs>
              <w:spacing w:line="230" w:lineRule="exact"/>
              <w:ind w:right="-79"/>
              <w:rPr>
                <w:rFonts w:ascii="CordiaUPC" w:eastAsia="Times New Roman" w:hAnsi="CordiaUPC" w:cs="CordiaUPC"/>
                <w:sz w:val="26"/>
                <w:szCs w:val="26"/>
              </w:rPr>
            </w:pPr>
          </w:p>
        </w:tc>
        <w:tc>
          <w:tcPr>
            <w:tcW w:w="180" w:type="dxa"/>
            <w:vAlign w:val="bottom"/>
          </w:tcPr>
          <w:p w14:paraId="1F49D85B"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6EFDD773" w14:textId="77777777" w:rsidR="0061405A" w:rsidRPr="002E0137" w:rsidRDefault="0061405A" w:rsidP="00221EA0">
            <w:pPr>
              <w:tabs>
                <w:tab w:val="decimal" w:pos="780"/>
              </w:tabs>
              <w:spacing w:line="230" w:lineRule="exact"/>
              <w:ind w:right="-79"/>
              <w:rPr>
                <w:rFonts w:ascii="CordiaUPC" w:eastAsia="Times New Roman" w:hAnsi="CordiaUPC" w:cs="CordiaUPC"/>
                <w:b/>
                <w:bCs/>
                <w:sz w:val="26"/>
                <w:szCs w:val="26"/>
              </w:rPr>
            </w:pPr>
            <w:r w:rsidRPr="002E0137">
              <w:rPr>
                <w:rFonts w:ascii="CordiaUPC" w:hAnsi="CordiaUPC" w:cs="CordiaUPC"/>
                <w:b/>
                <w:bCs/>
                <w:sz w:val="26"/>
                <w:szCs w:val="26"/>
                <w:cs/>
              </w:rPr>
              <w:t>8</w:t>
            </w:r>
            <w:r w:rsidRPr="002E0137">
              <w:rPr>
                <w:rFonts w:ascii="CordiaUPC" w:hAnsi="CordiaUPC" w:cs="CordiaUPC"/>
                <w:b/>
                <w:bCs/>
                <w:sz w:val="26"/>
                <w:szCs w:val="26"/>
              </w:rPr>
              <w:t>,</w:t>
            </w:r>
            <w:r w:rsidRPr="002E0137">
              <w:rPr>
                <w:rFonts w:ascii="CordiaUPC" w:hAnsi="CordiaUPC" w:cs="CordiaUPC" w:hint="cs"/>
                <w:b/>
                <w:bCs/>
                <w:sz w:val="26"/>
                <w:szCs w:val="26"/>
                <w:cs/>
              </w:rPr>
              <w:t>224</w:t>
            </w:r>
          </w:p>
        </w:tc>
      </w:tr>
      <w:tr w:rsidR="0061405A" w:rsidRPr="002E0137" w14:paraId="223980D8" w14:textId="77777777" w:rsidTr="00D66B8C">
        <w:trPr>
          <w:cantSplit/>
        </w:trPr>
        <w:tc>
          <w:tcPr>
            <w:tcW w:w="2981" w:type="dxa"/>
            <w:vAlign w:val="bottom"/>
          </w:tcPr>
          <w:p w14:paraId="64891481" w14:textId="77777777" w:rsidR="0061405A" w:rsidRPr="002E0137" w:rsidRDefault="0061405A" w:rsidP="00221EA0">
            <w:pPr>
              <w:spacing w:line="230" w:lineRule="exact"/>
              <w:ind w:left="142" w:right="-79" w:hanging="142"/>
              <w:rPr>
                <w:rFonts w:ascii="CordiaUPC" w:eastAsia="Times New Roman" w:hAnsi="CordiaUPC" w:cs="CordiaUPC"/>
                <w:sz w:val="26"/>
                <w:szCs w:val="26"/>
              </w:rPr>
            </w:pPr>
            <w:r w:rsidRPr="002E0137">
              <w:rPr>
                <w:rFonts w:ascii="CordiaUPC" w:eastAsia="Times New Roman" w:hAnsi="CordiaUPC" w:cs="CordiaUPC" w:hint="cs"/>
                <w:sz w:val="26"/>
                <w:szCs w:val="26"/>
              </w:rPr>
              <w:t xml:space="preserve">Income tax </w:t>
            </w:r>
          </w:p>
        </w:tc>
        <w:tc>
          <w:tcPr>
            <w:tcW w:w="1170" w:type="dxa"/>
            <w:vAlign w:val="bottom"/>
          </w:tcPr>
          <w:p w14:paraId="79E47446"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4C4D9259" w14:textId="77777777" w:rsidR="0061405A" w:rsidRPr="002E0137" w:rsidRDefault="0061405A" w:rsidP="00221EA0">
            <w:pPr>
              <w:tabs>
                <w:tab w:val="decimal" w:pos="938"/>
              </w:tabs>
              <w:spacing w:line="230" w:lineRule="exact"/>
              <w:rPr>
                <w:rFonts w:ascii="CordiaUPC" w:eastAsia="Times New Roman" w:hAnsi="CordiaUPC" w:cs="CordiaUPC"/>
                <w:sz w:val="26"/>
                <w:szCs w:val="26"/>
              </w:rPr>
            </w:pPr>
          </w:p>
        </w:tc>
        <w:tc>
          <w:tcPr>
            <w:tcW w:w="1080" w:type="dxa"/>
            <w:vAlign w:val="bottom"/>
          </w:tcPr>
          <w:p w14:paraId="56F42FFB"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70E18D3E" w14:textId="77777777" w:rsidR="0061405A" w:rsidRPr="002E0137" w:rsidRDefault="0061405A" w:rsidP="00221EA0">
            <w:pPr>
              <w:tabs>
                <w:tab w:val="decimal" w:pos="938"/>
              </w:tabs>
              <w:spacing w:line="230" w:lineRule="exact"/>
              <w:rPr>
                <w:rFonts w:ascii="CordiaUPC" w:eastAsia="Times New Roman" w:hAnsi="CordiaUPC" w:cs="CordiaUPC"/>
                <w:sz w:val="26"/>
                <w:szCs w:val="26"/>
              </w:rPr>
            </w:pPr>
          </w:p>
        </w:tc>
        <w:tc>
          <w:tcPr>
            <w:tcW w:w="1152" w:type="dxa"/>
            <w:vAlign w:val="bottom"/>
          </w:tcPr>
          <w:p w14:paraId="17F4744B"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181E22F6"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52" w:type="dxa"/>
            <w:vAlign w:val="bottom"/>
          </w:tcPr>
          <w:p w14:paraId="572FF64E" w14:textId="77777777" w:rsidR="0061405A" w:rsidRPr="002E0137" w:rsidRDefault="0061405A" w:rsidP="00221EA0">
            <w:pPr>
              <w:tabs>
                <w:tab w:val="decimal" w:pos="831"/>
              </w:tabs>
              <w:spacing w:line="230" w:lineRule="exact"/>
              <w:ind w:right="-79"/>
              <w:rPr>
                <w:rFonts w:ascii="CordiaUPC" w:eastAsia="Times New Roman" w:hAnsi="CordiaUPC" w:cs="CordiaUPC"/>
                <w:sz w:val="26"/>
                <w:szCs w:val="26"/>
              </w:rPr>
            </w:pPr>
          </w:p>
        </w:tc>
        <w:tc>
          <w:tcPr>
            <w:tcW w:w="180" w:type="dxa"/>
            <w:vAlign w:val="bottom"/>
          </w:tcPr>
          <w:p w14:paraId="6608FE5A"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0212B1BE" w14:textId="77777777" w:rsidR="0061405A" w:rsidRPr="002E0137" w:rsidRDefault="0061405A" w:rsidP="00221EA0">
            <w:pPr>
              <w:tabs>
                <w:tab w:val="decimal" w:pos="780"/>
              </w:tabs>
              <w:spacing w:line="230" w:lineRule="exact"/>
              <w:ind w:right="-79"/>
              <w:rPr>
                <w:rFonts w:ascii="CordiaUPC" w:eastAsia="Times New Roman" w:hAnsi="CordiaUPC" w:cs="CordiaUPC"/>
                <w:sz w:val="26"/>
                <w:szCs w:val="26"/>
              </w:rPr>
            </w:pPr>
            <w:r w:rsidRPr="002E0137">
              <w:rPr>
                <w:rFonts w:ascii="CordiaUPC" w:hAnsi="CordiaUPC" w:cs="CordiaUPC"/>
                <w:sz w:val="26"/>
                <w:szCs w:val="26"/>
                <w:cs/>
              </w:rPr>
              <w:t>(1</w:t>
            </w:r>
            <w:r w:rsidRPr="002E0137">
              <w:rPr>
                <w:rFonts w:ascii="CordiaUPC" w:hAnsi="CordiaUPC" w:cs="CordiaUPC"/>
                <w:sz w:val="26"/>
                <w:szCs w:val="26"/>
              </w:rPr>
              <w:t>,</w:t>
            </w:r>
            <w:r w:rsidRPr="002E0137">
              <w:rPr>
                <w:rFonts w:ascii="CordiaUPC" w:hAnsi="CordiaUPC" w:cs="CordiaUPC" w:hint="cs"/>
                <w:sz w:val="26"/>
                <w:szCs w:val="26"/>
                <w:cs/>
              </w:rPr>
              <w:t>591)</w:t>
            </w:r>
          </w:p>
        </w:tc>
      </w:tr>
      <w:tr w:rsidR="0061405A" w:rsidRPr="002E0137" w14:paraId="2A88BFC7" w14:textId="77777777" w:rsidTr="00D66B8C">
        <w:trPr>
          <w:cantSplit/>
        </w:trPr>
        <w:tc>
          <w:tcPr>
            <w:tcW w:w="2981" w:type="dxa"/>
            <w:vAlign w:val="bottom"/>
          </w:tcPr>
          <w:p w14:paraId="1310A881" w14:textId="77777777" w:rsidR="0061405A" w:rsidRPr="002E0137" w:rsidRDefault="0061405A" w:rsidP="00221EA0">
            <w:pPr>
              <w:spacing w:line="230" w:lineRule="exact"/>
              <w:ind w:left="142" w:right="-79" w:hanging="142"/>
              <w:rPr>
                <w:rFonts w:ascii="CordiaUPC" w:eastAsia="Times New Roman" w:hAnsi="CordiaUPC" w:cs="CordiaUPC"/>
                <w:b/>
                <w:bCs/>
                <w:sz w:val="26"/>
                <w:szCs w:val="26"/>
              </w:rPr>
            </w:pPr>
            <w:r w:rsidRPr="002E0137">
              <w:rPr>
                <w:rFonts w:ascii="CordiaUPC" w:eastAsia="Times New Roman" w:hAnsi="CordiaUPC" w:cs="CordiaUPC" w:hint="cs"/>
                <w:b/>
                <w:bCs/>
                <w:sz w:val="26"/>
                <w:szCs w:val="26"/>
              </w:rPr>
              <w:t>Profit for the period</w:t>
            </w:r>
          </w:p>
        </w:tc>
        <w:tc>
          <w:tcPr>
            <w:tcW w:w="1170" w:type="dxa"/>
            <w:vAlign w:val="bottom"/>
          </w:tcPr>
          <w:p w14:paraId="011D12AA" w14:textId="77777777" w:rsidR="0061405A" w:rsidRPr="002E0137" w:rsidRDefault="0061405A" w:rsidP="00221EA0">
            <w:pPr>
              <w:tabs>
                <w:tab w:val="decimal" w:pos="938"/>
              </w:tabs>
              <w:spacing w:line="230" w:lineRule="exact"/>
              <w:ind w:right="-79"/>
              <w:rPr>
                <w:rFonts w:ascii="CordiaUPC" w:eastAsia="Times New Roman" w:hAnsi="CordiaUPC" w:cs="CordiaUPC"/>
                <w:b/>
                <w:bCs/>
                <w:sz w:val="26"/>
                <w:szCs w:val="26"/>
              </w:rPr>
            </w:pPr>
          </w:p>
        </w:tc>
        <w:tc>
          <w:tcPr>
            <w:tcW w:w="180" w:type="dxa"/>
            <w:vAlign w:val="bottom"/>
          </w:tcPr>
          <w:p w14:paraId="5361C744" w14:textId="77777777" w:rsidR="0061405A" w:rsidRPr="002E0137" w:rsidRDefault="0061405A" w:rsidP="00221EA0">
            <w:pPr>
              <w:tabs>
                <w:tab w:val="decimal" w:pos="938"/>
              </w:tabs>
              <w:spacing w:line="230" w:lineRule="exact"/>
              <w:rPr>
                <w:rFonts w:ascii="CordiaUPC" w:eastAsia="Times New Roman" w:hAnsi="CordiaUPC" w:cs="CordiaUPC"/>
                <w:b/>
                <w:bCs/>
                <w:sz w:val="26"/>
                <w:szCs w:val="26"/>
              </w:rPr>
            </w:pPr>
          </w:p>
        </w:tc>
        <w:tc>
          <w:tcPr>
            <w:tcW w:w="1080" w:type="dxa"/>
            <w:vAlign w:val="bottom"/>
          </w:tcPr>
          <w:p w14:paraId="69266ECB" w14:textId="77777777" w:rsidR="0061405A" w:rsidRPr="002E0137" w:rsidRDefault="0061405A" w:rsidP="00221EA0">
            <w:pPr>
              <w:tabs>
                <w:tab w:val="decimal" w:pos="938"/>
              </w:tabs>
              <w:spacing w:line="230" w:lineRule="exact"/>
              <w:ind w:right="-79"/>
              <w:rPr>
                <w:rFonts w:ascii="CordiaUPC" w:eastAsia="Times New Roman" w:hAnsi="CordiaUPC" w:cs="CordiaUPC"/>
                <w:b/>
                <w:bCs/>
                <w:sz w:val="26"/>
                <w:szCs w:val="26"/>
              </w:rPr>
            </w:pPr>
          </w:p>
        </w:tc>
        <w:tc>
          <w:tcPr>
            <w:tcW w:w="180" w:type="dxa"/>
            <w:vAlign w:val="bottom"/>
          </w:tcPr>
          <w:p w14:paraId="0275470E" w14:textId="77777777" w:rsidR="0061405A" w:rsidRPr="002E0137" w:rsidRDefault="0061405A" w:rsidP="00221EA0">
            <w:pPr>
              <w:tabs>
                <w:tab w:val="decimal" w:pos="938"/>
              </w:tabs>
              <w:spacing w:line="230" w:lineRule="exact"/>
              <w:rPr>
                <w:rFonts w:ascii="CordiaUPC" w:eastAsia="Times New Roman" w:hAnsi="CordiaUPC" w:cs="CordiaUPC"/>
                <w:b/>
                <w:bCs/>
                <w:sz w:val="26"/>
                <w:szCs w:val="26"/>
              </w:rPr>
            </w:pPr>
          </w:p>
        </w:tc>
        <w:tc>
          <w:tcPr>
            <w:tcW w:w="1152" w:type="dxa"/>
            <w:vAlign w:val="bottom"/>
          </w:tcPr>
          <w:p w14:paraId="68338760"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80" w:type="dxa"/>
            <w:vAlign w:val="bottom"/>
          </w:tcPr>
          <w:p w14:paraId="1BDD5CEC"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52" w:type="dxa"/>
            <w:vAlign w:val="bottom"/>
          </w:tcPr>
          <w:p w14:paraId="16429B8F" w14:textId="77777777" w:rsidR="0061405A" w:rsidRPr="002E0137" w:rsidRDefault="0061405A" w:rsidP="00221EA0">
            <w:pPr>
              <w:tabs>
                <w:tab w:val="decimal" w:pos="831"/>
              </w:tabs>
              <w:spacing w:line="230" w:lineRule="exact"/>
              <w:ind w:right="-79"/>
              <w:rPr>
                <w:rFonts w:ascii="CordiaUPC" w:eastAsia="Times New Roman" w:hAnsi="CordiaUPC" w:cs="CordiaUPC"/>
                <w:sz w:val="26"/>
                <w:szCs w:val="26"/>
              </w:rPr>
            </w:pPr>
          </w:p>
        </w:tc>
        <w:tc>
          <w:tcPr>
            <w:tcW w:w="180" w:type="dxa"/>
            <w:vAlign w:val="bottom"/>
          </w:tcPr>
          <w:p w14:paraId="14567DEA" w14:textId="77777777" w:rsidR="0061405A" w:rsidRPr="002E0137" w:rsidRDefault="0061405A" w:rsidP="00221EA0">
            <w:pPr>
              <w:tabs>
                <w:tab w:val="decimal" w:pos="938"/>
              </w:tabs>
              <w:spacing w:line="23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55293FFD" w14:textId="77777777" w:rsidR="0061405A" w:rsidRPr="002E0137" w:rsidRDefault="0061405A" w:rsidP="00221EA0">
            <w:pPr>
              <w:tabs>
                <w:tab w:val="decimal" w:pos="780"/>
              </w:tabs>
              <w:spacing w:line="230" w:lineRule="exact"/>
              <w:ind w:right="-79"/>
              <w:rPr>
                <w:rFonts w:ascii="CordiaUPC" w:eastAsia="Times New Roman" w:hAnsi="CordiaUPC" w:cs="CordiaUPC"/>
                <w:b/>
                <w:bCs/>
                <w:sz w:val="26"/>
                <w:szCs w:val="26"/>
              </w:rPr>
            </w:pPr>
            <w:r w:rsidRPr="002E0137">
              <w:rPr>
                <w:rFonts w:ascii="CordiaUPC" w:hAnsi="CordiaUPC" w:cs="CordiaUPC"/>
                <w:b/>
                <w:bCs/>
                <w:sz w:val="26"/>
                <w:szCs w:val="26"/>
                <w:cs/>
              </w:rPr>
              <w:t>6</w:t>
            </w:r>
            <w:r w:rsidRPr="002E0137">
              <w:rPr>
                <w:rFonts w:ascii="CordiaUPC" w:hAnsi="CordiaUPC" w:cs="CordiaUPC"/>
                <w:b/>
                <w:bCs/>
                <w:sz w:val="26"/>
                <w:szCs w:val="26"/>
              </w:rPr>
              <w:t>,</w:t>
            </w:r>
            <w:r w:rsidRPr="002E0137">
              <w:rPr>
                <w:rFonts w:ascii="CordiaUPC" w:hAnsi="CordiaUPC" w:cs="CordiaUPC" w:hint="cs"/>
                <w:b/>
                <w:bCs/>
                <w:sz w:val="26"/>
                <w:szCs w:val="26"/>
                <w:cs/>
              </w:rPr>
              <w:t>633</w:t>
            </w:r>
          </w:p>
        </w:tc>
      </w:tr>
    </w:tbl>
    <w:p w14:paraId="3A9F1F30" w14:textId="23D081BF" w:rsidR="0061405A" w:rsidRPr="002E0137" w:rsidRDefault="0061405A" w:rsidP="00221EA0">
      <w:pPr>
        <w:tabs>
          <w:tab w:val="left" w:pos="540"/>
          <w:tab w:val="left" w:pos="1080"/>
        </w:tabs>
        <w:spacing w:line="230" w:lineRule="exact"/>
        <w:ind w:left="540" w:right="389"/>
        <w:jc w:val="thaiDistribute"/>
        <w:rPr>
          <w:rFonts w:ascii="CordiaUPC" w:hAnsi="CordiaUPC" w:cs="CordiaUPC"/>
          <w:b/>
          <w:bCs/>
          <w:i/>
          <w:iCs/>
          <w:sz w:val="20"/>
        </w:rPr>
      </w:pPr>
    </w:p>
    <w:p w14:paraId="110E3782" w14:textId="697435C3"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2A3F7B3E" w14:textId="6067C799"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08611CC4" w14:textId="10993910"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612ED495" w14:textId="5C9E33B1"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3C31E5CB" w14:textId="61496413"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57912A1B" w14:textId="77093BA7"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38425A73" w14:textId="6494AD17"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36C137DA" w14:textId="2D8880A3"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68BBA9E8" w14:textId="02720812"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6BAC4565" w14:textId="4AEF3000" w:rsidR="00F65D3D" w:rsidRPr="002E0137" w:rsidRDefault="00F65D3D" w:rsidP="005E4271">
      <w:pPr>
        <w:tabs>
          <w:tab w:val="left" w:pos="540"/>
          <w:tab w:val="left" w:pos="1080"/>
        </w:tabs>
        <w:spacing w:line="230" w:lineRule="exact"/>
        <w:ind w:right="389"/>
        <w:jc w:val="thaiDistribute"/>
        <w:rPr>
          <w:rFonts w:ascii="CordiaUPC" w:hAnsi="CordiaUPC" w:cs="CordiaUPC"/>
          <w:b/>
          <w:bCs/>
          <w:i/>
          <w:iCs/>
          <w:sz w:val="20"/>
        </w:rPr>
      </w:pPr>
    </w:p>
    <w:p w14:paraId="4213D8F6" w14:textId="77777777" w:rsidR="00F65D3D" w:rsidRPr="002E0137" w:rsidRDefault="00F65D3D" w:rsidP="00221EA0">
      <w:pPr>
        <w:tabs>
          <w:tab w:val="left" w:pos="540"/>
          <w:tab w:val="left" w:pos="1080"/>
        </w:tabs>
        <w:spacing w:line="230" w:lineRule="exact"/>
        <w:ind w:left="540" w:right="389"/>
        <w:jc w:val="thaiDistribute"/>
        <w:rPr>
          <w:rFonts w:ascii="CordiaUPC" w:hAnsi="CordiaUPC" w:cs="CordiaUPC"/>
          <w:b/>
          <w:bCs/>
          <w:i/>
          <w:iCs/>
          <w:sz w:val="20"/>
        </w:rPr>
      </w:pPr>
    </w:p>
    <w:p w14:paraId="19A1CADB" w14:textId="77777777" w:rsidR="00221EA0" w:rsidRPr="002E0137" w:rsidRDefault="00221EA0" w:rsidP="00221EA0">
      <w:pPr>
        <w:tabs>
          <w:tab w:val="left" w:pos="540"/>
          <w:tab w:val="left" w:pos="1080"/>
        </w:tabs>
        <w:spacing w:line="230" w:lineRule="exact"/>
        <w:ind w:left="540" w:right="389"/>
        <w:jc w:val="thaiDistribute"/>
        <w:rPr>
          <w:rFonts w:ascii="CordiaUPC" w:hAnsi="CordiaUPC" w:cs="CordiaUPC"/>
          <w:b/>
          <w:bCs/>
          <w:i/>
          <w:iCs/>
          <w:sz w:val="26"/>
          <w:szCs w:val="26"/>
        </w:rPr>
      </w:pPr>
      <w:r w:rsidRPr="002E0137">
        <w:rPr>
          <w:rFonts w:ascii="CordiaUPC" w:hAnsi="CordiaUPC" w:cs="CordiaUPC" w:hint="cs"/>
          <w:b/>
          <w:bCs/>
          <w:i/>
          <w:iCs/>
          <w:sz w:val="26"/>
          <w:szCs w:val="26"/>
        </w:rPr>
        <w:t>Reconciliation of reportable segment profit or loss</w:t>
      </w:r>
    </w:p>
    <w:p w14:paraId="6EEFF472" w14:textId="77777777" w:rsidR="00221EA0" w:rsidRPr="002E0137" w:rsidRDefault="00221EA0" w:rsidP="00221EA0">
      <w:pPr>
        <w:tabs>
          <w:tab w:val="left" w:pos="540"/>
          <w:tab w:val="left" w:pos="1080"/>
        </w:tabs>
        <w:spacing w:line="230" w:lineRule="exact"/>
        <w:ind w:left="540" w:right="389"/>
        <w:jc w:val="thaiDistribute"/>
        <w:rPr>
          <w:rFonts w:ascii="CordiaUPC"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1EA0" w:rsidRPr="002E0137" w14:paraId="1425BAF2" w14:textId="77777777" w:rsidTr="00D66B8C">
        <w:trPr>
          <w:cantSplit/>
          <w:tblHeader/>
        </w:trPr>
        <w:tc>
          <w:tcPr>
            <w:tcW w:w="3177" w:type="dxa"/>
          </w:tcPr>
          <w:p w14:paraId="06819ECC" w14:textId="77777777" w:rsidR="00221EA0" w:rsidRPr="002E0137" w:rsidRDefault="00221EA0" w:rsidP="00221EA0">
            <w:pPr>
              <w:spacing w:line="230" w:lineRule="exact"/>
              <w:ind w:right="-132"/>
              <w:rPr>
                <w:rFonts w:ascii="CordiaUPC" w:hAnsi="CordiaUPC" w:cs="CordiaUPC"/>
                <w:b/>
                <w:bCs/>
                <w:i/>
                <w:iCs/>
                <w:color w:val="000000"/>
                <w:sz w:val="26"/>
                <w:szCs w:val="26"/>
              </w:rPr>
            </w:pPr>
            <w:bookmarkStart w:id="36" w:name="_Hlk76136495"/>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three-month period ended</w:t>
            </w:r>
          </w:p>
        </w:tc>
        <w:tc>
          <w:tcPr>
            <w:tcW w:w="6138" w:type="dxa"/>
            <w:gridSpan w:val="7"/>
            <w:vAlign w:val="bottom"/>
          </w:tcPr>
          <w:p w14:paraId="35B5A272" w14:textId="77777777" w:rsidR="00221EA0" w:rsidRPr="002E0137" w:rsidRDefault="00221EA0" w:rsidP="00221EA0">
            <w:pPr>
              <w:pStyle w:val="acctmergecolhdg"/>
              <w:spacing w:line="230" w:lineRule="exact"/>
              <w:rPr>
                <w:rFonts w:ascii="CordiaUPC" w:hAnsi="CordiaUPC" w:cs="CordiaUPC"/>
                <w:sz w:val="26"/>
                <w:szCs w:val="26"/>
              </w:rPr>
            </w:pPr>
          </w:p>
        </w:tc>
      </w:tr>
      <w:tr w:rsidR="00221EA0" w:rsidRPr="002E0137" w14:paraId="36C81B24" w14:textId="77777777" w:rsidTr="00D66B8C">
        <w:trPr>
          <w:cantSplit/>
          <w:tblHeader/>
        </w:trPr>
        <w:tc>
          <w:tcPr>
            <w:tcW w:w="3177" w:type="dxa"/>
          </w:tcPr>
          <w:p w14:paraId="06818CFD" w14:textId="111BBEBA" w:rsidR="00221EA0" w:rsidRPr="002E0137" w:rsidRDefault="00221EA0" w:rsidP="00221EA0">
            <w:pPr>
              <w:spacing w:line="230" w:lineRule="exact"/>
              <w:ind w:right="-132"/>
              <w:rPr>
                <w:rFonts w:ascii="CordiaUPC" w:hAnsi="CordiaUPC" w:cs="CordiaUPC"/>
                <w:b/>
                <w:bCs/>
                <w:i/>
                <w:iCs/>
                <w:color w:val="000000"/>
                <w:sz w:val="26"/>
                <w:szCs w:val="26"/>
                <w:lang w:bidi="th-TH"/>
              </w:rPr>
            </w:pPr>
            <w:r w:rsidRPr="002E0137">
              <w:rPr>
                <w:rFonts w:ascii="CordiaUPC" w:hAnsi="CordiaUPC" w:cs="CordiaUPC" w:hint="cs"/>
                <w:b/>
                <w:bCs/>
                <w:i/>
                <w:iCs/>
                <w:sz w:val="26"/>
                <w:szCs w:val="26"/>
              </w:rPr>
              <w:t xml:space="preserve">   </w:t>
            </w:r>
            <w:r w:rsidRPr="002E0137">
              <w:rPr>
                <w:rFonts w:ascii="CordiaUPC" w:eastAsia="Times New Roman" w:hAnsi="CordiaUPC" w:cs="CordiaUPC" w:hint="cs"/>
                <w:b/>
                <w:bCs/>
                <w:i/>
                <w:iCs/>
                <w:sz w:val="26"/>
                <w:szCs w:val="26"/>
                <w:lang w:val="en-US"/>
              </w:rPr>
              <w:t>30 June 202</w:t>
            </w:r>
            <w:r w:rsidRPr="002E0137">
              <w:rPr>
                <w:rFonts w:ascii="CordiaUPC" w:eastAsia="Times New Roman" w:hAnsi="CordiaUPC" w:cs="CordiaUPC"/>
                <w:b/>
                <w:bCs/>
                <w:i/>
                <w:iCs/>
                <w:sz w:val="26"/>
                <w:szCs w:val="26"/>
                <w:lang w:val="en-US" w:bidi="th-TH"/>
              </w:rPr>
              <w:t>3</w:t>
            </w:r>
          </w:p>
        </w:tc>
        <w:tc>
          <w:tcPr>
            <w:tcW w:w="6138" w:type="dxa"/>
            <w:gridSpan w:val="7"/>
            <w:vAlign w:val="bottom"/>
          </w:tcPr>
          <w:p w14:paraId="330A8CCB" w14:textId="77777777" w:rsidR="00221EA0" w:rsidRPr="002E0137" w:rsidRDefault="00221EA0" w:rsidP="00221EA0">
            <w:pPr>
              <w:pStyle w:val="acctmergecolhdg"/>
              <w:spacing w:line="230" w:lineRule="exact"/>
              <w:rPr>
                <w:rFonts w:ascii="CordiaUPC" w:hAnsi="CordiaUPC" w:cs="CordiaUPC"/>
                <w:sz w:val="26"/>
                <w:szCs w:val="26"/>
              </w:rPr>
            </w:pPr>
            <w:r w:rsidRPr="002E0137">
              <w:rPr>
                <w:rFonts w:ascii="CordiaUPC" w:hAnsi="CordiaUPC" w:cs="CordiaUPC" w:hint="cs"/>
                <w:sz w:val="26"/>
                <w:szCs w:val="26"/>
              </w:rPr>
              <w:t>Consolidated</w:t>
            </w:r>
          </w:p>
        </w:tc>
      </w:tr>
      <w:tr w:rsidR="00221EA0" w:rsidRPr="002E0137" w14:paraId="3DE31A08" w14:textId="77777777" w:rsidTr="00D66B8C">
        <w:trPr>
          <w:cantSplit/>
          <w:tblHeader/>
        </w:trPr>
        <w:tc>
          <w:tcPr>
            <w:tcW w:w="3177" w:type="dxa"/>
          </w:tcPr>
          <w:p w14:paraId="35C61449"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1461" w:type="dxa"/>
            <w:vAlign w:val="bottom"/>
          </w:tcPr>
          <w:p w14:paraId="0B05170E"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interest income</w:t>
            </w:r>
          </w:p>
        </w:tc>
        <w:tc>
          <w:tcPr>
            <w:tcW w:w="181" w:type="dxa"/>
          </w:tcPr>
          <w:p w14:paraId="5D522217"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339" w:type="dxa"/>
            <w:vAlign w:val="bottom"/>
          </w:tcPr>
          <w:p w14:paraId="32F2BA6D"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non-interest income</w:t>
            </w:r>
          </w:p>
        </w:tc>
        <w:tc>
          <w:tcPr>
            <w:tcW w:w="181" w:type="dxa"/>
          </w:tcPr>
          <w:p w14:paraId="24E6BAEB" w14:textId="77777777" w:rsidR="00221EA0" w:rsidRPr="002E0137" w:rsidRDefault="00221EA0" w:rsidP="00221EA0">
            <w:pPr>
              <w:pStyle w:val="acctfourfigures"/>
              <w:tabs>
                <w:tab w:val="clear" w:pos="765"/>
                <w:tab w:val="decimal" w:pos="374"/>
              </w:tabs>
              <w:spacing w:line="230" w:lineRule="exact"/>
              <w:ind w:left="-79" w:right="-79"/>
              <w:jc w:val="center"/>
              <w:rPr>
                <w:rFonts w:ascii="CordiaUPC" w:hAnsi="CordiaUPC" w:cs="CordiaUPC"/>
                <w:sz w:val="26"/>
                <w:szCs w:val="26"/>
              </w:rPr>
            </w:pPr>
          </w:p>
        </w:tc>
        <w:tc>
          <w:tcPr>
            <w:tcW w:w="1379" w:type="dxa"/>
            <w:vAlign w:val="bottom"/>
          </w:tcPr>
          <w:p w14:paraId="429DA29C"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Operating expenses</w:t>
            </w:r>
          </w:p>
        </w:tc>
        <w:tc>
          <w:tcPr>
            <w:tcW w:w="180" w:type="dxa"/>
          </w:tcPr>
          <w:p w14:paraId="34742153"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417" w:type="dxa"/>
            <w:vAlign w:val="bottom"/>
          </w:tcPr>
          <w:p w14:paraId="662F4125"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b w:val="0"/>
                <w:bCs/>
                <w:sz w:val="26"/>
                <w:szCs w:val="26"/>
              </w:rPr>
              <w:t xml:space="preserve">Expected </w:t>
            </w:r>
            <w:r w:rsidRPr="002E0137">
              <w:rPr>
                <w:rFonts w:ascii="CordiaUPC" w:hAnsi="CordiaUPC" w:cs="CordiaUPC"/>
                <w:b w:val="0"/>
                <w:bCs/>
                <w:sz w:val="26"/>
                <w:szCs w:val="26"/>
              </w:rPr>
              <w:br/>
              <w:t>credit loss</w:t>
            </w:r>
          </w:p>
        </w:tc>
      </w:tr>
      <w:tr w:rsidR="00221EA0" w:rsidRPr="002E0137" w14:paraId="3C3BD749" w14:textId="77777777" w:rsidTr="00D66B8C">
        <w:trPr>
          <w:cantSplit/>
          <w:tblHeader/>
        </w:trPr>
        <w:tc>
          <w:tcPr>
            <w:tcW w:w="3177" w:type="dxa"/>
          </w:tcPr>
          <w:p w14:paraId="4C6A8CD5"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6138" w:type="dxa"/>
            <w:gridSpan w:val="7"/>
            <w:vAlign w:val="bottom"/>
          </w:tcPr>
          <w:p w14:paraId="2EA99EBF"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9A7B8D" w:rsidRPr="002E0137" w14:paraId="37E5D958" w14:textId="77777777" w:rsidTr="00D66B8C">
        <w:trPr>
          <w:cantSplit/>
        </w:trPr>
        <w:tc>
          <w:tcPr>
            <w:tcW w:w="3177" w:type="dxa"/>
            <w:vAlign w:val="bottom"/>
          </w:tcPr>
          <w:p w14:paraId="5EBED373" w14:textId="77777777" w:rsidR="009A7B8D" w:rsidRPr="002E0137" w:rsidRDefault="009A7B8D" w:rsidP="009A7B8D">
            <w:pPr>
              <w:spacing w:line="230" w:lineRule="exact"/>
              <w:ind w:left="142" w:right="-70" w:hanging="142"/>
              <w:rPr>
                <w:rFonts w:ascii="CordiaUPC" w:hAnsi="CordiaUPC" w:cs="CordiaUPC"/>
                <w:b/>
                <w:bCs/>
                <w:sz w:val="26"/>
                <w:szCs w:val="26"/>
              </w:rPr>
            </w:pPr>
            <w:r w:rsidRPr="002E0137">
              <w:rPr>
                <w:rFonts w:ascii="CordiaUPC" w:hAnsi="CordiaUPC" w:cs="CordiaUPC" w:hint="cs"/>
                <w:sz w:val="26"/>
                <w:szCs w:val="26"/>
              </w:rPr>
              <w:t>Segment reporting</w:t>
            </w:r>
          </w:p>
        </w:tc>
        <w:tc>
          <w:tcPr>
            <w:tcW w:w="1461" w:type="dxa"/>
            <w:vAlign w:val="bottom"/>
          </w:tcPr>
          <w:p w14:paraId="59C2CB00" w14:textId="7852CF89" w:rsidR="009A7B8D" w:rsidRPr="002E0137" w:rsidRDefault="009A7B8D" w:rsidP="009A7B8D">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rPr>
              <w:t>14,093</w:t>
            </w:r>
          </w:p>
        </w:tc>
        <w:tc>
          <w:tcPr>
            <w:tcW w:w="181" w:type="dxa"/>
            <w:vAlign w:val="bottom"/>
          </w:tcPr>
          <w:p w14:paraId="20F2B23E"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19ACB5F0" w14:textId="1BF0B355" w:rsidR="009A7B8D" w:rsidRPr="002E0137" w:rsidRDefault="009A7B8D" w:rsidP="009A7B8D">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rPr>
              <w:t>3,592</w:t>
            </w:r>
          </w:p>
        </w:tc>
        <w:tc>
          <w:tcPr>
            <w:tcW w:w="181" w:type="dxa"/>
            <w:vAlign w:val="bottom"/>
          </w:tcPr>
          <w:p w14:paraId="11CC819F"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6D956489" w14:textId="7C1C8164"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(7,744)</w:t>
            </w:r>
          </w:p>
        </w:tc>
        <w:tc>
          <w:tcPr>
            <w:tcW w:w="180" w:type="dxa"/>
            <w:vAlign w:val="bottom"/>
          </w:tcPr>
          <w:p w14:paraId="173EC951"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5EBDF17B" w14:textId="6C9CDE66"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(4,288)</w:t>
            </w:r>
          </w:p>
        </w:tc>
      </w:tr>
      <w:tr w:rsidR="009A7B8D" w:rsidRPr="002E0137" w14:paraId="3C2AE35A" w14:textId="77777777" w:rsidTr="00D66B8C">
        <w:trPr>
          <w:cantSplit/>
        </w:trPr>
        <w:tc>
          <w:tcPr>
            <w:tcW w:w="3177" w:type="dxa"/>
            <w:vAlign w:val="bottom"/>
          </w:tcPr>
          <w:p w14:paraId="07CFE0C2" w14:textId="77777777" w:rsidR="009A7B8D" w:rsidRPr="002E0137" w:rsidRDefault="009A7B8D" w:rsidP="009A7B8D">
            <w:pPr>
              <w:spacing w:line="230" w:lineRule="exact"/>
              <w:ind w:left="142" w:right="-70" w:hanging="142"/>
              <w:rPr>
                <w:rFonts w:ascii="CordiaUPC" w:hAnsi="CordiaUPC" w:cs="CordiaUPC"/>
                <w:spacing w:val="-4"/>
                <w:sz w:val="26"/>
                <w:szCs w:val="26"/>
              </w:rPr>
            </w:pPr>
            <w:r w:rsidRPr="002E0137">
              <w:rPr>
                <w:rFonts w:ascii="CordiaUPC" w:hAnsi="CordiaUPC" w:cs="CordiaUPC"/>
                <w:sz w:val="26"/>
                <w:szCs w:val="26"/>
              </w:rPr>
              <w:t>Expected credit loss</w:t>
            </w:r>
          </w:p>
        </w:tc>
        <w:tc>
          <w:tcPr>
            <w:tcW w:w="1461" w:type="dxa"/>
            <w:vAlign w:val="bottom"/>
          </w:tcPr>
          <w:p w14:paraId="4CEE3982" w14:textId="590CDFAC" w:rsidR="009A7B8D" w:rsidRPr="002E0137" w:rsidRDefault="009A7B8D" w:rsidP="009A7B8D">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6A21118E"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11AB72EB" w14:textId="5DEDA39F" w:rsidR="009A7B8D" w:rsidRPr="002E0137" w:rsidRDefault="009A7B8D" w:rsidP="009A7B8D">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75</w:t>
            </w:r>
          </w:p>
        </w:tc>
        <w:tc>
          <w:tcPr>
            <w:tcW w:w="181" w:type="dxa"/>
            <w:vAlign w:val="bottom"/>
          </w:tcPr>
          <w:p w14:paraId="79645E49"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1A820A36" w14:textId="00AAF850"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(101)</w:t>
            </w:r>
          </w:p>
        </w:tc>
        <w:tc>
          <w:tcPr>
            <w:tcW w:w="180" w:type="dxa"/>
            <w:vAlign w:val="bottom"/>
          </w:tcPr>
          <w:p w14:paraId="09CE7E7B"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51D6E563" w14:textId="3A04B79B"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26</w:t>
            </w:r>
          </w:p>
        </w:tc>
      </w:tr>
      <w:tr w:rsidR="009A7B8D" w:rsidRPr="002E0137" w14:paraId="6913916C" w14:textId="77777777" w:rsidTr="00D66B8C">
        <w:trPr>
          <w:cantSplit/>
        </w:trPr>
        <w:tc>
          <w:tcPr>
            <w:tcW w:w="3177" w:type="dxa"/>
            <w:vAlign w:val="bottom"/>
          </w:tcPr>
          <w:p w14:paraId="5460CC1C" w14:textId="77777777" w:rsidR="009A7B8D" w:rsidRPr="002E0137" w:rsidRDefault="009A7B8D" w:rsidP="009A7B8D">
            <w:pPr>
              <w:spacing w:line="230" w:lineRule="exact"/>
              <w:ind w:left="142" w:right="-70" w:hanging="142"/>
              <w:rPr>
                <w:rFonts w:ascii="CordiaUPC" w:hAnsi="CordiaUPC" w:cs="CordiaUPC"/>
                <w:sz w:val="26"/>
                <w:szCs w:val="26"/>
              </w:rPr>
            </w:pPr>
            <w:r w:rsidRPr="002E0137">
              <w:rPr>
                <w:rFonts w:ascii="CordiaUPC" w:hAnsi="CordiaUPC" w:cs="CordiaUPC" w:hint="cs"/>
                <w:sz w:val="26"/>
                <w:szCs w:val="26"/>
              </w:rPr>
              <w:t>Others</w:t>
            </w:r>
          </w:p>
        </w:tc>
        <w:tc>
          <w:tcPr>
            <w:tcW w:w="1461" w:type="dxa"/>
            <w:vAlign w:val="bottom"/>
          </w:tcPr>
          <w:p w14:paraId="208334E7" w14:textId="62048508" w:rsidR="009A7B8D" w:rsidRPr="002E0137" w:rsidRDefault="009A7B8D" w:rsidP="009A7B8D">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64913684"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31E5536D" w14:textId="62707366" w:rsidR="009A7B8D" w:rsidRPr="002E0137" w:rsidRDefault="009A7B8D" w:rsidP="009A7B8D">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45BE3E89"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2E71E19E" w14:textId="0F07F4B0"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(18)</w:t>
            </w:r>
          </w:p>
        </w:tc>
        <w:tc>
          <w:tcPr>
            <w:tcW w:w="180" w:type="dxa"/>
            <w:vAlign w:val="bottom"/>
          </w:tcPr>
          <w:p w14:paraId="61E927B0"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48A47B1B" w14:textId="3F42B53E"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18</w:t>
            </w:r>
          </w:p>
        </w:tc>
      </w:tr>
      <w:tr w:rsidR="009A7B8D" w:rsidRPr="002E0137" w14:paraId="3BAE3B90" w14:textId="77777777" w:rsidTr="00D66B8C">
        <w:trPr>
          <w:cantSplit/>
        </w:trPr>
        <w:tc>
          <w:tcPr>
            <w:tcW w:w="3177" w:type="dxa"/>
            <w:vAlign w:val="bottom"/>
          </w:tcPr>
          <w:p w14:paraId="2EBEDB8A" w14:textId="77777777" w:rsidR="009A7B8D" w:rsidRPr="002E0137" w:rsidRDefault="009A7B8D" w:rsidP="009A7B8D">
            <w:pPr>
              <w:spacing w:line="230" w:lineRule="exact"/>
              <w:ind w:left="142" w:right="-70" w:hanging="142"/>
              <w:rPr>
                <w:rFonts w:ascii="CordiaUPC" w:hAnsi="CordiaUPC" w:cs="CordiaUPC"/>
                <w:b/>
                <w:bCs/>
                <w:spacing w:val="-4"/>
                <w:sz w:val="26"/>
                <w:szCs w:val="26"/>
              </w:rPr>
            </w:pPr>
            <w:r w:rsidRPr="002E013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6AF907E9" w14:textId="7D2FD2ED" w:rsidR="009A7B8D" w:rsidRPr="002E0137" w:rsidRDefault="009A7B8D" w:rsidP="009A7B8D">
            <w:pPr>
              <w:tabs>
                <w:tab w:val="decimal" w:pos="115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14,093</w:t>
            </w:r>
          </w:p>
        </w:tc>
        <w:tc>
          <w:tcPr>
            <w:tcW w:w="181" w:type="dxa"/>
            <w:vAlign w:val="bottom"/>
          </w:tcPr>
          <w:p w14:paraId="6EB15A1F"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24DB476E" w14:textId="2EBBD246" w:rsidR="009A7B8D" w:rsidRPr="002E0137" w:rsidRDefault="009A7B8D" w:rsidP="009A7B8D">
            <w:pPr>
              <w:tabs>
                <w:tab w:val="decimal" w:pos="1055"/>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3,667</w:t>
            </w:r>
          </w:p>
        </w:tc>
        <w:tc>
          <w:tcPr>
            <w:tcW w:w="181" w:type="dxa"/>
            <w:vAlign w:val="bottom"/>
          </w:tcPr>
          <w:p w14:paraId="0B501DA8"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B8E6F94" w14:textId="767E8ACA" w:rsidR="009A7B8D" w:rsidRPr="002E0137" w:rsidRDefault="009A7B8D" w:rsidP="009A7B8D">
            <w:pPr>
              <w:tabs>
                <w:tab w:val="decimal" w:pos="1084"/>
              </w:tabs>
              <w:spacing w:line="230" w:lineRule="exact"/>
              <w:ind w:right="-79"/>
              <w:outlineLvl w:val="0"/>
              <w:rPr>
                <w:rFonts w:ascii="CordiaUPC" w:hAnsi="CordiaUPC" w:cs="CordiaUPC"/>
                <w:b/>
                <w:bCs/>
                <w:color w:val="000000"/>
                <w:sz w:val="26"/>
                <w:szCs w:val="26"/>
                <w:lang w:val="en-US"/>
              </w:rPr>
            </w:pPr>
            <w:r w:rsidRPr="002E0137">
              <w:rPr>
                <w:rFonts w:ascii="CordiaUPC" w:hAnsi="CordiaUPC" w:cs="CordiaUPC"/>
                <w:b/>
                <w:bCs/>
                <w:color w:val="000000"/>
                <w:sz w:val="26"/>
                <w:szCs w:val="26"/>
              </w:rPr>
              <w:t>(7,863)</w:t>
            </w:r>
          </w:p>
        </w:tc>
        <w:tc>
          <w:tcPr>
            <w:tcW w:w="180" w:type="dxa"/>
            <w:vAlign w:val="bottom"/>
          </w:tcPr>
          <w:p w14:paraId="425B476C"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2CFDF17" w14:textId="6F9F4C89" w:rsidR="009A7B8D" w:rsidRPr="002E0137" w:rsidRDefault="009A7B8D" w:rsidP="009A7B8D">
            <w:pPr>
              <w:tabs>
                <w:tab w:val="decimal" w:pos="112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(4,244)</w:t>
            </w:r>
          </w:p>
        </w:tc>
      </w:tr>
      <w:bookmarkEnd w:id="36"/>
    </w:tbl>
    <w:p w14:paraId="349D04A7" w14:textId="77777777" w:rsidR="0061405A" w:rsidRPr="002E0137" w:rsidRDefault="0061405A" w:rsidP="00221EA0">
      <w:pPr>
        <w:tabs>
          <w:tab w:val="left" w:pos="540"/>
          <w:tab w:val="left" w:pos="1080"/>
        </w:tabs>
        <w:spacing w:line="230" w:lineRule="exact"/>
        <w:ind w:left="540" w:right="389"/>
        <w:jc w:val="thaiDistribute"/>
        <w:rPr>
          <w:rFonts w:ascii="CordiaUPC" w:hAnsi="CordiaUPC" w:cs="CordiaUPC"/>
          <w:b/>
          <w:bCs/>
          <w:i/>
          <w:iCs/>
          <w:sz w:val="20"/>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1EA0" w:rsidRPr="002E0137" w14:paraId="677F6D0B" w14:textId="77777777" w:rsidTr="00D66B8C">
        <w:trPr>
          <w:cantSplit/>
          <w:tblHeader/>
        </w:trPr>
        <w:tc>
          <w:tcPr>
            <w:tcW w:w="3177" w:type="dxa"/>
          </w:tcPr>
          <w:p w14:paraId="1FE55219" w14:textId="77777777" w:rsidR="00221EA0" w:rsidRPr="002E0137" w:rsidRDefault="00221EA0" w:rsidP="00221EA0">
            <w:pPr>
              <w:spacing w:line="230" w:lineRule="exact"/>
              <w:ind w:right="-132"/>
              <w:rPr>
                <w:rFonts w:ascii="CordiaUPC" w:hAnsi="CordiaUPC" w:cs="CordiaUPC"/>
                <w:b/>
                <w:bCs/>
                <w:i/>
                <w:iCs/>
                <w:color w:val="000000"/>
                <w:sz w:val="26"/>
                <w:szCs w:val="26"/>
              </w:rPr>
            </w:pPr>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three-month period ended</w:t>
            </w:r>
          </w:p>
        </w:tc>
        <w:tc>
          <w:tcPr>
            <w:tcW w:w="6138" w:type="dxa"/>
            <w:gridSpan w:val="7"/>
            <w:vAlign w:val="bottom"/>
          </w:tcPr>
          <w:p w14:paraId="3B8B3BBC" w14:textId="77777777" w:rsidR="00221EA0" w:rsidRPr="002E0137" w:rsidRDefault="00221EA0" w:rsidP="00221EA0">
            <w:pPr>
              <w:pStyle w:val="acctmergecolhdg"/>
              <w:spacing w:line="230" w:lineRule="exact"/>
              <w:rPr>
                <w:rFonts w:ascii="CordiaUPC" w:hAnsi="CordiaUPC" w:cs="CordiaUPC"/>
                <w:sz w:val="26"/>
                <w:szCs w:val="26"/>
              </w:rPr>
            </w:pPr>
          </w:p>
        </w:tc>
      </w:tr>
      <w:tr w:rsidR="00221EA0" w:rsidRPr="002E0137" w14:paraId="3AD50763" w14:textId="77777777" w:rsidTr="00D66B8C">
        <w:trPr>
          <w:cantSplit/>
          <w:tblHeader/>
        </w:trPr>
        <w:tc>
          <w:tcPr>
            <w:tcW w:w="3177" w:type="dxa"/>
          </w:tcPr>
          <w:p w14:paraId="1E871F5B" w14:textId="77777777" w:rsidR="00221EA0" w:rsidRPr="002E0137" w:rsidRDefault="00221EA0" w:rsidP="00221EA0">
            <w:pPr>
              <w:spacing w:line="230" w:lineRule="exact"/>
              <w:ind w:right="-132"/>
              <w:rPr>
                <w:rFonts w:ascii="CordiaUPC" w:hAnsi="CordiaUPC" w:cs="CordiaUPC"/>
                <w:b/>
                <w:bCs/>
                <w:i/>
                <w:iCs/>
                <w:color w:val="000000"/>
                <w:sz w:val="26"/>
                <w:szCs w:val="26"/>
                <w:lang w:bidi="th-TH"/>
              </w:rPr>
            </w:pPr>
            <w:r w:rsidRPr="002E0137">
              <w:rPr>
                <w:rFonts w:ascii="CordiaUPC" w:hAnsi="CordiaUPC" w:cs="CordiaUPC" w:hint="cs"/>
                <w:b/>
                <w:bCs/>
                <w:i/>
                <w:iCs/>
                <w:sz w:val="26"/>
                <w:szCs w:val="26"/>
              </w:rPr>
              <w:t xml:space="preserve">   </w:t>
            </w:r>
            <w:r w:rsidRPr="002E0137">
              <w:rPr>
                <w:rFonts w:ascii="CordiaUPC" w:eastAsia="Times New Roman" w:hAnsi="CordiaUPC" w:cs="CordiaUPC" w:hint="cs"/>
                <w:b/>
                <w:bCs/>
                <w:i/>
                <w:iCs/>
                <w:sz w:val="26"/>
                <w:szCs w:val="26"/>
                <w:lang w:val="en-US"/>
              </w:rPr>
              <w:t>30 June 202</w:t>
            </w:r>
            <w:r w:rsidRPr="002E0137">
              <w:rPr>
                <w:rFonts w:ascii="CordiaUPC" w:eastAsia="Times New Roman" w:hAnsi="CordiaUPC" w:cs="CordiaUPC"/>
                <w:b/>
                <w:bCs/>
                <w:i/>
                <w:iCs/>
                <w:sz w:val="26"/>
                <w:szCs w:val="26"/>
                <w:lang w:val="en-US" w:bidi="th-TH"/>
              </w:rPr>
              <w:t>2</w:t>
            </w:r>
          </w:p>
        </w:tc>
        <w:tc>
          <w:tcPr>
            <w:tcW w:w="6138" w:type="dxa"/>
            <w:gridSpan w:val="7"/>
            <w:vAlign w:val="bottom"/>
          </w:tcPr>
          <w:p w14:paraId="40CAB02A" w14:textId="77777777" w:rsidR="00221EA0" w:rsidRPr="002E0137" w:rsidRDefault="00221EA0" w:rsidP="00221EA0">
            <w:pPr>
              <w:pStyle w:val="acctmergecolhdg"/>
              <w:spacing w:line="230" w:lineRule="exact"/>
              <w:rPr>
                <w:rFonts w:ascii="CordiaUPC" w:hAnsi="CordiaUPC" w:cs="CordiaUPC"/>
                <w:sz w:val="26"/>
                <w:szCs w:val="26"/>
              </w:rPr>
            </w:pPr>
            <w:r w:rsidRPr="002E0137">
              <w:rPr>
                <w:rFonts w:ascii="CordiaUPC" w:hAnsi="CordiaUPC" w:cs="CordiaUPC" w:hint="cs"/>
                <w:sz w:val="26"/>
                <w:szCs w:val="26"/>
              </w:rPr>
              <w:t>Consolidated</w:t>
            </w:r>
          </w:p>
        </w:tc>
      </w:tr>
      <w:tr w:rsidR="00221EA0" w:rsidRPr="002E0137" w14:paraId="16672EC2" w14:textId="77777777" w:rsidTr="00D66B8C">
        <w:trPr>
          <w:cantSplit/>
          <w:tblHeader/>
        </w:trPr>
        <w:tc>
          <w:tcPr>
            <w:tcW w:w="3177" w:type="dxa"/>
          </w:tcPr>
          <w:p w14:paraId="1989296C"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1461" w:type="dxa"/>
            <w:vAlign w:val="bottom"/>
          </w:tcPr>
          <w:p w14:paraId="3E06E083"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interest income</w:t>
            </w:r>
          </w:p>
        </w:tc>
        <w:tc>
          <w:tcPr>
            <w:tcW w:w="181" w:type="dxa"/>
          </w:tcPr>
          <w:p w14:paraId="28DFD7FC"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339" w:type="dxa"/>
            <w:vAlign w:val="bottom"/>
          </w:tcPr>
          <w:p w14:paraId="2E6DA295"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non-interest income</w:t>
            </w:r>
          </w:p>
        </w:tc>
        <w:tc>
          <w:tcPr>
            <w:tcW w:w="181" w:type="dxa"/>
          </w:tcPr>
          <w:p w14:paraId="3F030545" w14:textId="77777777" w:rsidR="00221EA0" w:rsidRPr="002E0137" w:rsidRDefault="00221EA0" w:rsidP="00221EA0">
            <w:pPr>
              <w:pStyle w:val="acctfourfigures"/>
              <w:tabs>
                <w:tab w:val="clear" w:pos="765"/>
                <w:tab w:val="decimal" w:pos="374"/>
              </w:tabs>
              <w:spacing w:line="230" w:lineRule="exact"/>
              <w:ind w:left="-79" w:right="-79"/>
              <w:jc w:val="center"/>
              <w:rPr>
                <w:rFonts w:ascii="CordiaUPC" w:hAnsi="CordiaUPC" w:cs="CordiaUPC"/>
                <w:sz w:val="26"/>
                <w:szCs w:val="26"/>
              </w:rPr>
            </w:pPr>
          </w:p>
        </w:tc>
        <w:tc>
          <w:tcPr>
            <w:tcW w:w="1379" w:type="dxa"/>
            <w:vAlign w:val="bottom"/>
          </w:tcPr>
          <w:p w14:paraId="71EE0B6B"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Operating expenses</w:t>
            </w:r>
          </w:p>
        </w:tc>
        <w:tc>
          <w:tcPr>
            <w:tcW w:w="180" w:type="dxa"/>
          </w:tcPr>
          <w:p w14:paraId="54390287"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417" w:type="dxa"/>
            <w:vAlign w:val="bottom"/>
          </w:tcPr>
          <w:p w14:paraId="2A22DC39"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b w:val="0"/>
                <w:bCs/>
                <w:sz w:val="26"/>
                <w:szCs w:val="26"/>
              </w:rPr>
              <w:t xml:space="preserve">Expected </w:t>
            </w:r>
            <w:r w:rsidRPr="002E0137">
              <w:rPr>
                <w:rFonts w:ascii="CordiaUPC" w:hAnsi="CordiaUPC" w:cs="CordiaUPC"/>
                <w:b w:val="0"/>
                <w:bCs/>
                <w:sz w:val="26"/>
                <w:szCs w:val="26"/>
              </w:rPr>
              <w:br/>
              <w:t>credit loss</w:t>
            </w:r>
          </w:p>
        </w:tc>
      </w:tr>
      <w:tr w:rsidR="00221EA0" w:rsidRPr="002E0137" w14:paraId="2111E2E4" w14:textId="77777777" w:rsidTr="00D66B8C">
        <w:trPr>
          <w:cantSplit/>
          <w:tblHeader/>
        </w:trPr>
        <w:tc>
          <w:tcPr>
            <w:tcW w:w="3177" w:type="dxa"/>
          </w:tcPr>
          <w:p w14:paraId="0F7976DC"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6138" w:type="dxa"/>
            <w:gridSpan w:val="7"/>
            <w:vAlign w:val="bottom"/>
          </w:tcPr>
          <w:p w14:paraId="41D19A1B"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221EA0" w:rsidRPr="002E0137" w14:paraId="654B001D" w14:textId="77777777" w:rsidTr="00D66B8C">
        <w:trPr>
          <w:cantSplit/>
        </w:trPr>
        <w:tc>
          <w:tcPr>
            <w:tcW w:w="3177" w:type="dxa"/>
            <w:vAlign w:val="bottom"/>
          </w:tcPr>
          <w:p w14:paraId="4639F994" w14:textId="77777777" w:rsidR="00221EA0" w:rsidRPr="002E0137" w:rsidRDefault="00221EA0" w:rsidP="00221EA0">
            <w:pPr>
              <w:spacing w:line="230" w:lineRule="exact"/>
              <w:ind w:left="142" w:right="-70" w:hanging="142"/>
              <w:rPr>
                <w:rFonts w:ascii="CordiaUPC" w:hAnsi="CordiaUPC" w:cs="CordiaUPC"/>
                <w:b/>
                <w:bCs/>
                <w:sz w:val="26"/>
                <w:szCs w:val="26"/>
              </w:rPr>
            </w:pPr>
            <w:r w:rsidRPr="002E0137">
              <w:rPr>
                <w:rFonts w:ascii="CordiaUPC" w:hAnsi="CordiaUPC" w:cs="CordiaUPC" w:hint="cs"/>
                <w:sz w:val="26"/>
                <w:szCs w:val="26"/>
              </w:rPr>
              <w:t>Segment reporting</w:t>
            </w:r>
          </w:p>
        </w:tc>
        <w:tc>
          <w:tcPr>
            <w:tcW w:w="1461" w:type="dxa"/>
            <w:vAlign w:val="bottom"/>
          </w:tcPr>
          <w:p w14:paraId="392877CF"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cs/>
              </w:rPr>
              <w:t>12</w:t>
            </w:r>
            <w:r w:rsidRPr="002E0137">
              <w:rPr>
                <w:rFonts w:ascii="CordiaUPC" w:hAnsi="CordiaUPC" w:cs="CordiaUPC"/>
                <w:color w:val="000000"/>
                <w:sz w:val="26"/>
                <w:szCs w:val="26"/>
              </w:rPr>
              <w:t>,</w:t>
            </w:r>
            <w:r w:rsidRPr="002E0137">
              <w:rPr>
                <w:rFonts w:ascii="CordiaUPC" w:hAnsi="CordiaUPC" w:cs="CordiaUPC" w:hint="cs"/>
                <w:color w:val="000000"/>
                <w:sz w:val="26"/>
                <w:szCs w:val="26"/>
                <w:cs/>
              </w:rPr>
              <w:t>414</w:t>
            </w:r>
          </w:p>
        </w:tc>
        <w:tc>
          <w:tcPr>
            <w:tcW w:w="181" w:type="dxa"/>
            <w:vAlign w:val="bottom"/>
          </w:tcPr>
          <w:p w14:paraId="60892041"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07A75893"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cs/>
              </w:rPr>
              <w:t>3</w:t>
            </w:r>
            <w:r w:rsidRPr="002E0137">
              <w:rPr>
                <w:rFonts w:ascii="CordiaUPC" w:hAnsi="CordiaUPC" w:cs="CordiaUPC"/>
                <w:color w:val="000000"/>
                <w:sz w:val="26"/>
                <w:szCs w:val="26"/>
              </w:rPr>
              <w:t>,</w:t>
            </w:r>
            <w:r w:rsidRPr="002E0137">
              <w:rPr>
                <w:rFonts w:ascii="CordiaUPC" w:hAnsi="CordiaUPC" w:cs="CordiaUPC" w:hint="cs"/>
                <w:color w:val="000000"/>
                <w:sz w:val="26"/>
                <w:szCs w:val="26"/>
                <w:cs/>
              </w:rPr>
              <w:t>477</w:t>
            </w:r>
          </w:p>
        </w:tc>
        <w:tc>
          <w:tcPr>
            <w:tcW w:w="181" w:type="dxa"/>
            <w:vAlign w:val="bottom"/>
          </w:tcPr>
          <w:p w14:paraId="39FDB5A7"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552E8EA0"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(7</w:t>
            </w:r>
            <w:r w:rsidRPr="002E0137">
              <w:rPr>
                <w:rFonts w:ascii="CordiaUPC" w:hAnsi="CordiaUPC" w:cs="CordiaUPC"/>
                <w:color w:val="000000"/>
                <w:sz w:val="26"/>
                <w:szCs w:val="26"/>
              </w:rPr>
              <w:t>,</w:t>
            </w:r>
            <w:r w:rsidRPr="002E0137">
              <w:rPr>
                <w:rFonts w:ascii="CordiaUPC" w:hAnsi="CordiaUPC" w:cs="CordiaUPC" w:hint="cs"/>
                <w:color w:val="000000"/>
                <w:sz w:val="26"/>
                <w:szCs w:val="26"/>
                <w:cs/>
              </w:rPr>
              <w:t>139)</w:t>
            </w:r>
          </w:p>
        </w:tc>
        <w:tc>
          <w:tcPr>
            <w:tcW w:w="180" w:type="dxa"/>
            <w:vAlign w:val="bottom"/>
          </w:tcPr>
          <w:p w14:paraId="76226A7C"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215C1980"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(4</w:t>
            </w:r>
            <w:r w:rsidRPr="002E0137">
              <w:rPr>
                <w:rFonts w:ascii="CordiaUPC" w:hAnsi="CordiaUPC" w:cs="CordiaUPC"/>
                <w:color w:val="000000"/>
                <w:sz w:val="26"/>
                <w:szCs w:val="26"/>
              </w:rPr>
              <w:t>,</w:t>
            </w:r>
            <w:r w:rsidRPr="002E0137">
              <w:rPr>
                <w:rFonts w:ascii="CordiaUPC" w:hAnsi="CordiaUPC" w:cs="CordiaUPC" w:hint="cs"/>
                <w:color w:val="000000"/>
                <w:sz w:val="26"/>
                <w:szCs w:val="26"/>
                <w:cs/>
              </w:rPr>
              <w:t>507)</w:t>
            </w:r>
          </w:p>
        </w:tc>
      </w:tr>
      <w:tr w:rsidR="00221EA0" w:rsidRPr="002E0137" w14:paraId="3F5ACEBF" w14:textId="77777777" w:rsidTr="00D66B8C">
        <w:trPr>
          <w:cantSplit/>
        </w:trPr>
        <w:tc>
          <w:tcPr>
            <w:tcW w:w="3177" w:type="dxa"/>
            <w:vAlign w:val="bottom"/>
          </w:tcPr>
          <w:p w14:paraId="095056B8" w14:textId="77777777" w:rsidR="00221EA0" w:rsidRPr="002E0137" w:rsidRDefault="00221EA0" w:rsidP="00221EA0">
            <w:pPr>
              <w:spacing w:line="230" w:lineRule="exact"/>
              <w:ind w:left="142" w:right="-70" w:hanging="142"/>
              <w:rPr>
                <w:rFonts w:ascii="CordiaUPC" w:hAnsi="CordiaUPC" w:cs="CordiaUPC"/>
                <w:spacing w:val="-4"/>
                <w:sz w:val="26"/>
                <w:szCs w:val="26"/>
              </w:rPr>
            </w:pPr>
            <w:r w:rsidRPr="002E0137">
              <w:rPr>
                <w:rFonts w:ascii="CordiaUPC" w:hAnsi="CordiaUPC" w:cs="CordiaUPC"/>
                <w:sz w:val="26"/>
                <w:szCs w:val="26"/>
              </w:rPr>
              <w:t>Expected credit loss</w:t>
            </w:r>
          </w:p>
        </w:tc>
        <w:tc>
          <w:tcPr>
            <w:tcW w:w="1461" w:type="dxa"/>
            <w:vAlign w:val="bottom"/>
          </w:tcPr>
          <w:p w14:paraId="6A1B7FD2"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3C039739"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70CD29D0"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09CA150A"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2895D981"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(107)</w:t>
            </w:r>
          </w:p>
        </w:tc>
        <w:tc>
          <w:tcPr>
            <w:tcW w:w="180" w:type="dxa"/>
            <w:vAlign w:val="bottom"/>
          </w:tcPr>
          <w:p w14:paraId="17C5FE89"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21C28AFD"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107</w:t>
            </w:r>
          </w:p>
        </w:tc>
      </w:tr>
      <w:tr w:rsidR="00221EA0" w:rsidRPr="002E0137" w14:paraId="04972D59" w14:textId="77777777" w:rsidTr="00D66B8C">
        <w:trPr>
          <w:cantSplit/>
        </w:trPr>
        <w:tc>
          <w:tcPr>
            <w:tcW w:w="3177" w:type="dxa"/>
            <w:vAlign w:val="bottom"/>
          </w:tcPr>
          <w:p w14:paraId="19BA5021" w14:textId="77777777" w:rsidR="00221EA0" w:rsidRPr="002E0137" w:rsidRDefault="00221EA0" w:rsidP="00221EA0">
            <w:pPr>
              <w:spacing w:line="230" w:lineRule="exact"/>
              <w:ind w:left="142" w:right="-70" w:hanging="142"/>
              <w:rPr>
                <w:rFonts w:ascii="CordiaUPC" w:hAnsi="CordiaUPC" w:cs="CordiaUPC"/>
                <w:sz w:val="26"/>
                <w:szCs w:val="26"/>
              </w:rPr>
            </w:pPr>
            <w:r w:rsidRPr="002E0137">
              <w:rPr>
                <w:rFonts w:ascii="CordiaUPC" w:hAnsi="CordiaUPC" w:cs="CordiaUPC" w:hint="cs"/>
                <w:sz w:val="26"/>
                <w:szCs w:val="26"/>
              </w:rPr>
              <w:t>Others</w:t>
            </w:r>
          </w:p>
        </w:tc>
        <w:tc>
          <w:tcPr>
            <w:tcW w:w="1461" w:type="dxa"/>
            <w:vAlign w:val="bottom"/>
          </w:tcPr>
          <w:p w14:paraId="1BA0B431"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7F2D8A19"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1117DA2B"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(2)</w:t>
            </w:r>
          </w:p>
        </w:tc>
        <w:tc>
          <w:tcPr>
            <w:tcW w:w="181" w:type="dxa"/>
            <w:vAlign w:val="bottom"/>
          </w:tcPr>
          <w:p w14:paraId="5B196B7A"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793D0893"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(16)</w:t>
            </w:r>
          </w:p>
        </w:tc>
        <w:tc>
          <w:tcPr>
            <w:tcW w:w="180" w:type="dxa"/>
            <w:vAlign w:val="bottom"/>
          </w:tcPr>
          <w:p w14:paraId="357EE6C4"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6067AE50"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18</w:t>
            </w:r>
          </w:p>
        </w:tc>
      </w:tr>
      <w:tr w:rsidR="00221EA0" w:rsidRPr="002E0137" w14:paraId="4907771A" w14:textId="77777777" w:rsidTr="00D66B8C">
        <w:trPr>
          <w:cantSplit/>
        </w:trPr>
        <w:tc>
          <w:tcPr>
            <w:tcW w:w="3177" w:type="dxa"/>
            <w:vAlign w:val="bottom"/>
          </w:tcPr>
          <w:p w14:paraId="36B37398" w14:textId="77777777" w:rsidR="00221EA0" w:rsidRPr="002E0137" w:rsidRDefault="00221EA0" w:rsidP="00221EA0">
            <w:pPr>
              <w:spacing w:line="230" w:lineRule="exact"/>
              <w:ind w:left="142" w:right="-70" w:hanging="142"/>
              <w:rPr>
                <w:rFonts w:ascii="CordiaUPC" w:hAnsi="CordiaUPC" w:cs="CordiaUPC"/>
                <w:b/>
                <w:bCs/>
                <w:spacing w:val="-4"/>
                <w:sz w:val="26"/>
                <w:szCs w:val="26"/>
              </w:rPr>
            </w:pPr>
            <w:r w:rsidRPr="002E013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D6653E8" w14:textId="77777777" w:rsidR="00221EA0" w:rsidRPr="002E0137" w:rsidRDefault="00221EA0" w:rsidP="00221EA0">
            <w:pPr>
              <w:tabs>
                <w:tab w:val="decimal" w:pos="115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cs/>
              </w:rPr>
              <w:t>12</w:t>
            </w:r>
            <w:r w:rsidRPr="002E0137">
              <w:rPr>
                <w:rFonts w:ascii="CordiaUPC" w:hAnsi="CordiaUPC" w:cs="CordiaUPC"/>
                <w:b/>
                <w:bCs/>
                <w:color w:val="000000"/>
                <w:sz w:val="26"/>
                <w:szCs w:val="26"/>
              </w:rPr>
              <w:t>,</w:t>
            </w:r>
            <w:r w:rsidRPr="002E0137">
              <w:rPr>
                <w:rFonts w:ascii="CordiaUPC" w:hAnsi="CordiaUPC" w:cs="CordiaUPC" w:hint="cs"/>
                <w:b/>
                <w:bCs/>
                <w:color w:val="000000"/>
                <w:sz w:val="26"/>
                <w:szCs w:val="26"/>
                <w:cs/>
              </w:rPr>
              <w:t>414</w:t>
            </w:r>
          </w:p>
        </w:tc>
        <w:tc>
          <w:tcPr>
            <w:tcW w:w="181" w:type="dxa"/>
            <w:vAlign w:val="bottom"/>
          </w:tcPr>
          <w:p w14:paraId="79AD9BE8"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4430F11" w14:textId="77777777" w:rsidR="00221EA0" w:rsidRPr="002E0137" w:rsidRDefault="00221EA0" w:rsidP="00221EA0">
            <w:pPr>
              <w:tabs>
                <w:tab w:val="decimal" w:pos="1055"/>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cs/>
              </w:rPr>
              <w:t>3</w:t>
            </w:r>
            <w:r w:rsidRPr="002E0137">
              <w:rPr>
                <w:rFonts w:ascii="CordiaUPC" w:hAnsi="CordiaUPC" w:cs="CordiaUPC"/>
                <w:b/>
                <w:bCs/>
                <w:color w:val="000000"/>
                <w:sz w:val="26"/>
                <w:szCs w:val="26"/>
              </w:rPr>
              <w:t>,</w:t>
            </w:r>
            <w:r w:rsidRPr="002E0137">
              <w:rPr>
                <w:rFonts w:ascii="CordiaUPC" w:hAnsi="CordiaUPC" w:cs="CordiaUPC" w:hint="cs"/>
                <w:b/>
                <w:bCs/>
                <w:color w:val="000000"/>
                <w:sz w:val="26"/>
                <w:szCs w:val="26"/>
                <w:cs/>
              </w:rPr>
              <w:t>475</w:t>
            </w:r>
          </w:p>
        </w:tc>
        <w:tc>
          <w:tcPr>
            <w:tcW w:w="181" w:type="dxa"/>
            <w:vAlign w:val="bottom"/>
          </w:tcPr>
          <w:p w14:paraId="6BA5B559"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4F2AFDAF" w14:textId="77777777" w:rsidR="00221EA0" w:rsidRPr="002E0137" w:rsidRDefault="00221EA0" w:rsidP="00221EA0">
            <w:pPr>
              <w:tabs>
                <w:tab w:val="decimal" w:pos="1084"/>
              </w:tabs>
              <w:spacing w:line="230" w:lineRule="exact"/>
              <w:ind w:right="-79"/>
              <w:outlineLvl w:val="0"/>
              <w:rPr>
                <w:rFonts w:ascii="CordiaUPC" w:hAnsi="CordiaUPC" w:cs="CordiaUPC"/>
                <w:b/>
                <w:bCs/>
                <w:color w:val="000000"/>
                <w:sz w:val="26"/>
                <w:szCs w:val="26"/>
                <w:lang w:val="en-US"/>
              </w:rPr>
            </w:pPr>
            <w:r w:rsidRPr="002E0137">
              <w:rPr>
                <w:rFonts w:ascii="CordiaUPC" w:hAnsi="CordiaUPC" w:cs="CordiaUPC"/>
                <w:b/>
                <w:bCs/>
                <w:color w:val="000000"/>
                <w:sz w:val="26"/>
                <w:szCs w:val="26"/>
                <w:cs/>
              </w:rPr>
              <w:t>(7</w:t>
            </w:r>
            <w:r w:rsidRPr="002E0137">
              <w:rPr>
                <w:rFonts w:ascii="CordiaUPC" w:hAnsi="CordiaUPC" w:cs="CordiaUPC"/>
                <w:b/>
                <w:bCs/>
                <w:color w:val="000000"/>
                <w:sz w:val="26"/>
                <w:szCs w:val="26"/>
              </w:rPr>
              <w:t>,</w:t>
            </w:r>
            <w:r w:rsidRPr="002E0137">
              <w:rPr>
                <w:rFonts w:ascii="CordiaUPC" w:hAnsi="CordiaUPC" w:cs="CordiaUPC" w:hint="cs"/>
                <w:b/>
                <w:bCs/>
                <w:color w:val="000000"/>
                <w:sz w:val="26"/>
                <w:szCs w:val="26"/>
                <w:cs/>
              </w:rPr>
              <w:t>262)</w:t>
            </w:r>
          </w:p>
        </w:tc>
        <w:tc>
          <w:tcPr>
            <w:tcW w:w="180" w:type="dxa"/>
            <w:vAlign w:val="bottom"/>
          </w:tcPr>
          <w:p w14:paraId="3F530136"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E6237E6" w14:textId="77777777" w:rsidR="00221EA0" w:rsidRPr="002E0137" w:rsidRDefault="00221EA0" w:rsidP="00221EA0">
            <w:pPr>
              <w:tabs>
                <w:tab w:val="decimal" w:pos="112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cs/>
              </w:rPr>
              <w:t>(4</w:t>
            </w:r>
            <w:r w:rsidRPr="002E0137">
              <w:rPr>
                <w:rFonts w:ascii="CordiaUPC" w:hAnsi="CordiaUPC" w:cs="CordiaUPC"/>
                <w:b/>
                <w:bCs/>
                <w:color w:val="000000"/>
                <w:sz w:val="26"/>
                <w:szCs w:val="26"/>
              </w:rPr>
              <w:t>,</w:t>
            </w:r>
            <w:r w:rsidRPr="002E0137">
              <w:rPr>
                <w:rFonts w:ascii="CordiaUPC" w:hAnsi="CordiaUPC" w:cs="CordiaUPC" w:hint="cs"/>
                <w:b/>
                <w:bCs/>
                <w:color w:val="000000"/>
                <w:sz w:val="26"/>
                <w:szCs w:val="26"/>
                <w:cs/>
              </w:rPr>
              <w:t>382)</w:t>
            </w:r>
          </w:p>
        </w:tc>
      </w:tr>
    </w:tbl>
    <w:p w14:paraId="0048788D" w14:textId="2E577086" w:rsidR="008601FE" w:rsidRPr="002E0137" w:rsidRDefault="008601FE">
      <w:pPr>
        <w:spacing w:line="240" w:lineRule="auto"/>
        <w:rPr>
          <w:rFonts w:ascii="CordiaUPC" w:hAnsi="CordiaUPC" w:cs="CordiaUPC"/>
          <w:b/>
          <w:bCs/>
          <w:i/>
          <w:iCs/>
          <w:sz w:val="20"/>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1EA0" w:rsidRPr="002E0137" w14:paraId="759A868D" w14:textId="77777777" w:rsidTr="00D66B8C">
        <w:trPr>
          <w:cantSplit/>
        </w:trPr>
        <w:tc>
          <w:tcPr>
            <w:tcW w:w="3177" w:type="dxa"/>
          </w:tcPr>
          <w:p w14:paraId="1F32340C" w14:textId="77777777" w:rsidR="00221EA0" w:rsidRPr="002E0137" w:rsidRDefault="00221EA0" w:rsidP="00221EA0">
            <w:pPr>
              <w:spacing w:line="230" w:lineRule="exact"/>
              <w:ind w:right="-132"/>
              <w:rPr>
                <w:rFonts w:ascii="CordiaUPC" w:hAnsi="CordiaUPC" w:cs="CordiaUPC"/>
                <w:b/>
                <w:bCs/>
                <w:i/>
                <w:iCs/>
                <w:color w:val="000000"/>
                <w:sz w:val="26"/>
                <w:szCs w:val="26"/>
              </w:rPr>
            </w:pPr>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six-month period ended</w:t>
            </w:r>
          </w:p>
        </w:tc>
        <w:tc>
          <w:tcPr>
            <w:tcW w:w="6138" w:type="dxa"/>
            <w:gridSpan w:val="7"/>
            <w:vAlign w:val="bottom"/>
          </w:tcPr>
          <w:p w14:paraId="640381E1" w14:textId="77777777" w:rsidR="00221EA0" w:rsidRPr="002E0137" w:rsidRDefault="00221EA0" w:rsidP="00221EA0">
            <w:pPr>
              <w:pStyle w:val="acctmergecolhdg"/>
              <w:spacing w:line="230" w:lineRule="exact"/>
              <w:rPr>
                <w:rFonts w:ascii="CordiaUPC" w:hAnsi="CordiaUPC" w:cs="CordiaUPC"/>
                <w:sz w:val="26"/>
                <w:szCs w:val="26"/>
              </w:rPr>
            </w:pPr>
          </w:p>
        </w:tc>
      </w:tr>
      <w:tr w:rsidR="00221EA0" w:rsidRPr="002E0137" w14:paraId="7BFB051D" w14:textId="77777777" w:rsidTr="00D66B8C">
        <w:trPr>
          <w:cantSplit/>
        </w:trPr>
        <w:tc>
          <w:tcPr>
            <w:tcW w:w="3177" w:type="dxa"/>
          </w:tcPr>
          <w:p w14:paraId="4428CC0E" w14:textId="32725E47" w:rsidR="00221EA0" w:rsidRPr="002E0137" w:rsidRDefault="00221EA0" w:rsidP="00221EA0">
            <w:pPr>
              <w:spacing w:line="230" w:lineRule="exact"/>
              <w:ind w:right="-132"/>
              <w:rPr>
                <w:rFonts w:ascii="CordiaUPC" w:hAnsi="CordiaUPC" w:cs="CordiaUPC"/>
                <w:b/>
                <w:bCs/>
                <w:i/>
                <w:iCs/>
                <w:color w:val="000000"/>
                <w:sz w:val="26"/>
                <w:szCs w:val="26"/>
                <w:lang w:bidi="th-TH"/>
              </w:rPr>
            </w:pPr>
            <w:r w:rsidRPr="002E0137">
              <w:rPr>
                <w:rFonts w:ascii="CordiaUPC" w:hAnsi="CordiaUPC" w:cs="CordiaUPC" w:hint="cs"/>
                <w:b/>
                <w:bCs/>
                <w:i/>
                <w:iCs/>
                <w:sz w:val="26"/>
                <w:szCs w:val="26"/>
              </w:rPr>
              <w:t xml:space="preserve">   </w:t>
            </w:r>
            <w:r w:rsidRPr="002E0137">
              <w:rPr>
                <w:rFonts w:ascii="CordiaUPC" w:eastAsia="Times New Roman" w:hAnsi="CordiaUPC" w:cs="CordiaUPC" w:hint="cs"/>
                <w:b/>
                <w:bCs/>
                <w:i/>
                <w:iCs/>
                <w:sz w:val="26"/>
                <w:szCs w:val="26"/>
                <w:lang w:val="en-US"/>
              </w:rPr>
              <w:t>30 June 20</w:t>
            </w:r>
            <w:r w:rsidRPr="002E0137">
              <w:rPr>
                <w:rFonts w:ascii="CordiaUPC" w:eastAsia="Times New Roman" w:hAnsi="CordiaUPC" w:cs="CordiaUPC"/>
                <w:b/>
                <w:bCs/>
                <w:i/>
                <w:iCs/>
                <w:sz w:val="26"/>
                <w:szCs w:val="26"/>
                <w:lang w:val="en-US"/>
              </w:rPr>
              <w:t>23</w:t>
            </w:r>
          </w:p>
        </w:tc>
        <w:tc>
          <w:tcPr>
            <w:tcW w:w="6138" w:type="dxa"/>
            <w:gridSpan w:val="7"/>
            <w:vAlign w:val="bottom"/>
          </w:tcPr>
          <w:p w14:paraId="6C29003D" w14:textId="77777777" w:rsidR="00221EA0" w:rsidRPr="002E0137" w:rsidRDefault="00221EA0" w:rsidP="00221EA0">
            <w:pPr>
              <w:pStyle w:val="acctmergecolhdg"/>
              <w:spacing w:line="230" w:lineRule="exact"/>
              <w:rPr>
                <w:rFonts w:ascii="CordiaUPC" w:hAnsi="CordiaUPC" w:cs="CordiaUPC"/>
                <w:sz w:val="26"/>
                <w:szCs w:val="26"/>
              </w:rPr>
            </w:pPr>
            <w:r w:rsidRPr="002E0137">
              <w:rPr>
                <w:rFonts w:ascii="CordiaUPC" w:hAnsi="CordiaUPC" w:cs="CordiaUPC" w:hint="cs"/>
                <w:sz w:val="26"/>
                <w:szCs w:val="26"/>
              </w:rPr>
              <w:t>Consolidated</w:t>
            </w:r>
          </w:p>
        </w:tc>
      </w:tr>
      <w:tr w:rsidR="00221EA0" w:rsidRPr="002E0137" w14:paraId="72DC7419" w14:textId="77777777" w:rsidTr="00D66B8C">
        <w:trPr>
          <w:cantSplit/>
        </w:trPr>
        <w:tc>
          <w:tcPr>
            <w:tcW w:w="3177" w:type="dxa"/>
          </w:tcPr>
          <w:p w14:paraId="68002B89"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1461" w:type="dxa"/>
            <w:vAlign w:val="bottom"/>
          </w:tcPr>
          <w:p w14:paraId="6993064D"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interest income</w:t>
            </w:r>
          </w:p>
        </w:tc>
        <w:tc>
          <w:tcPr>
            <w:tcW w:w="181" w:type="dxa"/>
          </w:tcPr>
          <w:p w14:paraId="4865A884"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339" w:type="dxa"/>
            <w:vAlign w:val="bottom"/>
          </w:tcPr>
          <w:p w14:paraId="7EFEA30C"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non-interest income</w:t>
            </w:r>
          </w:p>
        </w:tc>
        <w:tc>
          <w:tcPr>
            <w:tcW w:w="181" w:type="dxa"/>
          </w:tcPr>
          <w:p w14:paraId="09C1EE10" w14:textId="77777777" w:rsidR="00221EA0" w:rsidRPr="002E0137" w:rsidRDefault="00221EA0" w:rsidP="00221EA0">
            <w:pPr>
              <w:pStyle w:val="acctfourfigures"/>
              <w:tabs>
                <w:tab w:val="clear" w:pos="765"/>
                <w:tab w:val="decimal" w:pos="374"/>
              </w:tabs>
              <w:spacing w:line="230" w:lineRule="exact"/>
              <w:ind w:left="-79" w:right="-79"/>
              <w:jc w:val="center"/>
              <w:rPr>
                <w:rFonts w:ascii="CordiaUPC" w:hAnsi="CordiaUPC" w:cs="CordiaUPC"/>
                <w:sz w:val="26"/>
                <w:szCs w:val="26"/>
              </w:rPr>
            </w:pPr>
          </w:p>
        </w:tc>
        <w:tc>
          <w:tcPr>
            <w:tcW w:w="1379" w:type="dxa"/>
            <w:vAlign w:val="bottom"/>
          </w:tcPr>
          <w:p w14:paraId="6FD68219"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Operating expenses</w:t>
            </w:r>
          </w:p>
        </w:tc>
        <w:tc>
          <w:tcPr>
            <w:tcW w:w="180" w:type="dxa"/>
          </w:tcPr>
          <w:p w14:paraId="1349F252"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417" w:type="dxa"/>
            <w:vAlign w:val="bottom"/>
          </w:tcPr>
          <w:p w14:paraId="16E1E35F"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b w:val="0"/>
                <w:bCs/>
                <w:sz w:val="26"/>
                <w:szCs w:val="26"/>
              </w:rPr>
              <w:t xml:space="preserve">Expected </w:t>
            </w:r>
            <w:r w:rsidRPr="002E0137">
              <w:rPr>
                <w:rFonts w:ascii="CordiaUPC" w:hAnsi="CordiaUPC" w:cs="CordiaUPC"/>
                <w:b w:val="0"/>
                <w:bCs/>
                <w:sz w:val="26"/>
                <w:szCs w:val="26"/>
              </w:rPr>
              <w:br/>
              <w:t>credit loss</w:t>
            </w:r>
          </w:p>
        </w:tc>
      </w:tr>
      <w:tr w:rsidR="00221EA0" w:rsidRPr="002E0137" w14:paraId="44A599E5" w14:textId="77777777" w:rsidTr="00D66B8C">
        <w:trPr>
          <w:cantSplit/>
        </w:trPr>
        <w:tc>
          <w:tcPr>
            <w:tcW w:w="3177" w:type="dxa"/>
          </w:tcPr>
          <w:p w14:paraId="0E5ED2F4"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6138" w:type="dxa"/>
            <w:gridSpan w:val="7"/>
            <w:vAlign w:val="bottom"/>
          </w:tcPr>
          <w:p w14:paraId="66CF9575"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9A7B8D" w:rsidRPr="002E0137" w14:paraId="6126019D" w14:textId="77777777" w:rsidTr="00D66B8C">
        <w:trPr>
          <w:cantSplit/>
        </w:trPr>
        <w:tc>
          <w:tcPr>
            <w:tcW w:w="3177" w:type="dxa"/>
            <w:vAlign w:val="bottom"/>
          </w:tcPr>
          <w:p w14:paraId="200DD1B7" w14:textId="77777777" w:rsidR="009A7B8D" w:rsidRPr="002E0137" w:rsidRDefault="009A7B8D" w:rsidP="009A7B8D">
            <w:pPr>
              <w:spacing w:line="230" w:lineRule="exact"/>
              <w:ind w:left="142" w:right="-70" w:hanging="142"/>
              <w:rPr>
                <w:rFonts w:ascii="CordiaUPC" w:hAnsi="CordiaUPC" w:cs="CordiaUPC"/>
                <w:b/>
                <w:bCs/>
                <w:sz w:val="26"/>
                <w:szCs w:val="26"/>
              </w:rPr>
            </w:pPr>
            <w:r w:rsidRPr="002E0137">
              <w:rPr>
                <w:rFonts w:ascii="CordiaUPC" w:hAnsi="CordiaUPC" w:cs="CordiaUPC" w:hint="cs"/>
                <w:sz w:val="26"/>
                <w:szCs w:val="26"/>
              </w:rPr>
              <w:t>Segment reporting</w:t>
            </w:r>
          </w:p>
        </w:tc>
        <w:tc>
          <w:tcPr>
            <w:tcW w:w="1461" w:type="dxa"/>
            <w:vAlign w:val="bottom"/>
          </w:tcPr>
          <w:p w14:paraId="4D33260F" w14:textId="56C85240" w:rsidR="009A7B8D" w:rsidRPr="002E0137" w:rsidRDefault="009A7B8D" w:rsidP="009A7B8D">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rPr>
              <w:t>27,595</w:t>
            </w:r>
          </w:p>
        </w:tc>
        <w:tc>
          <w:tcPr>
            <w:tcW w:w="181" w:type="dxa"/>
            <w:vAlign w:val="bottom"/>
          </w:tcPr>
          <w:p w14:paraId="3E47D95A"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656A2B9B" w14:textId="5E084B46" w:rsidR="009A7B8D" w:rsidRPr="002E0137" w:rsidRDefault="009A7B8D" w:rsidP="009A7B8D">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rPr>
              <w:t>6,985</w:t>
            </w:r>
          </w:p>
        </w:tc>
        <w:tc>
          <w:tcPr>
            <w:tcW w:w="181" w:type="dxa"/>
            <w:vAlign w:val="bottom"/>
          </w:tcPr>
          <w:p w14:paraId="3517D850"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6ED24A54" w14:textId="7F3C9717"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(15,065)</w:t>
            </w:r>
          </w:p>
        </w:tc>
        <w:tc>
          <w:tcPr>
            <w:tcW w:w="180" w:type="dxa"/>
            <w:vAlign w:val="bottom"/>
          </w:tcPr>
          <w:p w14:paraId="147A6D7B"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37C6CFFD" w14:textId="527D4551"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(8,571)</w:t>
            </w:r>
          </w:p>
        </w:tc>
      </w:tr>
      <w:tr w:rsidR="009A7B8D" w:rsidRPr="002E0137" w14:paraId="2A4EE445" w14:textId="77777777" w:rsidTr="00D66B8C">
        <w:trPr>
          <w:cantSplit/>
        </w:trPr>
        <w:tc>
          <w:tcPr>
            <w:tcW w:w="3177" w:type="dxa"/>
            <w:vAlign w:val="bottom"/>
          </w:tcPr>
          <w:p w14:paraId="0A18C2AC" w14:textId="77777777" w:rsidR="009A7B8D" w:rsidRPr="002E0137" w:rsidRDefault="009A7B8D" w:rsidP="009A7B8D">
            <w:pPr>
              <w:spacing w:line="230" w:lineRule="exact"/>
              <w:ind w:left="142" w:right="-70" w:hanging="142"/>
              <w:rPr>
                <w:rFonts w:ascii="CordiaUPC" w:hAnsi="CordiaUPC" w:cs="CordiaUPC"/>
                <w:sz w:val="26"/>
                <w:szCs w:val="26"/>
              </w:rPr>
            </w:pPr>
            <w:r w:rsidRPr="002E0137">
              <w:rPr>
                <w:rFonts w:ascii="CordiaUPC" w:hAnsi="CordiaUPC" w:cs="CordiaUPC"/>
                <w:sz w:val="26"/>
                <w:szCs w:val="26"/>
              </w:rPr>
              <w:t>Expected credit loss</w:t>
            </w:r>
          </w:p>
        </w:tc>
        <w:tc>
          <w:tcPr>
            <w:tcW w:w="1461" w:type="dxa"/>
            <w:vAlign w:val="bottom"/>
          </w:tcPr>
          <w:p w14:paraId="72F103C4" w14:textId="2AD906EC" w:rsidR="009A7B8D" w:rsidRPr="002E0137" w:rsidRDefault="009A7B8D" w:rsidP="009A7B8D">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rPr>
              <w:t>-</w:t>
            </w:r>
          </w:p>
        </w:tc>
        <w:tc>
          <w:tcPr>
            <w:tcW w:w="181" w:type="dxa"/>
            <w:vAlign w:val="bottom"/>
          </w:tcPr>
          <w:p w14:paraId="232A7AC1"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2FB3FE07" w14:textId="62EB650C" w:rsidR="009A7B8D" w:rsidRPr="002E0137" w:rsidRDefault="009A7B8D" w:rsidP="009A7B8D">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rPr>
              <w:t>103</w:t>
            </w:r>
          </w:p>
        </w:tc>
        <w:tc>
          <w:tcPr>
            <w:tcW w:w="181" w:type="dxa"/>
            <w:vAlign w:val="bottom"/>
          </w:tcPr>
          <w:p w14:paraId="27252A10"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57CB6148" w14:textId="7B906AFA"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(128)</w:t>
            </w:r>
          </w:p>
        </w:tc>
        <w:tc>
          <w:tcPr>
            <w:tcW w:w="180" w:type="dxa"/>
            <w:vAlign w:val="bottom"/>
          </w:tcPr>
          <w:p w14:paraId="305FED36"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6B1BF33A" w14:textId="6E64EF0E"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25</w:t>
            </w:r>
          </w:p>
        </w:tc>
      </w:tr>
      <w:tr w:rsidR="009A7B8D" w:rsidRPr="002E0137" w14:paraId="11C11ED5" w14:textId="77777777" w:rsidTr="00D66B8C">
        <w:trPr>
          <w:cantSplit/>
        </w:trPr>
        <w:tc>
          <w:tcPr>
            <w:tcW w:w="3177" w:type="dxa"/>
            <w:vAlign w:val="bottom"/>
          </w:tcPr>
          <w:p w14:paraId="2F97E9A2" w14:textId="77777777" w:rsidR="009A7B8D" w:rsidRPr="002E0137" w:rsidRDefault="009A7B8D" w:rsidP="009A7B8D">
            <w:pPr>
              <w:spacing w:line="230" w:lineRule="exact"/>
              <w:ind w:left="142" w:right="-70" w:hanging="142"/>
              <w:rPr>
                <w:rFonts w:ascii="CordiaUPC" w:hAnsi="CordiaUPC" w:cs="CordiaUPC"/>
                <w:spacing w:val="-4"/>
                <w:sz w:val="26"/>
                <w:szCs w:val="26"/>
              </w:rPr>
            </w:pPr>
            <w:r w:rsidRPr="002E0137">
              <w:rPr>
                <w:rFonts w:ascii="CordiaUPC" w:hAnsi="CordiaUPC" w:cs="CordiaUPC" w:hint="cs"/>
                <w:sz w:val="26"/>
                <w:szCs w:val="26"/>
              </w:rPr>
              <w:t>Others</w:t>
            </w:r>
          </w:p>
        </w:tc>
        <w:tc>
          <w:tcPr>
            <w:tcW w:w="1461" w:type="dxa"/>
            <w:vAlign w:val="bottom"/>
          </w:tcPr>
          <w:p w14:paraId="71EAB906" w14:textId="3133DE34" w:rsidR="009A7B8D" w:rsidRPr="002E0137" w:rsidRDefault="009A7B8D" w:rsidP="009A7B8D">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54C91ED4"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42B08A66" w14:textId="2DE03CF2" w:rsidR="009A7B8D" w:rsidRPr="002E0137" w:rsidRDefault="009A7B8D" w:rsidP="009A7B8D">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(53)</w:t>
            </w:r>
          </w:p>
        </w:tc>
        <w:tc>
          <w:tcPr>
            <w:tcW w:w="181" w:type="dxa"/>
            <w:vAlign w:val="bottom"/>
          </w:tcPr>
          <w:p w14:paraId="09BA4DAA"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4B4227BB" w14:textId="0E8ED168" w:rsidR="009A7B8D" w:rsidRPr="002E0137" w:rsidRDefault="009A7B8D" w:rsidP="009A7B8D">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27</w:t>
            </w:r>
          </w:p>
        </w:tc>
        <w:tc>
          <w:tcPr>
            <w:tcW w:w="180" w:type="dxa"/>
            <w:vAlign w:val="bottom"/>
          </w:tcPr>
          <w:p w14:paraId="43FB1AE2" w14:textId="77777777" w:rsidR="009A7B8D" w:rsidRPr="002E0137" w:rsidRDefault="009A7B8D" w:rsidP="009A7B8D">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134323CD" w14:textId="18042CD2" w:rsidR="009A7B8D" w:rsidRPr="002E0137" w:rsidRDefault="009A7B8D" w:rsidP="009A7B8D">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26</w:t>
            </w:r>
          </w:p>
        </w:tc>
      </w:tr>
      <w:tr w:rsidR="009A7B8D" w:rsidRPr="002E0137" w14:paraId="6C0B0216" w14:textId="77777777" w:rsidTr="00D66B8C">
        <w:trPr>
          <w:cantSplit/>
        </w:trPr>
        <w:tc>
          <w:tcPr>
            <w:tcW w:w="3177" w:type="dxa"/>
            <w:vAlign w:val="bottom"/>
          </w:tcPr>
          <w:p w14:paraId="38C87D10" w14:textId="77777777" w:rsidR="009A7B8D" w:rsidRPr="002E0137" w:rsidRDefault="009A7B8D" w:rsidP="009A7B8D">
            <w:pPr>
              <w:spacing w:line="230" w:lineRule="exact"/>
              <w:ind w:left="142" w:right="-70" w:hanging="142"/>
              <w:rPr>
                <w:rFonts w:ascii="CordiaUPC" w:hAnsi="CordiaUPC" w:cs="CordiaUPC"/>
                <w:b/>
                <w:bCs/>
                <w:spacing w:val="-4"/>
                <w:sz w:val="26"/>
                <w:szCs w:val="26"/>
              </w:rPr>
            </w:pPr>
            <w:r w:rsidRPr="002E013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E72A4AD" w14:textId="733823F1" w:rsidR="009A7B8D" w:rsidRPr="002E0137" w:rsidRDefault="009A7B8D" w:rsidP="009A7B8D">
            <w:pPr>
              <w:tabs>
                <w:tab w:val="decimal" w:pos="115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27,595</w:t>
            </w:r>
          </w:p>
        </w:tc>
        <w:tc>
          <w:tcPr>
            <w:tcW w:w="181" w:type="dxa"/>
            <w:vAlign w:val="bottom"/>
          </w:tcPr>
          <w:p w14:paraId="0F248733"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76356DE" w14:textId="4BC7C278" w:rsidR="009A7B8D" w:rsidRPr="002E0137" w:rsidRDefault="009A7B8D" w:rsidP="009A7B8D">
            <w:pPr>
              <w:tabs>
                <w:tab w:val="decimal" w:pos="1055"/>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7,035</w:t>
            </w:r>
          </w:p>
        </w:tc>
        <w:tc>
          <w:tcPr>
            <w:tcW w:w="181" w:type="dxa"/>
            <w:vAlign w:val="bottom"/>
          </w:tcPr>
          <w:p w14:paraId="090843FD"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D250360" w14:textId="497C616A" w:rsidR="009A7B8D" w:rsidRPr="002E0137" w:rsidRDefault="009A7B8D" w:rsidP="009A7B8D">
            <w:pPr>
              <w:tabs>
                <w:tab w:val="decimal" w:pos="1084"/>
              </w:tabs>
              <w:spacing w:line="230" w:lineRule="exact"/>
              <w:ind w:right="-79"/>
              <w:outlineLvl w:val="0"/>
              <w:rPr>
                <w:rFonts w:ascii="CordiaUPC" w:hAnsi="CordiaUPC" w:cs="CordiaUPC"/>
                <w:b/>
                <w:bCs/>
                <w:color w:val="000000"/>
                <w:sz w:val="26"/>
                <w:szCs w:val="26"/>
                <w:lang w:val="en-US"/>
              </w:rPr>
            </w:pPr>
            <w:r w:rsidRPr="002E0137">
              <w:rPr>
                <w:rFonts w:ascii="CordiaUPC" w:hAnsi="CordiaUPC" w:cs="CordiaUPC"/>
                <w:b/>
                <w:bCs/>
                <w:color w:val="000000"/>
                <w:sz w:val="26"/>
                <w:szCs w:val="26"/>
              </w:rPr>
              <w:t>(15,166)</w:t>
            </w:r>
          </w:p>
        </w:tc>
        <w:tc>
          <w:tcPr>
            <w:tcW w:w="180" w:type="dxa"/>
            <w:vAlign w:val="bottom"/>
          </w:tcPr>
          <w:p w14:paraId="2FFF31C6" w14:textId="77777777" w:rsidR="009A7B8D" w:rsidRPr="002E0137" w:rsidRDefault="009A7B8D" w:rsidP="009A7B8D">
            <w:pPr>
              <w:tabs>
                <w:tab w:val="decimal" w:pos="830"/>
                <w:tab w:val="decimal" w:pos="986"/>
              </w:tabs>
              <w:spacing w:line="23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C253FBC" w14:textId="43B207F5" w:rsidR="009A7B8D" w:rsidRPr="002E0137" w:rsidRDefault="009A7B8D" w:rsidP="009A7B8D">
            <w:pPr>
              <w:tabs>
                <w:tab w:val="decimal" w:pos="112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(8,520)</w:t>
            </w:r>
          </w:p>
        </w:tc>
      </w:tr>
    </w:tbl>
    <w:p w14:paraId="67B62B16" w14:textId="4687BCF8" w:rsidR="0061405A" w:rsidRPr="002E0137" w:rsidRDefault="0061405A" w:rsidP="00221EA0">
      <w:pPr>
        <w:tabs>
          <w:tab w:val="left" w:pos="540"/>
          <w:tab w:val="left" w:pos="1080"/>
        </w:tabs>
        <w:spacing w:line="230" w:lineRule="exact"/>
        <w:ind w:left="540" w:right="389"/>
        <w:jc w:val="thaiDistribute"/>
        <w:rPr>
          <w:rFonts w:ascii="CordiaUPC" w:hAnsi="CordiaUPC" w:cs="CordiaUPC"/>
          <w:b/>
          <w:bCs/>
          <w:i/>
          <w:iCs/>
          <w:sz w:val="20"/>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1EA0" w:rsidRPr="002E0137" w14:paraId="1A78B31B" w14:textId="77777777" w:rsidTr="00D66B8C">
        <w:trPr>
          <w:cantSplit/>
        </w:trPr>
        <w:tc>
          <w:tcPr>
            <w:tcW w:w="3177" w:type="dxa"/>
          </w:tcPr>
          <w:p w14:paraId="44EFA131" w14:textId="77777777" w:rsidR="00221EA0" w:rsidRPr="002E0137" w:rsidRDefault="00221EA0" w:rsidP="00221EA0">
            <w:pPr>
              <w:spacing w:line="230" w:lineRule="exact"/>
              <w:ind w:right="-132"/>
              <w:rPr>
                <w:rFonts w:ascii="CordiaUPC" w:hAnsi="CordiaUPC" w:cs="CordiaUPC"/>
                <w:b/>
                <w:bCs/>
                <w:i/>
                <w:iCs/>
                <w:color w:val="000000"/>
                <w:sz w:val="26"/>
                <w:szCs w:val="26"/>
              </w:rPr>
            </w:pPr>
            <w:r w:rsidRPr="002E0137">
              <w:rPr>
                <w:rFonts w:ascii="CordiaUPC" w:hAnsi="CordiaUPC" w:cs="CordiaUPC" w:hint="cs"/>
                <w:b/>
                <w:bCs/>
                <w:i/>
                <w:iCs/>
                <w:sz w:val="26"/>
                <w:szCs w:val="26"/>
                <w:lang w:val="en-US"/>
              </w:rPr>
              <w:t xml:space="preserve">For the </w:t>
            </w:r>
            <w:r w:rsidRPr="002E0137">
              <w:rPr>
                <w:rFonts w:ascii="CordiaUPC" w:hAnsi="CordiaUPC" w:cs="CordiaUPC"/>
                <w:b/>
                <w:bCs/>
                <w:i/>
                <w:iCs/>
                <w:sz w:val="26"/>
                <w:szCs w:val="26"/>
                <w:lang w:val="en-US"/>
              </w:rPr>
              <w:t>six-month period ended</w:t>
            </w:r>
          </w:p>
        </w:tc>
        <w:tc>
          <w:tcPr>
            <w:tcW w:w="6138" w:type="dxa"/>
            <w:gridSpan w:val="7"/>
            <w:vAlign w:val="bottom"/>
          </w:tcPr>
          <w:p w14:paraId="3807B35C" w14:textId="77777777" w:rsidR="00221EA0" w:rsidRPr="002E0137" w:rsidRDefault="00221EA0" w:rsidP="00221EA0">
            <w:pPr>
              <w:pStyle w:val="acctmergecolhdg"/>
              <w:spacing w:line="230" w:lineRule="exact"/>
              <w:rPr>
                <w:rFonts w:ascii="CordiaUPC" w:hAnsi="CordiaUPC" w:cs="CordiaUPC"/>
                <w:sz w:val="26"/>
                <w:szCs w:val="26"/>
              </w:rPr>
            </w:pPr>
          </w:p>
        </w:tc>
      </w:tr>
      <w:tr w:rsidR="00221EA0" w:rsidRPr="002E0137" w14:paraId="1DF2DED6" w14:textId="77777777" w:rsidTr="00D66B8C">
        <w:trPr>
          <w:cantSplit/>
        </w:trPr>
        <w:tc>
          <w:tcPr>
            <w:tcW w:w="3177" w:type="dxa"/>
          </w:tcPr>
          <w:p w14:paraId="237BCEC1" w14:textId="77777777" w:rsidR="00221EA0" w:rsidRPr="002E0137" w:rsidRDefault="00221EA0" w:rsidP="00221EA0">
            <w:pPr>
              <w:spacing w:line="230" w:lineRule="exact"/>
              <w:ind w:right="-132"/>
              <w:rPr>
                <w:rFonts w:ascii="CordiaUPC" w:hAnsi="CordiaUPC" w:cs="CordiaUPC"/>
                <w:b/>
                <w:bCs/>
                <w:i/>
                <w:iCs/>
                <w:color w:val="000000"/>
                <w:sz w:val="26"/>
                <w:szCs w:val="26"/>
                <w:lang w:bidi="th-TH"/>
              </w:rPr>
            </w:pPr>
            <w:r w:rsidRPr="002E0137">
              <w:rPr>
                <w:rFonts w:ascii="CordiaUPC" w:hAnsi="CordiaUPC" w:cs="CordiaUPC" w:hint="cs"/>
                <w:b/>
                <w:bCs/>
                <w:i/>
                <w:iCs/>
                <w:sz w:val="26"/>
                <w:szCs w:val="26"/>
              </w:rPr>
              <w:t xml:space="preserve">   </w:t>
            </w:r>
            <w:r w:rsidRPr="002E0137">
              <w:rPr>
                <w:rFonts w:ascii="CordiaUPC" w:eastAsia="Times New Roman" w:hAnsi="CordiaUPC" w:cs="CordiaUPC" w:hint="cs"/>
                <w:b/>
                <w:bCs/>
                <w:i/>
                <w:iCs/>
                <w:sz w:val="26"/>
                <w:szCs w:val="26"/>
                <w:lang w:val="en-US"/>
              </w:rPr>
              <w:t>30 June 20</w:t>
            </w:r>
            <w:r w:rsidRPr="002E0137">
              <w:rPr>
                <w:rFonts w:ascii="CordiaUPC" w:eastAsia="Times New Roman" w:hAnsi="CordiaUPC" w:cs="CordiaUPC"/>
                <w:b/>
                <w:bCs/>
                <w:i/>
                <w:iCs/>
                <w:sz w:val="26"/>
                <w:szCs w:val="26"/>
                <w:lang w:val="en-US"/>
              </w:rPr>
              <w:t>22</w:t>
            </w:r>
          </w:p>
        </w:tc>
        <w:tc>
          <w:tcPr>
            <w:tcW w:w="6138" w:type="dxa"/>
            <w:gridSpan w:val="7"/>
            <w:vAlign w:val="bottom"/>
          </w:tcPr>
          <w:p w14:paraId="5FB78193" w14:textId="77777777" w:rsidR="00221EA0" w:rsidRPr="002E0137" w:rsidRDefault="00221EA0" w:rsidP="00221EA0">
            <w:pPr>
              <w:pStyle w:val="acctmergecolhdg"/>
              <w:spacing w:line="230" w:lineRule="exact"/>
              <w:rPr>
                <w:rFonts w:ascii="CordiaUPC" w:hAnsi="CordiaUPC" w:cs="CordiaUPC"/>
                <w:sz w:val="26"/>
                <w:szCs w:val="26"/>
              </w:rPr>
            </w:pPr>
            <w:r w:rsidRPr="002E0137">
              <w:rPr>
                <w:rFonts w:ascii="CordiaUPC" w:hAnsi="CordiaUPC" w:cs="CordiaUPC" w:hint="cs"/>
                <w:sz w:val="26"/>
                <w:szCs w:val="26"/>
              </w:rPr>
              <w:t>Consolidated</w:t>
            </w:r>
          </w:p>
        </w:tc>
      </w:tr>
      <w:tr w:rsidR="00221EA0" w:rsidRPr="002E0137" w14:paraId="06407BC2" w14:textId="77777777" w:rsidTr="00D66B8C">
        <w:trPr>
          <w:cantSplit/>
        </w:trPr>
        <w:tc>
          <w:tcPr>
            <w:tcW w:w="3177" w:type="dxa"/>
          </w:tcPr>
          <w:p w14:paraId="095B89F1"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1461" w:type="dxa"/>
            <w:vAlign w:val="bottom"/>
          </w:tcPr>
          <w:p w14:paraId="17C79FFF"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interest income</w:t>
            </w:r>
          </w:p>
        </w:tc>
        <w:tc>
          <w:tcPr>
            <w:tcW w:w="181" w:type="dxa"/>
          </w:tcPr>
          <w:p w14:paraId="6051AB03"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339" w:type="dxa"/>
            <w:vAlign w:val="bottom"/>
          </w:tcPr>
          <w:p w14:paraId="381A86D4"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Net non-interest income</w:t>
            </w:r>
          </w:p>
        </w:tc>
        <w:tc>
          <w:tcPr>
            <w:tcW w:w="181" w:type="dxa"/>
          </w:tcPr>
          <w:p w14:paraId="6CB34CB4" w14:textId="77777777" w:rsidR="00221EA0" w:rsidRPr="002E0137" w:rsidRDefault="00221EA0" w:rsidP="00221EA0">
            <w:pPr>
              <w:pStyle w:val="acctfourfigures"/>
              <w:tabs>
                <w:tab w:val="clear" w:pos="765"/>
                <w:tab w:val="decimal" w:pos="374"/>
              </w:tabs>
              <w:spacing w:line="230" w:lineRule="exact"/>
              <w:ind w:left="-79" w:right="-79"/>
              <w:jc w:val="center"/>
              <w:rPr>
                <w:rFonts w:ascii="CordiaUPC" w:hAnsi="CordiaUPC" w:cs="CordiaUPC"/>
                <w:sz w:val="26"/>
                <w:szCs w:val="26"/>
              </w:rPr>
            </w:pPr>
          </w:p>
        </w:tc>
        <w:tc>
          <w:tcPr>
            <w:tcW w:w="1379" w:type="dxa"/>
            <w:vAlign w:val="bottom"/>
          </w:tcPr>
          <w:p w14:paraId="35927F7D" w14:textId="77777777" w:rsidR="00221EA0" w:rsidRPr="002E0137" w:rsidRDefault="00221EA0" w:rsidP="00221EA0">
            <w:pPr>
              <w:pStyle w:val="acctmergecolhdg"/>
              <w:spacing w:line="230" w:lineRule="exact"/>
              <w:rPr>
                <w:rFonts w:ascii="CordiaUPC" w:hAnsi="CordiaUPC" w:cs="CordiaUPC"/>
                <w:b w:val="0"/>
                <w:bCs/>
                <w:sz w:val="26"/>
                <w:szCs w:val="26"/>
              </w:rPr>
            </w:pPr>
            <w:r w:rsidRPr="002E0137">
              <w:rPr>
                <w:rFonts w:ascii="CordiaUPC" w:hAnsi="CordiaUPC" w:cs="CordiaUPC" w:hint="cs"/>
                <w:b w:val="0"/>
                <w:bCs/>
                <w:sz w:val="26"/>
                <w:szCs w:val="26"/>
              </w:rPr>
              <w:t>Operating expenses</w:t>
            </w:r>
          </w:p>
        </w:tc>
        <w:tc>
          <w:tcPr>
            <w:tcW w:w="180" w:type="dxa"/>
          </w:tcPr>
          <w:p w14:paraId="5031C00B" w14:textId="77777777" w:rsidR="00221EA0" w:rsidRPr="002E0137" w:rsidRDefault="00221EA0" w:rsidP="00221EA0">
            <w:pPr>
              <w:pStyle w:val="acctmergecolhdg"/>
              <w:spacing w:line="230" w:lineRule="exact"/>
              <w:rPr>
                <w:rFonts w:ascii="CordiaUPC" w:hAnsi="CordiaUPC" w:cs="CordiaUPC"/>
                <w:b w:val="0"/>
                <w:bCs/>
                <w:sz w:val="26"/>
                <w:szCs w:val="26"/>
              </w:rPr>
            </w:pPr>
          </w:p>
        </w:tc>
        <w:tc>
          <w:tcPr>
            <w:tcW w:w="1417" w:type="dxa"/>
            <w:vAlign w:val="bottom"/>
          </w:tcPr>
          <w:p w14:paraId="1FA13379"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b w:val="0"/>
                <w:bCs/>
                <w:sz w:val="26"/>
                <w:szCs w:val="26"/>
              </w:rPr>
              <w:t xml:space="preserve">Expected </w:t>
            </w:r>
            <w:r w:rsidRPr="002E0137">
              <w:rPr>
                <w:rFonts w:ascii="CordiaUPC" w:hAnsi="CordiaUPC" w:cs="CordiaUPC"/>
                <w:b w:val="0"/>
                <w:bCs/>
                <w:sz w:val="26"/>
                <w:szCs w:val="26"/>
              </w:rPr>
              <w:br/>
              <w:t>credit loss</w:t>
            </w:r>
          </w:p>
        </w:tc>
      </w:tr>
      <w:tr w:rsidR="00221EA0" w:rsidRPr="002E0137" w14:paraId="03BDB69A" w14:textId="77777777" w:rsidTr="00D66B8C">
        <w:trPr>
          <w:cantSplit/>
        </w:trPr>
        <w:tc>
          <w:tcPr>
            <w:tcW w:w="3177" w:type="dxa"/>
          </w:tcPr>
          <w:p w14:paraId="72D869EF" w14:textId="77777777" w:rsidR="00221EA0" w:rsidRPr="002E0137" w:rsidDel="00F1172B" w:rsidRDefault="00221EA0" w:rsidP="00221EA0">
            <w:pPr>
              <w:pStyle w:val="acctfourfigures"/>
              <w:tabs>
                <w:tab w:val="clear" w:pos="765"/>
              </w:tabs>
              <w:spacing w:line="230" w:lineRule="exact"/>
              <w:ind w:right="-70"/>
              <w:rPr>
                <w:rFonts w:ascii="CordiaUPC" w:hAnsi="CordiaUPC" w:cs="CordiaUPC"/>
                <w:b/>
                <w:bCs/>
                <w:i/>
                <w:iCs/>
                <w:sz w:val="26"/>
                <w:szCs w:val="26"/>
                <w:lang w:val="en-US" w:bidi="th-TH"/>
              </w:rPr>
            </w:pPr>
          </w:p>
        </w:tc>
        <w:tc>
          <w:tcPr>
            <w:tcW w:w="6138" w:type="dxa"/>
            <w:gridSpan w:val="7"/>
            <w:vAlign w:val="bottom"/>
          </w:tcPr>
          <w:p w14:paraId="7364F952" w14:textId="77777777" w:rsidR="00221EA0" w:rsidRPr="002E0137" w:rsidRDefault="00221EA0" w:rsidP="00221EA0">
            <w:pPr>
              <w:pStyle w:val="acctmergecolhdg"/>
              <w:spacing w:line="230" w:lineRule="exact"/>
              <w:ind w:left="-61" w:right="-52"/>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221EA0" w:rsidRPr="002E0137" w14:paraId="14C8D741" w14:textId="77777777" w:rsidTr="00D66B8C">
        <w:trPr>
          <w:cantSplit/>
        </w:trPr>
        <w:tc>
          <w:tcPr>
            <w:tcW w:w="3177" w:type="dxa"/>
            <w:vAlign w:val="bottom"/>
          </w:tcPr>
          <w:p w14:paraId="2012F682" w14:textId="77777777" w:rsidR="00221EA0" w:rsidRPr="002E0137" w:rsidRDefault="00221EA0" w:rsidP="00221EA0">
            <w:pPr>
              <w:spacing w:line="230" w:lineRule="exact"/>
              <w:ind w:left="142" w:right="-70" w:hanging="142"/>
              <w:rPr>
                <w:rFonts w:ascii="CordiaUPC" w:hAnsi="CordiaUPC" w:cs="CordiaUPC"/>
                <w:b/>
                <w:bCs/>
                <w:sz w:val="26"/>
                <w:szCs w:val="26"/>
              </w:rPr>
            </w:pPr>
            <w:r w:rsidRPr="002E0137">
              <w:rPr>
                <w:rFonts w:ascii="CordiaUPC" w:hAnsi="CordiaUPC" w:cs="CordiaUPC" w:hint="cs"/>
                <w:sz w:val="26"/>
                <w:szCs w:val="26"/>
              </w:rPr>
              <w:t>Segment reporting</w:t>
            </w:r>
          </w:p>
        </w:tc>
        <w:tc>
          <w:tcPr>
            <w:tcW w:w="1461" w:type="dxa"/>
            <w:vAlign w:val="bottom"/>
          </w:tcPr>
          <w:p w14:paraId="1287946C"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cs/>
              </w:rPr>
              <w:t>24</w:t>
            </w:r>
            <w:r w:rsidRPr="002E0137">
              <w:rPr>
                <w:rFonts w:ascii="CordiaUPC" w:hAnsi="CordiaUPC" w:cs="CordiaUPC"/>
                <w:color w:val="000000"/>
                <w:sz w:val="26"/>
                <w:szCs w:val="26"/>
              </w:rPr>
              <w:t>,</w:t>
            </w:r>
            <w:r w:rsidRPr="002E0137">
              <w:rPr>
                <w:rFonts w:ascii="CordiaUPC" w:hAnsi="CordiaUPC" w:cs="CordiaUPC" w:hint="cs"/>
                <w:color w:val="000000"/>
                <w:sz w:val="26"/>
                <w:szCs w:val="26"/>
                <w:cs/>
              </w:rPr>
              <w:t>823</w:t>
            </w:r>
          </w:p>
        </w:tc>
        <w:tc>
          <w:tcPr>
            <w:tcW w:w="181" w:type="dxa"/>
            <w:vAlign w:val="bottom"/>
          </w:tcPr>
          <w:p w14:paraId="7655B9BD"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51C384F1"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cs/>
              </w:rPr>
              <w:t>6</w:t>
            </w:r>
            <w:r w:rsidRPr="002E0137">
              <w:rPr>
                <w:rFonts w:ascii="CordiaUPC" w:hAnsi="CordiaUPC" w:cs="CordiaUPC"/>
                <w:color w:val="000000"/>
                <w:sz w:val="26"/>
                <w:szCs w:val="26"/>
              </w:rPr>
              <w:t>,</w:t>
            </w:r>
            <w:r w:rsidRPr="002E0137">
              <w:rPr>
                <w:rFonts w:ascii="CordiaUPC" w:hAnsi="CordiaUPC" w:cs="CordiaUPC" w:hint="cs"/>
                <w:color w:val="000000"/>
                <w:sz w:val="26"/>
                <w:szCs w:val="26"/>
                <w:cs/>
              </w:rPr>
              <w:t>835</w:t>
            </w:r>
          </w:p>
        </w:tc>
        <w:tc>
          <w:tcPr>
            <w:tcW w:w="181" w:type="dxa"/>
            <w:vAlign w:val="bottom"/>
          </w:tcPr>
          <w:p w14:paraId="54CFE000"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45D140A8"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(14</w:t>
            </w:r>
            <w:r w:rsidRPr="002E0137">
              <w:rPr>
                <w:rFonts w:ascii="CordiaUPC" w:hAnsi="CordiaUPC" w:cs="CordiaUPC"/>
                <w:color w:val="000000"/>
                <w:sz w:val="26"/>
                <w:szCs w:val="26"/>
              </w:rPr>
              <w:t>,</w:t>
            </w:r>
            <w:r w:rsidRPr="002E0137">
              <w:rPr>
                <w:rFonts w:ascii="CordiaUPC" w:hAnsi="CordiaUPC" w:cs="CordiaUPC" w:hint="cs"/>
                <w:color w:val="000000"/>
                <w:sz w:val="26"/>
                <w:szCs w:val="26"/>
                <w:cs/>
              </w:rPr>
              <w:t>089)</w:t>
            </w:r>
          </w:p>
        </w:tc>
        <w:tc>
          <w:tcPr>
            <w:tcW w:w="180" w:type="dxa"/>
            <w:vAlign w:val="bottom"/>
          </w:tcPr>
          <w:p w14:paraId="07AA5303"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2C3F55BC"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(9</w:t>
            </w:r>
            <w:r w:rsidRPr="002E0137">
              <w:rPr>
                <w:rFonts w:ascii="CordiaUPC" w:hAnsi="CordiaUPC" w:cs="CordiaUPC"/>
                <w:color w:val="000000"/>
                <w:sz w:val="26"/>
                <w:szCs w:val="26"/>
              </w:rPr>
              <w:t>,</w:t>
            </w:r>
            <w:r w:rsidRPr="002E0137">
              <w:rPr>
                <w:rFonts w:ascii="CordiaUPC" w:hAnsi="CordiaUPC" w:cs="CordiaUPC" w:hint="cs"/>
                <w:color w:val="000000"/>
                <w:sz w:val="26"/>
                <w:szCs w:val="26"/>
                <w:cs/>
              </w:rPr>
              <w:t>345)</w:t>
            </w:r>
          </w:p>
        </w:tc>
      </w:tr>
      <w:tr w:rsidR="00221EA0" w:rsidRPr="002E0137" w14:paraId="7A474400" w14:textId="77777777" w:rsidTr="00D66B8C">
        <w:trPr>
          <w:cantSplit/>
        </w:trPr>
        <w:tc>
          <w:tcPr>
            <w:tcW w:w="3177" w:type="dxa"/>
            <w:vAlign w:val="bottom"/>
          </w:tcPr>
          <w:p w14:paraId="77F696CD" w14:textId="77777777" w:rsidR="00221EA0" w:rsidRPr="002E0137" w:rsidRDefault="00221EA0" w:rsidP="00221EA0">
            <w:pPr>
              <w:spacing w:line="230" w:lineRule="exact"/>
              <w:ind w:left="142" w:right="-70" w:hanging="142"/>
              <w:rPr>
                <w:rFonts w:ascii="CordiaUPC" w:hAnsi="CordiaUPC" w:cs="CordiaUPC"/>
                <w:sz w:val="26"/>
                <w:szCs w:val="26"/>
              </w:rPr>
            </w:pPr>
            <w:r w:rsidRPr="002E0137">
              <w:rPr>
                <w:rFonts w:ascii="CordiaUPC" w:hAnsi="CordiaUPC" w:cs="CordiaUPC"/>
                <w:sz w:val="26"/>
                <w:szCs w:val="26"/>
              </w:rPr>
              <w:t>Expected credit loss</w:t>
            </w:r>
          </w:p>
        </w:tc>
        <w:tc>
          <w:tcPr>
            <w:tcW w:w="1461" w:type="dxa"/>
            <w:vAlign w:val="bottom"/>
          </w:tcPr>
          <w:p w14:paraId="4A042D89"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lang w:val="en-US"/>
              </w:rPr>
            </w:pPr>
            <w:r w:rsidRPr="002E0137">
              <w:rPr>
                <w:rFonts w:ascii="CordiaUPC" w:hAnsi="CordiaUPC" w:cs="CordiaUPC"/>
                <w:color w:val="000000"/>
                <w:sz w:val="26"/>
                <w:szCs w:val="26"/>
              </w:rPr>
              <w:t>-</w:t>
            </w:r>
          </w:p>
        </w:tc>
        <w:tc>
          <w:tcPr>
            <w:tcW w:w="181" w:type="dxa"/>
            <w:vAlign w:val="bottom"/>
          </w:tcPr>
          <w:p w14:paraId="1D53AC60"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2E089CEB"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lang w:val="en-US" w:bidi="th-TH"/>
              </w:rPr>
            </w:pPr>
            <w:r w:rsidRPr="002E0137">
              <w:rPr>
                <w:rFonts w:ascii="CordiaUPC" w:hAnsi="CordiaUPC" w:cs="CordiaUPC"/>
                <w:color w:val="000000"/>
                <w:sz w:val="26"/>
                <w:szCs w:val="26"/>
              </w:rPr>
              <w:t>-</w:t>
            </w:r>
          </w:p>
        </w:tc>
        <w:tc>
          <w:tcPr>
            <w:tcW w:w="181" w:type="dxa"/>
            <w:vAlign w:val="bottom"/>
          </w:tcPr>
          <w:p w14:paraId="1B78A622"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7E8A3A1E"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(145)</w:t>
            </w:r>
          </w:p>
        </w:tc>
        <w:tc>
          <w:tcPr>
            <w:tcW w:w="180" w:type="dxa"/>
            <w:vAlign w:val="bottom"/>
          </w:tcPr>
          <w:p w14:paraId="17E493F3"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370C9F47"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145</w:t>
            </w:r>
          </w:p>
        </w:tc>
      </w:tr>
      <w:tr w:rsidR="00221EA0" w:rsidRPr="002E0137" w14:paraId="1C71B219" w14:textId="77777777" w:rsidTr="00D66B8C">
        <w:trPr>
          <w:cantSplit/>
        </w:trPr>
        <w:tc>
          <w:tcPr>
            <w:tcW w:w="3177" w:type="dxa"/>
            <w:vAlign w:val="bottom"/>
          </w:tcPr>
          <w:p w14:paraId="1B08B2B5" w14:textId="77777777" w:rsidR="00221EA0" w:rsidRPr="002E0137" w:rsidRDefault="00221EA0" w:rsidP="00221EA0">
            <w:pPr>
              <w:spacing w:line="230" w:lineRule="exact"/>
              <w:ind w:left="142" w:right="-70" w:hanging="142"/>
              <w:rPr>
                <w:rFonts w:ascii="CordiaUPC" w:hAnsi="CordiaUPC" w:cs="CordiaUPC"/>
                <w:spacing w:val="-4"/>
                <w:sz w:val="26"/>
                <w:szCs w:val="26"/>
              </w:rPr>
            </w:pPr>
            <w:r w:rsidRPr="002E0137">
              <w:rPr>
                <w:rFonts w:ascii="CordiaUPC" w:hAnsi="CordiaUPC" w:cs="CordiaUPC" w:hint="cs"/>
                <w:sz w:val="26"/>
                <w:szCs w:val="26"/>
              </w:rPr>
              <w:t>Others</w:t>
            </w:r>
          </w:p>
        </w:tc>
        <w:tc>
          <w:tcPr>
            <w:tcW w:w="1461" w:type="dxa"/>
            <w:vAlign w:val="bottom"/>
          </w:tcPr>
          <w:p w14:paraId="37BC833A" w14:textId="77777777" w:rsidR="00221EA0" w:rsidRPr="002E0137" w:rsidRDefault="00221EA0" w:rsidP="00221EA0">
            <w:pPr>
              <w:tabs>
                <w:tab w:val="decimal" w:pos="115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w:t>
            </w:r>
          </w:p>
        </w:tc>
        <w:tc>
          <w:tcPr>
            <w:tcW w:w="181" w:type="dxa"/>
            <w:vAlign w:val="bottom"/>
          </w:tcPr>
          <w:p w14:paraId="560307C2"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39" w:type="dxa"/>
            <w:vAlign w:val="bottom"/>
          </w:tcPr>
          <w:p w14:paraId="4D4D8673" w14:textId="77777777" w:rsidR="00221EA0" w:rsidRPr="002E0137" w:rsidRDefault="00221EA0" w:rsidP="00221EA0">
            <w:pPr>
              <w:tabs>
                <w:tab w:val="decimal" w:pos="1055"/>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cs/>
              </w:rPr>
              <w:t>5</w:t>
            </w:r>
          </w:p>
        </w:tc>
        <w:tc>
          <w:tcPr>
            <w:tcW w:w="181" w:type="dxa"/>
            <w:vAlign w:val="bottom"/>
          </w:tcPr>
          <w:p w14:paraId="322BD5FA"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379" w:type="dxa"/>
            <w:vAlign w:val="bottom"/>
          </w:tcPr>
          <w:p w14:paraId="56BC9662" w14:textId="77777777" w:rsidR="00221EA0" w:rsidRPr="002E0137" w:rsidRDefault="00221EA0" w:rsidP="00221EA0">
            <w:pPr>
              <w:tabs>
                <w:tab w:val="decimal" w:pos="1084"/>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(15)</w:t>
            </w:r>
          </w:p>
        </w:tc>
        <w:tc>
          <w:tcPr>
            <w:tcW w:w="180" w:type="dxa"/>
            <w:vAlign w:val="bottom"/>
          </w:tcPr>
          <w:p w14:paraId="1BE22125" w14:textId="77777777" w:rsidR="00221EA0" w:rsidRPr="002E0137" w:rsidRDefault="00221EA0" w:rsidP="00221EA0">
            <w:pPr>
              <w:tabs>
                <w:tab w:val="decimal" w:pos="830"/>
                <w:tab w:val="decimal" w:pos="986"/>
              </w:tabs>
              <w:spacing w:line="230" w:lineRule="exact"/>
              <w:ind w:right="-79"/>
              <w:outlineLvl w:val="0"/>
              <w:rPr>
                <w:rFonts w:ascii="CordiaUPC" w:hAnsi="CordiaUPC" w:cs="CordiaUPC"/>
                <w:color w:val="000000"/>
                <w:sz w:val="26"/>
                <w:szCs w:val="26"/>
              </w:rPr>
            </w:pPr>
          </w:p>
        </w:tc>
        <w:tc>
          <w:tcPr>
            <w:tcW w:w="1417" w:type="dxa"/>
            <w:vAlign w:val="bottom"/>
          </w:tcPr>
          <w:p w14:paraId="4D1E3F5D" w14:textId="77777777" w:rsidR="00221EA0" w:rsidRPr="002E0137" w:rsidRDefault="00221EA0" w:rsidP="00221EA0">
            <w:pPr>
              <w:tabs>
                <w:tab w:val="decimal" w:pos="1126"/>
              </w:tabs>
              <w:spacing w:line="230" w:lineRule="exact"/>
              <w:ind w:right="-79"/>
              <w:outlineLvl w:val="0"/>
              <w:rPr>
                <w:rFonts w:ascii="CordiaUPC" w:hAnsi="CordiaUPC" w:cs="CordiaUPC"/>
                <w:color w:val="000000"/>
                <w:sz w:val="26"/>
                <w:szCs w:val="26"/>
              </w:rPr>
            </w:pPr>
            <w:r w:rsidRPr="002E0137">
              <w:rPr>
                <w:rFonts w:ascii="CordiaUPC" w:hAnsi="CordiaUPC" w:cs="CordiaUPC"/>
                <w:color w:val="000000"/>
                <w:sz w:val="26"/>
                <w:szCs w:val="26"/>
              </w:rPr>
              <w:t>10</w:t>
            </w:r>
          </w:p>
        </w:tc>
      </w:tr>
      <w:tr w:rsidR="00221EA0" w:rsidRPr="002E0137" w14:paraId="1BB307C9" w14:textId="77777777" w:rsidTr="00D66B8C">
        <w:trPr>
          <w:cantSplit/>
        </w:trPr>
        <w:tc>
          <w:tcPr>
            <w:tcW w:w="3177" w:type="dxa"/>
            <w:vAlign w:val="bottom"/>
          </w:tcPr>
          <w:p w14:paraId="50CA1E5B" w14:textId="77777777" w:rsidR="00221EA0" w:rsidRPr="002E0137" w:rsidRDefault="00221EA0" w:rsidP="00221EA0">
            <w:pPr>
              <w:spacing w:line="230" w:lineRule="exact"/>
              <w:ind w:left="142" w:right="-70" w:hanging="142"/>
              <w:rPr>
                <w:rFonts w:ascii="CordiaUPC" w:hAnsi="CordiaUPC" w:cs="CordiaUPC"/>
                <w:b/>
                <w:bCs/>
                <w:spacing w:val="-4"/>
                <w:sz w:val="26"/>
                <w:szCs w:val="26"/>
              </w:rPr>
            </w:pPr>
            <w:r w:rsidRPr="002E013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4FB6884" w14:textId="77777777" w:rsidR="00221EA0" w:rsidRPr="002E0137" w:rsidRDefault="00221EA0" w:rsidP="00221EA0">
            <w:pPr>
              <w:tabs>
                <w:tab w:val="decimal" w:pos="115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24,823</w:t>
            </w:r>
          </w:p>
        </w:tc>
        <w:tc>
          <w:tcPr>
            <w:tcW w:w="181" w:type="dxa"/>
            <w:vAlign w:val="bottom"/>
          </w:tcPr>
          <w:p w14:paraId="6BE57986"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D740755" w14:textId="77777777" w:rsidR="00221EA0" w:rsidRPr="002E0137" w:rsidRDefault="00221EA0" w:rsidP="00221EA0">
            <w:pPr>
              <w:tabs>
                <w:tab w:val="decimal" w:pos="1055"/>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6,840</w:t>
            </w:r>
          </w:p>
        </w:tc>
        <w:tc>
          <w:tcPr>
            <w:tcW w:w="181" w:type="dxa"/>
            <w:vAlign w:val="bottom"/>
          </w:tcPr>
          <w:p w14:paraId="474A393F"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582F8E9" w14:textId="77777777" w:rsidR="00221EA0" w:rsidRPr="002E0137" w:rsidRDefault="00221EA0" w:rsidP="00221EA0">
            <w:pPr>
              <w:tabs>
                <w:tab w:val="decimal" w:pos="1084"/>
              </w:tabs>
              <w:spacing w:line="230" w:lineRule="exact"/>
              <w:ind w:right="-79"/>
              <w:outlineLvl w:val="0"/>
              <w:rPr>
                <w:rFonts w:ascii="CordiaUPC" w:hAnsi="CordiaUPC" w:cs="CordiaUPC"/>
                <w:b/>
                <w:bCs/>
                <w:color w:val="000000"/>
                <w:sz w:val="26"/>
                <w:szCs w:val="26"/>
                <w:lang w:val="en-US"/>
              </w:rPr>
            </w:pPr>
            <w:r w:rsidRPr="002E0137">
              <w:rPr>
                <w:rFonts w:ascii="CordiaUPC" w:hAnsi="CordiaUPC" w:cs="CordiaUPC"/>
                <w:b/>
                <w:bCs/>
                <w:color w:val="000000"/>
                <w:sz w:val="26"/>
                <w:szCs w:val="26"/>
              </w:rPr>
              <w:t>(14,249)</w:t>
            </w:r>
          </w:p>
        </w:tc>
        <w:tc>
          <w:tcPr>
            <w:tcW w:w="180" w:type="dxa"/>
            <w:vAlign w:val="bottom"/>
          </w:tcPr>
          <w:p w14:paraId="0C93C004" w14:textId="77777777" w:rsidR="00221EA0" w:rsidRPr="002E0137" w:rsidRDefault="00221EA0" w:rsidP="00221EA0">
            <w:pPr>
              <w:tabs>
                <w:tab w:val="decimal" w:pos="830"/>
                <w:tab w:val="decimal" w:pos="986"/>
              </w:tabs>
              <w:spacing w:line="23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B3A03DD" w14:textId="77777777" w:rsidR="00221EA0" w:rsidRPr="002E0137" w:rsidRDefault="00221EA0" w:rsidP="00221EA0">
            <w:pPr>
              <w:tabs>
                <w:tab w:val="decimal" w:pos="1126"/>
              </w:tabs>
              <w:spacing w:line="230" w:lineRule="exact"/>
              <w:ind w:right="-79"/>
              <w:outlineLvl w:val="0"/>
              <w:rPr>
                <w:rFonts w:ascii="CordiaUPC" w:hAnsi="CordiaUPC" w:cs="CordiaUPC"/>
                <w:b/>
                <w:bCs/>
                <w:color w:val="000000"/>
                <w:sz w:val="26"/>
                <w:szCs w:val="26"/>
              </w:rPr>
            </w:pPr>
            <w:r w:rsidRPr="002E0137">
              <w:rPr>
                <w:rFonts w:ascii="CordiaUPC" w:hAnsi="CordiaUPC" w:cs="CordiaUPC"/>
                <w:b/>
                <w:bCs/>
                <w:color w:val="000000"/>
                <w:sz w:val="26"/>
                <w:szCs w:val="26"/>
              </w:rPr>
              <w:t>(9,190)</w:t>
            </w:r>
          </w:p>
        </w:tc>
      </w:tr>
    </w:tbl>
    <w:p w14:paraId="60695BB2" w14:textId="77777777" w:rsidR="00221EA0" w:rsidRPr="002E0137" w:rsidRDefault="00221EA0" w:rsidP="001C09F9">
      <w:pPr>
        <w:tabs>
          <w:tab w:val="left" w:pos="540"/>
          <w:tab w:val="left" w:pos="1080"/>
        </w:tabs>
        <w:spacing w:line="240" w:lineRule="exact"/>
        <w:ind w:left="540" w:right="389"/>
        <w:jc w:val="thaiDistribute"/>
        <w:rPr>
          <w:rFonts w:ascii="CordiaUPC" w:hAnsi="CordiaUPC" w:cs="CordiaUPC"/>
          <w:b/>
          <w:bCs/>
          <w:i/>
          <w:iCs/>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1080"/>
        <w:gridCol w:w="180"/>
        <w:gridCol w:w="1170"/>
        <w:gridCol w:w="180"/>
        <w:gridCol w:w="1080"/>
        <w:gridCol w:w="180"/>
        <w:gridCol w:w="1170"/>
      </w:tblGrid>
      <w:tr w:rsidR="00BF52ED" w:rsidRPr="002E0137" w14:paraId="7A6DF61B" w14:textId="77777777" w:rsidTr="00177D04">
        <w:trPr>
          <w:cantSplit/>
          <w:tblHeader/>
        </w:trPr>
        <w:tc>
          <w:tcPr>
            <w:tcW w:w="2970" w:type="dxa"/>
          </w:tcPr>
          <w:p w14:paraId="7C7437CB" w14:textId="77777777" w:rsidR="00BF52ED" w:rsidRPr="002E0137" w:rsidRDefault="00BF52ED" w:rsidP="00603F7D">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118D727E" w14:textId="77777777" w:rsidR="00BF52ED" w:rsidRPr="002E0137" w:rsidRDefault="00BF52ED" w:rsidP="00603F7D">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BF52ED" w:rsidRPr="002E0137" w14:paraId="791EFF1C" w14:textId="77777777" w:rsidTr="00177D04">
        <w:trPr>
          <w:cantSplit/>
          <w:tblHeader/>
        </w:trPr>
        <w:tc>
          <w:tcPr>
            <w:tcW w:w="2970" w:type="dxa"/>
          </w:tcPr>
          <w:p w14:paraId="67875BB3" w14:textId="77777777" w:rsidR="00BF52ED" w:rsidRPr="002E0137" w:rsidRDefault="00BF52ED" w:rsidP="00603F7D">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4ED5BF76" w14:textId="74F3E5D1" w:rsidR="00BF52ED" w:rsidRPr="002E0137" w:rsidRDefault="00221EA0"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 xml:space="preserve">30 June </w:t>
            </w:r>
            <w:r w:rsidR="00BF52ED" w:rsidRPr="002E0137">
              <w:rPr>
                <w:rFonts w:ascii="CordiaUPC" w:eastAsia="Times New Roman" w:hAnsi="CordiaUPC" w:cs="CordiaUPC"/>
                <w:bCs/>
                <w:sz w:val="26"/>
                <w:szCs w:val="26"/>
              </w:rPr>
              <w:t>202</w:t>
            </w:r>
            <w:r w:rsidR="00330F09" w:rsidRPr="002E0137">
              <w:rPr>
                <w:rFonts w:ascii="CordiaUPC" w:eastAsia="Times New Roman" w:hAnsi="CordiaUPC" w:cs="CordiaUPC"/>
                <w:bCs/>
                <w:sz w:val="26"/>
                <w:szCs w:val="26"/>
              </w:rPr>
              <w:t>3</w:t>
            </w:r>
          </w:p>
        </w:tc>
      </w:tr>
      <w:tr w:rsidR="00BF52ED" w:rsidRPr="002E0137" w14:paraId="72AA9576" w14:textId="77777777" w:rsidTr="00177D04">
        <w:trPr>
          <w:cantSplit/>
          <w:tblHeader/>
        </w:trPr>
        <w:tc>
          <w:tcPr>
            <w:tcW w:w="2970" w:type="dxa"/>
          </w:tcPr>
          <w:p w14:paraId="352DCEEE" w14:textId="77777777" w:rsidR="00BF52ED" w:rsidRPr="002E0137" w:rsidDel="00F1172B"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1080" w:type="dxa"/>
            <w:vAlign w:val="bottom"/>
          </w:tcPr>
          <w:p w14:paraId="396860BF" w14:textId="77777777" w:rsidR="00BF52ED" w:rsidRPr="002E0137" w:rsidRDefault="00BF52ED" w:rsidP="00603F7D">
            <w:pPr>
              <w:spacing w:line="240" w:lineRule="exact"/>
              <w:ind w:left="-54" w:right="-79"/>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74544285"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080" w:type="dxa"/>
            <w:vAlign w:val="bottom"/>
          </w:tcPr>
          <w:p w14:paraId="5F88DEED"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20DD189E"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5D063C2A"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533EFE22" w14:textId="77777777" w:rsidR="00BF52ED" w:rsidRPr="002E0137" w:rsidRDefault="00BF52ED" w:rsidP="00603F7D">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32A84741"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7CC2477A"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443CFC5F"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BF52ED" w:rsidRPr="002E0137" w14:paraId="33469439" w14:textId="77777777" w:rsidTr="00177D04">
        <w:trPr>
          <w:cantSplit/>
          <w:tblHeader/>
        </w:trPr>
        <w:tc>
          <w:tcPr>
            <w:tcW w:w="2970" w:type="dxa"/>
          </w:tcPr>
          <w:p w14:paraId="1534BE9D" w14:textId="77777777" w:rsidR="00BF52ED" w:rsidRPr="002E0137"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2381527F" w14:textId="77777777" w:rsidR="00BF52ED" w:rsidRPr="002E0137" w:rsidRDefault="00BF52ED" w:rsidP="00603F7D">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F633F8" w:rsidRPr="002E0137" w14:paraId="7197D9F4" w14:textId="77777777" w:rsidTr="00177D04">
        <w:trPr>
          <w:cantSplit/>
        </w:trPr>
        <w:tc>
          <w:tcPr>
            <w:tcW w:w="2970" w:type="dxa"/>
            <w:vAlign w:val="bottom"/>
          </w:tcPr>
          <w:p w14:paraId="35B1307D" w14:textId="2124F96E" w:rsidR="00F633F8" w:rsidRPr="002E0137" w:rsidRDefault="00F633F8" w:rsidP="00F633F8">
            <w:pPr>
              <w:spacing w:line="240" w:lineRule="exact"/>
              <w:ind w:left="142" w:right="-72" w:hanging="142"/>
              <w:rPr>
                <w:rFonts w:ascii="CordiaUPC" w:eastAsia="Times New Roman" w:hAnsi="CordiaUPC" w:cs="CordiaUPC"/>
                <w:sz w:val="26"/>
                <w:szCs w:val="26"/>
              </w:rPr>
            </w:pPr>
            <w:r w:rsidRPr="002E0137">
              <w:rPr>
                <w:rFonts w:ascii="CordiaUPC" w:eastAsia="Times New Roman" w:hAnsi="CordiaUPC" w:cs="CordiaUPC" w:hint="cs"/>
                <w:sz w:val="26"/>
                <w:szCs w:val="26"/>
              </w:rPr>
              <w:t>Loan</w:t>
            </w:r>
            <w:r w:rsidR="00BB4112" w:rsidRPr="002E0137">
              <w:rPr>
                <w:rFonts w:ascii="CordiaUPC" w:eastAsia="Times New Roman" w:hAnsi="CordiaUPC" w:cs="CordiaUPC"/>
                <w:sz w:val="26"/>
                <w:szCs w:val="26"/>
              </w:rPr>
              <w:t>s</w:t>
            </w:r>
            <w:r w:rsidRPr="002E0137">
              <w:rPr>
                <w:rFonts w:ascii="CordiaUPC" w:eastAsia="Times New Roman" w:hAnsi="CordiaUPC" w:cs="CordiaUPC" w:hint="cs"/>
                <w:sz w:val="26"/>
                <w:szCs w:val="26"/>
              </w:rPr>
              <w:t xml:space="preserve"> to customers</w:t>
            </w:r>
          </w:p>
        </w:tc>
        <w:tc>
          <w:tcPr>
            <w:tcW w:w="1080" w:type="dxa"/>
            <w:tcBorders>
              <w:bottom w:val="double" w:sz="4" w:space="0" w:color="auto"/>
            </w:tcBorders>
            <w:vAlign w:val="bottom"/>
          </w:tcPr>
          <w:p w14:paraId="699E06D2" w14:textId="704A8E5B" w:rsidR="00F633F8" w:rsidRPr="002E0137" w:rsidRDefault="001C5F63" w:rsidP="00F633F8">
            <w:pPr>
              <w:tabs>
                <w:tab w:val="decimal" w:pos="756"/>
              </w:tabs>
              <w:spacing w:line="240" w:lineRule="exact"/>
              <w:ind w:right="-72"/>
              <w:outlineLvl w:val="0"/>
              <w:rPr>
                <w:rFonts w:ascii="CordiaUPC" w:eastAsia="Times New Roman" w:hAnsi="CordiaUPC" w:cs="CordiaUPC"/>
                <w:color w:val="000000"/>
                <w:sz w:val="26"/>
                <w:szCs w:val="26"/>
                <w:lang w:bidi="th-TH"/>
              </w:rPr>
            </w:pPr>
            <w:r w:rsidRPr="002E0137">
              <w:rPr>
                <w:rFonts w:ascii="CordiaUPC" w:eastAsia="Times New Roman" w:hAnsi="CordiaUPC" w:cs="CordiaUPC"/>
                <w:color w:val="000000"/>
                <w:sz w:val="26"/>
                <w:szCs w:val="26"/>
                <w:lang w:bidi="th-TH"/>
              </w:rPr>
              <w:t>489,77</w:t>
            </w:r>
            <w:r w:rsidR="009401B6" w:rsidRPr="002E0137">
              <w:rPr>
                <w:rFonts w:ascii="CordiaUPC" w:eastAsia="Times New Roman" w:hAnsi="CordiaUPC" w:cs="CordiaUPC" w:hint="cs"/>
                <w:color w:val="000000"/>
                <w:sz w:val="26"/>
                <w:szCs w:val="26"/>
                <w:cs/>
                <w:lang w:bidi="th-TH"/>
              </w:rPr>
              <w:t>2</w:t>
            </w:r>
          </w:p>
        </w:tc>
        <w:tc>
          <w:tcPr>
            <w:tcW w:w="180" w:type="dxa"/>
            <w:vAlign w:val="bottom"/>
          </w:tcPr>
          <w:p w14:paraId="6E789734"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34D9BD4" w14:textId="7715F8A2" w:rsidR="00F633F8" w:rsidRPr="002E0137" w:rsidRDefault="001C5F63" w:rsidP="00F633F8">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832,156</w:t>
            </w:r>
          </w:p>
        </w:tc>
        <w:tc>
          <w:tcPr>
            <w:tcW w:w="180" w:type="dxa"/>
            <w:vAlign w:val="bottom"/>
          </w:tcPr>
          <w:p w14:paraId="735FEA41"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41AAC270" w14:textId="35CCF703" w:rsidR="00F633F8" w:rsidRPr="002E0137" w:rsidRDefault="001C5F63" w:rsidP="00F633F8">
            <w:pPr>
              <w:tabs>
                <w:tab w:val="decimal" w:pos="911"/>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41,590</w:t>
            </w:r>
          </w:p>
        </w:tc>
        <w:tc>
          <w:tcPr>
            <w:tcW w:w="180" w:type="dxa"/>
            <w:vAlign w:val="bottom"/>
          </w:tcPr>
          <w:p w14:paraId="4EF22238"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A17AEE3" w14:textId="6672C2C2" w:rsidR="00F633F8" w:rsidRPr="002E0137" w:rsidRDefault="001C5F63" w:rsidP="00F633F8">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160</w:t>
            </w:r>
          </w:p>
        </w:tc>
        <w:tc>
          <w:tcPr>
            <w:tcW w:w="180" w:type="dxa"/>
            <w:vAlign w:val="bottom"/>
          </w:tcPr>
          <w:p w14:paraId="399D0D90"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591E11A5" w14:textId="0CE00D56" w:rsidR="00F633F8" w:rsidRPr="002E0137" w:rsidRDefault="001C5F63" w:rsidP="00F633F8">
            <w:pPr>
              <w:tabs>
                <w:tab w:val="decimal" w:pos="895"/>
              </w:tabs>
              <w:spacing w:line="240" w:lineRule="exact"/>
              <w:ind w:right="-72"/>
              <w:outlineLvl w:val="0"/>
              <w:rPr>
                <w:rFonts w:ascii="CordiaUPC" w:eastAsia="Times New Roman" w:hAnsi="CordiaUPC" w:cs="CordiaUPC"/>
                <w:color w:val="000000"/>
                <w:sz w:val="26"/>
                <w:szCs w:val="26"/>
                <w:lang w:bidi="th-TH"/>
              </w:rPr>
            </w:pPr>
            <w:r w:rsidRPr="002E0137">
              <w:rPr>
                <w:rFonts w:ascii="CordiaUPC" w:eastAsia="Times New Roman" w:hAnsi="CordiaUPC" w:cs="CordiaUPC"/>
                <w:color w:val="000000"/>
                <w:sz w:val="26"/>
                <w:szCs w:val="26"/>
                <w:lang w:bidi="th-TH"/>
              </w:rPr>
              <w:t>1,363,67</w:t>
            </w:r>
            <w:r w:rsidR="009401B6" w:rsidRPr="002E0137">
              <w:rPr>
                <w:rFonts w:ascii="CordiaUPC" w:eastAsia="Times New Roman" w:hAnsi="CordiaUPC" w:cs="CordiaUPC" w:hint="cs"/>
                <w:color w:val="000000"/>
                <w:sz w:val="26"/>
                <w:szCs w:val="26"/>
                <w:cs/>
                <w:lang w:bidi="th-TH"/>
              </w:rPr>
              <w:t>8</w:t>
            </w:r>
          </w:p>
        </w:tc>
      </w:tr>
      <w:tr w:rsidR="00F633F8" w:rsidRPr="002E0137" w14:paraId="18FB9800" w14:textId="77777777" w:rsidTr="00177D04">
        <w:trPr>
          <w:cantSplit/>
        </w:trPr>
        <w:tc>
          <w:tcPr>
            <w:tcW w:w="2970" w:type="dxa"/>
            <w:vAlign w:val="bottom"/>
          </w:tcPr>
          <w:p w14:paraId="69915EDF" w14:textId="77777777" w:rsidR="00F633F8" w:rsidRPr="002E0137" w:rsidRDefault="00F633F8" w:rsidP="00F633F8">
            <w:pPr>
              <w:spacing w:line="240" w:lineRule="exact"/>
              <w:ind w:left="142" w:right="-72" w:hanging="142"/>
              <w:rPr>
                <w:rFonts w:ascii="CordiaUPC" w:eastAsia="Times New Roman" w:hAnsi="CordiaUPC" w:cs="CordiaUPC"/>
                <w:sz w:val="26"/>
                <w:szCs w:val="26"/>
              </w:rPr>
            </w:pPr>
            <w:r w:rsidRPr="002E0137">
              <w:rPr>
                <w:rFonts w:ascii="CordiaUPC" w:eastAsia="Times New Roman" w:hAnsi="CordiaUPC" w:cs="CordiaUPC" w:hint="cs"/>
                <w:sz w:val="26"/>
                <w:szCs w:val="26"/>
              </w:rPr>
              <w:t>Deposits</w:t>
            </w:r>
          </w:p>
        </w:tc>
        <w:tc>
          <w:tcPr>
            <w:tcW w:w="1080" w:type="dxa"/>
            <w:tcBorders>
              <w:top w:val="double" w:sz="4" w:space="0" w:color="auto"/>
              <w:bottom w:val="double" w:sz="4" w:space="0" w:color="auto"/>
            </w:tcBorders>
            <w:vAlign w:val="bottom"/>
          </w:tcPr>
          <w:p w14:paraId="08F18D52" w14:textId="6BD45961" w:rsidR="00F633F8" w:rsidRPr="002E0137" w:rsidRDefault="001C5F63" w:rsidP="00F633F8">
            <w:pPr>
              <w:tabs>
                <w:tab w:val="decimal" w:pos="756"/>
              </w:tabs>
              <w:spacing w:line="240" w:lineRule="exact"/>
              <w:ind w:right="-72"/>
              <w:outlineLvl w:val="0"/>
              <w:rPr>
                <w:rFonts w:ascii="CordiaUPC" w:eastAsia="Times New Roman" w:hAnsi="CordiaUPC" w:cs="CordiaUPC"/>
                <w:color w:val="000000"/>
                <w:sz w:val="26"/>
                <w:szCs w:val="26"/>
                <w:lang w:bidi="th-TH"/>
              </w:rPr>
            </w:pPr>
            <w:r w:rsidRPr="002E0137">
              <w:rPr>
                <w:rFonts w:ascii="CordiaUPC" w:eastAsia="Times New Roman" w:hAnsi="CordiaUPC" w:cs="CordiaUPC"/>
                <w:color w:val="000000"/>
                <w:sz w:val="26"/>
                <w:szCs w:val="26"/>
                <w:lang w:bidi="th-TH"/>
              </w:rPr>
              <w:t>404,780</w:t>
            </w:r>
          </w:p>
        </w:tc>
        <w:tc>
          <w:tcPr>
            <w:tcW w:w="180" w:type="dxa"/>
            <w:vAlign w:val="bottom"/>
          </w:tcPr>
          <w:p w14:paraId="35C74361"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870A9BE" w14:textId="5406ABF2" w:rsidR="00F633F8" w:rsidRPr="002E0137" w:rsidRDefault="001C5F63" w:rsidP="00F633F8">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992,363</w:t>
            </w:r>
          </w:p>
        </w:tc>
        <w:tc>
          <w:tcPr>
            <w:tcW w:w="180" w:type="dxa"/>
            <w:vAlign w:val="bottom"/>
          </w:tcPr>
          <w:p w14:paraId="552CBF21"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30AD3E6A" w14:textId="5F5980FF" w:rsidR="00F633F8" w:rsidRPr="002E0137" w:rsidRDefault="001C5F63" w:rsidP="00095914">
            <w:pPr>
              <w:tabs>
                <w:tab w:val="decimal" w:pos="890"/>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w:t>
            </w:r>
          </w:p>
        </w:tc>
        <w:tc>
          <w:tcPr>
            <w:tcW w:w="180" w:type="dxa"/>
            <w:vAlign w:val="bottom"/>
          </w:tcPr>
          <w:p w14:paraId="014031CB"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16C2DE96" w14:textId="25FC3212" w:rsidR="00F633F8" w:rsidRPr="002E0137" w:rsidRDefault="001C5F63" w:rsidP="00F633F8">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eastAsia="Times New Roman" w:hAnsi="CordiaUPC" w:cs="CordiaUPC"/>
                <w:color w:val="000000"/>
                <w:sz w:val="26"/>
                <w:szCs w:val="26"/>
              </w:rPr>
              <w:t>(1,829)</w:t>
            </w:r>
          </w:p>
        </w:tc>
        <w:tc>
          <w:tcPr>
            <w:tcW w:w="180" w:type="dxa"/>
            <w:vAlign w:val="bottom"/>
          </w:tcPr>
          <w:p w14:paraId="4CE1EFEB" w14:textId="77777777" w:rsidR="00F633F8" w:rsidRPr="002E0137" w:rsidRDefault="00F633F8" w:rsidP="00F633F8">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12BDDE08" w14:textId="1865703E" w:rsidR="00F633F8" w:rsidRPr="002E0137" w:rsidRDefault="001C5F63" w:rsidP="00F633F8">
            <w:pPr>
              <w:tabs>
                <w:tab w:val="decimal" w:pos="895"/>
              </w:tabs>
              <w:spacing w:line="240" w:lineRule="exact"/>
              <w:ind w:right="-72"/>
              <w:outlineLvl w:val="0"/>
              <w:rPr>
                <w:rFonts w:ascii="CordiaUPC" w:eastAsia="Times New Roman" w:hAnsi="CordiaUPC" w:cs="CordiaUPC"/>
                <w:color w:val="000000"/>
                <w:sz w:val="26"/>
                <w:szCs w:val="26"/>
                <w:lang w:bidi="th-TH"/>
              </w:rPr>
            </w:pPr>
            <w:r w:rsidRPr="002E0137">
              <w:rPr>
                <w:rFonts w:ascii="CordiaUPC" w:eastAsia="Times New Roman" w:hAnsi="CordiaUPC" w:cs="CordiaUPC"/>
                <w:color w:val="000000"/>
                <w:sz w:val="26"/>
                <w:szCs w:val="26"/>
                <w:lang w:bidi="th-TH"/>
              </w:rPr>
              <w:t>1,395,314</w:t>
            </w:r>
          </w:p>
        </w:tc>
      </w:tr>
    </w:tbl>
    <w:p w14:paraId="57FC3190" w14:textId="7588E421" w:rsidR="00824E39" w:rsidRPr="002E0137" w:rsidRDefault="00824E39" w:rsidP="001C09F9">
      <w:pPr>
        <w:tabs>
          <w:tab w:val="left" w:pos="540"/>
          <w:tab w:val="left" w:pos="1080"/>
        </w:tabs>
        <w:spacing w:line="240" w:lineRule="exact"/>
        <w:ind w:left="540" w:right="389"/>
        <w:jc w:val="thaiDistribute"/>
        <w:rPr>
          <w:rFonts w:ascii="CordiaUPC" w:hAnsi="CordiaUPC" w:cs="CordiaUPC"/>
          <w:b/>
          <w:bCs/>
          <w:i/>
          <w:iCs/>
          <w:sz w:val="20"/>
        </w:rPr>
      </w:pPr>
    </w:p>
    <w:p w14:paraId="1FA4CFC9" w14:textId="77777777" w:rsidR="005E4271" w:rsidRPr="002E0137" w:rsidRDefault="005E4271" w:rsidP="001C09F9">
      <w:pPr>
        <w:tabs>
          <w:tab w:val="left" w:pos="540"/>
          <w:tab w:val="left" w:pos="1080"/>
        </w:tabs>
        <w:spacing w:line="240" w:lineRule="exact"/>
        <w:ind w:left="540" w:right="389"/>
        <w:jc w:val="thaiDistribute"/>
        <w:rPr>
          <w:rFonts w:ascii="CordiaUPC" w:hAnsi="CordiaUPC" w:cs="CordiaUPC"/>
          <w:b/>
          <w:bCs/>
          <w:i/>
          <w:iCs/>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1080"/>
        <w:gridCol w:w="180"/>
        <w:gridCol w:w="1170"/>
        <w:gridCol w:w="180"/>
        <w:gridCol w:w="1080"/>
        <w:gridCol w:w="180"/>
        <w:gridCol w:w="1170"/>
      </w:tblGrid>
      <w:tr w:rsidR="00BF52ED" w:rsidRPr="002E0137" w14:paraId="5C62A286" w14:textId="77777777" w:rsidTr="00177D04">
        <w:trPr>
          <w:cantSplit/>
          <w:tblHeader/>
        </w:trPr>
        <w:tc>
          <w:tcPr>
            <w:tcW w:w="2970" w:type="dxa"/>
          </w:tcPr>
          <w:p w14:paraId="5BDB663A" w14:textId="77777777" w:rsidR="00BF52ED" w:rsidRPr="002E0137" w:rsidRDefault="00BF52ED" w:rsidP="00603F7D">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0AEDB5C3" w14:textId="77777777" w:rsidR="00BF52ED" w:rsidRPr="002E0137" w:rsidRDefault="00BF52ED" w:rsidP="00603F7D">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r>
      <w:tr w:rsidR="00BF52ED" w:rsidRPr="002E0137" w14:paraId="0657C8FD" w14:textId="77777777" w:rsidTr="00177D04">
        <w:trPr>
          <w:cantSplit/>
          <w:tblHeader/>
        </w:trPr>
        <w:tc>
          <w:tcPr>
            <w:tcW w:w="2970" w:type="dxa"/>
          </w:tcPr>
          <w:p w14:paraId="4F01E0B8" w14:textId="77777777" w:rsidR="00BF52ED" w:rsidRPr="002E0137" w:rsidRDefault="00BF52ED" w:rsidP="00603F7D">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1616DE38" w14:textId="5CC6F03B" w:rsidR="00BF52ED" w:rsidRPr="002E0137" w:rsidRDefault="00330F09"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 xml:space="preserve">31 December </w:t>
            </w:r>
            <w:r w:rsidR="00BF52ED" w:rsidRPr="002E0137">
              <w:rPr>
                <w:rFonts w:ascii="CordiaUPC" w:eastAsia="Times New Roman" w:hAnsi="CordiaUPC" w:cs="CordiaUPC" w:hint="cs"/>
                <w:bCs/>
                <w:sz w:val="26"/>
                <w:szCs w:val="26"/>
              </w:rPr>
              <w:t>202</w:t>
            </w:r>
            <w:r w:rsidRPr="002E0137">
              <w:rPr>
                <w:rFonts w:ascii="CordiaUPC" w:eastAsia="Times New Roman" w:hAnsi="CordiaUPC" w:cs="CordiaUPC"/>
                <w:bCs/>
                <w:sz w:val="26"/>
                <w:szCs w:val="26"/>
              </w:rPr>
              <w:t>2</w:t>
            </w:r>
          </w:p>
        </w:tc>
      </w:tr>
      <w:tr w:rsidR="00BF52ED" w:rsidRPr="002E0137" w14:paraId="5B011E73" w14:textId="77777777" w:rsidTr="00177D04">
        <w:trPr>
          <w:cantSplit/>
          <w:tblHeader/>
        </w:trPr>
        <w:tc>
          <w:tcPr>
            <w:tcW w:w="2970" w:type="dxa"/>
          </w:tcPr>
          <w:p w14:paraId="70C63FB0" w14:textId="77777777" w:rsidR="00BF52ED" w:rsidRPr="002E0137" w:rsidDel="00F1172B"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1080" w:type="dxa"/>
            <w:vAlign w:val="bottom"/>
          </w:tcPr>
          <w:p w14:paraId="00864278" w14:textId="77777777" w:rsidR="00BF52ED" w:rsidRPr="002E0137" w:rsidRDefault="00BF52ED" w:rsidP="00603F7D">
            <w:pPr>
              <w:spacing w:line="240" w:lineRule="exact"/>
              <w:ind w:left="-54" w:right="-79"/>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Commercial Banking</w:t>
            </w:r>
          </w:p>
        </w:tc>
        <w:tc>
          <w:tcPr>
            <w:tcW w:w="180" w:type="dxa"/>
          </w:tcPr>
          <w:p w14:paraId="39B0AF11"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080" w:type="dxa"/>
            <w:vAlign w:val="bottom"/>
          </w:tcPr>
          <w:p w14:paraId="4A38DEDE"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Retail Banking</w:t>
            </w:r>
          </w:p>
        </w:tc>
        <w:tc>
          <w:tcPr>
            <w:tcW w:w="180" w:type="dxa"/>
          </w:tcPr>
          <w:p w14:paraId="02CAB8BA"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361D7563"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Other segments</w:t>
            </w:r>
          </w:p>
        </w:tc>
        <w:tc>
          <w:tcPr>
            <w:tcW w:w="180" w:type="dxa"/>
          </w:tcPr>
          <w:p w14:paraId="232D2B30" w14:textId="77777777" w:rsidR="00BF52ED" w:rsidRPr="002E0137" w:rsidRDefault="00BF52ED" w:rsidP="00603F7D">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6DEA137"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Elimination</w:t>
            </w:r>
          </w:p>
        </w:tc>
        <w:tc>
          <w:tcPr>
            <w:tcW w:w="180" w:type="dxa"/>
          </w:tcPr>
          <w:p w14:paraId="75DB671C" w14:textId="77777777" w:rsidR="00BF52ED" w:rsidRPr="002E0137" w:rsidRDefault="00BF52ED" w:rsidP="00603F7D">
            <w:pPr>
              <w:spacing w:line="240" w:lineRule="exact"/>
              <w:jc w:val="center"/>
              <w:rPr>
                <w:rFonts w:ascii="CordiaUPC" w:eastAsia="Times New Roman" w:hAnsi="CordiaUPC" w:cs="CordiaUPC"/>
                <w:bCs/>
                <w:sz w:val="26"/>
                <w:szCs w:val="26"/>
              </w:rPr>
            </w:pPr>
          </w:p>
        </w:tc>
        <w:tc>
          <w:tcPr>
            <w:tcW w:w="1170" w:type="dxa"/>
            <w:vAlign w:val="bottom"/>
          </w:tcPr>
          <w:p w14:paraId="7D0F9CD9" w14:textId="77777777" w:rsidR="00BF52ED" w:rsidRPr="002E0137" w:rsidRDefault="00BF52ED" w:rsidP="00603F7D">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sz w:val="26"/>
                <w:szCs w:val="26"/>
              </w:rPr>
              <w:t>Total</w:t>
            </w:r>
          </w:p>
        </w:tc>
      </w:tr>
      <w:tr w:rsidR="00BF52ED" w:rsidRPr="002E0137" w14:paraId="1E45F062" w14:textId="77777777" w:rsidTr="00177D04">
        <w:trPr>
          <w:cantSplit/>
          <w:tblHeader/>
        </w:trPr>
        <w:tc>
          <w:tcPr>
            <w:tcW w:w="2970" w:type="dxa"/>
          </w:tcPr>
          <w:p w14:paraId="54FA1817" w14:textId="77777777" w:rsidR="00BF52ED" w:rsidRPr="002E0137" w:rsidRDefault="00BF52ED" w:rsidP="00603F7D">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197AFCEE" w14:textId="77777777" w:rsidR="00BF52ED" w:rsidRPr="002E0137" w:rsidRDefault="00BF52ED" w:rsidP="00603F7D">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221EA0" w:rsidRPr="002E0137" w14:paraId="5520AAD9" w14:textId="77777777" w:rsidTr="00177D04">
        <w:trPr>
          <w:cantSplit/>
        </w:trPr>
        <w:tc>
          <w:tcPr>
            <w:tcW w:w="2970" w:type="dxa"/>
            <w:vAlign w:val="bottom"/>
          </w:tcPr>
          <w:p w14:paraId="7C23A2BC" w14:textId="2281A81C" w:rsidR="00221EA0" w:rsidRPr="002E0137" w:rsidRDefault="00221EA0" w:rsidP="00221EA0">
            <w:pPr>
              <w:spacing w:line="240" w:lineRule="exact"/>
              <w:ind w:left="142" w:right="-72" w:hanging="142"/>
              <w:rPr>
                <w:rFonts w:ascii="CordiaUPC" w:eastAsia="Times New Roman" w:hAnsi="CordiaUPC" w:cs="CordiaUPC"/>
                <w:sz w:val="26"/>
                <w:szCs w:val="26"/>
              </w:rPr>
            </w:pPr>
            <w:r w:rsidRPr="002E0137">
              <w:rPr>
                <w:rFonts w:ascii="CordiaUPC" w:eastAsia="Times New Roman" w:hAnsi="CordiaUPC" w:cs="CordiaUPC" w:hint="cs"/>
                <w:sz w:val="26"/>
                <w:szCs w:val="26"/>
              </w:rPr>
              <w:t>Loan</w:t>
            </w:r>
            <w:r w:rsidR="00BB4112" w:rsidRPr="002E0137">
              <w:rPr>
                <w:rFonts w:ascii="CordiaUPC" w:eastAsia="Times New Roman" w:hAnsi="CordiaUPC" w:cs="CordiaUPC"/>
                <w:sz w:val="26"/>
                <w:szCs w:val="26"/>
              </w:rPr>
              <w:t>s</w:t>
            </w:r>
            <w:r w:rsidRPr="002E0137">
              <w:rPr>
                <w:rFonts w:ascii="CordiaUPC" w:eastAsia="Times New Roman" w:hAnsi="CordiaUPC" w:cs="CordiaUPC" w:hint="cs"/>
                <w:sz w:val="26"/>
                <w:szCs w:val="26"/>
              </w:rPr>
              <w:t xml:space="preserve"> to customers</w:t>
            </w:r>
          </w:p>
        </w:tc>
        <w:tc>
          <w:tcPr>
            <w:tcW w:w="1080" w:type="dxa"/>
            <w:tcBorders>
              <w:bottom w:val="double" w:sz="4" w:space="0" w:color="auto"/>
            </w:tcBorders>
            <w:vAlign w:val="bottom"/>
          </w:tcPr>
          <w:p w14:paraId="7E26FCE8" w14:textId="5557DE15"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499,5</w:t>
            </w:r>
            <w:r w:rsidRPr="002E0137">
              <w:rPr>
                <w:rFonts w:ascii="CordiaUPC" w:hAnsi="CordiaUPC" w:cs="CordiaUPC" w:hint="cs"/>
                <w:color w:val="000000"/>
                <w:sz w:val="26"/>
                <w:szCs w:val="26"/>
                <w:cs/>
                <w:lang w:bidi="th-TH"/>
              </w:rPr>
              <w:t>60</w:t>
            </w:r>
          </w:p>
        </w:tc>
        <w:tc>
          <w:tcPr>
            <w:tcW w:w="180" w:type="dxa"/>
            <w:vAlign w:val="bottom"/>
          </w:tcPr>
          <w:p w14:paraId="38C13ECD"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8931550" w14:textId="55F038A1" w:rsidR="00221EA0" w:rsidRPr="002E0137" w:rsidRDefault="00221EA0" w:rsidP="00221EA0">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833,910</w:t>
            </w:r>
          </w:p>
        </w:tc>
        <w:tc>
          <w:tcPr>
            <w:tcW w:w="180" w:type="dxa"/>
            <w:vAlign w:val="bottom"/>
          </w:tcPr>
          <w:p w14:paraId="6DA58BE8"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02F52810" w14:textId="13C861F4" w:rsidR="00221EA0" w:rsidRPr="002E0137" w:rsidRDefault="00221EA0" w:rsidP="00221EA0">
            <w:pPr>
              <w:tabs>
                <w:tab w:val="decimal" w:pos="91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42,221</w:t>
            </w:r>
          </w:p>
        </w:tc>
        <w:tc>
          <w:tcPr>
            <w:tcW w:w="180" w:type="dxa"/>
            <w:vAlign w:val="bottom"/>
          </w:tcPr>
          <w:p w14:paraId="120EAD21"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814911F" w14:textId="228D32BF"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427</w:t>
            </w:r>
          </w:p>
        </w:tc>
        <w:tc>
          <w:tcPr>
            <w:tcW w:w="180" w:type="dxa"/>
            <w:vAlign w:val="bottom"/>
          </w:tcPr>
          <w:p w14:paraId="281043B4"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13022A62" w14:textId="49C6A913" w:rsidR="00221EA0" w:rsidRPr="002E0137" w:rsidRDefault="00221EA0" w:rsidP="00221EA0">
            <w:pPr>
              <w:tabs>
                <w:tab w:val="decimal" w:pos="895"/>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1,376,11</w:t>
            </w:r>
            <w:r w:rsidRPr="002E0137">
              <w:rPr>
                <w:rFonts w:ascii="CordiaUPC" w:hAnsi="CordiaUPC" w:cs="CordiaUPC" w:hint="cs"/>
                <w:color w:val="000000"/>
                <w:sz w:val="26"/>
                <w:szCs w:val="26"/>
                <w:cs/>
                <w:lang w:bidi="th-TH"/>
              </w:rPr>
              <w:t>8</w:t>
            </w:r>
          </w:p>
        </w:tc>
      </w:tr>
      <w:tr w:rsidR="00221EA0" w:rsidRPr="002E0137" w14:paraId="23D30DC0" w14:textId="77777777" w:rsidTr="00177D04">
        <w:trPr>
          <w:cantSplit/>
        </w:trPr>
        <w:tc>
          <w:tcPr>
            <w:tcW w:w="2970" w:type="dxa"/>
            <w:vAlign w:val="bottom"/>
          </w:tcPr>
          <w:p w14:paraId="614717FA" w14:textId="77777777" w:rsidR="00221EA0" w:rsidRPr="002E0137" w:rsidRDefault="00221EA0" w:rsidP="00221EA0">
            <w:pPr>
              <w:spacing w:line="240" w:lineRule="exact"/>
              <w:ind w:left="142" w:right="-72" w:hanging="142"/>
              <w:rPr>
                <w:rFonts w:ascii="CordiaUPC" w:eastAsia="Times New Roman" w:hAnsi="CordiaUPC" w:cs="CordiaUPC"/>
                <w:sz w:val="26"/>
                <w:szCs w:val="26"/>
              </w:rPr>
            </w:pPr>
            <w:r w:rsidRPr="002E0137">
              <w:rPr>
                <w:rFonts w:ascii="CordiaUPC" w:eastAsia="Times New Roman" w:hAnsi="CordiaUPC" w:cs="CordiaUPC" w:hint="cs"/>
                <w:sz w:val="26"/>
                <w:szCs w:val="26"/>
              </w:rPr>
              <w:t>Deposits</w:t>
            </w:r>
          </w:p>
        </w:tc>
        <w:tc>
          <w:tcPr>
            <w:tcW w:w="1080" w:type="dxa"/>
            <w:tcBorders>
              <w:top w:val="double" w:sz="4" w:space="0" w:color="auto"/>
              <w:bottom w:val="double" w:sz="4" w:space="0" w:color="auto"/>
            </w:tcBorders>
            <w:vAlign w:val="bottom"/>
          </w:tcPr>
          <w:p w14:paraId="7F6FC728" w14:textId="74C91184"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397,92</w:t>
            </w:r>
            <w:r w:rsidRPr="002E0137">
              <w:rPr>
                <w:rFonts w:ascii="CordiaUPC" w:hAnsi="CordiaUPC" w:cs="CordiaUPC" w:hint="cs"/>
                <w:color w:val="000000"/>
                <w:sz w:val="26"/>
                <w:szCs w:val="26"/>
                <w:cs/>
                <w:lang w:bidi="th-TH"/>
              </w:rPr>
              <w:t>8</w:t>
            </w:r>
          </w:p>
        </w:tc>
        <w:tc>
          <w:tcPr>
            <w:tcW w:w="180" w:type="dxa"/>
            <w:vAlign w:val="bottom"/>
          </w:tcPr>
          <w:p w14:paraId="7E38349A"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D46E783" w14:textId="276A0205" w:rsidR="00221EA0" w:rsidRPr="002E0137" w:rsidRDefault="00221EA0" w:rsidP="00221EA0">
            <w:pPr>
              <w:tabs>
                <w:tab w:val="decimal" w:pos="82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1,002,150</w:t>
            </w:r>
          </w:p>
        </w:tc>
        <w:tc>
          <w:tcPr>
            <w:tcW w:w="180" w:type="dxa"/>
            <w:vAlign w:val="bottom"/>
          </w:tcPr>
          <w:p w14:paraId="342C7843"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90E7CDB" w14:textId="2499A733" w:rsidR="00221EA0" w:rsidRPr="002E0137" w:rsidRDefault="00221EA0" w:rsidP="00270CF2">
            <w:pPr>
              <w:tabs>
                <w:tab w:val="decimal" w:pos="881"/>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cs/>
              </w:rPr>
              <w:t>-</w:t>
            </w:r>
          </w:p>
        </w:tc>
        <w:tc>
          <w:tcPr>
            <w:tcW w:w="180" w:type="dxa"/>
            <w:vAlign w:val="bottom"/>
          </w:tcPr>
          <w:p w14:paraId="2BD8A138"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0ADBC02" w14:textId="4118F95D"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(831)</w:t>
            </w:r>
          </w:p>
        </w:tc>
        <w:tc>
          <w:tcPr>
            <w:tcW w:w="180" w:type="dxa"/>
            <w:vAlign w:val="bottom"/>
          </w:tcPr>
          <w:p w14:paraId="14126A54" w14:textId="77777777" w:rsidR="00221EA0" w:rsidRPr="002E0137" w:rsidRDefault="00221EA0" w:rsidP="00221EA0">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185C493" w14:textId="437F16C5" w:rsidR="00221EA0" w:rsidRPr="002E0137" w:rsidRDefault="00221EA0" w:rsidP="00221EA0">
            <w:pPr>
              <w:tabs>
                <w:tab w:val="decimal" w:pos="895"/>
              </w:tabs>
              <w:spacing w:line="240" w:lineRule="exact"/>
              <w:ind w:right="-72"/>
              <w:outlineLvl w:val="0"/>
              <w:rPr>
                <w:rFonts w:ascii="CordiaUPC" w:eastAsia="Times New Roman" w:hAnsi="CordiaUPC" w:cs="CordiaUPC"/>
                <w:color w:val="000000"/>
                <w:sz w:val="26"/>
                <w:szCs w:val="26"/>
              </w:rPr>
            </w:pPr>
            <w:r w:rsidRPr="002E0137">
              <w:rPr>
                <w:rFonts w:ascii="CordiaUPC" w:hAnsi="CordiaUPC" w:cs="CordiaUPC"/>
                <w:color w:val="000000"/>
                <w:sz w:val="26"/>
                <w:szCs w:val="26"/>
              </w:rPr>
              <w:t>1,399,24</w:t>
            </w:r>
            <w:r w:rsidRPr="002E0137">
              <w:rPr>
                <w:rFonts w:ascii="CordiaUPC" w:hAnsi="CordiaUPC" w:cs="CordiaUPC" w:hint="cs"/>
                <w:color w:val="000000"/>
                <w:sz w:val="26"/>
                <w:szCs w:val="26"/>
                <w:cs/>
                <w:lang w:bidi="th-TH"/>
              </w:rPr>
              <w:t>7</w:t>
            </w:r>
          </w:p>
        </w:tc>
      </w:tr>
    </w:tbl>
    <w:p w14:paraId="249A7EB1" w14:textId="3DC24DF3" w:rsidR="008601FE" w:rsidRPr="002E0137" w:rsidRDefault="008601FE">
      <w:pPr>
        <w:spacing w:line="240" w:lineRule="auto"/>
        <w:rPr>
          <w:rFonts w:ascii="CordiaUPC" w:hAnsi="CordiaUPC" w:cs="CordiaUPC"/>
          <w:b/>
          <w:bCs/>
          <w:sz w:val="28"/>
          <w:szCs w:val="28"/>
        </w:rPr>
      </w:pPr>
      <w:bookmarkStart w:id="37" w:name="_Hlk93953362"/>
    </w:p>
    <w:p w14:paraId="3FD4F607" w14:textId="3FBBD9AC" w:rsidR="009C091A" w:rsidRPr="002E0137" w:rsidRDefault="00CB27C5" w:rsidP="00DA2C2B">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3</w:t>
      </w:r>
      <w:r w:rsidR="002E38B8" w:rsidRPr="002E0137">
        <w:rPr>
          <w:rFonts w:ascii="CordiaUPC" w:hAnsi="CordiaUPC" w:cs="CordiaUPC"/>
          <w:i w:val="0"/>
          <w:iCs/>
          <w:sz w:val="28"/>
          <w:szCs w:val="28"/>
        </w:rPr>
        <w:t>8</w:t>
      </w:r>
      <w:r w:rsidR="00D4100C" w:rsidRPr="002E0137">
        <w:rPr>
          <w:rFonts w:ascii="CordiaUPC" w:hAnsi="CordiaUPC" w:cs="CordiaUPC" w:hint="cs"/>
          <w:i w:val="0"/>
          <w:iCs/>
          <w:sz w:val="28"/>
          <w:szCs w:val="28"/>
        </w:rPr>
        <w:tab/>
      </w:r>
      <w:r w:rsidR="00A8141A" w:rsidRPr="002E0137">
        <w:rPr>
          <w:rFonts w:ascii="CordiaUPC" w:hAnsi="CordiaUPC" w:cs="CordiaUPC" w:hint="cs"/>
          <w:i w:val="0"/>
          <w:iCs/>
          <w:sz w:val="28"/>
          <w:szCs w:val="28"/>
        </w:rPr>
        <w:t>F</w:t>
      </w:r>
      <w:r w:rsidR="009C091A" w:rsidRPr="002E0137">
        <w:rPr>
          <w:rFonts w:ascii="CordiaUPC" w:hAnsi="CordiaUPC" w:cs="CordiaUPC" w:hint="cs"/>
          <w:i w:val="0"/>
          <w:iCs/>
          <w:sz w:val="28"/>
          <w:szCs w:val="28"/>
        </w:rPr>
        <w:t>inancial position and results of operations classified by domestic and foreign business</w:t>
      </w:r>
    </w:p>
    <w:p w14:paraId="67EF3A7D" w14:textId="77777777" w:rsidR="009C091A" w:rsidRPr="002E0137" w:rsidRDefault="009C091A" w:rsidP="001C09F9">
      <w:pPr>
        <w:spacing w:line="240" w:lineRule="exact"/>
        <w:rPr>
          <w:rFonts w:ascii="CordiaUPC" w:hAnsi="CordiaUPC" w:cs="CordiaUPC"/>
          <w:sz w:val="26"/>
          <w:szCs w:val="26"/>
        </w:rPr>
      </w:pPr>
    </w:p>
    <w:p w14:paraId="5FA3C658" w14:textId="5B576A58" w:rsidR="009C091A" w:rsidRPr="002E0137" w:rsidRDefault="00CB27C5" w:rsidP="001C09F9">
      <w:pPr>
        <w:pStyle w:val="ListParagraph"/>
        <w:spacing w:line="240" w:lineRule="exact"/>
        <w:ind w:left="540" w:right="-29" w:hanging="540"/>
        <w:jc w:val="both"/>
        <w:rPr>
          <w:rFonts w:ascii="CordiaUPC" w:hAnsi="CordiaUPC" w:cs="CordiaUPC"/>
          <w:sz w:val="26"/>
          <w:szCs w:val="26"/>
        </w:rPr>
      </w:pPr>
      <w:r w:rsidRPr="002E0137">
        <w:rPr>
          <w:rFonts w:ascii="CordiaUPC" w:hAnsi="CordiaUPC" w:cs="CordiaUPC" w:hint="cs"/>
          <w:sz w:val="26"/>
          <w:szCs w:val="26"/>
        </w:rPr>
        <w:t>3</w:t>
      </w:r>
      <w:r w:rsidR="00E40051" w:rsidRPr="002E0137">
        <w:rPr>
          <w:rFonts w:ascii="CordiaUPC" w:hAnsi="CordiaUPC" w:cs="CordiaUPC"/>
          <w:sz w:val="26"/>
          <w:szCs w:val="26"/>
        </w:rPr>
        <w:t>8</w:t>
      </w:r>
      <w:r w:rsidR="009C091A" w:rsidRPr="002E0137">
        <w:rPr>
          <w:rFonts w:ascii="CordiaUPC" w:hAnsi="CordiaUPC" w:cs="CordiaUPC" w:hint="cs"/>
          <w:sz w:val="26"/>
          <w:szCs w:val="26"/>
        </w:rPr>
        <w:t>.1</w:t>
      </w:r>
      <w:r w:rsidR="009C091A" w:rsidRPr="002E0137">
        <w:rPr>
          <w:rFonts w:ascii="CordiaUPC" w:hAnsi="CordiaUPC" w:cs="CordiaUPC" w:hint="cs"/>
          <w:sz w:val="26"/>
          <w:szCs w:val="26"/>
        </w:rPr>
        <w:tab/>
        <w:t xml:space="preserve">As at </w:t>
      </w:r>
      <w:r w:rsidR="00345B29" w:rsidRPr="002E0137">
        <w:rPr>
          <w:rFonts w:ascii="CordiaUPC" w:hAnsi="CordiaUPC" w:cs="CordiaUPC"/>
          <w:sz w:val="26"/>
          <w:szCs w:val="26"/>
        </w:rPr>
        <w:t xml:space="preserve">30 June 2023 and </w:t>
      </w:r>
      <w:r w:rsidR="00345B29" w:rsidRPr="002E0137">
        <w:rPr>
          <w:rFonts w:ascii="CordiaUPC" w:hAnsi="CordiaUPC" w:cs="CordiaUPC" w:hint="cs"/>
          <w:color w:val="000000"/>
          <w:sz w:val="26"/>
          <w:szCs w:val="26"/>
          <w:lang w:val="en-US" w:eastAsia="en-GB" w:bidi="th-TH"/>
        </w:rPr>
        <w:t xml:space="preserve">31 December </w:t>
      </w:r>
      <w:r w:rsidR="00345B29" w:rsidRPr="002E0137">
        <w:rPr>
          <w:rFonts w:ascii="CordiaUPC" w:eastAsia="Times New Roman" w:hAnsi="CordiaUPC" w:cs="CordiaUPC" w:hint="cs"/>
          <w:bCs/>
          <w:sz w:val="26"/>
          <w:szCs w:val="26"/>
        </w:rPr>
        <w:t>202</w:t>
      </w:r>
      <w:r w:rsidR="00345B29" w:rsidRPr="002E0137">
        <w:rPr>
          <w:rFonts w:ascii="CordiaUPC" w:eastAsia="Times New Roman" w:hAnsi="CordiaUPC" w:cs="CordiaUPC"/>
          <w:bCs/>
          <w:sz w:val="26"/>
          <w:szCs w:val="26"/>
        </w:rPr>
        <w:t>2</w:t>
      </w:r>
      <w:r w:rsidR="009C091A" w:rsidRPr="002E0137">
        <w:rPr>
          <w:rFonts w:ascii="CordiaUPC" w:hAnsi="CordiaUPC" w:cs="CordiaUPC" w:hint="cs"/>
          <w:sz w:val="26"/>
          <w:szCs w:val="26"/>
        </w:rPr>
        <w:t>, the financial position classified by domestic and foreign business was as follows:</w:t>
      </w:r>
    </w:p>
    <w:p w14:paraId="28FCFE41" w14:textId="77777777" w:rsidR="007C7FAD" w:rsidRPr="002E0137" w:rsidRDefault="007C7FAD" w:rsidP="001C09F9">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2E0137" w14:paraId="53F7BC15" w14:textId="77777777" w:rsidTr="00057791">
        <w:tc>
          <w:tcPr>
            <w:tcW w:w="3330" w:type="dxa"/>
            <w:shd w:val="clear" w:color="auto" w:fill="auto"/>
          </w:tcPr>
          <w:p w14:paraId="0CB2C6C1" w14:textId="77777777" w:rsidR="00B12247" w:rsidRPr="002E013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2E0137" w:rsidRDefault="00B12247" w:rsidP="001C09F9">
            <w:pPr>
              <w:snapToGrid w:val="0"/>
              <w:spacing w:line="240" w:lineRule="exact"/>
              <w:jc w:val="center"/>
              <w:rPr>
                <w:rFonts w:ascii="CordiaUPC" w:hAnsi="CordiaUPC" w:cs="CordiaUPC"/>
                <w:sz w:val="26"/>
                <w:szCs w:val="26"/>
              </w:rPr>
            </w:pPr>
            <w:r w:rsidRPr="002E0137">
              <w:rPr>
                <w:rFonts w:ascii="CordiaUPC" w:hAnsi="CordiaUPC" w:cs="CordiaUPC" w:hint="cs"/>
                <w:b/>
                <w:bCs/>
                <w:sz w:val="26"/>
                <w:szCs w:val="26"/>
              </w:rPr>
              <w:t>Consolidated</w:t>
            </w:r>
          </w:p>
        </w:tc>
      </w:tr>
      <w:tr w:rsidR="00B12247" w:rsidRPr="002E0137" w14:paraId="0CED79C7" w14:textId="77777777" w:rsidTr="00057791">
        <w:tc>
          <w:tcPr>
            <w:tcW w:w="3330" w:type="dxa"/>
            <w:shd w:val="clear" w:color="auto" w:fill="auto"/>
          </w:tcPr>
          <w:p w14:paraId="61F7416D" w14:textId="77777777" w:rsidR="00B12247" w:rsidRPr="002E0137" w:rsidRDefault="00B12247" w:rsidP="001C09F9">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4ADD913F" w:rsidR="00B12247" w:rsidRPr="002E0137" w:rsidRDefault="00345B29" w:rsidP="001C09F9">
            <w:pPr>
              <w:snapToGrid w:val="0"/>
              <w:spacing w:line="240" w:lineRule="exact"/>
              <w:jc w:val="center"/>
              <w:rPr>
                <w:rFonts w:ascii="CordiaUPC" w:hAnsi="CordiaUPC" w:cs="CordiaUPC"/>
                <w:sz w:val="26"/>
                <w:szCs w:val="26"/>
              </w:rPr>
            </w:pPr>
            <w:r w:rsidRPr="002E0137">
              <w:rPr>
                <w:rFonts w:ascii="CordiaUPC" w:eastAsia="Times New Roman" w:hAnsi="CordiaUPC" w:cs="CordiaUPC"/>
                <w:bCs/>
                <w:sz w:val="26"/>
                <w:szCs w:val="26"/>
              </w:rPr>
              <w:t xml:space="preserve">30 June </w:t>
            </w:r>
            <w:r w:rsidR="00C824FE" w:rsidRPr="002E0137">
              <w:rPr>
                <w:rFonts w:ascii="CordiaUPC" w:eastAsia="Times New Roman" w:hAnsi="CordiaUPC" w:cs="CordiaUPC" w:hint="cs"/>
                <w:bCs/>
                <w:sz w:val="26"/>
                <w:szCs w:val="26"/>
              </w:rPr>
              <w:t>202</w:t>
            </w:r>
            <w:r w:rsidRPr="002E0137">
              <w:rPr>
                <w:rFonts w:ascii="CordiaUPC" w:eastAsia="Times New Roman" w:hAnsi="CordiaUPC" w:cs="CordiaUPC"/>
                <w:bCs/>
                <w:sz w:val="26"/>
                <w:szCs w:val="26"/>
              </w:rPr>
              <w:t>3</w:t>
            </w:r>
          </w:p>
        </w:tc>
        <w:tc>
          <w:tcPr>
            <w:tcW w:w="3087" w:type="dxa"/>
            <w:gridSpan w:val="3"/>
            <w:shd w:val="clear" w:color="auto" w:fill="auto"/>
          </w:tcPr>
          <w:p w14:paraId="4162F8BE" w14:textId="3B2C387A" w:rsidR="00B12247" w:rsidRPr="002E0137" w:rsidRDefault="00345B29" w:rsidP="001C09F9">
            <w:pPr>
              <w:snapToGrid w:val="0"/>
              <w:spacing w:line="240" w:lineRule="exact"/>
              <w:jc w:val="center"/>
              <w:rPr>
                <w:rFonts w:ascii="CordiaUPC" w:hAnsi="CordiaUPC" w:cs="CordiaUPC"/>
                <w:sz w:val="26"/>
                <w:szCs w:val="26"/>
              </w:rPr>
            </w:pPr>
            <w:r w:rsidRPr="002E0137">
              <w:rPr>
                <w:rFonts w:ascii="CordiaUPC" w:hAnsi="CordiaUPC" w:cs="CordiaUPC"/>
                <w:color w:val="000000"/>
                <w:sz w:val="26"/>
                <w:szCs w:val="26"/>
                <w:lang w:val="en-US" w:eastAsia="en-GB" w:bidi="th-TH"/>
              </w:rPr>
              <w:t xml:space="preserve">31 December </w:t>
            </w:r>
            <w:r w:rsidR="00861C45" w:rsidRPr="002E0137">
              <w:rPr>
                <w:rFonts w:ascii="CordiaUPC" w:hAnsi="CordiaUPC" w:cs="CordiaUPC"/>
                <w:color w:val="000000"/>
                <w:sz w:val="26"/>
                <w:szCs w:val="26"/>
                <w:lang w:val="en-US" w:eastAsia="en-GB" w:bidi="th-TH"/>
              </w:rPr>
              <w:t>202</w:t>
            </w:r>
            <w:r w:rsidRPr="002E0137">
              <w:rPr>
                <w:rFonts w:ascii="CordiaUPC" w:hAnsi="CordiaUPC" w:cs="CordiaUPC"/>
                <w:color w:val="000000"/>
                <w:sz w:val="26"/>
                <w:szCs w:val="26"/>
                <w:lang w:val="en-US" w:eastAsia="en-GB" w:bidi="th-TH"/>
              </w:rPr>
              <w:t>2</w:t>
            </w:r>
          </w:p>
        </w:tc>
      </w:tr>
      <w:tr w:rsidR="00B12247" w:rsidRPr="002E0137" w14:paraId="3B91132E" w14:textId="77777777" w:rsidTr="00057791">
        <w:tc>
          <w:tcPr>
            <w:tcW w:w="3330" w:type="dxa"/>
            <w:shd w:val="clear" w:color="auto" w:fill="auto"/>
          </w:tcPr>
          <w:p w14:paraId="0D657839" w14:textId="77777777" w:rsidR="00B12247" w:rsidRPr="002E013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Domestic</w:t>
            </w:r>
          </w:p>
        </w:tc>
        <w:tc>
          <w:tcPr>
            <w:tcW w:w="990" w:type="dxa"/>
            <w:shd w:val="clear" w:color="auto" w:fill="auto"/>
          </w:tcPr>
          <w:p w14:paraId="12C65245"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Foreign</w:t>
            </w:r>
          </w:p>
        </w:tc>
        <w:tc>
          <w:tcPr>
            <w:tcW w:w="990" w:type="dxa"/>
            <w:shd w:val="clear" w:color="auto" w:fill="auto"/>
          </w:tcPr>
          <w:p w14:paraId="5D4EE28D" w14:textId="77777777" w:rsidR="00B12247" w:rsidRPr="002E0137"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Domestic</w:t>
            </w:r>
          </w:p>
        </w:tc>
        <w:tc>
          <w:tcPr>
            <w:tcW w:w="1017" w:type="dxa"/>
            <w:shd w:val="clear" w:color="auto" w:fill="auto"/>
          </w:tcPr>
          <w:p w14:paraId="23C86691"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Foreign</w:t>
            </w:r>
          </w:p>
        </w:tc>
        <w:tc>
          <w:tcPr>
            <w:tcW w:w="990" w:type="dxa"/>
            <w:shd w:val="clear" w:color="auto" w:fill="auto"/>
          </w:tcPr>
          <w:p w14:paraId="5A13903B" w14:textId="77777777" w:rsidR="00B12247" w:rsidRPr="002E0137" w:rsidRDefault="00B12247" w:rsidP="001C09F9">
            <w:pPr>
              <w:snapToGrid w:val="0"/>
              <w:spacing w:line="240" w:lineRule="exact"/>
              <w:jc w:val="center"/>
              <w:rPr>
                <w:rFonts w:ascii="CordiaUPC" w:hAnsi="CordiaUPC" w:cs="CordiaUPC"/>
                <w:sz w:val="26"/>
                <w:szCs w:val="26"/>
              </w:rPr>
            </w:pPr>
          </w:p>
        </w:tc>
      </w:tr>
      <w:tr w:rsidR="00B12247" w:rsidRPr="002E0137" w14:paraId="6E01027F" w14:textId="77777777" w:rsidTr="00057791">
        <w:tc>
          <w:tcPr>
            <w:tcW w:w="3330" w:type="dxa"/>
            <w:shd w:val="clear" w:color="auto" w:fill="auto"/>
          </w:tcPr>
          <w:p w14:paraId="4799AD31" w14:textId="77777777" w:rsidR="00B12247" w:rsidRPr="002E013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6D9616B3"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31F1D26E"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2522941D"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c>
          <w:tcPr>
            <w:tcW w:w="1080" w:type="dxa"/>
            <w:shd w:val="clear" w:color="auto" w:fill="auto"/>
          </w:tcPr>
          <w:p w14:paraId="3A98E152"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1017" w:type="dxa"/>
            <w:shd w:val="clear" w:color="auto" w:fill="auto"/>
          </w:tcPr>
          <w:p w14:paraId="1608D6E4"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6C28A2F8"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B12247" w:rsidRPr="002E0137" w14:paraId="015375FC" w14:textId="77777777" w:rsidTr="00057791">
        <w:tc>
          <w:tcPr>
            <w:tcW w:w="3330" w:type="dxa"/>
            <w:shd w:val="clear" w:color="auto" w:fill="auto"/>
          </w:tcPr>
          <w:p w14:paraId="37C9AC76" w14:textId="77777777" w:rsidR="00B12247" w:rsidRPr="002E013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DB5EAF" w:rsidRPr="002E0137" w14:paraId="57F6D308" w14:textId="77777777" w:rsidTr="00D66B8C">
        <w:tc>
          <w:tcPr>
            <w:tcW w:w="3330" w:type="dxa"/>
            <w:shd w:val="clear" w:color="auto" w:fill="auto"/>
            <w:vAlign w:val="bottom"/>
          </w:tcPr>
          <w:p w14:paraId="79E1EDFB"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Total assets </w:t>
            </w:r>
          </w:p>
        </w:tc>
        <w:tc>
          <w:tcPr>
            <w:tcW w:w="1062" w:type="dxa"/>
            <w:tcBorders>
              <w:top w:val="nil"/>
              <w:left w:val="nil"/>
              <w:bottom w:val="nil"/>
              <w:right w:val="nil"/>
            </w:tcBorders>
            <w:shd w:val="clear" w:color="auto" w:fill="auto"/>
            <w:vAlign w:val="bottom"/>
          </w:tcPr>
          <w:p w14:paraId="6B73A12E" w14:textId="0EF5FFFE"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1,822,143</w:t>
            </w:r>
          </w:p>
        </w:tc>
        <w:tc>
          <w:tcPr>
            <w:tcW w:w="990" w:type="dxa"/>
            <w:shd w:val="clear" w:color="auto" w:fill="auto"/>
          </w:tcPr>
          <w:p w14:paraId="4DFB55C6" w14:textId="0E6A7956"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72</w:t>
            </w:r>
          </w:p>
        </w:tc>
        <w:tc>
          <w:tcPr>
            <w:tcW w:w="990" w:type="dxa"/>
            <w:tcBorders>
              <w:top w:val="nil"/>
              <w:left w:val="nil"/>
              <w:bottom w:val="nil"/>
              <w:right w:val="nil"/>
            </w:tcBorders>
            <w:shd w:val="clear" w:color="auto" w:fill="auto"/>
            <w:vAlign w:val="bottom"/>
          </w:tcPr>
          <w:p w14:paraId="3E1674B5" w14:textId="25BD855A"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1,822,215</w:t>
            </w:r>
          </w:p>
        </w:tc>
        <w:tc>
          <w:tcPr>
            <w:tcW w:w="1080" w:type="dxa"/>
            <w:shd w:val="clear" w:color="auto" w:fill="auto"/>
          </w:tcPr>
          <w:p w14:paraId="7E880D2E" w14:textId="79B63E59"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826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204</w:t>
            </w:r>
          </w:p>
        </w:tc>
        <w:tc>
          <w:tcPr>
            <w:tcW w:w="1017" w:type="dxa"/>
            <w:shd w:val="clear" w:color="auto" w:fill="auto"/>
          </w:tcPr>
          <w:p w14:paraId="446E9E37" w14:textId="3750E82D"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75</w:t>
            </w:r>
          </w:p>
        </w:tc>
        <w:tc>
          <w:tcPr>
            <w:tcW w:w="990" w:type="dxa"/>
            <w:shd w:val="clear" w:color="auto" w:fill="auto"/>
          </w:tcPr>
          <w:p w14:paraId="62B86B3C" w14:textId="1B5405D4"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1,826,279</w:t>
            </w:r>
          </w:p>
        </w:tc>
      </w:tr>
      <w:tr w:rsidR="00DB5EAF" w:rsidRPr="002E0137" w14:paraId="25C6C835" w14:textId="77777777" w:rsidTr="00D66B8C">
        <w:tc>
          <w:tcPr>
            <w:tcW w:w="3330" w:type="dxa"/>
            <w:shd w:val="clear" w:color="auto" w:fill="auto"/>
            <w:vAlign w:val="bottom"/>
          </w:tcPr>
          <w:p w14:paraId="330ACBE0"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Interbank and money market </w:t>
            </w:r>
          </w:p>
        </w:tc>
        <w:tc>
          <w:tcPr>
            <w:tcW w:w="1062" w:type="dxa"/>
            <w:tcBorders>
              <w:top w:val="nil"/>
              <w:left w:val="nil"/>
              <w:bottom w:val="nil"/>
              <w:right w:val="nil"/>
            </w:tcBorders>
            <w:shd w:val="clear" w:color="auto" w:fill="auto"/>
            <w:vAlign w:val="bottom"/>
          </w:tcPr>
          <w:p w14:paraId="403C0E6A" w14:textId="05609EF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0CD29311"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7239D79E" w14:textId="2C351E2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r>
      <w:tr w:rsidR="00DB5EAF" w:rsidRPr="002E0137" w14:paraId="6E946A9D" w14:textId="77777777" w:rsidTr="00D66B8C">
        <w:trPr>
          <w:trHeight w:val="60"/>
        </w:trPr>
        <w:tc>
          <w:tcPr>
            <w:tcW w:w="3330" w:type="dxa"/>
            <w:shd w:val="clear" w:color="auto" w:fill="auto"/>
            <w:vAlign w:val="bottom"/>
          </w:tcPr>
          <w:p w14:paraId="55FB52A6"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items, net (assets)</w:t>
            </w:r>
          </w:p>
        </w:tc>
        <w:tc>
          <w:tcPr>
            <w:tcW w:w="1062" w:type="dxa"/>
            <w:tcBorders>
              <w:top w:val="nil"/>
              <w:left w:val="nil"/>
              <w:bottom w:val="nil"/>
              <w:right w:val="nil"/>
            </w:tcBorders>
            <w:shd w:val="clear" w:color="auto" w:fill="auto"/>
            <w:vAlign w:val="bottom"/>
          </w:tcPr>
          <w:p w14:paraId="259E8964" w14:textId="5341328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212,131</w:t>
            </w:r>
          </w:p>
        </w:tc>
        <w:tc>
          <w:tcPr>
            <w:tcW w:w="990" w:type="dxa"/>
            <w:shd w:val="clear" w:color="auto" w:fill="auto"/>
            <w:vAlign w:val="bottom"/>
          </w:tcPr>
          <w:p w14:paraId="4E09880F" w14:textId="073C53DE"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63</w:t>
            </w:r>
          </w:p>
        </w:tc>
        <w:tc>
          <w:tcPr>
            <w:tcW w:w="990" w:type="dxa"/>
            <w:tcBorders>
              <w:top w:val="nil"/>
              <w:left w:val="nil"/>
              <w:bottom w:val="nil"/>
              <w:right w:val="nil"/>
            </w:tcBorders>
            <w:shd w:val="clear" w:color="auto" w:fill="auto"/>
            <w:vAlign w:val="bottom"/>
          </w:tcPr>
          <w:p w14:paraId="5EB59345" w14:textId="306A119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212,194</w:t>
            </w:r>
          </w:p>
        </w:tc>
        <w:tc>
          <w:tcPr>
            <w:tcW w:w="1080" w:type="dxa"/>
            <w:shd w:val="clear" w:color="auto" w:fill="auto"/>
            <w:vAlign w:val="bottom"/>
          </w:tcPr>
          <w:p w14:paraId="76DFA683" w14:textId="4D27884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187</w:t>
            </w:r>
            <w:r w:rsidRPr="002E0137">
              <w:rPr>
                <w:rFonts w:ascii="CordiaUPC" w:eastAsia="AngsanaNew" w:hAnsi="CordiaUPC" w:cs="CordiaUPC"/>
                <w:sz w:val="26"/>
                <w:szCs w:val="26"/>
                <w:lang w:eastAsia="en-GB"/>
              </w:rPr>
              <w:t>,</w:t>
            </w:r>
            <w:r w:rsidRPr="002E0137">
              <w:rPr>
                <w:rFonts w:ascii="CordiaUPC" w:eastAsia="AngsanaNew" w:hAnsi="CordiaUPC" w:cs="CordiaUPC"/>
                <w:sz w:val="26"/>
                <w:szCs w:val="26"/>
                <w:cs/>
                <w:lang w:eastAsia="en-GB"/>
              </w:rPr>
              <w:t>497</w:t>
            </w:r>
          </w:p>
        </w:tc>
        <w:tc>
          <w:tcPr>
            <w:tcW w:w="1017" w:type="dxa"/>
            <w:shd w:val="clear" w:color="auto" w:fill="auto"/>
            <w:vAlign w:val="bottom"/>
          </w:tcPr>
          <w:p w14:paraId="7D03F7BB" w14:textId="2DE64FDF"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66</w:t>
            </w:r>
          </w:p>
        </w:tc>
        <w:tc>
          <w:tcPr>
            <w:tcW w:w="990" w:type="dxa"/>
            <w:shd w:val="clear" w:color="auto" w:fill="auto"/>
            <w:vAlign w:val="bottom"/>
          </w:tcPr>
          <w:p w14:paraId="1C43C2C9" w14:textId="5BF086BB"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187,563</w:t>
            </w:r>
          </w:p>
        </w:tc>
      </w:tr>
      <w:tr w:rsidR="00DB5EAF" w:rsidRPr="002E0137" w14:paraId="767F1A55" w14:textId="77777777" w:rsidTr="00D66B8C">
        <w:tc>
          <w:tcPr>
            <w:tcW w:w="3330" w:type="dxa"/>
            <w:shd w:val="clear" w:color="auto" w:fill="auto"/>
            <w:vAlign w:val="bottom"/>
          </w:tcPr>
          <w:p w14:paraId="1D378F33" w14:textId="67820C43"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Financial assets measured at </w:t>
            </w:r>
          </w:p>
        </w:tc>
        <w:tc>
          <w:tcPr>
            <w:tcW w:w="1062" w:type="dxa"/>
            <w:tcBorders>
              <w:top w:val="nil"/>
              <w:left w:val="nil"/>
              <w:bottom w:val="nil"/>
              <w:right w:val="nil"/>
            </w:tcBorders>
            <w:shd w:val="clear" w:color="auto" w:fill="auto"/>
            <w:vAlign w:val="bottom"/>
          </w:tcPr>
          <w:p w14:paraId="777D6A2C" w14:textId="2516A88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vAlign w:val="bottom"/>
          </w:tcPr>
          <w:p w14:paraId="215F013D" w14:textId="1090FBC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54BF4053" w14:textId="13251485"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48138EB6" w14:textId="7777777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tcPr>
          <w:p w14:paraId="3156BECD"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67E27A6A"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r>
      <w:tr w:rsidR="00DB5EAF" w:rsidRPr="002E0137" w14:paraId="5CCD6352" w14:textId="77777777" w:rsidTr="00D66B8C">
        <w:tc>
          <w:tcPr>
            <w:tcW w:w="3330" w:type="dxa"/>
            <w:shd w:val="clear" w:color="auto" w:fill="auto"/>
            <w:vAlign w:val="bottom"/>
          </w:tcPr>
          <w:p w14:paraId="2E6E57D4" w14:textId="031D5B28"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fair value through profit or loss</w:t>
            </w:r>
          </w:p>
        </w:tc>
        <w:tc>
          <w:tcPr>
            <w:tcW w:w="1062" w:type="dxa"/>
            <w:tcBorders>
              <w:top w:val="nil"/>
              <w:left w:val="nil"/>
              <w:bottom w:val="nil"/>
              <w:right w:val="nil"/>
            </w:tcBorders>
            <w:shd w:val="clear" w:color="auto" w:fill="auto"/>
            <w:vAlign w:val="bottom"/>
          </w:tcPr>
          <w:p w14:paraId="5A2C1D15" w14:textId="7BEF599A"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1,432</w:t>
            </w:r>
          </w:p>
        </w:tc>
        <w:tc>
          <w:tcPr>
            <w:tcW w:w="990" w:type="dxa"/>
            <w:vAlign w:val="bottom"/>
          </w:tcPr>
          <w:p w14:paraId="696489E4" w14:textId="284D6088"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10AD2CF" w14:textId="3B7D1759"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1,432</w:t>
            </w:r>
          </w:p>
        </w:tc>
        <w:tc>
          <w:tcPr>
            <w:tcW w:w="1080" w:type="dxa"/>
            <w:shd w:val="clear" w:color="auto" w:fill="auto"/>
            <w:vAlign w:val="bottom"/>
          </w:tcPr>
          <w:p w14:paraId="27462704" w14:textId="47D62BBD"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533</w:t>
            </w:r>
          </w:p>
        </w:tc>
        <w:tc>
          <w:tcPr>
            <w:tcW w:w="1017" w:type="dxa"/>
            <w:shd w:val="clear" w:color="auto" w:fill="auto"/>
            <w:vAlign w:val="bottom"/>
          </w:tcPr>
          <w:p w14:paraId="495399CC" w14:textId="2F50018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shd w:val="clear" w:color="auto" w:fill="auto"/>
            <w:vAlign w:val="bottom"/>
          </w:tcPr>
          <w:p w14:paraId="273FFCAE" w14:textId="2C079174"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1,533</w:t>
            </w:r>
          </w:p>
        </w:tc>
      </w:tr>
      <w:tr w:rsidR="00DB5EAF" w:rsidRPr="002E0137" w14:paraId="54E1E306" w14:textId="77777777" w:rsidTr="00D66B8C">
        <w:tc>
          <w:tcPr>
            <w:tcW w:w="3330" w:type="dxa"/>
            <w:shd w:val="clear" w:color="auto" w:fill="auto"/>
            <w:vAlign w:val="bottom"/>
          </w:tcPr>
          <w:p w14:paraId="4ECB01D2"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Investments, net </w:t>
            </w:r>
          </w:p>
        </w:tc>
        <w:tc>
          <w:tcPr>
            <w:tcW w:w="1062" w:type="dxa"/>
            <w:tcBorders>
              <w:top w:val="nil"/>
              <w:left w:val="nil"/>
              <w:bottom w:val="nil"/>
              <w:right w:val="nil"/>
            </w:tcBorders>
            <w:shd w:val="clear" w:color="auto" w:fill="auto"/>
            <w:vAlign w:val="bottom"/>
          </w:tcPr>
          <w:p w14:paraId="5D11A7A2" w14:textId="48F59849"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193,556</w:t>
            </w:r>
          </w:p>
        </w:tc>
        <w:tc>
          <w:tcPr>
            <w:tcW w:w="990" w:type="dxa"/>
          </w:tcPr>
          <w:p w14:paraId="0958E399" w14:textId="10DFF20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32200DB8" w14:textId="7A54B149"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193,556</w:t>
            </w:r>
          </w:p>
        </w:tc>
        <w:tc>
          <w:tcPr>
            <w:tcW w:w="1080" w:type="dxa"/>
            <w:shd w:val="clear" w:color="auto" w:fill="auto"/>
          </w:tcPr>
          <w:p w14:paraId="12BB1AF9" w14:textId="44D1A630"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211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43</w:t>
            </w:r>
            <w:r w:rsidRPr="002E0137">
              <w:rPr>
                <w:rFonts w:ascii="CordiaUPC" w:eastAsia="AngsanaNew" w:hAnsi="CordiaUPC" w:cs="CordiaUPC" w:hint="cs"/>
                <w:sz w:val="26"/>
                <w:szCs w:val="26"/>
                <w:cs/>
                <w:lang w:eastAsia="en-GB" w:bidi="th-TH"/>
              </w:rPr>
              <w:t>2</w:t>
            </w:r>
          </w:p>
        </w:tc>
        <w:tc>
          <w:tcPr>
            <w:tcW w:w="1017" w:type="dxa"/>
            <w:shd w:val="clear" w:color="auto" w:fill="auto"/>
          </w:tcPr>
          <w:p w14:paraId="2F066EBE" w14:textId="16EB364B"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shd w:val="clear" w:color="auto" w:fill="auto"/>
          </w:tcPr>
          <w:p w14:paraId="24D32FEA" w14:textId="7159519E"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211,43</w:t>
            </w:r>
            <w:r w:rsidRPr="002E0137">
              <w:rPr>
                <w:rFonts w:ascii="CordiaUPC" w:eastAsia="AngsanaNew" w:hAnsi="CordiaUPC" w:cs="CordiaUPC" w:hint="cs"/>
                <w:sz w:val="26"/>
                <w:szCs w:val="26"/>
                <w:cs/>
                <w:lang w:eastAsia="en-GB" w:bidi="th-TH"/>
              </w:rPr>
              <w:t>2</w:t>
            </w:r>
          </w:p>
        </w:tc>
      </w:tr>
      <w:tr w:rsidR="00DB5EAF" w:rsidRPr="002E0137" w14:paraId="40F7ED97" w14:textId="77777777" w:rsidTr="00D66B8C">
        <w:tc>
          <w:tcPr>
            <w:tcW w:w="3330" w:type="dxa"/>
            <w:shd w:val="clear" w:color="auto" w:fill="auto"/>
            <w:vAlign w:val="bottom"/>
          </w:tcPr>
          <w:p w14:paraId="78CF2DCD"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Investments in subsidiaries and  </w:t>
            </w:r>
          </w:p>
          <w:p w14:paraId="3F1CFC65" w14:textId="0AD66102"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associate</w:t>
            </w:r>
            <w:r w:rsidRPr="002E0137">
              <w:rPr>
                <w:rFonts w:ascii="CordiaUPC" w:hAnsi="CordiaUPC" w:cs="CordiaUPC"/>
                <w:sz w:val="26"/>
                <w:szCs w:val="26"/>
              </w:rPr>
              <w:t>s</w:t>
            </w:r>
            <w:r w:rsidRPr="002E0137">
              <w:rPr>
                <w:rFonts w:ascii="CordiaUPC" w:hAnsi="CordiaUPC" w:cs="CordiaUPC" w:hint="cs"/>
                <w:sz w:val="26"/>
                <w:szCs w:val="26"/>
              </w:rPr>
              <w:t>, net</w:t>
            </w:r>
          </w:p>
        </w:tc>
        <w:tc>
          <w:tcPr>
            <w:tcW w:w="1062" w:type="dxa"/>
            <w:tcBorders>
              <w:top w:val="nil"/>
              <w:left w:val="nil"/>
              <w:bottom w:val="nil"/>
              <w:right w:val="nil"/>
            </w:tcBorders>
            <w:shd w:val="clear" w:color="auto" w:fill="auto"/>
            <w:vAlign w:val="bottom"/>
          </w:tcPr>
          <w:p w14:paraId="560B9052" w14:textId="1E2226F2"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8,579</w:t>
            </w:r>
          </w:p>
        </w:tc>
        <w:tc>
          <w:tcPr>
            <w:tcW w:w="990" w:type="dxa"/>
            <w:vAlign w:val="bottom"/>
          </w:tcPr>
          <w:p w14:paraId="14AC8DA2" w14:textId="1F3CDB45" w:rsidR="00DB5EAF" w:rsidRPr="002E0137" w:rsidRDefault="00DB5EAF" w:rsidP="00DB5EAF">
            <w:pPr>
              <w:tabs>
                <w:tab w:val="decimal" w:pos="864"/>
              </w:tabs>
              <w:snapToGrid w:val="0"/>
              <w:spacing w:line="240" w:lineRule="exact"/>
              <w:ind w:left="-108" w:right="98"/>
              <w:rPr>
                <w:rFonts w:ascii="CordiaUPC" w:hAnsi="CordiaUPC" w:cs="CordiaUPC"/>
                <w:sz w:val="26"/>
                <w:szCs w:val="26"/>
                <w:cs/>
                <w:lang w:bidi="th-TH"/>
              </w:rPr>
            </w:pPr>
            <w:r w:rsidRPr="002E0137">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3AC22C49" w14:textId="7CB4B93C" w:rsidR="00DB5EAF" w:rsidRPr="002E0137" w:rsidRDefault="00DB5EAF" w:rsidP="00DB5EAF">
            <w:pPr>
              <w:tabs>
                <w:tab w:val="decimal" w:pos="864"/>
              </w:tabs>
              <w:snapToGrid w:val="0"/>
              <w:spacing w:line="240" w:lineRule="exact"/>
              <w:ind w:left="-108" w:right="98"/>
              <w:rPr>
                <w:rFonts w:ascii="CordiaUPC" w:hAnsi="CordiaUPC" w:cs="CordiaUPC"/>
                <w:sz w:val="26"/>
                <w:szCs w:val="26"/>
              </w:rPr>
            </w:pPr>
            <w:r w:rsidRPr="002E0137">
              <w:rPr>
                <w:rFonts w:ascii="CordiaUPC" w:eastAsia="AngsanaNew" w:hAnsi="CordiaUPC" w:cs="CordiaUPC"/>
                <w:sz w:val="26"/>
                <w:szCs w:val="26"/>
                <w:lang w:eastAsia="en-GB"/>
              </w:rPr>
              <w:t>8,579</w:t>
            </w:r>
          </w:p>
        </w:tc>
        <w:tc>
          <w:tcPr>
            <w:tcW w:w="1080" w:type="dxa"/>
            <w:vAlign w:val="bottom"/>
          </w:tcPr>
          <w:p w14:paraId="4629BB58" w14:textId="441E8537" w:rsidR="00DB5EAF" w:rsidRPr="002E0137" w:rsidRDefault="00DB5EAF" w:rsidP="00DB5EAF">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8</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574</w:t>
            </w:r>
          </w:p>
        </w:tc>
        <w:tc>
          <w:tcPr>
            <w:tcW w:w="1017" w:type="dxa"/>
            <w:vAlign w:val="bottom"/>
          </w:tcPr>
          <w:p w14:paraId="4A04FC1B" w14:textId="524D3320" w:rsidR="00DB5EAF" w:rsidRPr="002E0137" w:rsidRDefault="00DB5EAF" w:rsidP="00DB5EAF">
            <w:pPr>
              <w:tabs>
                <w:tab w:val="decimal" w:pos="864"/>
              </w:tabs>
              <w:snapToGrid w:val="0"/>
              <w:spacing w:line="240" w:lineRule="exact"/>
              <w:ind w:left="-108"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vAlign w:val="bottom"/>
          </w:tcPr>
          <w:p w14:paraId="3C48692E" w14:textId="390785E1" w:rsidR="00DB5EAF" w:rsidRPr="002E0137" w:rsidRDefault="00DB5EAF" w:rsidP="00DB5EAF">
            <w:pPr>
              <w:tabs>
                <w:tab w:val="decimal" w:pos="864"/>
              </w:tabs>
              <w:snapToGrid w:val="0"/>
              <w:spacing w:line="240" w:lineRule="exact"/>
              <w:ind w:left="-108" w:right="98"/>
              <w:rPr>
                <w:rFonts w:ascii="CordiaUPC" w:hAnsi="CordiaUPC" w:cs="CordiaUPC"/>
                <w:sz w:val="26"/>
                <w:szCs w:val="26"/>
              </w:rPr>
            </w:pPr>
            <w:r w:rsidRPr="002E0137">
              <w:rPr>
                <w:rFonts w:ascii="CordiaUPC" w:eastAsia="AngsanaNew" w:hAnsi="CordiaUPC" w:cs="CordiaUPC"/>
                <w:sz w:val="26"/>
                <w:szCs w:val="26"/>
                <w:cs/>
                <w:lang w:eastAsia="en-GB"/>
              </w:rPr>
              <w:t>8</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574</w:t>
            </w:r>
          </w:p>
        </w:tc>
      </w:tr>
      <w:tr w:rsidR="00DB5EAF" w:rsidRPr="002E0137" w14:paraId="547D2708" w14:textId="77777777" w:rsidTr="00D66B8C">
        <w:tc>
          <w:tcPr>
            <w:tcW w:w="3330" w:type="dxa"/>
            <w:shd w:val="clear" w:color="auto" w:fill="auto"/>
            <w:vAlign w:val="bottom"/>
          </w:tcPr>
          <w:p w14:paraId="02629892"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Loans to customers and accrued</w:t>
            </w:r>
          </w:p>
        </w:tc>
        <w:tc>
          <w:tcPr>
            <w:tcW w:w="1062" w:type="dxa"/>
            <w:tcBorders>
              <w:top w:val="nil"/>
              <w:left w:val="nil"/>
              <w:bottom w:val="nil"/>
              <w:right w:val="nil"/>
            </w:tcBorders>
            <w:shd w:val="clear" w:color="auto" w:fill="auto"/>
            <w:vAlign w:val="bottom"/>
          </w:tcPr>
          <w:p w14:paraId="1B83BCEF" w14:textId="3DE8DA36"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vAlign w:val="bottom"/>
          </w:tcPr>
          <w:p w14:paraId="27F3D087" w14:textId="68025E4F"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4F93A242" w14:textId="23AE125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6DC4A84C" w14:textId="77777777" w:rsidR="00DB5EAF" w:rsidRPr="002E0137" w:rsidRDefault="00DB5EAF" w:rsidP="00DB5EAF">
            <w:pPr>
              <w:tabs>
                <w:tab w:val="decimal" w:pos="897"/>
              </w:tabs>
              <w:snapToGrid w:val="0"/>
              <w:spacing w:line="240" w:lineRule="exact"/>
              <w:ind w:right="1"/>
              <w:rPr>
                <w:rFonts w:ascii="CordiaUPC" w:hAnsi="CordiaUPC" w:cs="CordiaUPC"/>
                <w:sz w:val="26"/>
                <w:szCs w:val="26"/>
              </w:rPr>
            </w:pPr>
          </w:p>
        </w:tc>
        <w:tc>
          <w:tcPr>
            <w:tcW w:w="1017" w:type="dxa"/>
            <w:shd w:val="clear" w:color="auto" w:fill="auto"/>
          </w:tcPr>
          <w:p w14:paraId="2C796226"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7B70D11"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r>
      <w:tr w:rsidR="00567582" w:rsidRPr="002E0137" w14:paraId="04651C34" w14:textId="77777777" w:rsidTr="005B1C6C">
        <w:tc>
          <w:tcPr>
            <w:tcW w:w="3330" w:type="dxa"/>
            <w:shd w:val="clear" w:color="auto" w:fill="auto"/>
            <w:vAlign w:val="bottom"/>
          </w:tcPr>
          <w:p w14:paraId="604F4049" w14:textId="77777777" w:rsidR="00567582" w:rsidRPr="002E0137" w:rsidRDefault="00567582" w:rsidP="00567582">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interest receivables, net</w:t>
            </w:r>
          </w:p>
        </w:tc>
        <w:tc>
          <w:tcPr>
            <w:tcW w:w="1062" w:type="dxa"/>
            <w:vAlign w:val="bottom"/>
          </w:tcPr>
          <w:p w14:paraId="5B621D50" w14:textId="62D6B92D"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1,313,333</w:t>
            </w:r>
          </w:p>
        </w:tc>
        <w:tc>
          <w:tcPr>
            <w:tcW w:w="990" w:type="dxa"/>
            <w:vAlign w:val="bottom"/>
          </w:tcPr>
          <w:p w14:paraId="5E0B7C5F" w14:textId="628AE34A" w:rsidR="00567582" w:rsidRPr="002E0137" w:rsidRDefault="00567582" w:rsidP="00567582">
            <w:pPr>
              <w:tabs>
                <w:tab w:val="decimal" w:pos="864"/>
              </w:tabs>
              <w:snapToGrid w:val="0"/>
              <w:spacing w:line="240" w:lineRule="exact"/>
              <w:ind w:right="98"/>
              <w:rPr>
                <w:rFonts w:ascii="CordiaUPC" w:hAnsi="CordiaUPC" w:cs="CordiaUPC"/>
                <w:sz w:val="26"/>
                <w:szCs w:val="26"/>
                <w:cs/>
                <w:lang w:bidi="th-TH"/>
              </w:rPr>
            </w:pPr>
            <w:r w:rsidRPr="002E0137">
              <w:rPr>
                <w:rFonts w:ascii="CordiaUPC" w:eastAsia="AngsanaNew" w:hAnsi="CordiaUPC" w:cs="CordiaUPC"/>
                <w:sz w:val="26"/>
                <w:szCs w:val="26"/>
                <w:lang w:eastAsia="en-GB"/>
              </w:rPr>
              <w:t>-</w:t>
            </w:r>
          </w:p>
        </w:tc>
        <w:tc>
          <w:tcPr>
            <w:tcW w:w="990" w:type="dxa"/>
            <w:vAlign w:val="bottom"/>
          </w:tcPr>
          <w:p w14:paraId="79AF4171" w14:textId="053E75F6"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1,313,333</w:t>
            </w:r>
          </w:p>
        </w:tc>
        <w:tc>
          <w:tcPr>
            <w:tcW w:w="1080" w:type="dxa"/>
            <w:shd w:val="clear" w:color="auto" w:fill="auto"/>
            <w:vAlign w:val="bottom"/>
          </w:tcPr>
          <w:p w14:paraId="536E92B2" w14:textId="7092BD21" w:rsidR="00567582" w:rsidRPr="002E0137" w:rsidRDefault="00567582" w:rsidP="00567582">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505</w:t>
            </w:r>
          </w:p>
        </w:tc>
        <w:tc>
          <w:tcPr>
            <w:tcW w:w="1017" w:type="dxa"/>
            <w:shd w:val="clear" w:color="auto" w:fill="auto"/>
            <w:vAlign w:val="bottom"/>
          </w:tcPr>
          <w:p w14:paraId="53FEA03D" w14:textId="54339058"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6A561B60" w14:textId="6E645023"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505</w:t>
            </w:r>
          </w:p>
        </w:tc>
      </w:tr>
      <w:tr w:rsidR="00DB5EAF" w:rsidRPr="002E0137" w14:paraId="71918551" w14:textId="77777777" w:rsidTr="005B1C6C">
        <w:tc>
          <w:tcPr>
            <w:tcW w:w="3330" w:type="dxa"/>
            <w:shd w:val="clear" w:color="auto" w:fill="auto"/>
            <w:vAlign w:val="bottom"/>
          </w:tcPr>
          <w:p w14:paraId="442E0D23" w14:textId="77777777" w:rsidR="00DB5EAF" w:rsidRPr="002E0137" w:rsidRDefault="00DB5EAF" w:rsidP="00DB5EAF">
            <w:pPr>
              <w:spacing w:line="240" w:lineRule="exact"/>
              <w:ind w:left="90"/>
              <w:rPr>
                <w:rFonts w:ascii="CordiaUPC" w:hAnsi="CordiaUPC" w:cs="CordiaUPC"/>
                <w:sz w:val="26"/>
                <w:szCs w:val="26"/>
              </w:rPr>
            </w:pPr>
          </w:p>
        </w:tc>
        <w:tc>
          <w:tcPr>
            <w:tcW w:w="1062" w:type="dxa"/>
            <w:vAlign w:val="bottom"/>
          </w:tcPr>
          <w:p w14:paraId="35BAC50B" w14:textId="0477740A"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5925FBDB"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213BD7A1"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1080" w:type="dxa"/>
            <w:shd w:val="clear" w:color="auto" w:fill="auto"/>
            <w:vAlign w:val="bottom"/>
          </w:tcPr>
          <w:p w14:paraId="0FCBF184" w14:textId="77777777" w:rsidR="00DB5EAF" w:rsidRPr="002E0137" w:rsidRDefault="00DB5EAF" w:rsidP="00DB5EAF">
            <w:pPr>
              <w:tabs>
                <w:tab w:val="decimal" w:pos="897"/>
              </w:tabs>
              <w:snapToGrid w:val="0"/>
              <w:spacing w:line="240" w:lineRule="exact"/>
              <w:ind w:right="1"/>
              <w:rPr>
                <w:rFonts w:ascii="CordiaUPC" w:eastAsia="AngsanaNew" w:hAnsi="CordiaUPC" w:cs="CordiaUPC"/>
                <w:sz w:val="26"/>
                <w:szCs w:val="26"/>
                <w:lang w:eastAsia="en-GB"/>
              </w:rPr>
            </w:pPr>
          </w:p>
        </w:tc>
        <w:tc>
          <w:tcPr>
            <w:tcW w:w="1017" w:type="dxa"/>
            <w:shd w:val="clear" w:color="auto" w:fill="auto"/>
            <w:vAlign w:val="bottom"/>
          </w:tcPr>
          <w:p w14:paraId="1DFD0702"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cs/>
                <w:lang w:eastAsia="en-GB" w:bidi="th-TH"/>
              </w:rPr>
            </w:pPr>
          </w:p>
        </w:tc>
        <w:tc>
          <w:tcPr>
            <w:tcW w:w="990" w:type="dxa"/>
            <w:shd w:val="clear" w:color="auto" w:fill="auto"/>
            <w:vAlign w:val="bottom"/>
          </w:tcPr>
          <w:p w14:paraId="0F029818"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r>
      <w:tr w:rsidR="00DB5EAF" w:rsidRPr="002E0137" w14:paraId="30BEE7EC" w14:textId="77777777" w:rsidTr="00D66B8C">
        <w:tc>
          <w:tcPr>
            <w:tcW w:w="3330" w:type="dxa"/>
            <w:shd w:val="clear" w:color="auto" w:fill="auto"/>
            <w:vAlign w:val="bottom"/>
          </w:tcPr>
          <w:p w14:paraId="330B44FE"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Deposits</w:t>
            </w:r>
          </w:p>
        </w:tc>
        <w:tc>
          <w:tcPr>
            <w:tcW w:w="1062" w:type="dxa"/>
            <w:tcBorders>
              <w:top w:val="nil"/>
              <w:left w:val="nil"/>
              <w:bottom w:val="nil"/>
              <w:right w:val="nil"/>
            </w:tcBorders>
            <w:shd w:val="clear" w:color="auto" w:fill="auto"/>
            <w:vAlign w:val="bottom"/>
          </w:tcPr>
          <w:p w14:paraId="52628E27" w14:textId="6441E20A"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1,395,314</w:t>
            </w:r>
          </w:p>
        </w:tc>
        <w:tc>
          <w:tcPr>
            <w:tcW w:w="990" w:type="dxa"/>
            <w:vAlign w:val="bottom"/>
          </w:tcPr>
          <w:p w14:paraId="29F44BC1" w14:textId="4E8995DD"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C0AFFEF" w14:textId="0F471F46"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1,395,314</w:t>
            </w:r>
          </w:p>
        </w:tc>
        <w:tc>
          <w:tcPr>
            <w:tcW w:w="1080" w:type="dxa"/>
            <w:shd w:val="clear" w:color="auto" w:fill="auto"/>
            <w:vAlign w:val="bottom"/>
          </w:tcPr>
          <w:p w14:paraId="6D093EFA" w14:textId="0F285DF5" w:rsidR="00DB5EAF" w:rsidRPr="002E0137" w:rsidRDefault="00DB5EAF" w:rsidP="00DB5EAF">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399</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247</w:t>
            </w:r>
          </w:p>
        </w:tc>
        <w:tc>
          <w:tcPr>
            <w:tcW w:w="1017" w:type="dxa"/>
            <w:shd w:val="clear" w:color="auto" w:fill="auto"/>
            <w:vAlign w:val="bottom"/>
          </w:tcPr>
          <w:p w14:paraId="16C1DDC8" w14:textId="66377DBA"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2665F6EF" w14:textId="038221EE"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399</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247</w:t>
            </w:r>
          </w:p>
        </w:tc>
      </w:tr>
      <w:tr w:rsidR="00DB5EAF" w:rsidRPr="002E0137" w14:paraId="480461B0" w14:textId="77777777" w:rsidTr="00D66B8C">
        <w:tc>
          <w:tcPr>
            <w:tcW w:w="3330" w:type="dxa"/>
            <w:shd w:val="clear" w:color="auto" w:fill="auto"/>
            <w:vAlign w:val="bottom"/>
          </w:tcPr>
          <w:p w14:paraId="26D40BF2"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Interbank and money market</w:t>
            </w:r>
          </w:p>
        </w:tc>
        <w:tc>
          <w:tcPr>
            <w:tcW w:w="1062" w:type="dxa"/>
            <w:tcBorders>
              <w:top w:val="nil"/>
              <w:left w:val="nil"/>
              <w:bottom w:val="nil"/>
              <w:right w:val="nil"/>
            </w:tcBorders>
            <w:shd w:val="clear" w:color="auto" w:fill="auto"/>
            <w:vAlign w:val="bottom"/>
          </w:tcPr>
          <w:p w14:paraId="2FDB1A22" w14:textId="5082494D"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vAlign w:val="bottom"/>
          </w:tcPr>
          <w:p w14:paraId="03864E51" w14:textId="7CCFF1F5"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5277233C" w14:textId="0BC76DE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DB5EAF" w:rsidRPr="002E0137" w:rsidRDefault="00DB5EAF" w:rsidP="00DB5EAF">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r>
      <w:tr w:rsidR="00DB5EAF" w:rsidRPr="002E0137" w14:paraId="09628106" w14:textId="77777777" w:rsidTr="00D66B8C">
        <w:tc>
          <w:tcPr>
            <w:tcW w:w="3330" w:type="dxa"/>
            <w:shd w:val="clear" w:color="auto" w:fill="auto"/>
            <w:vAlign w:val="bottom"/>
          </w:tcPr>
          <w:p w14:paraId="6B2473ED"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items (liabilities)</w:t>
            </w:r>
          </w:p>
        </w:tc>
        <w:tc>
          <w:tcPr>
            <w:tcW w:w="1062" w:type="dxa"/>
            <w:tcBorders>
              <w:top w:val="nil"/>
              <w:left w:val="nil"/>
              <w:bottom w:val="nil"/>
              <w:right w:val="nil"/>
            </w:tcBorders>
            <w:shd w:val="clear" w:color="auto" w:fill="auto"/>
            <w:vAlign w:val="bottom"/>
          </w:tcPr>
          <w:p w14:paraId="708046E0" w14:textId="28E815F1"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82,595</w:t>
            </w:r>
          </w:p>
        </w:tc>
        <w:tc>
          <w:tcPr>
            <w:tcW w:w="990" w:type="dxa"/>
            <w:vAlign w:val="bottom"/>
          </w:tcPr>
          <w:p w14:paraId="042C0247" w14:textId="6A9E8056"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27601DDC" w14:textId="5DAE4F83"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82,595</w:t>
            </w:r>
          </w:p>
        </w:tc>
        <w:tc>
          <w:tcPr>
            <w:tcW w:w="1080" w:type="dxa"/>
            <w:shd w:val="clear" w:color="auto" w:fill="auto"/>
            <w:vAlign w:val="bottom"/>
          </w:tcPr>
          <w:p w14:paraId="2D664003" w14:textId="19509AEF" w:rsidR="00DB5EAF" w:rsidRPr="002E0137" w:rsidRDefault="00DB5EAF" w:rsidP="00DB5EAF">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84</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770</w:t>
            </w:r>
          </w:p>
        </w:tc>
        <w:tc>
          <w:tcPr>
            <w:tcW w:w="1017" w:type="dxa"/>
            <w:shd w:val="clear" w:color="auto" w:fill="auto"/>
            <w:vAlign w:val="bottom"/>
          </w:tcPr>
          <w:p w14:paraId="46B28AAE" w14:textId="7AE8D000"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4A7F1C03" w14:textId="6BB39478"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84</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770</w:t>
            </w:r>
          </w:p>
        </w:tc>
      </w:tr>
      <w:tr w:rsidR="00DB5EAF" w:rsidRPr="002E0137" w14:paraId="0EF09446" w14:textId="77777777" w:rsidTr="00D66B8C">
        <w:tc>
          <w:tcPr>
            <w:tcW w:w="3330" w:type="dxa"/>
            <w:shd w:val="clear" w:color="auto" w:fill="auto"/>
            <w:vAlign w:val="bottom"/>
          </w:tcPr>
          <w:p w14:paraId="22FC862B" w14:textId="45BCFF39"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Debts issued and borrowings</w:t>
            </w:r>
          </w:p>
        </w:tc>
        <w:tc>
          <w:tcPr>
            <w:tcW w:w="1062" w:type="dxa"/>
            <w:tcBorders>
              <w:top w:val="nil"/>
              <w:left w:val="nil"/>
              <w:bottom w:val="nil"/>
              <w:right w:val="nil"/>
            </w:tcBorders>
            <w:shd w:val="clear" w:color="auto" w:fill="auto"/>
            <w:vAlign w:val="bottom"/>
          </w:tcPr>
          <w:p w14:paraId="4CB3E1EF" w14:textId="032D407E"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52,836</w:t>
            </w:r>
          </w:p>
        </w:tc>
        <w:tc>
          <w:tcPr>
            <w:tcW w:w="990" w:type="dxa"/>
            <w:tcBorders>
              <w:top w:val="nil"/>
              <w:left w:val="nil"/>
              <w:bottom w:val="nil"/>
              <w:right w:val="nil"/>
            </w:tcBorders>
            <w:shd w:val="clear" w:color="auto" w:fill="auto"/>
            <w:vAlign w:val="bottom"/>
          </w:tcPr>
          <w:p w14:paraId="2BEF5E26" w14:textId="7A0FC476" w:rsidR="00DB5EAF" w:rsidRPr="002E0137" w:rsidRDefault="00DB5EAF" w:rsidP="00DB5EAF">
            <w:pPr>
              <w:tabs>
                <w:tab w:val="decimal" w:pos="864"/>
              </w:tabs>
              <w:snapToGrid w:val="0"/>
              <w:spacing w:line="240" w:lineRule="exact"/>
              <w:ind w:right="98"/>
              <w:rPr>
                <w:rFonts w:ascii="CordiaUPC" w:hAnsi="CordiaUPC" w:cs="CordiaUPC"/>
                <w:sz w:val="26"/>
                <w:szCs w:val="26"/>
                <w:lang w:bidi="th-TH"/>
              </w:rPr>
            </w:pPr>
            <w:r w:rsidRPr="002E0137">
              <w:rPr>
                <w:rFonts w:ascii="CordiaUPC" w:eastAsia="AngsanaNew" w:hAnsi="CordiaUPC" w:cs="CordiaUPC"/>
                <w:sz w:val="26"/>
                <w:szCs w:val="26"/>
                <w:lang w:eastAsia="en-GB"/>
              </w:rPr>
              <w:t>8,743</w:t>
            </w:r>
          </w:p>
        </w:tc>
        <w:tc>
          <w:tcPr>
            <w:tcW w:w="990" w:type="dxa"/>
            <w:tcBorders>
              <w:top w:val="nil"/>
              <w:left w:val="nil"/>
              <w:bottom w:val="nil"/>
              <w:right w:val="nil"/>
            </w:tcBorders>
            <w:shd w:val="clear" w:color="auto" w:fill="auto"/>
            <w:vAlign w:val="bottom"/>
          </w:tcPr>
          <w:p w14:paraId="18FBA6DB" w14:textId="49F0E6E5" w:rsidR="00DB5EAF" w:rsidRPr="002E0137" w:rsidRDefault="00DB5EAF" w:rsidP="00DB5EAF">
            <w:pPr>
              <w:tabs>
                <w:tab w:val="decimal" w:pos="864"/>
              </w:tabs>
              <w:snapToGrid w:val="0"/>
              <w:spacing w:line="240" w:lineRule="exact"/>
              <w:ind w:right="98"/>
              <w:rPr>
                <w:rFonts w:ascii="CordiaUPC" w:hAnsi="CordiaUPC" w:cs="CordiaUPC"/>
                <w:sz w:val="26"/>
                <w:szCs w:val="26"/>
                <w:lang w:bidi="th-TH"/>
              </w:rPr>
            </w:pPr>
            <w:r w:rsidRPr="002E0137">
              <w:rPr>
                <w:rFonts w:ascii="CordiaUPC" w:eastAsia="AngsanaNew" w:hAnsi="CordiaUPC" w:cs="CordiaUPC"/>
                <w:sz w:val="26"/>
                <w:szCs w:val="26"/>
                <w:lang w:eastAsia="en-GB"/>
              </w:rPr>
              <w:t>61,579</w:t>
            </w:r>
          </w:p>
        </w:tc>
        <w:tc>
          <w:tcPr>
            <w:tcW w:w="1080" w:type="dxa"/>
            <w:shd w:val="clear" w:color="auto" w:fill="auto"/>
            <w:vAlign w:val="bottom"/>
          </w:tcPr>
          <w:p w14:paraId="093CEB3D" w14:textId="1AAA9835" w:rsidR="00DB5EAF" w:rsidRPr="002E0137" w:rsidRDefault="00DB5EAF" w:rsidP="00DB5EAF">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lang w:eastAsia="en-GB"/>
              </w:rPr>
              <w:t>51,153</w:t>
            </w:r>
          </w:p>
        </w:tc>
        <w:tc>
          <w:tcPr>
            <w:tcW w:w="1017" w:type="dxa"/>
            <w:shd w:val="clear" w:color="auto" w:fill="auto"/>
            <w:vAlign w:val="bottom"/>
          </w:tcPr>
          <w:p w14:paraId="0119482C" w14:textId="4DC4D11C"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8,491</w:t>
            </w:r>
          </w:p>
        </w:tc>
        <w:tc>
          <w:tcPr>
            <w:tcW w:w="990" w:type="dxa"/>
            <w:shd w:val="clear" w:color="auto" w:fill="auto"/>
            <w:vAlign w:val="bottom"/>
          </w:tcPr>
          <w:p w14:paraId="41F27EA0" w14:textId="4876703F" w:rsidR="00DB5EAF" w:rsidRPr="002E0137" w:rsidRDefault="00DB5EAF" w:rsidP="00DB5EAF">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59,644</w:t>
            </w:r>
          </w:p>
        </w:tc>
      </w:tr>
    </w:tbl>
    <w:p w14:paraId="5C45517C" w14:textId="6C868791" w:rsidR="00345B29" w:rsidRPr="002E0137" w:rsidRDefault="00345B29">
      <w:pPr>
        <w:spacing w:line="240" w:lineRule="auto"/>
        <w:rPr>
          <w:rFonts w:ascii="CordiaUPC" w:hAnsi="CordiaUPC" w:cs="CordiaUPC"/>
          <w:sz w:val="26"/>
          <w:szCs w:val="26"/>
        </w:rPr>
      </w:pPr>
    </w:p>
    <w:p w14:paraId="63F1034C" w14:textId="29C4B4FC" w:rsidR="00345B29" w:rsidRPr="002E0137" w:rsidRDefault="00CB27C5" w:rsidP="00345B29">
      <w:pPr>
        <w:spacing w:line="240" w:lineRule="exact"/>
        <w:ind w:left="540" w:right="-185" w:hanging="540"/>
        <w:jc w:val="both"/>
        <w:rPr>
          <w:rFonts w:ascii="CordiaUPC" w:hAnsi="CordiaUPC" w:cs="CordiaUPC"/>
          <w:sz w:val="26"/>
          <w:szCs w:val="26"/>
        </w:rPr>
      </w:pPr>
      <w:r w:rsidRPr="002E0137">
        <w:rPr>
          <w:rFonts w:ascii="CordiaUPC" w:hAnsi="CordiaUPC" w:cs="CordiaUPC" w:hint="cs"/>
          <w:sz w:val="26"/>
          <w:szCs w:val="26"/>
        </w:rPr>
        <w:t>3</w:t>
      </w:r>
      <w:r w:rsidR="00E40051" w:rsidRPr="002E0137">
        <w:rPr>
          <w:rFonts w:ascii="CordiaUPC" w:hAnsi="CordiaUPC" w:cs="CordiaUPC"/>
          <w:sz w:val="26"/>
          <w:szCs w:val="26"/>
        </w:rPr>
        <w:t>8</w:t>
      </w:r>
      <w:r w:rsidR="00C3541B" w:rsidRPr="002E0137">
        <w:rPr>
          <w:rFonts w:ascii="CordiaUPC" w:hAnsi="CordiaUPC" w:cs="CordiaUPC" w:hint="cs"/>
          <w:sz w:val="26"/>
          <w:szCs w:val="26"/>
        </w:rPr>
        <w:t>.2</w:t>
      </w:r>
      <w:r w:rsidR="00C3541B" w:rsidRPr="002E0137">
        <w:rPr>
          <w:rFonts w:ascii="CordiaUPC" w:hAnsi="CordiaUPC" w:cs="CordiaUPC" w:hint="cs"/>
          <w:sz w:val="26"/>
          <w:szCs w:val="26"/>
        </w:rPr>
        <w:tab/>
      </w:r>
      <w:r w:rsidR="00A517C8" w:rsidRPr="002E0137">
        <w:rPr>
          <w:rFonts w:ascii="CordiaUPC" w:hAnsi="CordiaUPC" w:cs="CordiaUPC" w:hint="cs"/>
          <w:sz w:val="26"/>
          <w:szCs w:val="26"/>
        </w:rPr>
        <w:t xml:space="preserve">The results of operations classified by domestic and foreign business for </w:t>
      </w:r>
      <w:r w:rsidR="001E24B8" w:rsidRPr="002E0137">
        <w:rPr>
          <w:rFonts w:ascii="CordiaUPC" w:hAnsi="CordiaUPC" w:cs="CordiaUPC"/>
          <w:sz w:val="26"/>
          <w:szCs w:val="26"/>
        </w:rPr>
        <w:t xml:space="preserve">the </w:t>
      </w:r>
      <w:r w:rsidR="00345B29" w:rsidRPr="002E0137">
        <w:rPr>
          <w:rFonts w:ascii="CordiaUPC" w:hAnsi="CordiaUPC" w:cs="CordiaUPC" w:hint="cs"/>
          <w:sz w:val="26"/>
          <w:szCs w:val="26"/>
        </w:rPr>
        <w:t>six-month period ended 30 June 202</w:t>
      </w:r>
      <w:r w:rsidR="00345B29" w:rsidRPr="002E0137">
        <w:rPr>
          <w:rFonts w:ascii="CordiaUPC" w:hAnsi="CordiaUPC" w:cs="CordiaUPC"/>
          <w:sz w:val="26"/>
          <w:szCs w:val="26"/>
        </w:rPr>
        <w:t>3</w:t>
      </w:r>
      <w:r w:rsidR="00345B29" w:rsidRPr="002E0137">
        <w:rPr>
          <w:rFonts w:ascii="CordiaUPC" w:hAnsi="CordiaUPC" w:cs="CordiaUPC" w:hint="cs"/>
          <w:sz w:val="26"/>
          <w:szCs w:val="26"/>
        </w:rPr>
        <w:t xml:space="preserve"> and 20</w:t>
      </w:r>
      <w:r w:rsidR="00345B29" w:rsidRPr="002E0137">
        <w:rPr>
          <w:rFonts w:ascii="CordiaUPC" w:hAnsi="CordiaUPC" w:cs="CordiaUPC"/>
          <w:sz w:val="26"/>
          <w:szCs w:val="26"/>
        </w:rPr>
        <w:t>22</w:t>
      </w:r>
      <w:r w:rsidR="00345B29" w:rsidRPr="002E0137">
        <w:rPr>
          <w:rFonts w:ascii="CordiaUPC" w:hAnsi="CordiaUPC" w:cs="CordiaUPC" w:hint="cs"/>
          <w:sz w:val="26"/>
          <w:szCs w:val="26"/>
        </w:rPr>
        <w:t xml:space="preserve"> were as follows:</w:t>
      </w:r>
    </w:p>
    <w:p w14:paraId="3CA3AD08" w14:textId="301872B9" w:rsidR="00EA2BD6" w:rsidRPr="002E0137" w:rsidRDefault="00EA2BD6" w:rsidP="00E973FA">
      <w:pPr>
        <w:spacing w:line="240" w:lineRule="exact"/>
        <w:ind w:left="540" w:right="-2" w:hanging="540"/>
        <w:jc w:val="both"/>
        <w:rPr>
          <w:rFonts w:ascii="CordiaUPC" w:hAnsi="CordiaUPC" w:cs="CordiaUPC"/>
          <w:sz w:val="26"/>
          <w:szCs w:val="26"/>
        </w:rPr>
      </w:pPr>
    </w:p>
    <w:tbl>
      <w:tblPr>
        <w:tblW w:w="9618" w:type="dxa"/>
        <w:tblInd w:w="360" w:type="dxa"/>
        <w:tblLayout w:type="fixed"/>
        <w:tblCellMar>
          <w:left w:w="0" w:type="dxa"/>
          <w:right w:w="0" w:type="dxa"/>
        </w:tblCellMar>
        <w:tblLook w:val="0000" w:firstRow="0" w:lastRow="0" w:firstColumn="0" w:lastColumn="0" w:noHBand="0" w:noVBand="0"/>
      </w:tblPr>
      <w:tblGrid>
        <w:gridCol w:w="3012"/>
        <w:gridCol w:w="999"/>
        <w:gridCol w:w="132"/>
        <w:gridCol w:w="975"/>
        <w:gridCol w:w="134"/>
        <w:gridCol w:w="973"/>
        <w:gridCol w:w="117"/>
        <w:gridCol w:w="981"/>
        <w:gridCol w:w="152"/>
        <w:gridCol w:w="1018"/>
        <w:gridCol w:w="117"/>
        <w:gridCol w:w="1008"/>
      </w:tblGrid>
      <w:tr w:rsidR="00345B29" w:rsidRPr="002E0137" w14:paraId="6CE453BA" w14:textId="77777777" w:rsidTr="00D66B8C">
        <w:trPr>
          <w:cantSplit/>
          <w:trHeight w:val="253"/>
        </w:trPr>
        <w:tc>
          <w:tcPr>
            <w:tcW w:w="3012" w:type="dxa"/>
            <w:shd w:val="clear" w:color="auto" w:fill="auto"/>
            <w:vAlign w:val="bottom"/>
          </w:tcPr>
          <w:p w14:paraId="24214D35" w14:textId="77777777" w:rsidR="00345B29" w:rsidRPr="002E0137" w:rsidRDefault="00345B29" w:rsidP="00D66B8C">
            <w:pPr>
              <w:spacing w:line="240" w:lineRule="exact"/>
              <w:ind w:left="294" w:right="-90" w:hanging="114"/>
              <w:rPr>
                <w:rFonts w:ascii="CordiaUPC" w:hAnsi="CordiaUPC" w:cs="CordiaUPC"/>
                <w:spacing w:val="-4"/>
                <w:sz w:val="26"/>
                <w:szCs w:val="26"/>
                <w:lang w:val="en-US"/>
              </w:rPr>
            </w:pPr>
            <w:r w:rsidRPr="002E0137">
              <w:rPr>
                <w:rFonts w:ascii="CordiaUPC" w:eastAsia="Times New Roman" w:hAnsi="CordiaUPC" w:cs="CordiaUPC" w:hint="cs"/>
                <w:b/>
                <w:bCs/>
                <w:i/>
                <w:iCs/>
                <w:sz w:val="26"/>
                <w:szCs w:val="26"/>
                <w:lang w:val="en-US"/>
              </w:rPr>
              <w:t xml:space="preserve">For the </w:t>
            </w:r>
            <w:r w:rsidRPr="002E0137">
              <w:rPr>
                <w:rFonts w:ascii="CordiaUPC" w:eastAsia="Times New Roman" w:hAnsi="CordiaUPC" w:cs="CordiaUPC"/>
                <w:b/>
                <w:bCs/>
                <w:i/>
                <w:iCs/>
                <w:sz w:val="26"/>
                <w:szCs w:val="26"/>
                <w:lang w:val="en-US"/>
              </w:rPr>
              <w:t>six</w:t>
            </w:r>
            <w:r w:rsidRPr="002E0137">
              <w:rPr>
                <w:rFonts w:ascii="CordiaUPC" w:eastAsia="Times New Roman" w:hAnsi="CordiaUPC" w:cs="CordiaUPC" w:hint="cs"/>
                <w:b/>
                <w:bCs/>
                <w:i/>
                <w:iCs/>
                <w:sz w:val="26"/>
                <w:szCs w:val="26"/>
                <w:lang w:val="en-US"/>
              </w:rPr>
              <w:t xml:space="preserve">-month period end  </w:t>
            </w:r>
          </w:p>
        </w:tc>
        <w:tc>
          <w:tcPr>
            <w:tcW w:w="6606" w:type="dxa"/>
            <w:gridSpan w:val="11"/>
            <w:shd w:val="clear" w:color="auto" w:fill="auto"/>
          </w:tcPr>
          <w:p w14:paraId="2C9BB7BB" w14:textId="77777777" w:rsidR="00345B29" w:rsidRPr="002E0137" w:rsidRDefault="00345B29" w:rsidP="00D66B8C">
            <w:pPr>
              <w:snapToGrid w:val="0"/>
              <w:spacing w:line="240" w:lineRule="exact"/>
              <w:jc w:val="center"/>
              <w:rPr>
                <w:rFonts w:ascii="CordiaUPC" w:hAnsi="CordiaUPC" w:cs="CordiaUPC"/>
                <w:b/>
                <w:bCs/>
                <w:sz w:val="26"/>
                <w:szCs w:val="26"/>
              </w:rPr>
            </w:pPr>
            <w:r w:rsidRPr="002E0137">
              <w:rPr>
                <w:rFonts w:ascii="CordiaUPC" w:hAnsi="CordiaUPC" w:cs="CordiaUPC"/>
                <w:b/>
                <w:bCs/>
                <w:sz w:val="26"/>
                <w:szCs w:val="26"/>
              </w:rPr>
              <w:t>Consolidated</w:t>
            </w:r>
          </w:p>
        </w:tc>
      </w:tr>
      <w:tr w:rsidR="00345B29" w:rsidRPr="002E0137" w14:paraId="4274D51B" w14:textId="77777777" w:rsidTr="00D66B8C">
        <w:trPr>
          <w:cantSplit/>
          <w:trHeight w:val="253"/>
        </w:trPr>
        <w:tc>
          <w:tcPr>
            <w:tcW w:w="3012" w:type="dxa"/>
            <w:shd w:val="clear" w:color="auto" w:fill="auto"/>
            <w:vAlign w:val="bottom"/>
          </w:tcPr>
          <w:p w14:paraId="0E6CFBC3" w14:textId="77777777" w:rsidR="00345B29" w:rsidRPr="002E0137" w:rsidRDefault="00345B29" w:rsidP="00D66B8C">
            <w:pPr>
              <w:spacing w:line="240" w:lineRule="exact"/>
              <w:ind w:left="294" w:right="-90" w:hanging="114"/>
              <w:rPr>
                <w:rFonts w:ascii="CordiaUPC" w:hAnsi="CordiaUPC" w:cs="CordiaUPC"/>
                <w:spacing w:val="-4"/>
                <w:sz w:val="26"/>
                <w:szCs w:val="26"/>
              </w:rPr>
            </w:pPr>
            <w:r w:rsidRPr="002E0137">
              <w:rPr>
                <w:rFonts w:ascii="CordiaUPC" w:hAnsi="CordiaUPC" w:cs="CordiaUPC"/>
                <w:b/>
                <w:bCs/>
                <w:i/>
                <w:iCs/>
                <w:sz w:val="26"/>
                <w:szCs w:val="26"/>
                <w:lang w:val="en-US"/>
              </w:rPr>
              <w:t xml:space="preserve">     30 </w:t>
            </w:r>
            <w:r w:rsidRPr="002E0137">
              <w:rPr>
                <w:rFonts w:ascii="CordiaUPC" w:eastAsia="Times New Roman" w:hAnsi="CordiaUPC" w:cs="CordiaUPC" w:hint="cs"/>
                <w:b/>
                <w:bCs/>
                <w:i/>
                <w:iCs/>
                <w:sz w:val="26"/>
                <w:szCs w:val="26"/>
                <w:lang w:val="en-US"/>
              </w:rPr>
              <w:t>June</w:t>
            </w:r>
          </w:p>
        </w:tc>
        <w:tc>
          <w:tcPr>
            <w:tcW w:w="3213" w:type="dxa"/>
            <w:gridSpan w:val="5"/>
            <w:shd w:val="clear" w:color="auto" w:fill="auto"/>
          </w:tcPr>
          <w:p w14:paraId="06031E9E" w14:textId="20E9FE36" w:rsidR="00345B29" w:rsidRPr="002E0137" w:rsidRDefault="00345B29" w:rsidP="00D66B8C">
            <w:pPr>
              <w:snapToGrid w:val="0"/>
              <w:spacing w:line="240" w:lineRule="exact"/>
              <w:jc w:val="center"/>
              <w:rPr>
                <w:rFonts w:ascii="CordiaUPC" w:hAnsi="CordiaUPC" w:cs="CordiaUPC"/>
                <w:sz w:val="26"/>
                <w:szCs w:val="26"/>
              </w:rPr>
            </w:pPr>
            <w:r w:rsidRPr="002E0137">
              <w:rPr>
                <w:rFonts w:ascii="CordiaUPC" w:hAnsi="CordiaUPC" w:cs="CordiaUPC"/>
                <w:sz w:val="26"/>
                <w:szCs w:val="26"/>
              </w:rPr>
              <w:t>2023</w:t>
            </w:r>
          </w:p>
        </w:tc>
        <w:tc>
          <w:tcPr>
            <w:tcW w:w="117" w:type="dxa"/>
            <w:shd w:val="clear" w:color="auto" w:fill="auto"/>
          </w:tcPr>
          <w:p w14:paraId="40BA3E68" w14:textId="77777777" w:rsidR="00345B29" w:rsidRPr="002E0137" w:rsidRDefault="00345B29" w:rsidP="00D66B8C">
            <w:pPr>
              <w:snapToGrid w:val="0"/>
              <w:spacing w:line="240" w:lineRule="exact"/>
              <w:jc w:val="center"/>
              <w:rPr>
                <w:rFonts w:ascii="CordiaUPC" w:hAnsi="CordiaUPC" w:cs="CordiaUPC"/>
                <w:sz w:val="26"/>
                <w:szCs w:val="26"/>
              </w:rPr>
            </w:pPr>
          </w:p>
        </w:tc>
        <w:tc>
          <w:tcPr>
            <w:tcW w:w="3276" w:type="dxa"/>
            <w:gridSpan w:val="5"/>
            <w:shd w:val="clear" w:color="auto" w:fill="auto"/>
          </w:tcPr>
          <w:p w14:paraId="43F8FFA9" w14:textId="5511102E" w:rsidR="00345B29" w:rsidRPr="002E0137" w:rsidRDefault="00345B29" w:rsidP="00D66B8C">
            <w:pPr>
              <w:snapToGrid w:val="0"/>
              <w:spacing w:line="240" w:lineRule="exact"/>
              <w:jc w:val="center"/>
              <w:rPr>
                <w:rFonts w:ascii="CordiaUPC" w:hAnsi="CordiaUPC" w:cs="CordiaUPC"/>
                <w:sz w:val="26"/>
                <w:szCs w:val="26"/>
              </w:rPr>
            </w:pPr>
            <w:r w:rsidRPr="002E0137">
              <w:rPr>
                <w:rFonts w:ascii="CordiaUPC" w:hAnsi="CordiaUPC" w:cs="CordiaUPC"/>
                <w:sz w:val="26"/>
                <w:szCs w:val="26"/>
              </w:rPr>
              <w:t>2022</w:t>
            </w:r>
          </w:p>
        </w:tc>
      </w:tr>
      <w:tr w:rsidR="00345B29" w:rsidRPr="002E0137" w14:paraId="5F2DD64F" w14:textId="77777777" w:rsidTr="00D66B8C">
        <w:trPr>
          <w:cantSplit/>
          <w:trHeight w:val="253"/>
        </w:trPr>
        <w:tc>
          <w:tcPr>
            <w:tcW w:w="3012" w:type="dxa"/>
            <w:shd w:val="clear" w:color="auto" w:fill="auto"/>
            <w:vAlign w:val="bottom"/>
          </w:tcPr>
          <w:p w14:paraId="17203711" w14:textId="77777777" w:rsidR="00345B29" w:rsidRPr="002E0137" w:rsidRDefault="00345B29" w:rsidP="00D66B8C">
            <w:pPr>
              <w:spacing w:line="240" w:lineRule="exact"/>
              <w:ind w:left="294" w:right="-90" w:hanging="114"/>
              <w:rPr>
                <w:rFonts w:ascii="CordiaUPC" w:hAnsi="CordiaUPC" w:cs="CordiaUPC"/>
                <w:spacing w:val="-4"/>
                <w:sz w:val="26"/>
                <w:szCs w:val="26"/>
              </w:rPr>
            </w:pPr>
          </w:p>
        </w:tc>
        <w:tc>
          <w:tcPr>
            <w:tcW w:w="999" w:type="dxa"/>
            <w:shd w:val="clear" w:color="auto" w:fill="auto"/>
          </w:tcPr>
          <w:p w14:paraId="49ED3AE0"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Domestic</w:t>
            </w:r>
          </w:p>
        </w:tc>
        <w:tc>
          <w:tcPr>
            <w:tcW w:w="132" w:type="dxa"/>
            <w:shd w:val="clear" w:color="auto" w:fill="auto"/>
          </w:tcPr>
          <w:p w14:paraId="2CF889F4" w14:textId="77777777" w:rsidR="00345B29" w:rsidRPr="002E0137" w:rsidRDefault="00345B29" w:rsidP="00D66B8C">
            <w:pPr>
              <w:snapToGrid w:val="0"/>
              <w:spacing w:line="240" w:lineRule="exact"/>
              <w:jc w:val="center"/>
              <w:rPr>
                <w:rFonts w:ascii="CordiaUPC" w:hAnsi="CordiaUPC" w:cs="CordiaUPC"/>
                <w:sz w:val="26"/>
                <w:szCs w:val="26"/>
              </w:rPr>
            </w:pPr>
          </w:p>
        </w:tc>
        <w:tc>
          <w:tcPr>
            <w:tcW w:w="975" w:type="dxa"/>
            <w:shd w:val="clear" w:color="auto" w:fill="auto"/>
          </w:tcPr>
          <w:p w14:paraId="55D122AA"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Foreign</w:t>
            </w:r>
          </w:p>
        </w:tc>
        <w:tc>
          <w:tcPr>
            <w:tcW w:w="134" w:type="dxa"/>
            <w:shd w:val="clear" w:color="auto" w:fill="auto"/>
          </w:tcPr>
          <w:p w14:paraId="532BC978" w14:textId="77777777" w:rsidR="00345B29" w:rsidRPr="002E0137" w:rsidRDefault="00345B29" w:rsidP="00D66B8C">
            <w:pPr>
              <w:snapToGrid w:val="0"/>
              <w:spacing w:line="240" w:lineRule="exact"/>
              <w:jc w:val="center"/>
              <w:rPr>
                <w:rFonts w:ascii="CordiaUPC" w:hAnsi="CordiaUPC" w:cs="CordiaUPC"/>
                <w:sz w:val="26"/>
                <w:szCs w:val="26"/>
              </w:rPr>
            </w:pPr>
          </w:p>
        </w:tc>
        <w:tc>
          <w:tcPr>
            <w:tcW w:w="973" w:type="dxa"/>
            <w:shd w:val="clear" w:color="auto" w:fill="auto"/>
          </w:tcPr>
          <w:p w14:paraId="51DCE825" w14:textId="77777777" w:rsidR="00345B29" w:rsidRPr="002E0137" w:rsidRDefault="00345B29" w:rsidP="00D66B8C">
            <w:pPr>
              <w:snapToGrid w:val="0"/>
              <w:spacing w:line="240" w:lineRule="exact"/>
              <w:jc w:val="center"/>
              <w:rPr>
                <w:rFonts w:ascii="CordiaUPC" w:hAnsi="CordiaUPC" w:cs="CordiaUPC"/>
                <w:sz w:val="26"/>
                <w:szCs w:val="26"/>
              </w:rPr>
            </w:pPr>
          </w:p>
        </w:tc>
        <w:tc>
          <w:tcPr>
            <w:tcW w:w="117" w:type="dxa"/>
            <w:shd w:val="clear" w:color="auto" w:fill="auto"/>
          </w:tcPr>
          <w:p w14:paraId="22C2AE55" w14:textId="77777777" w:rsidR="00345B29" w:rsidRPr="002E0137" w:rsidRDefault="00345B29" w:rsidP="00D66B8C">
            <w:pPr>
              <w:snapToGrid w:val="0"/>
              <w:spacing w:line="240" w:lineRule="exact"/>
              <w:jc w:val="center"/>
              <w:rPr>
                <w:rFonts w:ascii="CordiaUPC" w:hAnsi="CordiaUPC" w:cs="CordiaUPC"/>
                <w:sz w:val="26"/>
                <w:szCs w:val="26"/>
              </w:rPr>
            </w:pPr>
          </w:p>
        </w:tc>
        <w:tc>
          <w:tcPr>
            <w:tcW w:w="981" w:type="dxa"/>
            <w:shd w:val="clear" w:color="auto" w:fill="auto"/>
          </w:tcPr>
          <w:p w14:paraId="21A6B305"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Domestic</w:t>
            </w:r>
          </w:p>
        </w:tc>
        <w:tc>
          <w:tcPr>
            <w:tcW w:w="152" w:type="dxa"/>
            <w:shd w:val="clear" w:color="auto" w:fill="auto"/>
          </w:tcPr>
          <w:p w14:paraId="132E8CE1" w14:textId="77777777" w:rsidR="00345B29" w:rsidRPr="002E0137" w:rsidRDefault="00345B29" w:rsidP="00D66B8C">
            <w:pPr>
              <w:snapToGrid w:val="0"/>
              <w:spacing w:line="240" w:lineRule="exact"/>
              <w:jc w:val="center"/>
              <w:rPr>
                <w:rFonts w:ascii="CordiaUPC" w:hAnsi="CordiaUPC" w:cs="CordiaUPC"/>
                <w:sz w:val="26"/>
                <w:szCs w:val="26"/>
              </w:rPr>
            </w:pPr>
          </w:p>
        </w:tc>
        <w:tc>
          <w:tcPr>
            <w:tcW w:w="1018" w:type="dxa"/>
            <w:shd w:val="clear" w:color="auto" w:fill="auto"/>
          </w:tcPr>
          <w:p w14:paraId="7BDF40D7"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Foreign</w:t>
            </w:r>
          </w:p>
        </w:tc>
        <w:tc>
          <w:tcPr>
            <w:tcW w:w="117" w:type="dxa"/>
            <w:shd w:val="clear" w:color="auto" w:fill="auto"/>
          </w:tcPr>
          <w:p w14:paraId="3EC785A5" w14:textId="77777777" w:rsidR="00345B29" w:rsidRPr="002E0137" w:rsidRDefault="00345B29" w:rsidP="00D66B8C">
            <w:pPr>
              <w:snapToGrid w:val="0"/>
              <w:spacing w:line="240" w:lineRule="exact"/>
              <w:jc w:val="center"/>
              <w:rPr>
                <w:rFonts w:ascii="CordiaUPC" w:hAnsi="CordiaUPC" w:cs="CordiaUPC"/>
                <w:sz w:val="26"/>
                <w:szCs w:val="26"/>
              </w:rPr>
            </w:pPr>
          </w:p>
        </w:tc>
        <w:tc>
          <w:tcPr>
            <w:tcW w:w="1008" w:type="dxa"/>
            <w:shd w:val="clear" w:color="auto" w:fill="auto"/>
          </w:tcPr>
          <w:p w14:paraId="075EE96E" w14:textId="77777777" w:rsidR="00345B29" w:rsidRPr="002E0137" w:rsidRDefault="00345B29" w:rsidP="00D66B8C">
            <w:pPr>
              <w:snapToGrid w:val="0"/>
              <w:spacing w:line="240" w:lineRule="exact"/>
              <w:jc w:val="center"/>
              <w:rPr>
                <w:rFonts w:ascii="CordiaUPC" w:hAnsi="CordiaUPC" w:cs="CordiaUPC"/>
                <w:sz w:val="26"/>
                <w:szCs w:val="26"/>
              </w:rPr>
            </w:pPr>
          </w:p>
        </w:tc>
      </w:tr>
      <w:tr w:rsidR="00345B29" w:rsidRPr="002E0137" w14:paraId="1D231BBE" w14:textId="77777777" w:rsidTr="00D66B8C">
        <w:trPr>
          <w:cantSplit/>
          <w:trHeight w:val="253"/>
        </w:trPr>
        <w:tc>
          <w:tcPr>
            <w:tcW w:w="3012" w:type="dxa"/>
            <w:shd w:val="clear" w:color="auto" w:fill="auto"/>
            <w:vAlign w:val="bottom"/>
          </w:tcPr>
          <w:p w14:paraId="7C837B1F" w14:textId="77777777" w:rsidR="00345B29" w:rsidRPr="002E0137" w:rsidRDefault="00345B29" w:rsidP="00D66B8C">
            <w:pPr>
              <w:spacing w:line="240" w:lineRule="exact"/>
              <w:ind w:left="294" w:right="-90" w:hanging="114"/>
              <w:rPr>
                <w:rFonts w:ascii="CordiaUPC" w:hAnsi="CordiaUPC" w:cs="CordiaUPC"/>
                <w:spacing w:val="-4"/>
                <w:sz w:val="26"/>
                <w:szCs w:val="26"/>
              </w:rPr>
            </w:pPr>
          </w:p>
        </w:tc>
        <w:tc>
          <w:tcPr>
            <w:tcW w:w="999" w:type="dxa"/>
            <w:shd w:val="clear" w:color="auto" w:fill="auto"/>
          </w:tcPr>
          <w:p w14:paraId="5B176014"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32" w:type="dxa"/>
            <w:shd w:val="clear" w:color="auto" w:fill="auto"/>
          </w:tcPr>
          <w:p w14:paraId="2ACDB702" w14:textId="77777777" w:rsidR="00345B29" w:rsidRPr="002E0137" w:rsidRDefault="00345B29" w:rsidP="00D66B8C">
            <w:pPr>
              <w:snapToGrid w:val="0"/>
              <w:spacing w:line="240" w:lineRule="exact"/>
              <w:jc w:val="center"/>
              <w:rPr>
                <w:rFonts w:ascii="CordiaUPC" w:hAnsi="CordiaUPC" w:cs="CordiaUPC"/>
                <w:sz w:val="26"/>
                <w:szCs w:val="26"/>
              </w:rPr>
            </w:pPr>
          </w:p>
        </w:tc>
        <w:tc>
          <w:tcPr>
            <w:tcW w:w="975" w:type="dxa"/>
            <w:shd w:val="clear" w:color="auto" w:fill="auto"/>
          </w:tcPr>
          <w:p w14:paraId="30F2961A"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34" w:type="dxa"/>
            <w:shd w:val="clear" w:color="auto" w:fill="auto"/>
          </w:tcPr>
          <w:p w14:paraId="65753D22" w14:textId="77777777" w:rsidR="00345B29" w:rsidRPr="002E0137" w:rsidRDefault="00345B29" w:rsidP="00D66B8C">
            <w:pPr>
              <w:snapToGrid w:val="0"/>
              <w:spacing w:line="240" w:lineRule="exact"/>
              <w:jc w:val="center"/>
              <w:rPr>
                <w:rFonts w:ascii="CordiaUPC" w:hAnsi="CordiaUPC" w:cs="CordiaUPC"/>
                <w:sz w:val="26"/>
                <w:szCs w:val="26"/>
              </w:rPr>
            </w:pPr>
          </w:p>
        </w:tc>
        <w:tc>
          <w:tcPr>
            <w:tcW w:w="973" w:type="dxa"/>
            <w:shd w:val="clear" w:color="auto" w:fill="auto"/>
          </w:tcPr>
          <w:p w14:paraId="5DB72B73"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Total</w:t>
            </w:r>
          </w:p>
        </w:tc>
        <w:tc>
          <w:tcPr>
            <w:tcW w:w="117" w:type="dxa"/>
            <w:shd w:val="clear" w:color="auto" w:fill="auto"/>
          </w:tcPr>
          <w:p w14:paraId="570ABC68" w14:textId="77777777" w:rsidR="00345B29" w:rsidRPr="002E0137" w:rsidRDefault="00345B29" w:rsidP="00D66B8C">
            <w:pPr>
              <w:snapToGrid w:val="0"/>
              <w:spacing w:line="240" w:lineRule="exact"/>
              <w:jc w:val="center"/>
              <w:rPr>
                <w:rFonts w:ascii="CordiaUPC" w:hAnsi="CordiaUPC" w:cs="CordiaUPC"/>
                <w:sz w:val="26"/>
                <w:szCs w:val="26"/>
              </w:rPr>
            </w:pPr>
          </w:p>
        </w:tc>
        <w:tc>
          <w:tcPr>
            <w:tcW w:w="981" w:type="dxa"/>
            <w:shd w:val="clear" w:color="auto" w:fill="auto"/>
          </w:tcPr>
          <w:p w14:paraId="51EAD59F"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52" w:type="dxa"/>
            <w:shd w:val="clear" w:color="auto" w:fill="auto"/>
          </w:tcPr>
          <w:p w14:paraId="3912078F" w14:textId="77777777" w:rsidR="00345B29" w:rsidRPr="002E0137" w:rsidRDefault="00345B29" w:rsidP="00D66B8C">
            <w:pPr>
              <w:snapToGrid w:val="0"/>
              <w:spacing w:line="240" w:lineRule="exact"/>
              <w:jc w:val="center"/>
              <w:rPr>
                <w:rFonts w:ascii="CordiaUPC" w:hAnsi="CordiaUPC" w:cs="CordiaUPC"/>
                <w:sz w:val="26"/>
                <w:szCs w:val="26"/>
              </w:rPr>
            </w:pPr>
          </w:p>
        </w:tc>
        <w:tc>
          <w:tcPr>
            <w:tcW w:w="1018" w:type="dxa"/>
            <w:shd w:val="clear" w:color="auto" w:fill="auto"/>
          </w:tcPr>
          <w:p w14:paraId="03B8C7C7"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17" w:type="dxa"/>
            <w:shd w:val="clear" w:color="auto" w:fill="auto"/>
          </w:tcPr>
          <w:p w14:paraId="62D4D410" w14:textId="77777777" w:rsidR="00345B29" w:rsidRPr="002E0137" w:rsidRDefault="00345B29" w:rsidP="00D66B8C">
            <w:pPr>
              <w:snapToGrid w:val="0"/>
              <w:spacing w:line="240" w:lineRule="exact"/>
              <w:jc w:val="center"/>
              <w:rPr>
                <w:rFonts w:ascii="CordiaUPC" w:hAnsi="CordiaUPC" w:cs="CordiaUPC"/>
                <w:sz w:val="26"/>
                <w:szCs w:val="26"/>
              </w:rPr>
            </w:pPr>
          </w:p>
        </w:tc>
        <w:tc>
          <w:tcPr>
            <w:tcW w:w="1008" w:type="dxa"/>
            <w:shd w:val="clear" w:color="auto" w:fill="auto"/>
          </w:tcPr>
          <w:p w14:paraId="19D8618D" w14:textId="77777777" w:rsidR="00345B29" w:rsidRPr="002E0137" w:rsidRDefault="00345B29" w:rsidP="00D66B8C">
            <w:pPr>
              <w:spacing w:line="240" w:lineRule="exact"/>
              <w:jc w:val="center"/>
              <w:rPr>
                <w:rFonts w:ascii="CordiaUPC" w:hAnsi="CordiaUPC" w:cs="CordiaUPC"/>
                <w:sz w:val="26"/>
                <w:szCs w:val="26"/>
              </w:rPr>
            </w:pPr>
            <w:r w:rsidRPr="002E0137">
              <w:rPr>
                <w:rFonts w:ascii="CordiaUPC" w:hAnsi="CordiaUPC" w:cs="CordiaUPC"/>
                <w:sz w:val="26"/>
                <w:szCs w:val="26"/>
              </w:rPr>
              <w:t>Total</w:t>
            </w:r>
          </w:p>
        </w:tc>
      </w:tr>
      <w:tr w:rsidR="00345B29" w:rsidRPr="002E0137" w14:paraId="022B6745" w14:textId="77777777" w:rsidTr="00D66B8C">
        <w:trPr>
          <w:cantSplit/>
          <w:trHeight w:val="253"/>
        </w:trPr>
        <w:tc>
          <w:tcPr>
            <w:tcW w:w="3012" w:type="dxa"/>
            <w:shd w:val="clear" w:color="auto" w:fill="auto"/>
            <w:vAlign w:val="bottom"/>
          </w:tcPr>
          <w:p w14:paraId="66EC005E" w14:textId="77777777" w:rsidR="00345B29" w:rsidRPr="002E0137" w:rsidRDefault="00345B29" w:rsidP="00D66B8C">
            <w:pPr>
              <w:spacing w:line="240" w:lineRule="exact"/>
              <w:ind w:left="294" w:right="-90" w:hanging="114"/>
              <w:rPr>
                <w:rFonts w:ascii="CordiaUPC" w:hAnsi="CordiaUPC" w:cs="CordiaUPC"/>
                <w:spacing w:val="-4"/>
                <w:sz w:val="26"/>
                <w:szCs w:val="26"/>
              </w:rPr>
            </w:pPr>
          </w:p>
        </w:tc>
        <w:tc>
          <w:tcPr>
            <w:tcW w:w="6606" w:type="dxa"/>
            <w:gridSpan w:val="11"/>
            <w:shd w:val="clear" w:color="auto" w:fill="auto"/>
            <w:vAlign w:val="bottom"/>
          </w:tcPr>
          <w:p w14:paraId="06D706C5" w14:textId="77777777" w:rsidR="00345B29" w:rsidRPr="002E0137" w:rsidRDefault="00345B29" w:rsidP="00D66B8C">
            <w:pPr>
              <w:tabs>
                <w:tab w:val="decimal" w:pos="712"/>
              </w:tabs>
              <w:snapToGrid w:val="0"/>
              <w:spacing w:line="240" w:lineRule="exact"/>
              <w:ind w:right="-113"/>
              <w:jc w:val="center"/>
              <w:rPr>
                <w:rFonts w:ascii="CordiaUPC" w:hAnsi="CordiaUPC" w:cs="CordiaUPC"/>
                <w:i/>
                <w:iCs/>
                <w:sz w:val="26"/>
                <w:szCs w:val="26"/>
                <w:lang w:val="en-US" w:bidi="th-TH"/>
              </w:rPr>
            </w:pPr>
            <w:r w:rsidRPr="002E0137">
              <w:rPr>
                <w:rFonts w:ascii="CordiaUPC" w:hAnsi="CordiaUPC" w:cs="CordiaUPC"/>
                <w:i/>
                <w:iCs/>
                <w:sz w:val="26"/>
                <w:szCs w:val="26"/>
                <w:lang w:val="en-US" w:bidi="th-TH"/>
              </w:rPr>
              <w:t>(in million Baht)</w:t>
            </w:r>
          </w:p>
        </w:tc>
      </w:tr>
      <w:tr w:rsidR="00DB5EAF" w:rsidRPr="002E0137" w14:paraId="1B3D2ACB" w14:textId="77777777" w:rsidTr="00D66B8C">
        <w:trPr>
          <w:cantSplit/>
          <w:trHeight w:val="253"/>
        </w:trPr>
        <w:tc>
          <w:tcPr>
            <w:tcW w:w="3012" w:type="dxa"/>
            <w:shd w:val="clear" w:color="auto" w:fill="auto"/>
            <w:vAlign w:val="bottom"/>
          </w:tcPr>
          <w:p w14:paraId="56258247"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Interest income</w:t>
            </w:r>
          </w:p>
        </w:tc>
        <w:tc>
          <w:tcPr>
            <w:tcW w:w="999" w:type="dxa"/>
            <w:shd w:val="clear" w:color="auto" w:fill="auto"/>
            <w:vAlign w:val="bottom"/>
          </w:tcPr>
          <w:p w14:paraId="7803D12F" w14:textId="75CBA78D" w:rsidR="00DB5EAF" w:rsidRPr="002E0137" w:rsidRDefault="00DB5EAF" w:rsidP="00DB5EAF">
            <w:pPr>
              <w:tabs>
                <w:tab w:val="decimal" w:pos="855"/>
              </w:tabs>
              <w:snapToGrid w:val="0"/>
              <w:spacing w:line="240" w:lineRule="exact"/>
              <w:ind w:right="-113"/>
              <w:rPr>
                <w:rFonts w:ascii="CordiaUPC" w:hAnsi="CordiaUPC" w:cs="CordiaUPC"/>
                <w:sz w:val="26"/>
                <w:szCs w:val="26"/>
                <w:lang w:bidi="th-TH"/>
              </w:rPr>
            </w:pPr>
            <w:r w:rsidRPr="002E0137">
              <w:rPr>
                <w:rFonts w:ascii="CordiaUPC" w:hAnsi="CordiaUPC" w:cs="CordiaUPC"/>
                <w:sz w:val="26"/>
                <w:szCs w:val="26"/>
              </w:rPr>
              <w:t>37,91</w:t>
            </w:r>
            <w:r w:rsidR="00D13598" w:rsidRPr="002E0137">
              <w:rPr>
                <w:rFonts w:ascii="CordiaUPC" w:hAnsi="CordiaUPC" w:cs="CordiaUPC" w:hint="cs"/>
                <w:sz w:val="26"/>
                <w:szCs w:val="26"/>
                <w:cs/>
                <w:lang w:bidi="th-TH"/>
              </w:rPr>
              <w:t>7</w:t>
            </w:r>
          </w:p>
        </w:tc>
        <w:tc>
          <w:tcPr>
            <w:tcW w:w="132" w:type="dxa"/>
            <w:shd w:val="clear" w:color="auto" w:fill="auto"/>
            <w:vAlign w:val="bottom"/>
          </w:tcPr>
          <w:p w14:paraId="457CDE6D"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626DDA3B" w14:textId="7789041E" w:rsidR="00DB5EAF" w:rsidRPr="002E0137" w:rsidRDefault="00D13598" w:rsidP="00DB5EAF">
            <w:pPr>
              <w:tabs>
                <w:tab w:val="decimal" w:pos="855"/>
              </w:tabs>
              <w:snapToGrid w:val="0"/>
              <w:spacing w:line="240" w:lineRule="exact"/>
              <w:ind w:right="-113"/>
              <w:rPr>
                <w:rFonts w:ascii="CordiaUPC" w:hAnsi="CordiaUPC" w:cs="CordiaUPC"/>
                <w:sz w:val="26"/>
                <w:szCs w:val="26"/>
                <w:lang w:bidi="th-TH"/>
              </w:rPr>
            </w:pPr>
            <w:r w:rsidRPr="002E0137">
              <w:rPr>
                <w:rFonts w:ascii="CordiaUPC" w:hAnsi="CordiaUPC" w:cs="CordiaUPC" w:hint="cs"/>
                <w:sz w:val="26"/>
                <w:szCs w:val="26"/>
                <w:cs/>
                <w:lang w:bidi="th-TH"/>
              </w:rPr>
              <w:t>-</w:t>
            </w:r>
          </w:p>
        </w:tc>
        <w:tc>
          <w:tcPr>
            <w:tcW w:w="134" w:type="dxa"/>
            <w:shd w:val="clear" w:color="auto" w:fill="auto"/>
            <w:vAlign w:val="bottom"/>
          </w:tcPr>
          <w:p w14:paraId="2B59F316"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34CF4AD1" w14:textId="00AD557B"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37,917</w:t>
            </w:r>
          </w:p>
        </w:tc>
        <w:tc>
          <w:tcPr>
            <w:tcW w:w="117" w:type="dxa"/>
            <w:shd w:val="clear" w:color="auto" w:fill="auto"/>
          </w:tcPr>
          <w:p w14:paraId="0F75F3C5"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B1576C0" w14:textId="41834367"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31,562</w:t>
            </w:r>
          </w:p>
        </w:tc>
        <w:tc>
          <w:tcPr>
            <w:tcW w:w="152" w:type="dxa"/>
            <w:shd w:val="clear" w:color="auto" w:fill="auto"/>
            <w:vAlign w:val="bottom"/>
          </w:tcPr>
          <w:p w14:paraId="417987B4"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6E57EA11" w14:textId="7C103D46"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w:t>
            </w:r>
          </w:p>
        </w:tc>
        <w:tc>
          <w:tcPr>
            <w:tcW w:w="117" w:type="dxa"/>
            <w:shd w:val="clear" w:color="auto" w:fill="auto"/>
            <w:vAlign w:val="bottom"/>
          </w:tcPr>
          <w:p w14:paraId="3DBB7AAC"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5C5DF2EC" w14:textId="59E47113"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31,562</w:t>
            </w:r>
          </w:p>
        </w:tc>
      </w:tr>
      <w:tr w:rsidR="00DB5EAF" w:rsidRPr="002E0137" w14:paraId="6C92DBEB" w14:textId="77777777" w:rsidTr="00D66B8C">
        <w:trPr>
          <w:cantSplit/>
          <w:trHeight w:val="253"/>
        </w:trPr>
        <w:tc>
          <w:tcPr>
            <w:tcW w:w="3012" w:type="dxa"/>
            <w:shd w:val="clear" w:color="auto" w:fill="auto"/>
            <w:vAlign w:val="bottom"/>
          </w:tcPr>
          <w:p w14:paraId="149F662C"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Interest expenses</w:t>
            </w:r>
          </w:p>
        </w:tc>
        <w:tc>
          <w:tcPr>
            <w:tcW w:w="999" w:type="dxa"/>
            <w:tcBorders>
              <w:bottom w:val="single" w:sz="4" w:space="0" w:color="000000"/>
            </w:tcBorders>
            <w:shd w:val="clear" w:color="auto" w:fill="auto"/>
            <w:vAlign w:val="bottom"/>
          </w:tcPr>
          <w:p w14:paraId="421F50D8" w14:textId="14B4EE7B"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(10,114)</w:t>
            </w:r>
          </w:p>
        </w:tc>
        <w:tc>
          <w:tcPr>
            <w:tcW w:w="132" w:type="dxa"/>
            <w:shd w:val="clear" w:color="auto" w:fill="auto"/>
            <w:vAlign w:val="bottom"/>
          </w:tcPr>
          <w:p w14:paraId="466D4469"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tcBorders>
              <w:bottom w:val="single" w:sz="4" w:space="0" w:color="000000"/>
            </w:tcBorders>
            <w:shd w:val="clear" w:color="auto" w:fill="auto"/>
            <w:vAlign w:val="bottom"/>
          </w:tcPr>
          <w:p w14:paraId="68E65718" w14:textId="7C2DB142"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(208)</w:t>
            </w:r>
          </w:p>
        </w:tc>
        <w:tc>
          <w:tcPr>
            <w:tcW w:w="134" w:type="dxa"/>
            <w:shd w:val="clear" w:color="auto" w:fill="auto"/>
            <w:vAlign w:val="bottom"/>
          </w:tcPr>
          <w:p w14:paraId="67A82396"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tcBorders>
              <w:bottom w:val="single" w:sz="4" w:space="0" w:color="000000"/>
            </w:tcBorders>
            <w:shd w:val="clear" w:color="auto" w:fill="auto"/>
            <w:vAlign w:val="bottom"/>
          </w:tcPr>
          <w:p w14:paraId="386A129A" w14:textId="7FF62EBD"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(10,322)</w:t>
            </w:r>
          </w:p>
        </w:tc>
        <w:tc>
          <w:tcPr>
            <w:tcW w:w="117" w:type="dxa"/>
            <w:shd w:val="clear" w:color="auto" w:fill="auto"/>
          </w:tcPr>
          <w:p w14:paraId="58586101"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518E5301" w14:textId="51713268"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(6,408)</w:t>
            </w:r>
          </w:p>
        </w:tc>
        <w:tc>
          <w:tcPr>
            <w:tcW w:w="152" w:type="dxa"/>
            <w:shd w:val="clear" w:color="auto" w:fill="auto"/>
            <w:vAlign w:val="bottom"/>
          </w:tcPr>
          <w:p w14:paraId="5C133FED"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tcBorders>
              <w:bottom w:val="single" w:sz="4" w:space="0" w:color="000000"/>
            </w:tcBorders>
            <w:shd w:val="clear" w:color="auto" w:fill="auto"/>
            <w:vAlign w:val="bottom"/>
          </w:tcPr>
          <w:p w14:paraId="69885CE2" w14:textId="00978519"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(331)</w:t>
            </w:r>
          </w:p>
        </w:tc>
        <w:tc>
          <w:tcPr>
            <w:tcW w:w="117" w:type="dxa"/>
            <w:shd w:val="clear" w:color="auto" w:fill="auto"/>
            <w:vAlign w:val="bottom"/>
          </w:tcPr>
          <w:p w14:paraId="2F60389F"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tcBorders>
              <w:bottom w:val="single" w:sz="4" w:space="0" w:color="000000"/>
            </w:tcBorders>
            <w:shd w:val="clear" w:color="auto" w:fill="auto"/>
            <w:vAlign w:val="bottom"/>
          </w:tcPr>
          <w:p w14:paraId="19690288" w14:textId="71B70508"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(6,739)</w:t>
            </w:r>
          </w:p>
        </w:tc>
      </w:tr>
      <w:tr w:rsidR="00DB5EAF" w:rsidRPr="002E0137" w14:paraId="118A7D58" w14:textId="77777777" w:rsidTr="00D66B8C">
        <w:trPr>
          <w:cantSplit/>
          <w:trHeight w:val="236"/>
        </w:trPr>
        <w:tc>
          <w:tcPr>
            <w:tcW w:w="3012" w:type="dxa"/>
            <w:shd w:val="clear" w:color="auto" w:fill="auto"/>
            <w:vAlign w:val="bottom"/>
          </w:tcPr>
          <w:p w14:paraId="590BAF45"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Net interest income (expenses)</w:t>
            </w:r>
          </w:p>
        </w:tc>
        <w:tc>
          <w:tcPr>
            <w:tcW w:w="999" w:type="dxa"/>
            <w:tcBorders>
              <w:top w:val="single" w:sz="4" w:space="0" w:color="000000"/>
            </w:tcBorders>
            <w:shd w:val="clear" w:color="auto" w:fill="auto"/>
            <w:vAlign w:val="bottom"/>
          </w:tcPr>
          <w:p w14:paraId="304FCF4C" w14:textId="06BCEA68" w:rsidR="00DB5EAF" w:rsidRPr="002E0137" w:rsidRDefault="00DB5EAF" w:rsidP="00DB5EAF">
            <w:pPr>
              <w:tabs>
                <w:tab w:val="decimal" w:pos="855"/>
              </w:tabs>
              <w:snapToGrid w:val="0"/>
              <w:spacing w:line="240" w:lineRule="exact"/>
              <w:ind w:right="-113"/>
              <w:rPr>
                <w:rFonts w:ascii="CordiaUPC" w:hAnsi="CordiaUPC" w:cs="CordiaUPC"/>
                <w:sz w:val="26"/>
                <w:szCs w:val="26"/>
                <w:lang w:bidi="th-TH"/>
              </w:rPr>
            </w:pPr>
            <w:r w:rsidRPr="002E0137">
              <w:rPr>
                <w:rFonts w:ascii="CordiaUPC" w:hAnsi="CordiaUPC" w:cs="CordiaUPC"/>
                <w:sz w:val="26"/>
                <w:szCs w:val="26"/>
              </w:rPr>
              <w:t>27,80</w:t>
            </w:r>
            <w:r w:rsidR="00D13598" w:rsidRPr="002E0137">
              <w:rPr>
                <w:rFonts w:ascii="CordiaUPC" w:hAnsi="CordiaUPC" w:cs="CordiaUPC" w:hint="cs"/>
                <w:sz w:val="26"/>
                <w:szCs w:val="26"/>
                <w:cs/>
                <w:lang w:bidi="th-TH"/>
              </w:rPr>
              <w:t>3</w:t>
            </w:r>
          </w:p>
        </w:tc>
        <w:tc>
          <w:tcPr>
            <w:tcW w:w="132" w:type="dxa"/>
            <w:shd w:val="clear" w:color="auto" w:fill="auto"/>
            <w:vAlign w:val="bottom"/>
          </w:tcPr>
          <w:p w14:paraId="00D0594D"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tcBorders>
              <w:top w:val="single" w:sz="4" w:space="0" w:color="000000"/>
            </w:tcBorders>
            <w:shd w:val="clear" w:color="auto" w:fill="auto"/>
            <w:vAlign w:val="bottom"/>
          </w:tcPr>
          <w:p w14:paraId="53FE8569" w14:textId="016587D9"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(20</w:t>
            </w:r>
            <w:r w:rsidR="00D13598" w:rsidRPr="002E0137">
              <w:rPr>
                <w:rFonts w:ascii="CordiaUPC" w:hAnsi="CordiaUPC" w:cs="CordiaUPC" w:hint="cs"/>
                <w:sz w:val="26"/>
                <w:szCs w:val="26"/>
                <w:cs/>
                <w:lang w:bidi="th-TH"/>
              </w:rPr>
              <w:t>8</w:t>
            </w:r>
            <w:r w:rsidRPr="002E0137">
              <w:rPr>
                <w:rFonts w:ascii="CordiaUPC" w:hAnsi="CordiaUPC" w:cs="CordiaUPC"/>
                <w:sz w:val="26"/>
                <w:szCs w:val="26"/>
              </w:rPr>
              <w:t>)</w:t>
            </w:r>
          </w:p>
        </w:tc>
        <w:tc>
          <w:tcPr>
            <w:tcW w:w="134" w:type="dxa"/>
            <w:shd w:val="clear" w:color="auto" w:fill="auto"/>
            <w:vAlign w:val="bottom"/>
          </w:tcPr>
          <w:p w14:paraId="6650EDF3"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tcBorders>
              <w:top w:val="single" w:sz="4" w:space="0" w:color="000000"/>
            </w:tcBorders>
            <w:shd w:val="clear" w:color="auto" w:fill="auto"/>
            <w:vAlign w:val="bottom"/>
          </w:tcPr>
          <w:p w14:paraId="49C582A8" w14:textId="578E719D"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27,595</w:t>
            </w:r>
          </w:p>
        </w:tc>
        <w:tc>
          <w:tcPr>
            <w:tcW w:w="117" w:type="dxa"/>
            <w:shd w:val="clear" w:color="auto" w:fill="auto"/>
          </w:tcPr>
          <w:p w14:paraId="393238C7"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56B90AA6" w14:textId="2B552D55"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25,154</w:t>
            </w:r>
          </w:p>
        </w:tc>
        <w:tc>
          <w:tcPr>
            <w:tcW w:w="152" w:type="dxa"/>
            <w:shd w:val="clear" w:color="auto" w:fill="auto"/>
            <w:vAlign w:val="bottom"/>
          </w:tcPr>
          <w:p w14:paraId="13DA72C6"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tcBorders>
              <w:top w:val="single" w:sz="4" w:space="0" w:color="000000"/>
            </w:tcBorders>
            <w:shd w:val="clear" w:color="auto" w:fill="auto"/>
            <w:vAlign w:val="bottom"/>
          </w:tcPr>
          <w:p w14:paraId="3E71E20F" w14:textId="3B415279"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(331)</w:t>
            </w:r>
          </w:p>
        </w:tc>
        <w:tc>
          <w:tcPr>
            <w:tcW w:w="117" w:type="dxa"/>
            <w:shd w:val="clear" w:color="auto" w:fill="auto"/>
            <w:vAlign w:val="bottom"/>
          </w:tcPr>
          <w:p w14:paraId="31FA21E8"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tcBorders>
              <w:top w:val="single" w:sz="4" w:space="0" w:color="000000"/>
            </w:tcBorders>
            <w:shd w:val="clear" w:color="auto" w:fill="auto"/>
            <w:vAlign w:val="bottom"/>
          </w:tcPr>
          <w:p w14:paraId="63F38D8E" w14:textId="7B5CC1F8"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24,823</w:t>
            </w:r>
          </w:p>
        </w:tc>
      </w:tr>
      <w:tr w:rsidR="00DB5EAF" w:rsidRPr="002E0137" w14:paraId="34661472" w14:textId="77777777" w:rsidTr="00D66B8C">
        <w:trPr>
          <w:cantSplit/>
          <w:trHeight w:val="253"/>
        </w:trPr>
        <w:tc>
          <w:tcPr>
            <w:tcW w:w="3012" w:type="dxa"/>
            <w:shd w:val="clear" w:color="auto" w:fill="auto"/>
            <w:vAlign w:val="bottom"/>
          </w:tcPr>
          <w:p w14:paraId="08F75D02"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Net fees and service income</w:t>
            </w:r>
          </w:p>
        </w:tc>
        <w:tc>
          <w:tcPr>
            <w:tcW w:w="999" w:type="dxa"/>
            <w:shd w:val="clear" w:color="auto" w:fill="auto"/>
            <w:vAlign w:val="bottom"/>
          </w:tcPr>
          <w:p w14:paraId="14B7C682" w14:textId="0EA981F5"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5,218</w:t>
            </w:r>
          </w:p>
        </w:tc>
        <w:tc>
          <w:tcPr>
            <w:tcW w:w="132" w:type="dxa"/>
            <w:shd w:val="clear" w:color="auto" w:fill="auto"/>
            <w:vAlign w:val="bottom"/>
          </w:tcPr>
          <w:p w14:paraId="69472637"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699206A3" w14:textId="17EB5964"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w:t>
            </w:r>
          </w:p>
        </w:tc>
        <w:tc>
          <w:tcPr>
            <w:tcW w:w="134" w:type="dxa"/>
            <w:shd w:val="clear" w:color="auto" w:fill="auto"/>
            <w:vAlign w:val="bottom"/>
          </w:tcPr>
          <w:p w14:paraId="22158251"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2E3534DE" w14:textId="3AD10C72"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5,218</w:t>
            </w:r>
          </w:p>
        </w:tc>
        <w:tc>
          <w:tcPr>
            <w:tcW w:w="117" w:type="dxa"/>
            <w:shd w:val="clear" w:color="auto" w:fill="auto"/>
          </w:tcPr>
          <w:p w14:paraId="4A3A0183"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E58E8C4" w14:textId="438D83FA"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5,107</w:t>
            </w:r>
          </w:p>
        </w:tc>
        <w:tc>
          <w:tcPr>
            <w:tcW w:w="152" w:type="dxa"/>
            <w:shd w:val="clear" w:color="auto" w:fill="auto"/>
            <w:vAlign w:val="bottom"/>
          </w:tcPr>
          <w:p w14:paraId="23E66971"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5967DD68" w14:textId="3625A44C"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eastAsia="Times New Roman" w:hAnsi="CordiaUPC" w:cs="CordiaUPC"/>
                <w:sz w:val="26"/>
                <w:szCs w:val="26"/>
              </w:rPr>
              <w:t>-</w:t>
            </w:r>
          </w:p>
        </w:tc>
        <w:tc>
          <w:tcPr>
            <w:tcW w:w="117" w:type="dxa"/>
            <w:shd w:val="clear" w:color="auto" w:fill="auto"/>
            <w:vAlign w:val="bottom"/>
          </w:tcPr>
          <w:p w14:paraId="00A5B1F5"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6FA8A8F1" w14:textId="36D54C5B"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5,107</w:t>
            </w:r>
          </w:p>
        </w:tc>
      </w:tr>
      <w:tr w:rsidR="00DB5EAF" w:rsidRPr="002E0137" w14:paraId="3843A174" w14:textId="77777777" w:rsidTr="00D66B8C">
        <w:trPr>
          <w:cantSplit/>
          <w:trHeight w:val="236"/>
        </w:trPr>
        <w:tc>
          <w:tcPr>
            <w:tcW w:w="3012" w:type="dxa"/>
            <w:shd w:val="clear" w:color="auto" w:fill="auto"/>
            <w:vAlign w:val="bottom"/>
          </w:tcPr>
          <w:p w14:paraId="4B2B3833"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Total other operating income</w:t>
            </w:r>
          </w:p>
        </w:tc>
        <w:tc>
          <w:tcPr>
            <w:tcW w:w="999" w:type="dxa"/>
            <w:shd w:val="clear" w:color="auto" w:fill="auto"/>
            <w:vAlign w:val="bottom"/>
          </w:tcPr>
          <w:p w14:paraId="5417CDC0" w14:textId="00D75752"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1,847</w:t>
            </w:r>
          </w:p>
        </w:tc>
        <w:tc>
          <w:tcPr>
            <w:tcW w:w="132" w:type="dxa"/>
            <w:shd w:val="clear" w:color="auto" w:fill="auto"/>
            <w:vAlign w:val="bottom"/>
          </w:tcPr>
          <w:p w14:paraId="303D14B2"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shd w:val="clear" w:color="auto" w:fill="auto"/>
            <w:vAlign w:val="bottom"/>
          </w:tcPr>
          <w:p w14:paraId="324FB141" w14:textId="603D9976"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(30)</w:t>
            </w:r>
          </w:p>
        </w:tc>
        <w:tc>
          <w:tcPr>
            <w:tcW w:w="134" w:type="dxa"/>
            <w:shd w:val="clear" w:color="auto" w:fill="auto"/>
            <w:vAlign w:val="bottom"/>
          </w:tcPr>
          <w:p w14:paraId="364FD41E"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shd w:val="clear" w:color="auto" w:fill="auto"/>
            <w:vAlign w:val="bottom"/>
          </w:tcPr>
          <w:p w14:paraId="2F896402" w14:textId="3635384F"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1,817</w:t>
            </w:r>
          </w:p>
        </w:tc>
        <w:tc>
          <w:tcPr>
            <w:tcW w:w="117" w:type="dxa"/>
            <w:shd w:val="clear" w:color="auto" w:fill="auto"/>
          </w:tcPr>
          <w:p w14:paraId="44CE63CA"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CD705AA" w14:textId="17CC28D3"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1,748</w:t>
            </w:r>
          </w:p>
        </w:tc>
        <w:tc>
          <w:tcPr>
            <w:tcW w:w="152" w:type="dxa"/>
            <w:shd w:val="clear" w:color="auto" w:fill="auto"/>
            <w:vAlign w:val="bottom"/>
          </w:tcPr>
          <w:p w14:paraId="200116F6"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64DAAACA" w14:textId="4E19E1F2"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(15)</w:t>
            </w:r>
          </w:p>
        </w:tc>
        <w:tc>
          <w:tcPr>
            <w:tcW w:w="117" w:type="dxa"/>
            <w:shd w:val="clear" w:color="auto" w:fill="auto"/>
            <w:vAlign w:val="bottom"/>
          </w:tcPr>
          <w:p w14:paraId="33D6F5E7"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58A475AF" w14:textId="13DA82FC"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1,733</w:t>
            </w:r>
          </w:p>
        </w:tc>
      </w:tr>
      <w:tr w:rsidR="00DB5EAF" w:rsidRPr="002E0137" w14:paraId="518C5E0E" w14:textId="77777777" w:rsidTr="00D66B8C">
        <w:trPr>
          <w:cantSplit/>
          <w:trHeight w:val="236"/>
        </w:trPr>
        <w:tc>
          <w:tcPr>
            <w:tcW w:w="3012" w:type="dxa"/>
            <w:shd w:val="clear" w:color="auto" w:fill="auto"/>
            <w:vAlign w:val="bottom"/>
          </w:tcPr>
          <w:p w14:paraId="1595A1AE" w14:textId="77777777" w:rsidR="00DB5EAF" w:rsidRPr="002E0137" w:rsidRDefault="00DB5EAF" w:rsidP="00DB5EAF">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Total other operating expenses</w:t>
            </w:r>
          </w:p>
        </w:tc>
        <w:tc>
          <w:tcPr>
            <w:tcW w:w="999" w:type="dxa"/>
            <w:tcBorders>
              <w:bottom w:val="single" w:sz="4" w:space="0" w:color="auto"/>
            </w:tcBorders>
            <w:shd w:val="clear" w:color="auto" w:fill="auto"/>
            <w:vAlign w:val="bottom"/>
          </w:tcPr>
          <w:p w14:paraId="28684F14" w14:textId="32BDF7FB"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(15,164)</w:t>
            </w:r>
          </w:p>
        </w:tc>
        <w:tc>
          <w:tcPr>
            <w:tcW w:w="132" w:type="dxa"/>
            <w:shd w:val="clear" w:color="auto" w:fill="auto"/>
            <w:vAlign w:val="bottom"/>
          </w:tcPr>
          <w:p w14:paraId="44AE74F4"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5" w:type="dxa"/>
            <w:tcBorders>
              <w:bottom w:val="single" w:sz="4" w:space="0" w:color="auto"/>
            </w:tcBorders>
            <w:shd w:val="clear" w:color="auto" w:fill="auto"/>
            <w:vAlign w:val="bottom"/>
          </w:tcPr>
          <w:p w14:paraId="73C98170" w14:textId="3CDF2463"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w:t>
            </w:r>
          </w:p>
        </w:tc>
        <w:tc>
          <w:tcPr>
            <w:tcW w:w="134" w:type="dxa"/>
            <w:shd w:val="clear" w:color="auto" w:fill="auto"/>
            <w:vAlign w:val="bottom"/>
          </w:tcPr>
          <w:p w14:paraId="1477ACDC"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973" w:type="dxa"/>
            <w:tcBorders>
              <w:bottom w:val="single" w:sz="4" w:space="0" w:color="auto"/>
            </w:tcBorders>
            <w:shd w:val="clear" w:color="auto" w:fill="auto"/>
            <w:vAlign w:val="bottom"/>
          </w:tcPr>
          <w:p w14:paraId="4E2F4179" w14:textId="5783B963"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(15,166)</w:t>
            </w:r>
          </w:p>
        </w:tc>
        <w:tc>
          <w:tcPr>
            <w:tcW w:w="117" w:type="dxa"/>
            <w:shd w:val="clear" w:color="auto" w:fill="auto"/>
          </w:tcPr>
          <w:p w14:paraId="05EF98BA"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53C2BBE9" w14:textId="629F4D71"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(14,247)</w:t>
            </w:r>
          </w:p>
        </w:tc>
        <w:tc>
          <w:tcPr>
            <w:tcW w:w="152" w:type="dxa"/>
            <w:shd w:val="clear" w:color="auto" w:fill="auto"/>
            <w:vAlign w:val="bottom"/>
          </w:tcPr>
          <w:p w14:paraId="70AFB727"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18" w:type="dxa"/>
            <w:shd w:val="clear" w:color="auto" w:fill="auto"/>
            <w:vAlign w:val="bottom"/>
          </w:tcPr>
          <w:p w14:paraId="20124762" w14:textId="61BF156B"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(2)</w:t>
            </w:r>
          </w:p>
        </w:tc>
        <w:tc>
          <w:tcPr>
            <w:tcW w:w="117" w:type="dxa"/>
            <w:shd w:val="clear" w:color="auto" w:fill="auto"/>
            <w:vAlign w:val="bottom"/>
          </w:tcPr>
          <w:p w14:paraId="784949F3"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008" w:type="dxa"/>
            <w:shd w:val="clear" w:color="auto" w:fill="auto"/>
            <w:vAlign w:val="bottom"/>
          </w:tcPr>
          <w:p w14:paraId="2EA6D6D4" w14:textId="3AD48DA0" w:rsidR="00DB5EAF" w:rsidRPr="002E0137" w:rsidRDefault="00DB5EAF" w:rsidP="00DB5EAF">
            <w:pPr>
              <w:tabs>
                <w:tab w:val="decimal" w:pos="855"/>
              </w:tabs>
              <w:snapToGrid w:val="0"/>
              <w:spacing w:line="240" w:lineRule="exact"/>
              <w:ind w:right="-113"/>
              <w:rPr>
                <w:rFonts w:ascii="CordiaUPC" w:hAnsi="CordiaUPC" w:cs="CordiaUPC"/>
                <w:sz w:val="26"/>
                <w:szCs w:val="26"/>
              </w:rPr>
            </w:pPr>
            <w:r w:rsidRPr="002E0137">
              <w:rPr>
                <w:rFonts w:ascii="CordiaUPC" w:hAnsi="CordiaUPC" w:cs="CordiaUPC"/>
                <w:sz w:val="26"/>
                <w:szCs w:val="26"/>
              </w:rPr>
              <w:t>(14,249)</w:t>
            </w:r>
          </w:p>
        </w:tc>
      </w:tr>
      <w:tr w:rsidR="00DB5EAF" w:rsidRPr="002E0137" w14:paraId="12EDF59B" w14:textId="77777777" w:rsidTr="00D66B8C">
        <w:trPr>
          <w:cantSplit/>
          <w:trHeight w:val="253"/>
        </w:trPr>
        <w:tc>
          <w:tcPr>
            <w:tcW w:w="3012" w:type="dxa"/>
            <w:shd w:val="clear" w:color="auto" w:fill="auto"/>
            <w:vAlign w:val="bottom"/>
          </w:tcPr>
          <w:p w14:paraId="11010D2A" w14:textId="77777777" w:rsidR="00DB5EAF" w:rsidRPr="002E0137" w:rsidRDefault="00DB5EAF" w:rsidP="00DB5EAF">
            <w:pPr>
              <w:spacing w:line="240" w:lineRule="exact"/>
              <w:ind w:left="294" w:right="-90" w:hanging="114"/>
              <w:rPr>
                <w:rFonts w:ascii="CordiaUPC" w:hAnsi="CordiaUPC" w:cs="CordiaUPC"/>
                <w:b/>
                <w:bCs/>
                <w:spacing w:val="-4"/>
                <w:sz w:val="26"/>
                <w:szCs w:val="26"/>
              </w:rPr>
            </w:pPr>
            <w:r w:rsidRPr="002E0137">
              <w:rPr>
                <w:rFonts w:ascii="CordiaUPC" w:eastAsia="Times New Roman" w:hAnsi="CordiaUPC" w:cs="CordiaUPC" w:hint="cs"/>
                <w:b/>
                <w:bCs/>
                <w:spacing w:val="-4"/>
                <w:sz w:val="26"/>
                <w:szCs w:val="26"/>
              </w:rPr>
              <w:t>Profit (loss) from operations before</w:t>
            </w:r>
          </w:p>
        </w:tc>
        <w:tc>
          <w:tcPr>
            <w:tcW w:w="999" w:type="dxa"/>
            <w:tcBorders>
              <w:top w:val="single" w:sz="4" w:space="0" w:color="000000"/>
            </w:tcBorders>
            <w:shd w:val="clear" w:color="auto" w:fill="auto"/>
            <w:vAlign w:val="bottom"/>
          </w:tcPr>
          <w:p w14:paraId="7062C212"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32" w:type="dxa"/>
            <w:shd w:val="clear" w:color="auto" w:fill="auto"/>
            <w:vAlign w:val="bottom"/>
          </w:tcPr>
          <w:p w14:paraId="17BC2720"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75" w:type="dxa"/>
            <w:tcBorders>
              <w:top w:val="single" w:sz="4" w:space="0" w:color="000000"/>
            </w:tcBorders>
            <w:shd w:val="clear" w:color="auto" w:fill="auto"/>
            <w:vAlign w:val="bottom"/>
          </w:tcPr>
          <w:p w14:paraId="2835B066" w14:textId="77777777" w:rsidR="00DB5EAF" w:rsidRPr="002E0137" w:rsidRDefault="00DB5EAF" w:rsidP="00DB5EAF">
            <w:pPr>
              <w:tabs>
                <w:tab w:val="decimal" w:pos="855"/>
              </w:tabs>
              <w:snapToGrid w:val="0"/>
              <w:spacing w:line="240" w:lineRule="exact"/>
              <w:ind w:right="-113"/>
              <w:rPr>
                <w:rFonts w:ascii="CordiaUPC" w:hAnsi="CordiaUPC" w:cs="CordiaUPC"/>
                <w:sz w:val="26"/>
                <w:szCs w:val="26"/>
                <w:lang w:val="en-US"/>
              </w:rPr>
            </w:pPr>
          </w:p>
        </w:tc>
        <w:tc>
          <w:tcPr>
            <w:tcW w:w="134" w:type="dxa"/>
            <w:shd w:val="clear" w:color="auto" w:fill="auto"/>
            <w:vAlign w:val="bottom"/>
          </w:tcPr>
          <w:p w14:paraId="2EBCEE41"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973" w:type="dxa"/>
            <w:tcBorders>
              <w:top w:val="single" w:sz="4" w:space="0" w:color="000000"/>
            </w:tcBorders>
            <w:shd w:val="clear" w:color="auto" w:fill="auto"/>
            <w:vAlign w:val="bottom"/>
          </w:tcPr>
          <w:p w14:paraId="210D0C1B"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17" w:type="dxa"/>
            <w:shd w:val="clear" w:color="auto" w:fill="auto"/>
          </w:tcPr>
          <w:p w14:paraId="0C962F25" w14:textId="77777777" w:rsidR="00DB5EAF" w:rsidRPr="002E0137" w:rsidRDefault="00DB5EAF" w:rsidP="00DB5EAF">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789B4EEB"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792F7B36"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1018" w:type="dxa"/>
            <w:tcBorders>
              <w:top w:val="single" w:sz="4" w:space="0" w:color="000000"/>
            </w:tcBorders>
            <w:shd w:val="clear" w:color="auto" w:fill="auto"/>
            <w:vAlign w:val="bottom"/>
          </w:tcPr>
          <w:p w14:paraId="2D96D1E9"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c>
          <w:tcPr>
            <w:tcW w:w="117" w:type="dxa"/>
            <w:shd w:val="clear" w:color="auto" w:fill="auto"/>
            <w:vAlign w:val="bottom"/>
          </w:tcPr>
          <w:p w14:paraId="0DFFA4E6" w14:textId="77777777" w:rsidR="00DB5EAF" w:rsidRPr="002E0137" w:rsidRDefault="00DB5EAF" w:rsidP="00DB5EAF">
            <w:pPr>
              <w:tabs>
                <w:tab w:val="decimal" w:pos="855"/>
              </w:tabs>
              <w:snapToGrid w:val="0"/>
              <w:spacing w:line="240" w:lineRule="exact"/>
              <w:rPr>
                <w:rFonts w:ascii="CordiaUPC" w:hAnsi="CordiaUPC" w:cs="CordiaUPC"/>
                <w:sz w:val="26"/>
                <w:szCs w:val="26"/>
              </w:rPr>
            </w:pPr>
          </w:p>
        </w:tc>
        <w:tc>
          <w:tcPr>
            <w:tcW w:w="1008" w:type="dxa"/>
            <w:tcBorders>
              <w:top w:val="single" w:sz="4" w:space="0" w:color="000000"/>
            </w:tcBorders>
            <w:shd w:val="clear" w:color="auto" w:fill="auto"/>
            <w:vAlign w:val="bottom"/>
          </w:tcPr>
          <w:p w14:paraId="2365C973" w14:textId="77777777" w:rsidR="00DB5EAF" w:rsidRPr="002E0137" w:rsidRDefault="00DB5EAF" w:rsidP="00DB5EAF">
            <w:pPr>
              <w:tabs>
                <w:tab w:val="decimal" w:pos="855"/>
              </w:tabs>
              <w:snapToGrid w:val="0"/>
              <w:spacing w:line="240" w:lineRule="exact"/>
              <w:ind w:right="-113"/>
              <w:rPr>
                <w:rFonts w:ascii="CordiaUPC" w:hAnsi="CordiaUPC" w:cs="CordiaUPC"/>
                <w:sz w:val="26"/>
                <w:szCs w:val="26"/>
              </w:rPr>
            </w:pPr>
          </w:p>
        </w:tc>
      </w:tr>
      <w:tr w:rsidR="00DB5EAF" w:rsidRPr="002E0137" w14:paraId="17501F75" w14:textId="77777777" w:rsidTr="00D66B8C">
        <w:trPr>
          <w:cantSplit/>
        </w:trPr>
        <w:tc>
          <w:tcPr>
            <w:tcW w:w="3012" w:type="dxa"/>
            <w:shd w:val="clear" w:color="auto" w:fill="auto"/>
            <w:vAlign w:val="bottom"/>
          </w:tcPr>
          <w:p w14:paraId="4DF3F0F5" w14:textId="77777777" w:rsidR="00DB5EAF" w:rsidRPr="002E0137" w:rsidRDefault="00DB5EAF" w:rsidP="00DB5EAF">
            <w:pPr>
              <w:spacing w:line="240" w:lineRule="exact"/>
              <w:ind w:left="294" w:right="-90" w:hanging="114"/>
              <w:rPr>
                <w:rFonts w:ascii="CordiaUPC" w:hAnsi="CordiaUPC" w:cs="CordiaUPC"/>
                <w:b/>
                <w:bCs/>
                <w:spacing w:val="-4"/>
                <w:sz w:val="26"/>
                <w:szCs w:val="26"/>
              </w:rPr>
            </w:pPr>
            <w:r w:rsidRPr="002E0137">
              <w:rPr>
                <w:rFonts w:ascii="CordiaUPC" w:eastAsia="Times New Roman" w:hAnsi="CordiaUPC" w:cs="CordiaUPC" w:hint="cs"/>
                <w:b/>
                <w:bCs/>
                <w:spacing w:val="-4"/>
                <w:sz w:val="26"/>
                <w:szCs w:val="26"/>
              </w:rPr>
              <w:t xml:space="preserve">   expected credit loss and income tax</w:t>
            </w:r>
          </w:p>
        </w:tc>
        <w:tc>
          <w:tcPr>
            <w:tcW w:w="999" w:type="dxa"/>
            <w:tcBorders>
              <w:bottom w:val="double" w:sz="4" w:space="0" w:color="auto"/>
            </w:tcBorders>
            <w:shd w:val="clear" w:color="auto" w:fill="auto"/>
            <w:vAlign w:val="bottom"/>
          </w:tcPr>
          <w:p w14:paraId="226FC2F1" w14:textId="794047F6" w:rsidR="00DB5EAF" w:rsidRPr="002E0137" w:rsidRDefault="00DB5EAF" w:rsidP="00DB5EAF">
            <w:pPr>
              <w:tabs>
                <w:tab w:val="decimal" w:pos="855"/>
              </w:tabs>
              <w:snapToGrid w:val="0"/>
              <w:spacing w:line="240" w:lineRule="exact"/>
              <w:ind w:right="-113"/>
              <w:rPr>
                <w:rFonts w:ascii="CordiaUPC" w:hAnsi="CordiaUPC" w:cs="CordiaUPC"/>
                <w:b/>
                <w:bCs/>
                <w:sz w:val="26"/>
                <w:szCs w:val="26"/>
                <w:lang w:bidi="th-TH"/>
              </w:rPr>
            </w:pPr>
            <w:r w:rsidRPr="002E0137">
              <w:rPr>
                <w:rFonts w:ascii="CordiaUPC" w:hAnsi="CordiaUPC" w:cs="CordiaUPC"/>
                <w:b/>
                <w:bCs/>
                <w:sz w:val="26"/>
                <w:szCs w:val="26"/>
              </w:rPr>
              <w:t>19,70</w:t>
            </w:r>
            <w:r w:rsidR="00D13598" w:rsidRPr="002E0137">
              <w:rPr>
                <w:rFonts w:ascii="CordiaUPC" w:hAnsi="CordiaUPC" w:cs="CordiaUPC" w:hint="cs"/>
                <w:b/>
                <w:bCs/>
                <w:sz w:val="26"/>
                <w:szCs w:val="26"/>
                <w:cs/>
                <w:lang w:bidi="th-TH"/>
              </w:rPr>
              <w:t>4</w:t>
            </w:r>
          </w:p>
        </w:tc>
        <w:tc>
          <w:tcPr>
            <w:tcW w:w="132" w:type="dxa"/>
            <w:shd w:val="clear" w:color="auto" w:fill="auto"/>
            <w:vAlign w:val="bottom"/>
          </w:tcPr>
          <w:p w14:paraId="34966C85" w14:textId="77777777" w:rsidR="00DB5EAF" w:rsidRPr="002E0137" w:rsidRDefault="00DB5EAF" w:rsidP="00DB5EAF">
            <w:pPr>
              <w:tabs>
                <w:tab w:val="decimal" w:pos="855"/>
              </w:tabs>
              <w:snapToGrid w:val="0"/>
              <w:spacing w:line="240" w:lineRule="exact"/>
              <w:ind w:right="-113"/>
              <w:rPr>
                <w:rFonts w:ascii="CordiaUPC" w:hAnsi="CordiaUPC" w:cs="CordiaUPC"/>
                <w:b/>
                <w:bCs/>
                <w:sz w:val="26"/>
                <w:szCs w:val="26"/>
              </w:rPr>
            </w:pPr>
          </w:p>
        </w:tc>
        <w:tc>
          <w:tcPr>
            <w:tcW w:w="975" w:type="dxa"/>
            <w:tcBorders>
              <w:bottom w:val="double" w:sz="4" w:space="0" w:color="auto"/>
            </w:tcBorders>
            <w:shd w:val="clear" w:color="auto" w:fill="auto"/>
            <w:vAlign w:val="bottom"/>
          </w:tcPr>
          <w:p w14:paraId="09CE0369" w14:textId="065B3F23" w:rsidR="00DB5EAF" w:rsidRPr="002E0137" w:rsidRDefault="00DB5EAF" w:rsidP="00DB5EAF">
            <w:pPr>
              <w:tabs>
                <w:tab w:val="decimal" w:pos="855"/>
              </w:tabs>
              <w:snapToGrid w:val="0"/>
              <w:spacing w:line="240" w:lineRule="exact"/>
              <w:ind w:right="-113"/>
              <w:rPr>
                <w:rFonts w:ascii="CordiaUPC" w:hAnsi="CordiaUPC" w:cs="CordiaUPC"/>
                <w:b/>
                <w:bCs/>
                <w:sz w:val="26"/>
                <w:szCs w:val="26"/>
                <w:lang w:val="en-US" w:bidi="th-TH"/>
              </w:rPr>
            </w:pPr>
            <w:r w:rsidRPr="002E0137">
              <w:rPr>
                <w:rFonts w:ascii="CordiaUPC" w:hAnsi="CordiaUPC" w:cs="CordiaUPC"/>
                <w:b/>
                <w:bCs/>
                <w:sz w:val="26"/>
                <w:szCs w:val="26"/>
              </w:rPr>
              <w:t>(2</w:t>
            </w:r>
            <w:r w:rsidR="00D13598" w:rsidRPr="002E0137">
              <w:rPr>
                <w:rFonts w:ascii="CordiaUPC" w:hAnsi="CordiaUPC" w:cs="CordiaUPC" w:hint="cs"/>
                <w:b/>
                <w:bCs/>
                <w:sz w:val="26"/>
                <w:szCs w:val="26"/>
                <w:cs/>
                <w:lang w:bidi="th-TH"/>
              </w:rPr>
              <w:t>40</w:t>
            </w:r>
            <w:r w:rsidR="00004C61" w:rsidRPr="002E0137">
              <w:rPr>
                <w:rFonts w:ascii="CordiaUPC" w:hAnsi="CordiaUPC" w:cs="CordiaUPC"/>
                <w:b/>
                <w:bCs/>
                <w:sz w:val="26"/>
                <w:szCs w:val="26"/>
                <w:lang w:val="en-US" w:bidi="th-TH"/>
              </w:rPr>
              <w:t>)</w:t>
            </w:r>
          </w:p>
        </w:tc>
        <w:tc>
          <w:tcPr>
            <w:tcW w:w="134" w:type="dxa"/>
            <w:shd w:val="clear" w:color="auto" w:fill="auto"/>
            <w:vAlign w:val="bottom"/>
          </w:tcPr>
          <w:p w14:paraId="3F65857F" w14:textId="77777777" w:rsidR="00DB5EAF" w:rsidRPr="002E0137" w:rsidRDefault="00DB5EAF" w:rsidP="00DB5EAF">
            <w:pPr>
              <w:tabs>
                <w:tab w:val="decimal" w:pos="855"/>
              </w:tabs>
              <w:snapToGrid w:val="0"/>
              <w:spacing w:line="240" w:lineRule="exact"/>
              <w:ind w:right="-113"/>
              <w:rPr>
                <w:rFonts w:ascii="CordiaUPC" w:hAnsi="CordiaUPC" w:cs="CordiaUPC"/>
                <w:b/>
                <w:bCs/>
                <w:sz w:val="26"/>
                <w:szCs w:val="26"/>
              </w:rPr>
            </w:pPr>
          </w:p>
        </w:tc>
        <w:tc>
          <w:tcPr>
            <w:tcW w:w="973" w:type="dxa"/>
            <w:tcBorders>
              <w:bottom w:val="double" w:sz="4" w:space="0" w:color="auto"/>
            </w:tcBorders>
            <w:shd w:val="clear" w:color="auto" w:fill="auto"/>
            <w:vAlign w:val="bottom"/>
          </w:tcPr>
          <w:p w14:paraId="34BF3560" w14:textId="49ACF91E" w:rsidR="00DB5EAF" w:rsidRPr="002E0137" w:rsidRDefault="00DB5EAF" w:rsidP="00DB5EAF">
            <w:pPr>
              <w:tabs>
                <w:tab w:val="decimal" w:pos="85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19,464</w:t>
            </w:r>
          </w:p>
        </w:tc>
        <w:tc>
          <w:tcPr>
            <w:tcW w:w="117" w:type="dxa"/>
            <w:shd w:val="clear" w:color="auto" w:fill="auto"/>
          </w:tcPr>
          <w:p w14:paraId="266F6E5B" w14:textId="77777777" w:rsidR="00DB5EAF" w:rsidRPr="002E0137" w:rsidRDefault="00DB5EAF" w:rsidP="00DB5EAF">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1BE961AB" w14:textId="3F02AFDA" w:rsidR="00DB5EAF" w:rsidRPr="002E0137" w:rsidRDefault="00DB5EAF" w:rsidP="00DB5EAF">
            <w:pPr>
              <w:tabs>
                <w:tab w:val="decimal" w:pos="85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17,762</w:t>
            </w:r>
          </w:p>
        </w:tc>
        <w:tc>
          <w:tcPr>
            <w:tcW w:w="152" w:type="dxa"/>
            <w:shd w:val="clear" w:color="auto" w:fill="auto"/>
            <w:vAlign w:val="bottom"/>
          </w:tcPr>
          <w:p w14:paraId="635490F8" w14:textId="77777777" w:rsidR="00DB5EAF" w:rsidRPr="002E0137" w:rsidRDefault="00DB5EAF" w:rsidP="00DB5EAF">
            <w:pPr>
              <w:tabs>
                <w:tab w:val="decimal" w:pos="855"/>
              </w:tabs>
              <w:snapToGrid w:val="0"/>
              <w:spacing w:line="240" w:lineRule="exact"/>
              <w:ind w:right="-113"/>
              <w:rPr>
                <w:rFonts w:ascii="CordiaUPC" w:hAnsi="CordiaUPC" w:cs="CordiaUPC"/>
                <w:b/>
                <w:bCs/>
                <w:sz w:val="26"/>
                <w:szCs w:val="26"/>
              </w:rPr>
            </w:pPr>
          </w:p>
        </w:tc>
        <w:tc>
          <w:tcPr>
            <w:tcW w:w="1018" w:type="dxa"/>
            <w:tcBorders>
              <w:bottom w:val="double" w:sz="4" w:space="0" w:color="auto"/>
            </w:tcBorders>
            <w:shd w:val="clear" w:color="auto" w:fill="auto"/>
            <w:vAlign w:val="bottom"/>
          </w:tcPr>
          <w:p w14:paraId="3E4A6E9C" w14:textId="3FE936DC" w:rsidR="00DB5EAF" w:rsidRPr="002E0137" w:rsidRDefault="00DB5EAF" w:rsidP="00DB5EAF">
            <w:pPr>
              <w:tabs>
                <w:tab w:val="decimal" w:pos="85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(348)</w:t>
            </w:r>
          </w:p>
        </w:tc>
        <w:tc>
          <w:tcPr>
            <w:tcW w:w="117" w:type="dxa"/>
            <w:shd w:val="clear" w:color="auto" w:fill="auto"/>
            <w:vAlign w:val="bottom"/>
          </w:tcPr>
          <w:p w14:paraId="48821B75" w14:textId="77777777" w:rsidR="00DB5EAF" w:rsidRPr="002E0137" w:rsidRDefault="00DB5EAF" w:rsidP="00DB5EAF">
            <w:pPr>
              <w:tabs>
                <w:tab w:val="decimal" w:pos="855"/>
              </w:tabs>
              <w:snapToGrid w:val="0"/>
              <w:spacing w:line="240" w:lineRule="exact"/>
              <w:ind w:right="-113"/>
              <w:rPr>
                <w:rFonts w:ascii="CordiaUPC" w:hAnsi="CordiaUPC" w:cs="CordiaUPC"/>
                <w:b/>
                <w:bCs/>
                <w:sz w:val="26"/>
                <w:szCs w:val="26"/>
              </w:rPr>
            </w:pPr>
          </w:p>
        </w:tc>
        <w:tc>
          <w:tcPr>
            <w:tcW w:w="1008" w:type="dxa"/>
            <w:tcBorders>
              <w:bottom w:val="double" w:sz="4" w:space="0" w:color="auto"/>
            </w:tcBorders>
            <w:shd w:val="clear" w:color="auto" w:fill="auto"/>
            <w:vAlign w:val="bottom"/>
          </w:tcPr>
          <w:p w14:paraId="4264279A" w14:textId="6A1C7C8C" w:rsidR="00DB5EAF" w:rsidRPr="002E0137" w:rsidRDefault="00DB5EAF" w:rsidP="00DB5EAF">
            <w:pPr>
              <w:tabs>
                <w:tab w:val="decimal" w:pos="855"/>
              </w:tabs>
              <w:snapToGrid w:val="0"/>
              <w:spacing w:line="240" w:lineRule="exact"/>
              <w:ind w:right="-113"/>
              <w:rPr>
                <w:rFonts w:ascii="CordiaUPC" w:hAnsi="CordiaUPC" w:cs="CordiaUPC"/>
                <w:b/>
                <w:bCs/>
                <w:sz w:val="26"/>
                <w:szCs w:val="26"/>
              </w:rPr>
            </w:pPr>
            <w:r w:rsidRPr="002E0137">
              <w:rPr>
                <w:rFonts w:ascii="CordiaUPC" w:hAnsi="CordiaUPC" w:cs="CordiaUPC"/>
                <w:b/>
                <w:bCs/>
                <w:sz w:val="26"/>
                <w:szCs w:val="26"/>
              </w:rPr>
              <w:t>17,414</w:t>
            </w:r>
          </w:p>
        </w:tc>
      </w:tr>
    </w:tbl>
    <w:p w14:paraId="7044AD81" w14:textId="77777777" w:rsidR="00345B29" w:rsidRPr="002E0137" w:rsidRDefault="00345B29" w:rsidP="00EA2BD6">
      <w:pPr>
        <w:spacing w:line="240" w:lineRule="exact"/>
        <w:ind w:right="-185"/>
        <w:jc w:val="both"/>
        <w:rPr>
          <w:rFonts w:ascii="CordiaUPC" w:hAnsi="CordiaUPC" w:cs="CordiaUPC"/>
          <w:b/>
          <w:bCs/>
          <w:sz w:val="26"/>
          <w:szCs w:val="26"/>
        </w:rPr>
      </w:pPr>
    </w:p>
    <w:p w14:paraId="59DC3226" w14:textId="77777777" w:rsidR="008601FE" w:rsidRPr="002E0137" w:rsidRDefault="008601FE">
      <w:pPr>
        <w:spacing w:line="240" w:lineRule="auto"/>
        <w:rPr>
          <w:rFonts w:ascii="CordiaUPC" w:hAnsi="CordiaUPC" w:cs="CordiaUPC"/>
          <w:b/>
          <w:iCs/>
          <w:sz w:val="28"/>
          <w:szCs w:val="28"/>
          <w:cs/>
          <w:lang w:bidi="th-TH"/>
        </w:rPr>
      </w:pPr>
      <w:bookmarkStart w:id="38" w:name="_Hlk93396805"/>
      <w:bookmarkEnd w:id="37"/>
      <w:r w:rsidRPr="002E0137">
        <w:rPr>
          <w:rFonts w:ascii="CordiaUPC" w:hAnsi="CordiaUPC" w:cs="CordiaUPC"/>
          <w:i/>
          <w:iCs/>
          <w:sz w:val="28"/>
          <w:szCs w:val="28"/>
        </w:rPr>
        <w:br w:type="page"/>
      </w:r>
    </w:p>
    <w:p w14:paraId="6AB48263" w14:textId="000BA597" w:rsidR="00B362CE" w:rsidRPr="002E0137" w:rsidRDefault="004D1A5F"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3</w:t>
      </w:r>
      <w:r w:rsidR="00E40051" w:rsidRPr="002E0137">
        <w:rPr>
          <w:rFonts w:ascii="CordiaUPC" w:hAnsi="CordiaUPC" w:cs="CordiaUPC"/>
          <w:i w:val="0"/>
          <w:iCs/>
          <w:sz w:val="28"/>
          <w:szCs w:val="28"/>
        </w:rPr>
        <w:t>9</w:t>
      </w:r>
      <w:r w:rsidR="00D4100C" w:rsidRPr="002E0137">
        <w:rPr>
          <w:rFonts w:ascii="CordiaUPC" w:hAnsi="CordiaUPC" w:cs="CordiaUPC" w:hint="cs"/>
          <w:i w:val="0"/>
          <w:iCs/>
          <w:sz w:val="28"/>
          <w:szCs w:val="28"/>
        </w:rPr>
        <w:tab/>
      </w:r>
      <w:r w:rsidR="00B362CE" w:rsidRPr="002E0137">
        <w:rPr>
          <w:rFonts w:ascii="CordiaUPC" w:hAnsi="CordiaUPC" w:cs="CordiaUPC" w:hint="cs"/>
          <w:i w:val="0"/>
          <w:iCs/>
          <w:sz w:val="28"/>
          <w:szCs w:val="28"/>
        </w:rPr>
        <w:t>Interest income</w:t>
      </w:r>
    </w:p>
    <w:bookmarkEnd w:id="38"/>
    <w:p w14:paraId="3B938A3D" w14:textId="77777777" w:rsidR="003D71AA" w:rsidRPr="002E0137" w:rsidRDefault="003D71AA" w:rsidP="001C09F9">
      <w:pPr>
        <w:spacing w:line="240" w:lineRule="exact"/>
        <w:rPr>
          <w:rFonts w:ascii="CordiaUPC" w:eastAsia="Times New Roman" w:hAnsi="CordiaUPC" w:cs="CordiaUPC"/>
          <w:b/>
          <w:bCs/>
          <w:sz w:val="26"/>
          <w:szCs w:val="26"/>
          <w:lang w:bidi="th-TH"/>
        </w:rPr>
      </w:pPr>
    </w:p>
    <w:tbl>
      <w:tblPr>
        <w:tblW w:w="9594" w:type="dxa"/>
        <w:tblInd w:w="450" w:type="dxa"/>
        <w:tblLayout w:type="fixed"/>
        <w:tblCellMar>
          <w:left w:w="79" w:type="dxa"/>
          <w:right w:w="79" w:type="dxa"/>
        </w:tblCellMar>
        <w:tblLook w:val="0000" w:firstRow="0" w:lastRow="0" w:firstColumn="0" w:lastColumn="0" w:noHBand="0" w:noVBand="0"/>
      </w:tblPr>
      <w:tblGrid>
        <w:gridCol w:w="3780"/>
        <w:gridCol w:w="1278"/>
        <w:gridCol w:w="180"/>
        <w:gridCol w:w="1350"/>
        <w:gridCol w:w="180"/>
        <w:gridCol w:w="1350"/>
        <w:gridCol w:w="180"/>
        <w:gridCol w:w="1296"/>
      </w:tblGrid>
      <w:tr w:rsidR="00345B29" w:rsidRPr="002E0137" w:rsidDel="00C42DBB" w14:paraId="0548D29C" w14:textId="77777777" w:rsidTr="00D66B8C">
        <w:trPr>
          <w:cantSplit/>
          <w:tblHeader/>
        </w:trPr>
        <w:tc>
          <w:tcPr>
            <w:tcW w:w="3780" w:type="dxa"/>
          </w:tcPr>
          <w:p w14:paraId="3FD68F07" w14:textId="77777777" w:rsidR="00345B29" w:rsidRPr="002E0137" w:rsidDel="009843A0" w:rsidRDefault="00345B29" w:rsidP="00D66B8C">
            <w:pPr>
              <w:spacing w:line="240" w:lineRule="exact"/>
              <w:rPr>
                <w:rFonts w:ascii="CordiaUPC" w:eastAsia="Times New Roman" w:hAnsi="CordiaUPC" w:cs="CordiaUPC"/>
                <w:b/>
                <w:bCs/>
                <w:i/>
                <w:iCs/>
                <w:sz w:val="26"/>
                <w:szCs w:val="26"/>
              </w:rPr>
            </w:pPr>
            <w:bookmarkStart w:id="39" w:name="_Hlk93396826"/>
          </w:p>
        </w:tc>
        <w:tc>
          <w:tcPr>
            <w:tcW w:w="2808" w:type="dxa"/>
            <w:gridSpan w:val="3"/>
            <w:shd w:val="clear" w:color="auto" w:fill="auto"/>
          </w:tcPr>
          <w:p w14:paraId="2539D676" w14:textId="77777777" w:rsidR="00345B29" w:rsidRPr="002E0137" w:rsidDel="00C42DBB" w:rsidRDefault="00345B29" w:rsidP="00D66B8C">
            <w:pPr>
              <w:spacing w:line="240" w:lineRule="exact"/>
              <w:jc w:val="center"/>
              <w:rPr>
                <w:rFonts w:ascii="CordiaUPC" w:eastAsia="Times New Roman" w:hAnsi="CordiaUPC" w:cs="CordiaUPC"/>
                <w:bCs/>
                <w:snapToGrid w:val="0"/>
                <w:sz w:val="26"/>
                <w:szCs w:val="26"/>
                <w:lang w:eastAsia="th-TH" w:bidi="th-TH"/>
              </w:rPr>
            </w:pPr>
            <w:r w:rsidRPr="002E0137">
              <w:rPr>
                <w:rFonts w:ascii="CordiaUPC" w:eastAsia="Times New Roman" w:hAnsi="CordiaUPC" w:cs="CordiaUPC" w:hint="cs"/>
                <w:b/>
                <w:sz w:val="26"/>
                <w:szCs w:val="26"/>
              </w:rPr>
              <w:t>Consolidated</w:t>
            </w:r>
          </w:p>
        </w:tc>
        <w:tc>
          <w:tcPr>
            <w:tcW w:w="180" w:type="dxa"/>
            <w:shd w:val="clear" w:color="auto" w:fill="auto"/>
          </w:tcPr>
          <w:p w14:paraId="36E53B51"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13217316" w14:textId="77777777" w:rsidR="00345B29" w:rsidRPr="002E0137" w:rsidDel="00C42DBB" w:rsidRDefault="00345B29" w:rsidP="00D66B8C">
            <w:pPr>
              <w:tabs>
                <w:tab w:val="left" w:pos="656"/>
              </w:tabs>
              <w:spacing w:line="240" w:lineRule="exact"/>
              <w:jc w:val="center"/>
              <w:rPr>
                <w:rFonts w:ascii="CordiaUPC" w:eastAsia="Times New Roman" w:hAnsi="CordiaUPC" w:cs="CordiaUPC"/>
                <w:bCs/>
                <w:snapToGrid w:val="0"/>
                <w:sz w:val="26"/>
                <w:szCs w:val="26"/>
                <w:lang w:eastAsia="th-TH" w:bidi="th-TH"/>
              </w:rPr>
            </w:pPr>
            <w:r w:rsidRPr="002E0137">
              <w:rPr>
                <w:rFonts w:ascii="CordiaUPC" w:eastAsia="Times New Roman" w:hAnsi="CordiaUPC" w:cs="CordiaUPC" w:hint="cs"/>
                <w:b/>
                <w:sz w:val="26"/>
                <w:szCs w:val="26"/>
              </w:rPr>
              <w:t>Bank only</w:t>
            </w:r>
          </w:p>
        </w:tc>
      </w:tr>
      <w:tr w:rsidR="00345B29" w:rsidRPr="002E0137" w14:paraId="42C3A207" w14:textId="77777777" w:rsidTr="00D66B8C">
        <w:trPr>
          <w:cantSplit/>
          <w:tblHeader/>
        </w:trPr>
        <w:tc>
          <w:tcPr>
            <w:tcW w:w="3780" w:type="dxa"/>
          </w:tcPr>
          <w:p w14:paraId="55C46650" w14:textId="77777777" w:rsidR="00345B29" w:rsidRPr="002E0137" w:rsidRDefault="00345B29" w:rsidP="00D66B8C">
            <w:pPr>
              <w:spacing w:line="240" w:lineRule="exact"/>
              <w:ind w:right="-79"/>
              <w:rPr>
                <w:rFonts w:ascii="CordiaUPC" w:eastAsia="Times New Roman" w:hAnsi="CordiaUPC" w:cs="CordiaUPC"/>
                <w:b/>
                <w:bCs/>
                <w:i/>
                <w:iCs/>
                <w:spacing w:val="-4"/>
                <w:sz w:val="26"/>
                <w:szCs w:val="26"/>
              </w:rPr>
            </w:pPr>
            <w:r w:rsidRPr="002E0137">
              <w:rPr>
                <w:rFonts w:ascii="CordiaUPC" w:eastAsia="Times New Roman" w:hAnsi="CordiaUPC" w:cs="CordiaUPC" w:hint="cs"/>
                <w:b/>
                <w:bCs/>
                <w:i/>
                <w:iCs/>
                <w:sz w:val="26"/>
                <w:szCs w:val="26"/>
                <w:lang w:val="en-US"/>
              </w:rPr>
              <w:t>For the six-month period ended 30 June</w:t>
            </w:r>
          </w:p>
        </w:tc>
        <w:tc>
          <w:tcPr>
            <w:tcW w:w="1278" w:type="dxa"/>
            <w:shd w:val="clear" w:color="auto" w:fill="auto"/>
          </w:tcPr>
          <w:p w14:paraId="6A95FB61" w14:textId="112C525E"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16D99CCB"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3560E872" w14:textId="2FEA40FC"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61C228F1"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70A982FC" w14:textId="2F8536C6"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3212EACB"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96" w:type="dxa"/>
            <w:shd w:val="clear" w:color="auto" w:fill="auto"/>
          </w:tcPr>
          <w:p w14:paraId="1AC6414B" w14:textId="6C957008"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63FB6F29" w14:textId="77777777" w:rsidTr="00D66B8C">
        <w:trPr>
          <w:cantSplit/>
          <w:tblHeader/>
        </w:trPr>
        <w:tc>
          <w:tcPr>
            <w:tcW w:w="3780" w:type="dxa"/>
          </w:tcPr>
          <w:p w14:paraId="662BC0D4" w14:textId="77777777" w:rsidR="00345B29" w:rsidRPr="002E0137" w:rsidRDefault="00345B29" w:rsidP="00D66B8C">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37918080" w14:textId="77777777"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i/>
                <w:iCs/>
                <w:sz w:val="26"/>
                <w:szCs w:val="26"/>
              </w:rPr>
              <w:t>(in million Baht)</w:t>
            </w:r>
            <w:r w:rsidRPr="002E0137" w:rsidDel="009843A0">
              <w:rPr>
                <w:rFonts w:ascii="CordiaUPC" w:eastAsia="Times New Roman" w:hAnsi="CordiaUPC" w:cs="CordiaUPC" w:hint="cs"/>
                <w:bCs/>
                <w:sz w:val="26"/>
                <w:szCs w:val="26"/>
              </w:rPr>
              <w:t xml:space="preserve"> </w:t>
            </w:r>
          </w:p>
        </w:tc>
      </w:tr>
      <w:tr w:rsidR="00CD4768" w:rsidRPr="002E0137" w14:paraId="4B07E6A8" w14:textId="77777777" w:rsidTr="00D66B8C">
        <w:trPr>
          <w:cantSplit/>
        </w:trPr>
        <w:tc>
          <w:tcPr>
            <w:tcW w:w="3780" w:type="dxa"/>
          </w:tcPr>
          <w:p w14:paraId="3FE46EBB" w14:textId="77777777" w:rsidR="00CD4768" w:rsidRPr="002E0137" w:rsidRDefault="00CD4768" w:rsidP="00CD4768">
            <w:pPr>
              <w:spacing w:line="240" w:lineRule="exact"/>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Interbank and money market items</w:t>
            </w:r>
          </w:p>
        </w:tc>
        <w:tc>
          <w:tcPr>
            <w:tcW w:w="1278" w:type="dxa"/>
            <w:vAlign w:val="bottom"/>
          </w:tcPr>
          <w:p w14:paraId="3978D8EC" w14:textId="5FAA42EC"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1,951</w:t>
            </w:r>
          </w:p>
        </w:tc>
        <w:tc>
          <w:tcPr>
            <w:tcW w:w="180" w:type="dxa"/>
            <w:vAlign w:val="bottom"/>
          </w:tcPr>
          <w:p w14:paraId="6C26992B"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1FCEF2BF" w14:textId="7B9EDDE9"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571</w:t>
            </w:r>
          </w:p>
        </w:tc>
        <w:tc>
          <w:tcPr>
            <w:tcW w:w="180" w:type="dxa"/>
            <w:vAlign w:val="bottom"/>
          </w:tcPr>
          <w:p w14:paraId="6143410F"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6C23B4B6" w14:textId="71B3E973"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1,951</w:t>
            </w:r>
          </w:p>
        </w:tc>
        <w:tc>
          <w:tcPr>
            <w:tcW w:w="180" w:type="dxa"/>
            <w:vAlign w:val="bottom"/>
          </w:tcPr>
          <w:p w14:paraId="30D8A946"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02E29F5A" w14:textId="4371CE38"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571</w:t>
            </w:r>
          </w:p>
        </w:tc>
      </w:tr>
      <w:tr w:rsidR="00CD4768" w:rsidRPr="002E0137" w14:paraId="48B02D3C" w14:textId="77777777" w:rsidTr="00D66B8C">
        <w:trPr>
          <w:cantSplit/>
        </w:trPr>
        <w:tc>
          <w:tcPr>
            <w:tcW w:w="3780" w:type="dxa"/>
          </w:tcPr>
          <w:p w14:paraId="0928A642" w14:textId="77777777" w:rsidR="00CD4768" w:rsidRPr="002E0137" w:rsidRDefault="00CD4768" w:rsidP="00CD4768">
            <w:pPr>
              <w:spacing w:line="240" w:lineRule="exact"/>
              <w:rPr>
                <w:rFonts w:ascii="CordiaUPC" w:eastAsia="Times New Roman" w:hAnsi="CordiaUPC" w:cs="CordiaUPC"/>
                <w:sz w:val="26"/>
                <w:szCs w:val="26"/>
              </w:rPr>
            </w:pPr>
            <w:r w:rsidRPr="002E0137">
              <w:rPr>
                <w:rFonts w:ascii="CordiaUPC" w:eastAsia="Times New Roman" w:hAnsi="CordiaUPC" w:cs="CordiaUPC" w:hint="cs"/>
                <w:color w:val="000000"/>
                <w:sz w:val="26"/>
                <w:szCs w:val="26"/>
              </w:rPr>
              <w:t>Investments and trading transactions</w:t>
            </w:r>
          </w:p>
        </w:tc>
        <w:tc>
          <w:tcPr>
            <w:tcW w:w="1278" w:type="dxa"/>
            <w:vAlign w:val="bottom"/>
          </w:tcPr>
          <w:p w14:paraId="777EF9AE" w14:textId="21D64236"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26</w:t>
            </w:r>
          </w:p>
        </w:tc>
        <w:tc>
          <w:tcPr>
            <w:tcW w:w="180" w:type="dxa"/>
            <w:vAlign w:val="bottom"/>
          </w:tcPr>
          <w:p w14:paraId="5D3D81E5"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1BAD076F" w14:textId="53CE623C"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w:t>
            </w:r>
          </w:p>
        </w:tc>
        <w:tc>
          <w:tcPr>
            <w:tcW w:w="180" w:type="dxa"/>
            <w:vAlign w:val="bottom"/>
          </w:tcPr>
          <w:p w14:paraId="5802ED9D"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03627409" w14:textId="1E0FC8A1"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26</w:t>
            </w:r>
          </w:p>
        </w:tc>
        <w:tc>
          <w:tcPr>
            <w:tcW w:w="180" w:type="dxa"/>
            <w:vAlign w:val="bottom"/>
          </w:tcPr>
          <w:p w14:paraId="730A2222"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66CC5A46" w14:textId="43A9C9AB"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w:t>
            </w:r>
          </w:p>
        </w:tc>
      </w:tr>
      <w:tr w:rsidR="00CD4768" w:rsidRPr="002E0137" w14:paraId="2CBAA42F" w14:textId="77777777" w:rsidTr="00D66B8C">
        <w:trPr>
          <w:cantSplit/>
        </w:trPr>
        <w:tc>
          <w:tcPr>
            <w:tcW w:w="3780" w:type="dxa"/>
          </w:tcPr>
          <w:p w14:paraId="29C42FAA" w14:textId="77777777" w:rsidR="00CD4768" w:rsidRPr="002E0137" w:rsidRDefault="00CD4768" w:rsidP="00CD4768">
            <w:pPr>
              <w:spacing w:line="240" w:lineRule="exact"/>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rPr>
              <w:t xml:space="preserve">Investments in </w:t>
            </w:r>
            <w:r w:rsidRPr="002E0137">
              <w:rPr>
                <w:rFonts w:ascii="CordiaUPC" w:eastAsia="Times New Roman" w:hAnsi="CordiaUPC" w:cs="CordiaUPC" w:hint="cs"/>
                <w:color w:val="000000"/>
                <w:sz w:val="26"/>
                <w:szCs w:val="26"/>
                <w:lang w:val="en-US" w:bidi="th-TH"/>
              </w:rPr>
              <w:t>debt securities</w:t>
            </w:r>
          </w:p>
        </w:tc>
        <w:tc>
          <w:tcPr>
            <w:tcW w:w="1278" w:type="dxa"/>
            <w:vAlign w:val="bottom"/>
          </w:tcPr>
          <w:p w14:paraId="66655091" w14:textId="33B6C95D"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1,323</w:t>
            </w:r>
          </w:p>
        </w:tc>
        <w:tc>
          <w:tcPr>
            <w:tcW w:w="180" w:type="dxa"/>
            <w:vAlign w:val="bottom"/>
          </w:tcPr>
          <w:p w14:paraId="57D0B346"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7C7A7425" w14:textId="7999E96D"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685</w:t>
            </w:r>
          </w:p>
        </w:tc>
        <w:tc>
          <w:tcPr>
            <w:tcW w:w="180" w:type="dxa"/>
            <w:vAlign w:val="bottom"/>
          </w:tcPr>
          <w:p w14:paraId="00C6A8FB"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604D4A45" w14:textId="5E909909"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1,323</w:t>
            </w:r>
          </w:p>
        </w:tc>
        <w:tc>
          <w:tcPr>
            <w:tcW w:w="180" w:type="dxa"/>
            <w:vAlign w:val="bottom"/>
          </w:tcPr>
          <w:p w14:paraId="102735E7"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4B4B8F06" w14:textId="2122C864"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685</w:t>
            </w:r>
          </w:p>
        </w:tc>
      </w:tr>
      <w:tr w:rsidR="00CD4768" w:rsidRPr="002E0137" w14:paraId="35898FFD" w14:textId="77777777" w:rsidTr="00D66B8C">
        <w:trPr>
          <w:cantSplit/>
        </w:trPr>
        <w:tc>
          <w:tcPr>
            <w:tcW w:w="3780" w:type="dxa"/>
          </w:tcPr>
          <w:p w14:paraId="0F397219" w14:textId="77777777" w:rsidR="00CD4768" w:rsidRPr="002E0137" w:rsidRDefault="00CD4768" w:rsidP="00CD4768">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Loans to customers</w:t>
            </w:r>
          </w:p>
        </w:tc>
        <w:tc>
          <w:tcPr>
            <w:tcW w:w="1278" w:type="dxa"/>
            <w:vAlign w:val="bottom"/>
          </w:tcPr>
          <w:p w14:paraId="29DAE673" w14:textId="0657D406"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23,220</w:t>
            </w:r>
          </w:p>
        </w:tc>
        <w:tc>
          <w:tcPr>
            <w:tcW w:w="180" w:type="dxa"/>
            <w:vAlign w:val="bottom"/>
          </w:tcPr>
          <w:p w14:paraId="4DC79A8D"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7D80E5B7" w14:textId="4100BFA3"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18,942</w:t>
            </w:r>
          </w:p>
        </w:tc>
        <w:tc>
          <w:tcPr>
            <w:tcW w:w="180" w:type="dxa"/>
            <w:vAlign w:val="bottom"/>
          </w:tcPr>
          <w:p w14:paraId="54F99D28"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070EF528" w14:textId="6C4BD239"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23,154</w:t>
            </w:r>
          </w:p>
        </w:tc>
        <w:tc>
          <w:tcPr>
            <w:tcW w:w="180" w:type="dxa"/>
            <w:vAlign w:val="bottom"/>
          </w:tcPr>
          <w:p w14:paraId="63DFA90A"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1664D69A" w14:textId="7D72A5BE"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18,919</w:t>
            </w:r>
          </w:p>
        </w:tc>
      </w:tr>
      <w:tr w:rsidR="00CD4768" w:rsidRPr="002E0137" w14:paraId="0859B9C1" w14:textId="77777777" w:rsidTr="00D66B8C">
        <w:trPr>
          <w:cantSplit/>
        </w:trPr>
        <w:tc>
          <w:tcPr>
            <w:tcW w:w="3780" w:type="dxa"/>
          </w:tcPr>
          <w:p w14:paraId="79659FAB" w14:textId="77777777" w:rsidR="00CD4768" w:rsidRPr="002E0137" w:rsidRDefault="00CD4768" w:rsidP="00CD4768">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Hire purchase and finance leases</w:t>
            </w:r>
          </w:p>
        </w:tc>
        <w:tc>
          <w:tcPr>
            <w:tcW w:w="1278" w:type="dxa"/>
            <w:vAlign w:val="bottom"/>
          </w:tcPr>
          <w:p w14:paraId="4AAB5D41" w14:textId="726D987C"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11,396</w:t>
            </w:r>
          </w:p>
        </w:tc>
        <w:tc>
          <w:tcPr>
            <w:tcW w:w="180" w:type="dxa"/>
            <w:vAlign w:val="bottom"/>
          </w:tcPr>
          <w:p w14:paraId="2B256373"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54650EA3" w14:textId="1718D422"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11,350</w:t>
            </w:r>
          </w:p>
        </w:tc>
        <w:tc>
          <w:tcPr>
            <w:tcW w:w="180" w:type="dxa"/>
            <w:vAlign w:val="bottom"/>
          </w:tcPr>
          <w:p w14:paraId="43EF7794"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54CB45FA" w14:textId="33CCBA63"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11,396</w:t>
            </w:r>
          </w:p>
        </w:tc>
        <w:tc>
          <w:tcPr>
            <w:tcW w:w="180" w:type="dxa"/>
            <w:vAlign w:val="bottom"/>
          </w:tcPr>
          <w:p w14:paraId="1548602A"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149DE4A8" w14:textId="5CC35DE8"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11,350</w:t>
            </w:r>
          </w:p>
        </w:tc>
      </w:tr>
      <w:tr w:rsidR="00CD4768" w:rsidRPr="002E0137" w14:paraId="2BC3947E" w14:textId="77777777" w:rsidTr="00D66B8C">
        <w:trPr>
          <w:cantSplit/>
        </w:trPr>
        <w:tc>
          <w:tcPr>
            <w:tcW w:w="3780" w:type="dxa"/>
          </w:tcPr>
          <w:p w14:paraId="7537E7D8" w14:textId="77777777" w:rsidR="00CD4768" w:rsidRPr="002E0137" w:rsidRDefault="00CD4768" w:rsidP="00CD4768">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Others</w:t>
            </w:r>
          </w:p>
        </w:tc>
        <w:tc>
          <w:tcPr>
            <w:tcW w:w="1278" w:type="dxa"/>
            <w:vAlign w:val="bottom"/>
          </w:tcPr>
          <w:p w14:paraId="7CC6354A" w14:textId="717FB0A0"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c>
          <w:tcPr>
            <w:tcW w:w="180" w:type="dxa"/>
            <w:vAlign w:val="bottom"/>
          </w:tcPr>
          <w:p w14:paraId="5AF74068" w14:textId="77777777" w:rsidR="00CD4768" w:rsidRPr="002E0137" w:rsidRDefault="00CD4768" w:rsidP="00CD4768">
            <w:pPr>
              <w:tabs>
                <w:tab w:val="decimal" w:pos="1019"/>
              </w:tabs>
              <w:spacing w:line="240" w:lineRule="exact"/>
              <w:rPr>
                <w:rFonts w:ascii="CordiaUPC" w:eastAsia="Times New Roman" w:hAnsi="CordiaUPC" w:cs="CordiaUPC"/>
                <w:bCs/>
                <w:sz w:val="26"/>
                <w:szCs w:val="26"/>
              </w:rPr>
            </w:pPr>
          </w:p>
        </w:tc>
        <w:tc>
          <w:tcPr>
            <w:tcW w:w="1350" w:type="dxa"/>
            <w:vAlign w:val="bottom"/>
          </w:tcPr>
          <w:p w14:paraId="5A6EBE9B" w14:textId="386BA251" w:rsidR="00CD4768" w:rsidRPr="002E0137" w:rsidRDefault="00CD4768" w:rsidP="00CD4768">
            <w:pPr>
              <w:tabs>
                <w:tab w:val="decimal" w:pos="1019"/>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c>
          <w:tcPr>
            <w:tcW w:w="180" w:type="dxa"/>
            <w:vAlign w:val="bottom"/>
          </w:tcPr>
          <w:p w14:paraId="65931E91"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350" w:type="dxa"/>
            <w:vAlign w:val="bottom"/>
          </w:tcPr>
          <w:p w14:paraId="58088DD8" w14:textId="50172E2C"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c>
          <w:tcPr>
            <w:tcW w:w="180" w:type="dxa"/>
            <w:vAlign w:val="bottom"/>
          </w:tcPr>
          <w:p w14:paraId="5B368A42" w14:textId="77777777" w:rsidR="00CD4768" w:rsidRPr="002E0137" w:rsidRDefault="00CD4768" w:rsidP="00CD4768">
            <w:pPr>
              <w:tabs>
                <w:tab w:val="decimal" w:pos="1001"/>
              </w:tabs>
              <w:spacing w:line="240" w:lineRule="exact"/>
              <w:rPr>
                <w:rFonts w:ascii="CordiaUPC" w:eastAsia="Times New Roman" w:hAnsi="CordiaUPC" w:cs="CordiaUPC"/>
                <w:bCs/>
                <w:sz w:val="26"/>
                <w:szCs w:val="26"/>
              </w:rPr>
            </w:pPr>
          </w:p>
        </w:tc>
        <w:tc>
          <w:tcPr>
            <w:tcW w:w="1296" w:type="dxa"/>
            <w:vAlign w:val="bottom"/>
          </w:tcPr>
          <w:p w14:paraId="5662EA4E" w14:textId="00ED414B" w:rsidR="00CD4768" w:rsidRPr="002E0137" w:rsidRDefault="00CD4768" w:rsidP="00CD4768">
            <w:pPr>
              <w:tabs>
                <w:tab w:val="decimal" w:pos="1001"/>
              </w:tabs>
              <w:spacing w:line="240" w:lineRule="exact"/>
              <w:rPr>
                <w:rFonts w:ascii="CordiaUPC" w:eastAsia="Times New Roman" w:hAnsi="CordiaUPC" w:cs="CordiaUPC"/>
                <w:bCs/>
                <w:sz w:val="26"/>
                <w:szCs w:val="26"/>
              </w:rPr>
            </w:pPr>
            <w:r w:rsidRPr="002E0137">
              <w:rPr>
                <w:rFonts w:ascii="CordiaUPC" w:hAnsi="CordiaUPC" w:cs="CordiaUPC"/>
                <w:color w:val="000000"/>
                <w:sz w:val="26"/>
                <w:szCs w:val="26"/>
              </w:rPr>
              <w:t>1</w:t>
            </w:r>
          </w:p>
        </w:tc>
      </w:tr>
      <w:tr w:rsidR="00CD4768" w:rsidRPr="002E0137" w14:paraId="60D1276B" w14:textId="77777777" w:rsidTr="00D66B8C">
        <w:trPr>
          <w:cantSplit/>
        </w:trPr>
        <w:tc>
          <w:tcPr>
            <w:tcW w:w="3780" w:type="dxa"/>
          </w:tcPr>
          <w:p w14:paraId="09247DAB" w14:textId="77777777" w:rsidR="00CD4768" w:rsidRPr="002E0137" w:rsidRDefault="00CD4768" w:rsidP="00CD4768">
            <w:pPr>
              <w:spacing w:line="240" w:lineRule="exact"/>
              <w:rPr>
                <w:rFonts w:ascii="CordiaUPC" w:eastAsia="Times New Roman" w:hAnsi="CordiaUPC" w:cs="CordiaUPC"/>
                <w:b/>
                <w:bCs/>
                <w:color w:val="000000"/>
                <w:sz w:val="26"/>
                <w:szCs w:val="26"/>
              </w:rPr>
            </w:pPr>
            <w:r w:rsidRPr="002E0137">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57F5BF11" w14:textId="4AA7D366" w:rsidR="00CD4768" w:rsidRPr="002E0137" w:rsidRDefault="00CD4768" w:rsidP="00CD4768">
            <w:pPr>
              <w:tabs>
                <w:tab w:val="decimal" w:pos="1019"/>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37,917</w:t>
            </w:r>
          </w:p>
        </w:tc>
        <w:tc>
          <w:tcPr>
            <w:tcW w:w="180" w:type="dxa"/>
            <w:vAlign w:val="bottom"/>
          </w:tcPr>
          <w:p w14:paraId="09AFE6FD" w14:textId="77777777" w:rsidR="00CD4768" w:rsidRPr="002E0137" w:rsidRDefault="00CD4768" w:rsidP="00CD4768">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3C3D3C65" w14:textId="490EC64C" w:rsidR="00CD4768" w:rsidRPr="002E0137" w:rsidRDefault="00CD4768" w:rsidP="00CD4768">
            <w:pPr>
              <w:tabs>
                <w:tab w:val="decimal" w:pos="1019"/>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31,562</w:t>
            </w:r>
          </w:p>
        </w:tc>
        <w:tc>
          <w:tcPr>
            <w:tcW w:w="180" w:type="dxa"/>
            <w:vAlign w:val="bottom"/>
          </w:tcPr>
          <w:p w14:paraId="1442C948" w14:textId="77777777" w:rsidR="00CD4768" w:rsidRPr="002E0137" w:rsidRDefault="00CD4768" w:rsidP="00CD4768">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613099C8" w14:textId="24532F65" w:rsidR="00CD4768" w:rsidRPr="002E0137" w:rsidRDefault="00CD4768" w:rsidP="00CD4768">
            <w:pPr>
              <w:tabs>
                <w:tab w:val="decimal" w:pos="1001"/>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37,851</w:t>
            </w:r>
          </w:p>
        </w:tc>
        <w:tc>
          <w:tcPr>
            <w:tcW w:w="180" w:type="dxa"/>
            <w:vAlign w:val="bottom"/>
          </w:tcPr>
          <w:p w14:paraId="20888A90" w14:textId="77777777" w:rsidR="00CD4768" w:rsidRPr="002E0137" w:rsidRDefault="00CD4768" w:rsidP="00CD4768">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31388849" w14:textId="5F980838" w:rsidR="00CD4768" w:rsidRPr="002E0137" w:rsidRDefault="00CD4768" w:rsidP="00CD4768">
            <w:pPr>
              <w:tabs>
                <w:tab w:val="decimal" w:pos="1001"/>
              </w:tabs>
              <w:spacing w:line="240" w:lineRule="exact"/>
              <w:rPr>
                <w:rFonts w:ascii="CordiaUPC" w:eastAsia="Times New Roman" w:hAnsi="CordiaUPC" w:cs="CordiaUPC"/>
                <w:b/>
                <w:sz w:val="26"/>
                <w:szCs w:val="26"/>
              </w:rPr>
            </w:pPr>
            <w:r w:rsidRPr="002E0137">
              <w:rPr>
                <w:rFonts w:ascii="CordiaUPC" w:hAnsi="CordiaUPC" w:cs="CordiaUPC"/>
                <w:b/>
                <w:bCs/>
                <w:color w:val="000000"/>
                <w:sz w:val="26"/>
                <w:szCs w:val="26"/>
              </w:rPr>
              <w:t>31,539</w:t>
            </w:r>
          </w:p>
        </w:tc>
      </w:tr>
    </w:tbl>
    <w:p w14:paraId="704741E1" w14:textId="77777777" w:rsidR="00345B29" w:rsidRPr="002E0137" w:rsidRDefault="00345B29" w:rsidP="00A93F95">
      <w:pPr>
        <w:pStyle w:val="Heading1"/>
        <w:numPr>
          <w:ilvl w:val="0"/>
          <w:numId w:val="0"/>
        </w:numPr>
        <w:spacing w:before="0" w:after="0" w:line="240" w:lineRule="exact"/>
        <w:ind w:left="540" w:hanging="540"/>
        <w:rPr>
          <w:rFonts w:ascii="CordiaUPC" w:hAnsi="CordiaUPC" w:cs="CordiaUPC"/>
          <w:i w:val="0"/>
          <w:iCs/>
          <w:sz w:val="28"/>
          <w:szCs w:val="28"/>
        </w:rPr>
      </w:pPr>
    </w:p>
    <w:p w14:paraId="01A0C1F9" w14:textId="229910BA" w:rsidR="00D85391" w:rsidRPr="002E0137" w:rsidRDefault="00E40051" w:rsidP="00A93F95">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40</w:t>
      </w:r>
      <w:r w:rsidR="00A93F95" w:rsidRPr="002E0137">
        <w:rPr>
          <w:rFonts w:ascii="CordiaUPC" w:hAnsi="CordiaUPC" w:cs="CordiaUPC"/>
          <w:i w:val="0"/>
          <w:iCs/>
          <w:sz w:val="28"/>
          <w:szCs w:val="28"/>
        </w:rPr>
        <w:tab/>
      </w:r>
      <w:r w:rsidR="008F2FF6" w:rsidRPr="002E0137">
        <w:rPr>
          <w:rFonts w:ascii="CordiaUPC" w:hAnsi="CordiaUPC" w:cs="CordiaUPC" w:hint="cs"/>
          <w:i w:val="0"/>
          <w:iCs/>
          <w:sz w:val="28"/>
          <w:szCs w:val="28"/>
        </w:rPr>
        <w:t>Interest expenses</w:t>
      </w:r>
    </w:p>
    <w:p w14:paraId="3142798D" w14:textId="34168912" w:rsidR="00734FEA" w:rsidRPr="002E0137" w:rsidRDefault="00734FEA" w:rsidP="001C09F9">
      <w:pPr>
        <w:pStyle w:val="BodyText"/>
        <w:spacing w:after="0" w:line="240" w:lineRule="exact"/>
        <w:rPr>
          <w:rFonts w:ascii="CordiaUPC" w:hAnsi="CordiaUPC" w:cs="CordiaUPC"/>
          <w:sz w:val="26"/>
          <w:szCs w:val="26"/>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0"/>
        <w:gridCol w:w="1350"/>
        <w:gridCol w:w="180"/>
        <w:gridCol w:w="1260"/>
      </w:tblGrid>
      <w:tr w:rsidR="00345B29" w:rsidRPr="002E0137" w14:paraId="65FDF44E" w14:textId="77777777" w:rsidTr="00D66B8C">
        <w:trPr>
          <w:cantSplit/>
        </w:trPr>
        <w:tc>
          <w:tcPr>
            <w:tcW w:w="3780" w:type="dxa"/>
          </w:tcPr>
          <w:p w14:paraId="076A2007"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90" w:type="dxa"/>
            <w:gridSpan w:val="3"/>
            <w:vAlign w:val="bottom"/>
          </w:tcPr>
          <w:p w14:paraId="0D5B603F"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c>
          <w:tcPr>
            <w:tcW w:w="180" w:type="dxa"/>
            <w:vAlign w:val="bottom"/>
          </w:tcPr>
          <w:p w14:paraId="0588111B"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90" w:type="dxa"/>
            <w:gridSpan w:val="3"/>
            <w:vAlign w:val="bottom"/>
          </w:tcPr>
          <w:p w14:paraId="5004DF79"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345B29" w:rsidRPr="002E0137" w14:paraId="25FD0BBB" w14:textId="77777777" w:rsidTr="00D66B8C">
        <w:trPr>
          <w:cantSplit/>
        </w:trPr>
        <w:tc>
          <w:tcPr>
            <w:tcW w:w="3780" w:type="dxa"/>
          </w:tcPr>
          <w:p w14:paraId="5A923BE3" w14:textId="77777777" w:rsidR="00345B29" w:rsidRPr="002E0137" w:rsidRDefault="00345B29" w:rsidP="00D66B8C">
            <w:pPr>
              <w:spacing w:line="240" w:lineRule="exact"/>
              <w:rPr>
                <w:rFonts w:ascii="CordiaUPC" w:eastAsia="Times New Roman" w:hAnsi="CordiaUPC" w:cs="CordiaUPC"/>
                <w:b/>
                <w:bCs/>
                <w:i/>
                <w:iCs/>
                <w:sz w:val="26"/>
                <w:szCs w:val="26"/>
                <w:lang w:val="en-US"/>
              </w:rPr>
            </w:pPr>
            <w:r w:rsidRPr="002E0137">
              <w:rPr>
                <w:rFonts w:ascii="CordiaUPC" w:eastAsia="Times New Roman" w:hAnsi="CordiaUPC" w:cs="CordiaUPC" w:hint="cs"/>
                <w:b/>
                <w:bCs/>
                <w:i/>
                <w:iCs/>
                <w:sz w:val="26"/>
                <w:szCs w:val="26"/>
                <w:lang w:val="en-US"/>
              </w:rPr>
              <w:t>For the six-month period ended 30 June</w:t>
            </w:r>
          </w:p>
        </w:tc>
        <w:tc>
          <w:tcPr>
            <w:tcW w:w="1260" w:type="dxa"/>
            <w:shd w:val="clear" w:color="auto" w:fill="auto"/>
          </w:tcPr>
          <w:p w14:paraId="37104E5B" w14:textId="491206C4"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079AB933"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55BF9F96" w14:textId="22FB6906"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335A10F7"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2149948C" w14:textId="761742A0"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1ED476E8"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60" w:type="dxa"/>
            <w:shd w:val="clear" w:color="auto" w:fill="auto"/>
          </w:tcPr>
          <w:p w14:paraId="57E27706" w14:textId="01667597"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38D2E7EA" w14:textId="77777777" w:rsidTr="00D66B8C">
        <w:trPr>
          <w:cantSplit/>
        </w:trPr>
        <w:tc>
          <w:tcPr>
            <w:tcW w:w="3780" w:type="dxa"/>
          </w:tcPr>
          <w:p w14:paraId="77B7C3A5"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5760" w:type="dxa"/>
            <w:gridSpan w:val="7"/>
            <w:vAlign w:val="bottom"/>
          </w:tcPr>
          <w:p w14:paraId="5FD9926A" w14:textId="77777777" w:rsidR="00345B29" w:rsidRPr="002E0137" w:rsidRDefault="00345B29"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CD4768" w:rsidRPr="002E0137" w14:paraId="6D06DB1D" w14:textId="77777777" w:rsidTr="00D66B8C">
        <w:trPr>
          <w:cantSplit/>
        </w:trPr>
        <w:tc>
          <w:tcPr>
            <w:tcW w:w="3780" w:type="dxa"/>
          </w:tcPr>
          <w:p w14:paraId="0E17DC12" w14:textId="77777777" w:rsidR="00CD4768" w:rsidRPr="002E0137" w:rsidRDefault="00CD4768" w:rsidP="00CD4768">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Deposits</w:t>
            </w:r>
          </w:p>
        </w:tc>
        <w:tc>
          <w:tcPr>
            <w:tcW w:w="1260" w:type="dxa"/>
            <w:tcBorders>
              <w:top w:val="nil"/>
              <w:left w:val="nil"/>
              <w:bottom w:val="nil"/>
              <w:right w:val="nil"/>
            </w:tcBorders>
            <w:shd w:val="clear" w:color="auto" w:fill="auto"/>
            <w:vAlign w:val="bottom"/>
          </w:tcPr>
          <w:p w14:paraId="44624CC5" w14:textId="76E671AB"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5,148</w:t>
            </w:r>
          </w:p>
        </w:tc>
        <w:tc>
          <w:tcPr>
            <w:tcW w:w="180" w:type="dxa"/>
          </w:tcPr>
          <w:p w14:paraId="0A27FE2E"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3B4EF1AB" w14:textId="185BF905"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3,744</w:t>
            </w:r>
          </w:p>
        </w:tc>
        <w:tc>
          <w:tcPr>
            <w:tcW w:w="180" w:type="dxa"/>
          </w:tcPr>
          <w:p w14:paraId="5E9A077C"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561DFC22" w14:textId="57D6F974"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5,151</w:t>
            </w:r>
          </w:p>
        </w:tc>
        <w:tc>
          <w:tcPr>
            <w:tcW w:w="180" w:type="dxa"/>
          </w:tcPr>
          <w:p w14:paraId="575E8741"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6077BFD3" w14:textId="59208141"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3,748</w:t>
            </w:r>
          </w:p>
        </w:tc>
      </w:tr>
      <w:tr w:rsidR="00CD4768" w:rsidRPr="002E0137" w14:paraId="2F78FFBF" w14:textId="77777777" w:rsidTr="00D66B8C">
        <w:trPr>
          <w:cantSplit/>
        </w:trPr>
        <w:tc>
          <w:tcPr>
            <w:tcW w:w="3780" w:type="dxa"/>
          </w:tcPr>
          <w:p w14:paraId="3B10E318" w14:textId="77777777" w:rsidR="00CD4768" w:rsidRPr="002E0137" w:rsidRDefault="00CD4768" w:rsidP="00CD4768">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Interbank and money market items</w:t>
            </w:r>
          </w:p>
        </w:tc>
        <w:tc>
          <w:tcPr>
            <w:tcW w:w="1260" w:type="dxa"/>
            <w:tcBorders>
              <w:top w:val="nil"/>
              <w:left w:val="nil"/>
              <w:bottom w:val="nil"/>
              <w:right w:val="nil"/>
            </w:tcBorders>
            <w:shd w:val="clear" w:color="auto" w:fill="auto"/>
            <w:vAlign w:val="bottom"/>
          </w:tcPr>
          <w:p w14:paraId="11E4D76E" w14:textId="01A39E44"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646</w:t>
            </w:r>
          </w:p>
        </w:tc>
        <w:tc>
          <w:tcPr>
            <w:tcW w:w="180" w:type="dxa"/>
          </w:tcPr>
          <w:p w14:paraId="132943EC"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311F679D" w14:textId="3CFB6CB4"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168</w:t>
            </w:r>
          </w:p>
        </w:tc>
        <w:tc>
          <w:tcPr>
            <w:tcW w:w="180" w:type="dxa"/>
          </w:tcPr>
          <w:p w14:paraId="1CD6B253"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383EE25" w14:textId="6D2CB121"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646</w:t>
            </w:r>
          </w:p>
        </w:tc>
        <w:tc>
          <w:tcPr>
            <w:tcW w:w="180" w:type="dxa"/>
          </w:tcPr>
          <w:p w14:paraId="2753F309"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5A9F61D5" w14:textId="04A201C6"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168</w:t>
            </w:r>
          </w:p>
        </w:tc>
      </w:tr>
      <w:tr w:rsidR="00CD4768" w:rsidRPr="002E0137" w14:paraId="18FE913E" w14:textId="77777777" w:rsidTr="00D66B8C">
        <w:trPr>
          <w:cantSplit/>
        </w:trPr>
        <w:tc>
          <w:tcPr>
            <w:tcW w:w="3780" w:type="dxa"/>
          </w:tcPr>
          <w:p w14:paraId="4FF81448" w14:textId="77777777" w:rsidR="00CD4768" w:rsidRPr="002E0137" w:rsidRDefault="00CD4768" w:rsidP="00CD4768">
            <w:pPr>
              <w:spacing w:line="240" w:lineRule="exact"/>
              <w:ind w:left="322" w:hanging="239"/>
              <w:rPr>
                <w:rFonts w:ascii="CordiaUPC" w:eastAsia="Times New Roman" w:hAnsi="CordiaUPC" w:cs="CordiaUPC"/>
                <w:color w:val="000000"/>
                <w:sz w:val="26"/>
                <w:szCs w:val="26"/>
                <w:lang w:val="en-US"/>
              </w:rPr>
            </w:pPr>
            <w:r w:rsidRPr="002E0137">
              <w:rPr>
                <w:rFonts w:ascii="CordiaUPC" w:eastAsia="Times New Roman" w:hAnsi="CordiaUPC" w:cs="CordiaUPC" w:hint="cs"/>
                <w:sz w:val="26"/>
                <w:szCs w:val="26"/>
              </w:rPr>
              <w:t xml:space="preserve">Contribution to Deposits Protection Agency </w:t>
            </w:r>
            <w:r w:rsidRPr="002E0137">
              <w:rPr>
                <w:rFonts w:ascii="CordiaUPC" w:eastAsia="Times New Roman" w:hAnsi="CordiaUPC" w:cs="CordiaUPC"/>
                <w:sz w:val="26"/>
                <w:szCs w:val="26"/>
              </w:rPr>
              <w:t xml:space="preserve">   </w:t>
            </w:r>
            <w:r w:rsidRPr="002E0137">
              <w:rPr>
                <w:rFonts w:ascii="CordiaUPC" w:eastAsia="Times New Roman" w:hAnsi="CordiaUPC" w:cs="CordiaUPC" w:hint="cs"/>
                <w:sz w:val="26"/>
                <w:szCs w:val="26"/>
              </w:rPr>
              <w:t>and BoT</w:t>
            </w:r>
          </w:p>
        </w:tc>
        <w:tc>
          <w:tcPr>
            <w:tcW w:w="1260" w:type="dxa"/>
            <w:tcBorders>
              <w:top w:val="nil"/>
              <w:left w:val="nil"/>
              <w:bottom w:val="nil"/>
              <w:right w:val="nil"/>
            </w:tcBorders>
            <w:shd w:val="clear" w:color="auto" w:fill="auto"/>
            <w:vAlign w:val="bottom"/>
          </w:tcPr>
          <w:p w14:paraId="7B2EFC73" w14:textId="7CFB54F7"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3,269</w:t>
            </w:r>
          </w:p>
        </w:tc>
        <w:tc>
          <w:tcPr>
            <w:tcW w:w="180" w:type="dxa"/>
          </w:tcPr>
          <w:p w14:paraId="5497B000"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vAlign w:val="bottom"/>
          </w:tcPr>
          <w:p w14:paraId="5A47E350" w14:textId="73261D15"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1,629</w:t>
            </w:r>
          </w:p>
        </w:tc>
        <w:tc>
          <w:tcPr>
            <w:tcW w:w="180" w:type="dxa"/>
          </w:tcPr>
          <w:p w14:paraId="12E862CF"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8236481" w14:textId="66941E98"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3,269</w:t>
            </w:r>
          </w:p>
        </w:tc>
        <w:tc>
          <w:tcPr>
            <w:tcW w:w="180" w:type="dxa"/>
          </w:tcPr>
          <w:p w14:paraId="00D3A9BE"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vAlign w:val="bottom"/>
          </w:tcPr>
          <w:p w14:paraId="5323A1AF" w14:textId="42090241"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1,629</w:t>
            </w:r>
          </w:p>
        </w:tc>
      </w:tr>
      <w:tr w:rsidR="00CD4768" w:rsidRPr="002E0137" w14:paraId="03AFAB9D" w14:textId="77777777" w:rsidTr="00D66B8C">
        <w:trPr>
          <w:cantSplit/>
        </w:trPr>
        <w:tc>
          <w:tcPr>
            <w:tcW w:w="3780" w:type="dxa"/>
          </w:tcPr>
          <w:p w14:paraId="7916AE38" w14:textId="77777777" w:rsidR="00CD4768" w:rsidRPr="002E0137" w:rsidRDefault="00CD4768" w:rsidP="00CD4768">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sz w:val="26"/>
                <w:szCs w:val="26"/>
              </w:rPr>
              <w:t>Debts issued</w:t>
            </w:r>
          </w:p>
        </w:tc>
        <w:tc>
          <w:tcPr>
            <w:tcW w:w="1260" w:type="dxa"/>
            <w:tcBorders>
              <w:top w:val="nil"/>
              <w:left w:val="nil"/>
              <w:bottom w:val="nil"/>
              <w:right w:val="nil"/>
            </w:tcBorders>
            <w:shd w:val="clear" w:color="auto" w:fill="auto"/>
            <w:vAlign w:val="bottom"/>
          </w:tcPr>
          <w:p w14:paraId="76268B1C" w14:textId="77777777" w:rsidR="00CD4768" w:rsidRPr="002E0137" w:rsidRDefault="00CD4768" w:rsidP="00CD4768">
            <w:pPr>
              <w:spacing w:line="240" w:lineRule="exact"/>
              <w:ind w:right="146"/>
              <w:jc w:val="right"/>
              <w:rPr>
                <w:rFonts w:ascii="CordiaUPC" w:eastAsia="Times New Roman" w:hAnsi="CordiaUPC" w:cs="CordiaUPC"/>
                <w:bCs/>
                <w:sz w:val="26"/>
                <w:szCs w:val="26"/>
              </w:rPr>
            </w:pPr>
          </w:p>
        </w:tc>
        <w:tc>
          <w:tcPr>
            <w:tcW w:w="180" w:type="dxa"/>
          </w:tcPr>
          <w:p w14:paraId="3FB3993F"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680AEB43" w14:textId="77777777" w:rsidR="00CD4768" w:rsidRPr="002E0137" w:rsidRDefault="00CD4768" w:rsidP="00CD4768">
            <w:pPr>
              <w:spacing w:line="240" w:lineRule="exact"/>
              <w:ind w:right="146"/>
              <w:jc w:val="right"/>
              <w:rPr>
                <w:rFonts w:ascii="CordiaUPC" w:eastAsia="Times New Roman" w:hAnsi="CordiaUPC" w:cs="CordiaUPC"/>
                <w:bCs/>
                <w:sz w:val="26"/>
                <w:szCs w:val="26"/>
              </w:rPr>
            </w:pPr>
          </w:p>
        </w:tc>
        <w:tc>
          <w:tcPr>
            <w:tcW w:w="180" w:type="dxa"/>
          </w:tcPr>
          <w:p w14:paraId="05F06054"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1AC3B13" w14:textId="77777777" w:rsidR="00CD4768" w:rsidRPr="002E0137" w:rsidRDefault="00CD4768" w:rsidP="00CD4768">
            <w:pPr>
              <w:spacing w:line="240" w:lineRule="exact"/>
              <w:ind w:right="146"/>
              <w:jc w:val="right"/>
              <w:rPr>
                <w:rFonts w:ascii="CordiaUPC" w:eastAsia="Times New Roman" w:hAnsi="CordiaUPC" w:cs="CordiaUPC"/>
                <w:bCs/>
                <w:sz w:val="26"/>
                <w:szCs w:val="26"/>
              </w:rPr>
            </w:pPr>
          </w:p>
        </w:tc>
        <w:tc>
          <w:tcPr>
            <w:tcW w:w="180" w:type="dxa"/>
          </w:tcPr>
          <w:p w14:paraId="77632975"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323A5A87" w14:textId="77777777" w:rsidR="00CD4768" w:rsidRPr="002E0137" w:rsidRDefault="00CD4768" w:rsidP="00CD4768">
            <w:pPr>
              <w:spacing w:line="240" w:lineRule="exact"/>
              <w:ind w:right="146"/>
              <w:jc w:val="right"/>
              <w:rPr>
                <w:rFonts w:ascii="CordiaUPC" w:eastAsia="Times New Roman" w:hAnsi="CordiaUPC" w:cs="CordiaUPC"/>
                <w:bCs/>
                <w:sz w:val="26"/>
                <w:szCs w:val="26"/>
              </w:rPr>
            </w:pPr>
          </w:p>
        </w:tc>
      </w:tr>
      <w:tr w:rsidR="00CD4768" w:rsidRPr="002E0137" w14:paraId="0D15991D" w14:textId="77777777" w:rsidTr="00D66B8C">
        <w:trPr>
          <w:cantSplit/>
        </w:trPr>
        <w:tc>
          <w:tcPr>
            <w:tcW w:w="3780" w:type="dxa"/>
          </w:tcPr>
          <w:p w14:paraId="05574CDA" w14:textId="7E9495F0" w:rsidR="00CD4768" w:rsidRPr="002E0137" w:rsidRDefault="004C3549" w:rsidP="00CD4768">
            <w:pPr>
              <w:numPr>
                <w:ilvl w:val="0"/>
                <w:numId w:val="20"/>
              </w:numPr>
              <w:spacing w:line="240" w:lineRule="exact"/>
              <w:ind w:left="281" w:right="-126" w:hanging="180"/>
              <w:contextualSpacing/>
              <w:rPr>
                <w:rFonts w:ascii="CordiaUPC" w:eastAsia="Times New Roman" w:hAnsi="CordiaUPC" w:cs="CordiaUPC"/>
                <w:sz w:val="26"/>
                <w:szCs w:val="26"/>
              </w:rPr>
            </w:pPr>
            <w:r w:rsidRPr="002E0137">
              <w:rPr>
                <w:rFonts w:ascii="CordiaUPC" w:eastAsia="Times New Roman" w:hAnsi="CordiaUPC" w:cs="CordiaUPC"/>
                <w:sz w:val="26"/>
                <w:szCs w:val="26"/>
              </w:rPr>
              <w:t>Subordinated debentures</w:t>
            </w:r>
          </w:p>
        </w:tc>
        <w:tc>
          <w:tcPr>
            <w:tcW w:w="1260" w:type="dxa"/>
            <w:tcBorders>
              <w:top w:val="nil"/>
              <w:left w:val="nil"/>
              <w:bottom w:val="nil"/>
              <w:right w:val="nil"/>
            </w:tcBorders>
            <w:shd w:val="clear" w:color="auto" w:fill="auto"/>
            <w:vAlign w:val="bottom"/>
          </w:tcPr>
          <w:p w14:paraId="012BFE1F" w14:textId="50F785C3"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801</w:t>
            </w:r>
          </w:p>
        </w:tc>
        <w:tc>
          <w:tcPr>
            <w:tcW w:w="180" w:type="dxa"/>
          </w:tcPr>
          <w:p w14:paraId="0FC0A436"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6C6860E4" w14:textId="1D2C7BAD"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1,016</w:t>
            </w:r>
          </w:p>
        </w:tc>
        <w:tc>
          <w:tcPr>
            <w:tcW w:w="180" w:type="dxa"/>
          </w:tcPr>
          <w:p w14:paraId="7B59F5C9"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45371848" w14:textId="5B66A4BA"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801</w:t>
            </w:r>
          </w:p>
        </w:tc>
        <w:tc>
          <w:tcPr>
            <w:tcW w:w="180" w:type="dxa"/>
          </w:tcPr>
          <w:p w14:paraId="6DAB4A29"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5F48F616" w14:textId="568D350C"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1,01</w:t>
            </w:r>
            <w:r w:rsidRPr="002E0137">
              <w:rPr>
                <w:rFonts w:ascii="CordiaUPC" w:hAnsi="CordiaUPC" w:cs="CordiaUPC" w:hint="cs"/>
                <w:color w:val="000000"/>
                <w:sz w:val="26"/>
                <w:szCs w:val="26"/>
                <w:cs/>
              </w:rPr>
              <w:t>6</w:t>
            </w:r>
          </w:p>
        </w:tc>
      </w:tr>
      <w:tr w:rsidR="00CD4768" w:rsidRPr="002E0137" w14:paraId="16A402B3" w14:textId="77777777" w:rsidTr="00D66B8C">
        <w:trPr>
          <w:cantSplit/>
          <w:trHeight w:val="66"/>
        </w:trPr>
        <w:tc>
          <w:tcPr>
            <w:tcW w:w="3780" w:type="dxa"/>
            <w:vAlign w:val="bottom"/>
          </w:tcPr>
          <w:p w14:paraId="109FAF53" w14:textId="77777777" w:rsidR="00CD4768" w:rsidRPr="002E0137" w:rsidRDefault="00CD4768" w:rsidP="00CD4768">
            <w:pPr>
              <w:numPr>
                <w:ilvl w:val="0"/>
                <w:numId w:val="20"/>
              </w:numPr>
              <w:spacing w:line="240" w:lineRule="exact"/>
              <w:ind w:left="281" w:hanging="180"/>
              <w:contextualSpacing/>
              <w:rPr>
                <w:rFonts w:ascii="CordiaUPC" w:eastAsia="Times New Roman" w:hAnsi="CordiaUPC" w:cs="CordiaUPC"/>
                <w:sz w:val="26"/>
                <w:szCs w:val="26"/>
              </w:rPr>
            </w:pPr>
            <w:r w:rsidRPr="002E0137">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5915C90F" w14:textId="42D35CC9"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428</w:t>
            </w:r>
          </w:p>
        </w:tc>
        <w:tc>
          <w:tcPr>
            <w:tcW w:w="180" w:type="dxa"/>
          </w:tcPr>
          <w:p w14:paraId="33CF3059"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2E7E8F63" w14:textId="3A06F905"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153</w:t>
            </w:r>
          </w:p>
        </w:tc>
        <w:tc>
          <w:tcPr>
            <w:tcW w:w="180" w:type="dxa"/>
          </w:tcPr>
          <w:p w14:paraId="484FA6A0"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32B823EA" w14:textId="0BCA68E9"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374</w:t>
            </w:r>
          </w:p>
        </w:tc>
        <w:tc>
          <w:tcPr>
            <w:tcW w:w="180" w:type="dxa"/>
          </w:tcPr>
          <w:p w14:paraId="5D468F0A"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76EA53F6" w14:textId="5FC1D664"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13</w:t>
            </w:r>
            <w:r w:rsidRPr="002E0137">
              <w:rPr>
                <w:rFonts w:ascii="CordiaUPC" w:hAnsi="CordiaUPC" w:cs="CordiaUPC" w:hint="cs"/>
                <w:color w:val="000000"/>
                <w:sz w:val="26"/>
                <w:szCs w:val="26"/>
                <w:cs/>
              </w:rPr>
              <w:t>5</w:t>
            </w:r>
          </w:p>
        </w:tc>
      </w:tr>
      <w:tr w:rsidR="00CD4768" w:rsidRPr="002E0137" w14:paraId="4D80E775" w14:textId="77777777" w:rsidTr="00D66B8C">
        <w:trPr>
          <w:cantSplit/>
        </w:trPr>
        <w:tc>
          <w:tcPr>
            <w:tcW w:w="3780" w:type="dxa"/>
          </w:tcPr>
          <w:p w14:paraId="2D084A18" w14:textId="77777777" w:rsidR="00CD4768" w:rsidRPr="002E0137" w:rsidRDefault="00CD4768" w:rsidP="00CD4768">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rPr>
              <w:t>Borrowings</w:t>
            </w:r>
          </w:p>
        </w:tc>
        <w:tc>
          <w:tcPr>
            <w:tcW w:w="1260" w:type="dxa"/>
            <w:tcBorders>
              <w:top w:val="nil"/>
              <w:left w:val="nil"/>
              <w:bottom w:val="nil"/>
              <w:right w:val="nil"/>
            </w:tcBorders>
            <w:shd w:val="clear" w:color="auto" w:fill="auto"/>
            <w:vAlign w:val="bottom"/>
          </w:tcPr>
          <w:p w14:paraId="320F55FC" w14:textId="419B67C8"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11</w:t>
            </w:r>
          </w:p>
        </w:tc>
        <w:tc>
          <w:tcPr>
            <w:tcW w:w="180" w:type="dxa"/>
          </w:tcPr>
          <w:p w14:paraId="1162612B"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Pr>
          <w:p w14:paraId="06366014" w14:textId="28D556CC"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14</w:t>
            </w:r>
          </w:p>
        </w:tc>
        <w:tc>
          <w:tcPr>
            <w:tcW w:w="180" w:type="dxa"/>
          </w:tcPr>
          <w:p w14:paraId="6F108E3E"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692DDC74" w14:textId="6F27775A"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10</w:t>
            </w:r>
          </w:p>
        </w:tc>
        <w:tc>
          <w:tcPr>
            <w:tcW w:w="180" w:type="dxa"/>
          </w:tcPr>
          <w:p w14:paraId="1F6F38C4"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Pr>
          <w:p w14:paraId="08E17CE4" w14:textId="7A06E0E9"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13</w:t>
            </w:r>
          </w:p>
        </w:tc>
      </w:tr>
      <w:tr w:rsidR="00CD4768" w:rsidRPr="002E0137" w14:paraId="6868B2C5" w14:textId="77777777" w:rsidTr="00D66B8C">
        <w:trPr>
          <w:cantSplit/>
        </w:trPr>
        <w:tc>
          <w:tcPr>
            <w:tcW w:w="3780" w:type="dxa"/>
          </w:tcPr>
          <w:p w14:paraId="653C48EC" w14:textId="77777777" w:rsidR="00CD4768" w:rsidRPr="002E0137" w:rsidRDefault="00CD4768" w:rsidP="00CD4768">
            <w:pPr>
              <w:spacing w:line="240" w:lineRule="exact"/>
              <w:ind w:left="83"/>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Others</w:t>
            </w:r>
          </w:p>
        </w:tc>
        <w:tc>
          <w:tcPr>
            <w:tcW w:w="1260" w:type="dxa"/>
            <w:tcBorders>
              <w:top w:val="nil"/>
              <w:left w:val="nil"/>
              <w:bottom w:val="nil"/>
              <w:right w:val="nil"/>
            </w:tcBorders>
            <w:shd w:val="clear" w:color="auto" w:fill="auto"/>
            <w:vAlign w:val="bottom"/>
          </w:tcPr>
          <w:p w14:paraId="54C66245" w14:textId="01E9388E"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19</w:t>
            </w:r>
          </w:p>
        </w:tc>
        <w:tc>
          <w:tcPr>
            <w:tcW w:w="180" w:type="dxa"/>
          </w:tcPr>
          <w:p w14:paraId="59B4D76B"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09B9025C" w14:textId="3A3C8E96"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15</w:t>
            </w:r>
          </w:p>
        </w:tc>
        <w:tc>
          <w:tcPr>
            <w:tcW w:w="180" w:type="dxa"/>
          </w:tcPr>
          <w:p w14:paraId="199C38C6"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193AC3FF" w14:textId="581AA730"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18</w:t>
            </w:r>
          </w:p>
        </w:tc>
        <w:tc>
          <w:tcPr>
            <w:tcW w:w="180" w:type="dxa"/>
          </w:tcPr>
          <w:p w14:paraId="7E7DCCB9" w14:textId="77777777" w:rsidR="00CD4768" w:rsidRPr="002E0137" w:rsidRDefault="00CD4768" w:rsidP="00CD4768">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3B23D32A" w14:textId="18EF5169" w:rsidR="00CD4768" w:rsidRPr="002E0137" w:rsidRDefault="00CD4768" w:rsidP="00CD4768">
            <w:pPr>
              <w:spacing w:line="240" w:lineRule="exact"/>
              <w:ind w:right="146"/>
              <w:jc w:val="right"/>
              <w:rPr>
                <w:rFonts w:ascii="CordiaUPC" w:eastAsia="Times New Roman" w:hAnsi="CordiaUPC" w:cs="CordiaUPC"/>
                <w:bCs/>
                <w:sz w:val="26"/>
                <w:szCs w:val="26"/>
              </w:rPr>
            </w:pPr>
            <w:r w:rsidRPr="002E0137">
              <w:rPr>
                <w:rFonts w:ascii="CordiaUPC" w:hAnsi="CordiaUPC" w:cs="CordiaUPC"/>
                <w:color w:val="000000"/>
                <w:sz w:val="26"/>
                <w:szCs w:val="26"/>
              </w:rPr>
              <w:t>14</w:t>
            </w:r>
          </w:p>
        </w:tc>
      </w:tr>
      <w:tr w:rsidR="00CD4768" w:rsidRPr="002E0137" w14:paraId="616125F4" w14:textId="77777777" w:rsidTr="00D66B8C">
        <w:trPr>
          <w:cantSplit/>
          <w:trHeight w:val="60"/>
        </w:trPr>
        <w:tc>
          <w:tcPr>
            <w:tcW w:w="3780" w:type="dxa"/>
          </w:tcPr>
          <w:p w14:paraId="139F1878" w14:textId="77777777" w:rsidR="00CD4768" w:rsidRPr="002E0137" w:rsidRDefault="00CD4768" w:rsidP="00CD4768">
            <w:pPr>
              <w:spacing w:line="240" w:lineRule="exact"/>
              <w:ind w:left="83"/>
              <w:rPr>
                <w:rFonts w:ascii="CordiaUPC" w:eastAsia="Times New Roman" w:hAnsi="CordiaUPC" w:cs="CordiaUPC"/>
                <w:b/>
                <w:bCs/>
                <w:color w:val="000000"/>
                <w:sz w:val="26"/>
                <w:szCs w:val="26"/>
              </w:rPr>
            </w:pPr>
            <w:r w:rsidRPr="002E0137">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597A7275" w14:textId="6B2B4B57" w:rsidR="00CD4768" w:rsidRPr="002E0137" w:rsidRDefault="00CD4768" w:rsidP="00CD4768">
            <w:pPr>
              <w:tabs>
                <w:tab w:val="decimal" w:pos="938"/>
              </w:tabs>
              <w:spacing w:line="240" w:lineRule="exact"/>
              <w:ind w:right="146"/>
              <w:jc w:val="right"/>
              <w:rPr>
                <w:rFonts w:ascii="CordiaUPC" w:eastAsia="Times New Roman" w:hAnsi="CordiaUPC" w:cs="CordiaUPC"/>
                <w:b/>
                <w:sz w:val="26"/>
                <w:szCs w:val="26"/>
              </w:rPr>
            </w:pPr>
            <w:r w:rsidRPr="002E0137">
              <w:rPr>
                <w:rFonts w:ascii="CordiaUPC" w:hAnsi="CordiaUPC" w:cs="CordiaUPC"/>
                <w:b/>
                <w:bCs/>
                <w:color w:val="000000"/>
                <w:sz w:val="26"/>
                <w:szCs w:val="26"/>
              </w:rPr>
              <w:t>10,322</w:t>
            </w:r>
          </w:p>
        </w:tc>
        <w:tc>
          <w:tcPr>
            <w:tcW w:w="180" w:type="dxa"/>
          </w:tcPr>
          <w:p w14:paraId="4985DB8E" w14:textId="77777777" w:rsidR="00CD4768" w:rsidRPr="002E0137" w:rsidRDefault="00CD4768" w:rsidP="00CD4768">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2F44A364" w14:textId="1732C042" w:rsidR="00CD4768" w:rsidRPr="002E0137" w:rsidRDefault="00CD4768" w:rsidP="00CD4768">
            <w:pPr>
              <w:tabs>
                <w:tab w:val="decimal" w:pos="938"/>
              </w:tabs>
              <w:spacing w:line="240" w:lineRule="exact"/>
              <w:ind w:right="146"/>
              <w:jc w:val="right"/>
              <w:rPr>
                <w:rFonts w:ascii="CordiaUPC" w:eastAsia="Times New Roman" w:hAnsi="CordiaUPC" w:cs="CordiaUPC"/>
                <w:b/>
                <w:sz w:val="26"/>
                <w:szCs w:val="26"/>
              </w:rPr>
            </w:pPr>
            <w:r w:rsidRPr="002E0137">
              <w:rPr>
                <w:rFonts w:ascii="CordiaUPC" w:hAnsi="CordiaUPC" w:cs="CordiaUPC"/>
                <w:b/>
                <w:bCs/>
                <w:color w:val="000000"/>
                <w:sz w:val="26"/>
                <w:szCs w:val="26"/>
              </w:rPr>
              <w:t>6,739</w:t>
            </w:r>
          </w:p>
        </w:tc>
        <w:tc>
          <w:tcPr>
            <w:tcW w:w="180" w:type="dxa"/>
          </w:tcPr>
          <w:p w14:paraId="773CEDC5" w14:textId="77777777" w:rsidR="00CD4768" w:rsidRPr="002E0137" w:rsidRDefault="00CD4768" w:rsidP="00CD4768">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777A927A" w14:textId="118CC112" w:rsidR="00CD4768" w:rsidRPr="002E0137" w:rsidRDefault="00CD4768" w:rsidP="00CD4768">
            <w:pPr>
              <w:tabs>
                <w:tab w:val="decimal" w:pos="938"/>
              </w:tabs>
              <w:spacing w:line="240" w:lineRule="exact"/>
              <w:ind w:right="146"/>
              <w:jc w:val="right"/>
              <w:rPr>
                <w:rFonts w:ascii="CordiaUPC" w:eastAsia="Times New Roman" w:hAnsi="CordiaUPC" w:cs="CordiaUPC"/>
                <w:b/>
                <w:sz w:val="26"/>
                <w:szCs w:val="26"/>
              </w:rPr>
            </w:pPr>
            <w:r w:rsidRPr="002E0137">
              <w:rPr>
                <w:rFonts w:ascii="CordiaUPC" w:hAnsi="CordiaUPC" w:cs="CordiaUPC"/>
                <w:b/>
                <w:bCs/>
                <w:color w:val="000000"/>
                <w:sz w:val="26"/>
                <w:szCs w:val="26"/>
              </w:rPr>
              <w:t>10,269</w:t>
            </w:r>
          </w:p>
        </w:tc>
        <w:tc>
          <w:tcPr>
            <w:tcW w:w="180" w:type="dxa"/>
          </w:tcPr>
          <w:p w14:paraId="34525286" w14:textId="77777777" w:rsidR="00CD4768" w:rsidRPr="002E0137" w:rsidRDefault="00CD4768" w:rsidP="00CD4768">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5534B06D" w14:textId="633B5CAB" w:rsidR="00CD4768" w:rsidRPr="002E0137" w:rsidRDefault="00CD4768" w:rsidP="00CD4768">
            <w:pPr>
              <w:tabs>
                <w:tab w:val="decimal" w:pos="938"/>
              </w:tabs>
              <w:spacing w:line="240" w:lineRule="exact"/>
              <w:ind w:right="146"/>
              <w:jc w:val="right"/>
              <w:rPr>
                <w:rFonts w:ascii="CordiaUPC" w:eastAsia="Times New Roman" w:hAnsi="CordiaUPC" w:cs="CordiaUPC"/>
                <w:b/>
                <w:sz w:val="26"/>
                <w:szCs w:val="26"/>
              </w:rPr>
            </w:pPr>
            <w:r w:rsidRPr="002E0137">
              <w:rPr>
                <w:rFonts w:ascii="CordiaUPC" w:hAnsi="CordiaUPC" w:cs="CordiaUPC"/>
                <w:b/>
                <w:bCs/>
                <w:color w:val="000000"/>
                <w:sz w:val="26"/>
                <w:szCs w:val="26"/>
              </w:rPr>
              <w:t>6,723</w:t>
            </w:r>
          </w:p>
        </w:tc>
      </w:tr>
      <w:bookmarkEnd w:id="39"/>
    </w:tbl>
    <w:p w14:paraId="7C56548E" w14:textId="5678615B" w:rsidR="00341159" w:rsidRPr="002E0137" w:rsidRDefault="00341159" w:rsidP="001C09F9">
      <w:pPr>
        <w:tabs>
          <w:tab w:val="left" w:pos="540"/>
        </w:tabs>
        <w:spacing w:line="240" w:lineRule="exact"/>
        <w:rPr>
          <w:rFonts w:ascii="CordiaUPC" w:hAnsi="CordiaUPC" w:cs="CordiaUPC"/>
          <w:b/>
          <w:bCs/>
          <w:sz w:val="28"/>
          <w:szCs w:val="28"/>
          <w:lang w:val="en-US"/>
        </w:rPr>
      </w:pPr>
    </w:p>
    <w:p w14:paraId="32BC6ABB" w14:textId="1AD7C6CF" w:rsidR="00976565" w:rsidRPr="002E0137" w:rsidRDefault="00301CF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w:t>
      </w:r>
      <w:r w:rsidR="00E40051" w:rsidRPr="002E0137">
        <w:rPr>
          <w:rFonts w:ascii="CordiaUPC" w:hAnsi="CordiaUPC" w:cs="CordiaUPC"/>
          <w:i w:val="0"/>
          <w:iCs/>
          <w:sz w:val="28"/>
          <w:szCs w:val="28"/>
        </w:rPr>
        <w:t>1</w:t>
      </w:r>
      <w:r w:rsidR="008E66DA" w:rsidRPr="002E0137">
        <w:rPr>
          <w:rFonts w:ascii="CordiaUPC" w:hAnsi="CordiaUPC" w:cs="CordiaUPC" w:hint="cs"/>
          <w:i w:val="0"/>
          <w:iCs/>
          <w:sz w:val="28"/>
          <w:szCs w:val="28"/>
        </w:rPr>
        <w:tab/>
      </w:r>
      <w:r w:rsidR="00447C96" w:rsidRPr="002E0137">
        <w:rPr>
          <w:rFonts w:ascii="CordiaUPC" w:hAnsi="CordiaUPC" w:cs="CordiaUPC" w:hint="cs"/>
          <w:i w:val="0"/>
          <w:iCs/>
          <w:sz w:val="28"/>
          <w:szCs w:val="28"/>
        </w:rPr>
        <w:t>Net fees and service income</w:t>
      </w:r>
    </w:p>
    <w:p w14:paraId="2D7763D0" w14:textId="583CE71F" w:rsidR="00C4242A" w:rsidRPr="002E0137" w:rsidRDefault="00C4242A" w:rsidP="001C09F9">
      <w:pPr>
        <w:tabs>
          <w:tab w:val="left" w:pos="540"/>
        </w:tabs>
        <w:spacing w:line="240" w:lineRule="exact"/>
        <w:rPr>
          <w:rFonts w:ascii="CordiaUPC" w:hAnsi="CordiaUPC" w:cs="CordiaUPC"/>
          <w:b/>
          <w:bCs/>
          <w:sz w:val="28"/>
          <w:szCs w:val="28"/>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69"/>
        <w:gridCol w:w="180"/>
        <w:gridCol w:w="1341"/>
        <w:gridCol w:w="180"/>
        <w:gridCol w:w="1350"/>
        <w:gridCol w:w="180"/>
        <w:gridCol w:w="1260"/>
      </w:tblGrid>
      <w:tr w:rsidR="00345B29" w:rsidRPr="002E0137" w14:paraId="319B1073" w14:textId="77777777" w:rsidTr="00D66B8C">
        <w:trPr>
          <w:cantSplit/>
          <w:tblHeader/>
        </w:trPr>
        <w:tc>
          <w:tcPr>
            <w:tcW w:w="3780" w:type="dxa"/>
          </w:tcPr>
          <w:p w14:paraId="7C66D52B" w14:textId="77777777" w:rsidR="00345B29" w:rsidRPr="002E0137" w:rsidRDefault="00345B29" w:rsidP="00D66B8C">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100CC09E"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c>
          <w:tcPr>
            <w:tcW w:w="180" w:type="dxa"/>
            <w:vAlign w:val="bottom"/>
          </w:tcPr>
          <w:p w14:paraId="544639C0"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90" w:type="dxa"/>
            <w:gridSpan w:val="3"/>
            <w:vAlign w:val="bottom"/>
          </w:tcPr>
          <w:p w14:paraId="2522581D"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345B29" w:rsidRPr="002E0137" w14:paraId="11B9806E" w14:textId="77777777" w:rsidTr="00D66B8C">
        <w:trPr>
          <w:cantSplit/>
          <w:tblHeader/>
        </w:trPr>
        <w:tc>
          <w:tcPr>
            <w:tcW w:w="3780" w:type="dxa"/>
          </w:tcPr>
          <w:p w14:paraId="24D2E34C" w14:textId="77777777" w:rsidR="00345B29" w:rsidRPr="002E0137" w:rsidRDefault="00345B29" w:rsidP="00D66B8C">
            <w:pPr>
              <w:spacing w:line="240" w:lineRule="exact"/>
              <w:rPr>
                <w:rFonts w:ascii="CordiaUPC" w:eastAsia="Times New Roman" w:hAnsi="CordiaUPC" w:cs="CordiaUPC"/>
                <w:b/>
                <w:sz w:val="26"/>
                <w:szCs w:val="26"/>
              </w:rPr>
            </w:pPr>
            <w:r w:rsidRPr="002E0137">
              <w:rPr>
                <w:rFonts w:ascii="CordiaUPC" w:eastAsia="Times New Roman" w:hAnsi="CordiaUPC" w:cs="CordiaUPC" w:hint="cs"/>
                <w:b/>
                <w:bCs/>
                <w:i/>
                <w:iCs/>
                <w:sz w:val="26"/>
                <w:szCs w:val="26"/>
                <w:lang w:val="en-US"/>
              </w:rPr>
              <w:t>For the six-month period ended 30 June</w:t>
            </w:r>
          </w:p>
        </w:tc>
        <w:tc>
          <w:tcPr>
            <w:tcW w:w="1269" w:type="dxa"/>
            <w:shd w:val="clear" w:color="auto" w:fill="auto"/>
          </w:tcPr>
          <w:p w14:paraId="49669414" w14:textId="3522A147"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7F4BA950"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41" w:type="dxa"/>
            <w:shd w:val="clear" w:color="auto" w:fill="auto"/>
          </w:tcPr>
          <w:p w14:paraId="14AB7167" w14:textId="308D83A9"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102A4254"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403F560D" w14:textId="68EA5A78"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58D4F9C7"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60" w:type="dxa"/>
            <w:shd w:val="clear" w:color="auto" w:fill="auto"/>
          </w:tcPr>
          <w:p w14:paraId="7D7F24F3" w14:textId="020BC1C4"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61045B2A" w14:textId="77777777" w:rsidTr="00D66B8C">
        <w:trPr>
          <w:cantSplit/>
        </w:trPr>
        <w:tc>
          <w:tcPr>
            <w:tcW w:w="3780" w:type="dxa"/>
          </w:tcPr>
          <w:p w14:paraId="1480C312"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5760" w:type="dxa"/>
            <w:gridSpan w:val="7"/>
            <w:vAlign w:val="bottom"/>
          </w:tcPr>
          <w:p w14:paraId="2AC84B7A" w14:textId="77777777" w:rsidR="00345B29" w:rsidRPr="002E0137" w:rsidRDefault="00345B29"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345B29" w:rsidRPr="002E0137" w14:paraId="19D9F7D2" w14:textId="77777777" w:rsidTr="00D66B8C">
        <w:trPr>
          <w:cantSplit/>
        </w:trPr>
        <w:tc>
          <w:tcPr>
            <w:tcW w:w="3780" w:type="dxa"/>
            <w:vAlign w:val="bottom"/>
          </w:tcPr>
          <w:p w14:paraId="7F2A3DE9" w14:textId="77777777" w:rsidR="00345B29" w:rsidRPr="002E0137" w:rsidRDefault="00345B29" w:rsidP="00D66B8C">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Fees and service income</w:t>
            </w:r>
          </w:p>
        </w:tc>
        <w:tc>
          <w:tcPr>
            <w:tcW w:w="1269" w:type="dxa"/>
          </w:tcPr>
          <w:p w14:paraId="129603D1" w14:textId="77777777" w:rsidR="00345B29" w:rsidRPr="002E0137" w:rsidRDefault="00345B29" w:rsidP="00D66B8C">
            <w:pPr>
              <w:spacing w:line="240" w:lineRule="exact"/>
              <w:ind w:right="173"/>
              <w:jc w:val="center"/>
              <w:rPr>
                <w:rFonts w:ascii="CordiaUPC" w:eastAsia="Times New Roman" w:hAnsi="CordiaUPC" w:cs="CordiaUPC"/>
                <w:bCs/>
                <w:sz w:val="26"/>
                <w:szCs w:val="26"/>
              </w:rPr>
            </w:pPr>
          </w:p>
        </w:tc>
        <w:tc>
          <w:tcPr>
            <w:tcW w:w="180" w:type="dxa"/>
          </w:tcPr>
          <w:p w14:paraId="201D1942"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41" w:type="dxa"/>
          </w:tcPr>
          <w:p w14:paraId="175EB286"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80" w:type="dxa"/>
          </w:tcPr>
          <w:p w14:paraId="26F38557"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tcPr>
          <w:p w14:paraId="674F1918" w14:textId="77777777" w:rsidR="00345B29" w:rsidRPr="002E0137" w:rsidRDefault="00345B29" w:rsidP="00D66B8C">
            <w:pPr>
              <w:tabs>
                <w:tab w:val="decimal" w:pos="911"/>
              </w:tabs>
              <w:spacing w:line="240" w:lineRule="exact"/>
              <w:ind w:right="173"/>
              <w:rPr>
                <w:rFonts w:ascii="CordiaUPC" w:eastAsia="Times New Roman" w:hAnsi="CordiaUPC" w:cs="CordiaUPC"/>
                <w:b/>
                <w:sz w:val="26"/>
                <w:szCs w:val="26"/>
              </w:rPr>
            </w:pPr>
          </w:p>
        </w:tc>
        <w:tc>
          <w:tcPr>
            <w:tcW w:w="180" w:type="dxa"/>
          </w:tcPr>
          <w:p w14:paraId="60829A4A"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60" w:type="dxa"/>
          </w:tcPr>
          <w:p w14:paraId="0D65EA4B" w14:textId="77777777" w:rsidR="00345B29" w:rsidRPr="002E0137" w:rsidRDefault="00345B29" w:rsidP="00D66B8C">
            <w:pPr>
              <w:spacing w:line="240" w:lineRule="exact"/>
              <w:jc w:val="center"/>
              <w:rPr>
                <w:rFonts w:ascii="CordiaUPC" w:eastAsia="Times New Roman" w:hAnsi="CordiaUPC" w:cs="CordiaUPC"/>
                <w:bCs/>
                <w:sz w:val="26"/>
                <w:szCs w:val="26"/>
              </w:rPr>
            </w:pPr>
          </w:p>
        </w:tc>
      </w:tr>
      <w:tr w:rsidR="00883A22" w:rsidRPr="002E0137" w14:paraId="65BD0155" w14:textId="77777777" w:rsidTr="00D66B8C">
        <w:trPr>
          <w:cantSplit/>
        </w:trPr>
        <w:tc>
          <w:tcPr>
            <w:tcW w:w="3780" w:type="dxa"/>
            <w:vAlign w:val="bottom"/>
          </w:tcPr>
          <w:p w14:paraId="5A04EC15" w14:textId="09D57653"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w:t>
            </w:r>
            <w:r w:rsidR="000001C2" w:rsidRPr="002E0137">
              <w:rPr>
                <w:rFonts w:ascii="CordiaUPC" w:eastAsia="Times New Roman" w:hAnsi="CordiaUPC" w:cs="CordiaUPC"/>
                <w:bCs/>
                <w:sz w:val="26"/>
                <w:szCs w:val="26"/>
              </w:rPr>
              <w:t xml:space="preserve"> </w:t>
            </w:r>
            <w:r w:rsidRPr="002E0137">
              <w:rPr>
                <w:rFonts w:ascii="CordiaUPC" w:eastAsia="Times New Roman" w:hAnsi="CordiaUPC" w:cs="CordiaUPC" w:hint="cs"/>
                <w:bCs/>
                <w:sz w:val="26"/>
                <w:szCs w:val="26"/>
              </w:rPr>
              <w:t>Acceptance, avals and guarantees</w:t>
            </w:r>
          </w:p>
        </w:tc>
        <w:tc>
          <w:tcPr>
            <w:tcW w:w="1269" w:type="dxa"/>
            <w:tcBorders>
              <w:top w:val="nil"/>
              <w:left w:val="nil"/>
              <w:bottom w:val="nil"/>
              <w:right w:val="nil"/>
            </w:tcBorders>
            <w:shd w:val="clear" w:color="auto" w:fill="auto"/>
            <w:vAlign w:val="center"/>
          </w:tcPr>
          <w:p w14:paraId="09E1D5B2" w14:textId="687D2AAA"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286</w:t>
            </w:r>
          </w:p>
        </w:tc>
        <w:tc>
          <w:tcPr>
            <w:tcW w:w="180" w:type="dxa"/>
          </w:tcPr>
          <w:p w14:paraId="37CFCF01"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3A451BD3" w14:textId="67A1D20B"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306</w:t>
            </w:r>
          </w:p>
        </w:tc>
        <w:tc>
          <w:tcPr>
            <w:tcW w:w="180" w:type="dxa"/>
          </w:tcPr>
          <w:p w14:paraId="08494BEA"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7EF216D0" w14:textId="1AFB661A"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hint="cs"/>
                <w:color w:val="000000"/>
                <w:sz w:val="26"/>
                <w:szCs w:val="26"/>
                <w:cs/>
              </w:rPr>
              <w:t>287</w:t>
            </w:r>
          </w:p>
        </w:tc>
        <w:tc>
          <w:tcPr>
            <w:tcW w:w="180" w:type="dxa"/>
          </w:tcPr>
          <w:p w14:paraId="28621C5B"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56E68D06" w14:textId="4B4A36CC"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307</w:t>
            </w:r>
          </w:p>
        </w:tc>
      </w:tr>
      <w:tr w:rsidR="00883A22" w:rsidRPr="002E0137" w14:paraId="77E9CFCB" w14:textId="77777777" w:rsidTr="00D66B8C">
        <w:trPr>
          <w:cantSplit/>
        </w:trPr>
        <w:tc>
          <w:tcPr>
            <w:tcW w:w="3780" w:type="dxa"/>
            <w:vAlign w:val="bottom"/>
          </w:tcPr>
          <w:p w14:paraId="1EE91823" w14:textId="62E15B55"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 ATM, Debit card, Credit card</w:t>
            </w:r>
          </w:p>
        </w:tc>
        <w:tc>
          <w:tcPr>
            <w:tcW w:w="1269" w:type="dxa"/>
            <w:tcBorders>
              <w:top w:val="nil"/>
              <w:left w:val="nil"/>
              <w:bottom w:val="nil"/>
              <w:right w:val="nil"/>
            </w:tcBorders>
            <w:shd w:val="clear" w:color="auto" w:fill="auto"/>
            <w:vAlign w:val="center"/>
          </w:tcPr>
          <w:p w14:paraId="6F4FACA9" w14:textId="77777777"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p>
        </w:tc>
        <w:tc>
          <w:tcPr>
            <w:tcW w:w="180" w:type="dxa"/>
          </w:tcPr>
          <w:p w14:paraId="5E9FC734"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32AA00D0" w14:textId="77777777"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p>
        </w:tc>
        <w:tc>
          <w:tcPr>
            <w:tcW w:w="180" w:type="dxa"/>
          </w:tcPr>
          <w:p w14:paraId="3EEE0D1F"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4D7A24C5" w14:textId="77777777"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p>
        </w:tc>
        <w:tc>
          <w:tcPr>
            <w:tcW w:w="180" w:type="dxa"/>
          </w:tcPr>
          <w:p w14:paraId="61E1707B"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20A51380" w14:textId="77777777"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p>
        </w:tc>
      </w:tr>
      <w:tr w:rsidR="00883A22" w:rsidRPr="002E0137" w14:paraId="23A1E357" w14:textId="77777777" w:rsidTr="00D66B8C">
        <w:trPr>
          <w:cantSplit/>
        </w:trPr>
        <w:tc>
          <w:tcPr>
            <w:tcW w:w="3780" w:type="dxa"/>
            <w:vAlign w:val="bottom"/>
          </w:tcPr>
          <w:p w14:paraId="5FD584B9" w14:textId="77777777"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ab/>
            </w:r>
            <w:r w:rsidRPr="002E0137">
              <w:rPr>
                <w:rFonts w:ascii="CordiaUPC" w:eastAsia="Times New Roman" w:hAnsi="CordiaUPC" w:cs="CordiaUPC"/>
                <w:bCs/>
                <w:sz w:val="26"/>
                <w:szCs w:val="26"/>
              </w:rPr>
              <w:t xml:space="preserve">   and </w:t>
            </w:r>
            <w:r w:rsidRPr="002E0137">
              <w:rPr>
                <w:rFonts w:ascii="CordiaUPC" w:eastAsia="Times New Roman" w:hAnsi="CordiaUPC" w:cs="CordiaUPC" w:hint="cs"/>
                <w:bCs/>
                <w:sz w:val="26"/>
                <w:szCs w:val="26"/>
              </w:rPr>
              <w:t>other banking electronic</w:t>
            </w:r>
          </w:p>
        </w:tc>
        <w:tc>
          <w:tcPr>
            <w:tcW w:w="1269" w:type="dxa"/>
            <w:tcBorders>
              <w:top w:val="nil"/>
              <w:left w:val="nil"/>
              <w:bottom w:val="nil"/>
              <w:right w:val="nil"/>
            </w:tcBorders>
            <w:shd w:val="clear" w:color="auto" w:fill="auto"/>
            <w:vAlign w:val="center"/>
          </w:tcPr>
          <w:p w14:paraId="1D518F4A" w14:textId="24DAA436"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2,232</w:t>
            </w:r>
          </w:p>
        </w:tc>
        <w:tc>
          <w:tcPr>
            <w:tcW w:w="180" w:type="dxa"/>
          </w:tcPr>
          <w:p w14:paraId="5CF2DACE"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6BC0F144" w14:textId="1B03E12D"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2,091</w:t>
            </w:r>
          </w:p>
        </w:tc>
        <w:tc>
          <w:tcPr>
            <w:tcW w:w="180" w:type="dxa"/>
          </w:tcPr>
          <w:p w14:paraId="63F4B523"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3DD5EE3C" w14:textId="3988AB31"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cs/>
                <w:lang w:bidi="th-TH"/>
              </w:rPr>
              <w:t>2</w:t>
            </w:r>
            <w:r w:rsidRPr="002E0137">
              <w:rPr>
                <w:rFonts w:ascii="CordiaUPC" w:hAnsi="CordiaUPC" w:cs="CordiaUPC"/>
                <w:color w:val="000000"/>
                <w:sz w:val="26"/>
                <w:szCs w:val="26"/>
              </w:rPr>
              <w:t>,</w:t>
            </w:r>
            <w:r w:rsidRPr="002E0137">
              <w:rPr>
                <w:rFonts w:ascii="CordiaUPC" w:hAnsi="CordiaUPC" w:cs="CordiaUPC"/>
                <w:color w:val="000000"/>
                <w:sz w:val="26"/>
                <w:szCs w:val="26"/>
                <w:cs/>
                <w:lang w:bidi="th-TH"/>
              </w:rPr>
              <w:t>236</w:t>
            </w:r>
          </w:p>
        </w:tc>
        <w:tc>
          <w:tcPr>
            <w:tcW w:w="180" w:type="dxa"/>
          </w:tcPr>
          <w:p w14:paraId="53214A90"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3F365D30" w14:textId="1BBF4F2D"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2,093</w:t>
            </w:r>
          </w:p>
        </w:tc>
      </w:tr>
      <w:tr w:rsidR="00883A22" w:rsidRPr="002E0137" w14:paraId="750DAEE6" w14:textId="77777777" w:rsidTr="00D66B8C">
        <w:trPr>
          <w:cantSplit/>
        </w:trPr>
        <w:tc>
          <w:tcPr>
            <w:tcW w:w="3780" w:type="dxa"/>
            <w:vAlign w:val="bottom"/>
          </w:tcPr>
          <w:p w14:paraId="149B3F79" w14:textId="0B9C527A" w:rsidR="00883A22" w:rsidRPr="002E0137" w:rsidRDefault="000001C2" w:rsidP="000001C2">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bCs/>
                <w:sz w:val="26"/>
                <w:szCs w:val="26"/>
              </w:rPr>
              <w:t xml:space="preserve">- </w:t>
            </w:r>
            <w:r w:rsidR="00883A22" w:rsidRPr="002E0137">
              <w:rPr>
                <w:rFonts w:ascii="CordiaUPC" w:eastAsia="Times New Roman" w:hAnsi="CordiaUPC" w:cs="CordiaUPC" w:hint="cs"/>
                <w:bCs/>
                <w:sz w:val="26"/>
                <w:szCs w:val="26"/>
              </w:rPr>
              <w:t xml:space="preserve">Funds and Bancassurance </w:t>
            </w:r>
          </w:p>
        </w:tc>
        <w:tc>
          <w:tcPr>
            <w:tcW w:w="1269" w:type="dxa"/>
            <w:tcBorders>
              <w:top w:val="nil"/>
              <w:left w:val="nil"/>
              <w:bottom w:val="nil"/>
              <w:right w:val="nil"/>
            </w:tcBorders>
            <w:shd w:val="clear" w:color="auto" w:fill="auto"/>
            <w:vAlign w:val="center"/>
          </w:tcPr>
          <w:p w14:paraId="22DEC7A5" w14:textId="72DA6708"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3,527</w:t>
            </w:r>
          </w:p>
        </w:tc>
        <w:tc>
          <w:tcPr>
            <w:tcW w:w="180" w:type="dxa"/>
          </w:tcPr>
          <w:p w14:paraId="579DD1BE"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5C8446D4" w14:textId="4602E822"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3,623</w:t>
            </w:r>
          </w:p>
        </w:tc>
        <w:tc>
          <w:tcPr>
            <w:tcW w:w="180" w:type="dxa"/>
          </w:tcPr>
          <w:p w14:paraId="599E26EE"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2348523A" w14:textId="4B1C5609"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cs/>
                <w:lang w:bidi="th-TH"/>
              </w:rPr>
              <w:t>3</w:t>
            </w:r>
            <w:r w:rsidRPr="002E0137">
              <w:rPr>
                <w:rFonts w:ascii="CordiaUPC" w:hAnsi="CordiaUPC" w:cs="CordiaUPC"/>
                <w:color w:val="000000"/>
                <w:sz w:val="26"/>
                <w:szCs w:val="26"/>
              </w:rPr>
              <w:t>,</w:t>
            </w:r>
            <w:r w:rsidRPr="002E0137">
              <w:rPr>
                <w:rFonts w:ascii="CordiaUPC" w:hAnsi="CordiaUPC" w:cs="CordiaUPC"/>
                <w:color w:val="000000"/>
                <w:sz w:val="26"/>
                <w:szCs w:val="26"/>
                <w:cs/>
                <w:lang w:bidi="th-TH"/>
              </w:rPr>
              <w:t>119</w:t>
            </w:r>
          </w:p>
        </w:tc>
        <w:tc>
          <w:tcPr>
            <w:tcW w:w="180" w:type="dxa"/>
          </w:tcPr>
          <w:p w14:paraId="288745C7"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688C9A70" w14:textId="502ACF0B"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3,355</w:t>
            </w:r>
          </w:p>
        </w:tc>
      </w:tr>
      <w:tr w:rsidR="00883A22" w:rsidRPr="002E0137" w14:paraId="23C7FC15" w14:textId="77777777" w:rsidTr="00D66B8C">
        <w:trPr>
          <w:cantSplit/>
        </w:trPr>
        <w:tc>
          <w:tcPr>
            <w:tcW w:w="3780" w:type="dxa"/>
            <w:vAlign w:val="bottom"/>
          </w:tcPr>
          <w:p w14:paraId="28FBA332" w14:textId="0714D828"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 Others</w:t>
            </w:r>
          </w:p>
        </w:tc>
        <w:tc>
          <w:tcPr>
            <w:tcW w:w="1269" w:type="dxa"/>
            <w:tcBorders>
              <w:bottom w:val="single" w:sz="4" w:space="0" w:color="auto"/>
            </w:tcBorders>
          </w:tcPr>
          <w:p w14:paraId="58B06F88" w14:textId="3FAF9FAF" w:rsidR="00883A22" w:rsidRPr="002E0137" w:rsidRDefault="00883A22" w:rsidP="00883A22">
            <w:pPr>
              <w:tabs>
                <w:tab w:val="decimal" w:pos="938"/>
              </w:tabs>
              <w:spacing w:line="240" w:lineRule="exact"/>
              <w:ind w:right="74"/>
              <w:rPr>
                <w:rFonts w:ascii="CordiaUPC" w:eastAsia="Times New Roman" w:hAnsi="CordiaUPC" w:cs="CordiaUPC"/>
                <w:bCs/>
                <w:sz w:val="26"/>
                <w:szCs w:val="26"/>
                <w:lang w:val="en-US" w:bidi="th-TH"/>
              </w:rPr>
            </w:pPr>
            <w:r w:rsidRPr="002E0137">
              <w:rPr>
                <w:rFonts w:ascii="CordiaUPC" w:hAnsi="CordiaUPC" w:cs="CordiaUPC"/>
                <w:color w:val="000000"/>
                <w:sz w:val="26"/>
                <w:szCs w:val="26"/>
              </w:rPr>
              <w:t>1,001</w:t>
            </w:r>
          </w:p>
        </w:tc>
        <w:tc>
          <w:tcPr>
            <w:tcW w:w="180" w:type="dxa"/>
          </w:tcPr>
          <w:p w14:paraId="03B3A15B"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tcPr>
          <w:p w14:paraId="1D41D795" w14:textId="52E99AE2"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835</w:t>
            </w:r>
          </w:p>
        </w:tc>
        <w:tc>
          <w:tcPr>
            <w:tcW w:w="180" w:type="dxa"/>
          </w:tcPr>
          <w:p w14:paraId="01F83976"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2AC11E8A" w14:textId="191D6BF1"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1,002</w:t>
            </w:r>
          </w:p>
        </w:tc>
        <w:tc>
          <w:tcPr>
            <w:tcW w:w="180" w:type="dxa"/>
          </w:tcPr>
          <w:p w14:paraId="4DBD503A"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72BBA579" w14:textId="122DDF44" w:rsidR="00883A22" w:rsidRPr="002E0137" w:rsidRDefault="00883A22" w:rsidP="00883A22">
            <w:pPr>
              <w:tabs>
                <w:tab w:val="decimal" w:pos="938"/>
              </w:tabs>
              <w:spacing w:line="240" w:lineRule="exact"/>
              <w:ind w:right="74"/>
              <w:rPr>
                <w:rFonts w:ascii="CordiaUPC" w:eastAsia="Times New Roman" w:hAnsi="CordiaUPC" w:cs="CordiaUPC"/>
                <w:bCs/>
                <w:sz w:val="26"/>
                <w:szCs w:val="26"/>
              </w:rPr>
            </w:pPr>
            <w:r w:rsidRPr="002E0137">
              <w:rPr>
                <w:rFonts w:ascii="CordiaUPC" w:hAnsi="CordiaUPC" w:cs="CordiaUPC"/>
                <w:color w:val="000000"/>
                <w:sz w:val="26"/>
                <w:szCs w:val="26"/>
              </w:rPr>
              <w:t>835</w:t>
            </w:r>
          </w:p>
        </w:tc>
      </w:tr>
      <w:tr w:rsidR="00883A22" w:rsidRPr="002E0137" w14:paraId="389DEB11" w14:textId="77777777" w:rsidTr="00D66B8C">
        <w:trPr>
          <w:cantSplit/>
        </w:trPr>
        <w:tc>
          <w:tcPr>
            <w:tcW w:w="3780" w:type="dxa"/>
            <w:vAlign w:val="bottom"/>
          </w:tcPr>
          <w:p w14:paraId="4A1E8579" w14:textId="77777777" w:rsidR="00883A22" w:rsidRPr="002E0137" w:rsidRDefault="00883A22" w:rsidP="00883A22">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0FF3569D" w14:textId="4F8DC721" w:rsidR="00883A22" w:rsidRPr="002E0137" w:rsidRDefault="00883A22" w:rsidP="00883A22">
            <w:pPr>
              <w:tabs>
                <w:tab w:val="decimal" w:pos="938"/>
              </w:tabs>
              <w:spacing w:line="240" w:lineRule="exact"/>
              <w:ind w:right="74"/>
              <w:rPr>
                <w:rFonts w:ascii="CordiaUPC" w:eastAsiaTheme="minorEastAsia" w:hAnsi="CordiaUPC" w:cs="CordiaUPC"/>
                <w:b/>
                <w:sz w:val="26"/>
                <w:szCs w:val="26"/>
                <w:lang w:eastAsia="zh-CN"/>
              </w:rPr>
            </w:pPr>
            <w:r w:rsidRPr="002E0137">
              <w:rPr>
                <w:rFonts w:ascii="CordiaUPC" w:hAnsi="CordiaUPC" w:cs="CordiaUPC"/>
                <w:b/>
                <w:bCs/>
                <w:color w:val="000000"/>
                <w:sz w:val="26"/>
                <w:szCs w:val="26"/>
              </w:rPr>
              <w:t>7,046</w:t>
            </w:r>
          </w:p>
        </w:tc>
        <w:tc>
          <w:tcPr>
            <w:tcW w:w="180" w:type="dxa"/>
          </w:tcPr>
          <w:p w14:paraId="054E8ED8"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tcPr>
          <w:p w14:paraId="31CAA4B9" w14:textId="5FFC5965" w:rsidR="00883A22" w:rsidRPr="002E0137" w:rsidRDefault="00883A22" w:rsidP="00883A22">
            <w:pPr>
              <w:tabs>
                <w:tab w:val="decimal" w:pos="938"/>
              </w:tabs>
              <w:spacing w:line="240" w:lineRule="exact"/>
              <w:ind w:right="74"/>
              <w:rPr>
                <w:rFonts w:ascii="CordiaUPC" w:eastAsia="Times New Roman" w:hAnsi="CordiaUPC" w:cs="CordiaUPC"/>
                <w:b/>
                <w:sz w:val="26"/>
                <w:szCs w:val="26"/>
              </w:rPr>
            </w:pPr>
            <w:r w:rsidRPr="002E0137">
              <w:rPr>
                <w:rFonts w:ascii="CordiaUPC" w:hAnsi="CordiaUPC" w:cs="CordiaUPC"/>
                <w:b/>
                <w:bCs/>
                <w:color w:val="000000"/>
                <w:sz w:val="26"/>
                <w:szCs w:val="26"/>
              </w:rPr>
              <w:t>6,855</w:t>
            </w:r>
          </w:p>
        </w:tc>
        <w:tc>
          <w:tcPr>
            <w:tcW w:w="180" w:type="dxa"/>
          </w:tcPr>
          <w:p w14:paraId="461E2626"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0DAA4A96" w14:textId="18C2B9C5" w:rsidR="00883A22" w:rsidRPr="002E0137" w:rsidRDefault="00883A22" w:rsidP="00883A22">
            <w:pPr>
              <w:tabs>
                <w:tab w:val="decimal" w:pos="938"/>
              </w:tabs>
              <w:spacing w:line="240" w:lineRule="exact"/>
              <w:ind w:right="74"/>
              <w:rPr>
                <w:rFonts w:ascii="CordiaUPC" w:eastAsia="Times New Roman" w:hAnsi="CordiaUPC" w:cs="CordiaUPC"/>
                <w:b/>
                <w:sz w:val="26"/>
                <w:szCs w:val="26"/>
              </w:rPr>
            </w:pPr>
            <w:r w:rsidRPr="002E0137">
              <w:rPr>
                <w:rFonts w:ascii="CordiaUPC" w:hAnsi="CordiaUPC" w:cs="CordiaUPC"/>
                <w:b/>
                <w:bCs/>
                <w:color w:val="000000"/>
                <w:sz w:val="26"/>
                <w:szCs w:val="26"/>
              </w:rPr>
              <w:t>6,644</w:t>
            </w:r>
          </w:p>
        </w:tc>
        <w:tc>
          <w:tcPr>
            <w:tcW w:w="180" w:type="dxa"/>
          </w:tcPr>
          <w:p w14:paraId="58FC1A9B"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5A959C66" w14:textId="5BCFADCC" w:rsidR="00883A22" w:rsidRPr="002E0137" w:rsidRDefault="00883A22" w:rsidP="00883A22">
            <w:pPr>
              <w:tabs>
                <w:tab w:val="decimal" w:pos="938"/>
              </w:tabs>
              <w:spacing w:line="240" w:lineRule="exact"/>
              <w:ind w:right="74"/>
              <w:rPr>
                <w:rFonts w:ascii="CordiaUPC" w:eastAsia="Times New Roman" w:hAnsi="CordiaUPC" w:cs="CordiaUPC"/>
                <w:b/>
                <w:sz w:val="26"/>
                <w:szCs w:val="26"/>
              </w:rPr>
            </w:pPr>
            <w:r w:rsidRPr="002E0137">
              <w:rPr>
                <w:rFonts w:ascii="CordiaUPC" w:hAnsi="CordiaUPC" w:cs="CordiaUPC"/>
                <w:b/>
                <w:bCs/>
                <w:color w:val="000000"/>
                <w:sz w:val="26"/>
                <w:szCs w:val="26"/>
              </w:rPr>
              <w:t>6,590</w:t>
            </w:r>
          </w:p>
        </w:tc>
      </w:tr>
      <w:tr w:rsidR="00883A22" w:rsidRPr="002E0137" w14:paraId="3D6FA53F" w14:textId="77777777" w:rsidTr="00D66B8C">
        <w:trPr>
          <w:cantSplit/>
        </w:trPr>
        <w:tc>
          <w:tcPr>
            <w:tcW w:w="3780" w:type="dxa"/>
            <w:vAlign w:val="bottom"/>
          </w:tcPr>
          <w:p w14:paraId="1D4FC83D" w14:textId="77777777" w:rsidR="00883A22" w:rsidRPr="002E0137" w:rsidRDefault="00883A22" w:rsidP="00883A22">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18C19691"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5B9FA50"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5AC4AD65"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463CEFD5"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2AC986B0"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040CC48"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20E99E6E"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r>
      <w:tr w:rsidR="00883A22" w:rsidRPr="002E0137" w14:paraId="6C4E54AC" w14:textId="77777777" w:rsidTr="00D66B8C">
        <w:trPr>
          <w:cantSplit/>
        </w:trPr>
        <w:tc>
          <w:tcPr>
            <w:tcW w:w="3780" w:type="dxa"/>
            <w:vAlign w:val="bottom"/>
          </w:tcPr>
          <w:p w14:paraId="7F234011" w14:textId="77777777" w:rsidR="00883A22" w:rsidRPr="002E0137" w:rsidRDefault="00883A22" w:rsidP="00883A22">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Fees and service expenses</w:t>
            </w:r>
          </w:p>
        </w:tc>
        <w:tc>
          <w:tcPr>
            <w:tcW w:w="1269" w:type="dxa"/>
          </w:tcPr>
          <w:p w14:paraId="065DD8BF"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5950C192"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0A1EE1FF"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DD0B2F3"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2A6E00C6"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920865E"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4FCFA734"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r>
      <w:tr w:rsidR="00883A22" w:rsidRPr="002E0137" w14:paraId="3146D9E2" w14:textId="77777777" w:rsidTr="00D66B8C">
        <w:trPr>
          <w:cantSplit/>
        </w:trPr>
        <w:tc>
          <w:tcPr>
            <w:tcW w:w="3780" w:type="dxa"/>
            <w:vAlign w:val="bottom"/>
          </w:tcPr>
          <w:p w14:paraId="14134213" w14:textId="45B53519"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 ATM, Debit card, Credit card</w:t>
            </w:r>
          </w:p>
        </w:tc>
        <w:tc>
          <w:tcPr>
            <w:tcW w:w="1269" w:type="dxa"/>
          </w:tcPr>
          <w:p w14:paraId="41DA827B"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6CC8FA2"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20AF29B9"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AE05906"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0BC42B93"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FC86B8F"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46D33FE4" w14:textId="77777777" w:rsidR="00883A22" w:rsidRPr="002E0137" w:rsidRDefault="00883A22" w:rsidP="00883A22">
            <w:pPr>
              <w:tabs>
                <w:tab w:val="decimal" w:pos="929"/>
              </w:tabs>
              <w:spacing w:line="240" w:lineRule="exact"/>
              <w:ind w:right="-25"/>
              <w:jc w:val="center"/>
              <w:rPr>
                <w:rFonts w:ascii="CordiaUPC" w:eastAsia="Times New Roman" w:hAnsi="CordiaUPC" w:cs="CordiaUPC"/>
                <w:bCs/>
                <w:sz w:val="26"/>
                <w:szCs w:val="26"/>
              </w:rPr>
            </w:pPr>
          </w:p>
        </w:tc>
      </w:tr>
      <w:tr w:rsidR="00883A22" w:rsidRPr="002E0137" w14:paraId="5F81A41A" w14:textId="77777777" w:rsidTr="00D66B8C">
        <w:trPr>
          <w:cantSplit/>
        </w:trPr>
        <w:tc>
          <w:tcPr>
            <w:tcW w:w="3780" w:type="dxa"/>
            <w:vAlign w:val="bottom"/>
          </w:tcPr>
          <w:p w14:paraId="06217498" w14:textId="77777777"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ab/>
            </w:r>
            <w:r w:rsidRPr="002E0137">
              <w:rPr>
                <w:rFonts w:ascii="CordiaUPC" w:eastAsia="Times New Roman" w:hAnsi="CordiaUPC" w:cs="CordiaUPC"/>
                <w:bCs/>
                <w:sz w:val="26"/>
                <w:szCs w:val="26"/>
              </w:rPr>
              <w:t xml:space="preserve">   and </w:t>
            </w:r>
            <w:r w:rsidRPr="002E0137">
              <w:rPr>
                <w:rFonts w:ascii="CordiaUPC" w:eastAsia="Times New Roman" w:hAnsi="CordiaUPC" w:cs="CordiaUPC" w:hint="cs"/>
                <w:bCs/>
                <w:sz w:val="26"/>
                <w:szCs w:val="26"/>
              </w:rPr>
              <w:t>other banking electronic</w:t>
            </w:r>
          </w:p>
        </w:tc>
        <w:tc>
          <w:tcPr>
            <w:tcW w:w="1269" w:type="dxa"/>
          </w:tcPr>
          <w:p w14:paraId="4C829541" w14:textId="1C54F11D"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(1,404</w:t>
            </w:r>
            <w:r w:rsidRPr="002E0137">
              <w:rPr>
                <w:rFonts w:ascii="CordiaUPC" w:eastAsia="Times New Roman" w:hAnsi="CordiaUPC" w:cs="CordiaUPC"/>
                <w:bCs/>
                <w:sz w:val="26"/>
                <w:szCs w:val="26"/>
              </w:rPr>
              <w:t>)</w:t>
            </w:r>
          </w:p>
        </w:tc>
        <w:tc>
          <w:tcPr>
            <w:tcW w:w="180" w:type="dxa"/>
          </w:tcPr>
          <w:p w14:paraId="48A4B4A1"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Pr>
          <w:p w14:paraId="71B27268" w14:textId="2F2E4D33"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(1,322)</w:t>
            </w:r>
          </w:p>
        </w:tc>
        <w:tc>
          <w:tcPr>
            <w:tcW w:w="180" w:type="dxa"/>
          </w:tcPr>
          <w:p w14:paraId="65DBEB87"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Pr>
          <w:p w14:paraId="40E77BAD" w14:textId="0F00951A"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(1,403</w:t>
            </w:r>
            <w:r w:rsidRPr="002E0137">
              <w:rPr>
                <w:rFonts w:ascii="CordiaUPC" w:eastAsia="Times New Roman" w:hAnsi="CordiaUPC" w:cs="CordiaUPC"/>
                <w:bCs/>
                <w:sz w:val="26"/>
                <w:szCs w:val="26"/>
              </w:rPr>
              <w:t>)</w:t>
            </w:r>
          </w:p>
        </w:tc>
        <w:tc>
          <w:tcPr>
            <w:tcW w:w="180" w:type="dxa"/>
          </w:tcPr>
          <w:p w14:paraId="0B806954"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Pr>
          <w:p w14:paraId="585567F2" w14:textId="695B9C08"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(1,322)</w:t>
            </w:r>
          </w:p>
        </w:tc>
      </w:tr>
      <w:tr w:rsidR="00883A22" w:rsidRPr="002E0137" w14:paraId="0C64965A" w14:textId="77777777" w:rsidTr="00D66B8C">
        <w:trPr>
          <w:cantSplit/>
        </w:trPr>
        <w:tc>
          <w:tcPr>
            <w:tcW w:w="3780" w:type="dxa"/>
            <w:vAlign w:val="bottom"/>
          </w:tcPr>
          <w:p w14:paraId="0B815696" w14:textId="53C2CD42" w:rsidR="00883A22" w:rsidRPr="002E0137" w:rsidRDefault="00883A22" w:rsidP="00883A22">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 Others</w:t>
            </w:r>
          </w:p>
        </w:tc>
        <w:tc>
          <w:tcPr>
            <w:tcW w:w="1269" w:type="dxa"/>
            <w:tcBorders>
              <w:bottom w:val="single" w:sz="4" w:space="0" w:color="auto"/>
            </w:tcBorders>
          </w:tcPr>
          <w:p w14:paraId="7BE3637F" w14:textId="3F0BD294"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424</w:t>
            </w:r>
            <w:r w:rsidRPr="002E0137">
              <w:rPr>
                <w:rFonts w:ascii="CordiaUPC" w:eastAsia="Times New Roman" w:hAnsi="CordiaUPC" w:cs="CordiaUPC"/>
                <w:bCs/>
                <w:sz w:val="26"/>
                <w:szCs w:val="26"/>
              </w:rPr>
              <w:t>)</w:t>
            </w:r>
          </w:p>
        </w:tc>
        <w:tc>
          <w:tcPr>
            <w:tcW w:w="180" w:type="dxa"/>
          </w:tcPr>
          <w:p w14:paraId="5D6D0961"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tcPr>
          <w:p w14:paraId="3B0DAD06" w14:textId="2574D0DD"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(426)</w:t>
            </w:r>
          </w:p>
        </w:tc>
        <w:tc>
          <w:tcPr>
            <w:tcW w:w="180" w:type="dxa"/>
          </w:tcPr>
          <w:p w14:paraId="16B39068"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01B7955D" w14:textId="4A95FDDE"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638</w:t>
            </w:r>
            <w:r w:rsidRPr="002E0137">
              <w:rPr>
                <w:rFonts w:ascii="CordiaUPC" w:eastAsia="Times New Roman" w:hAnsi="CordiaUPC" w:cs="CordiaUPC"/>
                <w:bCs/>
                <w:sz w:val="26"/>
                <w:szCs w:val="26"/>
              </w:rPr>
              <w:t>)</w:t>
            </w:r>
          </w:p>
        </w:tc>
        <w:tc>
          <w:tcPr>
            <w:tcW w:w="180" w:type="dxa"/>
          </w:tcPr>
          <w:p w14:paraId="7AE9D15F" w14:textId="77777777" w:rsidR="00883A22" w:rsidRPr="002E0137" w:rsidRDefault="00883A22" w:rsidP="00883A22">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77121961" w14:textId="46B4AB92" w:rsidR="00883A22" w:rsidRPr="002E0137" w:rsidRDefault="00883A22" w:rsidP="00883A22">
            <w:pPr>
              <w:tabs>
                <w:tab w:val="decimal" w:pos="929"/>
              </w:tabs>
              <w:spacing w:line="240" w:lineRule="exact"/>
              <w:ind w:right="-25"/>
              <w:rPr>
                <w:rFonts w:ascii="CordiaUPC" w:eastAsia="Times New Roman" w:hAnsi="CordiaUPC" w:cs="CordiaUPC"/>
                <w:bCs/>
                <w:sz w:val="26"/>
                <w:szCs w:val="26"/>
              </w:rPr>
            </w:pPr>
            <w:r w:rsidRPr="002E0137">
              <w:rPr>
                <w:rFonts w:ascii="CordiaUPC" w:hAnsi="CordiaUPC" w:cs="CordiaUPC"/>
                <w:color w:val="000000"/>
                <w:sz w:val="26"/>
                <w:szCs w:val="26"/>
              </w:rPr>
              <w:t>(460)</w:t>
            </w:r>
          </w:p>
        </w:tc>
      </w:tr>
      <w:tr w:rsidR="00883A22" w:rsidRPr="002E0137" w14:paraId="3D906C4E" w14:textId="77777777" w:rsidTr="00D66B8C">
        <w:trPr>
          <w:cantSplit/>
        </w:trPr>
        <w:tc>
          <w:tcPr>
            <w:tcW w:w="3780" w:type="dxa"/>
            <w:vAlign w:val="bottom"/>
          </w:tcPr>
          <w:p w14:paraId="09E8B4C5" w14:textId="77777777" w:rsidR="00883A22" w:rsidRPr="002E0137" w:rsidRDefault="00883A22" w:rsidP="00883A22">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3F6B9447" w14:textId="776F5810"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(1,828)</w:t>
            </w:r>
          </w:p>
        </w:tc>
        <w:tc>
          <w:tcPr>
            <w:tcW w:w="180" w:type="dxa"/>
          </w:tcPr>
          <w:p w14:paraId="1D242FCD"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tcPr>
          <w:p w14:paraId="104A944E" w14:textId="1F6F7841"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(1,748)</w:t>
            </w:r>
          </w:p>
        </w:tc>
        <w:tc>
          <w:tcPr>
            <w:tcW w:w="180" w:type="dxa"/>
          </w:tcPr>
          <w:p w14:paraId="18283D18"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5ABC8381" w14:textId="39C3D009" w:rsidR="00883A22" w:rsidRPr="002E0137" w:rsidRDefault="00883A22" w:rsidP="00883A22">
            <w:pPr>
              <w:tabs>
                <w:tab w:val="decimal" w:pos="929"/>
              </w:tabs>
              <w:spacing w:line="240" w:lineRule="exact"/>
              <w:ind w:right="-25"/>
              <w:rPr>
                <w:rFonts w:ascii="CordiaUPC" w:eastAsia="Times New Roman" w:hAnsi="CordiaUPC" w:cs="CordiaUPC"/>
                <w:b/>
                <w:sz w:val="26"/>
                <w:szCs w:val="26"/>
                <w:lang w:val="en-US"/>
              </w:rPr>
            </w:pPr>
            <w:r w:rsidRPr="002E0137">
              <w:rPr>
                <w:rFonts w:ascii="CordiaUPC" w:hAnsi="CordiaUPC" w:cs="CordiaUPC"/>
                <w:b/>
                <w:bCs/>
                <w:color w:val="000000"/>
                <w:sz w:val="26"/>
                <w:szCs w:val="26"/>
              </w:rPr>
              <w:t>(2,041)</w:t>
            </w:r>
          </w:p>
        </w:tc>
        <w:tc>
          <w:tcPr>
            <w:tcW w:w="180" w:type="dxa"/>
          </w:tcPr>
          <w:p w14:paraId="0D0DD823"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67297C3F" w14:textId="1C613D4E"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(1,782)</w:t>
            </w:r>
          </w:p>
        </w:tc>
      </w:tr>
      <w:tr w:rsidR="00883A22" w:rsidRPr="002E0137" w14:paraId="6621904E" w14:textId="77777777" w:rsidTr="00D66B8C">
        <w:trPr>
          <w:cantSplit/>
        </w:trPr>
        <w:tc>
          <w:tcPr>
            <w:tcW w:w="3780" w:type="dxa"/>
            <w:vAlign w:val="bottom"/>
          </w:tcPr>
          <w:p w14:paraId="6897C9FF" w14:textId="77777777" w:rsidR="00883A22" w:rsidRPr="002E0137" w:rsidRDefault="00883A22" w:rsidP="00883A22">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b/>
                <w:sz w:val="26"/>
                <w:szCs w:val="26"/>
              </w:rPr>
              <w:t>Net</w:t>
            </w:r>
          </w:p>
        </w:tc>
        <w:tc>
          <w:tcPr>
            <w:tcW w:w="1269" w:type="dxa"/>
            <w:tcBorders>
              <w:bottom w:val="double" w:sz="4" w:space="0" w:color="auto"/>
            </w:tcBorders>
            <w:vAlign w:val="bottom"/>
          </w:tcPr>
          <w:p w14:paraId="222D176D" w14:textId="0592649D"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5,218</w:t>
            </w:r>
          </w:p>
        </w:tc>
        <w:tc>
          <w:tcPr>
            <w:tcW w:w="180" w:type="dxa"/>
          </w:tcPr>
          <w:p w14:paraId="36E877A1"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0F423CD3" w14:textId="4AE67456"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5,107</w:t>
            </w:r>
          </w:p>
        </w:tc>
        <w:tc>
          <w:tcPr>
            <w:tcW w:w="180" w:type="dxa"/>
          </w:tcPr>
          <w:p w14:paraId="7B241C40"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335CCCE5" w14:textId="2810BA0B"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4,603</w:t>
            </w:r>
          </w:p>
        </w:tc>
        <w:tc>
          <w:tcPr>
            <w:tcW w:w="180" w:type="dxa"/>
          </w:tcPr>
          <w:p w14:paraId="0A2D3A99" w14:textId="77777777" w:rsidR="00883A22" w:rsidRPr="002E0137" w:rsidRDefault="00883A22" w:rsidP="00883A22">
            <w:pPr>
              <w:spacing w:line="240" w:lineRule="exact"/>
              <w:jc w:val="center"/>
              <w:rPr>
                <w:rFonts w:ascii="CordiaUPC" w:eastAsia="Times New Roman" w:hAnsi="CordiaUPC" w:cs="CordiaUPC"/>
                <w:b/>
                <w:sz w:val="26"/>
                <w:szCs w:val="26"/>
              </w:rPr>
            </w:pPr>
          </w:p>
        </w:tc>
        <w:tc>
          <w:tcPr>
            <w:tcW w:w="1260" w:type="dxa"/>
            <w:tcBorders>
              <w:bottom w:val="double" w:sz="4" w:space="0" w:color="auto"/>
            </w:tcBorders>
            <w:vAlign w:val="bottom"/>
          </w:tcPr>
          <w:p w14:paraId="042DA50D" w14:textId="29EA78E8" w:rsidR="00883A22" w:rsidRPr="002E0137" w:rsidRDefault="00883A22" w:rsidP="00883A22">
            <w:pPr>
              <w:tabs>
                <w:tab w:val="decimal" w:pos="929"/>
              </w:tabs>
              <w:spacing w:line="240" w:lineRule="exact"/>
              <w:ind w:right="-25"/>
              <w:rPr>
                <w:rFonts w:ascii="CordiaUPC" w:eastAsia="Times New Roman" w:hAnsi="CordiaUPC" w:cs="CordiaUPC"/>
                <w:b/>
                <w:sz w:val="26"/>
                <w:szCs w:val="26"/>
              </w:rPr>
            </w:pPr>
            <w:r w:rsidRPr="002E0137">
              <w:rPr>
                <w:rFonts w:ascii="CordiaUPC" w:hAnsi="CordiaUPC" w:cs="CordiaUPC"/>
                <w:b/>
                <w:bCs/>
                <w:color w:val="000000"/>
                <w:sz w:val="26"/>
                <w:szCs w:val="26"/>
              </w:rPr>
              <w:t>4,808</w:t>
            </w:r>
          </w:p>
        </w:tc>
      </w:tr>
    </w:tbl>
    <w:p w14:paraId="7FDC1A39" w14:textId="77777777" w:rsidR="00345B29" w:rsidRPr="002E0137" w:rsidRDefault="00345B29" w:rsidP="001C09F9">
      <w:pPr>
        <w:tabs>
          <w:tab w:val="left" w:pos="540"/>
        </w:tabs>
        <w:spacing w:line="240" w:lineRule="exact"/>
        <w:rPr>
          <w:rFonts w:ascii="CordiaUPC" w:hAnsi="CordiaUPC" w:cs="CordiaUPC"/>
          <w:b/>
          <w:bCs/>
          <w:sz w:val="28"/>
          <w:szCs w:val="28"/>
        </w:rPr>
      </w:pPr>
    </w:p>
    <w:p w14:paraId="663D1770" w14:textId="77777777" w:rsidR="008601FE" w:rsidRPr="002E0137" w:rsidRDefault="008601FE">
      <w:pPr>
        <w:spacing w:line="240" w:lineRule="auto"/>
        <w:rPr>
          <w:rFonts w:ascii="CordiaUPC" w:hAnsi="CordiaUPC" w:cs="CordiaUPC"/>
          <w:b/>
          <w:iCs/>
          <w:sz w:val="28"/>
          <w:szCs w:val="28"/>
        </w:rPr>
      </w:pPr>
      <w:bookmarkStart w:id="40" w:name="_Hlk94120975"/>
      <w:r w:rsidRPr="002E0137">
        <w:rPr>
          <w:rFonts w:ascii="CordiaUPC" w:hAnsi="CordiaUPC" w:cs="CordiaUPC"/>
          <w:i/>
          <w:iCs/>
          <w:sz w:val="28"/>
          <w:szCs w:val="28"/>
        </w:rPr>
        <w:br w:type="page"/>
      </w:r>
    </w:p>
    <w:p w14:paraId="337FF8C9" w14:textId="77777777" w:rsidR="008B7935" w:rsidRPr="002E0137" w:rsidRDefault="00FE772B" w:rsidP="00A23850">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4</w:t>
      </w:r>
      <w:r w:rsidR="00E40051" w:rsidRPr="002E0137">
        <w:rPr>
          <w:rFonts w:ascii="CordiaUPC" w:hAnsi="CordiaUPC" w:cs="CordiaUPC"/>
          <w:i w:val="0"/>
          <w:iCs/>
          <w:sz w:val="28"/>
          <w:szCs w:val="28"/>
          <w:lang w:val="en-US"/>
        </w:rPr>
        <w:t>2</w:t>
      </w:r>
      <w:r w:rsidR="00E662B5" w:rsidRPr="002E0137">
        <w:rPr>
          <w:rFonts w:ascii="CordiaUPC" w:hAnsi="CordiaUPC" w:cs="CordiaUPC" w:hint="cs"/>
          <w:i w:val="0"/>
          <w:iCs/>
          <w:sz w:val="28"/>
          <w:szCs w:val="28"/>
        </w:rPr>
        <w:tab/>
        <w:t>Net gain (loss) on financial instruments measured at fair value through profit or loss</w:t>
      </w:r>
    </w:p>
    <w:p w14:paraId="4CC112DE" w14:textId="77777777" w:rsidR="008B7935" w:rsidRPr="002E0137" w:rsidRDefault="008B7935" w:rsidP="00A23850">
      <w:pPr>
        <w:pStyle w:val="Heading1"/>
        <w:numPr>
          <w:ilvl w:val="0"/>
          <w:numId w:val="0"/>
        </w:numPr>
        <w:spacing w:before="0" w:after="0" w:line="240" w:lineRule="exact"/>
        <w:ind w:left="540" w:hanging="540"/>
        <w:rPr>
          <w:rFonts w:ascii="CordiaUPC" w:hAnsi="CordiaUPC" w:cs="CordiaUPC"/>
          <w:i w:val="0"/>
          <w:iCs/>
          <w:sz w:val="28"/>
          <w:szCs w:val="28"/>
        </w:rPr>
      </w:pPr>
    </w:p>
    <w:tbl>
      <w:tblPr>
        <w:tblW w:w="9360" w:type="dxa"/>
        <w:tblInd w:w="450" w:type="dxa"/>
        <w:tblLayout w:type="fixed"/>
        <w:tblCellMar>
          <w:left w:w="79" w:type="dxa"/>
          <w:right w:w="79" w:type="dxa"/>
        </w:tblCellMar>
        <w:tblLook w:val="0000" w:firstRow="0" w:lastRow="0" w:firstColumn="0" w:lastColumn="0" w:noHBand="0" w:noVBand="0"/>
      </w:tblPr>
      <w:tblGrid>
        <w:gridCol w:w="4842"/>
        <w:gridCol w:w="999"/>
        <w:gridCol w:w="180"/>
        <w:gridCol w:w="1017"/>
        <w:gridCol w:w="180"/>
        <w:gridCol w:w="972"/>
        <w:gridCol w:w="180"/>
        <w:gridCol w:w="990"/>
      </w:tblGrid>
      <w:tr w:rsidR="008B7935" w:rsidRPr="002E0137" w14:paraId="2A21AC46" w14:textId="77777777" w:rsidTr="00D66B8C">
        <w:trPr>
          <w:cantSplit/>
          <w:tblHeader/>
        </w:trPr>
        <w:tc>
          <w:tcPr>
            <w:tcW w:w="4842" w:type="dxa"/>
          </w:tcPr>
          <w:p w14:paraId="524E557F" w14:textId="77777777" w:rsidR="008B7935" w:rsidRPr="002E0137" w:rsidRDefault="008B7935" w:rsidP="00D66B8C">
            <w:pPr>
              <w:spacing w:line="240" w:lineRule="exact"/>
              <w:jc w:val="center"/>
              <w:rPr>
                <w:rFonts w:ascii="CordiaUPC" w:eastAsia="Times New Roman" w:hAnsi="CordiaUPC" w:cs="CordiaUPC"/>
                <w:b/>
                <w:sz w:val="26"/>
                <w:szCs w:val="26"/>
              </w:rPr>
            </w:pPr>
          </w:p>
        </w:tc>
        <w:tc>
          <w:tcPr>
            <w:tcW w:w="2196" w:type="dxa"/>
            <w:gridSpan w:val="3"/>
            <w:vAlign w:val="bottom"/>
          </w:tcPr>
          <w:p w14:paraId="2232B7D0" w14:textId="77777777" w:rsidR="008B7935" w:rsidRPr="002E0137" w:rsidRDefault="008B7935"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c>
          <w:tcPr>
            <w:tcW w:w="180" w:type="dxa"/>
            <w:vAlign w:val="bottom"/>
          </w:tcPr>
          <w:p w14:paraId="0EC275C4" w14:textId="77777777" w:rsidR="008B7935" w:rsidRPr="002E0137" w:rsidRDefault="008B7935" w:rsidP="00D66B8C">
            <w:pPr>
              <w:spacing w:line="240" w:lineRule="exact"/>
              <w:jc w:val="center"/>
              <w:rPr>
                <w:rFonts w:ascii="CordiaUPC" w:eastAsia="Times New Roman" w:hAnsi="CordiaUPC" w:cs="CordiaUPC"/>
                <w:b/>
                <w:sz w:val="26"/>
                <w:szCs w:val="26"/>
              </w:rPr>
            </w:pPr>
          </w:p>
        </w:tc>
        <w:tc>
          <w:tcPr>
            <w:tcW w:w="2142" w:type="dxa"/>
            <w:gridSpan w:val="3"/>
            <w:vAlign w:val="bottom"/>
          </w:tcPr>
          <w:p w14:paraId="552C9374" w14:textId="77777777" w:rsidR="008B7935" w:rsidRPr="002E0137" w:rsidRDefault="008B7935"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8B7935" w:rsidRPr="002E0137" w14:paraId="37CFFC30" w14:textId="77777777" w:rsidTr="00D66B8C">
        <w:trPr>
          <w:cantSplit/>
          <w:tblHeader/>
        </w:trPr>
        <w:tc>
          <w:tcPr>
            <w:tcW w:w="4842" w:type="dxa"/>
          </w:tcPr>
          <w:p w14:paraId="68DAB8D1" w14:textId="30A22BDA" w:rsidR="008B7935" w:rsidRPr="002E0137" w:rsidRDefault="008B7935" w:rsidP="008B7935">
            <w:pPr>
              <w:spacing w:line="240" w:lineRule="exact"/>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six-month period ended 30 June</w:t>
            </w:r>
          </w:p>
        </w:tc>
        <w:tc>
          <w:tcPr>
            <w:tcW w:w="999" w:type="dxa"/>
            <w:shd w:val="clear" w:color="auto" w:fill="auto"/>
          </w:tcPr>
          <w:p w14:paraId="29F11D64" w14:textId="395A0B19" w:rsidR="008B7935" w:rsidRPr="002E0137" w:rsidRDefault="008B7935" w:rsidP="008B7935">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22015BA6" w14:textId="77777777" w:rsidR="008B7935" w:rsidRPr="002E0137" w:rsidRDefault="008B7935" w:rsidP="008B7935">
            <w:pPr>
              <w:spacing w:line="240" w:lineRule="exact"/>
              <w:jc w:val="center"/>
              <w:rPr>
                <w:rFonts w:ascii="CordiaUPC" w:eastAsia="Times New Roman" w:hAnsi="CordiaUPC" w:cs="CordiaUPC"/>
                <w:bCs/>
                <w:sz w:val="26"/>
                <w:szCs w:val="26"/>
              </w:rPr>
            </w:pPr>
          </w:p>
        </w:tc>
        <w:tc>
          <w:tcPr>
            <w:tcW w:w="1017" w:type="dxa"/>
            <w:shd w:val="clear" w:color="auto" w:fill="auto"/>
          </w:tcPr>
          <w:p w14:paraId="2925AC5F" w14:textId="1E1784B8" w:rsidR="008B7935" w:rsidRPr="002E0137" w:rsidRDefault="008B7935" w:rsidP="008B7935">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255293C7" w14:textId="77777777" w:rsidR="008B7935" w:rsidRPr="002E0137" w:rsidRDefault="008B7935" w:rsidP="008B7935">
            <w:pPr>
              <w:spacing w:line="240" w:lineRule="exact"/>
              <w:jc w:val="center"/>
              <w:rPr>
                <w:rFonts w:ascii="CordiaUPC" w:eastAsia="Times New Roman" w:hAnsi="CordiaUPC" w:cs="CordiaUPC"/>
                <w:bCs/>
                <w:sz w:val="26"/>
                <w:szCs w:val="26"/>
              </w:rPr>
            </w:pPr>
          </w:p>
        </w:tc>
        <w:tc>
          <w:tcPr>
            <w:tcW w:w="972" w:type="dxa"/>
            <w:shd w:val="clear" w:color="auto" w:fill="auto"/>
          </w:tcPr>
          <w:p w14:paraId="6BFBF5E8" w14:textId="6D8A5C21" w:rsidR="008B7935" w:rsidRPr="002E0137" w:rsidRDefault="008B7935" w:rsidP="008B7935">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3C15C376" w14:textId="77777777" w:rsidR="008B7935" w:rsidRPr="002E0137" w:rsidRDefault="008B7935" w:rsidP="008B7935">
            <w:pPr>
              <w:spacing w:line="240" w:lineRule="exact"/>
              <w:jc w:val="center"/>
              <w:rPr>
                <w:rFonts w:ascii="CordiaUPC" w:eastAsia="Times New Roman" w:hAnsi="CordiaUPC" w:cs="CordiaUPC"/>
                <w:bCs/>
                <w:sz w:val="26"/>
                <w:szCs w:val="26"/>
              </w:rPr>
            </w:pPr>
          </w:p>
        </w:tc>
        <w:tc>
          <w:tcPr>
            <w:tcW w:w="990" w:type="dxa"/>
            <w:shd w:val="clear" w:color="auto" w:fill="auto"/>
          </w:tcPr>
          <w:p w14:paraId="29F85B36" w14:textId="63BD6A72" w:rsidR="008B7935" w:rsidRPr="002E0137" w:rsidRDefault="008B7935" w:rsidP="008B7935">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8B7935" w:rsidRPr="002E0137" w14:paraId="0E09CA55" w14:textId="77777777" w:rsidTr="00D66B8C">
        <w:trPr>
          <w:cantSplit/>
          <w:tblHeader/>
        </w:trPr>
        <w:tc>
          <w:tcPr>
            <w:tcW w:w="4842" w:type="dxa"/>
          </w:tcPr>
          <w:p w14:paraId="410A818C" w14:textId="77777777" w:rsidR="008B7935" w:rsidRPr="002E0137" w:rsidRDefault="008B7935" w:rsidP="00D66B8C">
            <w:pPr>
              <w:spacing w:line="240" w:lineRule="exact"/>
              <w:jc w:val="center"/>
              <w:rPr>
                <w:rFonts w:ascii="CordiaUPC" w:eastAsia="Times New Roman" w:hAnsi="CordiaUPC" w:cs="CordiaUPC"/>
                <w:bCs/>
                <w:sz w:val="26"/>
                <w:szCs w:val="26"/>
              </w:rPr>
            </w:pPr>
          </w:p>
        </w:tc>
        <w:tc>
          <w:tcPr>
            <w:tcW w:w="4518" w:type="dxa"/>
            <w:gridSpan w:val="7"/>
            <w:vAlign w:val="bottom"/>
          </w:tcPr>
          <w:p w14:paraId="4B18B5F8" w14:textId="77777777" w:rsidR="008B7935" w:rsidRPr="002E0137" w:rsidRDefault="008B7935"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8B7935" w:rsidRPr="002E0137" w14:paraId="3A6E517F" w14:textId="77777777" w:rsidTr="00D66B8C">
        <w:trPr>
          <w:cantSplit/>
        </w:trPr>
        <w:tc>
          <w:tcPr>
            <w:tcW w:w="4842" w:type="dxa"/>
          </w:tcPr>
          <w:p w14:paraId="28A3CD30" w14:textId="0E413B42" w:rsidR="008B7935" w:rsidRPr="002E0137" w:rsidRDefault="008B7935" w:rsidP="00D66B8C">
            <w:pPr>
              <w:spacing w:line="240" w:lineRule="exact"/>
              <w:ind w:left="191" w:hanging="191"/>
              <w:rPr>
                <w:rFonts w:ascii="CordiaUPC" w:eastAsia="Times New Roman" w:hAnsi="CordiaUPC" w:cs="CordiaUPC"/>
                <w:b/>
                <w:sz w:val="26"/>
                <w:szCs w:val="26"/>
              </w:rPr>
            </w:pPr>
            <w:r w:rsidRPr="002E0137">
              <w:rPr>
                <w:rFonts w:ascii="CordiaUPC" w:hAnsi="CordiaUPC" w:cs="CordiaUPC" w:hint="cs"/>
                <w:b/>
                <w:bCs/>
                <w:sz w:val="26"/>
                <w:szCs w:val="26"/>
              </w:rPr>
              <w:t>Gain (loss) on trading and foreign exchange transactions</w:t>
            </w:r>
          </w:p>
        </w:tc>
        <w:tc>
          <w:tcPr>
            <w:tcW w:w="999" w:type="dxa"/>
          </w:tcPr>
          <w:p w14:paraId="2F0367A8"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180" w:type="dxa"/>
          </w:tcPr>
          <w:p w14:paraId="30AC5ADE"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1017" w:type="dxa"/>
          </w:tcPr>
          <w:p w14:paraId="5F26D163"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180" w:type="dxa"/>
          </w:tcPr>
          <w:p w14:paraId="6F3B9B87"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972" w:type="dxa"/>
          </w:tcPr>
          <w:p w14:paraId="5CCA7EB4"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180" w:type="dxa"/>
          </w:tcPr>
          <w:p w14:paraId="5F6BB88C" w14:textId="77777777" w:rsidR="008B7935" w:rsidRPr="002E0137" w:rsidRDefault="008B7935" w:rsidP="00D66B8C">
            <w:pPr>
              <w:spacing w:line="240" w:lineRule="exact"/>
              <w:jc w:val="right"/>
              <w:rPr>
                <w:rFonts w:ascii="CordiaUPC" w:eastAsia="Times New Roman" w:hAnsi="CordiaUPC" w:cs="CordiaUPC"/>
                <w:bCs/>
                <w:sz w:val="26"/>
                <w:szCs w:val="26"/>
              </w:rPr>
            </w:pPr>
          </w:p>
        </w:tc>
        <w:tc>
          <w:tcPr>
            <w:tcW w:w="990" w:type="dxa"/>
          </w:tcPr>
          <w:p w14:paraId="4293C80C" w14:textId="77777777" w:rsidR="008B7935" w:rsidRPr="002E0137" w:rsidRDefault="008B7935" w:rsidP="00D66B8C">
            <w:pPr>
              <w:spacing w:line="240" w:lineRule="exact"/>
              <w:jc w:val="right"/>
              <w:rPr>
                <w:rFonts w:ascii="CordiaUPC" w:eastAsia="Times New Roman" w:hAnsi="CordiaUPC" w:cs="CordiaUPC"/>
                <w:bCs/>
                <w:sz w:val="26"/>
                <w:szCs w:val="26"/>
              </w:rPr>
            </w:pPr>
          </w:p>
        </w:tc>
      </w:tr>
      <w:tr w:rsidR="000A3EE0" w:rsidRPr="002E0137" w14:paraId="576B4639" w14:textId="77777777" w:rsidTr="00D66B8C">
        <w:trPr>
          <w:cantSplit/>
        </w:trPr>
        <w:tc>
          <w:tcPr>
            <w:tcW w:w="4842" w:type="dxa"/>
            <w:vAlign w:val="bottom"/>
          </w:tcPr>
          <w:p w14:paraId="35394683" w14:textId="77777777" w:rsidR="000A3EE0" w:rsidRPr="002E0137" w:rsidRDefault="000A3EE0" w:rsidP="000A3EE0">
            <w:pPr>
              <w:spacing w:line="240" w:lineRule="exact"/>
              <w:ind w:left="191" w:hanging="191"/>
              <w:rPr>
                <w:rFonts w:ascii="CordiaUPC" w:eastAsia="Times New Roman" w:hAnsi="CordiaUPC" w:cs="CordiaUPC"/>
                <w:bCs/>
                <w:sz w:val="26"/>
                <w:szCs w:val="26"/>
              </w:rPr>
            </w:pPr>
            <w:r w:rsidRPr="002E0137">
              <w:rPr>
                <w:rFonts w:ascii="CordiaUPC" w:hAnsi="CordiaUPC" w:cs="CordiaUPC"/>
                <w:sz w:val="26"/>
                <w:szCs w:val="26"/>
              </w:rPr>
              <w:t xml:space="preserve">- </w:t>
            </w:r>
            <w:r w:rsidRPr="002E0137">
              <w:rPr>
                <w:rFonts w:ascii="CordiaUPC" w:hAnsi="CordiaUPC" w:cs="CordiaUPC" w:hint="cs"/>
                <w:sz w:val="26"/>
                <w:szCs w:val="26"/>
              </w:rPr>
              <w:t>Foreign currencies and foreign exchange derivatives</w:t>
            </w:r>
          </w:p>
        </w:tc>
        <w:tc>
          <w:tcPr>
            <w:tcW w:w="999" w:type="dxa"/>
            <w:shd w:val="clear" w:color="auto" w:fill="auto"/>
            <w:vAlign w:val="bottom"/>
          </w:tcPr>
          <w:p w14:paraId="7152CD1A" w14:textId="2391CC33" w:rsidR="000A3EE0" w:rsidRPr="002E0137" w:rsidRDefault="000A3EE0" w:rsidP="00E101B5">
            <w:pPr>
              <w:tabs>
                <w:tab w:val="decimal" w:pos="664"/>
              </w:tabs>
              <w:spacing w:line="240" w:lineRule="exact"/>
              <w:ind w:left="-58" w:right="-84"/>
              <w:jc w:val="center"/>
              <w:rPr>
                <w:rFonts w:ascii="CordiaUPC" w:hAnsi="CordiaUPC" w:cs="CordiaUPC"/>
                <w:sz w:val="26"/>
                <w:szCs w:val="26"/>
                <w:lang w:val="en-US" w:bidi="th-TH"/>
              </w:rPr>
            </w:pPr>
            <w:r w:rsidRPr="002E0137">
              <w:rPr>
                <w:rFonts w:ascii="CordiaUPC" w:hAnsi="CordiaUPC" w:cs="CordiaUPC" w:hint="cs"/>
                <w:color w:val="000000"/>
                <w:sz w:val="26"/>
                <w:szCs w:val="26"/>
                <w:cs/>
              </w:rPr>
              <w:t>481</w:t>
            </w:r>
          </w:p>
        </w:tc>
        <w:tc>
          <w:tcPr>
            <w:tcW w:w="180" w:type="dxa"/>
            <w:vAlign w:val="bottom"/>
          </w:tcPr>
          <w:p w14:paraId="10936385"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015DAF93" w14:textId="3D032B9C" w:rsidR="000A3EE0" w:rsidRPr="002E0137" w:rsidRDefault="000A3EE0" w:rsidP="00E101B5">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869</w:t>
            </w:r>
          </w:p>
        </w:tc>
        <w:tc>
          <w:tcPr>
            <w:tcW w:w="180" w:type="dxa"/>
            <w:vAlign w:val="bottom"/>
          </w:tcPr>
          <w:p w14:paraId="02254E1B"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vAlign w:val="bottom"/>
          </w:tcPr>
          <w:p w14:paraId="6C322205" w14:textId="2D1E115F"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hint="cs"/>
                <w:color w:val="000000"/>
                <w:sz w:val="26"/>
                <w:szCs w:val="26"/>
                <w:cs/>
              </w:rPr>
              <w:t>481</w:t>
            </w:r>
          </w:p>
        </w:tc>
        <w:tc>
          <w:tcPr>
            <w:tcW w:w="180" w:type="dxa"/>
            <w:vAlign w:val="bottom"/>
          </w:tcPr>
          <w:p w14:paraId="5A5018B4"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vAlign w:val="bottom"/>
          </w:tcPr>
          <w:p w14:paraId="4DD09EDC" w14:textId="4738470C" w:rsidR="000A3EE0" w:rsidRPr="002E0137" w:rsidRDefault="000A3EE0" w:rsidP="00E101B5">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869</w:t>
            </w:r>
          </w:p>
        </w:tc>
      </w:tr>
      <w:tr w:rsidR="000A3EE0" w:rsidRPr="002E0137" w14:paraId="31ED5E84" w14:textId="77777777" w:rsidTr="00D66B8C">
        <w:trPr>
          <w:cantSplit/>
        </w:trPr>
        <w:tc>
          <w:tcPr>
            <w:tcW w:w="4842" w:type="dxa"/>
            <w:vAlign w:val="bottom"/>
          </w:tcPr>
          <w:p w14:paraId="4971CC8D" w14:textId="77777777" w:rsidR="000A3EE0" w:rsidRPr="002E0137" w:rsidRDefault="000A3EE0" w:rsidP="000A3EE0">
            <w:pPr>
              <w:spacing w:line="240" w:lineRule="exact"/>
              <w:ind w:left="191" w:hanging="191"/>
              <w:rPr>
                <w:rFonts w:ascii="CordiaUPC" w:eastAsia="Times New Roman" w:hAnsi="CordiaUPC" w:cs="CordiaUPC"/>
                <w:bCs/>
                <w:sz w:val="26"/>
                <w:szCs w:val="26"/>
              </w:rPr>
            </w:pPr>
            <w:r w:rsidRPr="002E0137">
              <w:rPr>
                <w:rFonts w:ascii="CordiaUPC" w:hAnsi="CordiaUPC" w:cs="CordiaUPC"/>
                <w:sz w:val="26"/>
                <w:szCs w:val="26"/>
              </w:rPr>
              <w:t xml:space="preserve">- </w:t>
            </w:r>
            <w:r w:rsidRPr="002E0137">
              <w:rPr>
                <w:rFonts w:ascii="CordiaUPC" w:hAnsi="CordiaUPC" w:cs="CordiaUPC" w:hint="cs"/>
                <w:sz w:val="26"/>
                <w:szCs w:val="26"/>
              </w:rPr>
              <w:t>Interest rates derivatives</w:t>
            </w:r>
          </w:p>
        </w:tc>
        <w:tc>
          <w:tcPr>
            <w:tcW w:w="999" w:type="dxa"/>
            <w:shd w:val="clear" w:color="auto" w:fill="auto"/>
          </w:tcPr>
          <w:p w14:paraId="2DC120E1" w14:textId="0EDEA999" w:rsidR="000A3EE0" w:rsidRPr="002E0137" w:rsidRDefault="000A3EE0" w:rsidP="00E101B5">
            <w:pPr>
              <w:tabs>
                <w:tab w:val="decimal" w:pos="664"/>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69</w:t>
            </w:r>
          </w:p>
        </w:tc>
        <w:tc>
          <w:tcPr>
            <w:tcW w:w="180" w:type="dxa"/>
          </w:tcPr>
          <w:p w14:paraId="6517218A"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436EA81D" w14:textId="65E051BE" w:rsidR="000A3EE0" w:rsidRPr="002E0137" w:rsidRDefault="000A3EE0" w:rsidP="00E101B5">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77</w:t>
            </w:r>
          </w:p>
        </w:tc>
        <w:tc>
          <w:tcPr>
            <w:tcW w:w="180" w:type="dxa"/>
          </w:tcPr>
          <w:p w14:paraId="0734397B"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98DC818" w14:textId="25E9F4B2"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69</w:t>
            </w:r>
          </w:p>
        </w:tc>
        <w:tc>
          <w:tcPr>
            <w:tcW w:w="180" w:type="dxa"/>
          </w:tcPr>
          <w:p w14:paraId="4F424B8F"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tcPr>
          <w:p w14:paraId="3D599D1E" w14:textId="5F59F25D" w:rsidR="000A3EE0" w:rsidRPr="002E0137" w:rsidRDefault="000A3EE0" w:rsidP="00E101B5">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77</w:t>
            </w:r>
          </w:p>
        </w:tc>
      </w:tr>
      <w:tr w:rsidR="000A3EE0" w:rsidRPr="002E0137" w14:paraId="072C6DD5" w14:textId="77777777" w:rsidTr="00D66B8C">
        <w:trPr>
          <w:cantSplit/>
        </w:trPr>
        <w:tc>
          <w:tcPr>
            <w:tcW w:w="4842" w:type="dxa"/>
            <w:vAlign w:val="bottom"/>
          </w:tcPr>
          <w:p w14:paraId="7A4FC6E4" w14:textId="77777777" w:rsidR="000A3EE0" w:rsidRPr="002E0137" w:rsidRDefault="000A3EE0" w:rsidP="000A3EE0">
            <w:pPr>
              <w:spacing w:line="240" w:lineRule="exact"/>
              <w:ind w:left="191" w:hanging="191"/>
              <w:rPr>
                <w:rFonts w:ascii="CordiaUPC" w:eastAsia="Times New Roman" w:hAnsi="CordiaUPC" w:cs="CordiaUPC"/>
                <w:bCs/>
                <w:sz w:val="26"/>
                <w:szCs w:val="26"/>
              </w:rPr>
            </w:pPr>
            <w:r w:rsidRPr="002E0137">
              <w:rPr>
                <w:rFonts w:ascii="CordiaUPC" w:hAnsi="CordiaUPC" w:cs="CordiaUPC"/>
                <w:sz w:val="26"/>
                <w:szCs w:val="26"/>
              </w:rPr>
              <w:t xml:space="preserve">- </w:t>
            </w:r>
            <w:r w:rsidRPr="002E0137">
              <w:rPr>
                <w:rFonts w:ascii="CordiaUPC" w:hAnsi="CordiaUPC" w:cs="CordiaUPC" w:hint="cs"/>
                <w:sz w:val="26"/>
                <w:szCs w:val="26"/>
              </w:rPr>
              <w:t>Debt securities</w:t>
            </w:r>
          </w:p>
        </w:tc>
        <w:tc>
          <w:tcPr>
            <w:tcW w:w="999" w:type="dxa"/>
            <w:shd w:val="clear" w:color="auto" w:fill="auto"/>
          </w:tcPr>
          <w:p w14:paraId="618E09F8" w14:textId="41DF08B6" w:rsidR="000A3EE0" w:rsidRPr="002E0137" w:rsidRDefault="000A3EE0" w:rsidP="00E101B5">
            <w:pPr>
              <w:tabs>
                <w:tab w:val="decimal" w:pos="664"/>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(12)</w:t>
            </w:r>
          </w:p>
        </w:tc>
        <w:tc>
          <w:tcPr>
            <w:tcW w:w="180" w:type="dxa"/>
          </w:tcPr>
          <w:p w14:paraId="212153BA"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1695B7E0" w14:textId="44252D8A" w:rsidR="000A3EE0" w:rsidRPr="002E0137" w:rsidRDefault="000A3EE0" w:rsidP="00E101B5">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(67)</w:t>
            </w:r>
          </w:p>
        </w:tc>
        <w:tc>
          <w:tcPr>
            <w:tcW w:w="180" w:type="dxa"/>
          </w:tcPr>
          <w:p w14:paraId="08BBD3C9"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8B87D78" w14:textId="798B22D4"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(12)</w:t>
            </w:r>
          </w:p>
        </w:tc>
        <w:tc>
          <w:tcPr>
            <w:tcW w:w="180" w:type="dxa"/>
          </w:tcPr>
          <w:p w14:paraId="48B227F4"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tcPr>
          <w:p w14:paraId="75B3A0CA" w14:textId="23E2F99C" w:rsidR="000A3EE0" w:rsidRPr="002E0137" w:rsidRDefault="000A3EE0" w:rsidP="00E101B5">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(67)</w:t>
            </w:r>
          </w:p>
        </w:tc>
      </w:tr>
      <w:tr w:rsidR="000A3EE0" w:rsidRPr="002E0137" w14:paraId="6CDCFB87" w14:textId="77777777" w:rsidTr="00D66B8C">
        <w:trPr>
          <w:cantSplit/>
        </w:trPr>
        <w:tc>
          <w:tcPr>
            <w:tcW w:w="4842" w:type="dxa"/>
          </w:tcPr>
          <w:p w14:paraId="6788CC66" w14:textId="77777777" w:rsidR="000A3EE0" w:rsidRPr="002E0137" w:rsidRDefault="000A3EE0" w:rsidP="000A3EE0">
            <w:pPr>
              <w:spacing w:line="240" w:lineRule="exact"/>
              <w:ind w:left="191" w:hanging="191"/>
              <w:rPr>
                <w:rFonts w:ascii="CordiaUPC" w:eastAsia="Times New Roman" w:hAnsi="CordiaUPC" w:cs="CordiaUPC"/>
                <w:bCs/>
                <w:sz w:val="26"/>
                <w:szCs w:val="26"/>
              </w:rPr>
            </w:pPr>
            <w:r w:rsidRPr="002E0137">
              <w:rPr>
                <w:rFonts w:ascii="CordiaUPC" w:hAnsi="CordiaUPC" w:cs="CordiaUPC" w:hint="cs"/>
                <w:b/>
                <w:bCs/>
                <w:sz w:val="26"/>
                <w:szCs w:val="26"/>
              </w:rPr>
              <w:t>Gain (loss)</w:t>
            </w:r>
            <w:r w:rsidRPr="002E0137">
              <w:rPr>
                <w:rFonts w:ascii="CordiaUPC" w:hAnsi="CordiaUPC" w:cs="CordiaUPC"/>
                <w:b/>
                <w:bCs/>
                <w:sz w:val="26"/>
                <w:szCs w:val="26"/>
              </w:rPr>
              <w:t xml:space="preserve"> </w:t>
            </w:r>
            <w:r w:rsidRPr="002E0137">
              <w:rPr>
                <w:rFonts w:ascii="CordiaUPC" w:hAnsi="CordiaUPC" w:cs="CordiaUPC" w:hint="cs"/>
                <w:b/>
                <w:bCs/>
                <w:sz w:val="26"/>
                <w:szCs w:val="26"/>
              </w:rPr>
              <w:t xml:space="preserve">on financial instruments designated at FVTPL </w:t>
            </w:r>
          </w:p>
        </w:tc>
        <w:tc>
          <w:tcPr>
            <w:tcW w:w="999" w:type="dxa"/>
            <w:shd w:val="clear" w:color="auto" w:fill="auto"/>
          </w:tcPr>
          <w:p w14:paraId="06165E38" w14:textId="77777777" w:rsidR="000A3EE0" w:rsidRPr="002E0137" w:rsidRDefault="000A3EE0" w:rsidP="00E101B5">
            <w:pPr>
              <w:tabs>
                <w:tab w:val="decimal" w:pos="664"/>
              </w:tabs>
              <w:spacing w:line="240" w:lineRule="exact"/>
              <w:ind w:left="-58" w:right="-84"/>
              <w:jc w:val="center"/>
              <w:rPr>
                <w:rFonts w:ascii="CordiaUPC" w:hAnsi="CordiaUPC" w:cs="CordiaUPC"/>
                <w:sz w:val="26"/>
                <w:szCs w:val="26"/>
              </w:rPr>
            </w:pPr>
          </w:p>
        </w:tc>
        <w:tc>
          <w:tcPr>
            <w:tcW w:w="180" w:type="dxa"/>
          </w:tcPr>
          <w:p w14:paraId="232932CF"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7E8EE5F8" w14:textId="77777777" w:rsidR="000A3EE0" w:rsidRPr="002E0137" w:rsidRDefault="000A3EE0" w:rsidP="00E101B5">
            <w:pPr>
              <w:tabs>
                <w:tab w:val="decimal" w:pos="652"/>
              </w:tabs>
              <w:spacing w:line="240" w:lineRule="exact"/>
              <w:ind w:left="-58" w:right="-84"/>
              <w:jc w:val="center"/>
              <w:rPr>
                <w:rFonts w:ascii="CordiaUPC" w:hAnsi="CordiaUPC" w:cs="CordiaUPC"/>
                <w:sz w:val="26"/>
                <w:szCs w:val="26"/>
              </w:rPr>
            </w:pPr>
          </w:p>
        </w:tc>
        <w:tc>
          <w:tcPr>
            <w:tcW w:w="180" w:type="dxa"/>
          </w:tcPr>
          <w:p w14:paraId="4B1952D4"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58B730C" w14:textId="77777777" w:rsidR="000A3EE0" w:rsidRPr="002E0137" w:rsidRDefault="000A3EE0" w:rsidP="00E101B5">
            <w:pPr>
              <w:tabs>
                <w:tab w:val="decimal" w:pos="626"/>
              </w:tabs>
              <w:spacing w:line="240" w:lineRule="exact"/>
              <w:ind w:left="-58" w:right="-84"/>
              <w:jc w:val="center"/>
              <w:rPr>
                <w:rFonts w:ascii="CordiaUPC" w:hAnsi="CordiaUPC" w:cs="CordiaUPC"/>
                <w:sz w:val="26"/>
                <w:szCs w:val="26"/>
              </w:rPr>
            </w:pPr>
          </w:p>
        </w:tc>
        <w:tc>
          <w:tcPr>
            <w:tcW w:w="180" w:type="dxa"/>
          </w:tcPr>
          <w:p w14:paraId="71C959A4"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tcPr>
          <w:p w14:paraId="5480D0F4" w14:textId="77777777" w:rsidR="000A3EE0" w:rsidRPr="002E0137" w:rsidRDefault="000A3EE0" w:rsidP="00E101B5">
            <w:pPr>
              <w:tabs>
                <w:tab w:val="decimal" w:pos="641"/>
              </w:tabs>
              <w:spacing w:line="240" w:lineRule="exact"/>
              <w:ind w:left="-58" w:right="-84"/>
              <w:jc w:val="center"/>
              <w:rPr>
                <w:rFonts w:ascii="CordiaUPC" w:hAnsi="CordiaUPC" w:cs="CordiaUPC"/>
                <w:sz w:val="26"/>
                <w:szCs w:val="26"/>
              </w:rPr>
            </w:pPr>
          </w:p>
        </w:tc>
      </w:tr>
      <w:tr w:rsidR="000A3EE0" w:rsidRPr="002E0137" w14:paraId="0BA24849" w14:textId="77777777" w:rsidTr="00D66B8C">
        <w:trPr>
          <w:cantSplit/>
        </w:trPr>
        <w:tc>
          <w:tcPr>
            <w:tcW w:w="4842" w:type="dxa"/>
          </w:tcPr>
          <w:p w14:paraId="74AA508B" w14:textId="06B09087" w:rsidR="000A3EE0" w:rsidRPr="002E0137" w:rsidRDefault="000A3EE0" w:rsidP="000A3EE0">
            <w:pPr>
              <w:spacing w:line="240" w:lineRule="exact"/>
              <w:ind w:left="191" w:hanging="191"/>
              <w:rPr>
                <w:rFonts w:ascii="CordiaUPC" w:hAnsi="CordiaUPC" w:cs="CordiaUPC"/>
                <w:sz w:val="26"/>
                <w:szCs w:val="26"/>
                <w:lang w:val="en-US" w:bidi="th-TH"/>
              </w:rPr>
            </w:pPr>
            <w:r w:rsidRPr="002E0137">
              <w:rPr>
                <w:rFonts w:ascii="CordiaUPC" w:hAnsi="CordiaUPC" w:cs="CordiaUPC"/>
                <w:sz w:val="26"/>
                <w:szCs w:val="26"/>
              </w:rPr>
              <w:t xml:space="preserve">- </w:t>
            </w:r>
            <w:r w:rsidRPr="002E0137">
              <w:rPr>
                <w:rFonts w:ascii="CordiaUPC" w:hAnsi="CordiaUPC" w:cs="CordiaUPC"/>
                <w:sz w:val="26"/>
                <w:szCs w:val="26"/>
                <w:lang w:val="en-US" w:bidi="th-TH"/>
              </w:rPr>
              <w:t>Structured notes</w:t>
            </w:r>
          </w:p>
        </w:tc>
        <w:tc>
          <w:tcPr>
            <w:tcW w:w="999" w:type="dxa"/>
            <w:shd w:val="clear" w:color="auto" w:fill="auto"/>
          </w:tcPr>
          <w:p w14:paraId="44E0D0EB" w14:textId="4DE0F20D" w:rsidR="000A3EE0" w:rsidRPr="002E0137" w:rsidRDefault="000A3EE0" w:rsidP="00E101B5">
            <w:pPr>
              <w:tabs>
                <w:tab w:val="decimal" w:pos="664"/>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4</w:t>
            </w:r>
            <w:r w:rsidRPr="002E0137">
              <w:rPr>
                <w:rFonts w:ascii="CordiaUPC" w:hAnsi="CordiaUPC" w:cs="CordiaUPC"/>
                <w:color w:val="000000"/>
                <w:sz w:val="26"/>
                <w:szCs w:val="26"/>
              </w:rPr>
              <w:t>)</w:t>
            </w:r>
          </w:p>
        </w:tc>
        <w:tc>
          <w:tcPr>
            <w:tcW w:w="180" w:type="dxa"/>
          </w:tcPr>
          <w:p w14:paraId="7FBB9AEA"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B32F127" w14:textId="6A1DBA4E" w:rsidR="000A3EE0" w:rsidRPr="002E0137" w:rsidRDefault="000A3EE0" w:rsidP="00E101B5">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w:t>
            </w:r>
          </w:p>
        </w:tc>
        <w:tc>
          <w:tcPr>
            <w:tcW w:w="180" w:type="dxa"/>
          </w:tcPr>
          <w:p w14:paraId="4C5A3F9B"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D47005D" w14:textId="271ED717"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w:t>
            </w:r>
            <w:r w:rsidRPr="002E0137">
              <w:rPr>
                <w:rFonts w:ascii="CordiaUPC" w:hAnsi="CordiaUPC" w:cs="CordiaUPC" w:hint="cs"/>
                <w:color w:val="000000"/>
                <w:sz w:val="26"/>
                <w:szCs w:val="26"/>
                <w:cs/>
              </w:rPr>
              <w:t>4</w:t>
            </w:r>
            <w:r w:rsidRPr="002E0137">
              <w:rPr>
                <w:rFonts w:ascii="CordiaUPC" w:hAnsi="CordiaUPC" w:cs="CordiaUPC"/>
                <w:color w:val="000000"/>
                <w:sz w:val="26"/>
                <w:szCs w:val="26"/>
              </w:rPr>
              <w:t>)</w:t>
            </w:r>
          </w:p>
        </w:tc>
        <w:tc>
          <w:tcPr>
            <w:tcW w:w="180" w:type="dxa"/>
          </w:tcPr>
          <w:p w14:paraId="67E5CE91"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tcPr>
          <w:p w14:paraId="76328842" w14:textId="3EAFEC8E" w:rsidR="000A3EE0" w:rsidRPr="002E0137" w:rsidRDefault="000A3EE0" w:rsidP="00E101B5">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w:t>
            </w:r>
          </w:p>
        </w:tc>
      </w:tr>
      <w:tr w:rsidR="000A3EE0" w:rsidRPr="002E0137" w14:paraId="25F3B486" w14:textId="77777777" w:rsidTr="00D66B8C">
        <w:trPr>
          <w:cantSplit/>
        </w:trPr>
        <w:tc>
          <w:tcPr>
            <w:tcW w:w="4842" w:type="dxa"/>
          </w:tcPr>
          <w:p w14:paraId="6BBBD92E" w14:textId="77777777" w:rsidR="000A3EE0" w:rsidRPr="002E0137" w:rsidRDefault="000A3EE0" w:rsidP="000A3EE0">
            <w:pPr>
              <w:spacing w:line="240" w:lineRule="exact"/>
              <w:ind w:left="191" w:hanging="191"/>
              <w:rPr>
                <w:rFonts w:ascii="CordiaUPC" w:hAnsi="CordiaUPC" w:cs="CordiaUPC"/>
                <w:sz w:val="26"/>
                <w:szCs w:val="26"/>
                <w:cs/>
                <w:lang w:bidi="th-TH"/>
              </w:rPr>
            </w:pPr>
            <w:r w:rsidRPr="002E0137">
              <w:rPr>
                <w:rFonts w:ascii="CordiaUPC" w:hAnsi="CordiaUPC" w:cs="CordiaUPC" w:hint="cs"/>
                <w:b/>
                <w:bCs/>
                <w:sz w:val="26"/>
                <w:szCs w:val="26"/>
              </w:rPr>
              <w:t xml:space="preserve">Gain on </w:t>
            </w:r>
            <w:r w:rsidRPr="002E0137">
              <w:rPr>
                <w:rFonts w:ascii="CordiaUPC" w:hAnsi="CordiaUPC" w:cs="CordiaUPC"/>
                <w:b/>
                <w:bCs/>
                <w:sz w:val="26"/>
                <w:szCs w:val="26"/>
              </w:rPr>
              <w:t>derivative held for risk management</w:t>
            </w:r>
          </w:p>
        </w:tc>
        <w:tc>
          <w:tcPr>
            <w:tcW w:w="999" w:type="dxa"/>
            <w:shd w:val="clear" w:color="auto" w:fill="auto"/>
          </w:tcPr>
          <w:p w14:paraId="2087B08D" w14:textId="331363CC" w:rsidR="000A3EE0" w:rsidRPr="002E0137" w:rsidRDefault="000A3EE0" w:rsidP="00E101B5">
            <w:pPr>
              <w:tabs>
                <w:tab w:val="decimal" w:pos="664"/>
              </w:tabs>
              <w:spacing w:line="240" w:lineRule="exact"/>
              <w:ind w:left="-58" w:right="-84"/>
              <w:jc w:val="center"/>
              <w:rPr>
                <w:rFonts w:ascii="CordiaUPC" w:hAnsi="CordiaUPC" w:cs="CordiaUPC"/>
                <w:sz w:val="26"/>
                <w:szCs w:val="26"/>
                <w:cs/>
                <w:lang w:bidi="th-TH"/>
              </w:rPr>
            </w:pPr>
            <w:r w:rsidRPr="002E0137">
              <w:rPr>
                <w:rFonts w:ascii="CordiaUPC" w:hAnsi="CordiaUPC" w:cs="CordiaUPC"/>
                <w:color w:val="000000"/>
                <w:sz w:val="26"/>
                <w:szCs w:val="26"/>
              </w:rPr>
              <w:t>330</w:t>
            </w:r>
          </w:p>
        </w:tc>
        <w:tc>
          <w:tcPr>
            <w:tcW w:w="180" w:type="dxa"/>
          </w:tcPr>
          <w:p w14:paraId="108CC800"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sz w:val="26"/>
                <w:szCs w:val="26"/>
              </w:rPr>
            </w:pPr>
          </w:p>
        </w:tc>
        <w:tc>
          <w:tcPr>
            <w:tcW w:w="1017" w:type="dxa"/>
            <w:vAlign w:val="bottom"/>
          </w:tcPr>
          <w:p w14:paraId="03E15303" w14:textId="345F47FC" w:rsidR="000A3EE0" w:rsidRPr="002E0137" w:rsidRDefault="000A3EE0" w:rsidP="00E101B5">
            <w:pPr>
              <w:tabs>
                <w:tab w:val="decimal" w:pos="652"/>
              </w:tabs>
              <w:spacing w:line="240" w:lineRule="exact"/>
              <w:ind w:left="-58" w:right="-84"/>
              <w:jc w:val="center"/>
              <w:rPr>
                <w:rFonts w:ascii="CordiaUPC" w:hAnsi="CordiaUPC" w:cs="CordiaUPC"/>
                <w:sz w:val="26"/>
                <w:szCs w:val="26"/>
                <w:lang w:bidi="th-TH"/>
              </w:rPr>
            </w:pPr>
            <w:r w:rsidRPr="002E0137">
              <w:rPr>
                <w:rFonts w:ascii="CordiaUPC" w:hAnsi="CordiaUPC" w:cs="CordiaUPC"/>
                <w:color w:val="000000"/>
                <w:sz w:val="26"/>
                <w:szCs w:val="26"/>
              </w:rPr>
              <w:t>(68)</w:t>
            </w:r>
          </w:p>
        </w:tc>
        <w:tc>
          <w:tcPr>
            <w:tcW w:w="180" w:type="dxa"/>
          </w:tcPr>
          <w:p w14:paraId="763A579A"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73FB405" w14:textId="6B7FD83E"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394</w:t>
            </w:r>
          </w:p>
        </w:tc>
        <w:tc>
          <w:tcPr>
            <w:tcW w:w="180" w:type="dxa"/>
          </w:tcPr>
          <w:p w14:paraId="21E9EE13"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vAlign w:val="bottom"/>
          </w:tcPr>
          <w:p w14:paraId="265F029B" w14:textId="31783DF1" w:rsidR="000A3EE0" w:rsidRPr="002E0137" w:rsidRDefault="000A3EE0" w:rsidP="00E101B5">
            <w:pPr>
              <w:tabs>
                <w:tab w:val="decimal" w:pos="641"/>
              </w:tabs>
              <w:spacing w:line="240" w:lineRule="exact"/>
              <w:ind w:left="-58" w:right="-84"/>
              <w:jc w:val="center"/>
              <w:rPr>
                <w:rFonts w:ascii="CordiaUPC" w:hAnsi="CordiaUPC" w:cs="CordiaUPC"/>
                <w:sz w:val="26"/>
                <w:szCs w:val="26"/>
                <w:lang w:bidi="th-TH"/>
              </w:rPr>
            </w:pPr>
            <w:r w:rsidRPr="002E0137">
              <w:rPr>
                <w:rFonts w:ascii="CordiaUPC" w:hAnsi="CordiaUPC" w:cs="CordiaUPC"/>
                <w:color w:val="000000"/>
                <w:sz w:val="26"/>
                <w:szCs w:val="26"/>
              </w:rPr>
              <w:t>(68)</w:t>
            </w:r>
          </w:p>
        </w:tc>
      </w:tr>
      <w:tr w:rsidR="000A3EE0" w:rsidRPr="002E0137" w14:paraId="17960B67" w14:textId="77777777" w:rsidTr="00D66B8C">
        <w:trPr>
          <w:cantSplit/>
          <w:trHeight w:val="144"/>
        </w:trPr>
        <w:tc>
          <w:tcPr>
            <w:tcW w:w="4842" w:type="dxa"/>
          </w:tcPr>
          <w:p w14:paraId="68D4D61A" w14:textId="77777777" w:rsidR="000A3EE0" w:rsidRPr="002E0137" w:rsidRDefault="000A3EE0" w:rsidP="000A3EE0">
            <w:pPr>
              <w:spacing w:line="240" w:lineRule="exact"/>
              <w:rPr>
                <w:rFonts w:ascii="CordiaUPC" w:hAnsi="CordiaUPC" w:cs="CordiaUPC"/>
                <w:b/>
                <w:bCs/>
                <w:sz w:val="26"/>
                <w:szCs w:val="26"/>
                <w:lang w:val="en-US" w:bidi="th-TH"/>
              </w:rPr>
            </w:pPr>
            <w:r w:rsidRPr="002E0137">
              <w:rPr>
                <w:rFonts w:ascii="CordiaUPC" w:hAnsi="CordiaUPC" w:cs="CordiaUPC"/>
                <w:b/>
                <w:bCs/>
                <w:sz w:val="26"/>
                <w:szCs w:val="26"/>
                <w:lang w:val="en-US" w:bidi="th-TH"/>
              </w:rPr>
              <w:t>Gain on others</w:t>
            </w:r>
          </w:p>
        </w:tc>
        <w:tc>
          <w:tcPr>
            <w:tcW w:w="999" w:type="dxa"/>
            <w:shd w:val="clear" w:color="auto" w:fill="auto"/>
          </w:tcPr>
          <w:p w14:paraId="48268ED1" w14:textId="77777777" w:rsidR="000A3EE0" w:rsidRPr="002E0137" w:rsidRDefault="000A3EE0" w:rsidP="00E101B5">
            <w:pPr>
              <w:tabs>
                <w:tab w:val="decimal" w:pos="664"/>
              </w:tabs>
              <w:spacing w:line="240" w:lineRule="exact"/>
              <w:ind w:left="-58" w:right="-84"/>
              <w:jc w:val="center"/>
              <w:rPr>
                <w:rFonts w:ascii="CordiaUPC" w:hAnsi="CordiaUPC" w:cs="CordiaUPC"/>
                <w:sz w:val="26"/>
                <w:szCs w:val="26"/>
              </w:rPr>
            </w:pPr>
          </w:p>
        </w:tc>
        <w:tc>
          <w:tcPr>
            <w:tcW w:w="180" w:type="dxa"/>
          </w:tcPr>
          <w:p w14:paraId="0A41CCEF"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sz w:val="26"/>
                <w:szCs w:val="26"/>
              </w:rPr>
            </w:pPr>
          </w:p>
        </w:tc>
        <w:tc>
          <w:tcPr>
            <w:tcW w:w="1017" w:type="dxa"/>
            <w:vAlign w:val="bottom"/>
          </w:tcPr>
          <w:p w14:paraId="195F9A9C" w14:textId="77777777" w:rsidR="000A3EE0" w:rsidRPr="002E0137" w:rsidRDefault="000A3EE0" w:rsidP="00E101B5">
            <w:pPr>
              <w:tabs>
                <w:tab w:val="decimal" w:pos="652"/>
              </w:tabs>
              <w:spacing w:line="240" w:lineRule="exact"/>
              <w:ind w:left="-58" w:right="-84"/>
              <w:jc w:val="center"/>
              <w:rPr>
                <w:rFonts w:ascii="CordiaUPC" w:hAnsi="CordiaUPC" w:cs="CordiaUPC"/>
                <w:sz w:val="26"/>
                <w:szCs w:val="26"/>
              </w:rPr>
            </w:pPr>
          </w:p>
        </w:tc>
        <w:tc>
          <w:tcPr>
            <w:tcW w:w="180" w:type="dxa"/>
          </w:tcPr>
          <w:p w14:paraId="03BB057A"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8CDD2A4" w14:textId="77777777" w:rsidR="000A3EE0" w:rsidRPr="002E0137" w:rsidRDefault="000A3EE0" w:rsidP="00E101B5">
            <w:pPr>
              <w:tabs>
                <w:tab w:val="decimal" w:pos="626"/>
              </w:tabs>
              <w:spacing w:line="240" w:lineRule="exact"/>
              <w:ind w:left="-58" w:right="-84"/>
              <w:jc w:val="center"/>
              <w:rPr>
                <w:rFonts w:ascii="CordiaUPC" w:hAnsi="CordiaUPC" w:cs="CordiaUPC"/>
                <w:sz w:val="26"/>
                <w:szCs w:val="26"/>
              </w:rPr>
            </w:pPr>
          </w:p>
        </w:tc>
        <w:tc>
          <w:tcPr>
            <w:tcW w:w="180" w:type="dxa"/>
          </w:tcPr>
          <w:p w14:paraId="4B16B5B2"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vAlign w:val="bottom"/>
          </w:tcPr>
          <w:p w14:paraId="41453885" w14:textId="77777777" w:rsidR="000A3EE0" w:rsidRPr="002E0137" w:rsidRDefault="000A3EE0" w:rsidP="00E101B5">
            <w:pPr>
              <w:tabs>
                <w:tab w:val="decimal" w:pos="641"/>
              </w:tabs>
              <w:spacing w:line="240" w:lineRule="exact"/>
              <w:ind w:left="-58" w:right="-84"/>
              <w:jc w:val="center"/>
              <w:rPr>
                <w:rFonts w:ascii="CordiaUPC" w:hAnsi="CordiaUPC" w:cs="CordiaUPC"/>
                <w:sz w:val="26"/>
                <w:szCs w:val="26"/>
              </w:rPr>
            </w:pPr>
          </w:p>
        </w:tc>
      </w:tr>
      <w:tr w:rsidR="000A3EE0" w:rsidRPr="002E0137" w14:paraId="73B3D8B8" w14:textId="77777777" w:rsidTr="00D66B8C">
        <w:trPr>
          <w:cantSplit/>
          <w:trHeight w:val="56"/>
        </w:trPr>
        <w:tc>
          <w:tcPr>
            <w:tcW w:w="4842" w:type="dxa"/>
            <w:vAlign w:val="bottom"/>
          </w:tcPr>
          <w:p w14:paraId="72403406" w14:textId="77777777" w:rsidR="000A3EE0" w:rsidRPr="002E0137" w:rsidRDefault="000A3EE0" w:rsidP="000A3EE0">
            <w:pPr>
              <w:spacing w:line="240" w:lineRule="exact"/>
              <w:rPr>
                <w:rFonts w:ascii="CordiaUPC" w:eastAsia="Times New Roman" w:hAnsi="CordiaUPC" w:cs="CordiaUPC"/>
                <w:b/>
                <w:sz w:val="26"/>
                <w:szCs w:val="26"/>
                <w:cs/>
                <w:lang w:val="en-US" w:bidi="th-TH"/>
              </w:rPr>
            </w:pPr>
            <w:r w:rsidRPr="002E0137">
              <w:rPr>
                <w:rFonts w:ascii="CordiaUPC" w:hAnsi="CordiaUPC" w:cs="CordiaUPC"/>
                <w:sz w:val="26"/>
                <w:szCs w:val="26"/>
                <w:lang w:val="en-US" w:bidi="th-TH"/>
              </w:rPr>
              <w:t>- E</w:t>
            </w:r>
            <w:r w:rsidRPr="002E0137">
              <w:rPr>
                <w:rFonts w:ascii="CordiaUPC" w:hAnsi="CordiaUPC" w:cs="CordiaUPC" w:hint="cs"/>
                <w:sz w:val="26"/>
                <w:szCs w:val="26"/>
                <w:lang w:val="en-US" w:bidi="th-TH"/>
              </w:rPr>
              <w:t>quity securities</w:t>
            </w:r>
          </w:p>
        </w:tc>
        <w:tc>
          <w:tcPr>
            <w:tcW w:w="999" w:type="dxa"/>
            <w:tcBorders>
              <w:bottom w:val="single" w:sz="4" w:space="0" w:color="auto"/>
            </w:tcBorders>
            <w:shd w:val="clear" w:color="auto" w:fill="auto"/>
            <w:vAlign w:val="bottom"/>
          </w:tcPr>
          <w:p w14:paraId="2418C092" w14:textId="6BEDD85D" w:rsidR="000A3EE0" w:rsidRPr="002E0137" w:rsidRDefault="000A3EE0" w:rsidP="00E101B5">
            <w:pPr>
              <w:tabs>
                <w:tab w:val="decimal" w:pos="664"/>
              </w:tabs>
              <w:spacing w:line="240" w:lineRule="exact"/>
              <w:ind w:left="-58" w:right="-84"/>
              <w:jc w:val="center"/>
              <w:rPr>
                <w:rFonts w:ascii="CordiaUPC" w:hAnsi="CordiaUPC" w:cs="CordiaUPC"/>
                <w:b/>
                <w:bCs/>
                <w:sz w:val="26"/>
                <w:szCs w:val="26"/>
              </w:rPr>
            </w:pPr>
            <w:r w:rsidRPr="002E0137">
              <w:rPr>
                <w:rFonts w:ascii="CordiaUPC" w:hAnsi="CordiaUPC" w:cs="CordiaUPC"/>
                <w:color w:val="000000"/>
                <w:sz w:val="26"/>
                <w:szCs w:val="26"/>
              </w:rPr>
              <w:t>32</w:t>
            </w:r>
          </w:p>
        </w:tc>
        <w:tc>
          <w:tcPr>
            <w:tcW w:w="180" w:type="dxa"/>
          </w:tcPr>
          <w:p w14:paraId="64A05437" w14:textId="77777777" w:rsidR="000A3EE0" w:rsidRPr="002E0137" w:rsidRDefault="000A3EE0" w:rsidP="000A3EE0">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75CB9E24" w14:textId="71084E1A" w:rsidR="000A3EE0" w:rsidRPr="002E0137" w:rsidRDefault="000A3EE0" w:rsidP="00E101B5">
            <w:pPr>
              <w:tabs>
                <w:tab w:val="decimal" w:pos="652"/>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48</w:t>
            </w:r>
          </w:p>
        </w:tc>
        <w:tc>
          <w:tcPr>
            <w:tcW w:w="180" w:type="dxa"/>
          </w:tcPr>
          <w:p w14:paraId="1F7EB4F4"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shd w:val="clear" w:color="auto" w:fill="auto"/>
            <w:vAlign w:val="bottom"/>
          </w:tcPr>
          <w:p w14:paraId="5AF0C171" w14:textId="025CE3EB" w:rsidR="000A3EE0" w:rsidRPr="002E0137" w:rsidRDefault="000A3EE0" w:rsidP="00E101B5">
            <w:pPr>
              <w:tabs>
                <w:tab w:val="decimal" w:pos="626"/>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32</w:t>
            </w:r>
          </w:p>
        </w:tc>
        <w:tc>
          <w:tcPr>
            <w:tcW w:w="180" w:type="dxa"/>
          </w:tcPr>
          <w:p w14:paraId="6139ECDB" w14:textId="77777777" w:rsidR="000A3EE0" w:rsidRPr="002E0137" w:rsidRDefault="000A3EE0" w:rsidP="000A3EE0">
            <w:pPr>
              <w:tabs>
                <w:tab w:val="decimal" w:pos="757"/>
              </w:tabs>
              <w:spacing w:line="240" w:lineRule="exact"/>
              <w:ind w:left="-58" w:right="-84"/>
              <w:jc w:val="center"/>
              <w:rPr>
                <w:rFonts w:ascii="CordiaUPC" w:hAnsi="CordiaUPC" w:cs="CordiaUPC"/>
                <w:sz w:val="26"/>
                <w:szCs w:val="26"/>
              </w:rPr>
            </w:pPr>
          </w:p>
        </w:tc>
        <w:tc>
          <w:tcPr>
            <w:tcW w:w="990" w:type="dxa"/>
            <w:tcBorders>
              <w:bottom w:val="single" w:sz="4" w:space="0" w:color="auto"/>
            </w:tcBorders>
            <w:vAlign w:val="bottom"/>
          </w:tcPr>
          <w:p w14:paraId="0640817A" w14:textId="6543A314" w:rsidR="000A3EE0" w:rsidRPr="002E0137" w:rsidRDefault="000A3EE0" w:rsidP="00E101B5">
            <w:pPr>
              <w:tabs>
                <w:tab w:val="decimal" w:pos="641"/>
              </w:tabs>
              <w:spacing w:line="240" w:lineRule="exact"/>
              <w:ind w:left="-58" w:right="-84"/>
              <w:jc w:val="center"/>
              <w:rPr>
                <w:rFonts w:ascii="CordiaUPC" w:hAnsi="CordiaUPC" w:cs="CordiaUPC"/>
                <w:sz w:val="26"/>
                <w:szCs w:val="26"/>
              </w:rPr>
            </w:pPr>
            <w:r w:rsidRPr="002E0137">
              <w:rPr>
                <w:rFonts w:ascii="CordiaUPC" w:hAnsi="CordiaUPC" w:cs="CordiaUPC"/>
                <w:color w:val="000000"/>
                <w:sz w:val="26"/>
                <w:szCs w:val="26"/>
              </w:rPr>
              <w:t>48</w:t>
            </w:r>
          </w:p>
        </w:tc>
      </w:tr>
      <w:tr w:rsidR="000A3EE0" w:rsidRPr="002E0137" w14:paraId="677F3B07" w14:textId="77777777" w:rsidTr="00D66B8C">
        <w:trPr>
          <w:cantSplit/>
        </w:trPr>
        <w:tc>
          <w:tcPr>
            <w:tcW w:w="4842" w:type="dxa"/>
            <w:vAlign w:val="bottom"/>
          </w:tcPr>
          <w:p w14:paraId="558DFBE9" w14:textId="77777777" w:rsidR="000A3EE0" w:rsidRPr="002E0137" w:rsidRDefault="000A3EE0" w:rsidP="000A3EE0">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Total</w:t>
            </w:r>
          </w:p>
        </w:tc>
        <w:tc>
          <w:tcPr>
            <w:tcW w:w="999" w:type="dxa"/>
            <w:tcBorders>
              <w:bottom w:val="double" w:sz="4" w:space="0" w:color="auto"/>
            </w:tcBorders>
          </w:tcPr>
          <w:p w14:paraId="4305F73B" w14:textId="0B11E1B0" w:rsidR="000A3EE0" w:rsidRPr="002E0137" w:rsidRDefault="000A3EE0" w:rsidP="00E101B5">
            <w:pPr>
              <w:tabs>
                <w:tab w:val="decimal" w:pos="664"/>
              </w:tabs>
              <w:spacing w:line="240" w:lineRule="exact"/>
              <w:ind w:left="-58" w:right="-84"/>
              <w:jc w:val="center"/>
              <w:rPr>
                <w:rFonts w:ascii="CordiaUPC" w:hAnsi="CordiaUPC" w:cs="CordiaUPC"/>
                <w:b/>
                <w:bCs/>
                <w:sz w:val="26"/>
                <w:szCs w:val="26"/>
                <w:cs/>
                <w:lang w:bidi="th-TH"/>
              </w:rPr>
            </w:pPr>
            <w:r w:rsidRPr="002E0137">
              <w:rPr>
                <w:rFonts w:ascii="CordiaUPC" w:hAnsi="CordiaUPC" w:cs="CordiaUPC" w:hint="cs"/>
                <w:b/>
                <w:bCs/>
                <w:sz w:val="26"/>
                <w:szCs w:val="26"/>
                <w:cs/>
                <w:lang w:bidi="th-TH"/>
              </w:rPr>
              <w:t>896</w:t>
            </w:r>
          </w:p>
        </w:tc>
        <w:tc>
          <w:tcPr>
            <w:tcW w:w="180" w:type="dxa"/>
          </w:tcPr>
          <w:p w14:paraId="56EA6740" w14:textId="77777777" w:rsidR="000A3EE0" w:rsidRPr="002E0137" w:rsidRDefault="000A3EE0" w:rsidP="000A3EE0">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7987F3C3" w14:textId="3A1DC762" w:rsidR="000A3EE0" w:rsidRPr="002E0137" w:rsidRDefault="000A3EE0" w:rsidP="00E101B5">
            <w:pPr>
              <w:tabs>
                <w:tab w:val="decimal" w:pos="652"/>
              </w:tabs>
              <w:spacing w:line="240" w:lineRule="exact"/>
              <w:ind w:left="-58" w:right="-84"/>
              <w:jc w:val="center"/>
              <w:rPr>
                <w:rFonts w:ascii="CordiaUPC" w:hAnsi="CordiaUPC" w:cs="CordiaUPC"/>
                <w:b/>
                <w:bCs/>
                <w:sz w:val="26"/>
                <w:szCs w:val="26"/>
                <w:lang w:val="en-US" w:bidi="th-TH"/>
              </w:rPr>
            </w:pPr>
            <w:r w:rsidRPr="002E0137">
              <w:rPr>
                <w:rFonts w:ascii="CordiaUPC" w:hAnsi="CordiaUPC" w:cs="CordiaUPC"/>
                <w:b/>
                <w:bCs/>
                <w:color w:val="000000"/>
                <w:sz w:val="26"/>
                <w:szCs w:val="26"/>
              </w:rPr>
              <w:t>862</w:t>
            </w:r>
          </w:p>
        </w:tc>
        <w:tc>
          <w:tcPr>
            <w:tcW w:w="180" w:type="dxa"/>
          </w:tcPr>
          <w:p w14:paraId="6F9F8728" w14:textId="77777777" w:rsidR="000A3EE0" w:rsidRPr="002E0137" w:rsidRDefault="000A3EE0" w:rsidP="000A3EE0">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tcPr>
          <w:p w14:paraId="56110B88" w14:textId="0152A3C4" w:rsidR="000A3EE0" w:rsidRPr="002E0137" w:rsidRDefault="000A3EE0" w:rsidP="00E101B5">
            <w:pPr>
              <w:tabs>
                <w:tab w:val="decimal" w:pos="626"/>
              </w:tabs>
              <w:spacing w:line="240" w:lineRule="exact"/>
              <w:ind w:left="-58" w:right="-84"/>
              <w:jc w:val="center"/>
              <w:rPr>
                <w:rFonts w:ascii="CordiaUPC" w:hAnsi="CordiaUPC" w:cs="CordiaUPC"/>
                <w:b/>
                <w:bCs/>
                <w:sz w:val="26"/>
                <w:szCs w:val="26"/>
                <w:lang w:val="en-US" w:bidi="th-TH"/>
              </w:rPr>
            </w:pPr>
            <w:r w:rsidRPr="002E0137">
              <w:rPr>
                <w:rFonts w:ascii="CordiaUPC" w:hAnsi="CordiaUPC" w:cs="CordiaUPC" w:hint="cs"/>
                <w:b/>
                <w:bCs/>
                <w:sz w:val="26"/>
                <w:szCs w:val="26"/>
                <w:cs/>
                <w:lang w:bidi="th-TH"/>
              </w:rPr>
              <w:t>960</w:t>
            </w:r>
          </w:p>
        </w:tc>
        <w:tc>
          <w:tcPr>
            <w:tcW w:w="180" w:type="dxa"/>
          </w:tcPr>
          <w:p w14:paraId="66F43FF0" w14:textId="77777777" w:rsidR="000A3EE0" w:rsidRPr="002E0137" w:rsidRDefault="000A3EE0" w:rsidP="000A3EE0">
            <w:pPr>
              <w:tabs>
                <w:tab w:val="decimal" w:pos="757"/>
              </w:tabs>
              <w:spacing w:line="240" w:lineRule="exact"/>
              <w:ind w:left="-58" w:right="-84"/>
              <w:jc w:val="center"/>
              <w:rPr>
                <w:rFonts w:ascii="CordiaUPC" w:hAnsi="CordiaUPC" w:cs="CordiaUPC"/>
                <w:b/>
                <w:bCs/>
                <w:sz w:val="26"/>
                <w:szCs w:val="26"/>
                <w:lang w:val="en-US" w:bidi="th-TH"/>
              </w:rPr>
            </w:pPr>
          </w:p>
        </w:tc>
        <w:tc>
          <w:tcPr>
            <w:tcW w:w="990" w:type="dxa"/>
            <w:tcBorders>
              <w:bottom w:val="double" w:sz="4" w:space="0" w:color="auto"/>
            </w:tcBorders>
          </w:tcPr>
          <w:p w14:paraId="4345CABB" w14:textId="2376C1A3" w:rsidR="000A3EE0" w:rsidRPr="002E0137" w:rsidRDefault="000A3EE0" w:rsidP="00E101B5">
            <w:pPr>
              <w:tabs>
                <w:tab w:val="decimal" w:pos="641"/>
              </w:tabs>
              <w:spacing w:line="240" w:lineRule="exact"/>
              <w:ind w:left="-58" w:right="-84"/>
              <w:jc w:val="center"/>
              <w:rPr>
                <w:rFonts w:ascii="CordiaUPC" w:hAnsi="CordiaUPC" w:cs="CordiaUPC"/>
                <w:b/>
                <w:bCs/>
                <w:sz w:val="26"/>
                <w:szCs w:val="26"/>
                <w:lang w:val="en-US" w:bidi="th-TH"/>
              </w:rPr>
            </w:pPr>
            <w:r w:rsidRPr="002E0137">
              <w:rPr>
                <w:rFonts w:ascii="CordiaUPC" w:hAnsi="CordiaUPC" w:cs="CordiaUPC"/>
                <w:b/>
                <w:bCs/>
                <w:color w:val="000000"/>
                <w:sz w:val="26"/>
                <w:szCs w:val="26"/>
              </w:rPr>
              <w:t>862</w:t>
            </w:r>
          </w:p>
        </w:tc>
      </w:tr>
      <w:tr w:rsidR="000A3EE0" w:rsidRPr="002E0137" w14:paraId="690B1F91" w14:textId="77777777" w:rsidTr="00D66B8C">
        <w:trPr>
          <w:cantSplit/>
        </w:trPr>
        <w:tc>
          <w:tcPr>
            <w:tcW w:w="4842" w:type="dxa"/>
            <w:vAlign w:val="bottom"/>
          </w:tcPr>
          <w:p w14:paraId="1708663E" w14:textId="77777777" w:rsidR="000A3EE0" w:rsidRPr="002E0137" w:rsidRDefault="000A3EE0" w:rsidP="000A3EE0">
            <w:pPr>
              <w:spacing w:line="240" w:lineRule="exact"/>
              <w:ind w:left="191" w:hanging="191"/>
              <w:rPr>
                <w:rFonts w:ascii="CordiaUPC" w:eastAsia="Times New Roman" w:hAnsi="CordiaUPC" w:cs="CordiaUPC"/>
                <w:b/>
                <w:sz w:val="26"/>
                <w:szCs w:val="26"/>
              </w:rPr>
            </w:pPr>
          </w:p>
        </w:tc>
        <w:tc>
          <w:tcPr>
            <w:tcW w:w="999" w:type="dxa"/>
            <w:tcBorders>
              <w:top w:val="double" w:sz="4" w:space="0" w:color="auto"/>
            </w:tcBorders>
          </w:tcPr>
          <w:p w14:paraId="3847252D" w14:textId="77777777" w:rsidR="000A3EE0" w:rsidRPr="002E0137" w:rsidRDefault="000A3EE0" w:rsidP="000A3EE0">
            <w:pPr>
              <w:tabs>
                <w:tab w:val="decimal" w:pos="757"/>
              </w:tabs>
              <w:spacing w:line="240" w:lineRule="exact"/>
              <w:ind w:left="-58" w:right="-84"/>
              <w:rPr>
                <w:rFonts w:ascii="CordiaUPC" w:hAnsi="CordiaUPC" w:cs="CordiaUPC"/>
                <w:b/>
                <w:bCs/>
                <w:sz w:val="26"/>
                <w:szCs w:val="26"/>
                <w:lang w:val="en-US" w:bidi="th-TH"/>
              </w:rPr>
            </w:pPr>
          </w:p>
        </w:tc>
        <w:tc>
          <w:tcPr>
            <w:tcW w:w="180" w:type="dxa"/>
          </w:tcPr>
          <w:p w14:paraId="1C6A0239" w14:textId="77777777" w:rsidR="000A3EE0" w:rsidRPr="002E0137" w:rsidRDefault="000A3EE0" w:rsidP="000A3EE0">
            <w:pPr>
              <w:tabs>
                <w:tab w:val="decimal" w:pos="757"/>
              </w:tabs>
              <w:spacing w:line="240" w:lineRule="exact"/>
              <w:ind w:left="-58" w:right="-84"/>
              <w:rPr>
                <w:rFonts w:ascii="CordiaUPC" w:eastAsia="Times New Roman" w:hAnsi="CordiaUPC" w:cs="CordiaUPC"/>
                <w:b/>
                <w:sz w:val="26"/>
                <w:szCs w:val="26"/>
              </w:rPr>
            </w:pPr>
          </w:p>
        </w:tc>
        <w:tc>
          <w:tcPr>
            <w:tcW w:w="1017" w:type="dxa"/>
            <w:tcBorders>
              <w:top w:val="double" w:sz="4" w:space="0" w:color="auto"/>
            </w:tcBorders>
          </w:tcPr>
          <w:p w14:paraId="29E3F423" w14:textId="77777777" w:rsidR="000A3EE0" w:rsidRPr="002E0137" w:rsidRDefault="000A3EE0" w:rsidP="000A3EE0">
            <w:pPr>
              <w:tabs>
                <w:tab w:val="decimal" w:pos="757"/>
              </w:tabs>
              <w:spacing w:line="240" w:lineRule="exact"/>
              <w:ind w:left="-58" w:right="-84"/>
              <w:rPr>
                <w:rFonts w:ascii="CordiaUPC" w:hAnsi="CordiaUPC" w:cs="CordiaUPC"/>
                <w:b/>
                <w:bCs/>
                <w:sz w:val="26"/>
                <w:szCs w:val="26"/>
                <w:lang w:val="en-US" w:bidi="th-TH"/>
              </w:rPr>
            </w:pPr>
          </w:p>
        </w:tc>
        <w:tc>
          <w:tcPr>
            <w:tcW w:w="180" w:type="dxa"/>
          </w:tcPr>
          <w:p w14:paraId="2919BBBB" w14:textId="77777777" w:rsidR="000A3EE0" w:rsidRPr="002E0137" w:rsidRDefault="000A3EE0" w:rsidP="000A3EE0">
            <w:pPr>
              <w:tabs>
                <w:tab w:val="decimal" w:pos="757"/>
              </w:tabs>
              <w:spacing w:line="240" w:lineRule="exact"/>
              <w:ind w:left="-58" w:right="-84"/>
              <w:rPr>
                <w:rFonts w:ascii="CordiaUPC" w:eastAsia="Times New Roman" w:hAnsi="CordiaUPC" w:cs="CordiaUPC"/>
                <w:b/>
                <w:sz w:val="26"/>
                <w:szCs w:val="26"/>
              </w:rPr>
            </w:pPr>
          </w:p>
        </w:tc>
        <w:tc>
          <w:tcPr>
            <w:tcW w:w="972" w:type="dxa"/>
            <w:tcBorders>
              <w:top w:val="double" w:sz="4" w:space="0" w:color="auto"/>
            </w:tcBorders>
          </w:tcPr>
          <w:p w14:paraId="5B43C6AE" w14:textId="77777777" w:rsidR="000A3EE0" w:rsidRPr="002E0137" w:rsidRDefault="000A3EE0" w:rsidP="000A3EE0">
            <w:pPr>
              <w:tabs>
                <w:tab w:val="decimal" w:pos="757"/>
              </w:tabs>
              <w:spacing w:line="240" w:lineRule="exact"/>
              <w:ind w:left="-58" w:right="-84"/>
              <w:rPr>
                <w:rFonts w:ascii="CordiaUPC" w:eastAsia="Times New Roman" w:hAnsi="CordiaUPC" w:cs="CordiaUPC"/>
                <w:b/>
                <w:sz w:val="26"/>
                <w:szCs w:val="26"/>
              </w:rPr>
            </w:pPr>
          </w:p>
        </w:tc>
        <w:tc>
          <w:tcPr>
            <w:tcW w:w="180" w:type="dxa"/>
          </w:tcPr>
          <w:p w14:paraId="5229E191" w14:textId="77777777" w:rsidR="000A3EE0" w:rsidRPr="002E0137" w:rsidRDefault="000A3EE0" w:rsidP="000A3EE0">
            <w:pPr>
              <w:tabs>
                <w:tab w:val="decimal" w:pos="757"/>
              </w:tabs>
              <w:spacing w:line="240" w:lineRule="exact"/>
              <w:ind w:left="-58" w:right="-84"/>
              <w:rPr>
                <w:rFonts w:ascii="CordiaUPC" w:eastAsia="Times New Roman" w:hAnsi="CordiaUPC" w:cs="CordiaUPC"/>
                <w:b/>
                <w:sz w:val="26"/>
                <w:szCs w:val="26"/>
              </w:rPr>
            </w:pPr>
          </w:p>
        </w:tc>
        <w:tc>
          <w:tcPr>
            <w:tcW w:w="990" w:type="dxa"/>
            <w:tcBorders>
              <w:top w:val="double" w:sz="4" w:space="0" w:color="auto"/>
            </w:tcBorders>
          </w:tcPr>
          <w:p w14:paraId="2BBF6825" w14:textId="77777777" w:rsidR="000A3EE0" w:rsidRPr="002E0137" w:rsidRDefault="000A3EE0" w:rsidP="000A3EE0">
            <w:pPr>
              <w:tabs>
                <w:tab w:val="decimal" w:pos="757"/>
              </w:tabs>
              <w:spacing w:line="240" w:lineRule="exact"/>
              <w:ind w:left="-58" w:right="-84"/>
              <w:rPr>
                <w:rFonts w:ascii="CordiaUPC" w:eastAsia="Times New Roman" w:hAnsi="CordiaUPC" w:cs="CordiaUPC"/>
                <w:b/>
                <w:sz w:val="26"/>
                <w:szCs w:val="26"/>
              </w:rPr>
            </w:pPr>
          </w:p>
        </w:tc>
      </w:tr>
    </w:tbl>
    <w:p w14:paraId="44A047B5" w14:textId="3ACAAFC1" w:rsidR="00A23850" w:rsidRPr="002E0137" w:rsidRDefault="00A23850" w:rsidP="005D223C">
      <w:pPr>
        <w:pStyle w:val="Heading1"/>
        <w:numPr>
          <w:ilvl w:val="0"/>
          <w:numId w:val="0"/>
        </w:numPr>
        <w:spacing w:before="0" w:after="0" w:line="240" w:lineRule="exact"/>
        <w:ind w:left="1134" w:hanging="1134"/>
        <w:rPr>
          <w:rFonts w:ascii="CordiaUPC" w:hAnsi="CordiaUPC" w:cs="CordiaUPC"/>
          <w:i w:val="0"/>
          <w:iCs/>
          <w:sz w:val="28"/>
          <w:szCs w:val="28"/>
        </w:rPr>
      </w:pPr>
    </w:p>
    <w:p w14:paraId="1C023538" w14:textId="7224C7CA" w:rsidR="00A838AF" w:rsidRPr="002E0137" w:rsidRDefault="001717E4" w:rsidP="00992B3B">
      <w:pPr>
        <w:pStyle w:val="Heading1"/>
        <w:numPr>
          <w:ilvl w:val="0"/>
          <w:numId w:val="0"/>
        </w:numPr>
        <w:spacing w:before="0" w:after="0" w:line="240" w:lineRule="exact"/>
        <w:ind w:left="540" w:hanging="540"/>
        <w:rPr>
          <w:rFonts w:ascii="CordiaUPC" w:hAnsi="CordiaUPC" w:cs="CordiaUPC"/>
          <w:i w:val="0"/>
          <w:iCs/>
          <w:sz w:val="28"/>
          <w:szCs w:val="28"/>
        </w:rPr>
      </w:pPr>
      <w:bookmarkStart w:id="41" w:name="_Hlk93396899"/>
      <w:bookmarkEnd w:id="40"/>
      <w:r w:rsidRPr="002E0137">
        <w:rPr>
          <w:rFonts w:ascii="CordiaUPC" w:hAnsi="CordiaUPC" w:cs="CordiaUPC"/>
          <w:i w:val="0"/>
          <w:iCs/>
          <w:sz w:val="28"/>
          <w:szCs w:val="28"/>
        </w:rPr>
        <w:t>4</w:t>
      </w:r>
      <w:r w:rsidR="00E40051" w:rsidRPr="002E0137">
        <w:rPr>
          <w:rFonts w:ascii="CordiaUPC" w:hAnsi="CordiaUPC" w:cs="CordiaUPC"/>
          <w:i w:val="0"/>
          <w:iCs/>
          <w:sz w:val="28"/>
          <w:szCs w:val="28"/>
        </w:rPr>
        <w:t>3</w:t>
      </w:r>
      <w:r w:rsidR="000B2A40" w:rsidRPr="002E0137">
        <w:rPr>
          <w:rFonts w:ascii="CordiaUPC" w:hAnsi="CordiaUPC" w:cs="CordiaUPC"/>
          <w:i w:val="0"/>
          <w:iCs/>
          <w:sz w:val="28"/>
          <w:szCs w:val="28"/>
        </w:rPr>
        <w:tab/>
      </w:r>
      <w:r w:rsidR="00A838AF" w:rsidRPr="002E0137">
        <w:rPr>
          <w:rFonts w:ascii="CordiaUPC" w:hAnsi="CordiaUPC" w:cs="CordiaUPC" w:hint="cs"/>
          <w:i w:val="0"/>
          <w:iCs/>
          <w:sz w:val="28"/>
          <w:szCs w:val="28"/>
        </w:rPr>
        <w:t>Net gain</w:t>
      </w:r>
      <w:r w:rsidR="008F5964" w:rsidRPr="002E0137">
        <w:rPr>
          <w:rFonts w:ascii="CordiaUPC" w:hAnsi="CordiaUPC" w:cs="CordiaUPC"/>
          <w:i w:val="0"/>
          <w:iCs/>
          <w:sz w:val="28"/>
          <w:szCs w:val="28"/>
        </w:rPr>
        <w:t xml:space="preserve"> (loss) </w:t>
      </w:r>
      <w:r w:rsidR="00A838AF" w:rsidRPr="002E0137">
        <w:rPr>
          <w:rFonts w:ascii="CordiaUPC" w:hAnsi="CordiaUPC" w:cs="CordiaUPC" w:hint="cs"/>
          <w:i w:val="0"/>
          <w:iCs/>
          <w:sz w:val="28"/>
          <w:szCs w:val="28"/>
        </w:rPr>
        <w:t>on investments</w:t>
      </w:r>
    </w:p>
    <w:p w14:paraId="2DB2560C" w14:textId="51C09D86" w:rsidR="00DE40B9" w:rsidRPr="002E0137" w:rsidRDefault="00DE40B9" w:rsidP="001C09F9">
      <w:pPr>
        <w:pStyle w:val="BodyText"/>
        <w:spacing w:after="0" w:line="240" w:lineRule="exact"/>
        <w:ind w:left="540"/>
        <w:rPr>
          <w:rFonts w:ascii="CordiaUPC" w:hAnsi="CordiaUPC" w:cs="CordiaUPC"/>
          <w:sz w:val="26"/>
          <w:szCs w:val="26"/>
          <w:lang w:val="en-US"/>
        </w:rPr>
      </w:pPr>
    </w:p>
    <w:p w14:paraId="64285DE5" w14:textId="1062465F" w:rsidR="00215588" w:rsidRPr="002E0137" w:rsidRDefault="00215588" w:rsidP="001C09F9">
      <w:pPr>
        <w:suppressAutoHyphens/>
        <w:spacing w:line="240" w:lineRule="exact"/>
        <w:ind w:left="540" w:right="-28"/>
        <w:jc w:val="both"/>
        <w:rPr>
          <w:rFonts w:ascii="CordiaUPC" w:eastAsia="Times New Roman" w:hAnsi="CordiaUPC" w:cs="CordiaUPC"/>
          <w:sz w:val="26"/>
          <w:szCs w:val="26"/>
          <w:lang w:val="x-none" w:eastAsia="zh-CN"/>
        </w:rPr>
      </w:pPr>
      <w:r w:rsidRPr="002E0137">
        <w:rPr>
          <w:rFonts w:ascii="CordiaUPC" w:eastAsia="Times New Roman" w:hAnsi="CordiaUPC" w:cs="CordiaUPC" w:hint="cs"/>
          <w:sz w:val="26"/>
          <w:szCs w:val="26"/>
          <w:lang w:eastAsia="zh-CN"/>
        </w:rPr>
        <w:t xml:space="preserve">Net </w:t>
      </w:r>
      <w:r w:rsidRPr="002E0137">
        <w:rPr>
          <w:rFonts w:ascii="CordiaUPC" w:eastAsia="Times New Roman" w:hAnsi="CordiaUPC" w:cs="CordiaUPC" w:hint="cs"/>
          <w:sz w:val="26"/>
          <w:szCs w:val="26"/>
          <w:lang w:val="x-none" w:eastAsia="zh-CN"/>
        </w:rPr>
        <w:t>gain</w:t>
      </w:r>
      <w:r w:rsidRPr="002E0137">
        <w:rPr>
          <w:rFonts w:ascii="CordiaUPC" w:eastAsia="Times New Roman" w:hAnsi="CordiaUPC" w:cs="CordiaUPC" w:hint="cs"/>
          <w:sz w:val="26"/>
          <w:szCs w:val="26"/>
          <w:cs/>
          <w:lang w:eastAsia="zh-CN"/>
        </w:rPr>
        <w:t xml:space="preserve"> </w:t>
      </w:r>
      <w:r w:rsidR="008F5964" w:rsidRPr="002E0137">
        <w:rPr>
          <w:rFonts w:ascii="CordiaUPC" w:eastAsia="Times New Roman" w:hAnsi="CordiaUPC" w:cs="CordiaUPC"/>
          <w:sz w:val="26"/>
          <w:szCs w:val="26"/>
          <w:lang w:eastAsia="zh-CN"/>
        </w:rPr>
        <w:t xml:space="preserve">(loss) </w:t>
      </w:r>
      <w:r w:rsidRPr="002E0137">
        <w:rPr>
          <w:rFonts w:ascii="CordiaUPC" w:eastAsia="Times New Roman" w:hAnsi="CordiaUPC" w:cs="CordiaUPC" w:hint="cs"/>
          <w:sz w:val="26"/>
          <w:szCs w:val="26"/>
          <w:lang w:val="x-none" w:eastAsia="zh-CN"/>
        </w:rPr>
        <w:t xml:space="preserve">on investments included in profit or loss </w:t>
      </w:r>
      <w:r w:rsidRPr="002E0137">
        <w:rPr>
          <w:rFonts w:ascii="CordiaUPC" w:eastAsia="Times New Roman" w:hAnsi="CordiaUPC" w:cs="CordiaUPC" w:hint="cs"/>
          <w:spacing w:val="-4"/>
          <w:sz w:val="26"/>
          <w:szCs w:val="26"/>
          <w:lang w:val="en-AU"/>
        </w:rPr>
        <w:t xml:space="preserve">for the </w:t>
      </w:r>
      <w:r w:rsidR="00345B29" w:rsidRPr="002E0137">
        <w:rPr>
          <w:rFonts w:ascii="CordiaUPC" w:eastAsia="Times New Roman" w:hAnsi="CordiaUPC" w:cs="CordiaUPC" w:hint="cs"/>
          <w:spacing w:val="-4"/>
          <w:sz w:val="26"/>
          <w:szCs w:val="26"/>
          <w:lang w:val="en-AU"/>
        </w:rPr>
        <w:t>six-month</w:t>
      </w:r>
      <w:r w:rsidR="00345B29" w:rsidRPr="002E0137">
        <w:rPr>
          <w:rFonts w:ascii="CordiaUPC" w:eastAsia="Times New Roman" w:hAnsi="CordiaUPC" w:cs="CordiaUPC" w:hint="cs"/>
          <w:sz w:val="26"/>
          <w:szCs w:val="26"/>
          <w:lang w:val="en-AU"/>
        </w:rPr>
        <w:t xml:space="preserve"> period ended 30 June 202</w:t>
      </w:r>
      <w:r w:rsidR="00345B29" w:rsidRPr="002E0137">
        <w:rPr>
          <w:rFonts w:ascii="CordiaUPC" w:eastAsia="Times New Roman" w:hAnsi="CordiaUPC" w:cs="CordiaUPC"/>
          <w:sz w:val="26"/>
          <w:szCs w:val="26"/>
          <w:lang w:val="en-AU"/>
        </w:rPr>
        <w:t>3</w:t>
      </w:r>
      <w:r w:rsidR="00345B29" w:rsidRPr="002E0137">
        <w:rPr>
          <w:rFonts w:ascii="CordiaUPC" w:eastAsia="Times New Roman" w:hAnsi="CordiaUPC" w:cs="CordiaUPC" w:hint="cs"/>
          <w:sz w:val="26"/>
          <w:szCs w:val="26"/>
          <w:lang w:val="en-AU"/>
        </w:rPr>
        <w:t xml:space="preserve"> and 20</w:t>
      </w:r>
      <w:r w:rsidR="00345B29" w:rsidRPr="002E0137">
        <w:rPr>
          <w:rFonts w:ascii="CordiaUPC" w:eastAsia="Times New Roman" w:hAnsi="CordiaUPC" w:cs="CordiaUPC"/>
          <w:sz w:val="26"/>
          <w:szCs w:val="26"/>
          <w:lang w:val="en-AU"/>
        </w:rPr>
        <w:t>22</w:t>
      </w:r>
      <w:r w:rsidR="00345B29" w:rsidRPr="002E0137">
        <w:rPr>
          <w:rFonts w:ascii="CordiaUPC" w:eastAsia="Times New Roman" w:hAnsi="CordiaUPC" w:cs="CordiaUPC" w:hint="cs"/>
          <w:sz w:val="26"/>
          <w:szCs w:val="26"/>
          <w:lang w:val="en-AU"/>
        </w:rPr>
        <w:t xml:space="preserve"> </w:t>
      </w:r>
      <w:r w:rsidRPr="002E0137">
        <w:rPr>
          <w:rFonts w:ascii="CordiaUPC" w:eastAsia="Times New Roman" w:hAnsi="CordiaUPC" w:cs="CordiaUPC" w:hint="cs"/>
          <w:sz w:val="26"/>
          <w:szCs w:val="26"/>
          <w:lang w:val="en-AU"/>
        </w:rPr>
        <w:t>were as follows</w:t>
      </w:r>
      <w:r w:rsidRPr="002E0137">
        <w:rPr>
          <w:rFonts w:ascii="CordiaUPC" w:eastAsia="Times New Roman" w:hAnsi="CordiaUPC" w:cs="CordiaUPC" w:hint="cs"/>
          <w:sz w:val="26"/>
          <w:szCs w:val="26"/>
          <w:cs/>
          <w:lang w:val="x-none" w:eastAsia="zh-CN"/>
        </w:rPr>
        <w:t>:</w:t>
      </w:r>
    </w:p>
    <w:p w14:paraId="5A55B2F1" w14:textId="77777777" w:rsidR="00215588" w:rsidRPr="002E0137" w:rsidRDefault="00215588" w:rsidP="001C09F9">
      <w:pPr>
        <w:spacing w:line="240" w:lineRule="exact"/>
        <w:rPr>
          <w:lang w:val="en-US"/>
        </w:rPr>
      </w:pPr>
    </w:p>
    <w:bookmarkEnd w:id="41"/>
    <w:tbl>
      <w:tblPr>
        <w:tblW w:w="9477" w:type="dxa"/>
        <w:tblInd w:w="450" w:type="dxa"/>
        <w:tblLayout w:type="fixed"/>
        <w:tblCellMar>
          <w:left w:w="79" w:type="dxa"/>
          <w:right w:w="79" w:type="dxa"/>
        </w:tblCellMar>
        <w:tblLook w:val="0000" w:firstRow="0" w:lastRow="0" w:firstColumn="0" w:lastColumn="0" w:noHBand="0" w:noVBand="0"/>
      </w:tblPr>
      <w:tblGrid>
        <w:gridCol w:w="4860"/>
        <w:gridCol w:w="1008"/>
        <w:gridCol w:w="180"/>
        <w:gridCol w:w="990"/>
        <w:gridCol w:w="180"/>
        <w:gridCol w:w="1089"/>
        <w:gridCol w:w="180"/>
        <w:gridCol w:w="990"/>
      </w:tblGrid>
      <w:tr w:rsidR="00CC634D" w:rsidRPr="002E0137" w14:paraId="61B5076D" w14:textId="77777777" w:rsidTr="00525592">
        <w:trPr>
          <w:cantSplit/>
        </w:trPr>
        <w:tc>
          <w:tcPr>
            <w:tcW w:w="4860" w:type="dxa"/>
          </w:tcPr>
          <w:p w14:paraId="48758636" w14:textId="77777777" w:rsidR="00CC634D" w:rsidRPr="002E0137" w:rsidRDefault="00CC634D" w:rsidP="00603F7D">
            <w:pPr>
              <w:spacing w:line="240" w:lineRule="exact"/>
              <w:ind w:left="180" w:hanging="180"/>
              <w:rPr>
                <w:rFonts w:ascii="CordiaUPC" w:hAnsi="CordiaUPC" w:cs="CordiaUPC"/>
                <w:i/>
                <w:iCs/>
                <w:sz w:val="26"/>
                <w:szCs w:val="26"/>
                <w:cs/>
                <w:lang w:bidi="th-TH"/>
              </w:rPr>
            </w:pPr>
          </w:p>
        </w:tc>
        <w:tc>
          <w:tcPr>
            <w:tcW w:w="2178" w:type="dxa"/>
            <w:gridSpan w:val="3"/>
          </w:tcPr>
          <w:p w14:paraId="5FAAB39C" w14:textId="77777777" w:rsidR="00CC634D" w:rsidRPr="002E0137"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 xml:space="preserve">Consolidated </w:t>
            </w:r>
          </w:p>
        </w:tc>
        <w:tc>
          <w:tcPr>
            <w:tcW w:w="180" w:type="dxa"/>
            <w:vAlign w:val="bottom"/>
          </w:tcPr>
          <w:p w14:paraId="32B95A63" w14:textId="77777777" w:rsidR="00CC634D" w:rsidRPr="002E0137" w:rsidRDefault="00CC634D" w:rsidP="00603F7D">
            <w:pPr>
              <w:pStyle w:val="acctfourfigures"/>
              <w:tabs>
                <w:tab w:val="decimal" w:pos="1001"/>
              </w:tabs>
              <w:spacing w:line="240" w:lineRule="exact"/>
              <w:ind w:left="-79" w:right="-79"/>
              <w:jc w:val="right"/>
              <w:rPr>
                <w:rFonts w:ascii="CordiaUPC" w:hAnsi="CordiaUPC" w:cs="CordiaUPC"/>
                <w:b/>
                <w:bCs/>
                <w:sz w:val="26"/>
                <w:szCs w:val="26"/>
              </w:rPr>
            </w:pPr>
          </w:p>
        </w:tc>
        <w:tc>
          <w:tcPr>
            <w:tcW w:w="2259" w:type="dxa"/>
            <w:gridSpan w:val="3"/>
            <w:vAlign w:val="bottom"/>
          </w:tcPr>
          <w:p w14:paraId="0BCD6554" w14:textId="77777777" w:rsidR="00CC634D" w:rsidRPr="002E0137"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Bank only</w:t>
            </w:r>
          </w:p>
        </w:tc>
      </w:tr>
      <w:tr w:rsidR="00345B29" w:rsidRPr="002E0137" w14:paraId="298909C6" w14:textId="77777777" w:rsidTr="00525592">
        <w:trPr>
          <w:cantSplit/>
        </w:trPr>
        <w:tc>
          <w:tcPr>
            <w:tcW w:w="4860" w:type="dxa"/>
            <w:vAlign w:val="bottom"/>
          </w:tcPr>
          <w:p w14:paraId="78EADE79" w14:textId="5302B204" w:rsidR="00345B29" w:rsidRPr="002E0137" w:rsidRDefault="00345B29" w:rsidP="00345B29">
            <w:pPr>
              <w:spacing w:line="240" w:lineRule="exact"/>
              <w:ind w:right="-132"/>
              <w:rPr>
                <w:rFonts w:ascii="CordiaUPC" w:hAnsi="CordiaUPC" w:cs="CordiaUPC"/>
                <w:b/>
                <w:bCs/>
                <w:i/>
                <w:iCs/>
                <w:color w:val="000000"/>
                <w:sz w:val="26"/>
                <w:szCs w:val="26"/>
              </w:rPr>
            </w:pPr>
            <w:r w:rsidRPr="002E0137">
              <w:rPr>
                <w:rFonts w:ascii="CordiaUPC" w:eastAsia="Times New Roman" w:hAnsi="CordiaUPC" w:cs="CordiaUPC" w:hint="cs"/>
                <w:b/>
                <w:bCs/>
                <w:i/>
                <w:iCs/>
                <w:sz w:val="26"/>
                <w:szCs w:val="26"/>
                <w:lang w:val="en-US"/>
              </w:rPr>
              <w:t>For the six-month period ended 30 June</w:t>
            </w:r>
          </w:p>
        </w:tc>
        <w:tc>
          <w:tcPr>
            <w:tcW w:w="1008" w:type="dxa"/>
            <w:vAlign w:val="bottom"/>
          </w:tcPr>
          <w:p w14:paraId="6565CE27" w14:textId="56B0FF7B" w:rsidR="00345B29" w:rsidRPr="002E0137" w:rsidRDefault="00525592" w:rsidP="00345B2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2023</w:t>
            </w:r>
          </w:p>
        </w:tc>
        <w:tc>
          <w:tcPr>
            <w:tcW w:w="180" w:type="dxa"/>
            <w:vAlign w:val="bottom"/>
          </w:tcPr>
          <w:p w14:paraId="0DA2944C" w14:textId="77777777" w:rsidR="00345B29" w:rsidRPr="002E0137" w:rsidRDefault="00345B29" w:rsidP="00345B2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11FF131" w14:textId="49CC7945" w:rsidR="00345B29" w:rsidRPr="002E0137" w:rsidRDefault="00525592" w:rsidP="00345B2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2022</w:t>
            </w:r>
          </w:p>
        </w:tc>
        <w:tc>
          <w:tcPr>
            <w:tcW w:w="180" w:type="dxa"/>
            <w:vAlign w:val="bottom"/>
          </w:tcPr>
          <w:p w14:paraId="3174A684" w14:textId="77777777" w:rsidR="00345B29" w:rsidRPr="002E0137" w:rsidRDefault="00345B29" w:rsidP="00345B29">
            <w:pPr>
              <w:pStyle w:val="acctfourfigures"/>
              <w:tabs>
                <w:tab w:val="decimal" w:pos="1001"/>
              </w:tabs>
              <w:spacing w:line="240" w:lineRule="exact"/>
              <w:ind w:left="-79" w:right="-79"/>
              <w:jc w:val="center"/>
              <w:rPr>
                <w:rFonts w:ascii="CordiaUPC" w:hAnsi="CordiaUPC" w:cs="CordiaUPC"/>
                <w:sz w:val="26"/>
                <w:szCs w:val="26"/>
              </w:rPr>
            </w:pPr>
          </w:p>
        </w:tc>
        <w:tc>
          <w:tcPr>
            <w:tcW w:w="1089" w:type="dxa"/>
            <w:vAlign w:val="bottom"/>
          </w:tcPr>
          <w:p w14:paraId="6324D4E4" w14:textId="33C8C4FC" w:rsidR="00345B29" w:rsidRPr="002E0137" w:rsidRDefault="00525592" w:rsidP="00345B2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2023</w:t>
            </w:r>
          </w:p>
        </w:tc>
        <w:tc>
          <w:tcPr>
            <w:tcW w:w="180" w:type="dxa"/>
            <w:vAlign w:val="bottom"/>
          </w:tcPr>
          <w:p w14:paraId="17081ED9" w14:textId="77777777" w:rsidR="00345B29" w:rsidRPr="002E0137" w:rsidRDefault="00345B29" w:rsidP="00345B2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D943384" w14:textId="0AB9A79A" w:rsidR="00345B29" w:rsidRPr="002E0137" w:rsidRDefault="00525592" w:rsidP="00345B29">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2022</w:t>
            </w:r>
          </w:p>
        </w:tc>
      </w:tr>
      <w:tr w:rsidR="00CC634D" w:rsidRPr="002E0137" w14:paraId="1BA0EB9F" w14:textId="77777777" w:rsidTr="00525592">
        <w:trPr>
          <w:cantSplit/>
        </w:trPr>
        <w:tc>
          <w:tcPr>
            <w:tcW w:w="4860" w:type="dxa"/>
          </w:tcPr>
          <w:p w14:paraId="0948BAF6" w14:textId="77777777" w:rsidR="00CC634D" w:rsidRPr="002E0137" w:rsidRDefault="00CC634D" w:rsidP="00603F7D">
            <w:pPr>
              <w:spacing w:line="240" w:lineRule="exact"/>
              <w:ind w:left="180" w:hanging="180"/>
              <w:rPr>
                <w:rFonts w:ascii="CordiaUPC" w:hAnsi="CordiaUPC" w:cs="CordiaUPC"/>
                <w:sz w:val="26"/>
                <w:szCs w:val="26"/>
                <w:cs/>
                <w:lang w:bidi="th-TH"/>
              </w:rPr>
            </w:pPr>
          </w:p>
        </w:tc>
        <w:tc>
          <w:tcPr>
            <w:tcW w:w="4617" w:type="dxa"/>
            <w:gridSpan w:val="7"/>
          </w:tcPr>
          <w:p w14:paraId="46393487" w14:textId="1F04CA3A" w:rsidR="00CC634D" w:rsidRPr="002E0137" w:rsidRDefault="00CC634D" w:rsidP="00603F7D">
            <w:pPr>
              <w:spacing w:line="240" w:lineRule="exact"/>
              <w:ind w:right="-79"/>
              <w:jc w:val="center"/>
              <w:rPr>
                <w:rFonts w:ascii="CordiaUPC" w:hAnsi="CordiaUPC" w:cs="CordiaUPC"/>
                <w:i/>
                <w:iCs/>
                <w:sz w:val="26"/>
                <w:szCs w:val="26"/>
              </w:rPr>
            </w:pPr>
            <w:r w:rsidRPr="002E0137">
              <w:rPr>
                <w:rFonts w:ascii="CordiaUPC" w:hAnsi="CordiaUPC" w:cs="CordiaUPC"/>
                <w:i/>
                <w:iCs/>
                <w:sz w:val="26"/>
                <w:szCs w:val="26"/>
              </w:rPr>
              <w:t>(in million Baht)</w:t>
            </w:r>
          </w:p>
        </w:tc>
      </w:tr>
      <w:tr w:rsidR="00525592" w:rsidRPr="002E0137" w14:paraId="25DDC556" w14:textId="77777777" w:rsidTr="00D66B8C">
        <w:trPr>
          <w:cantSplit/>
        </w:trPr>
        <w:tc>
          <w:tcPr>
            <w:tcW w:w="4860" w:type="dxa"/>
            <w:vAlign w:val="bottom"/>
          </w:tcPr>
          <w:p w14:paraId="3AE599AC" w14:textId="519438AB" w:rsidR="00525592" w:rsidRPr="002E0137" w:rsidRDefault="00525592" w:rsidP="00525592">
            <w:pPr>
              <w:spacing w:line="240" w:lineRule="exact"/>
              <w:ind w:left="180" w:hanging="180"/>
              <w:rPr>
                <w:rFonts w:ascii="CordiaUPC" w:hAnsi="CordiaUPC" w:cs="CordiaUPC"/>
                <w:sz w:val="26"/>
                <w:szCs w:val="26"/>
              </w:rPr>
            </w:pPr>
            <w:r w:rsidRPr="002E0137">
              <w:rPr>
                <w:rFonts w:ascii="CordiaUPC" w:eastAsia="Times New Roman" w:hAnsi="CordiaUPC" w:cs="CordiaUPC"/>
                <w:b/>
                <w:bCs/>
                <w:sz w:val="26"/>
                <w:szCs w:val="26"/>
                <w:lang w:eastAsia="th-TH"/>
              </w:rPr>
              <w:t xml:space="preserve">Gain </w:t>
            </w:r>
            <w:r w:rsidR="008F5964" w:rsidRPr="002E0137">
              <w:rPr>
                <w:rFonts w:ascii="CordiaUPC" w:eastAsia="Times New Roman" w:hAnsi="CordiaUPC" w:cs="CordiaUPC"/>
                <w:b/>
                <w:bCs/>
                <w:sz w:val="26"/>
                <w:szCs w:val="26"/>
                <w:lang w:eastAsia="th-TH"/>
              </w:rPr>
              <w:t xml:space="preserve">(loss) </w:t>
            </w:r>
            <w:r w:rsidRPr="002E0137">
              <w:rPr>
                <w:rFonts w:ascii="CordiaUPC" w:eastAsia="Times New Roman" w:hAnsi="CordiaUPC" w:cs="CordiaUPC"/>
                <w:b/>
                <w:bCs/>
                <w:sz w:val="26"/>
                <w:szCs w:val="26"/>
                <w:lang w:eastAsia="th-TH"/>
              </w:rPr>
              <w:t>on sales</w:t>
            </w:r>
          </w:p>
        </w:tc>
        <w:tc>
          <w:tcPr>
            <w:tcW w:w="1008" w:type="dxa"/>
            <w:vAlign w:val="bottom"/>
          </w:tcPr>
          <w:p w14:paraId="15453421"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1AED84E5" w14:textId="77777777" w:rsidR="00525592" w:rsidRPr="002E0137" w:rsidRDefault="00525592" w:rsidP="00525592">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51013CB" w14:textId="2549896D"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74D41AF9"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081BC68F"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2C9D186B"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990" w:type="dxa"/>
            <w:vAlign w:val="bottom"/>
          </w:tcPr>
          <w:p w14:paraId="21BE8AC1" w14:textId="571D977D" w:rsidR="00525592" w:rsidRPr="002E0137" w:rsidRDefault="00525592" w:rsidP="00525592">
            <w:pPr>
              <w:tabs>
                <w:tab w:val="decimal" w:pos="779"/>
              </w:tabs>
              <w:spacing w:line="240" w:lineRule="exact"/>
              <w:ind w:right="-75"/>
              <w:rPr>
                <w:rFonts w:ascii="CordiaUPC" w:hAnsi="CordiaUPC" w:cs="CordiaUPC"/>
                <w:sz w:val="26"/>
                <w:szCs w:val="26"/>
              </w:rPr>
            </w:pPr>
          </w:p>
        </w:tc>
      </w:tr>
      <w:tr w:rsidR="00525592" w:rsidRPr="002E0137" w14:paraId="49EE45ED" w14:textId="77777777" w:rsidTr="00D66B8C">
        <w:trPr>
          <w:cantSplit/>
        </w:trPr>
        <w:tc>
          <w:tcPr>
            <w:tcW w:w="4860" w:type="dxa"/>
            <w:vAlign w:val="bottom"/>
          </w:tcPr>
          <w:p w14:paraId="57752425" w14:textId="1B319E2E" w:rsidR="00525592" w:rsidRPr="002E0137" w:rsidRDefault="00525592" w:rsidP="00525592">
            <w:pPr>
              <w:spacing w:line="240" w:lineRule="exact"/>
              <w:ind w:left="180" w:hanging="180"/>
              <w:rPr>
                <w:rFonts w:ascii="CordiaUPC" w:hAnsi="CordiaUPC" w:cs="CordiaUPC"/>
                <w:sz w:val="26"/>
                <w:szCs w:val="26"/>
                <w:cs/>
                <w:lang w:bidi="th-TH"/>
              </w:rPr>
            </w:pPr>
            <w:r w:rsidRPr="002E0137">
              <w:rPr>
                <w:rFonts w:ascii="CordiaUPC" w:eastAsia="Times New Roman" w:hAnsi="CordiaUPC" w:cs="CordiaUPC" w:hint="cs"/>
                <w:sz w:val="26"/>
                <w:szCs w:val="26"/>
                <w:lang w:eastAsia="th-TH"/>
              </w:rPr>
              <w:t>-</w:t>
            </w:r>
            <w:r w:rsidRPr="002E0137">
              <w:rPr>
                <w:rFonts w:ascii="CordiaUPC" w:eastAsia="Times New Roman" w:hAnsi="CordiaUPC" w:cs="CordiaUPC" w:hint="cs"/>
                <w:sz w:val="26"/>
                <w:szCs w:val="26"/>
                <w:lang w:eastAsia="th-TH"/>
              </w:rPr>
              <w:tab/>
            </w:r>
            <w:r w:rsidR="00C94DAB" w:rsidRPr="002E0137">
              <w:rPr>
                <w:rFonts w:ascii="CordiaUPC" w:eastAsia="Times New Roman" w:hAnsi="CordiaUPC" w:cs="CordiaUPC"/>
                <w:sz w:val="26"/>
                <w:szCs w:val="26"/>
                <w:lang w:eastAsia="th-TH"/>
              </w:rPr>
              <w:t>Investments in debt securities measured at FVOCI</w:t>
            </w:r>
          </w:p>
        </w:tc>
        <w:tc>
          <w:tcPr>
            <w:tcW w:w="1008" w:type="dxa"/>
            <w:tcBorders>
              <w:bottom w:val="single" w:sz="4" w:space="0" w:color="auto"/>
            </w:tcBorders>
            <w:vAlign w:val="bottom"/>
          </w:tcPr>
          <w:p w14:paraId="43F875D5" w14:textId="466F57C2" w:rsidR="00525592" w:rsidRPr="002E0137" w:rsidRDefault="008D7324" w:rsidP="00525592">
            <w:pPr>
              <w:tabs>
                <w:tab w:val="decimal" w:pos="779"/>
              </w:tabs>
              <w:spacing w:line="240" w:lineRule="exact"/>
              <w:ind w:right="-75"/>
              <w:rPr>
                <w:rFonts w:ascii="CordiaUPC" w:hAnsi="CordiaUPC" w:cs="CordiaUPC"/>
                <w:sz w:val="26"/>
                <w:szCs w:val="26"/>
                <w:lang w:bidi="th-TH"/>
              </w:rPr>
            </w:pPr>
            <w:r w:rsidRPr="002E0137">
              <w:rPr>
                <w:rFonts w:ascii="CordiaUPC" w:hAnsi="CordiaUPC" w:cs="CordiaUPC" w:hint="cs"/>
                <w:sz w:val="26"/>
                <w:szCs w:val="26"/>
                <w:cs/>
                <w:lang w:bidi="th-TH"/>
              </w:rPr>
              <w:t>39</w:t>
            </w:r>
          </w:p>
        </w:tc>
        <w:tc>
          <w:tcPr>
            <w:tcW w:w="180" w:type="dxa"/>
            <w:vAlign w:val="bottom"/>
          </w:tcPr>
          <w:p w14:paraId="2DCD56C7" w14:textId="77777777" w:rsidR="00525592" w:rsidRPr="002E0137" w:rsidRDefault="00525592" w:rsidP="00525592">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986E76F" w14:textId="5AE9A371" w:rsidR="00525592" w:rsidRPr="002E0137" w:rsidRDefault="00525592" w:rsidP="00525592">
            <w:pPr>
              <w:tabs>
                <w:tab w:val="decimal" w:pos="779"/>
              </w:tabs>
              <w:spacing w:line="240" w:lineRule="exact"/>
              <w:ind w:right="-75"/>
              <w:rPr>
                <w:rFonts w:ascii="CordiaUPC" w:hAnsi="CordiaUPC" w:cs="CordiaUPC"/>
                <w:sz w:val="26"/>
                <w:szCs w:val="26"/>
              </w:rPr>
            </w:pPr>
            <w:r w:rsidRPr="002E0137">
              <w:rPr>
                <w:rFonts w:ascii="CordiaUPC" w:hAnsi="CordiaUPC" w:cs="CordiaUPC"/>
                <w:sz w:val="26"/>
                <w:szCs w:val="26"/>
              </w:rPr>
              <w:t>12</w:t>
            </w:r>
          </w:p>
        </w:tc>
        <w:tc>
          <w:tcPr>
            <w:tcW w:w="180" w:type="dxa"/>
            <w:vAlign w:val="bottom"/>
          </w:tcPr>
          <w:p w14:paraId="076970AF"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089" w:type="dxa"/>
            <w:tcBorders>
              <w:top w:val="nil"/>
              <w:left w:val="nil"/>
              <w:bottom w:val="single" w:sz="4" w:space="0" w:color="auto"/>
              <w:right w:val="nil"/>
            </w:tcBorders>
            <w:vAlign w:val="bottom"/>
          </w:tcPr>
          <w:p w14:paraId="73149781" w14:textId="1C6C7CEF" w:rsidR="00525592" w:rsidRPr="002E0137" w:rsidRDefault="008D7324" w:rsidP="00525592">
            <w:pPr>
              <w:tabs>
                <w:tab w:val="decimal" w:pos="779"/>
              </w:tabs>
              <w:spacing w:line="240" w:lineRule="exact"/>
              <w:ind w:right="-75"/>
              <w:rPr>
                <w:rFonts w:ascii="CordiaUPC" w:hAnsi="CordiaUPC" w:cs="CordiaUPC"/>
                <w:sz w:val="26"/>
                <w:szCs w:val="26"/>
                <w:lang w:val="en-US" w:bidi="th-TH"/>
              </w:rPr>
            </w:pPr>
            <w:r w:rsidRPr="002E0137">
              <w:rPr>
                <w:rFonts w:ascii="CordiaUPC" w:hAnsi="CordiaUPC" w:cs="CordiaUPC"/>
                <w:sz w:val="26"/>
                <w:szCs w:val="26"/>
                <w:lang w:val="en-US" w:bidi="th-TH"/>
              </w:rPr>
              <w:t>(4)</w:t>
            </w:r>
          </w:p>
        </w:tc>
        <w:tc>
          <w:tcPr>
            <w:tcW w:w="180" w:type="dxa"/>
            <w:vAlign w:val="bottom"/>
          </w:tcPr>
          <w:p w14:paraId="780516F6"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990" w:type="dxa"/>
            <w:tcBorders>
              <w:bottom w:val="single" w:sz="4" w:space="0" w:color="auto"/>
            </w:tcBorders>
            <w:vAlign w:val="bottom"/>
          </w:tcPr>
          <w:p w14:paraId="764ED92B" w14:textId="35899B1B" w:rsidR="00525592" w:rsidRPr="002E0137" w:rsidRDefault="00525592" w:rsidP="00525592">
            <w:pPr>
              <w:tabs>
                <w:tab w:val="decimal" w:pos="779"/>
              </w:tabs>
              <w:spacing w:line="240" w:lineRule="exact"/>
              <w:ind w:right="-75"/>
              <w:rPr>
                <w:rFonts w:ascii="CordiaUPC" w:hAnsi="CordiaUPC" w:cs="CordiaUPC"/>
                <w:sz w:val="26"/>
                <w:szCs w:val="26"/>
              </w:rPr>
            </w:pPr>
            <w:r w:rsidRPr="002E0137">
              <w:rPr>
                <w:rFonts w:ascii="CordiaUPC" w:hAnsi="CordiaUPC" w:cs="CordiaUPC"/>
                <w:sz w:val="26"/>
                <w:szCs w:val="26"/>
              </w:rPr>
              <w:t>6</w:t>
            </w:r>
          </w:p>
        </w:tc>
      </w:tr>
      <w:tr w:rsidR="003C7F90" w:rsidRPr="002E0137" w14:paraId="7879A2A6" w14:textId="77777777" w:rsidTr="00525592">
        <w:trPr>
          <w:cantSplit/>
        </w:trPr>
        <w:tc>
          <w:tcPr>
            <w:tcW w:w="4860" w:type="dxa"/>
          </w:tcPr>
          <w:p w14:paraId="790832EA" w14:textId="6C8CF81F" w:rsidR="003C7F90" w:rsidRPr="002E0137" w:rsidRDefault="003C7F90" w:rsidP="003C7F90">
            <w:pPr>
              <w:spacing w:line="240" w:lineRule="exact"/>
              <w:ind w:right="-108"/>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Total</w:t>
            </w:r>
          </w:p>
        </w:tc>
        <w:tc>
          <w:tcPr>
            <w:tcW w:w="1008" w:type="dxa"/>
            <w:tcBorders>
              <w:top w:val="single" w:sz="4" w:space="0" w:color="auto"/>
              <w:bottom w:val="double" w:sz="4" w:space="0" w:color="auto"/>
            </w:tcBorders>
            <w:vAlign w:val="bottom"/>
          </w:tcPr>
          <w:p w14:paraId="4A963CDC" w14:textId="1AAECF5C" w:rsidR="003C7F90" w:rsidRPr="002E0137" w:rsidRDefault="008D7324" w:rsidP="003C7F90">
            <w:pPr>
              <w:tabs>
                <w:tab w:val="decimal" w:pos="779"/>
              </w:tabs>
              <w:spacing w:line="240" w:lineRule="exact"/>
              <w:ind w:right="-75"/>
              <w:rPr>
                <w:rFonts w:ascii="CordiaUPC" w:hAnsi="CordiaUPC" w:cs="CordiaUPC"/>
                <w:b/>
                <w:bCs/>
                <w:sz w:val="26"/>
                <w:szCs w:val="26"/>
                <w:lang w:bidi="th-TH"/>
              </w:rPr>
            </w:pPr>
            <w:r w:rsidRPr="002E0137">
              <w:rPr>
                <w:rFonts w:ascii="CordiaUPC" w:hAnsi="CordiaUPC" w:cs="CordiaUPC" w:hint="cs"/>
                <w:b/>
                <w:bCs/>
                <w:sz w:val="26"/>
                <w:szCs w:val="26"/>
                <w:cs/>
                <w:lang w:bidi="th-TH"/>
              </w:rPr>
              <w:t>39</w:t>
            </w:r>
          </w:p>
        </w:tc>
        <w:tc>
          <w:tcPr>
            <w:tcW w:w="180" w:type="dxa"/>
            <w:vAlign w:val="bottom"/>
          </w:tcPr>
          <w:p w14:paraId="00A99586" w14:textId="77777777" w:rsidR="003C7F90" w:rsidRPr="002E0137" w:rsidRDefault="003C7F90" w:rsidP="003C7F90">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4D9E1BE" w14:textId="5FF0D789" w:rsidR="003C7F90" w:rsidRPr="002E0137" w:rsidRDefault="00525592" w:rsidP="003C7F90">
            <w:pPr>
              <w:tabs>
                <w:tab w:val="decimal" w:pos="779"/>
              </w:tabs>
              <w:spacing w:line="240" w:lineRule="exact"/>
              <w:ind w:right="-75"/>
              <w:rPr>
                <w:rFonts w:ascii="CordiaUPC" w:hAnsi="CordiaUPC" w:cs="CordiaUPC"/>
                <w:b/>
                <w:bCs/>
                <w:sz w:val="26"/>
                <w:szCs w:val="26"/>
                <w:cs/>
              </w:rPr>
            </w:pPr>
            <w:r w:rsidRPr="002E0137">
              <w:rPr>
                <w:rFonts w:ascii="CordiaUPC" w:hAnsi="CordiaUPC" w:cs="CordiaUPC"/>
                <w:b/>
                <w:bCs/>
                <w:sz w:val="26"/>
                <w:szCs w:val="26"/>
              </w:rPr>
              <w:t>12</w:t>
            </w:r>
          </w:p>
        </w:tc>
        <w:tc>
          <w:tcPr>
            <w:tcW w:w="180" w:type="dxa"/>
            <w:vAlign w:val="bottom"/>
          </w:tcPr>
          <w:p w14:paraId="35B5E202" w14:textId="77777777" w:rsidR="003C7F90" w:rsidRPr="002E0137" w:rsidRDefault="003C7F90" w:rsidP="003C7F90">
            <w:pPr>
              <w:tabs>
                <w:tab w:val="decimal" w:pos="779"/>
              </w:tabs>
              <w:spacing w:line="240" w:lineRule="exact"/>
              <w:ind w:right="-75"/>
              <w:rPr>
                <w:rFonts w:ascii="CordiaUPC" w:hAnsi="CordiaUPC" w:cs="CordiaUPC"/>
                <w:b/>
                <w:bCs/>
                <w:sz w:val="26"/>
                <w:szCs w:val="26"/>
              </w:rPr>
            </w:pPr>
          </w:p>
        </w:tc>
        <w:tc>
          <w:tcPr>
            <w:tcW w:w="1089" w:type="dxa"/>
            <w:tcBorders>
              <w:top w:val="single" w:sz="4" w:space="0" w:color="auto"/>
              <w:left w:val="nil"/>
              <w:bottom w:val="double" w:sz="4" w:space="0" w:color="auto"/>
              <w:right w:val="nil"/>
            </w:tcBorders>
            <w:vAlign w:val="bottom"/>
          </w:tcPr>
          <w:p w14:paraId="1DAC3D9B" w14:textId="35823B90" w:rsidR="003C7F90" w:rsidRPr="002E0137" w:rsidRDefault="008D7324" w:rsidP="003C7F90">
            <w:pPr>
              <w:tabs>
                <w:tab w:val="decimal" w:pos="779"/>
              </w:tabs>
              <w:spacing w:line="240" w:lineRule="exact"/>
              <w:ind w:right="-75"/>
              <w:rPr>
                <w:rFonts w:ascii="CordiaUPC" w:hAnsi="CordiaUPC" w:cs="CordiaUPC"/>
                <w:b/>
                <w:bCs/>
                <w:sz w:val="26"/>
                <w:szCs w:val="26"/>
              </w:rPr>
            </w:pPr>
            <w:r w:rsidRPr="002E0137">
              <w:rPr>
                <w:rFonts w:ascii="CordiaUPC" w:hAnsi="CordiaUPC" w:cs="CordiaUPC"/>
                <w:b/>
                <w:bCs/>
                <w:sz w:val="26"/>
                <w:szCs w:val="26"/>
              </w:rPr>
              <w:t>(4)</w:t>
            </w:r>
          </w:p>
        </w:tc>
        <w:tc>
          <w:tcPr>
            <w:tcW w:w="180" w:type="dxa"/>
            <w:vAlign w:val="bottom"/>
          </w:tcPr>
          <w:p w14:paraId="73C4137C" w14:textId="77777777" w:rsidR="003C7F90" w:rsidRPr="002E0137" w:rsidRDefault="003C7F90" w:rsidP="003C7F90">
            <w:pPr>
              <w:tabs>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442C7462" w14:textId="0E1E0D2D" w:rsidR="003C7F90" w:rsidRPr="002E0137" w:rsidRDefault="00525592" w:rsidP="003C7F90">
            <w:pPr>
              <w:tabs>
                <w:tab w:val="decimal" w:pos="779"/>
              </w:tabs>
              <w:spacing w:line="240" w:lineRule="exact"/>
              <w:ind w:right="-75"/>
              <w:rPr>
                <w:rFonts w:ascii="CordiaUPC" w:hAnsi="CordiaUPC" w:cs="CordiaUPC"/>
                <w:b/>
                <w:bCs/>
                <w:sz w:val="26"/>
                <w:szCs w:val="26"/>
              </w:rPr>
            </w:pPr>
            <w:r w:rsidRPr="002E0137">
              <w:rPr>
                <w:rFonts w:ascii="CordiaUPC" w:hAnsi="CordiaUPC" w:cs="CordiaUPC"/>
                <w:b/>
                <w:bCs/>
                <w:sz w:val="26"/>
                <w:szCs w:val="26"/>
              </w:rPr>
              <w:t>6</w:t>
            </w:r>
          </w:p>
        </w:tc>
      </w:tr>
    </w:tbl>
    <w:p w14:paraId="0A67BACA" w14:textId="77777777" w:rsidR="00CC634D" w:rsidRPr="002E0137" w:rsidRDefault="00CC634D" w:rsidP="00CC634D">
      <w:pPr>
        <w:spacing w:line="220" w:lineRule="exact"/>
        <w:rPr>
          <w:rFonts w:ascii="CordiaUPC" w:hAnsi="CordiaUPC" w:cs="CordiaUPC"/>
          <w:i/>
          <w:iCs/>
          <w:sz w:val="28"/>
          <w:szCs w:val="28"/>
        </w:rPr>
      </w:pPr>
    </w:p>
    <w:p w14:paraId="2BB3B25E" w14:textId="44244F02" w:rsidR="002A0A45" w:rsidRPr="002E0137" w:rsidRDefault="00CB27C5"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t>4</w:t>
      </w:r>
      <w:r w:rsidR="00E40051" w:rsidRPr="002E0137">
        <w:rPr>
          <w:rFonts w:ascii="CordiaUPC" w:hAnsi="CordiaUPC" w:cs="CordiaUPC"/>
          <w:i w:val="0"/>
          <w:iCs/>
          <w:sz w:val="28"/>
          <w:szCs w:val="28"/>
        </w:rPr>
        <w:t>4</w:t>
      </w:r>
      <w:r w:rsidR="002A0A45" w:rsidRPr="002E0137">
        <w:rPr>
          <w:rFonts w:ascii="CordiaUPC" w:hAnsi="CordiaUPC" w:cs="CordiaUPC" w:hint="cs"/>
          <w:i w:val="0"/>
          <w:iCs/>
          <w:sz w:val="28"/>
          <w:szCs w:val="28"/>
        </w:rPr>
        <w:tab/>
        <w:t>Expected credit loss</w:t>
      </w:r>
    </w:p>
    <w:p w14:paraId="61E4D753" w14:textId="77777777" w:rsidR="00003BD3" w:rsidRPr="002E0137" w:rsidRDefault="00003BD3" w:rsidP="001C09F9">
      <w:pPr>
        <w:suppressAutoHyphens/>
        <w:spacing w:line="240" w:lineRule="exact"/>
        <w:ind w:left="540" w:right="-28"/>
        <w:jc w:val="both"/>
        <w:rPr>
          <w:rFonts w:ascii="CordiaUPC" w:eastAsia="Times New Roman" w:hAnsi="CordiaUPC" w:cs="CordiaUPC"/>
          <w:sz w:val="26"/>
          <w:szCs w:val="26"/>
          <w:lang w:eastAsia="zh-CN"/>
        </w:rPr>
      </w:pPr>
    </w:p>
    <w:p w14:paraId="01885A5E" w14:textId="7D8146AD" w:rsidR="00E63813" w:rsidRPr="002E0137" w:rsidRDefault="00E63813" w:rsidP="00E63813">
      <w:pPr>
        <w:suppressAutoHyphens/>
        <w:spacing w:line="240" w:lineRule="exact"/>
        <w:ind w:left="540" w:right="-28"/>
        <w:jc w:val="both"/>
        <w:rPr>
          <w:rFonts w:ascii="CordiaUPC" w:eastAsia="Times New Roman" w:hAnsi="CordiaUPC" w:cs="CordiaUPC"/>
          <w:sz w:val="26"/>
          <w:szCs w:val="26"/>
          <w:lang w:val="x-none" w:eastAsia="zh-CN"/>
        </w:rPr>
      </w:pPr>
      <w:r w:rsidRPr="002E0137">
        <w:rPr>
          <w:rFonts w:ascii="CordiaUPC" w:eastAsia="Times New Roman" w:hAnsi="CordiaUPC" w:cs="CordiaUPC" w:hint="cs"/>
          <w:sz w:val="26"/>
          <w:szCs w:val="26"/>
          <w:lang w:eastAsia="zh-CN"/>
        </w:rPr>
        <w:t>Expected credit loss for</w:t>
      </w:r>
      <w:r w:rsidRPr="002E0137">
        <w:rPr>
          <w:rFonts w:ascii="CordiaUPC" w:eastAsia="Times New Roman" w:hAnsi="CordiaUPC" w:cs="CordiaUPC" w:hint="cs"/>
          <w:sz w:val="26"/>
          <w:szCs w:val="26"/>
          <w:lang w:val="x-none" w:eastAsia="zh-CN"/>
        </w:rPr>
        <w:t xml:space="preserve"> the </w:t>
      </w:r>
      <w:r w:rsidR="00525592" w:rsidRPr="002E0137">
        <w:rPr>
          <w:rFonts w:ascii="CordiaUPC" w:eastAsia="Times New Roman" w:hAnsi="CordiaUPC" w:cs="CordiaUPC" w:hint="cs"/>
          <w:sz w:val="26"/>
          <w:szCs w:val="26"/>
          <w:lang w:eastAsia="zh-CN"/>
        </w:rPr>
        <w:t>six</w:t>
      </w:r>
      <w:r w:rsidR="00525592" w:rsidRPr="002E0137">
        <w:rPr>
          <w:rFonts w:ascii="CordiaUPC" w:eastAsia="Times New Roman" w:hAnsi="CordiaUPC" w:cs="CordiaUPC" w:hint="cs"/>
          <w:sz w:val="26"/>
          <w:szCs w:val="26"/>
          <w:cs/>
          <w:lang w:eastAsia="zh-CN"/>
        </w:rPr>
        <w:t>-</w:t>
      </w:r>
      <w:r w:rsidR="00525592" w:rsidRPr="002E0137">
        <w:rPr>
          <w:rFonts w:ascii="CordiaUPC" w:eastAsia="Times New Roman" w:hAnsi="CordiaUPC" w:cs="CordiaUPC" w:hint="cs"/>
          <w:sz w:val="26"/>
          <w:szCs w:val="26"/>
          <w:lang w:eastAsia="zh-CN"/>
        </w:rPr>
        <w:t>month period</w:t>
      </w:r>
      <w:r w:rsidR="00525592" w:rsidRPr="002E0137">
        <w:rPr>
          <w:rFonts w:ascii="CordiaUPC" w:eastAsia="Times New Roman" w:hAnsi="CordiaUPC" w:cs="CordiaUPC" w:hint="cs"/>
          <w:sz w:val="26"/>
          <w:szCs w:val="26"/>
          <w:lang w:val="x-none" w:eastAsia="zh-CN"/>
        </w:rPr>
        <w:t xml:space="preserve"> ended </w:t>
      </w:r>
      <w:r w:rsidR="00525592" w:rsidRPr="002E0137">
        <w:rPr>
          <w:rFonts w:ascii="CordiaUPC" w:eastAsia="Times New Roman" w:hAnsi="CordiaUPC" w:cs="CordiaUPC" w:hint="cs"/>
          <w:sz w:val="26"/>
          <w:szCs w:val="26"/>
          <w:lang w:eastAsia="zh-CN"/>
        </w:rPr>
        <w:t>30 June 202</w:t>
      </w:r>
      <w:r w:rsidR="00525592" w:rsidRPr="002E0137">
        <w:rPr>
          <w:rFonts w:ascii="CordiaUPC" w:eastAsia="Times New Roman" w:hAnsi="CordiaUPC" w:cs="CordiaUPC"/>
          <w:sz w:val="26"/>
          <w:szCs w:val="26"/>
          <w:lang w:eastAsia="zh-CN"/>
        </w:rPr>
        <w:t>3 and 2022</w:t>
      </w:r>
      <w:r w:rsidR="00525592" w:rsidRPr="002E0137">
        <w:rPr>
          <w:rFonts w:ascii="CordiaUPC" w:eastAsia="Times New Roman" w:hAnsi="CordiaUPC" w:cs="CordiaUPC" w:hint="cs"/>
          <w:sz w:val="26"/>
          <w:szCs w:val="26"/>
          <w:lang w:eastAsia="zh-CN"/>
        </w:rPr>
        <w:t xml:space="preserve"> </w:t>
      </w:r>
      <w:r w:rsidRPr="002E0137">
        <w:rPr>
          <w:rFonts w:ascii="CordiaUPC" w:eastAsia="Times New Roman" w:hAnsi="CordiaUPC" w:cs="CordiaUPC"/>
          <w:sz w:val="26"/>
          <w:szCs w:val="26"/>
          <w:lang w:eastAsia="zh-CN"/>
        </w:rPr>
        <w:t>were</w:t>
      </w:r>
      <w:r w:rsidRPr="002E0137">
        <w:rPr>
          <w:rFonts w:ascii="CordiaUPC" w:eastAsia="Times New Roman" w:hAnsi="CordiaUPC" w:cs="CordiaUPC" w:hint="cs"/>
          <w:sz w:val="26"/>
          <w:szCs w:val="26"/>
          <w:lang w:val="x-none" w:eastAsia="zh-CN"/>
        </w:rPr>
        <w:t xml:space="preserve"> as follows</w:t>
      </w:r>
      <w:r w:rsidRPr="002E0137">
        <w:rPr>
          <w:rFonts w:ascii="CordiaUPC" w:eastAsia="Times New Roman" w:hAnsi="CordiaUPC" w:cs="CordiaUPC" w:hint="cs"/>
          <w:sz w:val="26"/>
          <w:szCs w:val="26"/>
          <w:cs/>
          <w:lang w:val="x-none" w:eastAsia="zh-CN"/>
        </w:rPr>
        <w:t>:</w:t>
      </w:r>
    </w:p>
    <w:p w14:paraId="66FF678B" w14:textId="77777777" w:rsidR="00E63813" w:rsidRPr="002E0137" w:rsidRDefault="00E63813" w:rsidP="00E63813">
      <w:pPr>
        <w:suppressAutoHyphens/>
        <w:spacing w:line="240" w:lineRule="exact"/>
        <w:ind w:right="-29"/>
        <w:jc w:val="both"/>
        <w:rPr>
          <w:rFonts w:ascii="CordiaUPC" w:eastAsia="Times New Roman" w:hAnsi="CordiaUPC" w:cs="CordiaUPC"/>
          <w:sz w:val="26"/>
          <w:szCs w:val="26"/>
          <w:lang w:eastAsia="zh-CN"/>
        </w:rPr>
      </w:pPr>
    </w:p>
    <w:tbl>
      <w:tblPr>
        <w:tblW w:w="9550" w:type="dxa"/>
        <w:tblInd w:w="360" w:type="dxa"/>
        <w:tblLayout w:type="fixed"/>
        <w:tblLook w:val="0000" w:firstRow="0" w:lastRow="0" w:firstColumn="0" w:lastColumn="0" w:noHBand="0" w:noVBand="0"/>
      </w:tblPr>
      <w:tblGrid>
        <w:gridCol w:w="4959"/>
        <w:gridCol w:w="981"/>
        <w:gridCol w:w="236"/>
        <w:gridCol w:w="943"/>
        <w:gridCol w:w="237"/>
        <w:gridCol w:w="1020"/>
        <w:gridCol w:w="270"/>
        <w:gridCol w:w="904"/>
      </w:tblGrid>
      <w:tr w:rsidR="00525592" w:rsidRPr="002E0137" w14:paraId="616F6182" w14:textId="77777777" w:rsidTr="002609AE">
        <w:tc>
          <w:tcPr>
            <w:tcW w:w="4959" w:type="dxa"/>
            <w:shd w:val="clear" w:color="auto" w:fill="auto"/>
          </w:tcPr>
          <w:p w14:paraId="751872D2" w14:textId="77777777" w:rsidR="00525592" w:rsidRPr="002E0137" w:rsidRDefault="00525592" w:rsidP="00D66B8C">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45F9D681" w14:textId="77777777" w:rsidR="00525592" w:rsidRPr="002E0137" w:rsidRDefault="00525592" w:rsidP="00D66B8C">
            <w:pPr>
              <w:suppressAutoHyphens/>
              <w:spacing w:line="240" w:lineRule="exact"/>
              <w:ind w:left="-108" w:right="-117"/>
              <w:jc w:val="center"/>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Consolidated</w:t>
            </w:r>
          </w:p>
        </w:tc>
        <w:tc>
          <w:tcPr>
            <w:tcW w:w="237" w:type="dxa"/>
          </w:tcPr>
          <w:p w14:paraId="1CA6E237" w14:textId="77777777" w:rsidR="00525592" w:rsidRPr="002E013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94" w:type="dxa"/>
            <w:gridSpan w:val="3"/>
          </w:tcPr>
          <w:p w14:paraId="4941192B" w14:textId="77777777"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Bank only</w:t>
            </w:r>
          </w:p>
        </w:tc>
      </w:tr>
      <w:tr w:rsidR="00525592" w:rsidRPr="002E0137" w14:paraId="22FE8452" w14:textId="77777777" w:rsidTr="002609AE">
        <w:tc>
          <w:tcPr>
            <w:tcW w:w="4959" w:type="dxa"/>
            <w:shd w:val="clear" w:color="auto" w:fill="auto"/>
          </w:tcPr>
          <w:p w14:paraId="08FC9EBB" w14:textId="77777777" w:rsidR="00525592" w:rsidRPr="002E0137" w:rsidRDefault="00525592" w:rsidP="00D66B8C">
            <w:pPr>
              <w:suppressAutoHyphens/>
              <w:snapToGrid w:val="0"/>
              <w:spacing w:line="240" w:lineRule="exact"/>
              <w:ind w:left="70" w:right="-318"/>
              <w:jc w:val="both"/>
              <w:rPr>
                <w:rFonts w:ascii="CordiaUPC" w:eastAsia="Times New Roman" w:hAnsi="CordiaUPC" w:cs="CordiaUPC"/>
                <w:b/>
                <w:bCs/>
                <w:i/>
                <w:iCs/>
                <w:sz w:val="26"/>
                <w:szCs w:val="26"/>
                <w:lang w:eastAsia="zh-CN"/>
              </w:rPr>
            </w:pPr>
            <w:r w:rsidRPr="002E0137">
              <w:rPr>
                <w:rFonts w:ascii="CordiaUPC" w:eastAsia="Times New Roman" w:hAnsi="CordiaUPC" w:cs="CordiaUPC"/>
                <w:b/>
                <w:bCs/>
                <w:i/>
                <w:iCs/>
                <w:sz w:val="26"/>
                <w:szCs w:val="26"/>
                <w:lang w:eastAsia="zh-CN"/>
              </w:rPr>
              <w:t>For the six</w:t>
            </w:r>
            <w:r w:rsidRPr="002E0137">
              <w:rPr>
                <w:rFonts w:ascii="CordiaUPC" w:eastAsia="Times New Roman" w:hAnsi="CordiaUPC" w:cs="CordiaUPC" w:hint="cs"/>
                <w:b/>
                <w:bCs/>
                <w:i/>
                <w:iCs/>
                <w:sz w:val="26"/>
                <w:szCs w:val="26"/>
                <w:lang w:eastAsia="zh-CN"/>
              </w:rPr>
              <w:t>-month period ended 30 June</w:t>
            </w:r>
          </w:p>
        </w:tc>
        <w:tc>
          <w:tcPr>
            <w:tcW w:w="981" w:type="dxa"/>
            <w:shd w:val="clear" w:color="auto" w:fill="auto"/>
          </w:tcPr>
          <w:p w14:paraId="5E6231FD" w14:textId="756BCBCD"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2023</w:t>
            </w:r>
          </w:p>
        </w:tc>
        <w:tc>
          <w:tcPr>
            <w:tcW w:w="236" w:type="dxa"/>
            <w:shd w:val="clear" w:color="auto" w:fill="auto"/>
          </w:tcPr>
          <w:p w14:paraId="7824B0BE" w14:textId="77777777"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329D5033" w14:textId="4F3B98A4"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2022</w:t>
            </w:r>
          </w:p>
        </w:tc>
        <w:tc>
          <w:tcPr>
            <w:tcW w:w="237" w:type="dxa"/>
          </w:tcPr>
          <w:p w14:paraId="581A9303" w14:textId="77777777" w:rsidR="00525592" w:rsidRPr="002E013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1020" w:type="dxa"/>
          </w:tcPr>
          <w:p w14:paraId="0E86B5CE" w14:textId="1781D5FB" w:rsidR="00525592" w:rsidRPr="002E0137" w:rsidRDefault="00525592" w:rsidP="00D66B8C">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2023</w:t>
            </w:r>
          </w:p>
        </w:tc>
        <w:tc>
          <w:tcPr>
            <w:tcW w:w="270" w:type="dxa"/>
          </w:tcPr>
          <w:p w14:paraId="60F95FE6" w14:textId="77777777"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59E0E002" w14:textId="0E922D7D"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2022</w:t>
            </w:r>
          </w:p>
        </w:tc>
      </w:tr>
      <w:tr w:rsidR="00525592" w:rsidRPr="002E0137" w14:paraId="30D8BE5A" w14:textId="77777777" w:rsidTr="007D0353">
        <w:tc>
          <w:tcPr>
            <w:tcW w:w="4959" w:type="dxa"/>
            <w:shd w:val="clear" w:color="auto" w:fill="auto"/>
            <w:vAlign w:val="bottom"/>
          </w:tcPr>
          <w:p w14:paraId="1926FE3B" w14:textId="77777777" w:rsidR="00525592" w:rsidRPr="002E0137" w:rsidRDefault="00525592" w:rsidP="00D66B8C">
            <w:pPr>
              <w:suppressAutoHyphens/>
              <w:spacing w:line="240" w:lineRule="exact"/>
              <w:ind w:left="270" w:hanging="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 </w:t>
            </w:r>
          </w:p>
        </w:tc>
        <w:tc>
          <w:tcPr>
            <w:tcW w:w="4591" w:type="dxa"/>
            <w:gridSpan w:val="7"/>
          </w:tcPr>
          <w:p w14:paraId="07F3D901" w14:textId="77777777" w:rsidR="00525592" w:rsidRPr="002E0137" w:rsidRDefault="00525592" w:rsidP="00D66B8C">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525592" w:rsidRPr="002E0137" w14:paraId="04461C8C" w14:textId="77777777" w:rsidTr="002609AE">
        <w:tc>
          <w:tcPr>
            <w:tcW w:w="4959" w:type="dxa"/>
            <w:shd w:val="clear" w:color="auto" w:fill="auto"/>
            <w:vAlign w:val="bottom"/>
          </w:tcPr>
          <w:p w14:paraId="060B4503" w14:textId="77777777" w:rsidR="00525592" w:rsidRPr="002E0137" w:rsidRDefault="00525592" w:rsidP="00525592">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Interbank and money market items</w:t>
            </w:r>
          </w:p>
        </w:tc>
        <w:tc>
          <w:tcPr>
            <w:tcW w:w="981" w:type="dxa"/>
            <w:shd w:val="clear" w:color="auto" w:fill="auto"/>
          </w:tcPr>
          <w:p w14:paraId="79632E0C" w14:textId="4377A5F4" w:rsidR="00525592" w:rsidRPr="002E0137" w:rsidRDefault="00636FAF" w:rsidP="00B55B25">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3</w:t>
            </w:r>
          </w:p>
        </w:tc>
        <w:tc>
          <w:tcPr>
            <w:tcW w:w="236" w:type="dxa"/>
          </w:tcPr>
          <w:p w14:paraId="6CEA77C5" w14:textId="77777777" w:rsidR="00525592" w:rsidRPr="002E0137" w:rsidRDefault="00525592" w:rsidP="0052559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7A01B2AE" w14:textId="413D33C8" w:rsidR="00525592" w:rsidRPr="002E0137" w:rsidRDefault="00525592" w:rsidP="0052559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17</w:t>
            </w:r>
          </w:p>
        </w:tc>
        <w:tc>
          <w:tcPr>
            <w:tcW w:w="237" w:type="dxa"/>
          </w:tcPr>
          <w:p w14:paraId="2E30AFA1" w14:textId="77777777" w:rsidR="00525592" w:rsidRPr="002E0137" w:rsidRDefault="00525592" w:rsidP="0052559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1CCE750E" w14:textId="31FDCB24" w:rsidR="00525592" w:rsidRPr="002E0137" w:rsidRDefault="00636FAF" w:rsidP="007D0353">
            <w:pPr>
              <w:tabs>
                <w:tab w:val="decimal" w:pos="757"/>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3</w:t>
            </w:r>
          </w:p>
        </w:tc>
        <w:tc>
          <w:tcPr>
            <w:tcW w:w="270" w:type="dxa"/>
            <w:shd w:val="clear" w:color="auto" w:fill="auto"/>
            <w:vAlign w:val="bottom"/>
          </w:tcPr>
          <w:p w14:paraId="376D4B17" w14:textId="77777777" w:rsidR="00525592" w:rsidRPr="002E0137" w:rsidRDefault="00525592" w:rsidP="0052559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shd w:val="clear" w:color="auto" w:fill="auto"/>
          </w:tcPr>
          <w:p w14:paraId="76E68340" w14:textId="12203E7A" w:rsidR="00525592" w:rsidRPr="002E0137" w:rsidRDefault="00525592" w:rsidP="0052559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17</w:t>
            </w:r>
          </w:p>
        </w:tc>
      </w:tr>
      <w:tr w:rsidR="002609AE" w:rsidRPr="002E0137" w14:paraId="68264099" w14:textId="77777777" w:rsidTr="002609AE">
        <w:tc>
          <w:tcPr>
            <w:tcW w:w="4959" w:type="dxa"/>
            <w:shd w:val="clear" w:color="auto" w:fill="auto"/>
            <w:vAlign w:val="bottom"/>
          </w:tcPr>
          <w:p w14:paraId="10C1E8B9" w14:textId="153D8CF2" w:rsidR="002609AE" w:rsidRPr="002E0137" w:rsidRDefault="00BB6E25" w:rsidP="002609AE">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Investments in debt securities measured at FVOCI</w:t>
            </w:r>
          </w:p>
        </w:tc>
        <w:tc>
          <w:tcPr>
            <w:tcW w:w="981" w:type="dxa"/>
          </w:tcPr>
          <w:p w14:paraId="7A09CE15" w14:textId="38B044F4" w:rsidR="002609AE" w:rsidRPr="002E0137" w:rsidRDefault="002609AE" w:rsidP="00B55B25">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(1</w:t>
            </w:r>
            <w:r w:rsidR="00636FAF" w:rsidRPr="002E0137">
              <w:rPr>
                <w:rFonts w:ascii="CordiaUPC" w:eastAsia="Times New Roman" w:hAnsi="CordiaUPC" w:cs="CordiaUPC"/>
                <w:sz w:val="26"/>
                <w:szCs w:val="26"/>
                <w:lang w:eastAsia="zh-CN"/>
              </w:rPr>
              <w:t>2</w:t>
            </w:r>
            <w:r w:rsidRPr="002E0137">
              <w:rPr>
                <w:rFonts w:ascii="CordiaUPC" w:eastAsia="Times New Roman" w:hAnsi="CordiaUPC" w:cs="CordiaUPC"/>
                <w:sz w:val="26"/>
                <w:szCs w:val="26"/>
                <w:lang w:eastAsia="zh-CN"/>
              </w:rPr>
              <w:t>)</w:t>
            </w:r>
          </w:p>
        </w:tc>
        <w:tc>
          <w:tcPr>
            <w:tcW w:w="236" w:type="dxa"/>
          </w:tcPr>
          <w:p w14:paraId="6533E367"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12A7D64A" w14:textId="4A1268DC"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w:t>
            </w:r>
            <w:r w:rsidRPr="002E0137">
              <w:rPr>
                <w:rFonts w:ascii="CordiaUPC" w:hAnsi="CordiaUPC" w:cs="CordiaUPC" w:hint="cs"/>
                <w:color w:val="000000"/>
                <w:sz w:val="26"/>
                <w:szCs w:val="26"/>
                <w:cs/>
                <w:lang w:bidi="th-TH"/>
              </w:rPr>
              <w:t>14</w:t>
            </w:r>
            <w:r w:rsidRPr="002E0137">
              <w:rPr>
                <w:rFonts w:ascii="CordiaUPC" w:hAnsi="CordiaUPC" w:cs="CordiaUPC"/>
                <w:color w:val="000000"/>
                <w:sz w:val="26"/>
                <w:szCs w:val="26"/>
              </w:rPr>
              <w:t>)</w:t>
            </w:r>
          </w:p>
        </w:tc>
        <w:tc>
          <w:tcPr>
            <w:tcW w:w="237" w:type="dxa"/>
          </w:tcPr>
          <w:p w14:paraId="4BD48FA0"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3496D68D" w14:textId="39F15480" w:rsidR="002609AE" w:rsidRPr="002E0137" w:rsidRDefault="002609AE" w:rsidP="002609AE">
            <w:pPr>
              <w:tabs>
                <w:tab w:val="decimal" w:pos="757"/>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2E0137">
              <w:rPr>
                <w:rFonts w:ascii="CordiaUPC" w:hAnsi="CordiaUPC" w:cs="CordiaUPC"/>
                <w:sz w:val="26"/>
                <w:szCs w:val="26"/>
                <w:lang w:bidi="th-TH"/>
              </w:rPr>
              <w:t>(</w:t>
            </w:r>
            <w:r w:rsidR="00636FAF" w:rsidRPr="002E0137">
              <w:rPr>
                <w:rFonts w:ascii="CordiaUPC" w:hAnsi="CordiaUPC" w:cs="CordiaUPC"/>
                <w:sz w:val="26"/>
                <w:szCs w:val="26"/>
                <w:lang w:bidi="th-TH"/>
              </w:rPr>
              <w:t>6</w:t>
            </w:r>
            <w:r w:rsidRPr="002E0137">
              <w:rPr>
                <w:rFonts w:ascii="CordiaUPC" w:hAnsi="CordiaUPC" w:cs="CordiaUPC"/>
                <w:sz w:val="26"/>
                <w:szCs w:val="26"/>
                <w:lang w:bidi="th-TH"/>
              </w:rPr>
              <w:t>)</w:t>
            </w:r>
          </w:p>
        </w:tc>
        <w:tc>
          <w:tcPr>
            <w:tcW w:w="270" w:type="dxa"/>
            <w:shd w:val="clear" w:color="auto" w:fill="auto"/>
            <w:vAlign w:val="bottom"/>
          </w:tcPr>
          <w:p w14:paraId="19B1A881"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shd w:val="clear" w:color="auto" w:fill="auto"/>
          </w:tcPr>
          <w:p w14:paraId="4F9A2911" w14:textId="5B57AEAD"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val="en-US" w:eastAsia="zh-CN" w:bidi="th-TH"/>
              </w:rPr>
              <w:t>(9)</w:t>
            </w:r>
          </w:p>
        </w:tc>
      </w:tr>
      <w:tr w:rsidR="002609AE" w:rsidRPr="002E0137" w14:paraId="2D2F4F8C" w14:textId="77777777" w:rsidTr="002609AE">
        <w:tc>
          <w:tcPr>
            <w:tcW w:w="4959" w:type="dxa"/>
            <w:shd w:val="clear" w:color="auto" w:fill="auto"/>
            <w:vAlign w:val="bottom"/>
          </w:tcPr>
          <w:p w14:paraId="1E891C1B" w14:textId="77777777" w:rsidR="002609AE" w:rsidRPr="002E0137" w:rsidRDefault="002609AE" w:rsidP="002609AE">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Investments in debt securities measured at amortised costs</w:t>
            </w:r>
          </w:p>
        </w:tc>
        <w:tc>
          <w:tcPr>
            <w:tcW w:w="981" w:type="dxa"/>
          </w:tcPr>
          <w:p w14:paraId="0D07E837" w14:textId="74351BF5" w:rsidR="002609AE" w:rsidRPr="002E0137" w:rsidRDefault="002609AE" w:rsidP="00B55B25">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3</w:t>
            </w:r>
          </w:p>
        </w:tc>
        <w:tc>
          <w:tcPr>
            <w:tcW w:w="236" w:type="dxa"/>
          </w:tcPr>
          <w:p w14:paraId="0364467F"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38F138AC" w14:textId="1F559C69"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hint="cs"/>
                <w:color w:val="000000"/>
                <w:sz w:val="26"/>
                <w:szCs w:val="26"/>
                <w:cs/>
                <w:lang w:bidi="th-TH"/>
              </w:rPr>
              <w:t>11</w:t>
            </w:r>
          </w:p>
        </w:tc>
        <w:tc>
          <w:tcPr>
            <w:tcW w:w="237" w:type="dxa"/>
          </w:tcPr>
          <w:p w14:paraId="191803B7"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4953462B" w14:textId="4BD4C7FB" w:rsidR="002609AE" w:rsidRPr="002E0137" w:rsidRDefault="002609AE" w:rsidP="002609AE">
            <w:pPr>
              <w:tabs>
                <w:tab w:val="decimal" w:pos="757"/>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sz w:val="26"/>
                <w:szCs w:val="26"/>
                <w:lang w:bidi="th-TH"/>
              </w:rPr>
              <w:t>3</w:t>
            </w:r>
          </w:p>
        </w:tc>
        <w:tc>
          <w:tcPr>
            <w:tcW w:w="270" w:type="dxa"/>
            <w:shd w:val="clear" w:color="auto" w:fill="auto"/>
            <w:vAlign w:val="bottom"/>
          </w:tcPr>
          <w:p w14:paraId="1AB7AC6D"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shd w:val="clear" w:color="auto" w:fill="auto"/>
          </w:tcPr>
          <w:p w14:paraId="135E8C0B" w14:textId="7EA9C0B6"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11</w:t>
            </w:r>
          </w:p>
        </w:tc>
      </w:tr>
      <w:tr w:rsidR="002609AE" w:rsidRPr="002E0137" w14:paraId="5CA83E33" w14:textId="77777777" w:rsidTr="002609AE">
        <w:tc>
          <w:tcPr>
            <w:tcW w:w="4959" w:type="dxa"/>
            <w:shd w:val="clear" w:color="auto" w:fill="auto"/>
            <w:vAlign w:val="bottom"/>
          </w:tcPr>
          <w:p w14:paraId="0B0B87A1" w14:textId="77777777" w:rsidR="002609AE" w:rsidRPr="002E0137" w:rsidRDefault="002609AE" w:rsidP="002609AE">
            <w:pPr>
              <w:suppressAutoHyphens/>
              <w:spacing w:line="240" w:lineRule="exact"/>
              <w:ind w:left="257" w:hanging="180"/>
              <w:rPr>
                <w:rFonts w:ascii="CordiaUPC" w:eastAsia="Times New Roman" w:hAnsi="CordiaUPC" w:cs="CordiaUPC"/>
                <w:sz w:val="26"/>
                <w:szCs w:val="26"/>
                <w:cs/>
                <w:lang w:eastAsia="zh-CN"/>
              </w:rPr>
            </w:pPr>
            <w:r w:rsidRPr="002E0137">
              <w:rPr>
                <w:rFonts w:ascii="CordiaUPC" w:eastAsia="Times New Roman" w:hAnsi="CordiaUPC" w:cs="CordiaUPC" w:hint="cs"/>
                <w:sz w:val="26"/>
                <w:szCs w:val="26"/>
                <w:lang w:eastAsia="zh-CN"/>
              </w:rPr>
              <w:t>Loans to customers and accrued interest receivables</w:t>
            </w:r>
          </w:p>
        </w:tc>
        <w:tc>
          <w:tcPr>
            <w:tcW w:w="981" w:type="dxa"/>
          </w:tcPr>
          <w:p w14:paraId="545ECFD4" w14:textId="347E76EC" w:rsidR="002609AE" w:rsidRPr="002E0137" w:rsidRDefault="002609AE" w:rsidP="00B55B25">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8,614</w:t>
            </w:r>
          </w:p>
        </w:tc>
        <w:tc>
          <w:tcPr>
            <w:tcW w:w="236" w:type="dxa"/>
          </w:tcPr>
          <w:p w14:paraId="5457D586"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8A769E5" w14:textId="61B21946"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8,560</w:t>
            </w:r>
          </w:p>
        </w:tc>
        <w:tc>
          <w:tcPr>
            <w:tcW w:w="237" w:type="dxa"/>
          </w:tcPr>
          <w:p w14:paraId="59964577"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Pr>
          <w:p w14:paraId="74F3C6CF" w14:textId="3D08C76B" w:rsidR="002609AE" w:rsidRPr="002E0137" w:rsidRDefault="002609AE" w:rsidP="002609AE">
            <w:pPr>
              <w:tabs>
                <w:tab w:val="decimal" w:pos="757"/>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sz w:val="26"/>
                <w:szCs w:val="26"/>
                <w:lang w:bidi="th-TH"/>
              </w:rPr>
              <w:t>8,461</w:t>
            </w:r>
          </w:p>
        </w:tc>
        <w:tc>
          <w:tcPr>
            <w:tcW w:w="270" w:type="dxa"/>
            <w:shd w:val="clear" w:color="auto" w:fill="auto"/>
            <w:vAlign w:val="bottom"/>
          </w:tcPr>
          <w:p w14:paraId="471EF892"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shd w:val="clear" w:color="auto" w:fill="auto"/>
          </w:tcPr>
          <w:p w14:paraId="0A32DF2C" w14:textId="76A8263E"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8,657</w:t>
            </w:r>
          </w:p>
        </w:tc>
      </w:tr>
      <w:tr w:rsidR="002609AE" w:rsidRPr="002E0137" w14:paraId="7670B154" w14:textId="77777777" w:rsidTr="002609AE">
        <w:tc>
          <w:tcPr>
            <w:tcW w:w="4959" w:type="dxa"/>
            <w:shd w:val="clear" w:color="auto" w:fill="auto"/>
            <w:vAlign w:val="bottom"/>
          </w:tcPr>
          <w:p w14:paraId="3D67129A" w14:textId="77777777" w:rsidR="002609AE" w:rsidRPr="002E0137" w:rsidRDefault="002609AE" w:rsidP="002609AE">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36418340" w14:textId="72A50B61" w:rsidR="002609AE" w:rsidRPr="002E0137" w:rsidRDefault="002609AE" w:rsidP="00B55B25">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(88)</w:t>
            </w:r>
          </w:p>
        </w:tc>
        <w:tc>
          <w:tcPr>
            <w:tcW w:w="236" w:type="dxa"/>
          </w:tcPr>
          <w:p w14:paraId="0A54F7E8"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78B747F5" w14:textId="443EC849"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616</w:t>
            </w:r>
          </w:p>
        </w:tc>
        <w:tc>
          <w:tcPr>
            <w:tcW w:w="237" w:type="dxa"/>
          </w:tcPr>
          <w:p w14:paraId="2A50898D"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1020" w:type="dxa"/>
            <w:tcBorders>
              <w:bottom w:val="single" w:sz="4" w:space="0" w:color="auto"/>
            </w:tcBorders>
          </w:tcPr>
          <w:p w14:paraId="6EB9B053" w14:textId="14D7288B" w:rsidR="002609AE" w:rsidRPr="002E0137" w:rsidRDefault="002609AE" w:rsidP="002609AE">
            <w:pPr>
              <w:tabs>
                <w:tab w:val="decimal" w:pos="757"/>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sz w:val="26"/>
                <w:szCs w:val="26"/>
                <w:lang w:bidi="th-TH"/>
              </w:rPr>
              <w:t>(88)</w:t>
            </w:r>
          </w:p>
        </w:tc>
        <w:tc>
          <w:tcPr>
            <w:tcW w:w="270" w:type="dxa"/>
            <w:shd w:val="clear" w:color="auto" w:fill="auto"/>
            <w:vAlign w:val="bottom"/>
          </w:tcPr>
          <w:p w14:paraId="64AE52A4"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shd w:val="clear" w:color="auto" w:fill="auto"/>
          </w:tcPr>
          <w:p w14:paraId="0EA54C67" w14:textId="696B4813"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E0137">
              <w:rPr>
                <w:rFonts w:ascii="CordiaUPC" w:hAnsi="CordiaUPC" w:cs="CordiaUPC"/>
                <w:color w:val="000000"/>
                <w:sz w:val="26"/>
                <w:szCs w:val="26"/>
              </w:rPr>
              <w:t>616</w:t>
            </w:r>
          </w:p>
        </w:tc>
      </w:tr>
      <w:tr w:rsidR="002609AE" w:rsidRPr="002E0137" w14:paraId="48638BBD" w14:textId="77777777" w:rsidTr="002609AE">
        <w:tc>
          <w:tcPr>
            <w:tcW w:w="4959" w:type="dxa"/>
            <w:shd w:val="clear" w:color="auto" w:fill="auto"/>
            <w:vAlign w:val="bottom"/>
          </w:tcPr>
          <w:p w14:paraId="5C4FE045" w14:textId="77777777" w:rsidR="002609AE" w:rsidRPr="002E0137" w:rsidRDefault="002609AE" w:rsidP="002609AE">
            <w:pPr>
              <w:suppressAutoHyphens/>
              <w:spacing w:line="240" w:lineRule="exact"/>
              <w:ind w:left="257" w:hanging="180"/>
              <w:rPr>
                <w:rFonts w:ascii="CordiaUPC" w:eastAsia="Times New Roman" w:hAnsi="CordiaUPC" w:cs="CordiaUPC"/>
                <w:b/>
                <w:bCs/>
                <w:sz w:val="26"/>
                <w:szCs w:val="26"/>
                <w:lang w:eastAsia="th-TH"/>
              </w:rPr>
            </w:pPr>
            <w:r w:rsidRPr="002E0137">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7F5BA189" w14:textId="40B28BAA" w:rsidR="002609AE" w:rsidRPr="002E0137" w:rsidRDefault="002609AE" w:rsidP="00B55B25">
            <w:pPr>
              <w:tabs>
                <w:tab w:val="decimal" w:pos="694"/>
              </w:tabs>
              <w:suppressAutoHyphens/>
              <w:snapToGrid w:val="0"/>
              <w:spacing w:line="240" w:lineRule="exact"/>
              <w:ind w:left="-107" w:right="-91" w:hanging="9"/>
              <w:rPr>
                <w:rFonts w:ascii="CordiaUPC" w:eastAsia="Times New Roman" w:hAnsi="CordiaUPC" w:cs="CordiaUPC"/>
                <w:b/>
                <w:bCs/>
                <w:sz w:val="26"/>
                <w:szCs w:val="26"/>
                <w:lang w:eastAsia="zh-CN"/>
              </w:rPr>
            </w:pPr>
            <w:r w:rsidRPr="002E0137">
              <w:rPr>
                <w:rFonts w:ascii="CordiaUPC" w:eastAsia="Times New Roman" w:hAnsi="CordiaUPC" w:cs="CordiaUPC"/>
                <w:b/>
                <w:bCs/>
                <w:sz w:val="26"/>
                <w:szCs w:val="26"/>
                <w:lang w:eastAsia="zh-CN"/>
              </w:rPr>
              <w:t>8,520</w:t>
            </w:r>
          </w:p>
        </w:tc>
        <w:tc>
          <w:tcPr>
            <w:tcW w:w="236" w:type="dxa"/>
          </w:tcPr>
          <w:p w14:paraId="7951093D"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34DC6EC2" w14:textId="23B92D8F"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2E0137">
              <w:rPr>
                <w:rFonts w:ascii="CordiaUPC" w:hAnsi="CordiaUPC" w:cs="CordiaUPC"/>
                <w:b/>
                <w:bCs/>
                <w:color w:val="000000"/>
                <w:sz w:val="26"/>
                <w:szCs w:val="26"/>
              </w:rPr>
              <w:t>9,190</w:t>
            </w:r>
          </w:p>
        </w:tc>
        <w:tc>
          <w:tcPr>
            <w:tcW w:w="237" w:type="dxa"/>
          </w:tcPr>
          <w:p w14:paraId="0791DD39"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1020" w:type="dxa"/>
            <w:tcBorders>
              <w:top w:val="single" w:sz="4" w:space="0" w:color="auto"/>
              <w:bottom w:val="double" w:sz="4" w:space="0" w:color="auto"/>
            </w:tcBorders>
          </w:tcPr>
          <w:p w14:paraId="01E097E5" w14:textId="1D3B19B7" w:rsidR="002609AE" w:rsidRPr="002E0137" w:rsidRDefault="002609AE" w:rsidP="002609AE">
            <w:pPr>
              <w:tabs>
                <w:tab w:val="decimal" w:pos="757"/>
              </w:tabs>
              <w:suppressAutoHyphens/>
              <w:snapToGrid w:val="0"/>
              <w:spacing w:line="240" w:lineRule="exact"/>
              <w:ind w:left="-107" w:right="-91" w:hanging="9"/>
              <w:rPr>
                <w:rFonts w:ascii="CordiaUPC" w:eastAsia="Times New Roman" w:hAnsi="CordiaUPC" w:cs="CordiaUPC"/>
                <w:b/>
                <w:bCs/>
                <w:sz w:val="26"/>
                <w:szCs w:val="26"/>
                <w:lang w:eastAsia="th-TH"/>
              </w:rPr>
            </w:pPr>
            <w:r w:rsidRPr="002E0137">
              <w:rPr>
                <w:rFonts w:ascii="CordiaUPC" w:hAnsi="CordiaUPC" w:cs="CordiaUPC"/>
                <w:b/>
                <w:bCs/>
                <w:sz w:val="26"/>
                <w:szCs w:val="26"/>
                <w:lang w:bidi="th-TH"/>
              </w:rPr>
              <w:t>8,373</w:t>
            </w:r>
          </w:p>
        </w:tc>
        <w:tc>
          <w:tcPr>
            <w:tcW w:w="270" w:type="dxa"/>
            <w:shd w:val="clear" w:color="auto" w:fill="auto"/>
            <w:vAlign w:val="bottom"/>
          </w:tcPr>
          <w:p w14:paraId="202FEAE9" w14:textId="77777777"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000000"/>
              <w:bottom w:val="double" w:sz="4" w:space="0" w:color="000000"/>
            </w:tcBorders>
            <w:shd w:val="clear" w:color="auto" w:fill="auto"/>
          </w:tcPr>
          <w:p w14:paraId="6953A165" w14:textId="7B8BD90E" w:rsidR="002609AE" w:rsidRPr="002E0137" w:rsidRDefault="002609AE" w:rsidP="002609AE">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2E0137">
              <w:rPr>
                <w:rFonts w:ascii="CordiaUPC" w:hAnsi="CordiaUPC" w:cs="CordiaUPC"/>
                <w:b/>
                <w:bCs/>
                <w:color w:val="000000"/>
                <w:sz w:val="26"/>
                <w:szCs w:val="26"/>
              </w:rPr>
              <w:t>9,292</w:t>
            </w:r>
          </w:p>
        </w:tc>
      </w:tr>
    </w:tbl>
    <w:p w14:paraId="1D2CCE71" w14:textId="77777777" w:rsidR="00525592" w:rsidRPr="002E0137" w:rsidRDefault="00525592" w:rsidP="001C09F9">
      <w:pPr>
        <w:tabs>
          <w:tab w:val="left" w:pos="540"/>
          <w:tab w:val="left" w:pos="1080"/>
        </w:tabs>
        <w:spacing w:line="240" w:lineRule="exact"/>
        <w:ind w:right="389"/>
        <w:jc w:val="thaiDistribute"/>
        <w:rPr>
          <w:rFonts w:ascii="CordiaUPC" w:hAnsi="CordiaUPC" w:cs="CordiaUPC"/>
          <w:b/>
          <w:bCs/>
          <w:sz w:val="28"/>
          <w:szCs w:val="28"/>
        </w:rPr>
      </w:pPr>
    </w:p>
    <w:p w14:paraId="25057442" w14:textId="77777777" w:rsidR="008601FE" w:rsidRPr="002E0137" w:rsidRDefault="008601FE">
      <w:pPr>
        <w:spacing w:line="240" w:lineRule="auto"/>
        <w:rPr>
          <w:rFonts w:ascii="CordiaUPC" w:hAnsi="CordiaUPC" w:cs="CordiaUPC"/>
          <w:b/>
          <w:bCs/>
          <w:sz w:val="28"/>
          <w:szCs w:val="28"/>
        </w:rPr>
      </w:pPr>
      <w:bookmarkStart w:id="42" w:name="_Hlk125129236"/>
      <w:r w:rsidRPr="002E0137">
        <w:rPr>
          <w:rFonts w:ascii="CordiaUPC" w:hAnsi="CordiaUPC" w:cs="CordiaUPC"/>
          <w:b/>
          <w:bCs/>
          <w:sz w:val="28"/>
          <w:szCs w:val="28"/>
        </w:rPr>
        <w:br w:type="page"/>
      </w:r>
    </w:p>
    <w:p w14:paraId="5AACF737" w14:textId="3BAADDA2" w:rsidR="00DE23A6" w:rsidRPr="002E0137" w:rsidRDefault="0037214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4</w:t>
      </w:r>
      <w:r w:rsidR="00E40051" w:rsidRPr="002E0137">
        <w:rPr>
          <w:rFonts w:ascii="CordiaUPC" w:hAnsi="CordiaUPC" w:cs="CordiaUPC"/>
          <w:i w:val="0"/>
          <w:iCs/>
          <w:sz w:val="28"/>
          <w:szCs w:val="28"/>
        </w:rPr>
        <w:t>5</w:t>
      </w:r>
      <w:r w:rsidR="00DE23A6" w:rsidRPr="002E0137">
        <w:rPr>
          <w:rFonts w:ascii="CordiaUPC" w:hAnsi="CordiaUPC" w:cs="CordiaUPC" w:hint="cs"/>
          <w:i w:val="0"/>
          <w:iCs/>
          <w:sz w:val="28"/>
          <w:szCs w:val="28"/>
        </w:rPr>
        <w:tab/>
        <w:t>Earnings per share</w:t>
      </w:r>
    </w:p>
    <w:p w14:paraId="628E8120" w14:textId="77777777" w:rsidR="00CB4CBC" w:rsidRPr="002E0137" w:rsidRDefault="00CB4CBC" w:rsidP="001C09F9">
      <w:pPr>
        <w:spacing w:line="240" w:lineRule="exact"/>
        <w:ind w:left="540"/>
        <w:jc w:val="both"/>
        <w:rPr>
          <w:rFonts w:ascii="CordiaUPC" w:hAnsi="CordiaUPC" w:cs="CordiaUPC"/>
          <w:sz w:val="26"/>
          <w:szCs w:val="26"/>
          <w:shd w:val="clear" w:color="auto" w:fill="FFFFFF"/>
          <w:cs/>
          <w:lang w:bidi="th-TH"/>
        </w:rPr>
      </w:pPr>
    </w:p>
    <w:p w14:paraId="472CF715" w14:textId="77777777" w:rsidR="009B46FF" w:rsidRPr="002E0137" w:rsidRDefault="009B46FF" w:rsidP="009B46FF">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2E0137">
        <w:rPr>
          <w:rFonts w:ascii="CordiaUPC" w:hAnsi="CordiaUPC" w:cs="CordiaUPC" w:hint="cs"/>
          <w:b/>
          <w:bCs/>
          <w:i/>
          <w:iCs/>
          <w:sz w:val="26"/>
          <w:szCs w:val="26"/>
          <w:shd w:val="clear" w:color="auto" w:fill="FFFFFF"/>
        </w:rPr>
        <w:t>Basic earnings per share</w:t>
      </w:r>
    </w:p>
    <w:p w14:paraId="230FBAD8" w14:textId="77777777" w:rsidR="009B46FF" w:rsidRPr="002E0137" w:rsidRDefault="009B46FF" w:rsidP="009B46FF">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43B20FE6" w14:textId="03456FB0" w:rsidR="00525592" w:rsidRPr="002E0137" w:rsidRDefault="00525592" w:rsidP="00525592">
      <w:pPr>
        <w:tabs>
          <w:tab w:val="left" w:pos="1170"/>
          <w:tab w:val="right" w:pos="9360"/>
        </w:tabs>
        <w:spacing w:line="240" w:lineRule="exact"/>
        <w:ind w:left="547" w:right="14"/>
        <w:jc w:val="both"/>
        <w:rPr>
          <w:rFonts w:ascii="CordiaUPC" w:eastAsia="Times New Roman" w:hAnsi="CordiaUPC" w:cs="CordiaUPC"/>
          <w:sz w:val="26"/>
          <w:szCs w:val="26"/>
          <w:shd w:val="clear" w:color="auto" w:fill="FFFFFF"/>
        </w:rPr>
      </w:pPr>
      <w:r w:rsidRPr="002E0137">
        <w:rPr>
          <w:rFonts w:ascii="CordiaUPC" w:eastAsia="Times New Roman" w:hAnsi="CordiaUPC" w:cs="CordiaUPC" w:hint="cs"/>
          <w:spacing w:val="-6"/>
          <w:sz w:val="26"/>
          <w:szCs w:val="26"/>
          <w:shd w:val="clear" w:color="auto" w:fill="FFFFFF"/>
        </w:rPr>
        <w:t xml:space="preserve">The calculations of basic earnings per share for the three-month and six-month periods </w:t>
      </w:r>
      <w:r w:rsidRPr="002E0137">
        <w:rPr>
          <w:rFonts w:ascii="CordiaUPC" w:eastAsia="Times New Roman" w:hAnsi="CordiaUPC" w:cs="CordiaUPC" w:hint="cs"/>
          <w:spacing w:val="-6"/>
          <w:sz w:val="26"/>
          <w:szCs w:val="26"/>
          <w:shd w:val="clear" w:color="auto" w:fill="FFFFFF"/>
          <w:lang w:bidi="th-TH"/>
        </w:rPr>
        <w:t>ended 30 June</w:t>
      </w:r>
      <w:r w:rsidRPr="002E0137">
        <w:rPr>
          <w:rFonts w:ascii="CordiaUPC" w:eastAsia="Times New Roman" w:hAnsi="CordiaUPC" w:cs="CordiaUPC" w:hint="cs"/>
          <w:sz w:val="26"/>
          <w:szCs w:val="26"/>
          <w:shd w:val="clear" w:color="auto" w:fill="FFFFFF"/>
          <w:lang w:bidi="th-TH"/>
        </w:rPr>
        <w:t xml:space="preserve"> 202</w:t>
      </w:r>
      <w:r w:rsidRPr="002E0137">
        <w:rPr>
          <w:rFonts w:ascii="CordiaUPC" w:eastAsia="Times New Roman" w:hAnsi="CordiaUPC" w:cs="CordiaUPC"/>
          <w:sz w:val="26"/>
          <w:szCs w:val="26"/>
          <w:shd w:val="clear" w:color="auto" w:fill="FFFFFF"/>
          <w:lang w:bidi="th-TH"/>
        </w:rPr>
        <w:t>3</w:t>
      </w:r>
      <w:r w:rsidRPr="002E0137">
        <w:rPr>
          <w:rFonts w:ascii="CordiaUPC" w:eastAsia="Times New Roman" w:hAnsi="CordiaUPC" w:cs="CordiaUPC" w:hint="cs"/>
          <w:sz w:val="26"/>
          <w:szCs w:val="26"/>
          <w:shd w:val="clear" w:color="auto" w:fill="FFFFFF"/>
          <w:lang w:bidi="th-TH"/>
        </w:rPr>
        <w:t xml:space="preserve"> and 20</w:t>
      </w:r>
      <w:r w:rsidRPr="002E0137">
        <w:rPr>
          <w:rFonts w:ascii="CordiaUPC" w:eastAsia="Times New Roman" w:hAnsi="CordiaUPC" w:cs="CordiaUPC"/>
          <w:sz w:val="26"/>
          <w:szCs w:val="26"/>
          <w:shd w:val="clear" w:color="auto" w:fill="FFFFFF"/>
          <w:lang w:bidi="th-TH"/>
        </w:rPr>
        <w:t>22</w:t>
      </w:r>
      <w:r w:rsidRPr="002E0137">
        <w:rPr>
          <w:rFonts w:ascii="CordiaUPC" w:eastAsia="Times New Roman" w:hAnsi="CordiaUPC" w:cs="CordiaUPC" w:hint="cs"/>
          <w:sz w:val="26"/>
          <w:szCs w:val="26"/>
          <w:shd w:val="clear" w:color="auto" w:fill="FFFFFF"/>
        </w:rPr>
        <w:t xml:space="preserve"> were based on the profit for the </w:t>
      </w:r>
      <w:r w:rsidRPr="002E0137">
        <w:rPr>
          <w:rFonts w:ascii="CordiaUPC" w:eastAsia="Times New Roman" w:hAnsi="CordiaUPC" w:cs="CordiaUPC" w:hint="cs"/>
          <w:color w:val="000000"/>
          <w:sz w:val="26"/>
          <w:szCs w:val="26"/>
        </w:rPr>
        <w:t>period</w:t>
      </w:r>
      <w:r w:rsidRPr="002E0137">
        <w:rPr>
          <w:rFonts w:ascii="CordiaUPC" w:eastAsia="Times New Roman" w:hAnsi="CordiaUPC" w:cs="CordiaUPC" w:hint="cs"/>
          <w:sz w:val="26"/>
          <w:szCs w:val="26"/>
          <w:shd w:val="clear" w:color="auto" w:fill="FFFFFF"/>
        </w:rPr>
        <w:t xml:space="preserve"> attributable to</w:t>
      </w:r>
      <w:r w:rsidRPr="002E0137">
        <w:rPr>
          <w:rFonts w:ascii="CordiaUPC" w:eastAsia="Times New Roman" w:hAnsi="CordiaUPC" w:cs="CordiaUPC" w:hint="cs"/>
          <w:sz w:val="26"/>
          <w:szCs w:val="26"/>
          <w:shd w:val="clear" w:color="auto" w:fill="FFFFFF"/>
          <w:lang w:val="en-US" w:bidi="th-TH"/>
        </w:rPr>
        <w:t xml:space="preserve"> equity</w:t>
      </w:r>
      <w:r w:rsidRPr="002E0137">
        <w:rPr>
          <w:rFonts w:ascii="CordiaUPC" w:eastAsia="Times New Roman" w:hAnsi="CordiaUPC" w:cs="CordiaUPC" w:hint="cs"/>
          <w:sz w:val="26"/>
          <w:szCs w:val="26"/>
          <w:shd w:val="clear" w:color="auto" w:fill="FFFFFF"/>
        </w:rPr>
        <w:t xml:space="preserve"> holders of the Bank and the number of ordinary shares outstanding during the period as follows:</w:t>
      </w:r>
    </w:p>
    <w:p w14:paraId="18C09E8C" w14:textId="77777777" w:rsidR="009B46FF" w:rsidRPr="002E0137" w:rsidRDefault="009B46FF" w:rsidP="009B46FF">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525592" w:rsidRPr="002E0137" w14:paraId="21E4D962" w14:textId="77777777" w:rsidTr="00D66B8C">
        <w:trPr>
          <w:cantSplit/>
        </w:trPr>
        <w:tc>
          <w:tcPr>
            <w:tcW w:w="4860" w:type="dxa"/>
          </w:tcPr>
          <w:p w14:paraId="08E5C2FC" w14:textId="371E68D9" w:rsidR="00525592" w:rsidRPr="002E0137" w:rsidRDefault="009B46FF" w:rsidP="00D66B8C">
            <w:pPr>
              <w:spacing w:line="240" w:lineRule="exact"/>
              <w:ind w:left="180" w:hanging="180"/>
              <w:rPr>
                <w:rFonts w:ascii="CordiaUPC" w:eastAsia="Times New Roman" w:hAnsi="CordiaUPC" w:cs="CordiaUPC"/>
                <w:i/>
                <w:iCs/>
                <w:sz w:val="26"/>
                <w:szCs w:val="26"/>
                <w:cs/>
                <w:lang w:bidi="th-TH"/>
              </w:rPr>
            </w:pPr>
            <w:r w:rsidRPr="002E0137">
              <w:rPr>
                <w:rFonts w:ascii="CordiaUPC" w:eastAsia="Times New Roman" w:hAnsi="CordiaUPC" w:cs="CordiaUPC" w:hint="cs"/>
                <w:b/>
                <w:bCs/>
                <w:i/>
                <w:iCs/>
                <w:sz w:val="26"/>
                <w:szCs w:val="26"/>
                <w:lang w:bidi="th-TH"/>
              </w:rPr>
              <w:tab/>
            </w:r>
          </w:p>
        </w:tc>
        <w:tc>
          <w:tcPr>
            <w:tcW w:w="2160" w:type="dxa"/>
            <w:gridSpan w:val="3"/>
          </w:tcPr>
          <w:p w14:paraId="7175E27C" w14:textId="77777777" w:rsidR="00525592" w:rsidRPr="002E0137" w:rsidRDefault="00525592"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Consolidated </w:t>
            </w:r>
          </w:p>
        </w:tc>
        <w:tc>
          <w:tcPr>
            <w:tcW w:w="180" w:type="dxa"/>
            <w:vAlign w:val="bottom"/>
          </w:tcPr>
          <w:p w14:paraId="527E9DF1" w14:textId="77777777" w:rsidR="00525592" w:rsidRPr="002E0137" w:rsidRDefault="00525592" w:rsidP="00D66B8C">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5E7DF9CB" w14:textId="77777777" w:rsidR="00525592" w:rsidRPr="002E0137" w:rsidRDefault="00525592"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Bank only</w:t>
            </w:r>
          </w:p>
        </w:tc>
      </w:tr>
      <w:tr w:rsidR="00525592" w:rsidRPr="002E0137" w14:paraId="3ED00A38" w14:textId="77777777" w:rsidTr="00D66B8C">
        <w:trPr>
          <w:cantSplit/>
        </w:trPr>
        <w:tc>
          <w:tcPr>
            <w:tcW w:w="4860" w:type="dxa"/>
          </w:tcPr>
          <w:p w14:paraId="63744902" w14:textId="77777777" w:rsidR="00525592" w:rsidRPr="002E0137" w:rsidRDefault="00525592" w:rsidP="00D66B8C">
            <w:pPr>
              <w:spacing w:line="240" w:lineRule="exact"/>
              <w:ind w:left="180" w:hanging="180"/>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t</w:t>
            </w:r>
            <w:r w:rsidRPr="002E0137">
              <w:rPr>
                <w:rFonts w:ascii="CordiaUPC" w:eastAsia="Times New Roman" w:hAnsi="CordiaUPC" w:cs="CordiaUPC" w:hint="cs"/>
                <w:b/>
                <w:bCs/>
                <w:i/>
                <w:iCs/>
                <w:sz w:val="26"/>
                <w:szCs w:val="26"/>
                <w:lang w:val="en-US"/>
              </w:rPr>
              <w:t>hree-month period ended 30 June</w:t>
            </w:r>
          </w:p>
        </w:tc>
        <w:tc>
          <w:tcPr>
            <w:tcW w:w="990" w:type="dxa"/>
          </w:tcPr>
          <w:p w14:paraId="7F21CBB5" w14:textId="191F5766" w:rsidR="00525592" w:rsidRPr="002E0137" w:rsidRDefault="00525592"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sz w:val="26"/>
                <w:szCs w:val="26"/>
                <w:lang w:eastAsia="zh-CN"/>
              </w:rPr>
              <w:t>2023</w:t>
            </w:r>
          </w:p>
        </w:tc>
        <w:tc>
          <w:tcPr>
            <w:tcW w:w="180" w:type="dxa"/>
          </w:tcPr>
          <w:p w14:paraId="4E90D3DE" w14:textId="77777777" w:rsidR="00525592" w:rsidRPr="002E0137" w:rsidRDefault="00525592" w:rsidP="00D66B8C">
            <w:pPr>
              <w:spacing w:line="240" w:lineRule="exact"/>
              <w:jc w:val="center"/>
              <w:rPr>
                <w:rFonts w:ascii="CordiaUPC" w:eastAsia="Times New Roman" w:hAnsi="CordiaUPC" w:cs="CordiaUPC"/>
                <w:bCs/>
                <w:sz w:val="26"/>
                <w:szCs w:val="26"/>
              </w:rPr>
            </w:pPr>
          </w:p>
        </w:tc>
        <w:tc>
          <w:tcPr>
            <w:tcW w:w="990" w:type="dxa"/>
          </w:tcPr>
          <w:p w14:paraId="251CC1E5" w14:textId="4CCCF6CC" w:rsidR="00525592" w:rsidRPr="002E0137" w:rsidRDefault="00525592"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sz w:val="26"/>
                <w:szCs w:val="26"/>
                <w:lang w:eastAsia="zh-CN"/>
              </w:rPr>
              <w:t>2022</w:t>
            </w:r>
          </w:p>
        </w:tc>
        <w:tc>
          <w:tcPr>
            <w:tcW w:w="180" w:type="dxa"/>
          </w:tcPr>
          <w:p w14:paraId="5B47244A" w14:textId="77777777" w:rsidR="00525592" w:rsidRPr="002E0137" w:rsidRDefault="00525592" w:rsidP="00D66B8C">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tcPr>
          <w:p w14:paraId="53480A44" w14:textId="4BFD50F6" w:rsidR="00525592" w:rsidRPr="002E0137" w:rsidRDefault="00525592"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sz w:val="26"/>
                <w:szCs w:val="26"/>
                <w:lang w:eastAsia="zh-CN"/>
              </w:rPr>
              <w:t>2023</w:t>
            </w:r>
          </w:p>
        </w:tc>
        <w:tc>
          <w:tcPr>
            <w:tcW w:w="180" w:type="dxa"/>
          </w:tcPr>
          <w:p w14:paraId="0DBEB550" w14:textId="77777777" w:rsidR="00525592" w:rsidRPr="002E0137" w:rsidRDefault="00525592" w:rsidP="00D66B8C">
            <w:pPr>
              <w:spacing w:line="240" w:lineRule="exact"/>
              <w:jc w:val="center"/>
              <w:rPr>
                <w:rFonts w:ascii="CordiaUPC" w:eastAsia="Times New Roman" w:hAnsi="CordiaUPC" w:cs="CordiaUPC"/>
                <w:bCs/>
                <w:sz w:val="26"/>
                <w:szCs w:val="26"/>
              </w:rPr>
            </w:pPr>
          </w:p>
        </w:tc>
        <w:tc>
          <w:tcPr>
            <w:tcW w:w="990" w:type="dxa"/>
          </w:tcPr>
          <w:p w14:paraId="683E7309" w14:textId="5B318206" w:rsidR="00525592" w:rsidRPr="002E0137" w:rsidRDefault="00525592"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sz w:val="26"/>
                <w:szCs w:val="26"/>
                <w:lang w:eastAsia="zh-CN"/>
              </w:rPr>
              <w:t>2022</w:t>
            </w:r>
          </w:p>
        </w:tc>
      </w:tr>
      <w:tr w:rsidR="00525592" w:rsidRPr="002E0137" w14:paraId="45CE59BE" w14:textId="77777777" w:rsidTr="00D66B8C">
        <w:trPr>
          <w:cantSplit/>
        </w:trPr>
        <w:tc>
          <w:tcPr>
            <w:tcW w:w="4860" w:type="dxa"/>
          </w:tcPr>
          <w:p w14:paraId="4E24DA0A" w14:textId="77777777" w:rsidR="00525592" w:rsidRPr="002E0137" w:rsidRDefault="00525592" w:rsidP="00D66B8C">
            <w:pPr>
              <w:spacing w:line="240" w:lineRule="exact"/>
              <w:ind w:left="180" w:hanging="180"/>
              <w:rPr>
                <w:rFonts w:ascii="CordiaUPC" w:eastAsia="Times New Roman" w:hAnsi="CordiaUPC" w:cs="CordiaUPC"/>
                <w:sz w:val="26"/>
                <w:szCs w:val="26"/>
                <w:cs/>
                <w:lang w:bidi="th-TH"/>
              </w:rPr>
            </w:pPr>
          </w:p>
        </w:tc>
        <w:tc>
          <w:tcPr>
            <w:tcW w:w="4500" w:type="dxa"/>
            <w:gridSpan w:val="7"/>
          </w:tcPr>
          <w:p w14:paraId="76CD8759" w14:textId="77777777" w:rsidR="00525592" w:rsidRPr="002E0137" w:rsidRDefault="00525592" w:rsidP="00D66B8C">
            <w:pPr>
              <w:spacing w:line="240" w:lineRule="exact"/>
              <w:ind w:left="-79" w:right="-79"/>
              <w:jc w:val="center"/>
              <w:rPr>
                <w:rFonts w:ascii="CordiaUPC" w:eastAsia="Times New Roman" w:hAnsi="CordiaUPC" w:cs="CordiaUPC"/>
                <w:i/>
                <w:iCs/>
                <w:sz w:val="26"/>
                <w:szCs w:val="26"/>
              </w:rPr>
            </w:pPr>
          </w:p>
        </w:tc>
      </w:tr>
      <w:tr w:rsidR="003D067D" w:rsidRPr="002E0137" w14:paraId="7435FADD" w14:textId="77777777" w:rsidTr="00D66B8C">
        <w:trPr>
          <w:cantSplit/>
        </w:trPr>
        <w:tc>
          <w:tcPr>
            <w:tcW w:w="4860" w:type="dxa"/>
          </w:tcPr>
          <w:p w14:paraId="1855A3F8" w14:textId="522A2035" w:rsidR="003D067D" w:rsidRPr="002E0137" w:rsidRDefault="003D067D" w:rsidP="003D067D">
            <w:pPr>
              <w:spacing w:line="240" w:lineRule="exact"/>
              <w:ind w:right="-108"/>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lang w:val="en-US" w:bidi="th-TH"/>
              </w:rPr>
              <w:t>Profit for the period attributable to</w:t>
            </w:r>
          </w:p>
          <w:p w14:paraId="288021AF" w14:textId="77777777" w:rsidR="003D067D" w:rsidRPr="002E0137" w:rsidRDefault="003D067D" w:rsidP="003D067D">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color w:val="000000"/>
                <w:sz w:val="26"/>
                <w:szCs w:val="26"/>
                <w:lang w:val="en-US" w:bidi="th-TH"/>
              </w:rPr>
              <w:t xml:space="preserve">   equity holders</w:t>
            </w:r>
            <w:r w:rsidRPr="002E0137">
              <w:rPr>
                <w:rFonts w:ascii="CordiaUPC" w:eastAsia="Times New Roman" w:hAnsi="CordiaUPC" w:cs="CordiaUPC" w:hint="cs"/>
                <w:color w:val="000000"/>
                <w:sz w:val="26"/>
                <w:szCs w:val="26"/>
                <w:lang w:bidi="th-TH"/>
              </w:rPr>
              <w:t xml:space="preserve"> of the Bank </w:t>
            </w:r>
            <w:r w:rsidRPr="002E0137">
              <w:rPr>
                <w:rFonts w:ascii="CordiaUPC" w:eastAsia="Times New Roman" w:hAnsi="CordiaUPC" w:cs="CordiaUPC" w:hint="cs"/>
                <w:i/>
                <w:iCs/>
                <w:color w:val="000000"/>
                <w:sz w:val="26"/>
                <w:szCs w:val="26"/>
                <w:lang w:bidi="th-TH"/>
              </w:rPr>
              <w:t xml:space="preserve">(in </w:t>
            </w:r>
            <w:r w:rsidRPr="002E0137">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6990014" w14:textId="2BEA0CE9"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4,566</w:t>
            </w:r>
          </w:p>
        </w:tc>
        <w:tc>
          <w:tcPr>
            <w:tcW w:w="180" w:type="dxa"/>
            <w:vAlign w:val="bottom"/>
          </w:tcPr>
          <w:p w14:paraId="46A4E05F" w14:textId="77777777" w:rsidR="003D067D" w:rsidRPr="002E0137" w:rsidRDefault="003D067D" w:rsidP="003D067D">
            <w:pPr>
              <w:tabs>
                <w:tab w:val="decimal" w:pos="820"/>
                <w:tab w:val="decimal" w:pos="1901"/>
              </w:tabs>
              <w:spacing w:line="240" w:lineRule="exact"/>
              <w:rPr>
                <w:rFonts w:ascii="CordiaUPC" w:eastAsia="Times New Roman" w:hAnsi="CordiaUPC" w:cs="CordiaUPC"/>
                <w:b/>
                <w:bCs/>
                <w:sz w:val="26"/>
                <w:szCs w:val="26"/>
              </w:rPr>
            </w:pPr>
          </w:p>
        </w:tc>
        <w:tc>
          <w:tcPr>
            <w:tcW w:w="990" w:type="dxa"/>
            <w:tcBorders>
              <w:bottom w:val="double" w:sz="4" w:space="0" w:color="auto"/>
            </w:tcBorders>
            <w:vAlign w:val="bottom"/>
          </w:tcPr>
          <w:p w14:paraId="3E4085F0" w14:textId="711C6639"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3,438</w:t>
            </w:r>
          </w:p>
        </w:tc>
        <w:tc>
          <w:tcPr>
            <w:tcW w:w="180" w:type="dxa"/>
            <w:vAlign w:val="bottom"/>
          </w:tcPr>
          <w:p w14:paraId="4C5F1178" w14:textId="77777777" w:rsidR="003D067D" w:rsidRPr="002E0137" w:rsidRDefault="003D067D" w:rsidP="003D067D">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762DF4CB" w14:textId="74BDF8BB"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4,695</w:t>
            </w:r>
          </w:p>
        </w:tc>
        <w:tc>
          <w:tcPr>
            <w:tcW w:w="180" w:type="dxa"/>
            <w:vAlign w:val="bottom"/>
          </w:tcPr>
          <w:p w14:paraId="5C150588" w14:textId="77777777" w:rsidR="003D067D" w:rsidRPr="002E0137" w:rsidRDefault="003D067D" w:rsidP="003D067D">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2D8220ED" w14:textId="652180BC"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3,487</w:t>
            </w:r>
          </w:p>
        </w:tc>
      </w:tr>
      <w:tr w:rsidR="003D067D" w:rsidRPr="002E0137" w14:paraId="6E76E6F8" w14:textId="77777777" w:rsidTr="00D66B8C">
        <w:trPr>
          <w:cantSplit/>
        </w:trPr>
        <w:tc>
          <w:tcPr>
            <w:tcW w:w="4860" w:type="dxa"/>
          </w:tcPr>
          <w:p w14:paraId="55E5D729" w14:textId="77777777" w:rsidR="003D067D" w:rsidRPr="002E0137" w:rsidRDefault="003D067D" w:rsidP="003D067D">
            <w:pPr>
              <w:spacing w:line="240" w:lineRule="exact"/>
              <w:rPr>
                <w:rFonts w:ascii="CordiaUPC" w:eastAsia="Times New Roman" w:hAnsi="CordiaUPC" w:cs="CordiaUPC"/>
                <w:i/>
                <w:iCs/>
                <w:sz w:val="26"/>
                <w:szCs w:val="26"/>
              </w:rPr>
            </w:pPr>
            <w:r w:rsidRPr="002E0137">
              <w:rPr>
                <w:rFonts w:ascii="CordiaUPC" w:eastAsia="Times New Roman" w:hAnsi="CordiaUPC" w:cs="CordiaUPC" w:hint="cs"/>
                <w:sz w:val="26"/>
                <w:szCs w:val="26"/>
              </w:rPr>
              <w:t xml:space="preserve">Weighted average number of ordinary shares </w:t>
            </w:r>
          </w:p>
          <w:p w14:paraId="6D7C28DE" w14:textId="77777777" w:rsidR="003D067D" w:rsidRPr="002E0137" w:rsidRDefault="003D067D" w:rsidP="003D067D">
            <w:pPr>
              <w:spacing w:line="240" w:lineRule="exact"/>
              <w:rPr>
                <w:rFonts w:ascii="CordiaUPC" w:eastAsia="Times New Roman" w:hAnsi="CordiaUPC" w:cs="CordiaUPC"/>
                <w:i/>
                <w:iCs/>
                <w:sz w:val="26"/>
                <w:szCs w:val="26"/>
              </w:rPr>
            </w:pPr>
            <w:r w:rsidRPr="002E0137">
              <w:rPr>
                <w:rFonts w:ascii="CordiaUPC" w:eastAsia="Times New Roman" w:hAnsi="CordiaUPC" w:cs="CordiaUPC" w:hint="cs"/>
                <w:i/>
                <w:iCs/>
                <w:sz w:val="26"/>
                <w:szCs w:val="26"/>
              </w:rPr>
              <w:t xml:space="preserve">   </w:t>
            </w:r>
            <w:r w:rsidRPr="002E0137">
              <w:rPr>
                <w:rFonts w:ascii="CordiaUPC" w:eastAsia="Times New Roman" w:hAnsi="CordiaUPC" w:cs="CordiaUPC" w:hint="cs"/>
                <w:sz w:val="26"/>
                <w:szCs w:val="26"/>
              </w:rPr>
              <w:t>outstanding</w:t>
            </w:r>
            <w:r w:rsidRPr="002E0137">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4F38B8D8" w14:textId="4CFE055C"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96,777</w:t>
            </w:r>
          </w:p>
        </w:tc>
        <w:tc>
          <w:tcPr>
            <w:tcW w:w="180" w:type="dxa"/>
            <w:vAlign w:val="bottom"/>
          </w:tcPr>
          <w:p w14:paraId="4E181B66" w14:textId="77777777" w:rsidR="003D067D" w:rsidRPr="002E0137" w:rsidRDefault="003D067D" w:rsidP="003D067D">
            <w:pPr>
              <w:tabs>
                <w:tab w:val="decimal" w:pos="820"/>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0DDFE53C" w14:textId="008FA8A5"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96,623</w:t>
            </w:r>
          </w:p>
        </w:tc>
        <w:tc>
          <w:tcPr>
            <w:tcW w:w="180" w:type="dxa"/>
            <w:vAlign w:val="bottom"/>
          </w:tcPr>
          <w:p w14:paraId="6169E5B8" w14:textId="77777777" w:rsidR="003D067D" w:rsidRPr="002E0137" w:rsidRDefault="003D067D" w:rsidP="003D067D">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369EA327" w14:textId="36FC0CD4"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96,777</w:t>
            </w:r>
          </w:p>
        </w:tc>
        <w:tc>
          <w:tcPr>
            <w:tcW w:w="180" w:type="dxa"/>
            <w:vAlign w:val="bottom"/>
          </w:tcPr>
          <w:p w14:paraId="7EE5EACD" w14:textId="77777777" w:rsidR="003D067D" w:rsidRPr="002E0137" w:rsidRDefault="003D067D" w:rsidP="003D067D">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556DC04B" w14:textId="357C3DED" w:rsidR="003D067D" w:rsidRPr="002E0137" w:rsidRDefault="003D067D" w:rsidP="003D067D">
            <w:pPr>
              <w:tabs>
                <w:tab w:val="decimal" w:pos="820"/>
              </w:tabs>
              <w:spacing w:line="240" w:lineRule="exact"/>
              <w:rPr>
                <w:rFonts w:ascii="CordiaUPC" w:eastAsia="Times New Roman" w:hAnsi="CordiaUPC" w:cs="CordiaUPC"/>
                <w:sz w:val="26"/>
                <w:szCs w:val="26"/>
              </w:rPr>
            </w:pPr>
            <w:r w:rsidRPr="002E0137">
              <w:rPr>
                <w:rFonts w:ascii="CordiaUPC" w:hAnsi="CordiaUPC" w:cs="CordiaUPC"/>
                <w:sz w:val="26"/>
                <w:szCs w:val="26"/>
              </w:rPr>
              <w:t>96,623</w:t>
            </w:r>
          </w:p>
        </w:tc>
      </w:tr>
      <w:tr w:rsidR="003D067D" w:rsidRPr="002E0137" w14:paraId="6A71190D" w14:textId="77777777" w:rsidTr="00D66B8C">
        <w:trPr>
          <w:cantSplit/>
        </w:trPr>
        <w:tc>
          <w:tcPr>
            <w:tcW w:w="4860" w:type="dxa"/>
          </w:tcPr>
          <w:p w14:paraId="62879D3F" w14:textId="77777777" w:rsidR="003D067D" w:rsidRPr="002E0137" w:rsidRDefault="003D067D" w:rsidP="003D067D">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07A85C1F"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60E2C9C2" w14:textId="77777777" w:rsidR="003D067D" w:rsidRPr="002E0137" w:rsidRDefault="003D067D" w:rsidP="003D067D">
            <w:pPr>
              <w:tabs>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tcBorders>
            <w:vAlign w:val="bottom"/>
          </w:tcPr>
          <w:p w14:paraId="7762EFAA"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299144F2"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450EB8E0"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60D755B8"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400066B6" w14:textId="77777777" w:rsidR="003D067D" w:rsidRPr="002E0137" w:rsidRDefault="003D067D" w:rsidP="003D067D">
            <w:pPr>
              <w:spacing w:line="240" w:lineRule="exact"/>
              <w:jc w:val="right"/>
              <w:rPr>
                <w:rFonts w:ascii="CordiaUPC" w:eastAsia="Times New Roman" w:hAnsi="CordiaUPC" w:cs="CordiaUPC"/>
                <w:sz w:val="26"/>
                <w:szCs w:val="26"/>
              </w:rPr>
            </w:pPr>
          </w:p>
        </w:tc>
      </w:tr>
      <w:tr w:rsidR="003D067D" w:rsidRPr="002E0137" w14:paraId="4469449C" w14:textId="77777777" w:rsidTr="00D66B8C">
        <w:trPr>
          <w:cantSplit/>
        </w:trPr>
        <w:tc>
          <w:tcPr>
            <w:tcW w:w="4860" w:type="dxa"/>
          </w:tcPr>
          <w:p w14:paraId="0FDAE5C3" w14:textId="77777777" w:rsidR="003D067D" w:rsidRPr="002E0137" w:rsidRDefault="003D067D" w:rsidP="003D067D">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Basic earnings per share </w:t>
            </w:r>
            <w:r w:rsidRPr="002E0137">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5BAD1BBE" w14:textId="48207589"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0.0472</w:t>
            </w:r>
          </w:p>
        </w:tc>
        <w:tc>
          <w:tcPr>
            <w:tcW w:w="180" w:type="dxa"/>
            <w:vAlign w:val="bottom"/>
          </w:tcPr>
          <w:p w14:paraId="1B0E20D1" w14:textId="77777777" w:rsidR="003D067D" w:rsidRPr="002E0137" w:rsidRDefault="003D067D" w:rsidP="003D067D">
            <w:pPr>
              <w:tabs>
                <w:tab w:val="decimal" w:pos="1901"/>
              </w:tabs>
              <w:spacing w:line="240" w:lineRule="exact"/>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080DAEC5" w14:textId="5B3B1820"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0.0356</w:t>
            </w:r>
          </w:p>
        </w:tc>
        <w:tc>
          <w:tcPr>
            <w:tcW w:w="180" w:type="dxa"/>
            <w:vAlign w:val="bottom"/>
          </w:tcPr>
          <w:p w14:paraId="0FF681ED" w14:textId="77777777" w:rsidR="003D067D" w:rsidRPr="002E0137" w:rsidRDefault="003D067D" w:rsidP="003D067D">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EE32A13" w14:textId="7E84F442"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0.0485</w:t>
            </w:r>
          </w:p>
        </w:tc>
        <w:tc>
          <w:tcPr>
            <w:tcW w:w="180" w:type="dxa"/>
            <w:vAlign w:val="bottom"/>
          </w:tcPr>
          <w:p w14:paraId="6BD217F5" w14:textId="77777777" w:rsidR="003D067D" w:rsidRPr="002E0137" w:rsidRDefault="003D067D" w:rsidP="003D067D">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5EDF1FC" w14:textId="644AD52D"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0.0361</w:t>
            </w:r>
          </w:p>
        </w:tc>
      </w:tr>
    </w:tbl>
    <w:p w14:paraId="1579FC73" w14:textId="77777777" w:rsidR="00525592" w:rsidRPr="002E0137" w:rsidRDefault="00525592" w:rsidP="00525592">
      <w:pPr>
        <w:tabs>
          <w:tab w:val="left" w:pos="540"/>
          <w:tab w:val="left" w:pos="9360"/>
        </w:tabs>
        <w:spacing w:line="240" w:lineRule="exact"/>
        <w:ind w:left="547" w:right="389"/>
        <w:jc w:val="thaiDistribute"/>
        <w:rPr>
          <w:rFonts w:ascii="CordiaUPC" w:eastAsia="Times New Roman" w:hAnsi="CordiaUPC" w:cs="CordiaUPC"/>
          <w:sz w:val="26"/>
          <w:szCs w:val="2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525592" w:rsidRPr="002E0137" w14:paraId="44BC94E1" w14:textId="77777777" w:rsidTr="00D66B8C">
        <w:trPr>
          <w:cantSplit/>
        </w:trPr>
        <w:tc>
          <w:tcPr>
            <w:tcW w:w="4860" w:type="dxa"/>
          </w:tcPr>
          <w:p w14:paraId="03D69136" w14:textId="77777777" w:rsidR="00525592" w:rsidRPr="002E0137" w:rsidRDefault="00525592" w:rsidP="00D66B8C">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598D7864" w14:textId="77777777" w:rsidR="00525592" w:rsidRPr="002E0137" w:rsidRDefault="00525592"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Consolidated </w:t>
            </w:r>
          </w:p>
        </w:tc>
        <w:tc>
          <w:tcPr>
            <w:tcW w:w="180" w:type="dxa"/>
            <w:vAlign w:val="bottom"/>
          </w:tcPr>
          <w:p w14:paraId="235081E0" w14:textId="77777777" w:rsidR="00525592" w:rsidRPr="002E0137" w:rsidRDefault="00525592" w:rsidP="00D66B8C">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62933747" w14:textId="77777777" w:rsidR="00525592" w:rsidRPr="002E0137" w:rsidRDefault="00525592"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Bank only</w:t>
            </w:r>
          </w:p>
        </w:tc>
      </w:tr>
      <w:tr w:rsidR="00525592" w:rsidRPr="002E0137" w14:paraId="3237DB49" w14:textId="77777777" w:rsidTr="00D66B8C">
        <w:trPr>
          <w:cantSplit/>
          <w:trHeight w:val="119"/>
        </w:trPr>
        <w:tc>
          <w:tcPr>
            <w:tcW w:w="4860" w:type="dxa"/>
          </w:tcPr>
          <w:p w14:paraId="11A85FC5" w14:textId="77777777" w:rsidR="00525592" w:rsidRPr="002E0137" w:rsidRDefault="00525592" w:rsidP="00D66B8C">
            <w:pPr>
              <w:spacing w:line="240" w:lineRule="exact"/>
              <w:ind w:left="180" w:hanging="180"/>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s</w:t>
            </w:r>
            <w:r w:rsidRPr="002E0137">
              <w:rPr>
                <w:rFonts w:ascii="CordiaUPC" w:eastAsia="Times New Roman" w:hAnsi="CordiaUPC" w:cs="CordiaUPC" w:hint="cs"/>
                <w:b/>
                <w:bCs/>
                <w:i/>
                <w:iCs/>
                <w:sz w:val="26"/>
                <w:szCs w:val="26"/>
                <w:lang w:val="en-US"/>
              </w:rPr>
              <w:t>ix-month period ended 30 June</w:t>
            </w:r>
          </w:p>
        </w:tc>
        <w:tc>
          <w:tcPr>
            <w:tcW w:w="990" w:type="dxa"/>
          </w:tcPr>
          <w:p w14:paraId="036ECEDA" w14:textId="2C284F9F" w:rsidR="00525592" w:rsidRPr="002E0137" w:rsidRDefault="00525592"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sz w:val="26"/>
                <w:szCs w:val="26"/>
                <w:lang w:eastAsia="zh-CN"/>
              </w:rPr>
              <w:t>2023</w:t>
            </w:r>
          </w:p>
        </w:tc>
        <w:tc>
          <w:tcPr>
            <w:tcW w:w="180" w:type="dxa"/>
          </w:tcPr>
          <w:p w14:paraId="4D024335" w14:textId="77777777" w:rsidR="00525592" w:rsidRPr="002E0137" w:rsidRDefault="00525592" w:rsidP="00D66B8C">
            <w:pPr>
              <w:spacing w:line="240" w:lineRule="exact"/>
              <w:jc w:val="center"/>
              <w:rPr>
                <w:rFonts w:ascii="CordiaUPC" w:eastAsia="Times New Roman" w:hAnsi="CordiaUPC" w:cs="CordiaUPC"/>
                <w:bCs/>
                <w:sz w:val="26"/>
                <w:szCs w:val="26"/>
              </w:rPr>
            </w:pPr>
          </w:p>
        </w:tc>
        <w:tc>
          <w:tcPr>
            <w:tcW w:w="990" w:type="dxa"/>
          </w:tcPr>
          <w:p w14:paraId="6AD92311" w14:textId="7BED776D" w:rsidR="00525592" w:rsidRPr="002E0137" w:rsidRDefault="00525592"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sz w:val="26"/>
                <w:szCs w:val="26"/>
                <w:lang w:eastAsia="zh-CN"/>
              </w:rPr>
              <w:t>2022</w:t>
            </w:r>
          </w:p>
        </w:tc>
        <w:tc>
          <w:tcPr>
            <w:tcW w:w="180" w:type="dxa"/>
          </w:tcPr>
          <w:p w14:paraId="272322B6" w14:textId="77777777" w:rsidR="00525592" w:rsidRPr="002E0137" w:rsidRDefault="00525592" w:rsidP="00D66B8C">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tcPr>
          <w:p w14:paraId="09F76A60" w14:textId="3337786B" w:rsidR="00525592" w:rsidRPr="002E0137" w:rsidRDefault="00525592"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sz w:val="26"/>
                <w:szCs w:val="26"/>
                <w:lang w:eastAsia="zh-CN"/>
              </w:rPr>
              <w:t>2023</w:t>
            </w:r>
          </w:p>
        </w:tc>
        <w:tc>
          <w:tcPr>
            <w:tcW w:w="180" w:type="dxa"/>
          </w:tcPr>
          <w:p w14:paraId="73B89893" w14:textId="77777777" w:rsidR="00525592" w:rsidRPr="002E0137" w:rsidRDefault="00525592" w:rsidP="00D66B8C">
            <w:pPr>
              <w:spacing w:line="240" w:lineRule="exact"/>
              <w:jc w:val="center"/>
              <w:rPr>
                <w:rFonts w:ascii="CordiaUPC" w:eastAsia="Times New Roman" w:hAnsi="CordiaUPC" w:cs="CordiaUPC"/>
                <w:bCs/>
                <w:sz w:val="26"/>
                <w:szCs w:val="26"/>
              </w:rPr>
            </w:pPr>
          </w:p>
        </w:tc>
        <w:tc>
          <w:tcPr>
            <w:tcW w:w="990" w:type="dxa"/>
          </w:tcPr>
          <w:p w14:paraId="0BC225FC" w14:textId="66BDAF16" w:rsidR="00525592" w:rsidRPr="002E0137" w:rsidRDefault="00525592"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sz w:val="26"/>
                <w:szCs w:val="26"/>
                <w:lang w:eastAsia="zh-CN"/>
              </w:rPr>
              <w:t>2022</w:t>
            </w:r>
          </w:p>
        </w:tc>
      </w:tr>
      <w:tr w:rsidR="00525592" w:rsidRPr="002E0137" w14:paraId="52CE313F" w14:textId="77777777" w:rsidTr="00D66B8C">
        <w:trPr>
          <w:cantSplit/>
        </w:trPr>
        <w:tc>
          <w:tcPr>
            <w:tcW w:w="4860" w:type="dxa"/>
          </w:tcPr>
          <w:p w14:paraId="23E455D7" w14:textId="77777777" w:rsidR="00525592" w:rsidRPr="002E0137" w:rsidRDefault="00525592" w:rsidP="00D66B8C">
            <w:pPr>
              <w:spacing w:line="240" w:lineRule="exact"/>
              <w:ind w:left="180" w:hanging="180"/>
              <w:rPr>
                <w:rFonts w:ascii="CordiaUPC" w:eastAsia="Times New Roman" w:hAnsi="CordiaUPC" w:cs="CordiaUPC"/>
                <w:sz w:val="26"/>
                <w:szCs w:val="26"/>
                <w:cs/>
                <w:lang w:bidi="th-TH"/>
              </w:rPr>
            </w:pPr>
          </w:p>
        </w:tc>
        <w:tc>
          <w:tcPr>
            <w:tcW w:w="4500" w:type="dxa"/>
            <w:gridSpan w:val="7"/>
          </w:tcPr>
          <w:p w14:paraId="09BDD62D" w14:textId="77777777" w:rsidR="00525592" w:rsidRPr="002E0137" w:rsidRDefault="00525592" w:rsidP="00D66B8C">
            <w:pPr>
              <w:spacing w:line="240" w:lineRule="exact"/>
              <w:ind w:left="-79" w:right="-79"/>
              <w:jc w:val="center"/>
              <w:rPr>
                <w:rFonts w:ascii="CordiaUPC" w:eastAsia="Times New Roman" w:hAnsi="CordiaUPC" w:cs="CordiaUPC"/>
                <w:i/>
                <w:iCs/>
                <w:sz w:val="26"/>
                <w:szCs w:val="26"/>
              </w:rPr>
            </w:pPr>
          </w:p>
        </w:tc>
      </w:tr>
      <w:tr w:rsidR="003D067D" w:rsidRPr="002E0137" w14:paraId="2DB1CC93" w14:textId="77777777" w:rsidTr="00D66B8C">
        <w:trPr>
          <w:cantSplit/>
        </w:trPr>
        <w:tc>
          <w:tcPr>
            <w:tcW w:w="4860" w:type="dxa"/>
          </w:tcPr>
          <w:p w14:paraId="4B4420DE" w14:textId="352264F3" w:rsidR="003D067D" w:rsidRPr="002E0137" w:rsidRDefault="003D067D" w:rsidP="003D067D">
            <w:pPr>
              <w:spacing w:line="240" w:lineRule="exact"/>
              <w:ind w:right="-108"/>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lang w:val="en-US" w:bidi="th-TH"/>
              </w:rPr>
              <w:t>Profit for the period attributable to</w:t>
            </w:r>
          </w:p>
          <w:p w14:paraId="0FADBC78" w14:textId="77777777" w:rsidR="003D067D" w:rsidRPr="002E0137" w:rsidRDefault="003D067D" w:rsidP="003D067D">
            <w:pPr>
              <w:spacing w:line="240" w:lineRule="exact"/>
              <w:ind w:left="180" w:hanging="180"/>
              <w:rPr>
                <w:rFonts w:ascii="CordiaUPC" w:eastAsia="Times New Roman" w:hAnsi="CordiaUPC" w:cs="CordiaUPC"/>
                <w:sz w:val="26"/>
                <w:szCs w:val="26"/>
              </w:rPr>
            </w:pPr>
            <w:r w:rsidRPr="002E0137">
              <w:rPr>
                <w:rFonts w:ascii="CordiaUPC" w:eastAsia="Times New Roman" w:hAnsi="CordiaUPC" w:cs="CordiaUPC" w:hint="cs"/>
                <w:color w:val="000000"/>
                <w:sz w:val="26"/>
                <w:szCs w:val="26"/>
                <w:lang w:val="en-US" w:bidi="th-TH"/>
              </w:rPr>
              <w:t xml:space="preserve">   equity holders</w:t>
            </w:r>
            <w:r w:rsidRPr="002E0137">
              <w:rPr>
                <w:rFonts w:ascii="CordiaUPC" w:eastAsia="Times New Roman" w:hAnsi="CordiaUPC" w:cs="CordiaUPC" w:hint="cs"/>
                <w:color w:val="000000"/>
                <w:sz w:val="26"/>
                <w:szCs w:val="26"/>
                <w:lang w:bidi="th-TH"/>
              </w:rPr>
              <w:t xml:space="preserve"> of the Bank </w:t>
            </w:r>
            <w:r w:rsidRPr="002E0137">
              <w:rPr>
                <w:rFonts w:ascii="CordiaUPC" w:eastAsia="Times New Roman" w:hAnsi="CordiaUPC" w:cs="CordiaUPC" w:hint="cs"/>
                <w:i/>
                <w:iCs/>
                <w:color w:val="000000"/>
                <w:sz w:val="26"/>
                <w:szCs w:val="26"/>
                <w:lang w:bidi="th-TH"/>
              </w:rPr>
              <w:t xml:space="preserve">(in </w:t>
            </w:r>
            <w:r w:rsidRPr="002E0137">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1723F694" w14:textId="41FE544B"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8,861</w:t>
            </w:r>
          </w:p>
        </w:tc>
        <w:tc>
          <w:tcPr>
            <w:tcW w:w="180" w:type="dxa"/>
            <w:vAlign w:val="bottom"/>
          </w:tcPr>
          <w:p w14:paraId="59B73AF8" w14:textId="77777777" w:rsidR="003D067D" w:rsidRPr="002E0137" w:rsidRDefault="003D067D" w:rsidP="003D067D">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bottom w:val="double" w:sz="4" w:space="0" w:color="auto"/>
            </w:tcBorders>
            <w:vAlign w:val="bottom"/>
          </w:tcPr>
          <w:p w14:paraId="655E2691" w14:textId="2E3EB78D"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6,633</w:t>
            </w:r>
          </w:p>
        </w:tc>
        <w:tc>
          <w:tcPr>
            <w:tcW w:w="180" w:type="dxa"/>
            <w:vAlign w:val="bottom"/>
          </w:tcPr>
          <w:p w14:paraId="67FA66C9" w14:textId="77777777" w:rsidR="003D067D" w:rsidRPr="002E0137" w:rsidRDefault="003D067D" w:rsidP="003D067D">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0C460C42" w14:textId="620203DA"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9,001</w:t>
            </w:r>
          </w:p>
        </w:tc>
        <w:tc>
          <w:tcPr>
            <w:tcW w:w="180" w:type="dxa"/>
            <w:vAlign w:val="bottom"/>
          </w:tcPr>
          <w:p w14:paraId="7650EE47" w14:textId="77777777" w:rsidR="003D067D" w:rsidRPr="002E0137" w:rsidRDefault="003D067D" w:rsidP="003D067D">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19D223BD" w14:textId="57FE61CD"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6,579</w:t>
            </w:r>
          </w:p>
        </w:tc>
      </w:tr>
      <w:tr w:rsidR="003D067D" w:rsidRPr="002E0137" w14:paraId="245536C5" w14:textId="77777777" w:rsidTr="00D66B8C">
        <w:trPr>
          <w:cantSplit/>
        </w:trPr>
        <w:tc>
          <w:tcPr>
            <w:tcW w:w="4860" w:type="dxa"/>
          </w:tcPr>
          <w:p w14:paraId="1901DEC0" w14:textId="77777777" w:rsidR="003D067D" w:rsidRPr="002E0137" w:rsidRDefault="003D067D" w:rsidP="003D067D">
            <w:pPr>
              <w:spacing w:line="240" w:lineRule="exact"/>
              <w:rPr>
                <w:rFonts w:ascii="CordiaUPC" w:eastAsia="Times New Roman" w:hAnsi="CordiaUPC" w:cs="CordiaUPC"/>
                <w:i/>
                <w:iCs/>
                <w:sz w:val="26"/>
                <w:szCs w:val="26"/>
              </w:rPr>
            </w:pPr>
            <w:r w:rsidRPr="002E0137">
              <w:rPr>
                <w:rFonts w:ascii="CordiaUPC" w:eastAsia="Times New Roman" w:hAnsi="CordiaUPC" w:cs="CordiaUPC" w:hint="cs"/>
                <w:sz w:val="26"/>
                <w:szCs w:val="26"/>
              </w:rPr>
              <w:t xml:space="preserve">Weighted average number of ordinary shares </w:t>
            </w:r>
          </w:p>
          <w:p w14:paraId="77CB19D4" w14:textId="77777777" w:rsidR="003D067D" w:rsidRPr="002E0137" w:rsidRDefault="003D067D" w:rsidP="003D067D">
            <w:pPr>
              <w:spacing w:line="240" w:lineRule="exact"/>
              <w:rPr>
                <w:rFonts w:ascii="CordiaUPC" w:eastAsia="Times New Roman" w:hAnsi="CordiaUPC" w:cs="CordiaUPC"/>
                <w:i/>
                <w:iCs/>
                <w:sz w:val="26"/>
                <w:szCs w:val="26"/>
              </w:rPr>
            </w:pPr>
            <w:r w:rsidRPr="002E0137">
              <w:rPr>
                <w:rFonts w:ascii="CordiaUPC" w:eastAsia="Times New Roman" w:hAnsi="CordiaUPC" w:cs="CordiaUPC" w:hint="cs"/>
                <w:i/>
                <w:iCs/>
                <w:sz w:val="26"/>
                <w:szCs w:val="26"/>
              </w:rPr>
              <w:t xml:space="preserve">   </w:t>
            </w:r>
            <w:r w:rsidRPr="002E0137">
              <w:rPr>
                <w:rFonts w:ascii="CordiaUPC" w:eastAsia="Times New Roman" w:hAnsi="CordiaUPC" w:cs="CordiaUPC" w:hint="cs"/>
                <w:sz w:val="26"/>
                <w:szCs w:val="26"/>
              </w:rPr>
              <w:t>outstanding</w:t>
            </w:r>
            <w:r w:rsidRPr="002E0137">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45AACF0E" w14:textId="54F48C06"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96,777</w:t>
            </w:r>
          </w:p>
        </w:tc>
        <w:tc>
          <w:tcPr>
            <w:tcW w:w="180" w:type="dxa"/>
            <w:vAlign w:val="bottom"/>
          </w:tcPr>
          <w:p w14:paraId="44D61B6F" w14:textId="77777777" w:rsidR="003D067D" w:rsidRPr="002E0137" w:rsidRDefault="003D067D" w:rsidP="003D067D">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64E758E0" w14:textId="23506009"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96,623</w:t>
            </w:r>
          </w:p>
        </w:tc>
        <w:tc>
          <w:tcPr>
            <w:tcW w:w="180" w:type="dxa"/>
            <w:vAlign w:val="bottom"/>
          </w:tcPr>
          <w:p w14:paraId="1A496444" w14:textId="77777777" w:rsidR="003D067D" w:rsidRPr="002E0137" w:rsidRDefault="003D067D" w:rsidP="003D067D">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0C9844D8" w14:textId="025A9AC4"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96,777</w:t>
            </w:r>
          </w:p>
        </w:tc>
        <w:tc>
          <w:tcPr>
            <w:tcW w:w="180" w:type="dxa"/>
            <w:vAlign w:val="bottom"/>
          </w:tcPr>
          <w:p w14:paraId="4895D887" w14:textId="77777777" w:rsidR="003D067D" w:rsidRPr="002E0137" w:rsidRDefault="003D067D" w:rsidP="003D067D">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37A08684" w14:textId="36FE0A12" w:rsidR="003D067D" w:rsidRPr="002E0137" w:rsidRDefault="003D067D" w:rsidP="003D067D">
            <w:pPr>
              <w:tabs>
                <w:tab w:val="decimal" w:pos="830"/>
              </w:tabs>
              <w:spacing w:line="240" w:lineRule="exact"/>
              <w:ind w:right="-90"/>
              <w:rPr>
                <w:rFonts w:ascii="CordiaUPC" w:eastAsia="Times New Roman" w:hAnsi="CordiaUPC" w:cs="CordiaUPC"/>
                <w:sz w:val="26"/>
                <w:szCs w:val="26"/>
              </w:rPr>
            </w:pPr>
            <w:r w:rsidRPr="002E0137">
              <w:rPr>
                <w:rFonts w:ascii="CordiaUPC" w:hAnsi="CordiaUPC" w:cs="CordiaUPC"/>
                <w:sz w:val="26"/>
                <w:szCs w:val="26"/>
              </w:rPr>
              <w:t>96,623</w:t>
            </w:r>
          </w:p>
        </w:tc>
      </w:tr>
      <w:tr w:rsidR="003D067D" w:rsidRPr="002E0137" w14:paraId="06D60F13" w14:textId="77777777" w:rsidTr="00D66B8C">
        <w:trPr>
          <w:cantSplit/>
          <w:trHeight w:val="30"/>
        </w:trPr>
        <w:tc>
          <w:tcPr>
            <w:tcW w:w="4860" w:type="dxa"/>
          </w:tcPr>
          <w:p w14:paraId="7422DB9C" w14:textId="77777777" w:rsidR="003D067D" w:rsidRPr="002E0137" w:rsidRDefault="003D067D" w:rsidP="003D067D">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784FEAC7"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2CEEBEEB" w14:textId="77777777" w:rsidR="003D067D" w:rsidRPr="002E0137" w:rsidRDefault="003D067D" w:rsidP="003D067D">
            <w:pPr>
              <w:tabs>
                <w:tab w:val="decimal" w:pos="1901"/>
              </w:tabs>
              <w:spacing w:line="240" w:lineRule="exact"/>
              <w:ind w:right="11"/>
              <w:rPr>
                <w:rFonts w:ascii="CordiaUPC" w:eastAsia="Times New Roman" w:hAnsi="CordiaUPC" w:cs="CordiaUPC"/>
                <w:b/>
                <w:bCs/>
                <w:sz w:val="26"/>
                <w:szCs w:val="26"/>
              </w:rPr>
            </w:pPr>
          </w:p>
        </w:tc>
        <w:tc>
          <w:tcPr>
            <w:tcW w:w="990" w:type="dxa"/>
            <w:tcBorders>
              <w:top w:val="single" w:sz="4" w:space="0" w:color="auto"/>
            </w:tcBorders>
            <w:vAlign w:val="bottom"/>
          </w:tcPr>
          <w:p w14:paraId="5E1F0321"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66C7E6F2"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1DF3C994"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180" w:type="dxa"/>
            <w:vAlign w:val="bottom"/>
          </w:tcPr>
          <w:p w14:paraId="2C88E951" w14:textId="77777777" w:rsidR="003D067D" w:rsidRPr="002E0137" w:rsidRDefault="003D067D" w:rsidP="003D067D">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1B6B84E5" w14:textId="77777777" w:rsidR="003D067D" w:rsidRPr="002E0137" w:rsidRDefault="003D067D" w:rsidP="003D067D">
            <w:pPr>
              <w:spacing w:line="240" w:lineRule="exact"/>
              <w:jc w:val="right"/>
              <w:rPr>
                <w:rFonts w:ascii="CordiaUPC" w:eastAsia="Times New Roman" w:hAnsi="CordiaUPC" w:cs="CordiaUPC"/>
                <w:sz w:val="26"/>
                <w:szCs w:val="26"/>
              </w:rPr>
            </w:pPr>
          </w:p>
        </w:tc>
      </w:tr>
      <w:tr w:rsidR="003D067D" w:rsidRPr="002E0137" w14:paraId="451D1943" w14:textId="77777777" w:rsidTr="00D66B8C">
        <w:trPr>
          <w:cantSplit/>
        </w:trPr>
        <w:tc>
          <w:tcPr>
            <w:tcW w:w="4860" w:type="dxa"/>
          </w:tcPr>
          <w:p w14:paraId="5D0D0320" w14:textId="77777777" w:rsidR="003D067D" w:rsidRPr="002E0137" w:rsidRDefault="003D067D" w:rsidP="003D067D">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Basic earnings per share </w:t>
            </w:r>
            <w:r w:rsidRPr="002E0137">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573DB771" w14:textId="44ACA6A9" w:rsidR="003D067D" w:rsidRPr="002E0137" w:rsidRDefault="003D067D" w:rsidP="003D067D">
            <w:pPr>
              <w:spacing w:line="240" w:lineRule="exact"/>
              <w:jc w:val="right"/>
              <w:rPr>
                <w:rFonts w:ascii="CordiaUPC" w:eastAsia="Times New Roman" w:hAnsi="CordiaUPC" w:cs="CordiaUPC"/>
                <w:b/>
                <w:bCs/>
                <w:sz w:val="26"/>
                <w:szCs w:val="26"/>
                <w:lang w:bidi="th-TH"/>
              </w:rPr>
            </w:pPr>
            <w:r w:rsidRPr="002E0137">
              <w:rPr>
                <w:rFonts w:ascii="CordiaUPC" w:hAnsi="CordiaUPC" w:cs="CordiaUPC"/>
                <w:b/>
                <w:bCs/>
                <w:sz w:val="26"/>
                <w:szCs w:val="26"/>
              </w:rPr>
              <w:t>0.0916</w:t>
            </w:r>
          </w:p>
        </w:tc>
        <w:tc>
          <w:tcPr>
            <w:tcW w:w="180" w:type="dxa"/>
            <w:vAlign w:val="bottom"/>
          </w:tcPr>
          <w:p w14:paraId="75B35B90" w14:textId="77777777" w:rsidR="003D067D" w:rsidRPr="002E0137" w:rsidRDefault="003D067D" w:rsidP="003D067D">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7CCCAAA1" w14:textId="37ECF734"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0.068</w:t>
            </w:r>
            <w:r w:rsidRPr="002E0137">
              <w:rPr>
                <w:rFonts w:ascii="CordiaUPC" w:hAnsi="CordiaUPC" w:cs="CordiaUPC" w:hint="cs"/>
                <w:b/>
                <w:bCs/>
                <w:sz w:val="26"/>
                <w:szCs w:val="26"/>
                <w:cs/>
                <w:lang w:bidi="th-TH"/>
              </w:rPr>
              <w:t>7</w:t>
            </w:r>
          </w:p>
        </w:tc>
        <w:tc>
          <w:tcPr>
            <w:tcW w:w="180" w:type="dxa"/>
            <w:vAlign w:val="bottom"/>
          </w:tcPr>
          <w:p w14:paraId="52BAE47D" w14:textId="77777777" w:rsidR="003D067D" w:rsidRPr="002E0137" w:rsidRDefault="003D067D" w:rsidP="003D067D">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6DC6EF1" w14:textId="68EFF923"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0.0930</w:t>
            </w:r>
          </w:p>
        </w:tc>
        <w:tc>
          <w:tcPr>
            <w:tcW w:w="180" w:type="dxa"/>
            <w:vAlign w:val="bottom"/>
          </w:tcPr>
          <w:p w14:paraId="31990418" w14:textId="77777777" w:rsidR="003D067D" w:rsidRPr="002E0137" w:rsidRDefault="003D067D" w:rsidP="003D067D">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563EDFD0" w14:textId="6B871D44" w:rsidR="003D067D" w:rsidRPr="002E0137" w:rsidRDefault="003D067D" w:rsidP="003D067D">
            <w:pPr>
              <w:spacing w:line="240" w:lineRule="exact"/>
              <w:jc w:val="right"/>
              <w:rPr>
                <w:rFonts w:ascii="CordiaUPC" w:eastAsia="Times New Roman" w:hAnsi="CordiaUPC" w:cs="CordiaUPC"/>
                <w:b/>
                <w:bCs/>
                <w:sz w:val="26"/>
                <w:szCs w:val="26"/>
              </w:rPr>
            </w:pPr>
            <w:r w:rsidRPr="002E0137">
              <w:rPr>
                <w:rFonts w:ascii="CordiaUPC" w:hAnsi="CordiaUPC" w:cs="CordiaUPC"/>
                <w:b/>
                <w:bCs/>
                <w:sz w:val="26"/>
                <w:szCs w:val="26"/>
              </w:rPr>
              <w:t>0.0681</w:t>
            </w:r>
          </w:p>
        </w:tc>
      </w:tr>
    </w:tbl>
    <w:p w14:paraId="248DF7A8" w14:textId="4596E9C0" w:rsidR="009B46FF" w:rsidRPr="002E0137" w:rsidRDefault="009B46FF" w:rsidP="009B46FF">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p>
    <w:p w14:paraId="7562B0DC" w14:textId="69022E58" w:rsidR="009B46FF" w:rsidRPr="002E0137" w:rsidRDefault="009B46FF" w:rsidP="009B46FF">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2E0137">
        <w:rPr>
          <w:rFonts w:ascii="CordiaUPC" w:eastAsia="Times New Roman" w:hAnsi="CordiaUPC" w:cs="CordiaUPC" w:hint="cs"/>
          <w:b/>
          <w:bCs/>
          <w:i/>
          <w:iCs/>
          <w:sz w:val="26"/>
          <w:szCs w:val="26"/>
          <w:lang w:bidi="th-TH"/>
        </w:rPr>
        <w:t>Diluted earnings per share</w:t>
      </w:r>
    </w:p>
    <w:p w14:paraId="6627D70A" w14:textId="77777777" w:rsidR="009B46FF" w:rsidRPr="002E0137" w:rsidRDefault="009B46FF" w:rsidP="009B46FF">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7B7DE879" w14:textId="5DB174F1" w:rsidR="003D3283" w:rsidRPr="002E0137" w:rsidRDefault="003D3283" w:rsidP="003D3283">
      <w:pPr>
        <w:tabs>
          <w:tab w:val="left" w:pos="1170"/>
          <w:tab w:val="right" w:pos="9360"/>
        </w:tabs>
        <w:spacing w:line="240" w:lineRule="exact"/>
        <w:ind w:left="540" w:right="14"/>
        <w:jc w:val="both"/>
        <w:rPr>
          <w:rFonts w:ascii="CordiaUPC" w:eastAsia="Times New Roman" w:hAnsi="CordiaUPC" w:cs="CordiaUPC"/>
          <w:spacing w:val="-6"/>
          <w:sz w:val="26"/>
          <w:szCs w:val="26"/>
          <w:shd w:val="clear" w:color="auto" w:fill="FFFFFF"/>
        </w:rPr>
      </w:pPr>
      <w:r w:rsidRPr="002E0137">
        <w:rPr>
          <w:rFonts w:ascii="CordiaUPC" w:eastAsia="Times New Roman" w:hAnsi="CordiaUPC" w:cs="CordiaUPC" w:hint="cs"/>
          <w:spacing w:val="-6"/>
          <w:sz w:val="26"/>
          <w:szCs w:val="26"/>
          <w:shd w:val="clear" w:color="auto" w:fill="FFFFFF"/>
        </w:rPr>
        <w:t>The calculations of diluted earnings per share for the three-month and six-month periods ended 30 June 20</w:t>
      </w:r>
      <w:r w:rsidRPr="002E0137">
        <w:rPr>
          <w:rFonts w:ascii="CordiaUPC" w:eastAsia="Times New Roman" w:hAnsi="CordiaUPC" w:cs="CordiaUPC"/>
          <w:spacing w:val="-6"/>
          <w:sz w:val="26"/>
          <w:szCs w:val="26"/>
          <w:shd w:val="clear" w:color="auto" w:fill="FFFFFF"/>
        </w:rPr>
        <w:t>23</w:t>
      </w:r>
      <w:r w:rsidRPr="002E0137">
        <w:rPr>
          <w:rFonts w:ascii="CordiaUPC" w:eastAsia="Times New Roman" w:hAnsi="CordiaUPC" w:cs="CordiaUPC" w:hint="cs"/>
          <w:spacing w:val="-6"/>
          <w:sz w:val="26"/>
          <w:szCs w:val="26"/>
          <w:shd w:val="clear" w:color="auto" w:fill="FFFFFF"/>
        </w:rPr>
        <w:t xml:space="preserve"> and 20</w:t>
      </w:r>
      <w:r w:rsidRPr="002E0137">
        <w:rPr>
          <w:rFonts w:ascii="CordiaUPC" w:eastAsia="Times New Roman" w:hAnsi="CordiaUPC" w:cs="CordiaUPC"/>
          <w:spacing w:val="-6"/>
          <w:sz w:val="26"/>
          <w:szCs w:val="26"/>
          <w:shd w:val="clear" w:color="auto" w:fill="FFFFFF"/>
        </w:rPr>
        <w:t>2</w:t>
      </w:r>
      <w:r w:rsidR="000E1EF9" w:rsidRPr="002E0137">
        <w:rPr>
          <w:rFonts w:ascii="CordiaUPC" w:eastAsia="Times New Roman" w:hAnsi="CordiaUPC" w:cs="CordiaUPC"/>
          <w:spacing w:val="-6"/>
          <w:sz w:val="26"/>
          <w:szCs w:val="26"/>
          <w:shd w:val="clear" w:color="auto" w:fill="FFFFFF"/>
        </w:rPr>
        <w:t xml:space="preserve">2 </w:t>
      </w:r>
      <w:r w:rsidRPr="002E0137">
        <w:rPr>
          <w:rFonts w:ascii="CordiaUPC" w:eastAsia="Times New Roman" w:hAnsi="CordiaUPC" w:cs="CordiaUPC" w:hint="cs"/>
          <w:spacing w:val="-6"/>
          <w:sz w:val="26"/>
          <w:szCs w:val="26"/>
          <w:shd w:val="clear" w:color="auto" w:fill="FFFFFF"/>
        </w:rPr>
        <w:t>w</w:t>
      </w:r>
      <w:r w:rsidR="00141F45" w:rsidRPr="002E0137">
        <w:rPr>
          <w:rFonts w:ascii="CordiaUPC" w:eastAsia="Times New Roman" w:hAnsi="CordiaUPC" w:cs="CordiaUPC"/>
          <w:spacing w:val="-6"/>
          <w:sz w:val="26"/>
          <w:szCs w:val="26"/>
          <w:shd w:val="clear" w:color="auto" w:fill="FFFFFF"/>
        </w:rPr>
        <w:t>ere</w:t>
      </w:r>
      <w:r w:rsidR="00C94DAB" w:rsidRPr="002E0137">
        <w:rPr>
          <w:rFonts w:ascii="CordiaUPC" w:eastAsia="Times New Roman" w:hAnsi="CordiaUPC" w:cs="CordiaUPC"/>
          <w:spacing w:val="-6"/>
          <w:sz w:val="26"/>
          <w:szCs w:val="26"/>
          <w:shd w:val="clear" w:color="auto" w:fill="FFFFFF"/>
        </w:rPr>
        <w:t xml:space="preserve"> </w:t>
      </w:r>
      <w:r w:rsidRPr="002E0137">
        <w:rPr>
          <w:rFonts w:ascii="CordiaUPC" w:eastAsia="Times New Roman" w:hAnsi="CordiaUPC" w:cs="CordiaUPC" w:hint="cs"/>
          <w:spacing w:val="-6"/>
          <w:sz w:val="26"/>
          <w:szCs w:val="26"/>
          <w:shd w:val="clear" w:color="auto" w:fill="FFFFFF"/>
        </w:rPr>
        <w:t>based on the profit for the period attributable to equity holders of the Bank and the number of ordinary shares outstanding during the period after adjusting for the effects of all dilutive potential ordinary shares as follows:</w:t>
      </w:r>
    </w:p>
    <w:p w14:paraId="1AB5FECD" w14:textId="7BA63FF7" w:rsidR="009B46FF" w:rsidRPr="002E0137" w:rsidRDefault="009B46FF" w:rsidP="00582178">
      <w:pPr>
        <w:pStyle w:val="Heading1"/>
        <w:numPr>
          <w:ilvl w:val="0"/>
          <w:numId w:val="0"/>
        </w:numPr>
        <w:spacing w:before="0" w:after="0" w:line="220" w:lineRule="exact"/>
        <w:ind w:left="540" w:hanging="540"/>
        <w:rPr>
          <w:rFonts w:ascii="CordiaUPC" w:hAnsi="CordiaUPC" w:cs="CordiaUPC"/>
          <w:i w:val="0"/>
          <w:iCs/>
          <w:sz w:val="26"/>
          <w:szCs w:val="26"/>
        </w:rPr>
      </w:pPr>
    </w:p>
    <w:tbl>
      <w:tblPr>
        <w:tblW w:w="9360" w:type="dxa"/>
        <w:tblInd w:w="450" w:type="dxa"/>
        <w:tblLayout w:type="fixed"/>
        <w:tblCellMar>
          <w:left w:w="79" w:type="dxa"/>
          <w:right w:w="79" w:type="dxa"/>
        </w:tblCellMar>
        <w:tblLook w:val="0000" w:firstRow="0" w:lastRow="0" w:firstColumn="0" w:lastColumn="0" w:noHBand="0" w:noVBand="0"/>
      </w:tblPr>
      <w:tblGrid>
        <w:gridCol w:w="4859"/>
        <w:gridCol w:w="990"/>
        <w:gridCol w:w="180"/>
        <w:gridCol w:w="990"/>
        <w:gridCol w:w="180"/>
        <w:gridCol w:w="990"/>
        <w:gridCol w:w="181"/>
        <w:gridCol w:w="990"/>
      </w:tblGrid>
      <w:tr w:rsidR="003D3283" w:rsidRPr="002E0137" w14:paraId="69D315B4" w14:textId="77777777" w:rsidTr="00D66B8C">
        <w:trPr>
          <w:cantSplit/>
        </w:trPr>
        <w:tc>
          <w:tcPr>
            <w:tcW w:w="4859" w:type="dxa"/>
          </w:tcPr>
          <w:p w14:paraId="3C50EB24" w14:textId="77777777" w:rsidR="003D3283" w:rsidRPr="002E0137" w:rsidRDefault="003D3283" w:rsidP="00D66B8C">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075990CF" w14:textId="77777777" w:rsidR="003D3283" w:rsidRPr="002E0137" w:rsidRDefault="003D3283"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Consolidated </w:t>
            </w:r>
          </w:p>
        </w:tc>
        <w:tc>
          <w:tcPr>
            <w:tcW w:w="180" w:type="dxa"/>
            <w:vAlign w:val="bottom"/>
          </w:tcPr>
          <w:p w14:paraId="121508AE" w14:textId="77777777" w:rsidR="003D3283" w:rsidRPr="002E0137" w:rsidRDefault="003D3283" w:rsidP="00D66B8C">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1" w:type="dxa"/>
            <w:gridSpan w:val="3"/>
            <w:vAlign w:val="bottom"/>
          </w:tcPr>
          <w:p w14:paraId="4BFAA685" w14:textId="77777777" w:rsidR="003D3283" w:rsidRPr="002E0137" w:rsidRDefault="003D3283"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Bank only</w:t>
            </w:r>
          </w:p>
        </w:tc>
      </w:tr>
      <w:tr w:rsidR="003D3283" w:rsidRPr="002E0137" w14:paraId="62B5A13E" w14:textId="77777777" w:rsidTr="00D66B8C">
        <w:trPr>
          <w:cantSplit/>
        </w:trPr>
        <w:tc>
          <w:tcPr>
            <w:tcW w:w="4859" w:type="dxa"/>
          </w:tcPr>
          <w:p w14:paraId="61F48EFA" w14:textId="77777777" w:rsidR="003D3283" w:rsidRPr="002E0137" w:rsidRDefault="003D3283" w:rsidP="00D66B8C">
            <w:pPr>
              <w:spacing w:line="240" w:lineRule="exact"/>
              <w:ind w:left="180" w:hanging="180"/>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t</w:t>
            </w:r>
            <w:r w:rsidRPr="002E0137">
              <w:rPr>
                <w:rFonts w:ascii="CordiaUPC" w:eastAsia="Times New Roman" w:hAnsi="CordiaUPC" w:cs="CordiaUPC" w:hint="cs"/>
                <w:b/>
                <w:bCs/>
                <w:i/>
                <w:iCs/>
                <w:sz w:val="26"/>
                <w:szCs w:val="26"/>
                <w:lang w:val="en-US"/>
              </w:rPr>
              <w:t>hree-month period ended 30 June</w:t>
            </w:r>
          </w:p>
        </w:tc>
        <w:tc>
          <w:tcPr>
            <w:tcW w:w="990" w:type="dxa"/>
            <w:vAlign w:val="bottom"/>
          </w:tcPr>
          <w:p w14:paraId="7E1DFEEF" w14:textId="03989208" w:rsidR="003D3283" w:rsidRPr="002E0137" w:rsidRDefault="003D3283"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bCs/>
                <w:sz w:val="26"/>
                <w:szCs w:val="26"/>
              </w:rPr>
              <w:t>2023</w:t>
            </w:r>
          </w:p>
        </w:tc>
        <w:tc>
          <w:tcPr>
            <w:tcW w:w="180" w:type="dxa"/>
            <w:vAlign w:val="bottom"/>
          </w:tcPr>
          <w:p w14:paraId="5FCA092A" w14:textId="77777777" w:rsidR="003D3283" w:rsidRPr="002E0137" w:rsidRDefault="003D3283" w:rsidP="00D66B8C">
            <w:pPr>
              <w:spacing w:line="240" w:lineRule="exact"/>
              <w:jc w:val="center"/>
              <w:rPr>
                <w:rFonts w:ascii="CordiaUPC" w:eastAsia="Times New Roman" w:hAnsi="CordiaUPC" w:cs="CordiaUPC"/>
                <w:bCs/>
                <w:sz w:val="26"/>
                <w:szCs w:val="26"/>
              </w:rPr>
            </w:pPr>
          </w:p>
        </w:tc>
        <w:tc>
          <w:tcPr>
            <w:tcW w:w="990" w:type="dxa"/>
            <w:vAlign w:val="bottom"/>
          </w:tcPr>
          <w:p w14:paraId="64CE714A" w14:textId="258618B5" w:rsidR="003D3283" w:rsidRPr="002E0137" w:rsidRDefault="003D3283"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bCs/>
                <w:sz w:val="26"/>
                <w:szCs w:val="26"/>
                <w:lang w:bidi="th-TH"/>
              </w:rPr>
              <w:t>2022</w:t>
            </w:r>
          </w:p>
        </w:tc>
        <w:tc>
          <w:tcPr>
            <w:tcW w:w="180" w:type="dxa"/>
            <w:vAlign w:val="bottom"/>
          </w:tcPr>
          <w:p w14:paraId="5EDD0656" w14:textId="77777777" w:rsidR="003D3283" w:rsidRPr="002E0137" w:rsidRDefault="003D3283" w:rsidP="00D66B8C">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0490501" w14:textId="49C6EC34" w:rsidR="003D3283" w:rsidRPr="002E0137" w:rsidRDefault="003D3283" w:rsidP="00D66B8C">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bCs/>
                <w:sz w:val="26"/>
                <w:szCs w:val="26"/>
              </w:rPr>
              <w:t>2023</w:t>
            </w:r>
          </w:p>
        </w:tc>
        <w:tc>
          <w:tcPr>
            <w:tcW w:w="181" w:type="dxa"/>
            <w:vAlign w:val="bottom"/>
          </w:tcPr>
          <w:p w14:paraId="6C51E98D" w14:textId="77777777" w:rsidR="003D3283" w:rsidRPr="002E0137" w:rsidRDefault="003D3283" w:rsidP="00D66B8C">
            <w:pPr>
              <w:spacing w:line="240" w:lineRule="exact"/>
              <w:jc w:val="center"/>
              <w:rPr>
                <w:rFonts w:ascii="CordiaUPC" w:eastAsia="Times New Roman" w:hAnsi="CordiaUPC" w:cs="CordiaUPC"/>
                <w:bCs/>
                <w:sz w:val="26"/>
                <w:szCs w:val="26"/>
              </w:rPr>
            </w:pPr>
          </w:p>
        </w:tc>
        <w:tc>
          <w:tcPr>
            <w:tcW w:w="990" w:type="dxa"/>
            <w:vAlign w:val="bottom"/>
          </w:tcPr>
          <w:p w14:paraId="1D79BF89" w14:textId="7F05FAE9" w:rsidR="003D3283" w:rsidRPr="002E0137" w:rsidRDefault="003D3283" w:rsidP="00D66B8C">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bCs/>
                <w:sz w:val="26"/>
                <w:szCs w:val="26"/>
                <w:lang w:bidi="th-TH"/>
              </w:rPr>
              <w:t>2022</w:t>
            </w:r>
          </w:p>
        </w:tc>
      </w:tr>
      <w:tr w:rsidR="003D3283" w:rsidRPr="002E0137" w14:paraId="0D341305" w14:textId="77777777" w:rsidTr="00D66B8C">
        <w:trPr>
          <w:cantSplit/>
        </w:trPr>
        <w:tc>
          <w:tcPr>
            <w:tcW w:w="4859" w:type="dxa"/>
          </w:tcPr>
          <w:p w14:paraId="6CF7A362" w14:textId="77777777" w:rsidR="003D3283" w:rsidRPr="002E0137" w:rsidRDefault="003D3283" w:rsidP="00D66B8C">
            <w:pPr>
              <w:spacing w:line="240" w:lineRule="exact"/>
              <w:ind w:left="180" w:hanging="180"/>
              <w:rPr>
                <w:rFonts w:ascii="CordiaUPC" w:eastAsia="Times New Roman" w:hAnsi="CordiaUPC" w:cs="CordiaUPC"/>
                <w:sz w:val="26"/>
                <w:szCs w:val="26"/>
                <w:cs/>
                <w:lang w:bidi="th-TH"/>
              </w:rPr>
            </w:pPr>
          </w:p>
        </w:tc>
        <w:tc>
          <w:tcPr>
            <w:tcW w:w="4501" w:type="dxa"/>
            <w:gridSpan w:val="7"/>
          </w:tcPr>
          <w:p w14:paraId="7343DAF6" w14:textId="77777777" w:rsidR="003D3283" w:rsidRPr="002E0137" w:rsidRDefault="003D3283" w:rsidP="00D66B8C">
            <w:pPr>
              <w:spacing w:line="240" w:lineRule="exact"/>
              <w:ind w:left="-79" w:right="-79"/>
              <w:jc w:val="center"/>
              <w:rPr>
                <w:rFonts w:ascii="CordiaUPC" w:eastAsia="Times New Roman" w:hAnsi="CordiaUPC" w:cs="CordiaUPC"/>
                <w:i/>
                <w:iCs/>
                <w:sz w:val="26"/>
                <w:szCs w:val="26"/>
              </w:rPr>
            </w:pPr>
          </w:p>
        </w:tc>
      </w:tr>
      <w:tr w:rsidR="003D067D" w:rsidRPr="002E0137" w14:paraId="442FC96F" w14:textId="77777777" w:rsidTr="00D66B8C">
        <w:trPr>
          <w:cantSplit/>
        </w:trPr>
        <w:tc>
          <w:tcPr>
            <w:tcW w:w="4859" w:type="dxa"/>
          </w:tcPr>
          <w:p w14:paraId="21CA5FD7" w14:textId="69FF6909" w:rsidR="003D067D" w:rsidRPr="002E0137" w:rsidRDefault="003D067D" w:rsidP="003D067D">
            <w:pPr>
              <w:spacing w:line="240" w:lineRule="exact"/>
              <w:ind w:left="191" w:right="-108" w:hanging="191"/>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lang w:val="en-US" w:bidi="th-TH"/>
              </w:rPr>
              <w:t xml:space="preserve">Profit for the period attributable to </w:t>
            </w:r>
            <w:r w:rsidRPr="002E0137">
              <w:rPr>
                <w:rFonts w:ascii="CordiaUPC" w:eastAsia="Times New Roman" w:hAnsi="CordiaUPC" w:cs="CordiaUPC" w:hint="cs"/>
                <w:color w:val="000000"/>
                <w:sz w:val="26"/>
                <w:szCs w:val="26"/>
                <w:lang w:val="en-US" w:bidi="th-TH"/>
              </w:rPr>
              <w:br/>
              <w:t>equity holders</w:t>
            </w:r>
            <w:r w:rsidRPr="002E0137">
              <w:rPr>
                <w:rFonts w:ascii="CordiaUPC" w:eastAsia="Times New Roman" w:hAnsi="CordiaUPC" w:cs="CordiaUPC" w:hint="cs"/>
                <w:color w:val="000000"/>
                <w:sz w:val="26"/>
                <w:szCs w:val="26"/>
                <w:lang w:bidi="th-TH"/>
              </w:rPr>
              <w:t xml:space="preserve"> of the Bank </w:t>
            </w:r>
            <w:r w:rsidRPr="002E0137">
              <w:rPr>
                <w:rFonts w:ascii="CordiaUPC" w:eastAsia="Times New Roman" w:hAnsi="CordiaUPC" w:cs="CordiaUPC" w:hint="cs"/>
                <w:i/>
                <w:iCs/>
                <w:color w:val="000000"/>
                <w:sz w:val="26"/>
                <w:szCs w:val="26"/>
                <w:lang w:bidi="th-TH"/>
              </w:rPr>
              <w:t xml:space="preserve">(in </w:t>
            </w:r>
            <w:r w:rsidRPr="002E0137">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6BCB7758" w14:textId="5A6D8069"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4,566</w:t>
            </w:r>
          </w:p>
        </w:tc>
        <w:tc>
          <w:tcPr>
            <w:tcW w:w="180" w:type="dxa"/>
            <w:vAlign w:val="bottom"/>
          </w:tcPr>
          <w:p w14:paraId="77AE6CAB"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798BC624" w14:textId="2ECC0136"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3,438</w:t>
            </w:r>
          </w:p>
        </w:tc>
        <w:tc>
          <w:tcPr>
            <w:tcW w:w="180" w:type="dxa"/>
            <w:vAlign w:val="bottom"/>
          </w:tcPr>
          <w:p w14:paraId="023D542F"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05D3415B" w14:textId="0D53D5A8"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4,695</w:t>
            </w:r>
          </w:p>
        </w:tc>
        <w:tc>
          <w:tcPr>
            <w:tcW w:w="181" w:type="dxa"/>
            <w:vAlign w:val="bottom"/>
          </w:tcPr>
          <w:p w14:paraId="147EEEF8"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64A25F52" w14:textId="03CB2E2F"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3,487</w:t>
            </w:r>
          </w:p>
        </w:tc>
      </w:tr>
      <w:tr w:rsidR="003D067D" w:rsidRPr="002E0137" w14:paraId="3661F33A" w14:textId="77777777" w:rsidTr="00D66B8C">
        <w:trPr>
          <w:cantSplit/>
        </w:trPr>
        <w:tc>
          <w:tcPr>
            <w:tcW w:w="4859" w:type="dxa"/>
          </w:tcPr>
          <w:p w14:paraId="784F740C" w14:textId="77777777" w:rsidR="003D067D" w:rsidRPr="002E0137" w:rsidRDefault="003D067D" w:rsidP="003D067D">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lang w:bidi="th-TH"/>
              </w:rPr>
              <w:t xml:space="preserve">Weighted average </w:t>
            </w:r>
            <w:r w:rsidRPr="002E0137">
              <w:rPr>
                <w:rFonts w:ascii="CordiaUPC" w:eastAsia="Times New Roman" w:hAnsi="CordiaUPC" w:cs="CordiaUPC"/>
                <w:sz w:val="26"/>
                <w:szCs w:val="26"/>
                <w:lang w:bidi="th-TH"/>
              </w:rPr>
              <w:t>n</w:t>
            </w:r>
            <w:r w:rsidRPr="002E0137">
              <w:rPr>
                <w:rFonts w:ascii="CordiaUPC" w:eastAsia="Times New Roman" w:hAnsi="CordiaUPC" w:cs="CordiaUPC" w:hint="cs"/>
                <w:sz w:val="26"/>
                <w:szCs w:val="26"/>
              </w:rPr>
              <w:t xml:space="preserve">umber of ordinary shares </w:t>
            </w:r>
          </w:p>
          <w:p w14:paraId="1B23F090" w14:textId="77777777" w:rsidR="003D067D" w:rsidRPr="002E0137" w:rsidRDefault="003D067D" w:rsidP="003D067D">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 xml:space="preserve">   outstanding</w:t>
            </w:r>
            <w:r w:rsidRPr="002E0137">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4CD0960F" w14:textId="35E4177C"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96,777</w:t>
            </w:r>
          </w:p>
        </w:tc>
        <w:tc>
          <w:tcPr>
            <w:tcW w:w="180" w:type="dxa"/>
            <w:vAlign w:val="bottom"/>
          </w:tcPr>
          <w:p w14:paraId="79199DCE"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66C7D84D" w14:textId="263BDDC2"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96,623</w:t>
            </w:r>
          </w:p>
        </w:tc>
        <w:tc>
          <w:tcPr>
            <w:tcW w:w="180" w:type="dxa"/>
            <w:vAlign w:val="bottom"/>
          </w:tcPr>
          <w:p w14:paraId="1BC1F48A"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7ACF218E" w14:textId="64383E22"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96,777</w:t>
            </w:r>
          </w:p>
        </w:tc>
        <w:tc>
          <w:tcPr>
            <w:tcW w:w="181" w:type="dxa"/>
            <w:vAlign w:val="bottom"/>
          </w:tcPr>
          <w:p w14:paraId="7747331A"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018069A8" w14:textId="2B6CA900"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96,623</w:t>
            </w:r>
          </w:p>
        </w:tc>
      </w:tr>
      <w:tr w:rsidR="003D067D" w:rsidRPr="002E0137" w14:paraId="5F5177C9" w14:textId="77777777" w:rsidTr="00D66B8C">
        <w:trPr>
          <w:cantSplit/>
        </w:trPr>
        <w:tc>
          <w:tcPr>
            <w:tcW w:w="4859" w:type="dxa"/>
          </w:tcPr>
          <w:p w14:paraId="66BCBD74" w14:textId="77777777" w:rsidR="003D067D" w:rsidRPr="002E0137" w:rsidRDefault="003D067D" w:rsidP="003D067D">
            <w:pPr>
              <w:spacing w:line="240" w:lineRule="exact"/>
              <w:ind w:left="191" w:hanging="1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rPr>
              <w:t>Effect of dilutive potential ordinary shares from</w:t>
            </w:r>
            <w:r w:rsidRPr="002E0137">
              <w:rPr>
                <w:rFonts w:ascii="CordiaUPC" w:eastAsia="Times New Roman" w:hAnsi="CordiaUPC" w:cs="CordiaUPC"/>
                <w:sz w:val="26"/>
                <w:szCs w:val="26"/>
              </w:rPr>
              <w:br/>
            </w:r>
            <w:r w:rsidRPr="002E0137">
              <w:rPr>
                <w:rFonts w:ascii="CordiaUPC" w:eastAsia="Times New Roman" w:hAnsi="CordiaUPC" w:cs="CordiaUPC" w:hint="cs"/>
                <w:sz w:val="26"/>
                <w:szCs w:val="26"/>
              </w:rPr>
              <w:t>T</w:t>
            </w:r>
            <w:r w:rsidRPr="002E0137">
              <w:rPr>
                <w:rFonts w:ascii="CordiaUPC" w:eastAsia="Times New Roman" w:hAnsi="CordiaUPC" w:cs="CordiaUPC"/>
                <w:sz w:val="26"/>
                <w:szCs w:val="26"/>
              </w:rPr>
              <w:t>T</w:t>
            </w:r>
            <w:r w:rsidRPr="002E0137">
              <w:rPr>
                <w:rFonts w:ascii="CordiaUPC" w:eastAsia="Times New Roman" w:hAnsi="CordiaUPC" w:cs="CordiaUPC" w:hint="cs"/>
                <w:sz w:val="26"/>
                <w:szCs w:val="26"/>
              </w:rPr>
              <w:t xml:space="preserve">B </w:t>
            </w:r>
            <w:r w:rsidRPr="002E0137">
              <w:rPr>
                <w:rFonts w:ascii="CordiaUPC" w:eastAsia="Times New Roman" w:hAnsi="CordiaUPC" w:cs="CordiaUPC" w:hint="cs"/>
                <w:sz w:val="26"/>
                <w:szCs w:val="26"/>
                <w:lang w:val="en-US" w:bidi="th-TH"/>
              </w:rPr>
              <w:t>TSRP 20</w:t>
            </w:r>
            <w:r w:rsidRPr="002E0137">
              <w:rPr>
                <w:rFonts w:ascii="CordiaUPC" w:eastAsia="Times New Roman" w:hAnsi="CordiaUPC" w:cs="CordiaUPC"/>
                <w:sz w:val="26"/>
                <w:szCs w:val="26"/>
                <w:lang w:val="en-US" w:bidi="th-TH"/>
              </w:rPr>
              <w:t xml:space="preserve">19, </w:t>
            </w:r>
            <w:r w:rsidRPr="002E0137">
              <w:rPr>
                <w:rFonts w:ascii="CordiaUPC" w:eastAsia="Times New Roman" w:hAnsi="CordiaUPC" w:cs="CordiaUPC" w:hint="cs"/>
                <w:sz w:val="26"/>
                <w:szCs w:val="26"/>
              </w:rPr>
              <w:t>T</w:t>
            </w:r>
            <w:r w:rsidRPr="002E0137">
              <w:rPr>
                <w:rFonts w:ascii="CordiaUPC" w:eastAsia="Times New Roman" w:hAnsi="CordiaUPC" w:cs="CordiaUPC"/>
                <w:sz w:val="26"/>
                <w:szCs w:val="26"/>
              </w:rPr>
              <w:t>T</w:t>
            </w:r>
            <w:r w:rsidRPr="002E0137">
              <w:rPr>
                <w:rFonts w:ascii="CordiaUPC" w:eastAsia="Times New Roman" w:hAnsi="CordiaUPC" w:cs="CordiaUPC" w:hint="cs"/>
                <w:sz w:val="26"/>
                <w:szCs w:val="26"/>
              </w:rPr>
              <w:t xml:space="preserve">B </w:t>
            </w:r>
            <w:r w:rsidRPr="002E0137">
              <w:rPr>
                <w:rFonts w:ascii="CordiaUPC" w:eastAsia="Times New Roman" w:hAnsi="CordiaUPC" w:cs="CordiaUPC" w:hint="cs"/>
                <w:sz w:val="26"/>
                <w:szCs w:val="26"/>
                <w:lang w:val="en-US" w:bidi="th-TH"/>
              </w:rPr>
              <w:t>TSRP 202</w:t>
            </w:r>
            <w:r w:rsidRPr="002E0137">
              <w:rPr>
                <w:rFonts w:ascii="CordiaUPC" w:eastAsia="Times New Roman" w:hAnsi="CordiaUPC" w:cs="CordiaUPC"/>
                <w:sz w:val="26"/>
                <w:szCs w:val="26"/>
                <w:lang w:val="en-US" w:bidi="th-TH"/>
              </w:rPr>
              <w:t>1 and TTB-W1</w:t>
            </w:r>
          </w:p>
          <w:p w14:paraId="71BCF815" w14:textId="77777777" w:rsidR="003D067D" w:rsidRPr="002E0137" w:rsidRDefault="003D067D" w:rsidP="003D067D">
            <w:pPr>
              <w:spacing w:line="240" w:lineRule="exact"/>
              <w:ind w:left="403" w:hanging="191"/>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 xml:space="preserve">Warrants </w:t>
            </w:r>
            <w:r w:rsidRPr="002E0137">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98641E0" w14:textId="6CCE6FE0"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44</w:t>
            </w:r>
            <w:r w:rsidR="000E1EF9" w:rsidRPr="002E0137">
              <w:rPr>
                <w:rFonts w:ascii="CordiaUPC" w:hAnsi="CordiaUPC" w:cs="CordiaUPC"/>
                <w:sz w:val="26"/>
                <w:szCs w:val="26"/>
              </w:rPr>
              <w:t>9</w:t>
            </w:r>
          </w:p>
        </w:tc>
        <w:tc>
          <w:tcPr>
            <w:tcW w:w="180" w:type="dxa"/>
            <w:vAlign w:val="bottom"/>
          </w:tcPr>
          <w:p w14:paraId="2E9A1F25"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69A99027" w14:textId="484F4698"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eastAsia="Times New Roman" w:hAnsi="CordiaUPC" w:cs="CordiaUPC"/>
                <w:sz w:val="26"/>
                <w:szCs w:val="26"/>
                <w:lang w:val="en-US" w:eastAsia="en-GB" w:bidi="th-TH"/>
              </w:rPr>
              <w:t>776</w:t>
            </w:r>
          </w:p>
        </w:tc>
        <w:tc>
          <w:tcPr>
            <w:tcW w:w="180" w:type="dxa"/>
            <w:vAlign w:val="bottom"/>
          </w:tcPr>
          <w:p w14:paraId="290C0D79"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4E6DA49C" w14:textId="0B8A944B"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44</w:t>
            </w:r>
            <w:r w:rsidR="000E1EF9" w:rsidRPr="002E0137">
              <w:rPr>
                <w:rFonts w:ascii="CordiaUPC" w:hAnsi="CordiaUPC" w:cs="CordiaUPC"/>
                <w:sz w:val="26"/>
                <w:szCs w:val="26"/>
                <w:lang w:val="en-US" w:eastAsia="en-GB" w:bidi="th-TH"/>
              </w:rPr>
              <w:t>9</w:t>
            </w:r>
          </w:p>
        </w:tc>
        <w:tc>
          <w:tcPr>
            <w:tcW w:w="181" w:type="dxa"/>
            <w:vAlign w:val="bottom"/>
          </w:tcPr>
          <w:p w14:paraId="5F50E3B7"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3D3CC4AA" w14:textId="3F4BCDF8"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eastAsia="Times New Roman" w:hAnsi="CordiaUPC" w:cs="CordiaUPC"/>
                <w:sz w:val="26"/>
                <w:szCs w:val="26"/>
                <w:lang w:val="en-US" w:eastAsia="en-GB" w:bidi="th-TH"/>
              </w:rPr>
              <w:t>776</w:t>
            </w:r>
          </w:p>
        </w:tc>
      </w:tr>
      <w:tr w:rsidR="003D067D" w:rsidRPr="002E0137" w14:paraId="2A99DA13" w14:textId="77777777" w:rsidTr="00D66B8C">
        <w:trPr>
          <w:cantSplit/>
        </w:trPr>
        <w:tc>
          <w:tcPr>
            <w:tcW w:w="4859" w:type="dxa"/>
          </w:tcPr>
          <w:p w14:paraId="536D458A" w14:textId="77777777" w:rsidR="003D067D" w:rsidRPr="002E0137" w:rsidRDefault="003D067D" w:rsidP="003D067D">
            <w:pPr>
              <w:spacing w:line="240" w:lineRule="exact"/>
              <w:ind w:left="191" w:hanging="191"/>
              <w:rPr>
                <w:rFonts w:ascii="CordiaUPC" w:eastAsia="Times New Roman" w:hAnsi="CordiaUPC" w:cs="CordiaUPC"/>
                <w:sz w:val="26"/>
                <w:szCs w:val="26"/>
                <w:cs/>
                <w:lang w:bidi="th-TH"/>
              </w:rPr>
            </w:pPr>
            <w:r w:rsidRPr="002E0137">
              <w:rPr>
                <w:rFonts w:ascii="CordiaUPC" w:eastAsia="Times New Roman" w:hAnsi="CordiaUPC" w:cs="CordiaUPC" w:hint="cs"/>
                <w:sz w:val="26"/>
                <w:szCs w:val="26"/>
                <w:lang w:bidi="th-TH"/>
              </w:rPr>
              <w:t xml:space="preserve">Weighted average number of diluted ordinary shares outstanding </w:t>
            </w:r>
            <w:r w:rsidRPr="002E0137">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2211B213" w14:textId="7AA9218B"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97,226</w:t>
            </w:r>
          </w:p>
        </w:tc>
        <w:tc>
          <w:tcPr>
            <w:tcW w:w="180" w:type="dxa"/>
            <w:vAlign w:val="bottom"/>
          </w:tcPr>
          <w:p w14:paraId="1BE94ECF"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0810EC0" w14:textId="49621225"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rPr>
              <w:t>97,399</w:t>
            </w:r>
          </w:p>
        </w:tc>
        <w:tc>
          <w:tcPr>
            <w:tcW w:w="180" w:type="dxa"/>
            <w:vAlign w:val="bottom"/>
          </w:tcPr>
          <w:p w14:paraId="521FB464"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5583599" w14:textId="15FA58DE"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97,226</w:t>
            </w:r>
          </w:p>
        </w:tc>
        <w:tc>
          <w:tcPr>
            <w:tcW w:w="181" w:type="dxa"/>
            <w:vAlign w:val="bottom"/>
          </w:tcPr>
          <w:p w14:paraId="440CFD2F"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4159BC4E" w14:textId="01B3E7A5"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97,399</w:t>
            </w:r>
          </w:p>
        </w:tc>
      </w:tr>
      <w:tr w:rsidR="003D067D" w:rsidRPr="002E0137" w14:paraId="39362C6E" w14:textId="77777777" w:rsidTr="00D66B8C">
        <w:trPr>
          <w:cantSplit/>
        </w:trPr>
        <w:tc>
          <w:tcPr>
            <w:tcW w:w="4859" w:type="dxa"/>
          </w:tcPr>
          <w:p w14:paraId="6B4FC74B" w14:textId="77777777" w:rsidR="003D067D" w:rsidRPr="002E0137" w:rsidRDefault="003D067D" w:rsidP="003D067D">
            <w:pPr>
              <w:spacing w:line="240" w:lineRule="exact"/>
              <w:ind w:left="191" w:hanging="191"/>
              <w:rPr>
                <w:rFonts w:ascii="CordiaUPC" w:eastAsia="Times New Roman" w:hAnsi="CordiaUPC" w:cs="CordiaUPC"/>
                <w:sz w:val="26"/>
                <w:szCs w:val="26"/>
                <w:lang w:bidi="th-TH"/>
              </w:rPr>
            </w:pPr>
          </w:p>
        </w:tc>
        <w:tc>
          <w:tcPr>
            <w:tcW w:w="990" w:type="dxa"/>
            <w:tcBorders>
              <w:top w:val="double" w:sz="4" w:space="0" w:color="auto"/>
            </w:tcBorders>
            <w:vAlign w:val="bottom"/>
          </w:tcPr>
          <w:p w14:paraId="6E9D7185"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2918DD19" w14:textId="77777777" w:rsidR="003D067D" w:rsidRPr="002E0137" w:rsidRDefault="003D067D" w:rsidP="003D067D">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39E6E392"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69B5298F"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660844C3"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1" w:type="dxa"/>
            <w:vAlign w:val="bottom"/>
          </w:tcPr>
          <w:p w14:paraId="6642E9AB"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300B367D"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3D067D" w:rsidRPr="002E0137" w14:paraId="66CB2BF8" w14:textId="77777777" w:rsidTr="00D66B8C">
        <w:trPr>
          <w:cantSplit/>
        </w:trPr>
        <w:tc>
          <w:tcPr>
            <w:tcW w:w="4859" w:type="dxa"/>
          </w:tcPr>
          <w:p w14:paraId="6E535BB0" w14:textId="77777777" w:rsidR="003D067D" w:rsidRPr="002E0137" w:rsidRDefault="003D067D" w:rsidP="003D067D">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Diluted earnings per share </w:t>
            </w:r>
            <w:r w:rsidRPr="002E0137">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0EF16614" w14:textId="4578CD94"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rPr>
              <w:t>0.0470</w:t>
            </w:r>
          </w:p>
        </w:tc>
        <w:tc>
          <w:tcPr>
            <w:tcW w:w="180" w:type="dxa"/>
            <w:vAlign w:val="bottom"/>
          </w:tcPr>
          <w:p w14:paraId="5DE5B98C" w14:textId="77777777" w:rsidR="003D067D" w:rsidRPr="002E0137" w:rsidRDefault="003D067D" w:rsidP="003D067D">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510C171C" w14:textId="1F61CB14"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rPr>
              <w:t>0.0353</w:t>
            </w:r>
          </w:p>
        </w:tc>
        <w:tc>
          <w:tcPr>
            <w:tcW w:w="180" w:type="dxa"/>
            <w:vAlign w:val="bottom"/>
          </w:tcPr>
          <w:p w14:paraId="57DF728C"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323A5BD9" w14:textId="402FFA04"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0.0483</w:t>
            </w:r>
          </w:p>
        </w:tc>
        <w:tc>
          <w:tcPr>
            <w:tcW w:w="181" w:type="dxa"/>
            <w:vAlign w:val="bottom"/>
          </w:tcPr>
          <w:p w14:paraId="03E25865"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D65D5E3" w14:textId="0752AB2D"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0.0358</w:t>
            </w:r>
          </w:p>
        </w:tc>
      </w:tr>
    </w:tbl>
    <w:p w14:paraId="1B62C660" w14:textId="5CE36A33" w:rsidR="008601FE" w:rsidRPr="002E0137" w:rsidRDefault="008601FE" w:rsidP="003D3283">
      <w:pPr>
        <w:spacing w:line="240" w:lineRule="exact"/>
      </w:pPr>
    </w:p>
    <w:p w14:paraId="1B6E064A" w14:textId="77777777" w:rsidR="008601FE" w:rsidRPr="002E0137" w:rsidRDefault="008601FE">
      <w:pPr>
        <w:spacing w:line="240" w:lineRule="auto"/>
      </w:pPr>
      <w:r w:rsidRPr="002E0137">
        <w:br w:type="page"/>
      </w:r>
    </w:p>
    <w:tbl>
      <w:tblPr>
        <w:tblW w:w="9369" w:type="dxa"/>
        <w:tblInd w:w="450" w:type="dxa"/>
        <w:tblLayout w:type="fixed"/>
        <w:tblCellMar>
          <w:left w:w="79" w:type="dxa"/>
          <w:right w:w="79" w:type="dxa"/>
        </w:tblCellMar>
        <w:tblLook w:val="0000" w:firstRow="0" w:lastRow="0" w:firstColumn="0" w:lastColumn="0" w:noHBand="0" w:noVBand="0"/>
      </w:tblPr>
      <w:tblGrid>
        <w:gridCol w:w="4869"/>
        <w:gridCol w:w="990"/>
        <w:gridCol w:w="180"/>
        <w:gridCol w:w="990"/>
        <w:gridCol w:w="180"/>
        <w:gridCol w:w="990"/>
        <w:gridCol w:w="180"/>
        <w:gridCol w:w="990"/>
      </w:tblGrid>
      <w:tr w:rsidR="003D3283" w:rsidRPr="002E0137" w14:paraId="59B7EF03" w14:textId="77777777" w:rsidTr="003D3283">
        <w:trPr>
          <w:cantSplit/>
        </w:trPr>
        <w:tc>
          <w:tcPr>
            <w:tcW w:w="4869" w:type="dxa"/>
          </w:tcPr>
          <w:p w14:paraId="37611F53" w14:textId="77777777" w:rsidR="003D3283" w:rsidRPr="002E0137" w:rsidRDefault="003D3283" w:rsidP="00D66B8C">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23FB93D0" w14:textId="77777777" w:rsidR="003D3283" w:rsidRPr="002E0137" w:rsidRDefault="003D3283"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 xml:space="preserve">Consolidated </w:t>
            </w:r>
          </w:p>
        </w:tc>
        <w:tc>
          <w:tcPr>
            <w:tcW w:w="180" w:type="dxa"/>
            <w:vAlign w:val="bottom"/>
          </w:tcPr>
          <w:p w14:paraId="0562522E" w14:textId="77777777" w:rsidR="003D3283" w:rsidRPr="002E0137" w:rsidRDefault="003D3283" w:rsidP="00D66B8C">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27F76A5B" w14:textId="77777777" w:rsidR="003D3283" w:rsidRPr="002E0137" w:rsidRDefault="003D3283" w:rsidP="00D66B8C">
            <w:pPr>
              <w:spacing w:line="240" w:lineRule="exact"/>
              <w:ind w:left="-79" w:right="-79"/>
              <w:jc w:val="center"/>
              <w:rPr>
                <w:rFonts w:ascii="CordiaUPC" w:eastAsia="Times New Roman" w:hAnsi="CordiaUPC" w:cs="CordiaUPC"/>
                <w:b/>
                <w:bCs/>
                <w:sz w:val="26"/>
                <w:szCs w:val="26"/>
              </w:rPr>
            </w:pPr>
            <w:r w:rsidRPr="002E0137">
              <w:rPr>
                <w:rFonts w:ascii="CordiaUPC" w:eastAsia="Times New Roman" w:hAnsi="CordiaUPC" w:cs="CordiaUPC" w:hint="cs"/>
                <w:b/>
                <w:bCs/>
                <w:sz w:val="26"/>
                <w:szCs w:val="26"/>
              </w:rPr>
              <w:t>Bank only</w:t>
            </w:r>
          </w:p>
        </w:tc>
      </w:tr>
      <w:tr w:rsidR="003D3283" w:rsidRPr="002E0137" w14:paraId="3400EB79" w14:textId="77777777" w:rsidTr="003D3283">
        <w:trPr>
          <w:cantSplit/>
        </w:trPr>
        <w:tc>
          <w:tcPr>
            <w:tcW w:w="4869" w:type="dxa"/>
          </w:tcPr>
          <w:p w14:paraId="00592AA6" w14:textId="77777777" w:rsidR="003D3283" w:rsidRPr="002E0137" w:rsidRDefault="003D3283" w:rsidP="003D3283">
            <w:pPr>
              <w:spacing w:line="240" w:lineRule="exact"/>
              <w:ind w:left="180" w:hanging="180"/>
              <w:rPr>
                <w:rFonts w:ascii="CordiaUPC" w:eastAsia="Times New Roman" w:hAnsi="CordiaUPC" w:cs="CordiaUPC"/>
                <w:b/>
                <w:bCs/>
                <w:i/>
                <w:iCs/>
                <w:sz w:val="26"/>
                <w:szCs w:val="26"/>
                <w:lang w:val="en-US"/>
              </w:rPr>
            </w:pPr>
            <w:r w:rsidRPr="002E0137">
              <w:rPr>
                <w:rFonts w:ascii="CordiaUPC" w:eastAsia="Times New Roman" w:hAnsi="CordiaUPC" w:cs="CordiaUPC"/>
                <w:b/>
                <w:bCs/>
                <w:i/>
                <w:iCs/>
                <w:sz w:val="26"/>
                <w:szCs w:val="26"/>
                <w:lang w:val="en-US"/>
              </w:rPr>
              <w:t>For the s</w:t>
            </w:r>
            <w:r w:rsidRPr="002E0137">
              <w:rPr>
                <w:rFonts w:ascii="CordiaUPC" w:eastAsia="Times New Roman" w:hAnsi="CordiaUPC" w:cs="CordiaUPC" w:hint="cs"/>
                <w:b/>
                <w:bCs/>
                <w:i/>
                <w:iCs/>
                <w:sz w:val="26"/>
                <w:szCs w:val="26"/>
                <w:lang w:val="en-US"/>
              </w:rPr>
              <w:t>ix-month period ended 30 June</w:t>
            </w:r>
          </w:p>
        </w:tc>
        <w:tc>
          <w:tcPr>
            <w:tcW w:w="990" w:type="dxa"/>
            <w:vAlign w:val="bottom"/>
          </w:tcPr>
          <w:p w14:paraId="77C5CCA3" w14:textId="484431D0" w:rsidR="003D3283" w:rsidRPr="002E0137" w:rsidRDefault="003D3283" w:rsidP="003D3283">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bCs/>
                <w:sz w:val="26"/>
                <w:szCs w:val="26"/>
              </w:rPr>
              <w:t>2023</w:t>
            </w:r>
          </w:p>
        </w:tc>
        <w:tc>
          <w:tcPr>
            <w:tcW w:w="180" w:type="dxa"/>
            <w:vAlign w:val="bottom"/>
          </w:tcPr>
          <w:p w14:paraId="7A487B1B" w14:textId="77777777" w:rsidR="003D3283" w:rsidRPr="002E0137" w:rsidRDefault="003D3283" w:rsidP="003D3283">
            <w:pPr>
              <w:spacing w:line="240" w:lineRule="exact"/>
              <w:jc w:val="center"/>
              <w:rPr>
                <w:rFonts w:ascii="CordiaUPC" w:eastAsia="Times New Roman" w:hAnsi="CordiaUPC" w:cs="CordiaUPC"/>
                <w:bCs/>
                <w:sz w:val="26"/>
                <w:szCs w:val="26"/>
              </w:rPr>
            </w:pPr>
          </w:p>
        </w:tc>
        <w:tc>
          <w:tcPr>
            <w:tcW w:w="990" w:type="dxa"/>
            <w:vAlign w:val="bottom"/>
          </w:tcPr>
          <w:p w14:paraId="49A7A6A1" w14:textId="283083D9" w:rsidR="003D3283" w:rsidRPr="002E0137" w:rsidRDefault="003D3283" w:rsidP="003D3283">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bCs/>
                <w:sz w:val="26"/>
                <w:szCs w:val="26"/>
                <w:lang w:bidi="th-TH"/>
              </w:rPr>
              <w:t>2022</w:t>
            </w:r>
          </w:p>
        </w:tc>
        <w:tc>
          <w:tcPr>
            <w:tcW w:w="180" w:type="dxa"/>
            <w:vAlign w:val="bottom"/>
          </w:tcPr>
          <w:p w14:paraId="3FB05703" w14:textId="77777777" w:rsidR="003D3283" w:rsidRPr="002E0137" w:rsidRDefault="003D3283" w:rsidP="003D3283">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B06F6D6" w14:textId="52411AB5" w:rsidR="003D3283" w:rsidRPr="002E0137" w:rsidRDefault="003D3283" w:rsidP="003D3283">
            <w:pPr>
              <w:spacing w:line="240" w:lineRule="exact"/>
              <w:jc w:val="center"/>
              <w:rPr>
                <w:rFonts w:ascii="CordiaUPC" w:eastAsia="Times New Roman" w:hAnsi="CordiaUPC" w:cs="CordiaUPC"/>
                <w:bCs/>
                <w:sz w:val="26"/>
                <w:szCs w:val="26"/>
                <w:lang w:val="en-US" w:bidi="th-TH"/>
              </w:rPr>
            </w:pPr>
            <w:r w:rsidRPr="002E0137">
              <w:rPr>
                <w:rFonts w:ascii="CordiaUPC" w:eastAsia="Times New Roman" w:hAnsi="CordiaUPC" w:cs="CordiaUPC"/>
                <w:bCs/>
                <w:sz w:val="26"/>
                <w:szCs w:val="26"/>
              </w:rPr>
              <w:t>2023</w:t>
            </w:r>
          </w:p>
        </w:tc>
        <w:tc>
          <w:tcPr>
            <w:tcW w:w="180" w:type="dxa"/>
            <w:vAlign w:val="bottom"/>
          </w:tcPr>
          <w:p w14:paraId="05386D67" w14:textId="77777777" w:rsidR="003D3283" w:rsidRPr="002E0137" w:rsidRDefault="003D3283" w:rsidP="003D3283">
            <w:pPr>
              <w:spacing w:line="240" w:lineRule="exact"/>
              <w:jc w:val="center"/>
              <w:rPr>
                <w:rFonts w:ascii="CordiaUPC" w:eastAsia="Times New Roman" w:hAnsi="CordiaUPC" w:cs="CordiaUPC"/>
                <w:bCs/>
                <w:sz w:val="26"/>
                <w:szCs w:val="26"/>
              </w:rPr>
            </w:pPr>
          </w:p>
        </w:tc>
        <w:tc>
          <w:tcPr>
            <w:tcW w:w="990" w:type="dxa"/>
            <w:vAlign w:val="bottom"/>
          </w:tcPr>
          <w:p w14:paraId="60C9AD0E" w14:textId="7486A586" w:rsidR="003D3283" w:rsidRPr="002E0137" w:rsidRDefault="003D3283" w:rsidP="003D3283">
            <w:pPr>
              <w:spacing w:line="240" w:lineRule="exact"/>
              <w:jc w:val="center"/>
              <w:rPr>
                <w:rFonts w:ascii="CordiaUPC" w:eastAsia="Times New Roman" w:hAnsi="CordiaUPC" w:cs="CordiaUPC"/>
                <w:bCs/>
                <w:sz w:val="26"/>
                <w:szCs w:val="26"/>
                <w:cs/>
                <w:lang w:bidi="th-TH"/>
              </w:rPr>
            </w:pPr>
            <w:r w:rsidRPr="002E0137">
              <w:rPr>
                <w:rFonts w:ascii="CordiaUPC" w:eastAsia="Times New Roman" w:hAnsi="CordiaUPC" w:cs="CordiaUPC"/>
                <w:bCs/>
                <w:sz w:val="26"/>
                <w:szCs w:val="26"/>
                <w:lang w:bidi="th-TH"/>
              </w:rPr>
              <w:t>2022</w:t>
            </w:r>
          </w:p>
        </w:tc>
      </w:tr>
      <w:tr w:rsidR="003D3283" w:rsidRPr="002E0137" w14:paraId="16594499" w14:textId="77777777" w:rsidTr="003D3283">
        <w:trPr>
          <w:cantSplit/>
        </w:trPr>
        <w:tc>
          <w:tcPr>
            <w:tcW w:w="4869" w:type="dxa"/>
          </w:tcPr>
          <w:p w14:paraId="22563E53" w14:textId="77777777" w:rsidR="003D3283" w:rsidRPr="002E0137" w:rsidRDefault="003D3283" w:rsidP="003D3283">
            <w:pPr>
              <w:spacing w:line="240" w:lineRule="exact"/>
              <w:ind w:left="180" w:hanging="180"/>
              <w:rPr>
                <w:rFonts w:ascii="CordiaUPC" w:eastAsia="Times New Roman" w:hAnsi="CordiaUPC" w:cs="CordiaUPC"/>
                <w:sz w:val="26"/>
                <w:szCs w:val="26"/>
                <w:cs/>
                <w:lang w:bidi="th-TH"/>
              </w:rPr>
            </w:pPr>
          </w:p>
        </w:tc>
        <w:tc>
          <w:tcPr>
            <w:tcW w:w="4500" w:type="dxa"/>
            <w:gridSpan w:val="7"/>
          </w:tcPr>
          <w:p w14:paraId="61A1C6EC" w14:textId="77777777" w:rsidR="003D3283" w:rsidRPr="002E0137" w:rsidRDefault="003D3283" w:rsidP="003D3283">
            <w:pPr>
              <w:spacing w:line="240" w:lineRule="exact"/>
              <w:ind w:left="-79" w:right="-79"/>
              <w:jc w:val="center"/>
              <w:rPr>
                <w:rFonts w:ascii="CordiaUPC" w:eastAsia="Times New Roman" w:hAnsi="CordiaUPC" w:cs="CordiaUPC"/>
                <w:i/>
                <w:iCs/>
                <w:sz w:val="26"/>
                <w:szCs w:val="26"/>
              </w:rPr>
            </w:pPr>
          </w:p>
        </w:tc>
      </w:tr>
      <w:tr w:rsidR="003D067D" w:rsidRPr="002E0137" w14:paraId="35577A9F" w14:textId="77777777" w:rsidTr="003D3283">
        <w:trPr>
          <w:cantSplit/>
        </w:trPr>
        <w:tc>
          <w:tcPr>
            <w:tcW w:w="4869" w:type="dxa"/>
          </w:tcPr>
          <w:p w14:paraId="79A95488" w14:textId="066D62E7" w:rsidR="003D067D" w:rsidRPr="002E0137" w:rsidRDefault="003D067D" w:rsidP="003D067D">
            <w:pPr>
              <w:spacing w:line="240" w:lineRule="exact"/>
              <w:ind w:left="191" w:right="-108" w:hanging="191"/>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lang w:val="en-US" w:bidi="th-TH"/>
              </w:rPr>
              <w:t>Profit for the period attributable to</w:t>
            </w:r>
          </w:p>
          <w:p w14:paraId="701CD306" w14:textId="77777777" w:rsidR="003D067D" w:rsidRPr="002E0137" w:rsidRDefault="003D067D" w:rsidP="003D067D">
            <w:pPr>
              <w:spacing w:line="240" w:lineRule="exact"/>
              <w:ind w:left="191" w:hanging="191"/>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lang w:val="en-US" w:bidi="th-TH"/>
              </w:rPr>
              <w:t xml:space="preserve">   equity holders of the Bank </w:t>
            </w:r>
            <w:r w:rsidRPr="002E0137">
              <w:rPr>
                <w:rFonts w:ascii="CordiaUPC" w:eastAsia="Times New Roman"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1CD8837E" w14:textId="081146D4"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8,861</w:t>
            </w:r>
          </w:p>
        </w:tc>
        <w:tc>
          <w:tcPr>
            <w:tcW w:w="180" w:type="dxa"/>
            <w:vAlign w:val="bottom"/>
          </w:tcPr>
          <w:p w14:paraId="39394B6C"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660F2F1F" w14:textId="52B25A44"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6,633</w:t>
            </w:r>
          </w:p>
        </w:tc>
        <w:tc>
          <w:tcPr>
            <w:tcW w:w="180" w:type="dxa"/>
            <w:vAlign w:val="bottom"/>
          </w:tcPr>
          <w:p w14:paraId="6F8F9DA3"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739F6D33" w14:textId="7545DFB4"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9,001</w:t>
            </w:r>
          </w:p>
        </w:tc>
        <w:tc>
          <w:tcPr>
            <w:tcW w:w="180" w:type="dxa"/>
            <w:vAlign w:val="bottom"/>
          </w:tcPr>
          <w:p w14:paraId="462D2873"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4D75A569" w14:textId="14AD6626"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6,579</w:t>
            </w:r>
          </w:p>
        </w:tc>
      </w:tr>
      <w:tr w:rsidR="003D067D" w:rsidRPr="002E0137" w14:paraId="58327E2E" w14:textId="77777777" w:rsidTr="003D3283">
        <w:trPr>
          <w:cantSplit/>
        </w:trPr>
        <w:tc>
          <w:tcPr>
            <w:tcW w:w="4869" w:type="dxa"/>
          </w:tcPr>
          <w:p w14:paraId="7807F88E" w14:textId="77777777" w:rsidR="003D067D" w:rsidRPr="002E0137" w:rsidRDefault="003D067D" w:rsidP="003D067D">
            <w:pPr>
              <w:spacing w:line="240" w:lineRule="exact"/>
              <w:ind w:left="191" w:right="-108" w:hanging="191"/>
              <w:rPr>
                <w:rFonts w:ascii="CordiaUPC" w:eastAsia="Times New Roman" w:hAnsi="CordiaUPC" w:cs="CordiaUPC"/>
                <w:color w:val="000000"/>
                <w:sz w:val="26"/>
                <w:szCs w:val="26"/>
                <w:lang w:val="en-US" w:bidi="th-TH"/>
              </w:rPr>
            </w:pPr>
            <w:r w:rsidRPr="002E0137">
              <w:rPr>
                <w:rFonts w:ascii="CordiaUPC" w:eastAsia="Times New Roman" w:hAnsi="CordiaUPC" w:cs="CordiaUPC" w:hint="cs"/>
                <w:sz w:val="26"/>
                <w:szCs w:val="26"/>
                <w:lang w:bidi="th-TH"/>
              </w:rPr>
              <w:t>Weighted average n</w:t>
            </w:r>
            <w:r w:rsidRPr="002E0137">
              <w:rPr>
                <w:rFonts w:ascii="CordiaUPC" w:eastAsia="Times New Roman" w:hAnsi="CordiaUPC" w:cs="CordiaUPC" w:hint="cs"/>
                <w:color w:val="000000"/>
                <w:sz w:val="26"/>
                <w:szCs w:val="26"/>
                <w:lang w:val="en-US" w:bidi="th-TH"/>
              </w:rPr>
              <w:t xml:space="preserve">umber of ordinary shares </w:t>
            </w:r>
          </w:p>
          <w:p w14:paraId="64D754C6" w14:textId="77777777" w:rsidR="003D067D" w:rsidRPr="002E0137" w:rsidRDefault="003D067D" w:rsidP="003D067D">
            <w:pPr>
              <w:spacing w:line="240" w:lineRule="exact"/>
              <w:ind w:left="191" w:right="-108" w:hanging="191"/>
              <w:rPr>
                <w:rFonts w:ascii="CordiaUPC" w:eastAsia="Times New Roman" w:hAnsi="CordiaUPC" w:cs="CordiaUPC"/>
                <w:i/>
                <w:iCs/>
                <w:color w:val="000000"/>
                <w:sz w:val="26"/>
                <w:szCs w:val="26"/>
                <w:lang w:val="en-US" w:bidi="th-TH"/>
              </w:rPr>
            </w:pPr>
            <w:r w:rsidRPr="002E0137">
              <w:rPr>
                <w:rFonts w:ascii="CordiaUPC" w:eastAsia="Times New Roman" w:hAnsi="CordiaUPC" w:cs="CordiaUPC" w:hint="cs"/>
                <w:i/>
                <w:iCs/>
                <w:color w:val="000000"/>
                <w:sz w:val="26"/>
                <w:szCs w:val="26"/>
                <w:lang w:val="en-US" w:bidi="th-TH"/>
              </w:rPr>
              <w:t xml:space="preserve">   </w:t>
            </w:r>
            <w:r w:rsidRPr="002E0137">
              <w:rPr>
                <w:rFonts w:ascii="CordiaUPC" w:eastAsia="Times New Roman" w:hAnsi="CordiaUPC" w:cs="CordiaUPC" w:hint="cs"/>
                <w:color w:val="000000"/>
                <w:sz w:val="26"/>
                <w:szCs w:val="26"/>
                <w:lang w:val="en-US" w:bidi="th-TH"/>
              </w:rPr>
              <w:t>outstanding</w:t>
            </w:r>
            <w:r w:rsidRPr="002E0137">
              <w:rPr>
                <w:rFonts w:ascii="CordiaUPC" w:eastAsia="Times New Roman" w:hAnsi="CordiaUPC" w:cs="CordiaUPC" w:hint="cs"/>
                <w:i/>
                <w:iCs/>
                <w:color w:val="000000"/>
                <w:sz w:val="26"/>
                <w:szCs w:val="26"/>
                <w:lang w:val="en-US" w:bidi="th-TH"/>
              </w:rPr>
              <w:t xml:space="preserve"> (in million shares)</w:t>
            </w:r>
          </w:p>
        </w:tc>
        <w:tc>
          <w:tcPr>
            <w:tcW w:w="990" w:type="dxa"/>
            <w:tcBorders>
              <w:top w:val="single" w:sz="4" w:space="0" w:color="auto"/>
            </w:tcBorders>
            <w:vAlign w:val="bottom"/>
          </w:tcPr>
          <w:p w14:paraId="33DC0D11" w14:textId="19D6F5EE"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96,777</w:t>
            </w:r>
          </w:p>
        </w:tc>
        <w:tc>
          <w:tcPr>
            <w:tcW w:w="180" w:type="dxa"/>
            <w:vAlign w:val="bottom"/>
          </w:tcPr>
          <w:p w14:paraId="1BEE168D"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17E3DCBE" w14:textId="1F73E6CA"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96,623</w:t>
            </w:r>
          </w:p>
        </w:tc>
        <w:tc>
          <w:tcPr>
            <w:tcW w:w="180" w:type="dxa"/>
            <w:vAlign w:val="bottom"/>
          </w:tcPr>
          <w:p w14:paraId="1B981D5F"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35AB8FC4" w14:textId="14A3E332"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96,777</w:t>
            </w:r>
          </w:p>
        </w:tc>
        <w:tc>
          <w:tcPr>
            <w:tcW w:w="180" w:type="dxa"/>
            <w:vAlign w:val="bottom"/>
          </w:tcPr>
          <w:p w14:paraId="11B72C45"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3B2A1348" w14:textId="09E6386A"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96,623</w:t>
            </w:r>
          </w:p>
        </w:tc>
      </w:tr>
      <w:tr w:rsidR="003D067D" w:rsidRPr="002E0137" w14:paraId="111160C7" w14:textId="77777777" w:rsidTr="003D3283">
        <w:trPr>
          <w:cantSplit/>
        </w:trPr>
        <w:tc>
          <w:tcPr>
            <w:tcW w:w="4869" w:type="dxa"/>
          </w:tcPr>
          <w:p w14:paraId="241FA06D" w14:textId="77777777" w:rsidR="003D067D" w:rsidRPr="002E0137" w:rsidRDefault="003D067D" w:rsidP="003D067D">
            <w:pPr>
              <w:spacing w:line="240" w:lineRule="exact"/>
              <w:ind w:left="191" w:hanging="1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rPr>
              <w:t>Effect of dilutive potential ordinary shares from</w:t>
            </w:r>
            <w:r w:rsidRPr="002E0137">
              <w:rPr>
                <w:rFonts w:ascii="CordiaUPC" w:eastAsia="Times New Roman" w:hAnsi="CordiaUPC" w:cs="CordiaUPC"/>
                <w:sz w:val="26"/>
                <w:szCs w:val="26"/>
              </w:rPr>
              <w:br/>
            </w:r>
            <w:r w:rsidRPr="002E0137">
              <w:rPr>
                <w:rFonts w:ascii="CordiaUPC" w:eastAsia="Times New Roman" w:hAnsi="CordiaUPC" w:cs="CordiaUPC" w:hint="cs"/>
                <w:sz w:val="26"/>
                <w:szCs w:val="26"/>
              </w:rPr>
              <w:t>T</w:t>
            </w:r>
            <w:r w:rsidRPr="002E0137">
              <w:rPr>
                <w:rFonts w:ascii="CordiaUPC" w:eastAsia="Times New Roman" w:hAnsi="CordiaUPC" w:cs="CordiaUPC"/>
                <w:sz w:val="26"/>
                <w:szCs w:val="26"/>
              </w:rPr>
              <w:t>T</w:t>
            </w:r>
            <w:r w:rsidRPr="002E0137">
              <w:rPr>
                <w:rFonts w:ascii="CordiaUPC" w:eastAsia="Times New Roman" w:hAnsi="CordiaUPC" w:cs="CordiaUPC" w:hint="cs"/>
                <w:sz w:val="26"/>
                <w:szCs w:val="26"/>
              </w:rPr>
              <w:t xml:space="preserve">B </w:t>
            </w:r>
            <w:r w:rsidRPr="002E0137">
              <w:rPr>
                <w:rFonts w:ascii="CordiaUPC" w:eastAsia="Times New Roman" w:hAnsi="CordiaUPC" w:cs="CordiaUPC" w:hint="cs"/>
                <w:sz w:val="26"/>
                <w:szCs w:val="26"/>
                <w:lang w:val="en-US" w:bidi="th-TH"/>
              </w:rPr>
              <w:t>TSRP 20</w:t>
            </w:r>
            <w:r w:rsidRPr="002E0137">
              <w:rPr>
                <w:rFonts w:ascii="CordiaUPC" w:eastAsia="Times New Roman" w:hAnsi="CordiaUPC" w:cs="CordiaUPC"/>
                <w:sz w:val="26"/>
                <w:szCs w:val="26"/>
                <w:lang w:val="en-US" w:bidi="th-TH"/>
              </w:rPr>
              <w:t xml:space="preserve">19, </w:t>
            </w:r>
            <w:r w:rsidRPr="002E0137">
              <w:rPr>
                <w:rFonts w:ascii="CordiaUPC" w:eastAsia="Times New Roman" w:hAnsi="CordiaUPC" w:cs="CordiaUPC" w:hint="cs"/>
                <w:sz w:val="26"/>
                <w:szCs w:val="26"/>
              </w:rPr>
              <w:t>T</w:t>
            </w:r>
            <w:r w:rsidRPr="002E0137">
              <w:rPr>
                <w:rFonts w:ascii="CordiaUPC" w:eastAsia="Times New Roman" w:hAnsi="CordiaUPC" w:cs="CordiaUPC"/>
                <w:sz w:val="26"/>
                <w:szCs w:val="26"/>
              </w:rPr>
              <w:t>T</w:t>
            </w:r>
            <w:r w:rsidRPr="002E0137">
              <w:rPr>
                <w:rFonts w:ascii="CordiaUPC" w:eastAsia="Times New Roman" w:hAnsi="CordiaUPC" w:cs="CordiaUPC" w:hint="cs"/>
                <w:sz w:val="26"/>
                <w:szCs w:val="26"/>
              </w:rPr>
              <w:t xml:space="preserve">B </w:t>
            </w:r>
            <w:r w:rsidRPr="002E0137">
              <w:rPr>
                <w:rFonts w:ascii="CordiaUPC" w:eastAsia="Times New Roman" w:hAnsi="CordiaUPC" w:cs="CordiaUPC" w:hint="cs"/>
                <w:sz w:val="26"/>
                <w:szCs w:val="26"/>
                <w:lang w:val="en-US" w:bidi="th-TH"/>
              </w:rPr>
              <w:t>TSRP 202</w:t>
            </w:r>
            <w:r w:rsidRPr="002E0137">
              <w:rPr>
                <w:rFonts w:ascii="CordiaUPC" w:eastAsia="Times New Roman" w:hAnsi="CordiaUPC" w:cs="CordiaUPC"/>
                <w:sz w:val="26"/>
                <w:szCs w:val="26"/>
                <w:lang w:val="en-US" w:bidi="th-TH"/>
              </w:rPr>
              <w:t>1 and TTB-W1</w:t>
            </w:r>
          </w:p>
          <w:p w14:paraId="6C5A36C8" w14:textId="77777777" w:rsidR="003D067D" w:rsidRPr="002E0137" w:rsidRDefault="003D067D" w:rsidP="003D067D">
            <w:pPr>
              <w:spacing w:line="240" w:lineRule="exact"/>
              <w:ind w:left="412" w:right="-108" w:hanging="191"/>
              <w:rPr>
                <w:rFonts w:ascii="CordiaUPC" w:eastAsia="Times New Roman" w:hAnsi="CordiaUPC" w:cs="CordiaUPC"/>
                <w:color w:val="000000"/>
                <w:sz w:val="26"/>
                <w:szCs w:val="26"/>
                <w:lang w:val="en-US" w:bidi="th-TH"/>
              </w:rPr>
            </w:pPr>
            <w:r w:rsidRPr="002E0137">
              <w:rPr>
                <w:rFonts w:ascii="CordiaUPC" w:eastAsia="Times New Roman" w:hAnsi="CordiaUPC" w:cs="CordiaUPC"/>
                <w:sz w:val="26"/>
                <w:szCs w:val="26"/>
                <w:lang w:val="en-US" w:bidi="th-TH"/>
              </w:rPr>
              <w:t xml:space="preserve">Warrants </w:t>
            </w:r>
            <w:r w:rsidRPr="002E0137">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5BF497E8" w14:textId="66A566CD"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423</w:t>
            </w:r>
          </w:p>
        </w:tc>
        <w:tc>
          <w:tcPr>
            <w:tcW w:w="180" w:type="dxa"/>
            <w:vAlign w:val="bottom"/>
          </w:tcPr>
          <w:p w14:paraId="517485DB"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7E4015F2" w14:textId="3A7B1429"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507</w:t>
            </w:r>
          </w:p>
        </w:tc>
        <w:tc>
          <w:tcPr>
            <w:tcW w:w="180" w:type="dxa"/>
            <w:vAlign w:val="bottom"/>
          </w:tcPr>
          <w:p w14:paraId="7B96DAA0"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654E13C0" w14:textId="6E4FB0BB"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423</w:t>
            </w:r>
          </w:p>
        </w:tc>
        <w:tc>
          <w:tcPr>
            <w:tcW w:w="180" w:type="dxa"/>
            <w:vAlign w:val="bottom"/>
          </w:tcPr>
          <w:p w14:paraId="7F588EAE"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03669290" w14:textId="36627E84"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507</w:t>
            </w:r>
          </w:p>
        </w:tc>
      </w:tr>
      <w:tr w:rsidR="003D067D" w:rsidRPr="002E0137" w14:paraId="2508F378" w14:textId="77777777" w:rsidTr="003D3283">
        <w:trPr>
          <w:cantSplit/>
        </w:trPr>
        <w:tc>
          <w:tcPr>
            <w:tcW w:w="4869" w:type="dxa"/>
          </w:tcPr>
          <w:p w14:paraId="62BA6A30" w14:textId="77777777" w:rsidR="003D067D" w:rsidRPr="002E0137" w:rsidRDefault="003D067D" w:rsidP="003D067D">
            <w:pPr>
              <w:spacing w:line="240" w:lineRule="exact"/>
              <w:ind w:left="191" w:right="-108" w:hanging="191"/>
              <w:rPr>
                <w:rFonts w:ascii="CordiaUPC" w:eastAsia="Times New Roman" w:hAnsi="CordiaUPC" w:cs="CordiaUPC"/>
                <w:color w:val="000000"/>
                <w:sz w:val="26"/>
                <w:szCs w:val="26"/>
                <w:cs/>
                <w:lang w:val="en-US" w:bidi="th-TH"/>
              </w:rPr>
            </w:pPr>
            <w:r w:rsidRPr="002E0137">
              <w:rPr>
                <w:rFonts w:ascii="CordiaUPC" w:eastAsia="Times New Roman" w:hAnsi="CordiaUPC" w:cs="CordiaUPC" w:hint="cs"/>
                <w:color w:val="000000"/>
                <w:sz w:val="26"/>
                <w:szCs w:val="26"/>
                <w:lang w:val="en-US" w:bidi="th-TH"/>
              </w:rPr>
              <w:t xml:space="preserve">Weighted average number of diluted ordinary shares outstanding </w:t>
            </w:r>
            <w:r w:rsidRPr="002E0137">
              <w:rPr>
                <w:rFonts w:ascii="CordiaUPC" w:eastAsia="Times New Roman"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2488A09C" w14:textId="7265C147"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97,200</w:t>
            </w:r>
          </w:p>
        </w:tc>
        <w:tc>
          <w:tcPr>
            <w:tcW w:w="180" w:type="dxa"/>
            <w:vAlign w:val="bottom"/>
          </w:tcPr>
          <w:p w14:paraId="28864D1A" w14:textId="77777777" w:rsidR="003D067D" w:rsidRPr="002E0137" w:rsidRDefault="003D067D" w:rsidP="003D067D">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43489C69" w14:textId="749A9574"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97,130</w:t>
            </w:r>
          </w:p>
        </w:tc>
        <w:tc>
          <w:tcPr>
            <w:tcW w:w="180" w:type="dxa"/>
            <w:vAlign w:val="bottom"/>
          </w:tcPr>
          <w:p w14:paraId="53A54A4D"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072043DE" w14:textId="023BDF49"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97,200</w:t>
            </w:r>
          </w:p>
        </w:tc>
        <w:tc>
          <w:tcPr>
            <w:tcW w:w="180" w:type="dxa"/>
            <w:vAlign w:val="bottom"/>
          </w:tcPr>
          <w:p w14:paraId="7BD85198" w14:textId="77777777" w:rsidR="003D067D" w:rsidRPr="002E0137" w:rsidRDefault="003D067D" w:rsidP="003D067D">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34BF2C08" w14:textId="378947F9" w:rsidR="003D067D" w:rsidRPr="002E0137" w:rsidRDefault="003D067D" w:rsidP="003D067D">
            <w:pPr>
              <w:tabs>
                <w:tab w:val="decimal" w:pos="820"/>
              </w:tabs>
              <w:spacing w:line="240" w:lineRule="exact"/>
              <w:ind w:right="-170"/>
              <w:rPr>
                <w:rFonts w:ascii="CordiaUPC" w:eastAsia="Times New Roman" w:hAnsi="CordiaUPC" w:cs="CordiaUPC"/>
                <w:sz w:val="26"/>
                <w:szCs w:val="26"/>
                <w:lang w:val="en-US" w:eastAsia="en-GB" w:bidi="th-TH"/>
              </w:rPr>
            </w:pPr>
            <w:r w:rsidRPr="002E0137">
              <w:rPr>
                <w:rFonts w:ascii="CordiaUPC" w:hAnsi="CordiaUPC" w:cs="CordiaUPC"/>
                <w:sz w:val="26"/>
                <w:szCs w:val="26"/>
                <w:lang w:val="en-US" w:eastAsia="en-GB" w:bidi="th-TH"/>
              </w:rPr>
              <w:t>97,130</w:t>
            </w:r>
          </w:p>
        </w:tc>
      </w:tr>
      <w:tr w:rsidR="003D067D" w:rsidRPr="002E0137" w14:paraId="7FEB8314" w14:textId="77777777" w:rsidTr="003D3283">
        <w:trPr>
          <w:cantSplit/>
        </w:trPr>
        <w:tc>
          <w:tcPr>
            <w:tcW w:w="4869" w:type="dxa"/>
          </w:tcPr>
          <w:p w14:paraId="6370FDC9" w14:textId="77777777" w:rsidR="003D067D" w:rsidRPr="002E0137" w:rsidRDefault="003D067D" w:rsidP="003D067D">
            <w:pPr>
              <w:spacing w:line="240" w:lineRule="exact"/>
              <w:ind w:left="191" w:right="-108" w:hanging="191"/>
              <w:rPr>
                <w:rFonts w:ascii="CordiaUPC" w:eastAsia="Times New Roman" w:hAnsi="CordiaUPC" w:cs="CordiaUPC"/>
                <w:color w:val="000000"/>
                <w:sz w:val="26"/>
                <w:szCs w:val="26"/>
                <w:lang w:val="en-US" w:bidi="th-TH"/>
              </w:rPr>
            </w:pPr>
          </w:p>
        </w:tc>
        <w:tc>
          <w:tcPr>
            <w:tcW w:w="990" w:type="dxa"/>
            <w:tcBorders>
              <w:top w:val="double" w:sz="4" w:space="0" w:color="auto"/>
            </w:tcBorders>
            <w:vAlign w:val="bottom"/>
          </w:tcPr>
          <w:p w14:paraId="00C4F4E5"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1EF3A5BF" w14:textId="77777777" w:rsidR="003D067D" w:rsidRPr="002E0137" w:rsidRDefault="003D067D" w:rsidP="003D067D">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042A5ED7"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688523E6"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56BF232E"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7DB57E2A"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36B60506" w14:textId="77777777" w:rsidR="003D067D" w:rsidRPr="002E0137" w:rsidRDefault="003D067D" w:rsidP="003D067D">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3D067D" w:rsidRPr="002E0137" w14:paraId="10894B6F" w14:textId="77777777" w:rsidTr="003D3283">
        <w:trPr>
          <w:cantSplit/>
        </w:trPr>
        <w:tc>
          <w:tcPr>
            <w:tcW w:w="4869" w:type="dxa"/>
          </w:tcPr>
          <w:p w14:paraId="0910968C" w14:textId="77777777" w:rsidR="003D067D" w:rsidRPr="002E0137" w:rsidRDefault="003D067D" w:rsidP="003D067D">
            <w:pPr>
              <w:spacing w:line="240" w:lineRule="exact"/>
              <w:ind w:left="191" w:right="-108" w:hanging="191"/>
              <w:rPr>
                <w:rFonts w:ascii="CordiaUPC" w:eastAsia="Times New Roman" w:hAnsi="CordiaUPC" w:cs="CordiaUPC"/>
                <w:b/>
                <w:bCs/>
                <w:color w:val="000000"/>
                <w:sz w:val="26"/>
                <w:szCs w:val="26"/>
                <w:lang w:val="en-US" w:bidi="th-TH"/>
              </w:rPr>
            </w:pPr>
            <w:r w:rsidRPr="002E0137">
              <w:rPr>
                <w:rFonts w:ascii="CordiaUPC" w:eastAsia="Times New Roman" w:hAnsi="CordiaUPC" w:cs="CordiaUPC" w:hint="cs"/>
                <w:b/>
                <w:bCs/>
                <w:color w:val="000000"/>
                <w:sz w:val="26"/>
                <w:szCs w:val="26"/>
                <w:lang w:val="en-US" w:bidi="th-TH"/>
              </w:rPr>
              <w:t xml:space="preserve">Diluted earnings per share </w:t>
            </w:r>
            <w:r w:rsidRPr="002E0137">
              <w:rPr>
                <w:rFonts w:ascii="CordiaUPC" w:eastAsia="Times New Roman"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5C6C2B23" w14:textId="63B07BBA"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0.0912</w:t>
            </w:r>
          </w:p>
        </w:tc>
        <w:tc>
          <w:tcPr>
            <w:tcW w:w="180" w:type="dxa"/>
            <w:vAlign w:val="bottom"/>
          </w:tcPr>
          <w:p w14:paraId="3CBFB2FC" w14:textId="77777777" w:rsidR="003D067D" w:rsidRPr="002E0137" w:rsidRDefault="003D067D" w:rsidP="003D067D">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21423C26" w14:textId="4D12FB1E"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0.0683</w:t>
            </w:r>
          </w:p>
        </w:tc>
        <w:tc>
          <w:tcPr>
            <w:tcW w:w="180" w:type="dxa"/>
            <w:vAlign w:val="bottom"/>
          </w:tcPr>
          <w:p w14:paraId="050A460A"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62DA500" w14:textId="4DF1B5FB"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0.0926</w:t>
            </w:r>
          </w:p>
        </w:tc>
        <w:tc>
          <w:tcPr>
            <w:tcW w:w="180" w:type="dxa"/>
            <w:vAlign w:val="bottom"/>
          </w:tcPr>
          <w:p w14:paraId="501FFA1E" w14:textId="77777777" w:rsidR="003D067D" w:rsidRPr="002E0137" w:rsidRDefault="003D067D" w:rsidP="003D067D">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5CB3A52" w14:textId="5CEC28D4" w:rsidR="003D067D" w:rsidRPr="002E0137" w:rsidRDefault="003D067D" w:rsidP="003D067D">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2E0137">
              <w:rPr>
                <w:rFonts w:ascii="CordiaUPC" w:hAnsi="CordiaUPC" w:cs="CordiaUPC"/>
                <w:b/>
                <w:bCs/>
                <w:sz w:val="26"/>
                <w:szCs w:val="26"/>
                <w:lang w:val="en-US" w:eastAsia="en-GB" w:bidi="th-TH"/>
              </w:rPr>
              <w:t>0.0677</w:t>
            </w:r>
          </w:p>
        </w:tc>
      </w:tr>
    </w:tbl>
    <w:p w14:paraId="696E814B" w14:textId="77777777" w:rsidR="003D3283" w:rsidRPr="002E0137" w:rsidRDefault="003D3283" w:rsidP="00C435B9">
      <w:pPr>
        <w:pStyle w:val="TOC2"/>
      </w:pPr>
      <w:bookmarkStart w:id="43" w:name="_Hlk93398122"/>
      <w:bookmarkEnd w:id="42"/>
    </w:p>
    <w:bookmarkEnd w:id="43"/>
    <w:p w14:paraId="034FE297" w14:textId="61F3ABD5" w:rsidR="00407539" w:rsidRPr="002E0137" w:rsidRDefault="0040753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w:t>
      </w:r>
      <w:r w:rsidR="00C461D7" w:rsidRPr="002E0137">
        <w:rPr>
          <w:rFonts w:ascii="CordiaUPC" w:hAnsi="CordiaUPC" w:cs="CordiaUPC"/>
          <w:i w:val="0"/>
          <w:iCs/>
          <w:sz w:val="28"/>
          <w:szCs w:val="28"/>
        </w:rPr>
        <w:t>6</w:t>
      </w:r>
      <w:r w:rsidRPr="002E0137">
        <w:rPr>
          <w:rFonts w:ascii="CordiaUPC" w:hAnsi="CordiaUPC" w:cs="CordiaUPC"/>
          <w:i w:val="0"/>
          <w:iCs/>
          <w:sz w:val="28"/>
          <w:szCs w:val="28"/>
        </w:rPr>
        <w:tab/>
        <w:t>Events after the reporting period</w:t>
      </w:r>
    </w:p>
    <w:p w14:paraId="4A995011" w14:textId="76A184C6" w:rsidR="007D6B89" w:rsidRPr="002E0137" w:rsidRDefault="007D6B89" w:rsidP="00C435B9">
      <w:pPr>
        <w:pStyle w:val="TOC2"/>
      </w:pPr>
    </w:p>
    <w:p w14:paraId="4A05A6B1" w14:textId="618595BA" w:rsidR="005D223C" w:rsidRPr="002E0137" w:rsidRDefault="005D223C" w:rsidP="005D223C">
      <w:pPr>
        <w:spacing w:line="240" w:lineRule="exact"/>
        <w:ind w:left="547" w:hanging="547"/>
        <w:jc w:val="thaiDistribute"/>
        <w:rPr>
          <w:rFonts w:ascii="CordiaUPC" w:hAnsi="CordiaUPC" w:cs="CordiaUPC"/>
          <w:b/>
          <w:bCs/>
          <w:sz w:val="26"/>
          <w:szCs w:val="26"/>
        </w:rPr>
      </w:pPr>
      <w:r w:rsidRPr="002E0137">
        <w:rPr>
          <w:rFonts w:ascii="CordiaUPC" w:hAnsi="CordiaUPC" w:cs="CordiaUPC"/>
          <w:b/>
          <w:bCs/>
          <w:sz w:val="26"/>
          <w:szCs w:val="26"/>
        </w:rPr>
        <w:t>46.1</w:t>
      </w:r>
      <w:r w:rsidRPr="002E0137">
        <w:rPr>
          <w:rFonts w:ascii="CordiaUPC" w:hAnsi="CordiaUPC" w:cs="CordiaUPC"/>
          <w:b/>
          <w:bCs/>
          <w:sz w:val="26"/>
          <w:szCs w:val="26"/>
        </w:rPr>
        <w:tab/>
        <w:t>Issuances of ordinary shares under the TTB-W1 Warrants Program</w:t>
      </w:r>
    </w:p>
    <w:p w14:paraId="55D8B974" w14:textId="77777777" w:rsidR="005D223C" w:rsidRPr="002E0137" w:rsidRDefault="005D223C" w:rsidP="005D223C">
      <w:pPr>
        <w:spacing w:line="240" w:lineRule="exact"/>
        <w:ind w:left="547" w:hanging="547"/>
        <w:jc w:val="thaiDistribute"/>
        <w:rPr>
          <w:rFonts w:ascii="CordiaUPC" w:hAnsi="CordiaUPC" w:cs="CordiaUPC"/>
          <w:b/>
          <w:bCs/>
          <w:sz w:val="26"/>
          <w:szCs w:val="26"/>
          <w:cs/>
          <w:lang w:bidi="th-TH"/>
        </w:rPr>
      </w:pPr>
    </w:p>
    <w:p w14:paraId="764F7938" w14:textId="478C4B2D" w:rsidR="005D223C" w:rsidRPr="002E0137" w:rsidRDefault="005D223C" w:rsidP="005D223C">
      <w:pPr>
        <w:pStyle w:val="ListParagraph"/>
        <w:autoSpaceDE w:val="0"/>
        <w:autoSpaceDN w:val="0"/>
        <w:adjustRightInd w:val="0"/>
        <w:spacing w:line="240" w:lineRule="exact"/>
        <w:ind w:left="540"/>
        <w:jc w:val="both"/>
        <w:rPr>
          <w:rFonts w:ascii="CordiaUPC" w:hAnsi="CordiaUPC" w:cs="CordiaUPC"/>
          <w:sz w:val="26"/>
          <w:szCs w:val="26"/>
          <w:lang w:bidi="th-TH"/>
        </w:rPr>
      </w:pPr>
      <w:r w:rsidRPr="002E0137">
        <w:rPr>
          <w:rFonts w:ascii="CordiaUPC" w:hAnsi="CordiaUPC" w:cs="CordiaUPC"/>
          <w:sz w:val="26"/>
          <w:szCs w:val="26"/>
          <w:lang w:val="en-US" w:bidi="th-TH"/>
        </w:rPr>
        <w:t xml:space="preserve">The Bank issued ordinary shares under the TTB-W1 Warrants Program of </w:t>
      </w:r>
      <w:r w:rsidR="00C64D6E" w:rsidRPr="002E0137">
        <w:rPr>
          <w:rFonts w:ascii="CordiaUPC" w:hAnsi="CordiaUPC" w:cs="CordiaUPC"/>
          <w:sz w:val="26"/>
          <w:szCs w:val="26"/>
          <w:lang w:val="en-US" w:bidi="th-TH"/>
        </w:rPr>
        <w:t xml:space="preserve">87,912,357 </w:t>
      </w:r>
      <w:r w:rsidRPr="002E0137">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00C64D6E" w:rsidRPr="002E0137">
        <w:rPr>
          <w:rFonts w:ascii="CordiaUPC" w:hAnsi="CordiaUPC" w:cs="CordiaUPC"/>
          <w:sz w:val="26"/>
          <w:szCs w:val="26"/>
          <w:lang w:val="en-US" w:bidi="th-TH"/>
        </w:rPr>
        <w:t>7</w:t>
      </w:r>
      <w:r w:rsidRPr="002E0137">
        <w:rPr>
          <w:rFonts w:ascii="CordiaUPC" w:hAnsi="CordiaUPC" w:cs="CordiaUPC"/>
          <w:sz w:val="26"/>
          <w:szCs w:val="26"/>
          <w:lang w:val="en-US" w:bidi="th-TH"/>
        </w:rPr>
        <w:t xml:space="preserve"> July 2023.</w:t>
      </w:r>
      <w:r w:rsidRPr="002E0137">
        <w:rPr>
          <w:rFonts w:ascii="CordiaUPC" w:hAnsi="CordiaUPC" w:cs="CordiaUPC" w:hint="cs"/>
          <w:sz w:val="26"/>
          <w:szCs w:val="26"/>
          <w:cs/>
          <w:lang w:bidi="th-TH"/>
        </w:rPr>
        <w:t xml:space="preserve"> </w:t>
      </w:r>
    </w:p>
    <w:p w14:paraId="6AC337D6" w14:textId="77777777" w:rsidR="0033534B" w:rsidRPr="002E0137" w:rsidRDefault="0033534B" w:rsidP="005D223C">
      <w:pPr>
        <w:pStyle w:val="ListParagraph"/>
        <w:autoSpaceDE w:val="0"/>
        <w:autoSpaceDN w:val="0"/>
        <w:adjustRightInd w:val="0"/>
        <w:spacing w:line="240" w:lineRule="exact"/>
        <w:ind w:left="540"/>
        <w:jc w:val="both"/>
        <w:rPr>
          <w:rFonts w:ascii="CordiaUPC" w:hAnsi="CordiaUPC" w:cs="CordiaUPC"/>
          <w:sz w:val="26"/>
          <w:szCs w:val="26"/>
          <w:lang w:bidi="th-TH"/>
        </w:rPr>
      </w:pPr>
    </w:p>
    <w:p w14:paraId="2EEEB8DC" w14:textId="098F1D70" w:rsidR="0033534B" w:rsidRPr="002E0137" w:rsidRDefault="0033534B" w:rsidP="0033534B">
      <w:pPr>
        <w:spacing w:line="240" w:lineRule="exact"/>
        <w:ind w:left="547" w:hanging="547"/>
        <w:jc w:val="thaiDistribute"/>
        <w:rPr>
          <w:rFonts w:ascii="CordiaUPC" w:hAnsi="CordiaUPC" w:cs="CordiaUPC"/>
          <w:b/>
          <w:bCs/>
          <w:sz w:val="26"/>
          <w:szCs w:val="26"/>
        </w:rPr>
      </w:pPr>
      <w:r w:rsidRPr="002E0137">
        <w:rPr>
          <w:rFonts w:ascii="CordiaUPC" w:hAnsi="CordiaUPC" w:cs="CordiaUPC"/>
          <w:b/>
          <w:bCs/>
          <w:sz w:val="26"/>
          <w:szCs w:val="26"/>
        </w:rPr>
        <w:t>46.2</w:t>
      </w:r>
      <w:r w:rsidRPr="002E0137">
        <w:rPr>
          <w:rFonts w:ascii="CordiaUPC" w:hAnsi="CordiaUPC" w:cs="CordiaUPC"/>
          <w:b/>
          <w:bCs/>
          <w:sz w:val="26"/>
          <w:szCs w:val="26"/>
        </w:rPr>
        <w:tab/>
        <w:t>Repurchase of the Perpetual Additional Tier 1 Capital Securities</w:t>
      </w:r>
    </w:p>
    <w:p w14:paraId="1736AF4F" w14:textId="77777777" w:rsidR="0033534B" w:rsidRPr="002E0137" w:rsidRDefault="0033534B" w:rsidP="0033534B">
      <w:pPr>
        <w:spacing w:line="240" w:lineRule="exact"/>
        <w:ind w:left="547" w:hanging="547"/>
        <w:jc w:val="thaiDistribute"/>
        <w:rPr>
          <w:rFonts w:ascii="CordiaUPC" w:hAnsi="CordiaUPC" w:cs="CordiaUPC"/>
          <w:b/>
          <w:bCs/>
          <w:sz w:val="26"/>
          <w:szCs w:val="26"/>
        </w:rPr>
      </w:pPr>
    </w:p>
    <w:p w14:paraId="27F025F2" w14:textId="0C6FBD5B" w:rsidR="0033534B" w:rsidRPr="009254DE" w:rsidRDefault="0033534B" w:rsidP="0033534B">
      <w:pPr>
        <w:pStyle w:val="ListParagraph"/>
        <w:spacing w:line="240" w:lineRule="exact"/>
        <w:ind w:left="567"/>
        <w:jc w:val="both"/>
        <w:rPr>
          <w:rFonts w:ascii="CordiaUPC" w:eastAsia="Calibri" w:hAnsi="CordiaUPC" w:cs="CordiaUPC"/>
          <w:sz w:val="26"/>
          <w:szCs w:val="26"/>
        </w:rPr>
      </w:pPr>
      <w:r w:rsidRPr="002E0137">
        <w:rPr>
          <w:rFonts w:ascii="CordiaUPC" w:eastAsia="Calibri" w:hAnsi="CordiaUPC" w:cs="CordiaUPC"/>
          <w:sz w:val="26"/>
          <w:szCs w:val="26"/>
        </w:rPr>
        <w:t xml:space="preserve">During </w:t>
      </w:r>
      <w:r w:rsidR="00977B7C">
        <w:rPr>
          <w:rFonts w:ascii="CordiaUPC" w:eastAsia="Calibri" w:hAnsi="CordiaUPC" w:cs="CordiaUPC"/>
          <w:sz w:val="26"/>
          <w:szCs w:val="26"/>
        </w:rPr>
        <w:t>10</w:t>
      </w:r>
      <w:r w:rsidRPr="002E0137">
        <w:rPr>
          <w:rFonts w:ascii="CordiaUPC" w:eastAsia="Calibri" w:hAnsi="CordiaUPC" w:cs="CordiaUPC"/>
          <w:sz w:val="26"/>
          <w:szCs w:val="26"/>
        </w:rPr>
        <w:t>-</w:t>
      </w:r>
      <w:r w:rsidR="00977B7C">
        <w:rPr>
          <w:rFonts w:ascii="CordiaUPC" w:eastAsia="Calibri" w:hAnsi="CordiaUPC" w:cs="CordiaUPC"/>
          <w:sz w:val="26"/>
          <w:szCs w:val="26"/>
        </w:rPr>
        <w:t>18</w:t>
      </w:r>
      <w:r w:rsidRPr="002E0137">
        <w:rPr>
          <w:rFonts w:ascii="CordiaUPC" w:eastAsia="Calibri" w:hAnsi="CordiaUPC" w:cs="CordiaUPC"/>
          <w:sz w:val="26"/>
          <w:szCs w:val="26"/>
        </w:rPr>
        <w:t xml:space="preserve"> August 2023, with the approval from the Bank of Thailand, the Bank had made a tender offer and repurchased the Perpetual Additional Tier 1 Capital Securities from investors amounting to USD </w:t>
      </w:r>
      <w:r w:rsidR="008B2356">
        <w:rPr>
          <w:rFonts w:ascii="CordiaUPC" w:eastAsia="Calibri" w:hAnsi="CordiaUPC" w:cs="CordiaUPC"/>
          <w:sz w:val="26"/>
          <w:szCs w:val="26"/>
        </w:rPr>
        <w:t>58</w:t>
      </w:r>
      <w:r w:rsidRPr="002E0137">
        <w:rPr>
          <w:rFonts w:ascii="CordiaUPC" w:eastAsia="Calibri" w:hAnsi="CordiaUPC" w:cs="CordiaUPC"/>
          <w:sz w:val="26"/>
          <w:szCs w:val="26"/>
        </w:rPr>
        <w:t xml:space="preserve"> million, the total value of the repurchase was USD </w:t>
      </w:r>
      <w:r w:rsidR="008B2356">
        <w:rPr>
          <w:rFonts w:ascii="CordiaUPC" w:eastAsia="Calibri" w:hAnsi="CordiaUPC" w:cs="CordiaUPC"/>
          <w:sz w:val="26"/>
          <w:szCs w:val="26"/>
        </w:rPr>
        <w:t>213</w:t>
      </w:r>
      <w:r w:rsidRPr="002E0137">
        <w:rPr>
          <w:rFonts w:ascii="CordiaUPC" w:eastAsia="Calibri" w:hAnsi="CordiaUPC" w:cs="CordiaUPC"/>
          <w:sz w:val="26"/>
          <w:szCs w:val="26"/>
        </w:rPr>
        <w:t xml:space="preserve"> million, representing </w:t>
      </w:r>
      <w:r w:rsidR="008B2356">
        <w:rPr>
          <w:rFonts w:ascii="CordiaUPC" w:eastAsia="Calibri" w:hAnsi="CordiaUPC" w:cs="CordiaUPC"/>
          <w:sz w:val="26"/>
          <w:szCs w:val="26"/>
        </w:rPr>
        <w:t>53</w:t>
      </w:r>
      <w:r w:rsidRPr="002E0137">
        <w:rPr>
          <w:rFonts w:ascii="CordiaUPC" w:eastAsia="Calibri" w:hAnsi="CordiaUPC" w:cs="CordiaUPC"/>
          <w:sz w:val="26"/>
          <w:szCs w:val="26"/>
        </w:rPr>
        <w:t>.</w:t>
      </w:r>
      <w:r w:rsidR="008B2356">
        <w:rPr>
          <w:rFonts w:ascii="CordiaUPC" w:eastAsia="Calibri" w:hAnsi="CordiaUPC" w:cs="CordiaUPC"/>
          <w:sz w:val="26"/>
          <w:szCs w:val="26"/>
        </w:rPr>
        <w:t>18</w:t>
      </w:r>
      <w:r w:rsidRPr="002E0137">
        <w:rPr>
          <w:rFonts w:ascii="CordiaUPC" w:eastAsia="Calibri" w:hAnsi="CordiaUPC" w:cs="CordiaUPC"/>
          <w:sz w:val="26"/>
          <w:szCs w:val="26"/>
        </w:rPr>
        <w:t xml:space="preserve">%. The outstanding balance remained at USD </w:t>
      </w:r>
      <w:r w:rsidR="008B2356">
        <w:rPr>
          <w:rFonts w:ascii="CordiaUPC" w:eastAsia="Calibri" w:hAnsi="CordiaUPC" w:cs="CordiaUPC"/>
          <w:sz w:val="26"/>
          <w:szCs w:val="26"/>
        </w:rPr>
        <w:t>187</w:t>
      </w:r>
      <w:r w:rsidRPr="002E0137">
        <w:rPr>
          <w:rFonts w:ascii="CordiaUPC" w:eastAsia="Calibri" w:hAnsi="CordiaUPC" w:cs="CordiaUPC"/>
          <w:sz w:val="26"/>
          <w:szCs w:val="26"/>
        </w:rPr>
        <w:t xml:space="preserve"> million.</w:t>
      </w:r>
    </w:p>
    <w:p w14:paraId="3346BFFC" w14:textId="77777777" w:rsidR="0033534B" w:rsidRDefault="0033534B" w:rsidP="00D10041">
      <w:pPr>
        <w:pStyle w:val="BodyText"/>
        <w:spacing w:after="120" w:line="240" w:lineRule="auto"/>
        <w:ind w:left="547"/>
        <w:rPr>
          <w:rFonts w:ascii="CordiaUPC" w:hAnsi="CordiaUPC" w:cs="CordiaUPC"/>
          <w:b/>
          <w:bCs/>
          <w:sz w:val="26"/>
          <w:szCs w:val="26"/>
          <w:lang w:val="en-GB" w:bidi="th-TH"/>
        </w:rPr>
      </w:pPr>
    </w:p>
    <w:p w14:paraId="605D910C" w14:textId="77777777" w:rsidR="00E22A74" w:rsidRPr="007F079E" w:rsidRDefault="00E22A74" w:rsidP="00D10041">
      <w:pPr>
        <w:pStyle w:val="BodyText"/>
        <w:spacing w:after="120" w:line="240" w:lineRule="auto"/>
        <w:ind w:left="547"/>
        <w:rPr>
          <w:rFonts w:ascii="CordiaUPC" w:hAnsi="CordiaUPC" w:cs="CordiaUPC"/>
          <w:b/>
          <w:bCs/>
          <w:sz w:val="26"/>
          <w:szCs w:val="26"/>
          <w:cs/>
          <w:lang w:val="en-GB" w:bidi="th-TH"/>
        </w:rPr>
      </w:pPr>
    </w:p>
    <w:p w14:paraId="345EAA2F" w14:textId="1FCEECEF" w:rsidR="007D6B89" w:rsidRPr="00D10041" w:rsidRDefault="007D6B89" w:rsidP="004E7C7B">
      <w:pPr>
        <w:pStyle w:val="BodyText"/>
        <w:spacing w:after="120" w:line="240" w:lineRule="auto"/>
        <w:rPr>
          <w:rFonts w:ascii="CordiaUPC" w:hAnsi="CordiaUPC" w:cs="CordiaUPC"/>
          <w:b/>
          <w:bCs/>
          <w:sz w:val="26"/>
          <w:szCs w:val="26"/>
          <w:cs/>
          <w:lang w:val="en-GB" w:bidi="th-TH"/>
        </w:rPr>
      </w:pPr>
    </w:p>
    <w:sectPr w:rsidR="007D6B89" w:rsidRPr="00D10041" w:rsidSect="00802E65">
      <w:headerReference w:type="default" r:id="rId19"/>
      <w:footerReference w:type="default" r:id="rId20"/>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0E1C" w14:textId="77777777" w:rsidR="001D7467" w:rsidRDefault="001D7467">
      <w:r>
        <w:separator/>
      </w:r>
    </w:p>
  </w:endnote>
  <w:endnote w:type="continuationSeparator" w:id="0">
    <w:p w14:paraId="5532F6EE" w14:textId="77777777" w:rsidR="001D7467" w:rsidRDefault="001D7467">
      <w:r>
        <w:continuationSeparator/>
      </w:r>
    </w:p>
  </w:endnote>
  <w:endnote w:type="continuationNotice" w:id="1">
    <w:p w14:paraId="3D61BC1C" w14:textId="77777777" w:rsidR="001D7467" w:rsidRDefault="001D74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3DC4" w14:textId="77777777" w:rsidR="002E2CAC" w:rsidRDefault="002E2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20"/>
        <w:szCs w:val="22"/>
      </w:rPr>
      <w:id w:val="-1404373814"/>
      <w:docPartObj>
        <w:docPartGallery w:val="Page Numbers (Bottom of Page)"/>
        <w:docPartUnique/>
      </w:docPartObj>
    </w:sdtPr>
    <w:sdtEndPr>
      <w:rPr>
        <w:rFonts w:ascii="CordiaUPC" w:hAnsi="CordiaUPC" w:cs="CordiaUPC"/>
        <w:noProof/>
        <w:sz w:val="26"/>
        <w:szCs w:val="26"/>
      </w:rPr>
    </w:sdtEndPr>
    <w:sdtContent>
      <w:p w14:paraId="23A5C398" w14:textId="5559A5E2" w:rsidR="00616379" w:rsidRPr="00A81CC5" w:rsidRDefault="00616379" w:rsidP="00A81CC5">
        <w:pPr>
          <w:pStyle w:val="Footer"/>
          <w:jc w:val="center"/>
          <w:rPr>
            <w:rFonts w:ascii="CordiaUPC" w:hAnsi="CordiaUPC" w:cs="CordiaUPC"/>
            <w:sz w:val="26"/>
            <w:szCs w:val="26"/>
          </w:rPr>
        </w:pPr>
        <w:r w:rsidRPr="00007B75">
          <w:rPr>
            <w:rFonts w:ascii="CordiaUPC" w:hAnsi="CordiaUPC" w:cs="CordiaUPC"/>
            <w:sz w:val="26"/>
            <w:szCs w:val="26"/>
          </w:rPr>
          <w:fldChar w:fldCharType="begin"/>
        </w:r>
        <w:r w:rsidRPr="00007B75">
          <w:rPr>
            <w:rFonts w:ascii="CordiaUPC" w:hAnsi="CordiaUPC" w:cs="CordiaUPC"/>
            <w:sz w:val="26"/>
            <w:szCs w:val="26"/>
          </w:rPr>
          <w:instrText xml:space="preserve"> PAGE   \* MERGEFORMAT </w:instrText>
        </w:r>
        <w:r w:rsidRPr="00007B75">
          <w:rPr>
            <w:rFonts w:ascii="CordiaUPC" w:hAnsi="CordiaUPC" w:cs="CordiaUPC"/>
            <w:sz w:val="26"/>
            <w:szCs w:val="26"/>
          </w:rPr>
          <w:fldChar w:fldCharType="separate"/>
        </w:r>
        <w:r w:rsidRPr="00007B75">
          <w:rPr>
            <w:rFonts w:ascii="CordiaUPC" w:hAnsi="CordiaUPC" w:cs="CordiaUPC"/>
            <w:noProof/>
            <w:sz w:val="26"/>
            <w:szCs w:val="26"/>
          </w:rPr>
          <w:t>2</w:t>
        </w:r>
        <w:r w:rsidRPr="00007B75">
          <w:rPr>
            <w:rFonts w:ascii="CordiaUPC" w:hAnsi="CordiaUPC" w:cs="CordiaUPC"/>
            <w:noProof/>
            <w:sz w:val="26"/>
            <w:szCs w:val="26"/>
          </w:rPr>
          <w:fldChar w:fldCharType="end"/>
        </w:r>
      </w:p>
    </w:sdtContent>
  </w:sdt>
  <w:p w14:paraId="013CFD2F" w14:textId="77777777" w:rsidR="00616379" w:rsidRDefault="006163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F2712" w14:textId="77777777" w:rsidR="002E2CAC" w:rsidRDefault="002E2C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5599" w14:textId="77777777" w:rsidR="001D7467" w:rsidRDefault="001D7467">
      <w:r>
        <w:separator/>
      </w:r>
    </w:p>
  </w:footnote>
  <w:footnote w:type="continuationSeparator" w:id="0">
    <w:p w14:paraId="63E98A75" w14:textId="77777777" w:rsidR="001D7467" w:rsidRDefault="001D7467">
      <w:r>
        <w:continuationSeparator/>
      </w:r>
    </w:p>
  </w:footnote>
  <w:footnote w:type="continuationNotice" w:id="1">
    <w:p w14:paraId="4C872347" w14:textId="77777777" w:rsidR="001D7467" w:rsidRDefault="001D74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3FA7" w14:textId="77777777" w:rsidR="002E2CAC" w:rsidRDefault="002E2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D7E0" w14:textId="77777777" w:rsidR="00616379" w:rsidRPr="00E52EF8" w:rsidRDefault="00616379" w:rsidP="004D4EB8">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23903525" w14:textId="77777777" w:rsidR="008E2FEF" w:rsidRPr="008E2FEF" w:rsidRDefault="008E2FEF" w:rsidP="008E2FEF">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 xml:space="preserve">Notes to the </w:t>
    </w:r>
    <w:r w:rsidRPr="008E2FEF">
      <w:rPr>
        <w:rFonts w:ascii="CordiaUPC" w:eastAsia="Times New Roman" w:hAnsi="CordiaUPC" w:cs="CordiaUPC" w:hint="cs"/>
        <w:b/>
        <w:sz w:val="26"/>
        <w:szCs w:val="26"/>
        <w:lang w:val="en-US" w:bidi="th-TH"/>
      </w:rPr>
      <w:t xml:space="preserve">interim </w:t>
    </w:r>
    <w:r w:rsidRPr="008E2FEF">
      <w:rPr>
        <w:rFonts w:ascii="CordiaUPC" w:eastAsia="Times New Roman" w:hAnsi="CordiaUPC" w:cs="CordiaUPC" w:hint="cs"/>
        <w:b/>
        <w:sz w:val="26"/>
        <w:szCs w:val="26"/>
      </w:rPr>
      <w:t>financial statements</w:t>
    </w:r>
  </w:p>
  <w:p w14:paraId="6E53A0CF" w14:textId="17C9CC3E" w:rsidR="008E2FEF" w:rsidRPr="008E2FEF" w:rsidRDefault="008E2FEF" w:rsidP="008E2FEF">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For the six-month period ended 30 June 202</w:t>
    </w:r>
    <w:r>
      <w:rPr>
        <w:rFonts w:ascii="CordiaUPC" w:eastAsia="Times New Roman" w:hAnsi="CordiaUPC" w:cs="CordiaUPC"/>
        <w:b/>
        <w:sz w:val="26"/>
        <w:szCs w:val="26"/>
      </w:rPr>
      <w:t>3</w:t>
    </w:r>
  </w:p>
  <w:p w14:paraId="194D1346" w14:textId="14B9AD6E" w:rsidR="008E2FEF" w:rsidRPr="008E2FEF" w:rsidRDefault="008E2FEF" w:rsidP="008E2FEF">
    <w:pPr>
      <w:pStyle w:val="Header"/>
      <w:spacing w:line="240" w:lineRule="atLeast"/>
      <w:jc w:val="left"/>
      <w:rPr>
        <w:rFonts w:ascii="CordiaUPC" w:hAnsi="CordiaUPC" w:cs="CordiaUPC"/>
        <w:b/>
        <w:bCs/>
        <w:i w:val="0"/>
        <w:iCs/>
        <w:sz w:val="26"/>
        <w:szCs w:val="26"/>
        <w:lang w:val="en-US"/>
      </w:rPr>
    </w:pPr>
    <w:r w:rsidRPr="008E2FEF">
      <w:rPr>
        <w:rFonts w:ascii="CordiaUPC" w:eastAsia="Times New Roman" w:hAnsi="CordiaUPC" w:cs="CordiaUPC" w:hint="cs"/>
        <w:b/>
        <w:bCs/>
        <w:i w:val="0"/>
        <w:sz w:val="26"/>
        <w:szCs w:val="26"/>
        <w:lang w:eastAsia="en-US"/>
      </w:rPr>
      <w:t>For the three-month period ended 30 June 202</w:t>
    </w:r>
    <w:r>
      <w:rPr>
        <w:rFonts w:ascii="CordiaUPC" w:eastAsia="Times New Roman" w:hAnsi="CordiaUPC" w:cs="CordiaUPC"/>
        <w:b/>
        <w:bCs/>
        <w:i w:val="0"/>
        <w:sz w:val="26"/>
        <w:szCs w:val="26"/>
        <w:lang w:eastAsia="en-US"/>
      </w:rPr>
      <w:t>3</w:t>
    </w:r>
    <w:r w:rsidRPr="008E2FEF">
      <w:rPr>
        <w:rFonts w:ascii="CordiaUPC" w:eastAsia="Times New Roman" w:hAnsi="CordiaUPC" w:cs="CordiaUPC" w:hint="cs"/>
        <w:b/>
        <w:bCs/>
        <w:i w:val="0"/>
        <w:sz w:val="26"/>
        <w:szCs w:val="26"/>
        <w:lang w:eastAsia="en-US"/>
      </w:rPr>
      <w:t xml:space="preserve"> (Unaudited)</w:t>
    </w:r>
  </w:p>
  <w:p w14:paraId="658A6177" w14:textId="77777777" w:rsidR="00616379" w:rsidRDefault="006163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0F496" w14:textId="77777777" w:rsidR="002E2CAC" w:rsidRDefault="002E2C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0E0F" w14:textId="77777777" w:rsidR="00D90EF3" w:rsidRPr="00E52EF8" w:rsidRDefault="00D90EF3" w:rsidP="00D90EF3">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5BC31DAE" w14:textId="77777777" w:rsidR="00D90EF3" w:rsidRPr="008E2FEF" w:rsidRDefault="00D90EF3" w:rsidP="00D90EF3">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 xml:space="preserve">Notes to the </w:t>
    </w:r>
    <w:r w:rsidRPr="008E2FEF">
      <w:rPr>
        <w:rFonts w:ascii="CordiaUPC" w:eastAsia="Times New Roman" w:hAnsi="CordiaUPC" w:cs="CordiaUPC" w:hint="cs"/>
        <w:b/>
        <w:sz w:val="26"/>
        <w:szCs w:val="26"/>
        <w:lang w:val="en-US" w:bidi="th-TH"/>
      </w:rPr>
      <w:t xml:space="preserve">interim </w:t>
    </w:r>
    <w:r w:rsidRPr="008E2FEF">
      <w:rPr>
        <w:rFonts w:ascii="CordiaUPC" w:eastAsia="Times New Roman" w:hAnsi="CordiaUPC" w:cs="CordiaUPC" w:hint="cs"/>
        <w:b/>
        <w:sz w:val="26"/>
        <w:szCs w:val="26"/>
      </w:rPr>
      <w:t>financial statements</w:t>
    </w:r>
  </w:p>
  <w:p w14:paraId="675679F2" w14:textId="77777777" w:rsidR="00D90EF3" w:rsidRPr="008E2FEF" w:rsidRDefault="00D90EF3" w:rsidP="00D90EF3">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For the six-month period ended 30 June 202</w:t>
    </w:r>
    <w:r>
      <w:rPr>
        <w:rFonts w:ascii="CordiaUPC" w:eastAsia="Times New Roman" w:hAnsi="CordiaUPC" w:cs="CordiaUPC"/>
        <w:b/>
        <w:sz w:val="26"/>
        <w:szCs w:val="26"/>
      </w:rPr>
      <w:t>3</w:t>
    </w:r>
  </w:p>
  <w:p w14:paraId="7B911BAB" w14:textId="77777777" w:rsidR="00D90EF3" w:rsidRPr="008E2FEF" w:rsidRDefault="00D90EF3" w:rsidP="00D90EF3">
    <w:pPr>
      <w:pStyle w:val="Header"/>
      <w:spacing w:line="240" w:lineRule="atLeast"/>
      <w:jc w:val="left"/>
      <w:rPr>
        <w:rFonts w:ascii="CordiaUPC" w:hAnsi="CordiaUPC" w:cs="CordiaUPC"/>
        <w:b/>
        <w:bCs/>
        <w:i w:val="0"/>
        <w:iCs/>
        <w:sz w:val="26"/>
        <w:szCs w:val="26"/>
        <w:lang w:val="en-US"/>
      </w:rPr>
    </w:pPr>
    <w:r w:rsidRPr="008E2FEF">
      <w:rPr>
        <w:rFonts w:ascii="CordiaUPC" w:eastAsia="Times New Roman" w:hAnsi="CordiaUPC" w:cs="CordiaUPC" w:hint="cs"/>
        <w:b/>
        <w:bCs/>
        <w:i w:val="0"/>
        <w:sz w:val="26"/>
        <w:szCs w:val="26"/>
        <w:lang w:eastAsia="en-US"/>
      </w:rPr>
      <w:t>For the three-month period ended 30 June 202</w:t>
    </w:r>
    <w:r>
      <w:rPr>
        <w:rFonts w:ascii="CordiaUPC" w:eastAsia="Times New Roman" w:hAnsi="CordiaUPC" w:cs="CordiaUPC"/>
        <w:b/>
        <w:bCs/>
        <w:i w:val="0"/>
        <w:sz w:val="26"/>
        <w:szCs w:val="26"/>
        <w:lang w:eastAsia="en-US"/>
      </w:rPr>
      <w:t>3</w:t>
    </w:r>
    <w:r w:rsidRPr="008E2FEF">
      <w:rPr>
        <w:rFonts w:ascii="CordiaUPC" w:eastAsia="Times New Roman" w:hAnsi="CordiaUPC" w:cs="CordiaUPC" w:hint="cs"/>
        <w:b/>
        <w:bCs/>
        <w:i w:val="0"/>
        <w:sz w:val="26"/>
        <w:szCs w:val="26"/>
        <w:lang w:eastAsia="en-US"/>
      </w:rPr>
      <w:t xml:space="preserve"> (Unaudited)</w:t>
    </w:r>
  </w:p>
  <w:p w14:paraId="1AC3A999" w14:textId="77777777" w:rsidR="00616379" w:rsidRPr="009F141F" w:rsidRDefault="00616379" w:rsidP="00161F28">
    <w:pPr>
      <w:pStyle w:val="Header"/>
      <w:spacing w:line="240" w:lineRule="atLeast"/>
      <w:jc w:val="left"/>
      <w:rPr>
        <w:rFonts w:ascii="CordiaUPC" w:hAnsi="CordiaUPC" w:cs="CordiaUPC"/>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A001" w14:textId="77777777" w:rsidR="003833FA" w:rsidRPr="00E52EF8" w:rsidRDefault="003833FA" w:rsidP="003833FA">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724E285E" w14:textId="77777777" w:rsidR="003833FA" w:rsidRPr="008E2FEF" w:rsidRDefault="003833FA" w:rsidP="003833FA">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 xml:space="preserve">Notes to the </w:t>
    </w:r>
    <w:r w:rsidRPr="008E2FEF">
      <w:rPr>
        <w:rFonts w:ascii="CordiaUPC" w:eastAsia="Times New Roman" w:hAnsi="CordiaUPC" w:cs="CordiaUPC" w:hint="cs"/>
        <w:b/>
        <w:sz w:val="26"/>
        <w:szCs w:val="26"/>
        <w:lang w:val="en-US" w:bidi="th-TH"/>
      </w:rPr>
      <w:t xml:space="preserve">interim </w:t>
    </w:r>
    <w:r w:rsidRPr="008E2FEF">
      <w:rPr>
        <w:rFonts w:ascii="CordiaUPC" w:eastAsia="Times New Roman" w:hAnsi="CordiaUPC" w:cs="CordiaUPC" w:hint="cs"/>
        <w:b/>
        <w:sz w:val="26"/>
        <w:szCs w:val="26"/>
      </w:rPr>
      <w:t>financial statements</w:t>
    </w:r>
  </w:p>
  <w:p w14:paraId="3B6F8E77" w14:textId="77777777" w:rsidR="003833FA" w:rsidRPr="008E2FEF" w:rsidRDefault="003833FA" w:rsidP="003833FA">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For the six-month period ended 30 June 202</w:t>
    </w:r>
    <w:r>
      <w:rPr>
        <w:rFonts w:ascii="CordiaUPC" w:eastAsia="Times New Roman" w:hAnsi="CordiaUPC" w:cs="CordiaUPC"/>
        <w:b/>
        <w:sz w:val="26"/>
        <w:szCs w:val="26"/>
      </w:rPr>
      <w:t>3</w:t>
    </w:r>
  </w:p>
  <w:p w14:paraId="41B94FDC" w14:textId="77777777" w:rsidR="003833FA" w:rsidRPr="008E2FEF" w:rsidRDefault="003833FA" w:rsidP="003833FA">
    <w:pPr>
      <w:pStyle w:val="Header"/>
      <w:spacing w:line="240" w:lineRule="atLeast"/>
      <w:jc w:val="left"/>
      <w:rPr>
        <w:rFonts w:ascii="CordiaUPC" w:hAnsi="CordiaUPC" w:cs="CordiaUPC"/>
        <w:b/>
        <w:bCs/>
        <w:i w:val="0"/>
        <w:iCs/>
        <w:sz w:val="26"/>
        <w:szCs w:val="26"/>
        <w:lang w:val="en-US"/>
      </w:rPr>
    </w:pPr>
    <w:r w:rsidRPr="008E2FEF">
      <w:rPr>
        <w:rFonts w:ascii="CordiaUPC" w:eastAsia="Times New Roman" w:hAnsi="CordiaUPC" w:cs="CordiaUPC" w:hint="cs"/>
        <w:b/>
        <w:bCs/>
        <w:i w:val="0"/>
        <w:sz w:val="26"/>
        <w:szCs w:val="26"/>
        <w:lang w:eastAsia="en-US"/>
      </w:rPr>
      <w:t>For the three-month period ended 30 June 202</w:t>
    </w:r>
    <w:r>
      <w:rPr>
        <w:rFonts w:ascii="CordiaUPC" w:eastAsia="Times New Roman" w:hAnsi="CordiaUPC" w:cs="CordiaUPC"/>
        <w:b/>
        <w:bCs/>
        <w:i w:val="0"/>
        <w:sz w:val="26"/>
        <w:szCs w:val="26"/>
        <w:lang w:eastAsia="en-US"/>
      </w:rPr>
      <w:t>3</w:t>
    </w:r>
    <w:r w:rsidRPr="008E2FEF">
      <w:rPr>
        <w:rFonts w:ascii="CordiaUPC" w:eastAsia="Times New Roman" w:hAnsi="CordiaUPC" w:cs="CordiaUPC" w:hint="cs"/>
        <w:b/>
        <w:bCs/>
        <w:i w:val="0"/>
        <w:sz w:val="26"/>
        <w:szCs w:val="26"/>
        <w:lang w:eastAsia="en-US"/>
      </w:rPr>
      <w:t xml:space="preserve"> (Unaudited)</w:t>
    </w:r>
  </w:p>
  <w:p w14:paraId="4CAAEF54"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ACD1" w14:textId="77777777" w:rsidR="008E2FEF" w:rsidRPr="00E52EF8" w:rsidRDefault="008E2FEF" w:rsidP="008E2FEF">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70B17E2D" w14:textId="77777777" w:rsidR="008E2FEF" w:rsidRPr="008E2FEF" w:rsidRDefault="008E2FEF" w:rsidP="008E2FEF">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 xml:space="preserve">Notes to the </w:t>
    </w:r>
    <w:r w:rsidRPr="008E2FEF">
      <w:rPr>
        <w:rFonts w:ascii="CordiaUPC" w:eastAsia="Times New Roman" w:hAnsi="CordiaUPC" w:cs="CordiaUPC" w:hint="cs"/>
        <w:b/>
        <w:sz w:val="26"/>
        <w:szCs w:val="26"/>
        <w:lang w:val="en-US" w:bidi="th-TH"/>
      </w:rPr>
      <w:t xml:space="preserve">interim </w:t>
    </w:r>
    <w:r w:rsidRPr="008E2FEF">
      <w:rPr>
        <w:rFonts w:ascii="CordiaUPC" w:eastAsia="Times New Roman" w:hAnsi="CordiaUPC" w:cs="CordiaUPC" w:hint="cs"/>
        <w:b/>
        <w:sz w:val="26"/>
        <w:szCs w:val="26"/>
      </w:rPr>
      <w:t>financial statements</w:t>
    </w:r>
  </w:p>
  <w:p w14:paraId="644283A6" w14:textId="77777777" w:rsidR="008E2FEF" w:rsidRPr="008E2FEF" w:rsidRDefault="008E2FEF" w:rsidP="008E2FEF">
    <w:pPr>
      <w:keepNext/>
      <w:spacing w:line="240" w:lineRule="atLeast"/>
      <w:ind w:right="-535"/>
      <w:rPr>
        <w:rFonts w:ascii="CordiaUPC" w:eastAsia="Times New Roman" w:hAnsi="CordiaUPC" w:cs="CordiaUPC"/>
        <w:b/>
        <w:sz w:val="26"/>
        <w:szCs w:val="26"/>
      </w:rPr>
    </w:pPr>
    <w:r w:rsidRPr="008E2FEF">
      <w:rPr>
        <w:rFonts w:ascii="CordiaUPC" w:eastAsia="Times New Roman" w:hAnsi="CordiaUPC" w:cs="CordiaUPC" w:hint="cs"/>
        <w:b/>
        <w:sz w:val="26"/>
        <w:szCs w:val="26"/>
      </w:rPr>
      <w:t>For the six-month period ended 30 June 202</w:t>
    </w:r>
    <w:r>
      <w:rPr>
        <w:rFonts w:ascii="CordiaUPC" w:eastAsia="Times New Roman" w:hAnsi="CordiaUPC" w:cs="CordiaUPC"/>
        <w:b/>
        <w:sz w:val="26"/>
        <w:szCs w:val="26"/>
      </w:rPr>
      <w:t>3</w:t>
    </w:r>
  </w:p>
  <w:p w14:paraId="66C16885" w14:textId="77777777" w:rsidR="008E2FEF" w:rsidRPr="008E2FEF" w:rsidRDefault="008E2FEF" w:rsidP="008E2FEF">
    <w:pPr>
      <w:pStyle w:val="Header"/>
      <w:spacing w:line="240" w:lineRule="atLeast"/>
      <w:jc w:val="left"/>
      <w:rPr>
        <w:rFonts w:ascii="CordiaUPC" w:hAnsi="CordiaUPC" w:cs="CordiaUPC"/>
        <w:b/>
        <w:bCs/>
        <w:i w:val="0"/>
        <w:iCs/>
        <w:sz w:val="26"/>
        <w:szCs w:val="26"/>
        <w:lang w:val="en-US"/>
      </w:rPr>
    </w:pPr>
    <w:r w:rsidRPr="008E2FEF">
      <w:rPr>
        <w:rFonts w:ascii="CordiaUPC" w:eastAsia="Times New Roman" w:hAnsi="CordiaUPC" w:cs="CordiaUPC" w:hint="cs"/>
        <w:b/>
        <w:bCs/>
        <w:i w:val="0"/>
        <w:sz w:val="26"/>
        <w:szCs w:val="26"/>
        <w:lang w:eastAsia="en-US"/>
      </w:rPr>
      <w:t>For the three-month period ended 30 June 202</w:t>
    </w:r>
    <w:r>
      <w:rPr>
        <w:rFonts w:ascii="CordiaUPC" w:eastAsia="Times New Roman" w:hAnsi="CordiaUPC" w:cs="CordiaUPC"/>
        <w:b/>
        <w:bCs/>
        <w:i w:val="0"/>
        <w:sz w:val="26"/>
        <w:szCs w:val="26"/>
        <w:lang w:eastAsia="en-US"/>
      </w:rPr>
      <w:t>3</w:t>
    </w:r>
    <w:r w:rsidRPr="008E2FEF">
      <w:rPr>
        <w:rFonts w:ascii="CordiaUPC" w:eastAsia="Times New Roman" w:hAnsi="CordiaUPC" w:cs="CordiaUPC" w:hint="cs"/>
        <w:b/>
        <w:bCs/>
        <w:i w:val="0"/>
        <w:sz w:val="26"/>
        <w:szCs w:val="26"/>
        <w:lang w:eastAsia="en-US"/>
      </w:rPr>
      <w:t xml:space="preserve"> (Unaudited)</w:t>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51E09"/>
    <w:multiLevelType w:val="multilevel"/>
    <w:tmpl w:val="44DC33EE"/>
    <w:lvl w:ilvl="0">
      <w:start w:val="1"/>
      <w:numFmt w:val="decimal"/>
      <w:lvlText w:val="%1."/>
      <w:lvlJc w:val="left"/>
      <w:pPr>
        <w:ind w:left="342" w:hanging="360"/>
      </w:pPr>
      <w:rPr>
        <w:rFonts w:hint="default"/>
      </w:rPr>
    </w:lvl>
    <w:lvl w:ilvl="1" w:tentative="1">
      <w:start w:val="1"/>
      <w:numFmt w:val="lowerLetter"/>
      <w:lvlText w:val="%2."/>
      <w:lvlJc w:val="left"/>
      <w:pPr>
        <w:ind w:left="1062" w:hanging="360"/>
      </w:pPr>
    </w:lvl>
    <w:lvl w:ilvl="2" w:tentative="1">
      <w:start w:val="1"/>
      <w:numFmt w:val="lowerRoman"/>
      <w:lvlText w:val="%3."/>
      <w:lvlJc w:val="right"/>
      <w:pPr>
        <w:ind w:left="1782" w:hanging="180"/>
      </w:pPr>
    </w:lvl>
    <w:lvl w:ilvl="3" w:tentative="1">
      <w:start w:val="1"/>
      <w:numFmt w:val="decimal"/>
      <w:lvlText w:val="%4."/>
      <w:lvlJc w:val="left"/>
      <w:pPr>
        <w:ind w:left="2502" w:hanging="360"/>
      </w:pPr>
    </w:lvl>
    <w:lvl w:ilvl="4" w:tentative="1">
      <w:start w:val="1"/>
      <w:numFmt w:val="lowerLetter"/>
      <w:lvlText w:val="%5."/>
      <w:lvlJc w:val="left"/>
      <w:pPr>
        <w:ind w:left="3222" w:hanging="360"/>
      </w:pPr>
    </w:lvl>
    <w:lvl w:ilvl="5" w:tentative="1">
      <w:start w:val="1"/>
      <w:numFmt w:val="lowerRoman"/>
      <w:lvlText w:val="%6."/>
      <w:lvlJc w:val="right"/>
      <w:pPr>
        <w:ind w:left="3942" w:hanging="180"/>
      </w:pPr>
    </w:lvl>
    <w:lvl w:ilvl="6" w:tentative="1">
      <w:start w:val="1"/>
      <w:numFmt w:val="decimal"/>
      <w:lvlText w:val="%7."/>
      <w:lvlJc w:val="left"/>
      <w:pPr>
        <w:ind w:left="4662" w:hanging="360"/>
      </w:pPr>
    </w:lvl>
    <w:lvl w:ilvl="7" w:tentative="1">
      <w:start w:val="1"/>
      <w:numFmt w:val="lowerLetter"/>
      <w:lvlText w:val="%8."/>
      <w:lvlJc w:val="left"/>
      <w:pPr>
        <w:ind w:left="5382" w:hanging="360"/>
      </w:pPr>
    </w:lvl>
    <w:lvl w:ilvl="8" w:tentative="1">
      <w:start w:val="1"/>
      <w:numFmt w:val="lowerRoman"/>
      <w:lvlText w:val="%9."/>
      <w:lvlJc w:val="right"/>
      <w:pPr>
        <w:ind w:left="6102" w:hanging="180"/>
      </w:pPr>
    </w:lvl>
  </w:abstractNum>
  <w:abstractNum w:abstractNumId="8"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7"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0C41E6"/>
    <w:multiLevelType w:val="hybridMultilevel"/>
    <w:tmpl w:val="1BD07192"/>
    <w:lvl w:ilvl="0" w:tplc="6DD60FC4">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2"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7"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3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2"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4"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8" w15:restartNumberingAfterBreak="0">
    <w:nsid w:val="6BF56458"/>
    <w:multiLevelType w:val="hybridMultilevel"/>
    <w:tmpl w:val="F9BAD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5"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23"/>
  </w:num>
  <w:num w:numId="4" w16cid:durableId="1937135855">
    <w:abstractNumId w:val="26"/>
  </w:num>
  <w:num w:numId="5" w16cid:durableId="1829666798">
    <w:abstractNumId w:val="21"/>
  </w:num>
  <w:num w:numId="6" w16cid:durableId="1361660540">
    <w:abstractNumId w:val="47"/>
  </w:num>
  <w:num w:numId="7" w16cid:durableId="845752033">
    <w:abstractNumId w:val="40"/>
  </w:num>
  <w:num w:numId="8" w16cid:durableId="1854027232">
    <w:abstractNumId w:val="39"/>
  </w:num>
  <w:num w:numId="9" w16cid:durableId="314378717">
    <w:abstractNumId w:val="52"/>
  </w:num>
  <w:num w:numId="10" w16cid:durableId="871653914">
    <w:abstractNumId w:val="19"/>
  </w:num>
  <w:num w:numId="11" w16cid:durableId="1654526135">
    <w:abstractNumId w:val="42"/>
  </w:num>
  <w:num w:numId="12" w16cid:durableId="1543443305">
    <w:abstractNumId w:val="53"/>
  </w:num>
  <w:num w:numId="13" w16cid:durableId="1163353821">
    <w:abstractNumId w:val="13"/>
  </w:num>
  <w:num w:numId="14" w16cid:durableId="539896205">
    <w:abstractNumId w:val="51"/>
  </w:num>
  <w:num w:numId="15" w16cid:durableId="1615598751">
    <w:abstractNumId w:val="45"/>
  </w:num>
  <w:num w:numId="16" w16cid:durableId="1628925057">
    <w:abstractNumId w:val="33"/>
  </w:num>
  <w:num w:numId="17" w16cid:durableId="819423149">
    <w:abstractNumId w:val="8"/>
  </w:num>
  <w:num w:numId="18" w16cid:durableId="1782796224">
    <w:abstractNumId w:val="32"/>
  </w:num>
  <w:num w:numId="19" w16cid:durableId="964043282">
    <w:abstractNumId w:val="0"/>
  </w:num>
  <w:num w:numId="20" w16cid:durableId="849412640">
    <w:abstractNumId w:val="5"/>
  </w:num>
  <w:num w:numId="21" w16cid:durableId="1375884809">
    <w:abstractNumId w:val="30"/>
  </w:num>
  <w:num w:numId="22" w16cid:durableId="1293369790">
    <w:abstractNumId w:val="22"/>
  </w:num>
  <w:num w:numId="23" w16cid:durableId="1641769709">
    <w:abstractNumId w:val="28"/>
  </w:num>
  <w:num w:numId="24" w16cid:durableId="1257589822">
    <w:abstractNumId w:val="50"/>
  </w:num>
  <w:num w:numId="25" w16cid:durableId="1964850546">
    <w:abstractNumId w:val="54"/>
  </w:num>
  <w:num w:numId="26" w16cid:durableId="338436409">
    <w:abstractNumId w:val="38"/>
  </w:num>
  <w:num w:numId="27" w16cid:durableId="389037097">
    <w:abstractNumId w:val="37"/>
  </w:num>
  <w:num w:numId="28" w16cid:durableId="1035543800">
    <w:abstractNumId w:val="31"/>
  </w:num>
  <w:num w:numId="29" w16cid:durableId="875695638">
    <w:abstractNumId w:val="9"/>
  </w:num>
  <w:num w:numId="30" w16cid:durableId="2036152128">
    <w:abstractNumId w:val="55"/>
  </w:num>
  <w:num w:numId="31" w16cid:durableId="309362417">
    <w:abstractNumId w:val="29"/>
  </w:num>
  <w:num w:numId="32" w16cid:durableId="776875456">
    <w:abstractNumId w:val="11"/>
  </w:num>
  <w:num w:numId="33" w16cid:durableId="1142231502">
    <w:abstractNumId w:val="44"/>
  </w:num>
  <w:num w:numId="34" w16cid:durableId="2070838792">
    <w:abstractNumId w:val="36"/>
  </w:num>
  <w:num w:numId="35" w16cid:durableId="1701710804">
    <w:abstractNumId w:val="41"/>
  </w:num>
  <w:num w:numId="36" w16cid:durableId="397435390">
    <w:abstractNumId w:val="35"/>
  </w:num>
  <w:num w:numId="37" w16cid:durableId="1799447389">
    <w:abstractNumId w:val="12"/>
  </w:num>
  <w:num w:numId="38" w16cid:durableId="1940673622">
    <w:abstractNumId w:val="16"/>
  </w:num>
  <w:num w:numId="39" w16cid:durableId="1736781311">
    <w:abstractNumId w:val="15"/>
  </w:num>
  <w:num w:numId="40" w16cid:durableId="1129518115">
    <w:abstractNumId w:val="14"/>
  </w:num>
  <w:num w:numId="41" w16cid:durableId="1710957455">
    <w:abstractNumId w:val="46"/>
  </w:num>
  <w:num w:numId="42" w16cid:durableId="494611304">
    <w:abstractNumId w:val="10"/>
  </w:num>
  <w:num w:numId="43" w16cid:durableId="778912736">
    <w:abstractNumId w:val="18"/>
  </w:num>
  <w:num w:numId="44" w16cid:durableId="1076324965">
    <w:abstractNumId w:val="43"/>
  </w:num>
  <w:num w:numId="45" w16cid:durableId="153648066">
    <w:abstractNumId w:val="17"/>
  </w:num>
  <w:num w:numId="46" w16cid:durableId="948852593">
    <w:abstractNumId w:val="27"/>
  </w:num>
  <w:num w:numId="47" w16cid:durableId="1334381035">
    <w:abstractNumId w:val="24"/>
  </w:num>
  <w:num w:numId="48" w16cid:durableId="641076809">
    <w:abstractNumId w:val="7"/>
  </w:num>
  <w:num w:numId="49" w16cid:durableId="317684721">
    <w:abstractNumId w:val="25"/>
  </w:num>
  <w:num w:numId="50" w16cid:durableId="569191086">
    <w:abstractNumId w:val="34"/>
  </w:num>
  <w:num w:numId="51" w16cid:durableId="1621765852">
    <w:abstractNumId w:val="20"/>
  </w:num>
  <w:num w:numId="52" w16cid:durableId="269825906">
    <w:abstractNumId w:val="48"/>
  </w:num>
  <w:num w:numId="53" w16cid:durableId="294022561">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D54"/>
    <w:rsid w:val="00053F8F"/>
    <w:rsid w:val="00054078"/>
    <w:rsid w:val="000540AB"/>
    <w:rsid w:val="000543BC"/>
    <w:rsid w:val="000545ED"/>
    <w:rsid w:val="00054BA0"/>
    <w:rsid w:val="00054CC9"/>
    <w:rsid w:val="00054D17"/>
    <w:rsid w:val="00055082"/>
    <w:rsid w:val="00055234"/>
    <w:rsid w:val="00055283"/>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F9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8F"/>
    <w:rsid w:val="000F2EBA"/>
    <w:rsid w:val="000F3057"/>
    <w:rsid w:val="000F32E1"/>
    <w:rsid w:val="000F350C"/>
    <w:rsid w:val="000F3542"/>
    <w:rsid w:val="000F355C"/>
    <w:rsid w:val="000F35A5"/>
    <w:rsid w:val="000F35D8"/>
    <w:rsid w:val="000F35F4"/>
    <w:rsid w:val="000F36A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D3B"/>
    <w:rsid w:val="00134083"/>
    <w:rsid w:val="00134150"/>
    <w:rsid w:val="0013430F"/>
    <w:rsid w:val="0013475B"/>
    <w:rsid w:val="001349CD"/>
    <w:rsid w:val="001349F6"/>
    <w:rsid w:val="00134C83"/>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97E"/>
    <w:rsid w:val="00182C1A"/>
    <w:rsid w:val="00182E2E"/>
    <w:rsid w:val="00182F13"/>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467"/>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4038"/>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47"/>
    <w:rsid w:val="0020276F"/>
    <w:rsid w:val="0020298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9A"/>
    <w:rsid w:val="002450D4"/>
    <w:rsid w:val="00245229"/>
    <w:rsid w:val="002454E1"/>
    <w:rsid w:val="002457AD"/>
    <w:rsid w:val="00245A27"/>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E6B"/>
    <w:rsid w:val="0027409F"/>
    <w:rsid w:val="0027422A"/>
    <w:rsid w:val="0027428D"/>
    <w:rsid w:val="0027442A"/>
    <w:rsid w:val="0027448E"/>
    <w:rsid w:val="002747B0"/>
    <w:rsid w:val="002747F5"/>
    <w:rsid w:val="00274A33"/>
    <w:rsid w:val="00274C01"/>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D45"/>
    <w:rsid w:val="00280D64"/>
    <w:rsid w:val="00280D6E"/>
    <w:rsid w:val="00280DDA"/>
    <w:rsid w:val="00280F9B"/>
    <w:rsid w:val="002811E2"/>
    <w:rsid w:val="0028132E"/>
    <w:rsid w:val="00281389"/>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CAC"/>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CC1"/>
    <w:rsid w:val="00320EEB"/>
    <w:rsid w:val="00320FAD"/>
    <w:rsid w:val="00321126"/>
    <w:rsid w:val="00321192"/>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5F1E"/>
    <w:rsid w:val="003261E8"/>
    <w:rsid w:val="0032635E"/>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1DC"/>
    <w:rsid w:val="0033534B"/>
    <w:rsid w:val="00335451"/>
    <w:rsid w:val="0033563C"/>
    <w:rsid w:val="003357F4"/>
    <w:rsid w:val="00335A17"/>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297"/>
    <w:rsid w:val="00373B0C"/>
    <w:rsid w:val="00373E72"/>
    <w:rsid w:val="0037423E"/>
    <w:rsid w:val="0037441E"/>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BE"/>
    <w:rsid w:val="003B660B"/>
    <w:rsid w:val="003B6AB7"/>
    <w:rsid w:val="003B6CBF"/>
    <w:rsid w:val="003B6F5F"/>
    <w:rsid w:val="003B6F75"/>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F7C"/>
    <w:rsid w:val="0040204C"/>
    <w:rsid w:val="004020BE"/>
    <w:rsid w:val="004021BE"/>
    <w:rsid w:val="004021E4"/>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A"/>
    <w:rsid w:val="004728BB"/>
    <w:rsid w:val="00472959"/>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F1E"/>
    <w:rsid w:val="004B7249"/>
    <w:rsid w:val="004B7348"/>
    <w:rsid w:val="004B76E2"/>
    <w:rsid w:val="004B77D0"/>
    <w:rsid w:val="004B78C7"/>
    <w:rsid w:val="004B7E85"/>
    <w:rsid w:val="004B7EC8"/>
    <w:rsid w:val="004C033B"/>
    <w:rsid w:val="004C04A3"/>
    <w:rsid w:val="004C09FC"/>
    <w:rsid w:val="004C0B5F"/>
    <w:rsid w:val="004C0D1A"/>
    <w:rsid w:val="004C0D5F"/>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41E"/>
    <w:rsid w:val="005444A8"/>
    <w:rsid w:val="00544652"/>
    <w:rsid w:val="00544780"/>
    <w:rsid w:val="00544BB8"/>
    <w:rsid w:val="00544DD9"/>
    <w:rsid w:val="00545303"/>
    <w:rsid w:val="00545451"/>
    <w:rsid w:val="00545507"/>
    <w:rsid w:val="00545B46"/>
    <w:rsid w:val="00545D07"/>
    <w:rsid w:val="00545D6C"/>
    <w:rsid w:val="00545D89"/>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C84"/>
    <w:rsid w:val="00550CE6"/>
    <w:rsid w:val="00550E05"/>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D32"/>
    <w:rsid w:val="00556DB4"/>
    <w:rsid w:val="00556E4A"/>
    <w:rsid w:val="00556EC1"/>
    <w:rsid w:val="00556FE1"/>
    <w:rsid w:val="005571BB"/>
    <w:rsid w:val="00557688"/>
    <w:rsid w:val="00557ACC"/>
    <w:rsid w:val="00560042"/>
    <w:rsid w:val="00560180"/>
    <w:rsid w:val="005601EC"/>
    <w:rsid w:val="0056033C"/>
    <w:rsid w:val="005603AE"/>
    <w:rsid w:val="005604FE"/>
    <w:rsid w:val="00560505"/>
    <w:rsid w:val="0056050E"/>
    <w:rsid w:val="00560610"/>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6A"/>
    <w:rsid w:val="00581799"/>
    <w:rsid w:val="00581B20"/>
    <w:rsid w:val="00581CF3"/>
    <w:rsid w:val="00581F76"/>
    <w:rsid w:val="00582178"/>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4F0"/>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C41"/>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14"/>
    <w:rsid w:val="005D2F31"/>
    <w:rsid w:val="005D3138"/>
    <w:rsid w:val="005D3292"/>
    <w:rsid w:val="005D33A7"/>
    <w:rsid w:val="005D358F"/>
    <w:rsid w:val="005D3832"/>
    <w:rsid w:val="005D39E1"/>
    <w:rsid w:val="005D3A13"/>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57"/>
    <w:rsid w:val="005E0E93"/>
    <w:rsid w:val="005E0F7B"/>
    <w:rsid w:val="005E10D9"/>
    <w:rsid w:val="005E1252"/>
    <w:rsid w:val="005E145D"/>
    <w:rsid w:val="005E1C71"/>
    <w:rsid w:val="005E1CE3"/>
    <w:rsid w:val="005E1D92"/>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31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E"/>
    <w:rsid w:val="005F4FC4"/>
    <w:rsid w:val="005F50BD"/>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5313"/>
    <w:rsid w:val="00605339"/>
    <w:rsid w:val="00605425"/>
    <w:rsid w:val="0060587E"/>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AB"/>
    <w:rsid w:val="0062387D"/>
    <w:rsid w:val="00623A2E"/>
    <w:rsid w:val="00623CCD"/>
    <w:rsid w:val="00623DF1"/>
    <w:rsid w:val="00623F54"/>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4735"/>
    <w:rsid w:val="006C483B"/>
    <w:rsid w:val="006C48AF"/>
    <w:rsid w:val="006C49F1"/>
    <w:rsid w:val="006C4AC3"/>
    <w:rsid w:val="006C4C96"/>
    <w:rsid w:val="006C5030"/>
    <w:rsid w:val="006C515F"/>
    <w:rsid w:val="006C5816"/>
    <w:rsid w:val="006C5888"/>
    <w:rsid w:val="006C59AA"/>
    <w:rsid w:val="006C5B75"/>
    <w:rsid w:val="006C5CB3"/>
    <w:rsid w:val="006C5E28"/>
    <w:rsid w:val="006C6248"/>
    <w:rsid w:val="006C63EE"/>
    <w:rsid w:val="006C64FA"/>
    <w:rsid w:val="006C6541"/>
    <w:rsid w:val="006C655B"/>
    <w:rsid w:val="006C65B6"/>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E6E"/>
    <w:rsid w:val="006E3EDA"/>
    <w:rsid w:val="006E3F02"/>
    <w:rsid w:val="006E41B7"/>
    <w:rsid w:val="006E41C9"/>
    <w:rsid w:val="006E4472"/>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AB0"/>
    <w:rsid w:val="00713C0F"/>
    <w:rsid w:val="00713DE0"/>
    <w:rsid w:val="00713F90"/>
    <w:rsid w:val="007141FB"/>
    <w:rsid w:val="007141FD"/>
    <w:rsid w:val="0071432F"/>
    <w:rsid w:val="007147C9"/>
    <w:rsid w:val="00714867"/>
    <w:rsid w:val="00714916"/>
    <w:rsid w:val="00714A3E"/>
    <w:rsid w:val="00714F94"/>
    <w:rsid w:val="00714FC0"/>
    <w:rsid w:val="0071526B"/>
    <w:rsid w:val="00715488"/>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30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4"/>
    <w:rsid w:val="00776B4B"/>
    <w:rsid w:val="00776C18"/>
    <w:rsid w:val="00776C37"/>
    <w:rsid w:val="00776CCC"/>
    <w:rsid w:val="00776D83"/>
    <w:rsid w:val="00776E2F"/>
    <w:rsid w:val="00776E9D"/>
    <w:rsid w:val="0077705A"/>
    <w:rsid w:val="007770E1"/>
    <w:rsid w:val="00777386"/>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7044"/>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A06"/>
    <w:rsid w:val="007F2A33"/>
    <w:rsid w:val="007F2A63"/>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C5A"/>
    <w:rsid w:val="00807C70"/>
    <w:rsid w:val="00807CC4"/>
    <w:rsid w:val="00807D05"/>
    <w:rsid w:val="00807E38"/>
    <w:rsid w:val="008100C0"/>
    <w:rsid w:val="00810138"/>
    <w:rsid w:val="0081090B"/>
    <w:rsid w:val="00810F33"/>
    <w:rsid w:val="00810F76"/>
    <w:rsid w:val="00811448"/>
    <w:rsid w:val="008114A8"/>
    <w:rsid w:val="00811968"/>
    <w:rsid w:val="00811B74"/>
    <w:rsid w:val="00811BE1"/>
    <w:rsid w:val="00811F2C"/>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86F"/>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A64"/>
    <w:rsid w:val="00843C4D"/>
    <w:rsid w:val="00843F5B"/>
    <w:rsid w:val="008440F1"/>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400E"/>
    <w:rsid w:val="008540AB"/>
    <w:rsid w:val="008542A2"/>
    <w:rsid w:val="008542E8"/>
    <w:rsid w:val="008543D6"/>
    <w:rsid w:val="00854507"/>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1FE"/>
    <w:rsid w:val="0086055D"/>
    <w:rsid w:val="008606B4"/>
    <w:rsid w:val="00860A9D"/>
    <w:rsid w:val="00860DDE"/>
    <w:rsid w:val="00860E35"/>
    <w:rsid w:val="00860FD5"/>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3B8"/>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356"/>
    <w:rsid w:val="008B24F0"/>
    <w:rsid w:val="008B27AC"/>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F9"/>
    <w:rsid w:val="008E64F5"/>
    <w:rsid w:val="008E66DA"/>
    <w:rsid w:val="008E692A"/>
    <w:rsid w:val="008E6C20"/>
    <w:rsid w:val="008E6DB7"/>
    <w:rsid w:val="008E6ECE"/>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9C"/>
    <w:rsid w:val="009064E3"/>
    <w:rsid w:val="0090664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2D"/>
    <w:rsid w:val="009615A3"/>
    <w:rsid w:val="0096161B"/>
    <w:rsid w:val="00961808"/>
    <w:rsid w:val="00961BF3"/>
    <w:rsid w:val="00961D1E"/>
    <w:rsid w:val="00961DD5"/>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B7C"/>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99"/>
    <w:rsid w:val="009824F7"/>
    <w:rsid w:val="009825F5"/>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BB7"/>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BB8"/>
    <w:rsid w:val="00A02CFA"/>
    <w:rsid w:val="00A02F19"/>
    <w:rsid w:val="00A0328C"/>
    <w:rsid w:val="00A03478"/>
    <w:rsid w:val="00A034CD"/>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A16"/>
    <w:rsid w:val="00A21DC7"/>
    <w:rsid w:val="00A21DD9"/>
    <w:rsid w:val="00A21E80"/>
    <w:rsid w:val="00A21FE8"/>
    <w:rsid w:val="00A22F69"/>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3BC"/>
    <w:rsid w:val="00A475D6"/>
    <w:rsid w:val="00A47C44"/>
    <w:rsid w:val="00A47E36"/>
    <w:rsid w:val="00A47FF0"/>
    <w:rsid w:val="00A50214"/>
    <w:rsid w:val="00A50302"/>
    <w:rsid w:val="00A50422"/>
    <w:rsid w:val="00A505AE"/>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BEE"/>
    <w:rsid w:val="00A66D65"/>
    <w:rsid w:val="00A66E46"/>
    <w:rsid w:val="00A67045"/>
    <w:rsid w:val="00A670BA"/>
    <w:rsid w:val="00A671F2"/>
    <w:rsid w:val="00A6724C"/>
    <w:rsid w:val="00A6734E"/>
    <w:rsid w:val="00A67695"/>
    <w:rsid w:val="00A67886"/>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504D"/>
    <w:rsid w:val="00AB52DD"/>
    <w:rsid w:val="00AB540B"/>
    <w:rsid w:val="00AB56D0"/>
    <w:rsid w:val="00AB592C"/>
    <w:rsid w:val="00AB59C3"/>
    <w:rsid w:val="00AB5DD5"/>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C7"/>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B21"/>
    <w:rsid w:val="00AF1B2F"/>
    <w:rsid w:val="00AF1B41"/>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30C5"/>
    <w:rsid w:val="00AF3276"/>
    <w:rsid w:val="00AF35D0"/>
    <w:rsid w:val="00AF370D"/>
    <w:rsid w:val="00AF3730"/>
    <w:rsid w:val="00AF38C5"/>
    <w:rsid w:val="00AF3AF6"/>
    <w:rsid w:val="00AF3D21"/>
    <w:rsid w:val="00AF4288"/>
    <w:rsid w:val="00AF44B7"/>
    <w:rsid w:val="00AF4610"/>
    <w:rsid w:val="00AF46D2"/>
    <w:rsid w:val="00AF48F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5A"/>
    <w:rsid w:val="00B05C5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E"/>
    <w:rsid w:val="00B118AD"/>
    <w:rsid w:val="00B11986"/>
    <w:rsid w:val="00B11D15"/>
    <w:rsid w:val="00B11DA9"/>
    <w:rsid w:val="00B11DE3"/>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E2"/>
    <w:rsid w:val="00B523B4"/>
    <w:rsid w:val="00B52513"/>
    <w:rsid w:val="00B526DA"/>
    <w:rsid w:val="00B5280C"/>
    <w:rsid w:val="00B52A72"/>
    <w:rsid w:val="00B52AF5"/>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233"/>
    <w:rsid w:val="00B63492"/>
    <w:rsid w:val="00B63625"/>
    <w:rsid w:val="00B636E5"/>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4F38"/>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208"/>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213"/>
    <w:rsid w:val="00BC538A"/>
    <w:rsid w:val="00BC5693"/>
    <w:rsid w:val="00BC56FA"/>
    <w:rsid w:val="00BC56FB"/>
    <w:rsid w:val="00BC5965"/>
    <w:rsid w:val="00BC5B50"/>
    <w:rsid w:val="00BC5C30"/>
    <w:rsid w:val="00BC60B9"/>
    <w:rsid w:val="00BC65D0"/>
    <w:rsid w:val="00BC6647"/>
    <w:rsid w:val="00BC67DA"/>
    <w:rsid w:val="00BC6803"/>
    <w:rsid w:val="00BC6BCB"/>
    <w:rsid w:val="00BC6E75"/>
    <w:rsid w:val="00BC7019"/>
    <w:rsid w:val="00BC70A2"/>
    <w:rsid w:val="00BC721C"/>
    <w:rsid w:val="00BC7287"/>
    <w:rsid w:val="00BC72BA"/>
    <w:rsid w:val="00BC7300"/>
    <w:rsid w:val="00BC765B"/>
    <w:rsid w:val="00BC76B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D02"/>
    <w:rsid w:val="00BE0D35"/>
    <w:rsid w:val="00BE1009"/>
    <w:rsid w:val="00BE11A0"/>
    <w:rsid w:val="00BE11AB"/>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E86"/>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F9"/>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5C4"/>
    <w:rsid w:val="00C367CD"/>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37B"/>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C0253"/>
    <w:rsid w:val="00CC0288"/>
    <w:rsid w:val="00CC02F5"/>
    <w:rsid w:val="00CC048E"/>
    <w:rsid w:val="00CC0585"/>
    <w:rsid w:val="00CC063E"/>
    <w:rsid w:val="00CC07A1"/>
    <w:rsid w:val="00CC07DA"/>
    <w:rsid w:val="00CC0934"/>
    <w:rsid w:val="00CC0AFD"/>
    <w:rsid w:val="00CC0BEB"/>
    <w:rsid w:val="00CC0CB8"/>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E4"/>
    <w:rsid w:val="00CC335D"/>
    <w:rsid w:val="00CC3377"/>
    <w:rsid w:val="00CC3469"/>
    <w:rsid w:val="00CC3481"/>
    <w:rsid w:val="00CC3504"/>
    <w:rsid w:val="00CC3593"/>
    <w:rsid w:val="00CC35E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C3"/>
    <w:rsid w:val="00CC6128"/>
    <w:rsid w:val="00CC61E4"/>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89"/>
    <w:rsid w:val="00D03BBF"/>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C9E"/>
    <w:rsid w:val="00D34EAD"/>
    <w:rsid w:val="00D34F7C"/>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877"/>
    <w:rsid w:val="00D43923"/>
    <w:rsid w:val="00D43A0F"/>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85"/>
    <w:rsid w:val="00D56E6E"/>
    <w:rsid w:val="00D56FD0"/>
    <w:rsid w:val="00D56FF5"/>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0C4"/>
    <w:rsid w:val="00D9019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2B"/>
    <w:rsid w:val="00DA2CC7"/>
    <w:rsid w:val="00DA2D70"/>
    <w:rsid w:val="00DA3054"/>
    <w:rsid w:val="00DA3143"/>
    <w:rsid w:val="00DA3719"/>
    <w:rsid w:val="00DA3956"/>
    <w:rsid w:val="00DA3AD8"/>
    <w:rsid w:val="00DA3B2D"/>
    <w:rsid w:val="00DA3C32"/>
    <w:rsid w:val="00DA3D3C"/>
    <w:rsid w:val="00DA3EB3"/>
    <w:rsid w:val="00DA4942"/>
    <w:rsid w:val="00DA4D5D"/>
    <w:rsid w:val="00DA4EBB"/>
    <w:rsid w:val="00DA5286"/>
    <w:rsid w:val="00DA5336"/>
    <w:rsid w:val="00DA56A0"/>
    <w:rsid w:val="00DA5A39"/>
    <w:rsid w:val="00DA5B91"/>
    <w:rsid w:val="00DA5D1F"/>
    <w:rsid w:val="00DA5E6D"/>
    <w:rsid w:val="00DA60B2"/>
    <w:rsid w:val="00DA6328"/>
    <w:rsid w:val="00DA638D"/>
    <w:rsid w:val="00DA66A8"/>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AC"/>
    <w:rsid w:val="00DB12CA"/>
    <w:rsid w:val="00DB136E"/>
    <w:rsid w:val="00DB158D"/>
    <w:rsid w:val="00DB15BC"/>
    <w:rsid w:val="00DB16BB"/>
    <w:rsid w:val="00DB19AB"/>
    <w:rsid w:val="00DB19DF"/>
    <w:rsid w:val="00DB19EF"/>
    <w:rsid w:val="00DB1BAF"/>
    <w:rsid w:val="00DB1DF9"/>
    <w:rsid w:val="00DB1F74"/>
    <w:rsid w:val="00DB215F"/>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736"/>
    <w:rsid w:val="00DC6875"/>
    <w:rsid w:val="00DC68C9"/>
    <w:rsid w:val="00DC6A55"/>
    <w:rsid w:val="00DC6D13"/>
    <w:rsid w:val="00DC6FB5"/>
    <w:rsid w:val="00DC709B"/>
    <w:rsid w:val="00DC7177"/>
    <w:rsid w:val="00DC7308"/>
    <w:rsid w:val="00DC73E7"/>
    <w:rsid w:val="00DC74F1"/>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463"/>
    <w:rsid w:val="00DD1AF4"/>
    <w:rsid w:val="00DD1B94"/>
    <w:rsid w:val="00DD215E"/>
    <w:rsid w:val="00DD235F"/>
    <w:rsid w:val="00DD269A"/>
    <w:rsid w:val="00DD293A"/>
    <w:rsid w:val="00DD29A3"/>
    <w:rsid w:val="00DD2AA1"/>
    <w:rsid w:val="00DD2B1A"/>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5FD"/>
    <w:rsid w:val="00DF180C"/>
    <w:rsid w:val="00DF1A61"/>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1011B"/>
    <w:rsid w:val="00E10152"/>
    <w:rsid w:val="00E101B5"/>
    <w:rsid w:val="00E10207"/>
    <w:rsid w:val="00E105CD"/>
    <w:rsid w:val="00E105DE"/>
    <w:rsid w:val="00E107DF"/>
    <w:rsid w:val="00E10B05"/>
    <w:rsid w:val="00E10CC7"/>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56"/>
    <w:rsid w:val="00E367D7"/>
    <w:rsid w:val="00E36831"/>
    <w:rsid w:val="00E36AF1"/>
    <w:rsid w:val="00E36BE0"/>
    <w:rsid w:val="00E37023"/>
    <w:rsid w:val="00E37075"/>
    <w:rsid w:val="00E3722B"/>
    <w:rsid w:val="00E37642"/>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9"/>
    <w:rsid w:val="00E4347A"/>
    <w:rsid w:val="00E435AB"/>
    <w:rsid w:val="00E437C4"/>
    <w:rsid w:val="00E43830"/>
    <w:rsid w:val="00E438B1"/>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CDB"/>
    <w:rsid w:val="00E76DAE"/>
    <w:rsid w:val="00E76F4F"/>
    <w:rsid w:val="00E771F2"/>
    <w:rsid w:val="00E77507"/>
    <w:rsid w:val="00E77652"/>
    <w:rsid w:val="00E77843"/>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2115"/>
    <w:rsid w:val="00E92385"/>
    <w:rsid w:val="00E929B6"/>
    <w:rsid w:val="00E92AE5"/>
    <w:rsid w:val="00E92B61"/>
    <w:rsid w:val="00E92C91"/>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90F"/>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D6"/>
    <w:rsid w:val="00EB2620"/>
    <w:rsid w:val="00EB267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5"/>
    <w:rsid w:val="00EF4DF4"/>
    <w:rsid w:val="00EF4F39"/>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F6"/>
    <w:rsid w:val="00F34083"/>
    <w:rsid w:val="00F34297"/>
    <w:rsid w:val="00F347B0"/>
    <w:rsid w:val="00F34CD3"/>
    <w:rsid w:val="00F35046"/>
    <w:rsid w:val="00F35110"/>
    <w:rsid w:val="00F353CE"/>
    <w:rsid w:val="00F35537"/>
    <w:rsid w:val="00F357A2"/>
    <w:rsid w:val="00F357F1"/>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F8"/>
    <w:rsid w:val="00F3786A"/>
    <w:rsid w:val="00F3793D"/>
    <w:rsid w:val="00F37AF5"/>
    <w:rsid w:val="00F37B21"/>
    <w:rsid w:val="00F37F61"/>
    <w:rsid w:val="00F37FF9"/>
    <w:rsid w:val="00F40094"/>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91E"/>
    <w:rsid w:val="00F6408E"/>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2EF"/>
    <w:rsid w:val="00F673A7"/>
    <w:rsid w:val="00F673D2"/>
    <w:rsid w:val="00F6745F"/>
    <w:rsid w:val="00F6749F"/>
    <w:rsid w:val="00F67528"/>
    <w:rsid w:val="00F675BE"/>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90"/>
    <w:rsid w:val="00FA0473"/>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42"/>
    <w:rsid w:val="00FC6190"/>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4A6"/>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98D"/>
    <w:rsid w:val="00FE59D1"/>
    <w:rsid w:val="00FE5CAB"/>
    <w:rsid w:val="00FE5D73"/>
    <w:rsid w:val="00FE5DBC"/>
    <w:rsid w:val="00FE5E29"/>
    <w:rsid w:val="00FE6407"/>
    <w:rsid w:val="00FE64CE"/>
    <w:rsid w:val="00FE65BF"/>
    <w:rsid w:val="00FE6D5D"/>
    <w:rsid w:val="00FE6FC5"/>
    <w:rsid w:val="00FE70C4"/>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AC5D"/>
  <w15:chartTrackingRefBased/>
  <w15:docId w15:val="{5CA6B0FC-9AA1-45E0-A9B6-6C8DA49F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5728</TotalTime>
  <Pages>107</Pages>
  <Words>37843</Words>
  <Characters>215707</Characters>
  <Application>Microsoft Office Word</Application>
  <DocSecurity>0</DocSecurity>
  <Lines>1797</Lines>
  <Paragraphs>506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Vrintorn Tranantasin</cp:lastModifiedBy>
  <cp:revision>361</cp:revision>
  <cp:lastPrinted>2023-08-15T12:24:00Z</cp:lastPrinted>
  <dcterms:created xsi:type="dcterms:W3CDTF">2023-07-19T08:18:00Z</dcterms:created>
  <dcterms:modified xsi:type="dcterms:W3CDTF">2023-08-21T10:08:00Z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