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93D52" w14:textId="2DE4B35E" w:rsidR="001F5A04" w:rsidRDefault="001F5A04" w:rsidP="004203C4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34A918D7" w14:textId="77777777" w:rsidR="001034CB" w:rsidRPr="006E0855" w:rsidRDefault="001034CB" w:rsidP="004203C4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39C1D977" w14:textId="77777777" w:rsidR="00265F18" w:rsidRPr="006E0855" w:rsidRDefault="00265F18" w:rsidP="004203C4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6F423E9D" w14:textId="77777777" w:rsidR="001F5A04" w:rsidRPr="009F2433" w:rsidRDefault="001F5A04" w:rsidP="004203C4">
      <w:pPr>
        <w:rPr>
          <w:rFonts w:ascii="Angsana New" w:hAnsi="Angsana New" w:cs="Angsana New"/>
          <w:b/>
          <w:bCs/>
          <w:sz w:val="28"/>
        </w:rPr>
      </w:pPr>
    </w:p>
    <w:p w14:paraId="5B690658" w14:textId="77777777" w:rsidR="001F5A04" w:rsidRPr="009F2433" w:rsidRDefault="001F5A04" w:rsidP="004203C4">
      <w:pPr>
        <w:rPr>
          <w:rFonts w:ascii="Angsana New" w:hAnsi="Angsana New" w:cs="Angsana New"/>
          <w:b/>
          <w:bCs/>
          <w:sz w:val="28"/>
        </w:rPr>
      </w:pPr>
    </w:p>
    <w:p w14:paraId="67253ACE" w14:textId="77777777" w:rsidR="001F5A04" w:rsidRPr="009F2433" w:rsidRDefault="001F5A04" w:rsidP="004203C4">
      <w:pPr>
        <w:rPr>
          <w:rFonts w:ascii="Angsana New" w:hAnsi="Angsana New" w:cs="Angsana New"/>
          <w:b/>
          <w:bCs/>
          <w:sz w:val="28"/>
        </w:rPr>
      </w:pPr>
    </w:p>
    <w:p w14:paraId="1A4DCCB3" w14:textId="59624D65" w:rsidR="001F5A04" w:rsidRPr="004203C4" w:rsidRDefault="00310EA5" w:rsidP="004203C4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4203C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 เอเคเอส คอร์ปอเรชั่น จำกัด (มหาชน) และบริษัทย่อย</w:t>
      </w:r>
      <w:r w:rsidR="001F5A04" w:rsidRPr="004203C4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CD914A2" w14:textId="24B5881B" w:rsidR="00E777DA" w:rsidRPr="004203C4" w:rsidRDefault="00310EA5" w:rsidP="004203C4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4203C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(เดิมชื่อ บริษัท เอคิว เอสเตท จำกัด (มหาชน))</w:t>
      </w:r>
    </w:p>
    <w:p w14:paraId="633A59FF" w14:textId="77777777" w:rsidR="00B50170" w:rsidRPr="004203C4" w:rsidRDefault="00B50170" w:rsidP="004203C4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4203C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509B6447" w14:textId="5111C8FD" w:rsidR="00B50170" w:rsidRPr="004203C4" w:rsidRDefault="00B50170" w:rsidP="004203C4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4203C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1749F0" w:rsidRPr="001749F0">
        <w:rPr>
          <w:rFonts w:ascii="Angsana New" w:hAnsi="Angsana New" w:cs="Angsana New"/>
          <w:b/>
          <w:bCs/>
          <w:sz w:val="32"/>
          <w:szCs w:val="32"/>
          <w:lang w:val="en-GB" w:bidi="th-TH"/>
        </w:rPr>
        <w:t>30</w:t>
      </w:r>
      <w:r w:rsidRPr="004203C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ม</w:t>
      </w:r>
      <w:r w:rsidR="008B1F2F" w:rsidRPr="004203C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ิถุนายน</w:t>
      </w:r>
      <w:r w:rsidRPr="004203C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 </w:t>
      </w:r>
      <w:r w:rsidR="001749F0" w:rsidRPr="001749F0">
        <w:rPr>
          <w:rFonts w:ascii="Angsana New" w:hAnsi="Angsana New" w:cs="Angsana New" w:hint="cs"/>
          <w:b/>
          <w:bCs/>
          <w:sz w:val="32"/>
          <w:szCs w:val="32"/>
          <w:lang w:val="en-GB" w:bidi="th-TH"/>
        </w:rPr>
        <w:t>2566</w:t>
      </w:r>
    </w:p>
    <w:p w14:paraId="7462CD0F" w14:textId="77777777" w:rsidR="00B50170" w:rsidRPr="004203C4" w:rsidRDefault="00B50170" w:rsidP="004203C4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bookmarkStart w:id="0" w:name="_Hlk81998582"/>
      <w:r w:rsidRPr="004203C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0D61AD6A" w14:textId="77777777" w:rsidR="00B50170" w:rsidRPr="004203C4" w:rsidRDefault="00B50170" w:rsidP="004203C4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4203C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bookmarkEnd w:id="0"/>
    <w:p w14:paraId="1529A763" w14:textId="77777777" w:rsidR="001F5A04" w:rsidRPr="004203C4" w:rsidRDefault="001F5A04" w:rsidP="004203C4">
      <w:pPr>
        <w:rPr>
          <w:lang w:bidi="th-TH"/>
        </w:rPr>
      </w:pPr>
    </w:p>
    <w:p w14:paraId="7A074D63" w14:textId="77777777" w:rsidR="001F5A04" w:rsidRPr="004203C4" w:rsidRDefault="001F5A04" w:rsidP="004203C4"/>
    <w:p w14:paraId="0530D9A9" w14:textId="77777777" w:rsidR="001F5A04" w:rsidRPr="004203C4" w:rsidRDefault="001F5A04" w:rsidP="004203C4"/>
    <w:p w14:paraId="3E1AE443" w14:textId="77777777" w:rsidR="001F5A04" w:rsidRPr="004203C4" w:rsidRDefault="001F5A04" w:rsidP="004203C4"/>
    <w:p w14:paraId="28B3BD33" w14:textId="77777777" w:rsidR="001F5A04" w:rsidRPr="004203C4" w:rsidRDefault="001F5A04" w:rsidP="004203C4"/>
    <w:p w14:paraId="126E25B9" w14:textId="77777777" w:rsidR="001F5A04" w:rsidRPr="004203C4" w:rsidRDefault="001F5A04" w:rsidP="004203C4"/>
    <w:p w14:paraId="26A9D5AB" w14:textId="77777777" w:rsidR="001F5A04" w:rsidRPr="004203C4" w:rsidRDefault="001F5A04" w:rsidP="004203C4"/>
    <w:p w14:paraId="5C76C215" w14:textId="4C76214D" w:rsidR="001F5A04" w:rsidRPr="004203C4" w:rsidRDefault="00287DB1" w:rsidP="004203C4">
      <w:r w:rsidRPr="004203C4">
        <w:tab/>
      </w:r>
    </w:p>
    <w:p w14:paraId="53008BF9" w14:textId="77777777" w:rsidR="001F5A04" w:rsidRPr="004203C4" w:rsidRDefault="001F5A04" w:rsidP="004203C4"/>
    <w:p w14:paraId="5706C252" w14:textId="77777777" w:rsidR="001F5A04" w:rsidRPr="004203C4" w:rsidRDefault="001F5A04" w:rsidP="004203C4"/>
    <w:p w14:paraId="3959AF16" w14:textId="77777777" w:rsidR="001F5A04" w:rsidRPr="004203C4" w:rsidRDefault="001F5A04" w:rsidP="004203C4"/>
    <w:p w14:paraId="409EBD07" w14:textId="77777777" w:rsidR="001F5A04" w:rsidRPr="004203C4" w:rsidRDefault="001F5A04" w:rsidP="004203C4"/>
    <w:p w14:paraId="24C68DCF" w14:textId="77777777" w:rsidR="001F5A04" w:rsidRPr="004203C4" w:rsidRDefault="001F5A04" w:rsidP="004203C4"/>
    <w:p w14:paraId="703B16FD" w14:textId="77777777" w:rsidR="001F5A04" w:rsidRPr="004203C4" w:rsidRDefault="001F5A04" w:rsidP="004203C4"/>
    <w:p w14:paraId="25EDCB1E" w14:textId="77777777" w:rsidR="001F5A04" w:rsidRPr="004203C4" w:rsidRDefault="001F5A04" w:rsidP="004203C4"/>
    <w:p w14:paraId="2E960442" w14:textId="77777777" w:rsidR="001F5A04" w:rsidRPr="004203C4" w:rsidRDefault="001F5A04" w:rsidP="004203C4"/>
    <w:p w14:paraId="4C2E20F5" w14:textId="77777777" w:rsidR="001F5A04" w:rsidRPr="004203C4" w:rsidRDefault="001F5A04" w:rsidP="004203C4"/>
    <w:p w14:paraId="20B32DB3" w14:textId="77777777" w:rsidR="001F5A04" w:rsidRPr="004203C4" w:rsidRDefault="001F5A04" w:rsidP="004203C4"/>
    <w:p w14:paraId="14ECE593" w14:textId="77777777" w:rsidR="001F5A04" w:rsidRPr="004203C4" w:rsidRDefault="001F5A04" w:rsidP="004203C4">
      <w:pPr>
        <w:jc w:val="center"/>
      </w:pPr>
    </w:p>
    <w:p w14:paraId="5F2FFF0F" w14:textId="77777777" w:rsidR="001F5A04" w:rsidRPr="004203C4" w:rsidRDefault="001F5A04" w:rsidP="004203C4"/>
    <w:p w14:paraId="4F58C74D" w14:textId="77777777" w:rsidR="001F5A04" w:rsidRPr="004203C4" w:rsidRDefault="001F5A04" w:rsidP="004203C4"/>
    <w:p w14:paraId="1BE2C18C" w14:textId="77777777" w:rsidR="001F5A04" w:rsidRPr="004203C4" w:rsidRDefault="001F5A04" w:rsidP="004203C4"/>
    <w:p w14:paraId="6527D2E7" w14:textId="08962BC8" w:rsidR="005E5533" w:rsidRPr="004203C4" w:rsidRDefault="005E5533" w:rsidP="004203C4"/>
    <w:p w14:paraId="611BF516" w14:textId="77777777" w:rsidR="001F5A04" w:rsidRPr="004203C4" w:rsidRDefault="001F5A04" w:rsidP="004203C4">
      <w:pPr>
        <w:sectPr w:rsidR="001F5A04" w:rsidRPr="004203C4" w:rsidSect="006E0855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3D2C6DA" w14:textId="77777777" w:rsidR="00B6263D" w:rsidRPr="004203C4" w:rsidRDefault="00B6263D" w:rsidP="004203C4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4D3B16C9" w14:textId="77777777" w:rsidR="000F5926" w:rsidRPr="004203C4" w:rsidRDefault="000F5926" w:rsidP="004203C4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3C3C02D7" w14:textId="77777777" w:rsidR="009B3D2D" w:rsidRPr="004203C4" w:rsidRDefault="009B3D2D" w:rsidP="004203C4">
      <w:pPr>
        <w:jc w:val="thaiDistribute"/>
        <w:rPr>
          <w:rFonts w:ascii="Angsana New" w:hAnsi="Angsana New" w:cs="Angsana New"/>
          <w:b/>
          <w:bCs/>
          <w:kern w:val="0"/>
          <w:sz w:val="28"/>
          <w:cs/>
          <w:lang w:bidi="th-TH"/>
        </w:rPr>
      </w:pPr>
      <w:r w:rsidRPr="004203C4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19AE66D" w14:textId="08E87577" w:rsidR="00310EA5" w:rsidRPr="004203C4" w:rsidRDefault="001F5A04" w:rsidP="004203C4">
      <w:pPr>
        <w:ind w:left="567" w:hanging="567"/>
        <w:rPr>
          <w:rFonts w:ascii="Angsana New" w:hAnsi="Angsana New" w:cs="Angsana New"/>
          <w:sz w:val="28"/>
          <w:lang w:bidi="th-TH"/>
        </w:rPr>
      </w:pPr>
      <w:r w:rsidRPr="004203C4">
        <w:rPr>
          <w:rFonts w:ascii="Angsana New" w:hAnsi="Angsana New" w:cs="Angsana New"/>
          <w:sz w:val="28"/>
          <w:cs/>
          <w:lang w:bidi="th-TH"/>
        </w:rPr>
        <w:t>เสนอ</w:t>
      </w:r>
      <w:r w:rsidRPr="004203C4">
        <w:rPr>
          <w:rFonts w:ascii="Angsana New" w:hAnsi="Angsana New" w:cs="Angsana New"/>
          <w:sz w:val="28"/>
        </w:rPr>
        <w:tab/>
      </w:r>
      <w:r w:rsidR="00745472" w:rsidRPr="004203C4">
        <w:rPr>
          <w:rFonts w:ascii="Angsana New" w:hAnsi="Angsana New" w:cs="Angsana New" w:hint="cs"/>
          <w:sz w:val="28"/>
          <w:cs/>
          <w:lang w:bidi="th-TH"/>
        </w:rPr>
        <w:t>คณะกรรมการ</w:t>
      </w:r>
      <w:r w:rsidR="006A2024" w:rsidRPr="004203C4">
        <w:rPr>
          <w:rFonts w:ascii="Angsana New" w:hAnsi="Angsana New" w:cs="Angsana New"/>
          <w:sz w:val="28"/>
          <w:cs/>
          <w:lang w:bidi="th-TH"/>
        </w:rPr>
        <w:t>ของ</w:t>
      </w:r>
      <w:r w:rsidR="00310EA5" w:rsidRPr="004203C4">
        <w:rPr>
          <w:rFonts w:ascii="Angsana New" w:hAnsi="Angsana New" w:cs="Angsana New"/>
          <w:sz w:val="28"/>
          <w:cs/>
          <w:lang w:bidi="th-TH"/>
        </w:rPr>
        <w:t>บริษัท เอเคเอส คอร์ปอเรชั่น จำกัด (มหาชน)</w:t>
      </w:r>
      <w:r w:rsidR="00310EA5" w:rsidRPr="004203C4">
        <w:t xml:space="preserve"> </w:t>
      </w:r>
    </w:p>
    <w:p w14:paraId="53CD08C2" w14:textId="0E86D1D2" w:rsidR="001F5A04" w:rsidRPr="004203C4" w:rsidRDefault="00310EA5" w:rsidP="00011EBA">
      <w:pPr>
        <w:spacing w:after="120"/>
        <w:ind w:left="567"/>
        <w:rPr>
          <w:rFonts w:ascii="Angsana New" w:hAnsi="Angsana New" w:cs="Angsana New"/>
          <w:sz w:val="28"/>
          <w:lang w:bidi="th-TH"/>
        </w:rPr>
      </w:pPr>
      <w:r w:rsidRPr="004203C4">
        <w:rPr>
          <w:rFonts w:ascii="Angsana New" w:hAnsi="Angsana New" w:cs="Angsana New"/>
          <w:sz w:val="28"/>
          <w:lang w:bidi="th-TH"/>
        </w:rPr>
        <w:t>(</w:t>
      </w:r>
      <w:r w:rsidRPr="004203C4">
        <w:rPr>
          <w:rFonts w:ascii="Angsana New" w:hAnsi="Angsana New" w:cs="Angsana New"/>
          <w:sz w:val="28"/>
          <w:cs/>
          <w:lang w:bidi="th-TH"/>
        </w:rPr>
        <w:t>เดิมชื่อ บริษัท เอคิว เอสเตท จำกัด (มหาชน))</w:t>
      </w:r>
    </w:p>
    <w:p w14:paraId="06CAFBAD" w14:textId="30285E6D" w:rsidR="009B3D2D" w:rsidRPr="004203C4" w:rsidRDefault="009B3D2D" w:rsidP="004203C4">
      <w:pPr>
        <w:suppressAutoHyphens w:val="0"/>
        <w:autoSpaceDE w:val="0"/>
        <w:autoSpaceDN w:val="0"/>
        <w:adjustRightInd w:val="0"/>
        <w:spacing w:before="120" w:line="360" w:lineRule="exact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lang w:eastAsia="en-US" w:bidi="th-TH"/>
        </w:rPr>
      </w:pPr>
      <w:bookmarkStart w:id="1" w:name="_Hlk81998596"/>
      <w:r w:rsidRPr="004203C4">
        <w:rPr>
          <w:rFonts w:ascii="Angsana New" w:eastAsia="Times New Roman" w:hAnsi="Angsana New" w:cs="Angsana New"/>
          <w:sz w:val="28"/>
          <w:cs/>
          <w:lang w:bidi="th-TH"/>
        </w:rPr>
        <w:t>ข้าพเจ้าได้สอบทานข้อมูลทางการเงินรวมระหว่างกาลของ</w:t>
      </w:r>
      <w:r w:rsidR="00C96F39" w:rsidRPr="004203C4">
        <w:rPr>
          <w:rFonts w:ascii="Angsana New" w:eastAsia="Times New Roman" w:hAnsi="Angsana New" w:cs="Angsana New"/>
          <w:sz w:val="28"/>
          <w:cs/>
          <w:lang w:bidi="th-TH"/>
        </w:rPr>
        <w:t>บริษัท เอเคเอส คอร์ปอเรชั่น จำกัด (มหาชน)</w:t>
      </w:r>
      <w:r w:rsidRPr="004203C4">
        <w:rPr>
          <w:rFonts w:ascii="Angsana New" w:eastAsia="Times New Roman" w:hAnsi="Angsana New" w:cs="Angsana New" w:hint="cs"/>
          <w:sz w:val="28"/>
          <w:cs/>
          <w:lang w:bidi="th-TH"/>
        </w:rPr>
        <w:t xml:space="preserve"> และบริษัทย่อย </w:t>
      </w:r>
      <w:r w:rsidRPr="004203C4">
        <w:rPr>
          <w:rFonts w:ascii="Angsana New" w:eastAsia="Times New Roman" w:hAnsi="Angsana New" w:cs="Angsana New"/>
          <w:sz w:val="28"/>
          <w:cs/>
          <w:lang w:bidi="th-TH"/>
        </w:rPr>
        <w:t>และข้อมูลทางการเงินเฉพาะกิจการระหว่างกาลของ</w:t>
      </w:r>
      <w:r w:rsidRPr="004203C4">
        <w:rPr>
          <w:rFonts w:ascii="Angsana New" w:eastAsia="Times New Roman" w:hAnsi="Angsana New" w:cs="Angsana New" w:hint="cs"/>
          <w:sz w:val="28"/>
          <w:cs/>
          <w:lang w:bidi="th-TH"/>
        </w:rPr>
        <w:t xml:space="preserve"> </w:t>
      </w:r>
      <w:r w:rsidR="00C96F39" w:rsidRPr="004203C4">
        <w:rPr>
          <w:rFonts w:ascii="Angsana New" w:eastAsia="Times New Roman" w:hAnsi="Angsana New" w:cs="Angsana New"/>
          <w:sz w:val="28"/>
          <w:cs/>
          <w:lang w:bidi="th-TH"/>
        </w:rPr>
        <w:t>บริษัท เอเคเอส คอร์ปอเรชั่น จำกัด (มหาชน)</w:t>
      </w:r>
      <w:r w:rsidRPr="004203C4">
        <w:rPr>
          <w:rFonts w:ascii="Angsana New" w:eastAsia="Times New Roman" w:hAnsi="Angsana New" w:cs="Angsana New"/>
          <w:sz w:val="28"/>
          <w:cs/>
          <w:lang w:bidi="th-TH"/>
        </w:rPr>
        <w:t xml:space="preserve"> ซึ่งประกอบด้วย งบแสดงฐานะการเงินรวม</w:t>
      </w:r>
      <w:r w:rsidRPr="004203C4">
        <w:rPr>
          <w:rFonts w:ascii="Angsana New" w:eastAsia="Times New Roman" w:hAnsi="Angsana New" w:cs="Angsana New" w:hint="cs"/>
          <w:sz w:val="28"/>
          <w:cs/>
          <w:lang w:bidi="th-TH"/>
        </w:rPr>
        <w:t>และ</w:t>
      </w:r>
      <w:r w:rsidRPr="004203C4">
        <w:rPr>
          <w:rFonts w:ascii="Angsana New" w:eastAsia="Times New Roman" w:hAnsi="Angsana New" w:cs="Angsana New"/>
          <w:sz w:val="28"/>
          <w:cs/>
          <w:lang w:bidi="th-TH"/>
        </w:rPr>
        <w:t>งบแสดงฐานะการเงิน</w:t>
      </w:r>
      <w:r w:rsidRPr="004203C4">
        <w:rPr>
          <w:rFonts w:ascii="Angsana New" w:eastAsia="Times New Roman" w:hAnsi="Angsana New" w:cs="Angsana New" w:hint="cs"/>
          <w:sz w:val="28"/>
          <w:cs/>
          <w:lang w:bidi="th-TH"/>
        </w:rPr>
        <w:t>เฉพาะกิจการ</w:t>
      </w:r>
      <w:r w:rsidRPr="004203C4">
        <w:rPr>
          <w:rFonts w:ascii="Angsana New" w:eastAsia="Times New Roman" w:hAnsi="Angsana New" w:cs="Angsana New"/>
          <w:sz w:val="28"/>
          <w:cs/>
          <w:lang w:bidi="th-TH"/>
        </w:rPr>
        <w:t xml:space="preserve"> ณ 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30</w:t>
      </w:r>
      <w:r w:rsidRPr="004203C4">
        <w:rPr>
          <w:rFonts w:ascii="Angsana New" w:eastAsia="Times New Roman" w:hAnsi="Angsana New" w:cs="Angsana New" w:hint="cs"/>
          <w:sz w:val="28"/>
          <w:cs/>
          <w:lang w:bidi="th-TH"/>
        </w:rPr>
        <w:t xml:space="preserve"> ม</w:t>
      </w:r>
      <w:r w:rsidR="00EA3EF3" w:rsidRPr="004203C4">
        <w:rPr>
          <w:rFonts w:ascii="Angsana New" w:eastAsia="Times New Roman" w:hAnsi="Angsana New" w:cs="Angsana New" w:hint="cs"/>
          <w:sz w:val="28"/>
          <w:cs/>
          <w:lang w:bidi="th-TH"/>
        </w:rPr>
        <w:t>ิถุนายน</w:t>
      </w:r>
      <w:r w:rsidRPr="004203C4">
        <w:rPr>
          <w:rFonts w:ascii="Angsana New" w:eastAsia="Times New Roman" w:hAnsi="Angsana New" w:cs="Angsana New" w:hint="cs"/>
          <w:sz w:val="28"/>
          <w:cs/>
          <w:lang w:bidi="th-TH"/>
        </w:rPr>
        <w:t xml:space="preserve"> </w:t>
      </w:r>
      <w:r w:rsidR="001749F0" w:rsidRPr="001749F0">
        <w:rPr>
          <w:rFonts w:ascii="Angsana New" w:eastAsia="Times New Roman" w:hAnsi="Angsana New" w:cs="Angsana New" w:hint="cs"/>
          <w:sz w:val="28"/>
          <w:lang w:val="en-GB" w:bidi="th-TH"/>
        </w:rPr>
        <w:t>2566</w:t>
      </w:r>
      <w:r w:rsidRPr="004203C4">
        <w:rPr>
          <w:rFonts w:ascii="Angsana New" w:eastAsia="Times New Roman" w:hAnsi="Angsana New" w:cs="Angsana New"/>
          <w:sz w:val="28"/>
          <w:cs/>
          <w:lang w:bidi="th-TH"/>
        </w:rPr>
        <w:t xml:space="preserve"> งบกำไรขาดทุนเบ็ดเสร็จรวมและงบกำไรขาดทุนเบ็ดเสร็จ</w:t>
      </w:r>
      <w:r w:rsidRPr="004203C4">
        <w:rPr>
          <w:rFonts w:ascii="Angsana New" w:eastAsia="Times New Roman" w:hAnsi="Angsana New" w:cs="Angsana New" w:hint="cs"/>
          <w:sz w:val="28"/>
          <w:cs/>
          <w:lang w:bidi="th-TH"/>
        </w:rPr>
        <w:t>เฉพาะกิจการ</w:t>
      </w:r>
      <w:r w:rsidR="003415F7" w:rsidRPr="004203C4">
        <w:rPr>
          <w:rFonts w:ascii="Angsana New" w:eastAsia="Times New Roman" w:hAnsi="Angsana New" w:cs="Angsana New" w:hint="cs"/>
          <w:sz w:val="28"/>
          <w:cs/>
          <w:lang w:bidi="th-TH"/>
        </w:rPr>
        <w:t>สำหรับงวดสามเดือนและหกเดือนสิ้นสุดวันเดียวกัน</w:t>
      </w:r>
      <w:r w:rsidRPr="004203C4">
        <w:rPr>
          <w:rFonts w:ascii="Angsana New" w:eastAsia="Times New Roman" w:hAnsi="Angsana New" w:cs="Angsana New"/>
          <w:sz w:val="28"/>
          <w:cs/>
          <w:lang w:bidi="th-TH"/>
        </w:rPr>
        <w:t xml:space="preserve"> และงบแสดงการเปลี่ยนแปลงส่วนของผู้ถือหุ้นรวม</w:t>
      </w:r>
      <w:r w:rsidRPr="004203C4">
        <w:rPr>
          <w:rFonts w:ascii="Angsana New" w:eastAsia="Times New Roman" w:hAnsi="Angsana New" w:cs="Angsana New" w:hint="cs"/>
          <w:sz w:val="28"/>
          <w:cs/>
          <w:lang w:bidi="th-TH"/>
        </w:rPr>
        <w:t>และ</w:t>
      </w:r>
      <w:r w:rsidRPr="004203C4">
        <w:rPr>
          <w:rFonts w:ascii="Angsana New" w:eastAsia="Times New Roman" w:hAnsi="Angsana New" w:cs="Angsana New"/>
          <w:sz w:val="28"/>
          <w:cs/>
          <w:lang w:bidi="th-TH"/>
        </w:rPr>
        <w:t>งบแสดงการเปลี่ยนแปลงส่วนของผู้ถือหุ้น</w:t>
      </w:r>
      <w:r w:rsidRPr="004203C4">
        <w:rPr>
          <w:rFonts w:ascii="Angsana New" w:eastAsia="Times New Roman" w:hAnsi="Angsana New" w:cs="Angsana New" w:hint="cs"/>
          <w:sz w:val="28"/>
          <w:cs/>
          <w:lang w:bidi="th-TH"/>
        </w:rPr>
        <w:t>เฉพาะกิจการ</w:t>
      </w:r>
      <w:r w:rsidRPr="004203C4">
        <w:rPr>
          <w:rFonts w:ascii="Angsana New" w:eastAsia="Times New Roman" w:hAnsi="Angsana New" w:cs="Angsana New"/>
          <w:sz w:val="28"/>
          <w:cs/>
          <w:lang w:bidi="th-TH"/>
        </w:rPr>
        <w:t xml:space="preserve"> และงบกระแสเงินสดรวมและงบกระแสเงินสด</w:t>
      </w:r>
      <w:r w:rsidRPr="004203C4">
        <w:rPr>
          <w:rFonts w:ascii="Angsana New" w:eastAsia="Times New Roman" w:hAnsi="Angsana New" w:cs="Angsana New" w:hint="cs"/>
          <w:sz w:val="28"/>
          <w:cs/>
          <w:lang w:bidi="th-TH"/>
        </w:rPr>
        <w:t xml:space="preserve">เฉพาะกิจการ </w:t>
      </w:r>
      <w:r w:rsidRPr="004203C4">
        <w:rPr>
          <w:rFonts w:ascii="Angsana New" w:eastAsia="Times New Roman" w:hAnsi="Angsana New" w:cs="Angsana New"/>
          <w:sz w:val="28"/>
          <w:cs/>
          <w:lang w:bidi="th-TH"/>
        </w:rPr>
        <w:t>สำหรับงวด</w:t>
      </w:r>
      <w:r w:rsidR="00111155" w:rsidRPr="004203C4">
        <w:rPr>
          <w:rFonts w:ascii="Angsana New" w:eastAsia="Times New Roman" w:hAnsi="Angsana New" w:cs="Angsana New" w:hint="cs"/>
          <w:sz w:val="28"/>
          <w:cs/>
          <w:lang w:bidi="th-TH"/>
        </w:rPr>
        <w:t>หก</w:t>
      </w:r>
      <w:r w:rsidRPr="004203C4">
        <w:rPr>
          <w:rFonts w:ascii="Angsana New" w:eastAsia="Times New Roman" w:hAnsi="Angsana New" w:cs="Angsana New"/>
          <w:sz w:val="28"/>
          <w:cs/>
          <w:lang w:bidi="th-TH"/>
        </w:rPr>
        <w:t>เดือนสิ้นสุดวันเดียวกัน และหมายเหตุประกอบข้อมูลทางการเงินรวมระหว่างกาลแบบย่</w:t>
      </w:r>
      <w:r w:rsidR="00B62CEA" w:rsidRPr="004203C4">
        <w:rPr>
          <w:rFonts w:ascii="Angsana New" w:eastAsia="Times New Roman" w:hAnsi="Angsana New" w:cs="Angsana New" w:hint="cs"/>
          <w:sz w:val="28"/>
          <w:cs/>
          <w:lang w:bidi="th-TH"/>
        </w:rPr>
        <w:t>อ</w:t>
      </w:r>
      <w:r w:rsidRPr="004203C4">
        <w:rPr>
          <w:rFonts w:ascii="Angsana New" w:eastAsia="Times New Roman" w:hAnsi="Angsana New" w:cs="Angsana New"/>
          <w:sz w:val="28"/>
          <w:cs/>
          <w:lang w:bidi="th-TH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1749F0" w:rsidRPr="001749F0">
        <w:rPr>
          <w:rFonts w:ascii="Angsana New" w:eastAsia="Times New Roman" w:hAnsi="Angsana New" w:cs="Angsana New"/>
          <w:sz w:val="28"/>
          <w:lang w:val="en-GB" w:bidi="th-TH"/>
        </w:rPr>
        <w:t>34</w:t>
      </w:r>
      <w:r w:rsidRPr="004203C4">
        <w:rPr>
          <w:rFonts w:ascii="Angsana New" w:eastAsia="Times New Roman" w:hAnsi="Angsana New" w:cs="Angsana New"/>
          <w:sz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bookmarkEnd w:id="1"/>
    <w:p w14:paraId="574F7894" w14:textId="77777777" w:rsidR="009B3D2D" w:rsidRPr="004203C4" w:rsidRDefault="009B3D2D" w:rsidP="004203C4">
      <w:pPr>
        <w:suppressAutoHyphens w:val="0"/>
        <w:autoSpaceDE w:val="0"/>
        <w:autoSpaceDN w:val="0"/>
        <w:adjustRightInd w:val="0"/>
        <w:spacing w:before="120"/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</w:pPr>
      <w:r w:rsidRPr="004203C4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ขอบเขตก</w:t>
      </w:r>
      <w:r w:rsidRPr="004203C4">
        <w:rPr>
          <w:rFonts w:ascii="Angsana New" w:eastAsia="Times New Roman" w:hAnsi="Angsana New" w:cs="Angsana New" w:hint="cs"/>
          <w:b/>
          <w:bCs/>
          <w:kern w:val="0"/>
          <w:sz w:val="28"/>
          <w:cs/>
          <w:lang w:eastAsia="en-US" w:bidi="th-TH"/>
        </w:rPr>
        <w:t>า</w:t>
      </w:r>
      <w:r w:rsidRPr="004203C4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รสอบทาน</w:t>
      </w:r>
    </w:p>
    <w:p w14:paraId="1ED198DD" w14:textId="3C2078F8" w:rsidR="009B3D2D" w:rsidRPr="004203C4" w:rsidRDefault="009B3D2D" w:rsidP="004203C4">
      <w:pPr>
        <w:suppressAutoHyphens w:val="0"/>
        <w:autoSpaceDE w:val="0"/>
        <w:autoSpaceDN w:val="0"/>
        <w:adjustRightInd w:val="0"/>
        <w:spacing w:before="120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4203C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ข้าพเจ้าได้ปฏิบัติงานสอบทานตามมาตรฐานงานสอบทานรหัส </w:t>
      </w:r>
      <w:r w:rsidR="001749F0" w:rsidRPr="001749F0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2410</w:t>
      </w:r>
      <w:r w:rsidRPr="004203C4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“</w:t>
      </w:r>
      <w:r w:rsidRPr="004203C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</w:t>
      </w:r>
      <w:r w:rsidR="009725C7" w:rsidRPr="004203C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เปรียบเทียบและวิธีการสอบทานอื่น</w:t>
      </w:r>
      <w:r w:rsidR="009725C7" w:rsidRPr="004203C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4203C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การสอบทานนี้มีขอบเขตจำกัดกว่าการตรวจสอบตามมาตรฐานการสอบบัญชี</w:t>
      </w:r>
      <w:r w:rsidRPr="004203C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4203C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69E7672F" w14:textId="77777777" w:rsidR="007B04EA" w:rsidRPr="004203C4" w:rsidRDefault="007B04EA" w:rsidP="004203C4">
      <w:pPr>
        <w:tabs>
          <w:tab w:val="left" w:pos="1276"/>
        </w:tabs>
        <w:spacing w:before="12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4203C4">
        <w:rPr>
          <w:rFonts w:asciiTheme="majorBidi" w:hAnsiTheme="majorBidi" w:cstheme="majorBidi"/>
          <w:b/>
          <w:bCs/>
          <w:sz w:val="28"/>
          <w:cs/>
          <w:lang w:bidi="th-TH"/>
        </w:rPr>
        <w:t>ข้อสรุป</w:t>
      </w:r>
    </w:p>
    <w:p w14:paraId="6D6E7872" w14:textId="1F7BEEA2" w:rsidR="007B04EA" w:rsidRPr="004203C4" w:rsidRDefault="007B04EA" w:rsidP="004203C4">
      <w:pPr>
        <w:spacing w:before="120"/>
        <w:jc w:val="thaiDistribute"/>
        <w:rPr>
          <w:rFonts w:asciiTheme="majorBidi" w:hAnsiTheme="majorBidi" w:cstheme="majorBidi"/>
          <w:sz w:val="28"/>
        </w:rPr>
      </w:pPr>
      <w:r w:rsidRPr="004203C4">
        <w:rPr>
          <w:rFonts w:asciiTheme="majorBidi" w:hAnsiTheme="majorBidi" w:cstheme="majorBidi"/>
          <w:sz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1749F0" w:rsidRPr="001749F0">
        <w:rPr>
          <w:rFonts w:asciiTheme="majorBidi" w:hAnsiTheme="majorBidi" w:cstheme="majorBidi"/>
          <w:sz w:val="28"/>
          <w:lang w:val="en-GB" w:bidi="th-TH"/>
        </w:rPr>
        <w:t>34</w:t>
      </w:r>
      <w:r w:rsidRPr="004203C4">
        <w:rPr>
          <w:rFonts w:asciiTheme="majorBidi" w:hAnsiTheme="majorBidi" w:cstheme="majorBidi"/>
          <w:sz w:val="28"/>
        </w:rPr>
        <w:t xml:space="preserve"> </w:t>
      </w:r>
      <w:r w:rsidRPr="004203C4">
        <w:rPr>
          <w:rFonts w:asciiTheme="majorBidi" w:hAnsiTheme="majorBidi" w:cstheme="majorBidi"/>
          <w:sz w:val="28"/>
          <w:cs/>
          <w:lang w:bidi="th-TH"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0B1DE4B0" w14:textId="77777777" w:rsidR="00952348" w:rsidRPr="004203C4" w:rsidRDefault="00952348" w:rsidP="004203C4">
      <w:pPr>
        <w:spacing w:before="120"/>
        <w:ind w:right="28"/>
        <w:rPr>
          <w:rFonts w:ascii="Angsana New" w:hAnsi="Angsana New" w:cs="Angsana New"/>
          <w:b/>
          <w:bCs/>
          <w:sz w:val="28"/>
          <w:lang w:bidi="th-TH"/>
        </w:rPr>
      </w:pPr>
      <w:r w:rsidRPr="004203C4">
        <w:rPr>
          <w:rFonts w:ascii="Angsana New" w:hAnsi="Angsana New" w:cs="Angsana New"/>
          <w:b/>
          <w:bCs/>
          <w:sz w:val="28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2A623192" w14:textId="6428091F" w:rsidR="00011EBA" w:rsidRDefault="00952348" w:rsidP="00011EBA">
      <w:pPr>
        <w:suppressAutoHyphens w:val="0"/>
        <w:autoSpaceDE w:val="0"/>
        <w:autoSpaceDN w:val="0"/>
        <w:adjustRightInd w:val="0"/>
        <w:spacing w:before="120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011EB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ตามที่ได้กล่าวไว้ใน</w:t>
      </w:r>
      <w:r w:rsidR="00C4058D" w:rsidRPr="00011EB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หมายเหตุประกอบข้อมูลทางการเงินรวมระหว่างกาลแบบย่อ</w:t>
      </w:r>
      <w:r w:rsidR="00CD04AA" w:rsidRPr="00011EB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ข้อ</w:t>
      </w:r>
      <w:r w:rsidRPr="00011EBA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 1</w:t>
      </w:r>
      <w:r w:rsidR="00B54CB7" w:rsidRPr="00011EB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011EB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โดย</w:t>
      </w:r>
      <w:r w:rsidRPr="00011EB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เมื่อวันที่ </w:t>
      </w:r>
      <w:r w:rsidRPr="00011EBA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26 </w:t>
      </w:r>
      <w:r w:rsidRPr="00011EB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สิงหาคม </w:t>
      </w:r>
      <w:r w:rsidRPr="00011EBA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2558 </w:t>
      </w:r>
      <w:r w:rsidRPr="00011EB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บริษัทถูกศาล</w:t>
      </w:r>
      <w:proofErr w:type="spellStart"/>
      <w:r w:rsidRPr="00011EB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ฏี</w:t>
      </w:r>
      <w:proofErr w:type="spellEnd"/>
      <w:r w:rsidRPr="00011EB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กาแผนกคดีอาญาของผู้ดำรงตำแหน่งทางการเมือง </w:t>
      </w:r>
      <w:r w:rsidRPr="00011EBA">
        <w:rPr>
          <w:rFonts w:ascii="Angsana New" w:eastAsia="Times New Roman" w:hAnsi="Angsana New" w:cs="Angsana New"/>
          <w:kern w:val="0"/>
          <w:sz w:val="28"/>
          <w:cs/>
          <w:lang w:eastAsia="en-US"/>
        </w:rPr>
        <w:t>(“</w:t>
      </w:r>
      <w:r w:rsidRPr="00011EB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ศาล</w:t>
      </w:r>
      <w:proofErr w:type="spellStart"/>
      <w:r w:rsidRPr="00011EB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ฏี</w:t>
      </w:r>
      <w:proofErr w:type="spellEnd"/>
      <w:r w:rsidRPr="00011EB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</w:t>
      </w:r>
      <w:r w:rsidRPr="00011EBA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”) </w:t>
      </w:r>
      <w:r w:rsidRPr="00011EB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พิพากษาให้</w:t>
      </w:r>
      <w:r w:rsidRPr="00011EB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ร่วมกันชำระค่าเสียหาย</w:t>
      </w:r>
      <w:r w:rsidRPr="00011EB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จำนวน </w:t>
      </w:r>
      <w:r w:rsidR="001749F0" w:rsidRPr="001749F0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10</w:t>
      </w:r>
      <w:r w:rsidRPr="00011EBA">
        <w:rPr>
          <w:rFonts w:ascii="Angsana New" w:eastAsia="Times New Roman" w:hAnsi="Angsana New" w:cs="Angsana New"/>
          <w:kern w:val="0"/>
          <w:sz w:val="28"/>
          <w:cs/>
          <w:lang w:eastAsia="en-US"/>
        </w:rPr>
        <w:t>,</w:t>
      </w:r>
      <w:r w:rsidR="001749F0" w:rsidRPr="001749F0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004</w:t>
      </w:r>
      <w:r w:rsidR="003B13D2" w:rsidRPr="00011EB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.</w:t>
      </w:r>
      <w:r w:rsidR="001749F0" w:rsidRPr="001749F0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47</w:t>
      </w:r>
      <w:r w:rsidR="009223ED" w:rsidRPr="00011EB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011EB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ล้านบาท</w:t>
      </w:r>
      <w:r w:rsidR="00531E22" w:rsidRPr="00011EB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011EB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แก่ธนาคารพาณิชย์ของรัฐแห่งหนึ่ง </w:t>
      </w:r>
      <w:r w:rsidRPr="00011EB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ต่อมา</w:t>
      </w:r>
      <w:r w:rsidRPr="00011EB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เมื่อวันที่ </w:t>
      </w:r>
      <w:r w:rsidRPr="00011EBA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17 </w:t>
      </w:r>
      <w:r w:rsidRPr="00011EB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ตุลาคม </w:t>
      </w:r>
      <w:r w:rsidRPr="00011EBA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2561 </w:t>
      </w:r>
      <w:r w:rsidRPr="00011EB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บริษัทได้มีการขายทอดตลาดทรัพย์หลักประกันดังกล่าว ผู้ประมูลซื้อได้ในราคา </w:t>
      </w:r>
      <w:r w:rsidRPr="00011EBA">
        <w:rPr>
          <w:rFonts w:ascii="Angsana New" w:eastAsia="Times New Roman" w:hAnsi="Angsana New" w:cs="Angsana New"/>
          <w:kern w:val="0"/>
          <w:sz w:val="28"/>
          <w:cs/>
          <w:lang w:eastAsia="en-US"/>
        </w:rPr>
        <w:t>8</w:t>
      </w:r>
      <w:r w:rsidR="001D5C00" w:rsidRPr="00011EBA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Pr="00011EBA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914.07 </w:t>
      </w:r>
      <w:r w:rsidRPr="00011EBA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ล้านบาท เหตุการณ์</w:t>
      </w:r>
      <w:r w:rsidRPr="00011EB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หรือสถานการณ์ดังกล่าวตลอดจนเรื่องอื่นที่กล่าวไว้ในหมายเหตุประกอบ</w:t>
      </w:r>
      <w:r w:rsidR="006E161C" w:rsidRPr="00011EB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ข้อมูลทางการเงินระหว่างกาล</w:t>
      </w:r>
      <w:r w:rsidR="00EF01A7" w:rsidRPr="00011EB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ข้อ</w:t>
      </w:r>
      <w:r w:rsidRPr="00011EB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011EBA">
        <w:rPr>
          <w:rFonts w:ascii="Angsana New" w:eastAsia="Times New Roman" w:hAnsi="Angsana New" w:cs="Angsana New"/>
          <w:kern w:val="0"/>
          <w:sz w:val="28"/>
          <w:cs/>
          <w:lang w:eastAsia="en-US"/>
        </w:rPr>
        <w:t>1</w:t>
      </w:r>
      <w:r w:rsidRPr="00011EB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แสดงถึงความไม่แน่นอนที่มีสาระสำคัญ ซึ่งอาจเป็นเหตุให้เกิดข้อสงสัยอย่างมีนัยสำคัญเกี่ยวกับความสามารถของบริษัทที่จะดำเนินงานได้อย่างต่อเนื่อง</w:t>
      </w:r>
      <w:r w:rsidR="001D34FD" w:rsidRPr="00011EBA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</w:p>
    <w:p w14:paraId="2EC746A5" w14:textId="6A03AF1F" w:rsidR="00A70E67" w:rsidRPr="00011EBA" w:rsidRDefault="00952348" w:rsidP="00011EBA">
      <w:pPr>
        <w:suppressAutoHyphens w:val="0"/>
        <w:autoSpaceDE w:val="0"/>
        <w:autoSpaceDN w:val="0"/>
        <w:adjustRightInd w:val="0"/>
        <w:spacing w:before="120"/>
        <w:jc w:val="thaiDistribute"/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</w:pPr>
      <w:r w:rsidRPr="004203C4">
        <w:rPr>
          <w:rFonts w:ascii="Angsana New" w:hAnsi="Angsana New" w:cs="Angsana New" w:hint="cs"/>
          <w:sz w:val="28"/>
          <w:cs/>
          <w:lang w:bidi="th-TH"/>
        </w:rPr>
        <w:t>ทั้งนี้ข้าพเจ้ามิได้</w:t>
      </w:r>
      <w:r w:rsidR="00107E54" w:rsidRPr="004203C4">
        <w:rPr>
          <w:rFonts w:ascii="Angsana New" w:hAnsi="Angsana New" w:cs="Angsana New" w:hint="cs"/>
          <w:sz w:val="28"/>
          <w:cs/>
          <w:lang w:bidi="th-TH"/>
        </w:rPr>
        <w:t>ให้ข้อสรุปอย่างมีเงื่อนไขต่อกรณีข้างต้นแต่อย่างใด</w:t>
      </w:r>
    </w:p>
    <w:p w14:paraId="130D6995" w14:textId="77777777" w:rsidR="003372FA" w:rsidRPr="004203C4" w:rsidRDefault="003372FA" w:rsidP="004203C4">
      <w:pPr>
        <w:spacing w:before="120"/>
        <w:ind w:right="29"/>
        <w:rPr>
          <w:rFonts w:ascii="Angsana New" w:hAnsi="Angsana New" w:cs="Angsana New"/>
          <w:b/>
          <w:bCs/>
          <w:sz w:val="28"/>
          <w:cs/>
          <w:lang w:bidi="th-TH"/>
        </w:rPr>
        <w:sectPr w:rsidR="003372FA" w:rsidRPr="004203C4" w:rsidSect="009461B8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09881B91" w14:textId="05C8DB66" w:rsidR="001F5A04" w:rsidRPr="004203C4" w:rsidRDefault="001F5A04" w:rsidP="004203C4">
      <w:pPr>
        <w:spacing w:before="120" w:line="400" w:lineRule="exact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4203C4">
        <w:rPr>
          <w:rFonts w:ascii="Angsana New" w:hAnsi="Angsana New" w:cs="Angsana New" w:hint="cs"/>
          <w:b/>
          <w:bCs/>
          <w:sz w:val="28"/>
          <w:cs/>
          <w:lang w:bidi="th-TH"/>
        </w:rPr>
        <w:t>ข้อมูลและเหตุการณ์ที่เน้น</w:t>
      </w:r>
    </w:p>
    <w:p w14:paraId="459635E2" w14:textId="0975FB36" w:rsidR="009461B8" w:rsidRPr="004203C4" w:rsidRDefault="009D4748" w:rsidP="004203C4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ascii="Angsana New" w:hAnsi="Angsana New" w:cs="Angsana New"/>
          <w:sz w:val="28"/>
          <w:cs/>
          <w:lang w:bidi="th-TH"/>
        </w:rPr>
      </w:pPr>
      <w:r w:rsidRPr="004203C4">
        <w:rPr>
          <w:rFonts w:ascii="Angsana New" w:hAnsi="Angsana New" w:cs="Angsana New" w:hint="cs"/>
          <w:sz w:val="28"/>
          <w:cs/>
          <w:lang w:bidi="th-TH"/>
        </w:rPr>
        <w:t>โดย</w:t>
      </w:r>
      <w:r w:rsidR="003E332F" w:rsidRPr="004203C4">
        <w:rPr>
          <w:rFonts w:ascii="Angsana New" w:hAnsi="Angsana New" w:cs="Angsana New" w:hint="cs"/>
          <w:sz w:val="28"/>
          <w:cs/>
          <w:lang w:bidi="th-TH"/>
        </w:rPr>
        <w:t>ให้ข้อสรุป</w:t>
      </w:r>
      <w:r w:rsidRPr="004203C4">
        <w:rPr>
          <w:rFonts w:ascii="Angsana New" w:hAnsi="Angsana New" w:cs="Angsana New" w:hint="cs"/>
          <w:sz w:val="28"/>
          <w:cs/>
          <w:lang w:bidi="th-TH"/>
        </w:rPr>
        <w:t>อย่าง</w:t>
      </w:r>
      <w:r w:rsidR="00AE160C" w:rsidRPr="004203C4">
        <w:rPr>
          <w:rFonts w:ascii="Angsana New" w:hAnsi="Angsana New" w:cs="Angsana New" w:hint="cs"/>
          <w:sz w:val="28"/>
          <w:cs/>
          <w:lang w:bidi="th-TH"/>
        </w:rPr>
        <w:t>ไม่</w:t>
      </w:r>
      <w:r w:rsidRPr="004203C4">
        <w:rPr>
          <w:rFonts w:ascii="Angsana New" w:hAnsi="Angsana New" w:cs="Angsana New" w:hint="cs"/>
          <w:sz w:val="28"/>
          <w:cs/>
          <w:lang w:bidi="th-TH"/>
        </w:rPr>
        <w:t>มีเงื่อนไข</w:t>
      </w:r>
      <w:r w:rsidR="00CD04AA"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461B8" w:rsidRPr="004203C4">
        <w:rPr>
          <w:rFonts w:ascii="Angsana New" w:hAnsi="Angsana New" w:cs="Angsana New"/>
          <w:sz w:val="28"/>
          <w:cs/>
          <w:lang w:bidi="th-TH"/>
        </w:rPr>
        <w:t>ข้าพเจ้าขอให้สังเกต</w:t>
      </w:r>
    </w:p>
    <w:p w14:paraId="28DC4C45" w14:textId="1C55AECA" w:rsidR="0057743E" w:rsidRPr="001749F0" w:rsidRDefault="003E332F" w:rsidP="004203C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6"/>
        <w:jc w:val="thaiDistribute"/>
        <w:rPr>
          <w:rFonts w:asciiTheme="majorBidi" w:hAnsiTheme="majorBidi" w:cstheme="majorBidi"/>
          <w:cs/>
          <w:lang w:bidi="th-TH"/>
        </w:rPr>
      </w:pPr>
      <w:r w:rsidRPr="001749F0">
        <w:rPr>
          <w:rFonts w:asciiTheme="majorBidi" w:hAnsiTheme="majorBidi" w:cstheme="majorBidi"/>
          <w:sz w:val="28"/>
          <w:cs/>
          <w:lang w:bidi="th-TH"/>
        </w:rPr>
        <w:t>หมายเหตุประกอบข้อม</w:t>
      </w:r>
      <w:r w:rsidR="00202770" w:rsidRPr="001749F0">
        <w:rPr>
          <w:rFonts w:asciiTheme="majorBidi" w:hAnsiTheme="majorBidi" w:cstheme="majorBidi"/>
          <w:sz w:val="28"/>
          <w:cs/>
          <w:lang w:bidi="th-TH"/>
        </w:rPr>
        <w:t>ูลทางการเงินรวมระหว่างกาลแบบย่อ</w:t>
      </w:r>
      <w:r w:rsidR="00CD04AA" w:rsidRPr="001749F0">
        <w:rPr>
          <w:rFonts w:asciiTheme="majorBidi" w:hAnsiTheme="majorBidi" w:cstheme="majorBidi"/>
          <w:sz w:val="28"/>
          <w:cs/>
          <w:lang w:bidi="th-TH"/>
        </w:rPr>
        <w:t>ข้อ</w:t>
      </w:r>
      <w:r w:rsidR="000910D1" w:rsidRPr="001749F0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3E5006" w:rsidRPr="001749F0">
        <w:rPr>
          <w:rFonts w:asciiTheme="majorBidi" w:hAnsiTheme="majorBidi" w:cstheme="majorBidi"/>
          <w:sz w:val="28"/>
          <w:cs/>
        </w:rPr>
        <w:t xml:space="preserve">1 </w:t>
      </w:r>
      <w:r w:rsidR="003E5006" w:rsidRPr="001749F0">
        <w:rPr>
          <w:rFonts w:asciiTheme="majorBidi" w:hAnsiTheme="majorBidi" w:cstheme="majorBidi"/>
          <w:sz w:val="28"/>
          <w:cs/>
          <w:lang w:bidi="th-TH"/>
        </w:rPr>
        <w:t xml:space="preserve">เมื่อวันที่ </w:t>
      </w:r>
      <w:r w:rsidR="001749F0" w:rsidRPr="001749F0">
        <w:rPr>
          <w:rFonts w:asciiTheme="majorBidi" w:hAnsiTheme="majorBidi" w:cstheme="majorBidi"/>
          <w:sz w:val="28"/>
          <w:lang w:val="en-GB" w:bidi="th-TH"/>
        </w:rPr>
        <w:t>26</w:t>
      </w:r>
      <w:r w:rsidR="003E5006" w:rsidRPr="001749F0">
        <w:rPr>
          <w:rFonts w:asciiTheme="majorBidi" w:hAnsiTheme="majorBidi" w:cstheme="majorBidi"/>
          <w:sz w:val="28"/>
          <w:cs/>
        </w:rPr>
        <w:t xml:space="preserve"> </w:t>
      </w:r>
      <w:r w:rsidR="003E5006" w:rsidRPr="001749F0">
        <w:rPr>
          <w:rFonts w:asciiTheme="majorBidi" w:hAnsiTheme="majorBidi" w:cstheme="majorBidi"/>
          <w:sz w:val="28"/>
          <w:cs/>
          <w:lang w:bidi="th-TH"/>
        </w:rPr>
        <w:t xml:space="preserve">สิงหาคม </w:t>
      </w:r>
      <w:r w:rsidR="001749F0" w:rsidRPr="001749F0">
        <w:rPr>
          <w:rFonts w:asciiTheme="majorBidi" w:hAnsiTheme="majorBidi" w:cstheme="majorBidi"/>
          <w:sz w:val="28"/>
          <w:lang w:val="en-GB" w:bidi="th-TH"/>
        </w:rPr>
        <w:t>2558</w:t>
      </w:r>
      <w:r w:rsidR="003E5006" w:rsidRPr="001749F0">
        <w:rPr>
          <w:rFonts w:asciiTheme="majorBidi" w:hAnsiTheme="majorBidi" w:cstheme="majorBidi"/>
          <w:sz w:val="28"/>
          <w:cs/>
          <w:lang w:bidi="th-TH"/>
        </w:rPr>
        <w:t xml:space="preserve"> ศาลฎีกาแผนกคดีอาญาของผู้ดำรงตำแหน่งทางการเมือง</w:t>
      </w:r>
      <w:r w:rsidR="00531E22" w:rsidRPr="001749F0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3E5006" w:rsidRPr="001749F0">
        <w:rPr>
          <w:rFonts w:asciiTheme="majorBidi" w:hAnsiTheme="majorBidi" w:cstheme="majorBidi"/>
          <w:sz w:val="28"/>
          <w:cs/>
        </w:rPr>
        <w:t>(</w:t>
      </w:r>
      <w:r w:rsidR="003E5006" w:rsidRPr="001749F0">
        <w:rPr>
          <w:rFonts w:asciiTheme="majorBidi" w:hAnsiTheme="majorBidi" w:cstheme="majorBidi"/>
          <w:sz w:val="28"/>
          <w:cs/>
          <w:lang w:bidi="th-TH"/>
        </w:rPr>
        <w:t>“ศาลฎีกา”)</w:t>
      </w:r>
      <w:r w:rsidR="003E5006" w:rsidRPr="001749F0">
        <w:rPr>
          <w:rFonts w:asciiTheme="majorBidi" w:hAnsiTheme="majorBidi" w:cstheme="majorBidi"/>
          <w:sz w:val="28"/>
        </w:rPr>
        <w:t xml:space="preserve"> </w:t>
      </w:r>
      <w:r w:rsidR="003E5006" w:rsidRPr="001749F0">
        <w:rPr>
          <w:rFonts w:asciiTheme="majorBidi" w:hAnsiTheme="majorBidi" w:cstheme="majorBidi"/>
          <w:sz w:val="28"/>
          <w:cs/>
          <w:lang w:bidi="th-TH"/>
        </w:rPr>
        <w:t xml:space="preserve">ได้พิพากษาคดีที่อัยการสูงสุดเป็นโจทก์ฟ้องบุคคลและนิติบุคคลรวม </w:t>
      </w:r>
      <w:r w:rsidR="001749F0" w:rsidRPr="001749F0">
        <w:rPr>
          <w:rFonts w:asciiTheme="majorBidi" w:hAnsiTheme="majorBidi" w:cstheme="majorBidi"/>
          <w:sz w:val="28"/>
          <w:lang w:val="en-GB" w:bidi="th-TH"/>
        </w:rPr>
        <w:t>27</w:t>
      </w:r>
      <w:r w:rsidR="003E5006" w:rsidRPr="001749F0">
        <w:rPr>
          <w:rFonts w:asciiTheme="majorBidi" w:hAnsiTheme="majorBidi" w:cstheme="majorBidi"/>
          <w:sz w:val="28"/>
          <w:cs/>
        </w:rPr>
        <w:t xml:space="preserve"> </w:t>
      </w:r>
      <w:r w:rsidR="003E5006" w:rsidRPr="001749F0">
        <w:rPr>
          <w:rFonts w:asciiTheme="majorBidi" w:hAnsiTheme="majorBidi" w:cstheme="majorBidi"/>
          <w:sz w:val="28"/>
          <w:cs/>
          <w:lang w:bidi="th-TH"/>
        </w:rPr>
        <w:t xml:space="preserve">คนและบริษัทถูกฟ้องเป็นจำเลยที่ </w:t>
      </w:r>
      <w:r w:rsidR="001749F0" w:rsidRPr="001749F0">
        <w:rPr>
          <w:rFonts w:asciiTheme="majorBidi" w:hAnsiTheme="majorBidi" w:cstheme="majorBidi"/>
          <w:sz w:val="28"/>
          <w:lang w:val="en-GB" w:bidi="th-TH"/>
        </w:rPr>
        <w:t>20</w:t>
      </w:r>
      <w:r w:rsidR="003E5006" w:rsidRPr="001749F0">
        <w:rPr>
          <w:rFonts w:asciiTheme="majorBidi" w:hAnsiTheme="majorBidi" w:cstheme="majorBidi"/>
          <w:sz w:val="28"/>
          <w:cs/>
        </w:rPr>
        <w:t xml:space="preserve"> </w:t>
      </w:r>
      <w:r w:rsidR="003E5006" w:rsidRPr="001749F0">
        <w:rPr>
          <w:rFonts w:asciiTheme="majorBidi" w:hAnsiTheme="majorBidi" w:cstheme="majorBidi"/>
          <w:sz w:val="28"/>
          <w:cs/>
          <w:lang w:bidi="th-TH"/>
        </w:rPr>
        <w:t xml:space="preserve">ในข้อกล่าวหาร่วมกันและสนับสนุนเจ้าพนักงาน และพนักงานในองค์การของรัฐ </w:t>
      </w:r>
      <w:r w:rsidR="003E5006" w:rsidRPr="001749F0">
        <w:rPr>
          <w:rFonts w:asciiTheme="majorBidi" w:hAnsiTheme="majorBidi" w:cstheme="majorBidi"/>
          <w:sz w:val="28"/>
          <w:cs/>
        </w:rPr>
        <w:t>(</w:t>
      </w:r>
      <w:r w:rsidR="003E5006" w:rsidRPr="001749F0">
        <w:rPr>
          <w:rFonts w:asciiTheme="majorBidi" w:hAnsiTheme="majorBidi" w:cstheme="majorBidi"/>
          <w:sz w:val="28"/>
          <w:cs/>
          <w:lang w:bidi="th-TH"/>
        </w:rPr>
        <w:t>ธนาคารพาณิชย์ของรัฐแห่งหนึ่ง</w:t>
      </w:r>
      <w:r w:rsidR="003E5006" w:rsidRPr="001749F0">
        <w:rPr>
          <w:rFonts w:asciiTheme="majorBidi" w:hAnsiTheme="majorBidi" w:cstheme="majorBidi"/>
          <w:sz w:val="28"/>
          <w:cs/>
        </w:rPr>
        <w:t xml:space="preserve">) </w:t>
      </w:r>
      <w:r w:rsidR="003E5006" w:rsidRPr="001749F0">
        <w:rPr>
          <w:rFonts w:asciiTheme="majorBidi" w:hAnsiTheme="majorBidi" w:cstheme="majorBidi"/>
          <w:sz w:val="28"/>
          <w:cs/>
          <w:lang w:bidi="th-TH"/>
        </w:rPr>
        <w:t>กระทำความผิดต่อตำแหน่งหน้าที่ทางราชการ ยักยอกทรัพย์ในการอนุมัติให้สินเชื่อ</w:t>
      </w:r>
      <w:r w:rsidR="002D3B36" w:rsidRPr="001749F0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3E5006" w:rsidRPr="001749F0">
        <w:rPr>
          <w:rFonts w:asciiTheme="majorBidi" w:hAnsiTheme="majorBidi" w:cstheme="majorBidi"/>
          <w:sz w:val="28"/>
          <w:cs/>
          <w:lang w:bidi="th-TH"/>
        </w:rPr>
        <w:t xml:space="preserve">โดยมิชอบโดยจำเลยที่ </w:t>
      </w:r>
      <w:r w:rsidR="001749F0" w:rsidRPr="001749F0">
        <w:rPr>
          <w:rFonts w:asciiTheme="majorBidi" w:hAnsiTheme="majorBidi" w:cstheme="majorBidi"/>
          <w:sz w:val="28"/>
          <w:lang w:val="en-GB" w:bidi="th-TH"/>
        </w:rPr>
        <w:t>18</w:t>
      </w:r>
      <w:r w:rsidR="003E5006" w:rsidRPr="001749F0">
        <w:rPr>
          <w:rFonts w:asciiTheme="majorBidi" w:hAnsiTheme="majorBidi" w:cstheme="majorBidi"/>
          <w:sz w:val="28"/>
          <w:cs/>
        </w:rPr>
        <w:t xml:space="preserve"> </w:t>
      </w:r>
      <w:r w:rsidR="003E5006" w:rsidRPr="001749F0">
        <w:rPr>
          <w:rFonts w:asciiTheme="majorBidi" w:hAnsiTheme="majorBidi" w:cstheme="majorBidi"/>
          <w:sz w:val="28"/>
          <w:cs/>
          <w:lang w:bidi="th-TH"/>
        </w:rPr>
        <w:t xml:space="preserve">ถึง </w:t>
      </w:r>
      <w:r w:rsidR="001749F0" w:rsidRPr="001749F0">
        <w:rPr>
          <w:rFonts w:asciiTheme="majorBidi" w:hAnsiTheme="majorBidi" w:cstheme="majorBidi"/>
          <w:sz w:val="28"/>
          <w:lang w:val="en-GB" w:bidi="th-TH"/>
        </w:rPr>
        <w:t>27</w:t>
      </w:r>
      <w:r w:rsidR="003E5006" w:rsidRPr="001749F0">
        <w:rPr>
          <w:rFonts w:asciiTheme="majorBidi" w:hAnsiTheme="majorBidi" w:cstheme="majorBidi"/>
          <w:sz w:val="28"/>
          <w:cs/>
        </w:rPr>
        <w:t xml:space="preserve"> </w:t>
      </w:r>
      <w:r w:rsidR="003E5006" w:rsidRPr="001749F0">
        <w:rPr>
          <w:rFonts w:asciiTheme="majorBidi" w:hAnsiTheme="majorBidi" w:cstheme="majorBidi"/>
          <w:sz w:val="28"/>
          <w:cs/>
          <w:lang w:bidi="th-TH"/>
        </w:rPr>
        <w:t xml:space="preserve">ร่วมกันและสนับสนุนจำเลยที่ </w:t>
      </w:r>
      <w:r w:rsidR="001749F0" w:rsidRPr="001749F0">
        <w:rPr>
          <w:rFonts w:asciiTheme="majorBidi" w:hAnsiTheme="majorBidi" w:cstheme="majorBidi"/>
          <w:sz w:val="28"/>
          <w:lang w:val="en-GB" w:bidi="th-TH"/>
        </w:rPr>
        <w:t>1</w:t>
      </w:r>
      <w:r w:rsidR="003E5006" w:rsidRPr="001749F0">
        <w:rPr>
          <w:rFonts w:asciiTheme="majorBidi" w:hAnsiTheme="majorBidi" w:cstheme="majorBidi"/>
          <w:sz w:val="28"/>
          <w:cs/>
        </w:rPr>
        <w:t xml:space="preserve"> </w:t>
      </w:r>
      <w:r w:rsidR="003E5006" w:rsidRPr="001749F0">
        <w:rPr>
          <w:rFonts w:asciiTheme="majorBidi" w:hAnsiTheme="majorBidi" w:cstheme="majorBidi"/>
          <w:sz w:val="28"/>
          <w:cs/>
          <w:lang w:bidi="th-TH"/>
        </w:rPr>
        <w:t xml:space="preserve">ถึง </w:t>
      </w:r>
      <w:r w:rsidR="001749F0" w:rsidRPr="001749F0">
        <w:rPr>
          <w:rFonts w:asciiTheme="majorBidi" w:hAnsiTheme="majorBidi" w:cstheme="majorBidi"/>
          <w:sz w:val="28"/>
          <w:lang w:val="en-GB" w:bidi="th-TH"/>
        </w:rPr>
        <w:t>17</w:t>
      </w:r>
      <w:r w:rsidR="003E5006" w:rsidRPr="001749F0">
        <w:rPr>
          <w:rFonts w:asciiTheme="majorBidi" w:hAnsiTheme="majorBidi" w:cstheme="majorBidi"/>
          <w:sz w:val="28"/>
          <w:cs/>
        </w:rPr>
        <w:t xml:space="preserve"> </w:t>
      </w:r>
      <w:r w:rsidR="003E5006" w:rsidRPr="001749F0">
        <w:rPr>
          <w:rFonts w:asciiTheme="majorBidi" w:hAnsiTheme="majorBidi" w:cstheme="majorBidi"/>
          <w:sz w:val="28"/>
          <w:cs/>
          <w:lang w:bidi="th-TH"/>
        </w:rPr>
        <w:t xml:space="preserve">ด้วยการเสนอโครงการขอสินเชื่อเพื่อนำเงินไปซื้อที่ดิน ปลดภาระหนี้ธนาคารแห่งหนึ่งและเสนอขอซื้อหุ้นบุริมสิทธิของจำเลยที่ </w:t>
      </w:r>
      <w:r w:rsidR="001749F0" w:rsidRPr="001749F0">
        <w:rPr>
          <w:rFonts w:asciiTheme="majorBidi" w:hAnsiTheme="majorBidi" w:cstheme="majorBidi"/>
          <w:sz w:val="28"/>
          <w:lang w:val="en-GB" w:bidi="th-TH"/>
        </w:rPr>
        <w:t>20</w:t>
      </w:r>
      <w:r w:rsidR="003E5006" w:rsidRPr="001749F0">
        <w:rPr>
          <w:rFonts w:asciiTheme="majorBidi" w:hAnsiTheme="majorBidi" w:cstheme="majorBidi"/>
          <w:sz w:val="28"/>
          <w:cs/>
        </w:rPr>
        <w:t xml:space="preserve"> </w:t>
      </w:r>
      <w:r w:rsidR="003E5006" w:rsidRPr="001749F0">
        <w:rPr>
          <w:rFonts w:asciiTheme="majorBidi" w:hAnsiTheme="majorBidi" w:cstheme="majorBidi"/>
          <w:sz w:val="28"/>
          <w:cs/>
          <w:lang w:bidi="th-TH"/>
        </w:rPr>
        <w:t>ที่ธนาคารพาณิชย์ของรัฐดังกล่าวถือครองอยู่ โดยศาลฎีกาพิพากษาให้บริษัท</w:t>
      </w:r>
      <w:r w:rsidR="003E5006" w:rsidRPr="001749F0">
        <w:rPr>
          <w:rFonts w:asciiTheme="majorBidi" w:hAnsiTheme="majorBidi" w:cstheme="majorBidi"/>
          <w:cs/>
          <w:lang w:bidi="th-TH"/>
        </w:rPr>
        <w:t xml:space="preserve">ร่วมกับจำเลยที่ </w:t>
      </w:r>
      <w:r w:rsidR="001749F0" w:rsidRPr="001749F0">
        <w:rPr>
          <w:rFonts w:asciiTheme="majorBidi" w:hAnsiTheme="majorBidi" w:cstheme="majorBidi"/>
          <w:lang w:val="en-GB" w:bidi="th-TH"/>
        </w:rPr>
        <w:t>25</w:t>
      </w:r>
      <w:r w:rsidR="003E5006" w:rsidRPr="001749F0">
        <w:rPr>
          <w:rFonts w:asciiTheme="majorBidi" w:hAnsiTheme="majorBidi" w:cstheme="majorBidi"/>
          <w:cs/>
          <w:lang w:bidi="th-TH"/>
        </w:rPr>
        <w:t xml:space="preserve"> และ </w:t>
      </w:r>
      <w:r w:rsidR="001749F0" w:rsidRPr="001749F0">
        <w:rPr>
          <w:rFonts w:asciiTheme="majorBidi" w:hAnsiTheme="majorBidi" w:cstheme="majorBidi"/>
          <w:lang w:val="en-GB" w:bidi="th-TH"/>
        </w:rPr>
        <w:t>26</w:t>
      </w:r>
      <w:r w:rsidR="003E5006" w:rsidRPr="001749F0">
        <w:rPr>
          <w:rFonts w:asciiTheme="majorBidi" w:hAnsiTheme="majorBidi" w:cstheme="majorBidi"/>
          <w:cs/>
          <w:lang w:bidi="th-TH"/>
        </w:rPr>
        <w:t xml:space="preserve"> คืนเงินจำนวน </w:t>
      </w:r>
      <w:r w:rsidR="001749F0" w:rsidRPr="001749F0">
        <w:rPr>
          <w:rFonts w:asciiTheme="majorBidi" w:hAnsiTheme="majorBidi" w:cstheme="majorBidi"/>
          <w:lang w:val="en-GB" w:bidi="th-TH"/>
        </w:rPr>
        <w:t>10</w:t>
      </w:r>
      <w:r w:rsidR="003E5006" w:rsidRPr="001749F0">
        <w:rPr>
          <w:rFonts w:asciiTheme="majorBidi" w:hAnsiTheme="majorBidi" w:cstheme="majorBidi"/>
          <w:cs/>
          <w:lang w:bidi="th-TH"/>
        </w:rPr>
        <w:t>,</w:t>
      </w:r>
      <w:r w:rsidR="001749F0" w:rsidRPr="001749F0">
        <w:rPr>
          <w:rFonts w:asciiTheme="majorBidi" w:hAnsiTheme="majorBidi" w:cstheme="majorBidi"/>
          <w:lang w:val="en-GB" w:bidi="th-TH"/>
        </w:rPr>
        <w:t>004</w:t>
      </w:r>
      <w:r w:rsidR="003E5006" w:rsidRPr="001749F0">
        <w:rPr>
          <w:rFonts w:asciiTheme="majorBidi" w:hAnsiTheme="majorBidi" w:cstheme="majorBidi"/>
          <w:cs/>
          <w:lang w:bidi="th-TH"/>
        </w:rPr>
        <w:t>.</w:t>
      </w:r>
      <w:r w:rsidR="001749F0" w:rsidRPr="001749F0">
        <w:rPr>
          <w:rFonts w:asciiTheme="majorBidi" w:hAnsiTheme="majorBidi" w:cstheme="majorBidi"/>
          <w:lang w:val="en-GB" w:bidi="th-TH"/>
        </w:rPr>
        <w:t>47</w:t>
      </w:r>
      <w:r w:rsidR="003E5006" w:rsidRPr="001749F0">
        <w:rPr>
          <w:rFonts w:asciiTheme="majorBidi" w:hAnsiTheme="majorBidi" w:cstheme="majorBidi"/>
          <w:cs/>
          <w:lang w:bidi="th-TH"/>
        </w:rPr>
        <w:t xml:space="preserve"> ล้านบาท แก่ธนาคารพาณิชย์ของรัฐ</w:t>
      </w:r>
      <w:r w:rsidR="002D3B36" w:rsidRPr="001749F0">
        <w:rPr>
          <w:rFonts w:asciiTheme="majorBidi" w:hAnsiTheme="majorBidi" w:cstheme="majorBidi"/>
          <w:cs/>
          <w:lang w:bidi="th-TH"/>
        </w:rPr>
        <w:t>ดังกล่าว ทั้งนี้ ผู้กู้ (จำเลยที่</w:t>
      </w:r>
      <w:r w:rsidR="001749F0" w:rsidRPr="001749F0">
        <w:rPr>
          <w:rFonts w:asciiTheme="majorBidi" w:hAnsiTheme="majorBidi" w:cstheme="majorBidi"/>
          <w:lang w:val="en-GB" w:bidi="th-TH"/>
        </w:rPr>
        <w:t>19</w:t>
      </w:r>
      <w:r w:rsidR="002D3B36" w:rsidRPr="001749F0">
        <w:rPr>
          <w:rFonts w:asciiTheme="majorBidi" w:hAnsiTheme="majorBidi" w:cstheme="majorBidi"/>
          <w:cs/>
          <w:lang w:bidi="th-TH"/>
        </w:rPr>
        <w:t xml:space="preserve">) และบริษัทย่อยของจำเลยที่ </w:t>
      </w:r>
      <w:r w:rsidR="001749F0" w:rsidRPr="001749F0">
        <w:rPr>
          <w:rFonts w:asciiTheme="majorBidi" w:hAnsiTheme="majorBidi" w:cstheme="majorBidi"/>
          <w:lang w:val="en-GB" w:bidi="th-TH"/>
        </w:rPr>
        <w:t>19</w:t>
      </w:r>
      <w:r w:rsidR="002D3B36" w:rsidRPr="001749F0">
        <w:rPr>
          <w:rFonts w:asciiTheme="majorBidi" w:hAnsiTheme="majorBidi" w:cstheme="majorBidi"/>
          <w:cs/>
          <w:lang w:bidi="th-TH"/>
        </w:rPr>
        <w:t xml:space="preserve"> ได้มีที่ดินจดจำนองที่เป็นหลักประกัน</w:t>
      </w:r>
    </w:p>
    <w:p w14:paraId="5AD0B9AC" w14:textId="7E013723" w:rsidR="0057743E" w:rsidRPr="001749F0" w:rsidRDefault="0057743E" w:rsidP="004203C4">
      <w:pPr>
        <w:spacing w:line="400" w:lineRule="exact"/>
        <w:ind w:left="426"/>
        <w:jc w:val="thaiDistribute"/>
        <w:rPr>
          <w:rFonts w:asciiTheme="majorBidi" w:hAnsiTheme="majorBidi" w:cstheme="majorBidi"/>
        </w:rPr>
      </w:pPr>
      <w:r w:rsidRPr="001749F0">
        <w:rPr>
          <w:rFonts w:asciiTheme="majorBidi" w:hAnsiTheme="majorBidi" w:cstheme="majorBidi"/>
          <w:cs/>
          <w:lang w:bidi="th-TH"/>
        </w:rPr>
        <w:t xml:space="preserve">เมื่อวันที่ </w:t>
      </w:r>
      <w:r w:rsidR="001749F0" w:rsidRPr="001749F0">
        <w:rPr>
          <w:rFonts w:asciiTheme="majorBidi" w:hAnsiTheme="majorBidi" w:cstheme="majorBidi"/>
          <w:lang w:val="en-GB" w:bidi="th-TH"/>
        </w:rPr>
        <w:t>10</w:t>
      </w:r>
      <w:r w:rsidRPr="001749F0">
        <w:rPr>
          <w:rFonts w:asciiTheme="majorBidi" w:hAnsiTheme="majorBidi" w:cstheme="majorBidi"/>
          <w:cs/>
          <w:lang w:bidi="th-TH"/>
        </w:rPr>
        <w:t xml:space="preserve"> สิงหาคม </w:t>
      </w:r>
      <w:r w:rsidR="001749F0" w:rsidRPr="001749F0">
        <w:rPr>
          <w:rFonts w:asciiTheme="majorBidi" w:hAnsiTheme="majorBidi" w:cstheme="majorBidi"/>
          <w:lang w:val="en-GB" w:bidi="th-TH"/>
        </w:rPr>
        <w:t>2560</w:t>
      </w:r>
      <w:r w:rsidRPr="001749F0">
        <w:rPr>
          <w:rFonts w:asciiTheme="majorBidi" w:hAnsiTheme="majorBidi" w:cstheme="majorBidi"/>
          <w:cs/>
          <w:lang w:bidi="th-TH"/>
        </w:rPr>
        <w:t xml:space="preserve"> 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14:paraId="146FD793" w14:textId="4D3C4990" w:rsidR="0057743E" w:rsidRPr="001749F0" w:rsidRDefault="001749F0" w:rsidP="001749F0">
      <w:pPr>
        <w:spacing w:line="400" w:lineRule="exact"/>
        <w:ind w:left="426"/>
        <w:jc w:val="thaiDistribute"/>
        <w:rPr>
          <w:rFonts w:asciiTheme="majorBidi" w:hAnsiTheme="majorBidi" w:cstheme="majorBidi"/>
        </w:rPr>
      </w:pPr>
      <w:r w:rsidRPr="001749F0">
        <w:rPr>
          <w:rFonts w:asciiTheme="majorBidi" w:hAnsiTheme="majorBidi" w:cstheme="majorBidi"/>
          <w:lang w:val="en-GB" w:bidi="th-TH"/>
        </w:rPr>
        <w:t>1</w:t>
      </w:r>
      <w:r w:rsidR="0057743E" w:rsidRPr="001749F0">
        <w:rPr>
          <w:rFonts w:asciiTheme="majorBidi" w:hAnsiTheme="majorBidi" w:cstheme="majorBidi"/>
          <w:cs/>
          <w:lang w:bidi="th-TH"/>
        </w:rPr>
        <w:t xml:space="preserve">. บริษัทจะขอชำระค่าเสียหายตามคำพิพากษาศาลฎีกาแก่ธนาคาร จำนวนเงิน </w:t>
      </w:r>
      <w:r w:rsidRPr="001749F0">
        <w:rPr>
          <w:rFonts w:asciiTheme="majorBidi" w:hAnsiTheme="majorBidi" w:cstheme="majorBidi"/>
          <w:lang w:val="en-GB" w:bidi="th-TH"/>
        </w:rPr>
        <w:t>1</w:t>
      </w:r>
      <w:r w:rsidR="0057743E" w:rsidRPr="001749F0">
        <w:rPr>
          <w:rFonts w:asciiTheme="majorBidi" w:hAnsiTheme="majorBidi" w:cstheme="majorBidi"/>
          <w:cs/>
          <w:lang w:bidi="th-TH"/>
        </w:rPr>
        <w:t>,</w:t>
      </w:r>
      <w:r w:rsidRPr="001749F0">
        <w:rPr>
          <w:rFonts w:asciiTheme="majorBidi" w:hAnsiTheme="majorBidi" w:cstheme="majorBidi"/>
          <w:lang w:val="en-GB" w:bidi="th-TH"/>
        </w:rPr>
        <w:t>635</w:t>
      </w:r>
      <w:r w:rsidR="0057743E" w:rsidRPr="001749F0">
        <w:rPr>
          <w:rFonts w:asciiTheme="majorBidi" w:hAnsiTheme="majorBidi" w:cstheme="majorBidi"/>
          <w:cs/>
          <w:lang w:bidi="th-TH"/>
        </w:rPr>
        <w:t>,</w:t>
      </w:r>
      <w:r w:rsidRPr="001749F0">
        <w:rPr>
          <w:rFonts w:asciiTheme="majorBidi" w:hAnsiTheme="majorBidi" w:cstheme="majorBidi"/>
          <w:lang w:val="en-GB" w:bidi="th-TH"/>
        </w:rPr>
        <w:t>735</w:t>
      </w:r>
      <w:r w:rsidR="0057743E" w:rsidRPr="001749F0">
        <w:rPr>
          <w:rFonts w:asciiTheme="majorBidi" w:hAnsiTheme="majorBidi" w:cstheme="majorBidi"/>
          <w:cs/>
          <w:lang w:bidi="th-TH"/>
        </w:rPr>
        <w:t>,</w:t>
      </w:r>
      <w:r w:rsidRPr="001749F0">
        <w:rPr>
          <w:rFonts w:asciiTheme="majorBidi" w:hAnsiTheme="majorBidi" w:cstheme="majorBidi"/>
          <w:lang w:val="en-GB" w:bidi="th-TH"/>
        </w:rPr>
        <w:t>380</w:t>
      </w:r>
      <w:r w:rsidR="0057743E" w:rsidRPr="001749F0">
        <w:rPr>
          <w:rFonts w:asciiTheme="majorBidi" w:hAnsiTheme="majorBidi" w:cstheme="majorBidi"/>
          <w:cs/>
          <w:lang w:bidi="th-TH"/>
        </w:rPr>
        <w:t xml:space="preserve"> บาท (ชำระแล้วในวันที่</w:t>
      </w:r>
      <w:r>
        <w:rPr>
          <w:rFonts w:asciiTheme="majorBidi" w:hAnsiTheme="majorBidi" w:cstheme="majorBidi"/>
          <w:lang w:bidi="th-TH"/>
        </w:rPr>
        <w:t xml:space="preserve">            1</w:t>
      </w:r>
      <w:r w:rsidRPr="001749F0">
        <w:rPr>
          <w:rFonts w:asciiTheme="majorBidi" w:hAnsiTheme="majorBidi" w:cstheme="majorBidi"/>
          <w:lang w:val="en-GB" w:bidi="th-TH"/>
        </w:rPr>
        <w:t>7</w:t>
      </w:r>
      <w:r w:rsidR="0057743E" w:rsidRPr="001749F0">
        <w:rPr>
          <w:rFonts w:asciiTheme="majorBidi" w:hAnsiTheme="majorBidi" w:cstheme="majorBidi"/>
          <w:cs/>
          <w:lang w:bidi="th-TH"/>
        </w:rPr>
        <w:t xml:space="preserve"> สิงหาคม </w:t>
      </w:r>
      <w:r w:rsidRPr="001749F0">
        <w:rPr>
          <w:rFonts w:asciiTheme="majorBidi" w:hAnsiTheme="majorBidi" w:cstheme="majorBidi"/>
          <w:lang w:val="en-GB" w:bidi="th-TH"/>
        </w:rPr>
        <w:t>2560</w:t>
      </w:r>
      <w:r w:rsidR="0057743E" w:rsidRPr="001749F0">
        <w:rPr>
          <w:rFonts w:asciiTheme="majorBidi" w:hAnsiTheme="majorBidi" w:cstheme="majorBidi"/>
          <w:cs/>
          <w:lang w:bidi="th-TH"/>
        </w:rPr>
        <w:t>)</w:t>
      </w:r>
    </w:p>
    <w:p w14:paraId="21ADDEF2" w14:textId="67730E02" w:rsidR="0057743E" w:rsidRPr="004203C4" w:rsidRDefault="001749F0" w:rsidP="004203C4">
      <w:pPr>
        <w:spacing w:line="400" w:lineRule="exact"/>
        <w:ind w:left="426"/>
        <w:jc w:val="thaiDistribute"/>
      </w:pPr>
      <w:r w:rsidRPr="001749F0">
        <w:rPr>
          <w:rFonts w:ascii="Angsana New" w:hAnsi="Angsana New" w:cs="Angsana New"/>
          <w:lang w:val="en-GB" w:bidi="th-TH"/>
        </w:rPr>
        <w:t>2</w:t>
      </w:r>
      <w:r w:rsidR="0057743E" w:rsidRPr="001749F0">
        <w:rPr>
          <w:rFonts w:ascii="Angsana New" w:hAnsi="Angsana New" w:cs="Angsana New"/>
          <w:cs/>
          <w:lang w:bidi="th-TH"/>
        </w:rPr>
        <w:t>.</w:t>
      </w:r>
      <w:r w:rsidR="0057743E" w:rsidRPr="004203C4">
        <w:rPr>
          <w:rFonts w:cs="Angsana New"/>
          <w:cs/>
          <w:lang w:bidi="th-TH"/>
        </w:rPr>
        <w:t xml:space="preserve"> ธนาคารจะดำเนินการบังคับคดีตามคำพิพากษาของศาลฎีกาต่อทรัพย์ทั้งหม</w:t>
      </w:r>
      <w:r w:rsidR="000C7B74" w:rsidRPr="004203C4">
        <w:rPr>
          <w:rFonts w:cs="Angsana New"/>
          <w:cs/>
          <w:lang w:bidi="th-TH"/>
        </w:rPr>
        <w:t>ดอันเป็นมูลเหตุของความเสียหายต่</w:t>
      </w:r>
      <w:r w:rsidR="006300EB" w:rsidRPr="004203C4">
        <w:rPr>
          <w:rFonts w:cs="Angsana New" w:hint="cs"/>
          <w:cs/>
          <w:lang w:bidi="th-TH"/>
        </w:rPr>
        <w:t>อ</w:t>
      </w:r>
      <w:r w:rsidR="0057743E" w:rsidRPr="004203C4">
        <w:rPr>
          <w:rFonts w:cs="Angsana New"/>
          <w:cs/>
          <w:lang w:bidi="th-TH"/>
        </w:rPr>
        <w:t>ธนาคาร โดยเงินที่ได้รับจากการบังคับคดีจะได้นำไปชำระค่าเสียหายตามคำพิพากษาของศาลฎีกา โดยจะยังไม่ดำเนินการบังคับคดีกับบริษัท</w:t>
      </w:r>
    </w:p>
    <w:p w14:paraId="7CC60B36" w14:textId="4F9A44CC" w:rsidR="0057743E" w:rsidRPr="004203C4" w:rsidRDefault="001749F0" w:rsidP="004203C4">
      <w:pPr>
        <w:spacing w:line="400" w:lineRule="exact"/>
        <w:ind w:left="426"/>
        <w:jc w:val="thaiDistribute"/>
        <w:rPr>
          <w:rFonts w:cstheme="minorBidi"/>
          <w:cs/>
          <w:lang w:bidi="th-TH"/>
        </w:rPr>
      </w:pPr>
      <w:r w:rsidRPr="001749F0">
        <w:rPr>
          <w:rFonts w:asciiTheme="majorBidi" w:hAnsiTheme="majorBidi" w:cstheme="majorBidi"/>
          <w:lang w:val="en-GB" w:bidi="th-TH"/>
        </w:rPr>
        <w:t>3</w:t>
      </w:r>
      <w:r w:rsidR="0057743E" w:rsidRPr="001749F0">
        <w:rPr>
          <w:rFonts w:asciiTheme="majorBidi" w:hAnsiTheme="majorBidi" w:cstheme="majorBidi"/>
          <w:cs/>
          <w:lang w:bidi="th-TH"/>
        </w:rPr>
        <w:t>.</w:t>
      </w:r>
      <w:r w:rsidR="0057743E" w:rsidRPr="004203C4">
        <w:rPr>
          <w:rFonts w:cs="Angsana New"/>
          <w:cs/>
          <w:lang w:bidi="th-TH"/>
        </w:rPr>
        <w:t xml:space="preserve"> หากการดำเนินการบังคับคดีกับทรัพย์สินดังกล่าวข้างต้นทั้งหมดได้เงินไม่ค</w:t>
      </w:r>
      <w:r w:rsidR="008B6266" w:rsidRPr="004203C4">
        <w:rPr>
          <w:rFonts w:cs="Angsana New"/>
          <w:cs/>
          <w:lang w:bidi="th-TH"/>
        </w:rPr>
        <w:t>รบจำนวนค่าเสียหายตามคำพิพากษาขอ</w:t>
      </w:r>
      <w:r w:rsidR="008B6266" w:rsidRPr="004203C4">
        <w:rPr>
          <w:rFonts w:cs="Angsana New" w:hint="cs"/>
          <w:cs/>
          <w:lang w:bidi="th-TH"/>
        </w:rPr>
        <w:t>ง</w:t>
      </w:r>
      <w:r w:rsidR="0057743E" w:rsidRPr="004203C4">
        <w:rPr>
          <w:rFonts w:cs="Angsana New"/>
          <w:cs/>
          <w:lang w:bidi="th-TH"/>
        </w:rPr>
        <w:t>ศาลฎีกา บริษัทจะดำเนินการจัดหาเงินมาชำระค่าเสียหายต่อธนาคารต่อไป</w:t>
      </w:r>
    </w:p>
    <w:p w14:paraId="723B9854" w14:textId="0E792B2C" w:rsidR="003372FA" w:rsidRPr="004203C4" w:rsidRDefault="00A50A2D" w:rsidP="004203C4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4203C4">
        <w:rPr>
          <w:rFonts w:ascii="Angsana New" w:hAnsi="Angsana New" w:cs="Angsana New"/>
          <w:sz w:val="28"/>
          <w:cs/>
          <w:lang w:bidi="th-TH"/>
        </w:rPr>
        <w:t xml:space="preserve">ในเดือนพฤษภาคม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2559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บริษัทได้ว่าจ้างผู้ประเมินอิสระรายหนึ่ง เพื่อทำการประเมินราคาหลักประกันดังกล่าว โดยใช้วิธีเปรียบเทียบกับข้อมูลตลาดมีราคาประเมินเท่ากับ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12</w:t>
      </w:r>
      <w:r w:rsidRPr="004203C4">
        <w:rPr>
          <w:rFonts w:ascii="Angsana New" w:hAnsi="Angsana New" w:cs="Angsana New"/>
          <w:sz w:val="28"/>
          <w:lang w:bidi="th-TH"/>
        </w:rPr>
        <w:t>,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749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ล้านบาท ราคาประเมินดังกล่าวใช้สำหรับอ้างอิงในการเสนอขาย 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8</w:t>
      </w:r>
      <w:r w:rsidRPr="004203C4">
        <w:rPr>
          <w:rFonts w:ascii="Angsana New" w:hAnsi="Angsana New" w:cs="Angsana New"/>
          <w:sz w:val="28"/>
          <w:lang w:bidi="th-TH"/>
        </w:rPr>
        <w:t>,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924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30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ล้านบาท และในปี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2559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ผู้บริหารคาดว่ามูลค่าบังคับขายของที่ดินดังกล่าวมีจำนวนเงิน ประมาณ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5</w:t>
      </w:r>
      <w:r w:rsidRPr="004203C4">
        <w:rPr>
          <w:rFonts w:ascii="Angsana New" w:hAnsi="Angsana New" w:cs="Angsana New"/>
          <w:sz w:val="28"/>
          <w:lang w:bidi="th-TH"/>
        </w:rPr>
        <w:t>,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800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และมูลค่าหลักประกันที่จะนำมาหักมูลค่าค่าเสียหายตามคำพิพากษาคดีอาญาผู้ดำรงตำแหน่งนักการเมือง บริษัทจะนำมาหักได้ไม่เกิน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8</w:t>
      </w:r>
      <w:r w:rsidRPr="004203C4">
        <w:rPr>
          <w:rFonts w:ascii="Angsana New" w:hAnsi="Angsana New" w:cs="Angsana New"/>
          <w:sz w:val="28"/>
          <w:lang w:bidi="th-TH"/>
        </w:rPr>
        <w:t>,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368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73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ล้านบ</w:t>
      </w:r>
      <w:r w:rsidR="00A60AD6" w:rsidRPr="004203C4">
        <w:rPr>
          <w:rFonts w:ascii="Angsana New" w:hAnsi="Angsana New" w:cs="Angsana New" w:hint="cs"/>
          <w:sz w:val="28"/>
          <w:cs/>
          <w:lang w:bidi="th-TH"/>
        </w:rPr>
        <w:t>าท</w:t>
      </w:r>
    </w:p>
    <w:p w14:paraId="6D0C4E91" w14:textId="0F1BA3BE" w:rsidR="0087625B" w:rsidRPr="004203C4" w:rsidRDefault="003E5006" w:rsidP="004203C4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4203C4">
        <w:rPr>
          <w:rFonts w:ascii="Angsana New" w:hAnsi="Angsana New" w:cs="Angsana New"/>
          <w:sz w:val="28"/>
          <w:cs/>
          <w:lang w:bidi="th-TH"/>
        </w:rPr>
        <w:t>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</w:t>
      </w:r>
      <w:r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17</w:t>
      </w:r>
      <w:r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>ตุลาคม</w:t>
      </w:r>
      <w:r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2561</w:t>
      </w:r>
      <w:r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>มีผู้ประมูลซื้อได้ในราคา</w:t>
      </w:r>
      <w:r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8</w:t>
      </w:r>
      <w:r w:rsidRPr="004203C4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914</w:t>
      </w:r>
      <w:r w:rsidRPr="004203C4">
        <w:rPr>
          <w:rFonts w:ascii="Angsana New" w:hAnsi="Angsana New" w:cs="Angsana New" w:hint="cs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07</w:t>
      </w:r>
      <w:r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4203C4">
        <w:rPr>
          <w:rFonts w:ascii="Angsana New" w:hAnsi="Angsana New" w:cs="Angsana New" w:hint="cs"/>
          <w:sz w:val="28"/>
          <w:cs/>
          <w:lang w:bidi="th-TH"/>
        </w:rPr>
        <w:t xml:space="preserve">และผู้ประมูลได้รับอนุญาตให้ขยายระยะเวลาชำระเงินออกไปเป็นวันที่ 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1</w:t>
      </w:r>
      <w:r w:rsidRPr="004203C4">
        <w:rPr>
          <w:rFonts w:ascii="Angsana New" w:hAnsi="Angsana New" w:cs="Angsana New" w:hint="cs"/>
          <w:sz w:val="28"/>
          <w:cs/>
          <w:lang w:bidi="th-TH"/>
        </w:rPr>
        <w:t xml:space="preserve"> กุมภาพันธ์ 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2562</w:t>
      </w:r>
      <w:r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>ทรัพย์ที่ขายทอดตลาดดังกล่าว</w:t>
      </w:r>
      <w:r w:rsidR="006300EB"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แบ่งออกเป็น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กลุ่ม</w:t>
      </w:r>
      <w:r w:rsidR="00591900" w:rsidRPr="004203C4">
        <w:rPr>
          <w:rFonts w:ascii="Angsana New" w:hAnsi="Angsana New" w:cs="Angsana New"/>
          <w:sz w:val="28"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>โดยแบ่งออกได้ดังนี้</w:t>
      </w:r>
    </w:p>
    <w:p w14:paraId="07B37858" w14:textId="77777777" w:rsidR="0087625B" w:rsidRPr="004203C4" w:rsidRDefault="0087625B" w:rsidP="004203C4">
      <w:pPr>
        <w:pStyle w:val="ListParagraph"/>
        <w:autoSpaceDE w:val="0"/>
        <w:autoSpaceDN w:val="0"/>
        <w:adjustRightInd w:val="0"/>
        <w:spacing w:line="400" w:lineRule="exact"/>
        <w:ind w:left="392"/>
        <w:rPr>
          <w:rFonts w:ascii="Angsana New" w:hAnsi="Angsana New" w:cs="Angsana New"/>
          <w:sz w:val="28"/>
          <w:lang w:bidi="th-TH"/>
        </w:rPr>
      </w:pPr>
    </w:p>
    <w:p w14:paraId="0B1C790D" w14:textId="77777777" w:rsidR="0087625B" w:rsidRPr="004203C4" w:rsidRDefault="0087625B" w:rsidP="004203C4">
      <w:pPr>
        <w:pStyle w:val="ListParagraph"/>
        <w:autoSpaceDE w:val="0"/>
        <w:autoSpaceDN w:val="0"/>
        <w:adjustRightInd w:val="0"/>
        <w:spacing w:line="400" w:lineRule="exact"/>
        <w:ind w:left="392"/>
        <w:rPr>
          <w:rFonts w:ascii="Angsana New" w:hAnsi="Angsana New" w:cs="Angsana New"/>
          <w:sz w:val="28"/>
          <w:lang w:bidi="th-TH"/>
        </w:rPr>
        <w:sectPr w:rsidR="0087625B" w:rsidRPr="004203C4" w:rsidSect="009461B8">
          <w:headerReference w:type="default" r:id="rId10"/>
          <w:footerReference w:type="default" r:id="rId11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1028581C" w14:textId="7A362E2C" w:rsidR="003372FA" w:rsidRPr="004203C4" w:rsidRDefault="003E5006" w:rsidP="004203C4">
      <w:pPr>
        <w:pStyle w:val="ListParagraph"/>
        <w:autoSpaceDE w:val="0"/>
        <w:autoSpaceDN w:val="0"/>
        <w:adjustRightInd w:val="0"/>
        <w:spacing w:line="380" w:lineRule="exact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4203C4">
        <w:rPr>
          <w:rFonts w:ascii="Angsana New" w:hAnsi="Angsana New" w:cs="Angsana New"/>
          <w:sz w:val="28"/>
          <w:cs/>
          <w:lang w:bidi="th-TH"/>
        </w:rPr>
        <w:t>กลุ่มที่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</w:t>
      </w:r>
      <w:r w:rsidR="009B2C8B"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>คดีอาญาของผู้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ดํารงตําแหน่ง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>การเมือง คดีหมายเลขแดงที่</w:t>
      </w:r>
      <w:r w:rsidR="005E2754"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>อม.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55</w:t>
      </w:r>
      <w:r w:rsidRPr="004203C4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2558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โดยการยึดทรัพย์การขายทอดตลาดที่ดินของบริษัท โกลเด้น 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เทค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>โน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โล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>ยี่อิน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ดัส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 xml:space="preserve">เทรียล พาร์ค จํากัด 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</w:t>
      </w:r>
      <w:r w:rsidRPr="004203C4">
        <w:rPr>
          <w:rFonts w:ascii="Angsana New" w:hAnsi="Angsana New" w:cs="Angsana New"/>
          <w:sz w:val="28"/>
          <w:cs/>
          <w:lang w:bidi="th-TH"/>
        </w:rPr>
        <w:t>,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768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ไร่ ผู้ซื้อทรัพย์จากการขายทอดตลาดมูลค่า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4</w:t>
      </w:r>
      <w:r w:rsidRPr="004203C4">
        <w:rPr>
          <w:rFonts w:ascii="Angsana New" w:hAnsi="Angsana New" w:cs="Angsana New"/>
          <w:sz w:val="28"/>
          <w:cs/>
          <w:lang w:bidi="th-TH"/>
        </w:rPr>
        <w:t>,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019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62</w:t>
      </w:r>
      <w:r w:rsidRPr="004203C4">
        <w:rPr>
          <w:rFonts w:ascii="Angsana New" w:hAnsi="Angsana New" w:cs="Angsana New"/>
          <w:sz w:val="28"/>
          <w:cs/>
          <w:lang w:bidi="th-TH"/>
        </w:rPr>
        <w:t>ล้านบาท ผู้ซื้อได้วางเงินมัด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จํา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201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ล้านบาท ส่วนที่เหลือผู้ซื้อจะชําระภายในวันที่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กุมภาพันธ์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2562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และเมื่อวันที่</w:t>
      </w:r>
    </w:p>
    <w:p w14:paraId="53B66880" w14:textId="7F4DD966" w:rsidR="00177E14" w:rsidRPr="004203C4" w:rsidRDefault="003E5006" w:rsidP="004203C4">
      <w:pPr>
        <w:autoSpaceDE w:val="0"/>
        <w:autoSpaceDN w:val="0"/>
        <w:adjustRightInd w:val="0"/>
        <w:spacing w:line="380" w:lineRule="exact"/>
        <w:ind w:left="360"/>
        <w:rPr>
          <w:rFonts w:ascii="Angsana New" w:hAnsi="Angsana New" w:cs="Angsana New"/>
          <w:sz w:val="28"/>
          <w:lang w:bidi="th-TH"/>
        </w:rPr>
      </w:pPr>
      <w:r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24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มกราคม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2562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ผู้ซื้อได้ชําระเงิน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</w:t>
      </w:r>
      <w:r w:rsidRPr="004203C4">
        <w:rPr>
          <w:rFonts w:ascii="Angsana New" w:hAnsi="Angsana New" w:cs="Angsana New"/>
          <w:sz w:val="28"/>
          <w:cs/>
          <w:lang w:bidi="th-TH"/>
        </w:rPr>
        <w:t>,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818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62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ล้านบาท</w:t>
      </w:r>
    </w:p>
    <w:p w14:paraId="0EB16DD4" w14:textId="13FDFFAA" w:rsidR="0077166F" w:rsidRPr="004203C4" w:rsidRDefault="003E5006" w:rsidP="001749F0">
      <w:pPr>
        <w:autoSpaceDE w:val="0"/>
        <w:autoSpaceDN w:val="0"/>
        <w:adjustRightInd w:val="0"/>
        <w:spacing w:before="120" w:line="380" w:lineRule="exact"/>
        <w:ind w:left="357"/>
        <w:jc w:val="thaiDistribute"/>
        <w:rPr>
          <w:rFonts w:ascii="Angsana New" w:hAnsi="Angsana New" w:cs="Angsana New"/>
          <w:sz w:val="28"/>
          <w:lang w:bidi="th-TH"/>
        </w:rPr>
      </w:pPr>
      <w:r w:rsidRPr="004203C4">
        <w:rPr>
          <w:rFonts w:ascii="Angsana New" w:hAnsi="Angsana New" w:cs="Angsana New"/>
          <w:sz w:val="28"/>
          <w:cs/>
          <w:lang w:bidi="th-TH"/>
        </w:rPr>
        <w:t xml:space="preserve">กลุ่มที่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คดีแพ่ง คดีหมายเลขแดงที่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4007</w:t>
      </w:r>
      <w:r w:rsidRPr="004203C4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2552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คดีสาขา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ดํา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>ที่ ถ.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59</w:t>
      </w:r>
      <w:r w:rsidRPr="004203C4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2561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บริษัท 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กฤษ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>ดามหานคร จํากัด(มหาชน) โจก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ท์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 xml:space="preserve">ฟ้อง บริษัท โกลเด้น 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เทค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>โน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โล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>ยี่อิน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ดัส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>เทรียล พาร์ค (โกลเด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้น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>ฯ) จําเลย เรื่องเงินมัด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จํา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>ที่ดิน เนื้อที่ดินคดีนี้ที่ยึดทรัพย์</w:t>
      </w:r>
      <w:r w:rsidR="004203C4"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5655FA">
        <w:rPr>
          <w:rFonts w:ascii="Angsana New" w:hAnsi="Angsana New" w:cs="Angsana New" w:hint="cs"/>
          <w:sz w:val="28"/>
          <w:cs/>
          <w:lang w:bidi="th-TH"/>
        </w:rPr>
        <w:t xml:space="preserve">                             </w:t>
      </w:r>
      <w:r w:rsidRPr="004203C4">
        <w:rPr>
          <w:rFonts w:ascii="Angsana New" w:hAnsi="Angsana New" w:cs="Angsana New"/>
          <w:sz w:val="28"/>
          <w:cs/>
          <w:lang w:bidi="th-TH"/>
        </w:rPr>
        <w:t>ขายทอดตลาด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659</w:t>
      </w:r>
      <w:r w:rsidRPr="004203C4">
        <w:rPr>
          <w:rFonts w:ascii="Angsana New" w:hAnsi="Angsana New" w:cs="Angsana New"/>
          <w:sz w:val="28"/>
          <w:cs/>
          <w:lang w:bidi="th-TH"/>
        </w:rPr>
        <w:t>-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</w:t>
      </w:r>
      <w:r w:rsidRPr="004203C4">
        <w:rPr>
          <w:rFonts w:ascii="Angsana New" w:hAnsi="Angsana New" w:cs="Angsana New"/>
          <w:sz w:val="28"/>
          <w:cs/>
          <w:lang w:bidi="th-TH"/>
        </w:rPr>
        <w:t>-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60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ไร่ กรรมสิทธิ์ที่ดิน เป็นของบริษัทโกลเด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้น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 xml:space="preserve">ฯ ผู้ซื้อประมูลซื้อราคา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</w:t>
      </w:r>
      <w:r w:rsidRPr="004203C4">
        <w:rPr>
          <w:rFonts w:ascii="Angsana New" w:hAnsi="Angsana New" w:cs="Angsana New"/>
          <w:sz w:val="28"/>
          <w:cs/>
          <w:lang w:bidi="th-TH"/>
        </w:rPr>
        <w:t>,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261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02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ล้านบาท วางเงินมัด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จําจํานวน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65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ล้านบาท </w:t>
      </w:r>
      <w:r w:rsidRPr="004203C4">
        <w:rPr>
          <w:rFonts w:ascii="Angsana New" w:hAnsi="Angsana New" w:cs="Angsana New" w:hint="cs"/>
          <w:sz w:val="28"/>
          <w:cs/>
          <w:lang w:bidi="th-TH"/>
        </w:rPr>
        <w:t xml:space="preserve">และเมื่อวันที่ 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15</w:t>
      </w:r>
      <w:r w:rsidRPr="004203C4">
        <w:rPr>
          <w:rFonts w:ascii="Angsana New" w:hAnsi="Angsana New" w:cs="Angsana New" w:hint="cs"/>
          <w:sz w:val="28"/>
          <w:cs/>
          <w:lang w:bidi="th-TH"/>
        </w:rPr>
        <w:t xml:space="preserve"> กันยายน 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2563</w:t>
      </w:r>
      <w:r w:rsidRPr="004203C4">
        <w:rPr>
          <w:rFonts w:ascii="Angsana New" w:hAnsi="Angsana New" w:cs="Angsana New"/>
          <w:sz w:val="28"/>
          <w:lang w:bidi="th-TH"/>
        </w:rPr>
        <w:t xml:space="preserve"> </w:t>
      </w:r>
      <w:r w:rsidRPr="004203C4">
        <w:rPr>
          <w:rFonts w:ascii="Angsana New" w:hAnsi="Angsana New" w:cs="Angsana New" w:hint="cs"/>
          <w:sz w:val="28"/>
          <w:cs/>
          <w:lang w:bidi="th-TH"/>
        </w:rPr>
        <w:t xml:space="preserve">ผู้ซื้อได้ชำระเงินจำนวน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</w:t>
      </w:r>
      <w:r w:rsidRPr="004203C4">
        <w:rPr>
          <w:rFonts w:ascii="Angsana New" w:hAnsi="Angsana New" w:cs="Angsana New"/>
          <w:sz w:val="28"/>
          <w:cs/>
          <w:lang w:bidi="th-TH"/>
        </w:rPr>
        <w:t>,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196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02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ล้านบาท</w:t>
      </w:r>
      <w:r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>ผู้ร้องคือ บริษัท เคแอนด์วีเอส อาร์เอส จํากัด ถือหุ้นโดย โกลเด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้น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 xml:space="preserve">ฯ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99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97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% ยื่นคําร้องขอเพิกถอนการขายทอดตลาด โดยอ้างว่าการขาย ทอดตลาดไม่ชอบด้วยกฎหมาย บริษัทได้ยื่นคําคัดค้านฉบับลงวันที่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24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มกราคม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2562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ยื่นคําร้องดังกล่าวแล้ว</w:t>
      </w:r>
      <w:r w:rsidR="004203C4"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>และศาลได้นัดฟัง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คํ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 xml:space="preserve">าสั่งศาลแพ่งในวันที่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20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มีนาคม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2562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ศาลพิพากษาว่าผู้ร้องเป็น เพียงผู้ถือหุ้นของบริษัท โกลเด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้น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>ฯ</w:t>
      </w:r>
      <w:r w:rsidR="004203C4"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>ผู้ร้อง</w:t>
      </w:r>
      <w:r w:rsidR="00560D57"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>จึงมิได้มีฐานะเป็นผู้มีส่วนได้เสียในการบัง</w:t>
      </w:r>
      <w:r w:rsidR="003616F9" w:rsidRPr="004203C4">
        <w:rPr>
          <w:rFonts w:ascii="Angsana New" w:hAnsi="Angsana New" w:cs="Angsana New" w:hint="cs"/>
          <w:sz w:val="28"/>
          <w:cs/>
          <w:lang w:bidi="th-TH"/>
        </w:rPr>
        <w:t>คับ</w:t>
      </w:r>
      <w:r w:rsidRPr="004203C4">
        <w:rPr>
          <w:rFonts w:ascii="Angsana New" w:hAnsi="Angsana New" w:cs="Angsana New"/>
          <w:sz w:val="28"/>
          <w:cs/>
          <w:lang w:bidi="th-TH"/>
        </w:rPr>
        <w:t>คดีอีกทั้งการยื่นคําร้องขอเพิกถอนการขายทอดตลาดในคดีนี้เกี่ยวพันหรือกระทบต่อผู้ร้อง ซึ่งเป็นลูกหนี้ตามคําพิพากษาในคดีล้มละลายกลาง ซึ่งผู้ร้องอ้างว่า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ทํา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>ให้ผู้ร้องไม่สามารถชําระหนี้แก่เจ้าหนี้ได้ครบถ้วนและได้รับความเสียหาย จึงถือว่าเป็นการต่อสู้คดีเกี่ยวกับทรัพย์สินของลูกหนี้เมื่อผู้ร้อง</w:t>
      </w:r>
      <w:r w:rsidR="00145957" w:rsidRPr="004203C4">
        <w:rPr>
          <w:rFonts w:ascii="Angsana New" w:hAnsi="Angsana New" w:cs="Angsana New" w:hint="cs"/>
          <w:sz w:val="28"/>
          <w:cs/>
          <w:lang w:bidi="th-TH"/>
        </w:rPr>
        <w:t>ถูก</w:t>
      </w:r>
      <w:r w:rsidRPr="004203C4">
        <w:rPr>
          <w:rFonts w:ascii="Angsana New" w:hAnsi="Angsana New" w:cs="Angsana New"/>
          <w:sz w:val="28"/>
          <w:cs/>
          <w:lang w:bidi="th-TH"/>
        </w:rPr>
        <w:t>ศาลพิพากษา</w:t>
      </w:r>
      <w:r w:rsidR="0077166F" w:rsidRPr="004203C4">
        <w:rPr>
          <w:rFonts w:ascii="Angsana New" w:hAnsi="Angsana New" w:cs="Angsana New" w:hint="cs"/>
          <w:sz w:val="28"/>
          <w:cs/>
          <w:lang w:bidi="th-TH"/>
        </w:rPr>
        <w:t xml:space="preserve">ให้เป็นบุคคลล้มละลาย </w:t>
      </w:r>
      <w:proofErr w:type="spellStart"/>
      <w:r w:rsidR="0077166F" w:rsidRPr="004203C4">
        <w:rPr>
          <w:rFonts w:ascii="Angsana New" w:hAnsi="Angsana New" w:cs="Angsana New"/>
          <w:sz w:val="28"/>
          <w:cs/>
          <w:lang w:bidi="th-TH"/>
        </w:rPr>
        <w:t>อํานาจ</w:t>
      </w:r>
      <w:proofErr w:type="spellEnd"/>
      <w:r w:rsidR="0077166F" w:rsidRPr="004203C4">
        <w:rPr>
          <w:rFonts w:ascii="Angsana New" w:hAnsi="Angsana New" w:cs="Angsana New"/>
          <w:sz w:val="28"/>
          <w:cs/>
          <w:lang w:bidi="th-TH"/>
        </w:rPr>
        <w:t>ในการต่อสู้คดีเกี่ยวกับทรัพย์สินของผู้ร้องเป็น</w:t>
      </w:r>
      <w:proofErr w:type="spellStart"/>
      <w:r w:rsidR="0077166F" w:rsidRPr="004203C4">
        <w:rPr>
          <w:rFonts w:ascii="Angsana New" w:hAnsi="Angsana New" w:cs="Angsana New"/>
          <w:sz w:val="28"/>
          <w:cs/>
          <w:lang w:bidi="th-TH"/>
        </w:rPr>
        <w:t>อํานาจ</w:t>
      </w:r>
      <w:proofErr w:type="spellEnd"/>
      <w:r w:rsidR="0077166F" w:rsidRPr="004203C4">
        <w:rPr>
          <w:rFonts w:ascii="Angsana New" w:hAnsi="Angsana New" w:cs="Angsana New"/>
          <w:sz w:val="28"/>
          <w:cs/>
          <w:lang w:bidi="th-TH"/>
        </w:rPr>
        <w:t>เจ้าพนักงานพิทักษ์ทรัพย์แต่เพียงผู้เดียว</w:t>
      </w:r>
    </w:p>
    <w:p w14:paraId="66769EAA" w14:textId="09C5C0D5" w:rsidR="00C86E22" w:rsidRPr="004203C4" w:rsidRDefault="0057743E" w:rsidP="004203C4">
      <w:pPr>
        <w:autoSpaceDE w:val="0"/>
        <w:autoSpaceDN w:val="0"/>
        <w:adjustRightInd w:val="0"/>
        <w:spacing w:line="380" w:lineRule="exact"/>
        <w:ind w:left="357"/>
        <w:jc w:val="thaiDistribute"/>
        <w:rPr>
          <w:rFonts w:ascii="Angsana New" w:hAnsi="Angsana New" w:cs="Angsana New"/>
          <w:sz w:val="28"/>
          <w:lang w:bidi="th-TH"/>
        </w:rPr>
      </w:pPr>
      <w:r w:rsidRPr="004203C4">
        <w:rPr>
          <w:rFonts w:ascii="Angsana New" w:hAnsi="Angsana New" w:cs="Angsana New"/>
          <w:sz w:val="28"/>
          <w:cs/>
          <w:lang w:bidi="th-TH"/>
        </w:rPr>
        <w:t>ผู้ร้องจึงไม่มี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อํานาจ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 xml:space="preserve">ยื่นคําร้องในคดีนี้ผลของคดีศาลยกคําร้อง โดยศาลอุทธรณ์ได้ยื่นตามศาลชั้นต้นโดยได้อ่านคำพิพากษาเมื่อวันที่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12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มีนาคม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2563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ต่อมาเมื่อวันที่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21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กรกฎาคม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2563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ธนาคารกรุงไทย จำกัด (มหาชน) ได้ยื่นคำร้องคัดค้านคำสั่งเจ้าพนักงานบังคับคดีที่ให้งดจ่ายเงิน เป็นคดีสาขาดำที่ 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ขช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245</w:t>
      </w:r>
      <w:r w:rsidRPr="004203C4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2560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สาขาแดงที่ </w:t>
      </w:r>
      <w:proofErr w:type="spellStart"/>
      <w:r w:rsidRPr="004203C4">
        <w:rPr>
          <w:rFonts w:ascii="Angsana New" w:hAnsi="Angsana New" w:cs="Angsana New"/>
          <w:sz w:val="28"/>
          <w:cs/>
          <w:lang w:bidi="th-TH"/>
        </w:rPr>
        <w:t>ขช</w:t>
      </w:r>
      <w:proofErr w:type="spellEnd"/>
      <w:r w:rsidRPr="004203C4">
        <w:rPr>
          <w:rFonts w:ascii="Angsana New" w:hAnsi="Angsana New" w:cs="Angsana New"/>
          <w:sz w:val="28"/>
          <w:cs/>
          <w:lang w:bidi="th-TH"/>
        </w:rPr>
        <w:t xml:space="preserve">.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38</w:t>
      </w:r>
      <w:r w:rsidRPr="004203C4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2561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โดยศาลนัดไต่สวนคำร้องในวันที่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14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2563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ทนายโจทก์ได้ยื่นคำคัดค้านกรณีเจ้าพนักงานบังคับคดีมีคำสั่งยืนตามบัญชีส่วนเฉลี่ยทรัพย์ เมื่อวันที่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5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2563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โดยศาลได้นัดไต่สวนคำร้องวันที่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12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ตุลาคม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2563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และได้ยื่นคำคัดค้านคำร้องของธนาคารกรุงไทย จำกัด (มหาชน) เมื่อวันที่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31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2563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เมื่อถึงวันนัดไต่สวนคำร้องวันที่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14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2563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ศาลมีคำสั่งยกคำร้องของโจทก์และยกเลิกวันนัดไต่สวนในวันที่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12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ตุลาคม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2563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และมีคำสั่งในเจ้าพนักงานบังคับคดีจ่ายเงินให้แก่บุคคลตามบัญชี</w:t>
      </w:r>
      <w:r w:rsidRPr="004203C4">
        <w:rPr>
          <w:rFonts w:ascii="Angsana New" w:hAnsi="Angsana New" w:cs="Angsana New" w:hint="cs"/>
          <w:sz w:val="28"/>
          <w:cs/>
          <w:lang w:bidi="th-TH"/>
        </w:rPr>
        <w:t>ส่วน</w:t>
      </w:r>
      <w:r w:rsidRPr="004203C4">
        <w:rPr>
          <w:rFonts w:ascii="Angsana New" w:hAnsi="Angsana New" w:cs="Angsana New"/>
          <w:sz w:val="28"/>
          <w:cs/>
          <w:lang w:bidi="th-TH"/>
        </w:rPr>
        <w:t>เฉลี่ย</w:t>
      </w:r>
      <w:r w:rsidRPr="004203C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นั้</w:t>
      </w:r>
      <w:r w:rsidRPr="004203C4">
        <w:rPr>
          <w:rFonts w:ascii="Angsana New" w:hAnsi="Angsana New" w:cs="Angsana New"/>
          <w:sz w:val="28"/>
          <w:cs/>
          <w:lang w:bidi="th-TH"/>
        </w:rPr>
        <w:t>นต่อไป</w:t>
      </w:r>
      <w:r w:rsidR="001749F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>(หมายถึงจ่ายเงินให้ธนาคารกรุงไทย จำกัด (มหาชน) ตามบัญชีรับ-จ่าย) ต่อมาทนายโจทก์จึงได้ยื่นอุทธรณ์</w:t>
      </w:r>
    </w:p>
    <w:p w14:paraId="31E2A5A8" w14:textId="5BCBBB00" w:rsidR="00A60AD6" w:rsidRPr="004203C4" w:rsidRDefault="00A60AD6" w:rsidP="004203C4">
      <w:pPr>
        <w:autoSpaceDE w:val="0"/>
        <w:autoSpaceDN w:val="0"/>
        <w:adjustRightInd w:val="0"/>
        <w:spacing w:line="380" w:lineRule="exact"/>
        <w:ind w:left="357"/>
        <w:jc w:val="thaiDistribute"/>
        <w:rPr>
          <w:rFonts w:ascii="Angsana New" w:hAnsi="Angsana New"/>
          <w:sz w:val="28"/>
          <w:lang w:bidi="th-TH"/>
        </w:rPr>
      </w:pPr>
      <w:r w:rsidRPr="004203C4">
        <w:rPr>
          <w:rFonts w:ascii="Angsana New" w:hAnsi="Angsana New" w:cs="Angsana New"/>
          <w:sz w:val="28"/>
          <w:cs/>
          <w:lang w:bidi="th-TH"/>
        </w:rPr>
        <w:t xml:space="preserve">คำสั่งศาลชั้นต้น เมื่อวันที่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12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ตุลาคม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2563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259C0" w:rsidRPr="004203C4">
        <w:rPr>
          <w:rFonts w:ascii="Angsana New" w:hAnsi="Angsana New" w:cs="Angsana New"/>
          <w:sz w:val="28"/>
          <w:cs/>
          <w:lang w:bidi="th-TH"/>
        </w:rPr>
        <w:t xml:space="preserve">และเมื่อวันที่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4</w:t>
      </w:r>
      <w:r w:rsidR="009259C0" w:rsidRPr="004203C4">
        <w:rPr>
          <w:rFonts w:ascii="Angsana New" w:hAnsi="Angsana New" w:cs="Angsana New"/>
          <w:sz w:val="28"/>
          <w:cs/>
          <w:lang w:bidi="th-TH"/>
        </w:rPr>
        <w:t xml:space="preserve"> กุมภาพันธ์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2564</w:t>
      </w:r>
      <w:r w:rsidR="009259C0" w:rsidRPr="004203C4">
        <w:rPr>
          <w:rFonts w:ascii="Angsana New" w:hAnsi="Angsana New" w:cs="Angsana New"/>
          <w:sz w:val="28"/>
          <w:cs/>
          <w:lang w:bidi="th-TH"/>
        </w:rPr>
        <w:t xml:space="preserve"> ศาลอุทธรณ์ได้มีคำพิพากษายืนตามศาลชั้นต้นและบริษัทไม่ได้ยื่นฎีกา</w:t>
      </w:r>
    </w:p>
    <w:p w14:paraId="25C05306" w14:textId="2BD9180E" w:rsidR="00A60AD6" w:rsidRPr="004203C4" w:rsidRDefault="00A60AD6" w:rsidP="001749F0">
      <w:pPr>
        <w:autoSpaceDE w:val="0"/>
        <w:autoSpaceDN w:val="0"/>
        <w:adjustRightInd w:val="0"/>
        <w:spacing w:before="120" w:line="380" w:lineRule="exact"/>
        <w:ind w:left="357"/>
        <w:jc w:val="thaiDistribute"/>
        <w:rPr>
          <w:rFonts w:ascii="Angsana New" w:hAnsi="Angsana New" w:cs="Angsana New"/>
          <w:sz w:val="28"/>
          <w:lang w:bidi="th-TH"/>
        </w:rPr>
      </w:pPr>
      <w:r w:rsidRPr="004203C4">
        <w:rPr>
          <w:rFonts w:ascii="Angsana New" w:hAnsi="Angsana New" w:cs="Angsana New"/>
          <w:sz w:val="28"/>
          <w:cs/>
          <w:lang w:bidi="th-TH"/>
        </w:rPr>
        <w:t xml:space="preserve">กลุ่มที่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คดีศาลล้มละลายกลางคดีหมายเลขแดงที่ ล.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1249</w:t>
      </w:r>
      <w:r w:rsidRPr="004203C4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2555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ทรัพย์ขายทอดตลาดจากคดีนี้ จำนวน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</w:t>
      </w:r>
      <w:r w:rsidRPr="004203C4">
        <w:rPr>
          <w:rFonts w:ascii="Angsana New" w:hAnsi="Angsana New"/>
          <w:sz w:val="28"/>
        </w:rPr>
        <w:t>,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868</w:t>
      </w:r>
      <w:r w:rsidRPr="004203C4">
        <w:rPr>
          <w:rFonts w:ascii="Angsana New" w:hAnsi="Angsana New" w:cs="Angsana New"/>
          <w:sz w:val="28"/>
          <w:cs/>
          <w:lang w:bidi="th-TH"/>
        </w:rPr>
        <w:t>-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</w:t>
      </w:r>
      <w:r w:rsidRPr="004203C4">
        <w:rPr>
          <w:rFonts w:ascii="Angsana New" w:hAnsi="Angsana New" w:cs="Angsana New"/>
          <w:sz w:val="28"/>
          <w:cs/>
          <w:lang w:bidi="th-TH"/>
        </w:rPr>
        <w:t>-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97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72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ไร่กรรมสิทธิ์ในที่ดินเป็นของบริษัท เคแอนด์วีเอส อาร์เอส จำกัด ผู้ซื้อ ประมูลซื้อราคา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</w:t>
      </w:r>
      <w:r w:rsidRPr="004203C4">
        <w:rPr>
          <w:rFonts w:ascii="Angsana New" w:hAnsi="Angsana New"/>
          <w:sz w:val="28"/>
        </w:rPr>
        <w:t>,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633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43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ล้านบาท วางเงินมัดจำจำนวน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182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50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ล้านบาท และเมื่อวันที่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23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มีนาคม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2563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ผู้ซื้อได้ชำระเงินจำนวน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</w:t>
      </w:r>
      <w:r w:rsidRPr="004203C4">
        <w:rPr>
          <w:rFonts w:ascii="Angsana New" w:hAnsi="Angsana New"/>
          <w:sz w:val="28"/>
        </w:rPr>
        <w:t>,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450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93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ล้านบาท</w:t>
      </w:r>
    </w:p>
    <w:p w14:paraId="14AF481D" w14:textId="74C32273" w:rsidR="0087625B" w:rsidRPr="004203C4" w:rsidRDefault="00CD32A7" w:rsidP="004203C4">
      <w:pPr>
        <w:autoSpaceDE w:val="0"/>
        <w:autoSpaceDN w:val="0"/>
        <w:adjustRightInd w:val="0"/>
        <w:spacing w:before="120" w:line="380" w:lineRule="exact"/>
        <w:ind w:left="357"/>
        <w:jc w:val="thaiDistribute"/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sectPr w:rsidR="0087625B" w:rsidRPr="004203C4" w:rsidSect="009461B8">
          <w:headerReference w:type="default" r:id="rId12"/>
          <w:footerReference w:type="default" r:id="rId13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4203C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24</w:t>
      </w:r>
      <w:r w:rsidR="00EF4108" w:rsidRPr="004203C4">
        <w:rPr>
          <w:rFonts w:ascii="Angsana New" w:hAnsi="Angsana New" w:cs="Angsana New"/>
          <w:sz w:val="28"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2563</w:t>
      </w:r>
      <w:r w:rsidRPr="004203C4">
        <w:rPr>
          <w:rFonts w:ascii="Angsana New" w:hAnsi="Angsana New" w:cs="Angsana New"/>
          <w:sz w:val="28"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>บริษัทได้รับหนังสือบอกกล่าวให้ชำระหนี้ ตามคดีหมายเลขแดงที่ อม.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55</w:t>
      </w:r>
      <w:r w:rsidRPr="004203C4">
        <w:rPr>
          <w:rFonts w:ascii="Angsana New" w:hAnsi="Angsana New" w:cs="Angsana New"/>
          <w:sz w:val="28"/>
          <w:lang w:bidi="th-TH"/>
        </w:rPr>
        <w:t>/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2558</w:t>
      </w:r>
      <w:r w:rsidRPr="004203C4">
        <w:rPr>
          <w:rFonts w:ascii="Angsana New" w:hAnsi="Angsana New" w:cs="Angsana New"/>
          <w:sz w:val="28"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ทางธนาคารกรุงไทยแจ้งว่าบริษัทยังคงมีภาระหนี้ตามคำพิพากษาดังกล่าวคงค้างอยู่กับธนาคารกรุงไทย อีกเป็นเงินจำนวน 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8</w:t>
      </w:r>
      <w:r w:rsidR="001D5C00" w:rsidRPr="004203C4">
        <w:rPr>
          <w:rFonts w:ascii="Angsana New" w:hAnsi="Angsana New" w:cs="Angsana New"/>
          <w:sz w:val="28"/>
          <w:lang w:bidi="th-TH"/>
        </w:rPr>
        <w:t>,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368</w:t>
      </w:r>
      <w:r w:rsidR="001D5C00" w:rsidRPr="004203C4">
        <w:rPr>
          <w:rFonts w:ascii="Angsana New" w:hAnsi="Angsana New" w:cs="Angsana New"/>
          <w:sz w:val="28"/>
          <w:lang w:bidi="th-TH"/>
        </w:rPr>
        <w:t>,</w:t>
      </w:r>
      <w:r w:rsidR="001749F0" w:rsidRPr="001749F0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732</w:t>
      </w:r>
      <w:r w:rsidR="001D5C00" w:rsidRPr="004203C4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1749F0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100</w:t>
      </w:r>
      <w:r w:rsidRPr="004203C4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4203C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 ธนาคารกรุงไทยประสงค์จะเรียกหนี้ทั้งหมดคืน และให้บริษัทนำเงินจำนวน </w:t>
      </w:r>
      <w:r w:rsidR="001749F0" w:rsidRPr="001749F0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8</w:t>
      </w:r>
      <w:r w:rsidR="001D5C00" w:rsidRPr="004203C4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1749F0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368</w:t>
      </w:r>
      <w:r w:rsidR="001D5C00" w:rsidRPr="004203C4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1749F0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732</w:t>
      </w:r>
      <w:r w:rsidR="001D5C00" w:rsidRPr="004203C4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1749F0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100</w:t>
      </w:r>
      <w:r w:rsidR="00677A05" w:rsidRPr="004203C4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4203C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บาทไปชำระหนี้ที่ธนาคารกรุงไทยให้เสร็จสิ้นภายใน </w:t>
      </w:r>
      <w:r w:rsidR="001749F0" w:rsidRPr="001749F0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30</w:t>
      </w:r>
      <w:r w:rsidRPr="004203C4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4203C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วัน นับแต่วันที่บริษัทได้รับหนังสือฉบับนี้ ทั้งนี้ บริษัทได้มีหนังสือถึงธนาคารกรุงไทย ลงวันที่ </w:t>
      </w:r>
      <w:r w:rsidR="001749F0" w:rsidRPr="001749F0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15</w:t>
      </w:r>
      <w:r w:rsidRPr="004203C4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4203C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กันยายน </w:t>
      </w:r>
      <w:r w:rsidR="001749F0" w:rsidRPr="001749F0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2563</w:t>
      </w:r>
      <w:r w:rsidR="00EF4108" w:rsidRPr="004203C4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Pr="004203C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ว่าธนาคารต้อง</w:t>
      </w:r>
      <w:r w:rsidR="008D0501" w:rsidRPr="004203C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ปฏิบัติ</w:t>
      </w:r>
      <w:r w:rsidRPr="004203C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ให้เป็นไปตามสัญญาและข้อตกลง ตลอดจนตามระเบียบ</w:t>
      </w:r>
    </w:p>
    <w:p w14:paraId="7993664C" w14:textId="72CCDC7C" w:rsidR="00177E14" w:rsidRPr="004203C4" w:rsidRDefault="00CD32A7" w:rsidP="004203C4">
      <w:pPr>
        <w:autoSpaceDE w:val="0"/>
        <w:autoSpaceDN w:val="0"/>
        <w:adjustRightInd w:val="0"/>
        <w:spacing w:before="120" w:line="400" w:lineRule="exact"/>
        <w:ind w:left="357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4203C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ของธนาคาร โดยนำเงินที่ได้จากการขายทอดตลาดทั้งหมดไปชำระเงินค่าเสียหายในคดีของศาลฎีกาแผนกคดีอาญาของผู้ดำรงตำแหน่งทางการเมือง เป็นคดีหมายเลขแดงที่ อม.</w:t>
      </w:r>
      <w:r w:rsidR="001749F0" w:rsidRPr="001749F0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55</w:t>
      </w:r>
      <w:r w:rsidRPr="004203C4">
        <w:rPr>
          <w:rFonts w:ascii="Angsana New" w:eastAsia="Times New Roman" w:hAnsi="Angsana New" w:cs="Angsana New"/>
          <w:kern w:val="0"/>
          <w:sz w:val="28"/>
          <w:lang w:eastAsia="en-US"/>
        </w:rPr>
        <w:t>/</w:t>
      </w:r>
      <w:r w:rsidR="001749F0" w:rsidRPr="001749F0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2558</w:t>
      </w:r>
      <w:r w:rsidRPr="004203C4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4203C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หรือนำไปชำระเป็นต้นเงินในคดีแพ่งของศาลแพ่ง คดีหมายเลขแดงที่ ธ.</w:t>
      </w:r>
      <w:r w:rsidR="001749F0" w:rsidRPr="001749F0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2687</w:t>
      </w:r>
      <w:r w:rsidRPr="004203C4">
        <w:rPr>
          <w:rFonts w:ascii="Angsana New" w:eastAsia="Times New Roman" w:hAnsi="Angsana New" w:cs="Angsana New"/>
          <w:kern w:val="0"/>
          <w:sz w:val="28"/>
          <w:lang w:eastAsia="en-US"/>
        </w:rPr>
        <w:t>/</w:t>
      </w:r>
      <w:r w:rsidR="001749F0" w:rsidRPr="001749F0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2550</w:t>
      </w:r>
      <w:r w:rsidRPr="004203C4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4203C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การเรียกร้องให้บริษัทชำระหนี้และการที่จะดำเนินการฟ้องล้มละลายกับบริษัทตามหนังสือที่อ้างถึง ถือเป็นการ</w:t>
      </w:r>
      <w:r w:rsidR="008D0501" w:rsidRPr="004203C4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ปฏิบัติ</w:t>
      </w:r>
      <w:r w:rsidRPr="004203C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หน้าที่โดยมิชอบ โดยมีเจตนาที่จะก่อให้เกิดความเสียหายแก่บริษัทและผู้ถือหุ้น</w:t>
      </w:r>
      <w:r w:rsidR="003E5006" w:rsidRPr="004203C4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ทั้งหมดของบริษัท บริษัทขอสงวนสิทธิ์ที่จะดำเนินการใดๆ ตามกฎหมายหรือปกป้องสิทธิโดยชอบธรรมตามกฎหมายทุกกรณี หากธนาคารกรุงไทย ดำเนินการใดๆที่ทำให้เกิดความเสียหายต่อบริษัทจนถึงที่สุด</w:t>
      </w:r>
      <w:bookmarkStart w:id="2" w:name="_Hlk118536318"/>
      <w:bookmarkStart w:id="3" w:name="_Hlk103083992"/>
    </w:p>
    <w:bookmarkEnd w:id="2"/>
    <w:bookmarkEnd w:id="3"/>
    <w:p w14:paraId="4C3FFE86" w14:textId="3C8C45A9" w:rsidR="00447951" w:rsidRPr="004203C4" w:rsidRDefault="00447951" w:rsidP="004203C4">
      <w:pPr>
        <w:pStyle w:val="ListParagraph"/>
        <w:numPr>
          <w:ilvl w:val="0"/>
          <w:numId w:val="14"/>
        </w:numPr>
        <w:spacing w:line="400" w:lineRule="exact"/>
        <w:ind w:left="284"/>
        <w:jc w:val="thaiDistribute"/>
        <w:rPr>
          <w:rFonts w:ascii="Angsana New" w:hAnsi="Angsana New"/>
          <w:sz w:val="28"/>
        </w:rPr>
      </w:pPr>
      <w:r w:rsidRPr="004203C4">
        <w:rPr>
          <w:rFonts w:ascii="Angsana New" w:hAnsi="Angsana New" w:cs="Angsana New"/>
          <w:sz w:val="28"/>
          <w:cs/>
          <w:lang w:bidi="th-TH"/>
        </w:rPr>
        <w:t xml:space="preserve">หมายเหตุประกอบข้อมูลทางการเงินรวมระหว่างกาลแบบย่อข้อ </w:t>
      </w:r>
      <w:r w:rsidRPr="004203C4">
        <w:rPr>
          <w:rFonts w:ascii="Angsana New" w:hAnsi="Angsana New"/>
          <w:sz w:val="28"/>
        </w:rPr>
        <w:t xml:space="preserve">9.1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4203C4">
        <w:rPr>
          <w:rFonts w:ascii="Angsana New" w:hAnsi="Angsana New"/>
          <w:sz w:val="28"/>
        </w:rPr>
        <w:t xml:space="preserve">15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4203C4">
        <w:rPr>
          <w:rFonts w:ascii="Angsana New" w:hAnsi="Angsana New"/>
          <w:sz w:val="28"/>
        </w:rPr>
        <w:t xml:space="preserve">2565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บริษัททำบันทึกข้อตกลงเบื้องต้นในการซื้อขายหุ้นสามัญในบริษัทเป้าหมายกับนิติบุคคลที่ไม่เกี่ยวข้องกัน (ผู้จะขาย) ซึ่งประกอบกิจการประกอบกิจการผลิตไฟฟ้าเพื่อจำหน่ายให้กับหน่วยงานทั้งภาครัฐและเอกชน ทั้งในประเทศและต่างประเทศ มูลค่าของการลงทุนในกิจการของบริษัทเป้าหมายตามบันทึกข้อตกลงเบื้องต้นนี้มีมูลค่าประมาณ </w:t>
      </w:r>
      <w:r w:rsidRPr="004203C4">
        <w:rPr>
          <w:rFonts w:ascii="Angsana New" w:hAnsi="Angsana New"/>
          <w:sz w:val="28"/>
        </w:rPr>
        <w:t xml:space="preserve">180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ล้านบาท และเมื่อวันที่ </w:t>
      </w:r>
      <w:r w:rsidRPr="004203C4">
        <w:rPr>
          <w:rFonts w:ascii="Angsana New" w:hAnsi="Angsana New"/>
          <w:sz w:val="28"/>
        </w:rPr>
        <w:t>16</w:t>
      </w:r>
      <w:r w:rsidR="001749F0">
        <w:rPr>
          <w:rFonts w:ascii="Angsana New" w:hAnsi="Angsana New"/>
          <w:sz w:val="28"/>
        </w:rPr>
        <w:t xml:space="preserve"> </w:t>
      </w:r>
      <w:r w:rsidRPr="004203C4">
        <w:rPr>
          <w:rFonts w:ascii="Angsana New" w:hAnsi="Angsana New"/>
          <w:sz w:val="28"/>
        </w:rPr>
        <w:t>-</w:t>
      </w:r>
      <w:r w:rsidR="001749F0">
        <w:rPr>
          <w:rFonts w:ascii="Angsana New" w:hAnsi="Angsana New"/>
          <w:sz w:val="28"/>
        </w:rPr>
        <w:t xml:space="preserve"> </w:t>
      </w:r>
      <w:r w:rsidRPr="004203C4">
        <w:rPr>
          <w:rFonts w:ascii="Angsana New" w:hAnsi="Angsana New"/>
          <w:sz w:val="28"/>
        </w:rPr>
        <w:t xml:space="preserve">30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4203C4">
        <w:rPr>
          <w:rFonts w:ascii="Angsana New" w:hAnsi="Angsana New"/>
          <w:sz w:val="28"/>
        </w:rPr>
        <w:t xml:space="preserve">2565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บริษัทได้วางเงินมัดจำ จำนวน </w:t>
      </w:r>
      <w:r w:rsidRPr="004203C4">
        <w:rPr>
          <w:rFonts w:ascii="Angsana New" w:hAnsi="Angsana New"/>
          <w:sz w:val="28"/>
        </w:rPr>
        <w:t xml:space="preserve">145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ล้านบาท ตามบันทึกข้อตกลงระบุระยะเวลาวันทำการซื้อขายเสร็จสมบูรณ์ภายในวันที่ </w:t>
      </w:r>
      <w:r w:rsidRPr="004203C4">
        <w:rPr>
          <w:rFonts w:ascii="Angsana New" w:hAnsi="Angsana New"/>
          <w:sz w:val="28"/>
        </w:rPr>
        <w:t xml:space="preserve">30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4203C4">
        <w:rPr>
          <w:rFonts w:ascii="Angsana New" w:hAnsi="Angsana New"/>
          <w:sz w:val="28"/>
        </w:rPr>
        <w:t>2566 (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มีมติอนุมัติตามที่ประชุมคณะกรรมการบริษัท ครั้งที่ </w:t>
      </w:r>
      <w:r w:rsidRPr="004203C4">
        <w:rPr>
          <w:rFonts w:ascii="Angsana New" w:hAnsi="Angsana New"/>
          <w:sz w:val="28"/>
        </w:rPr>
        <w:t xml:space="preserve">14/2565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4203C4">
        <w:rPr>
          <w:rFonts w:ascii="Angsana New" w:hAnsi="Angsana New"/>
          <w:sz w:val="28"/>
        </w:rPr>
        <w:t xml:space="preserve">9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4203C4">
        <w:rPr>
          <w:rFonts w:ascii="Angsana New" w:hAnsi="Angsana New"/>
          <w:sz w:val="28"/>
        </w:rPr>
        <w:t xml:space="preserve">2565)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Pr="004203C4">
        <w:rPr>
          <w:rFonts w:ascii="Angsana New" w:hAnsi="Angsana New"/>
          <w:sz w:val="28"/>
        </w:rPr>
        <w:t xml:space="preserve">9/2566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4203C4">
        <w:rPr>
          <w:rFonts w:ascii="Angsana New" w:hAnsi="Angsana New"/>
          <w:sz w:val="28"/>
        </w:rPr>
        <w:t xml:space="preserve">22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4203C4">
        <w:rPr>
          <w:rFonts w:ascii="Angsana New" w:hAnsi="Angsana New"/>
          <w:sz w:val="28"/>
        </w:rPr>
        <w:t xml:space="preserve">2566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มีมติอนุมัติให้ขยายระยะเวลาการ ทำธุรกรรมเสร็จสมบูรณ์ กับ นิติบุคคลที่ไม่เกี่ยวข้องกัน (ผู้จะขาย)ไปจนถึงวันที่ </w:t>
      </w:r>
      <w:r w:rsidRPr="004203C4">
        <w:rPr>
          <w:rFonts w:ascii="Angsana New" w:hAnsi="Angsana New"/>
          <w:sz w:val="28"/>
        </w:rPr>
        <w:t xml:space="preserve">31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4203C4">
        <w:rPr>
          <w:rFonts w:ascii="Angsana New" w:hAnsi="Angsana New"/>
          <w:sz w:val="28"/>
        </w:rPr>
        <w:t xml:space="preserve">2566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ต่อมาเมื่อวันที่ </w:t>
      </w:r>
      <w:r w:rsidRPr="004203C4">
        <w:rPr>
          <w:rFonts w:ascii="Angsana New" w:hAnsi="Angsana New"/>
          <w:sz w:val="28"/>
        </w:rPr>
        <w:t xml:space="preserve">23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4203C4">
        <w:rPr>
          <w:rFonts w:ascii="Angsana New" w:hAnsi="Angsana New"/>
          <w:sz w:val="28"/>
        </w:rPr>
        <w:t xml:space="preserve">2566 </w:t>
      </w:r>
      <w:r w:rsidRPr="004203C4">
        <w:rPr>
          <w:rFonts w:ascii="Angsana New" w:hAnsi="Angsana New" w:cs="Angsana New"/>
          <w:sz w:val="28"/>
          <w:cs/>
          <w:lang w:bidi="th-TH"/>
        </w:rPr>
        <w:t>บริษัทได้ส่งหนังสือเสนอซื้อหุ้นถึงนิติบุคคลที่ไม่เกี่ยวข้องกัน (ผู้จะขาย)เพื่อยืนยันถึงการซื้อหุ้นสามัญในบริษัทเป้าหมายจำนวน</w:t>
      </w:r>
      <w:r w:rsidR="00591900" w:rsidRPr="004203C4">
        <w:rPr>
          <w:rFonts w:ascii="Angsana New" w:hAnsi="Angsana New" w:cs="Angsana New" w:hint="cs"/>
          <w:sz w:val="28"/>
          <w:cs/>
          <w:lang w:bidi="th-TH"/>
        </w:rPr>
        <w:t>ร้อยละ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4203C4">
        <w:rPr>
          <w:rFonts w:ascii="Angsana New" w:hAnsi="Angsana New"/>
          <w:sz w:val="28"/>
        </w:rPr>
        <w:t xml:space="preserve">1.5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ของทุนชำระแล้ว คิดเป็นจำนวน </w:t>
      </w:r>
      <w:r w:rsidRPr="004203C4">
        <w:rPr>
          <w:rFonts w:ascii="Angsana New" w:hAnsi="Angsana New"/>
          <w:sz w:val="28"/>
        </w:rPr>
        <w:t xml:space="preserve">337,907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หุ้น มูลค่าการลงทุน </w:t>
      </w:r>
      <w:r w:rsidRPr="004203C4">
        <w:rPr>
          <w:rFonts w:ascii="Angsana New" w:hAnsi="Angsana New"/>
          <w:sz w:val="28"/>
        </w:rPr>
        <w:t xml:space="preserve">180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ล้านบาท และบริษัทได้จัดทำหนังสือเพื่อขอขยายระยะเวลาดำเนินการให้แล้วเสร็จภายในวันที่ </w:t>
      </w:r>
      <w:r w:rsidRPr="004203C4">
        <w:rPr>
          <w:rFonts w:ascii="Angsana New" w:hAnsi="Angsana New"/>
          <w:sz w:val="28"/>
        </w:rPr>
        <w:t xml:space="preserve">31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4203C4">
        <w:rPr>
          <w:rFonts w:ascii="Angsana New" w:hAnsi="Angsana New"/>
          <w:sz w:val="28"/>
        </w:rPr>
        <w:t xml:space="preserve">2566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ทั้งนี้จนถึงวันที่ </w:t>
      </w:r>
      <w:r w:rsidRPr="004203C4">
        <w:rPr>
          <w:rFonts w:ascii="Angsana New" w:hAnsi="Angsana New"/>
          <w:sz w:val="28"/>
        </w:rPr>
        <w:t xml:space="preserve">24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กรกฎาคม </w:t>
      </w:r>
      <w:r w:rsidRPr="004203C4">
        <w:rPr>
          <w:rFonts w:ascii="Angsana New" w:hAnsi="Angsana New"/>
          <w:sz w:val="28"/>
        </w:rPr>
        <w:t xml:space="preserve">2566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บริษัทได้จ่ายชำระเงินมัดจำค่าหุ้นเพิ่มอีก จำนวน </w:t>
      </w:r>
      <w:r w:rsidRPr="004203C4">
        <w:rPr>
          <w:rFonts w:ascii="Angsana New" w:hAnsi="Angsana New"/>
          <w:sz w:val="28"/>
        </w:rPr>
        <w:t xml:space="preserve">35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ล้านบาท รวมเงินมัดจำที่บริษัทจ่ายออกไปทั้งสิ้นสำหรับโครงการนี้ จำนวน </w:t>
      </w:r>
      <w:r w:rsidRPr="004203C4">
        <w:rPr>
          <w:rFonts w:ascii="Angsana New" w:hAnsi="Angsana New"/>
          <w:sz w:val="28"/>
        </w:rPr>
        <w:t xml:space="preserve">180 </w:t>
      </w:r>
      <w:r w:rsidRPr="004203C4">
        <w:rPr>
          <w:rFonts w:ascii="Angsana New" w:hAnsi="Angsana New" w:cs="Angsana New"/>
          <w:sz w:val="28"/>
          <w:cs/>
          <w:lang w:bidi="th-TH"/>
        </w:rPr>
        <w:t>ล้านบาท</w:t>
      </w:r>
    </w:p>
    <w:p w14:paraId="650A1B46" w14:textId="7B624E81" w:rsidR="00447951" w:rsidRPr="004203C4" w:rsidRDefault="00447951" w:rsidP="004203C4">
      <w:pPr>
        <w:pStyle w:val="ListParagraph"/>
        <w:numPr>
          <w:ilvl w:val="0"/>
          <w:numId w:val="14"/>
        </w:numPr>
        <w:spacing w:line="400" w:lineRule="exact"/>
        <w:ind w:left="284"/>
        <w:jc w:val="thaiDistribute"/>
        <w:rPr>
          <w:rFonts w:ascii="Angsana New" w:hAnsi="Angsana New"/>
          <w:sz w:val="28"/>
        </w:rPr>
      </w:pPr>
      <w:r w:rsidRPr="004203C4">
        <w:rPr>
          <w:rFonts w:ascii="Angsana New" w:hAnsi="Angsana New" w:cs="Angsana New"/>
          <w:sz w:val="28"/>
          <w:cs/>
          <w:lang w:bidi="th-TH"/>
        </w:rPr>
        <w:t xml:space="preserve">หมายเหตุประกอบข้อมูลทางการเงินรวมระหว่างกาลแบบย่อข้อ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10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บริษัทย่อยเข้าลงทุนในหุ้นสามัญทั้งหมดของบริษัท เอ็ม เอส ซี ดับเบิ้ลยู จำกัด  เมื่อวันที่</w:t>
      </w:r>
      <w:r w:rsidR="004B17F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6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กรกฎาคม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2565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ในราคา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175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วันที่ซื้อกิจการของบริษัทดังกล่าว โดยการวัดมูลค่านี้ได้เสร็จสมบูรณ์แล้วในไตรมาสที่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ของปี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2566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(ปรับปรุง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2564</w:t>
      </w:r>
      <w:r w:rsidRPr="004203C4">
        <w:rPr>
          <w:rFonts w:ascii="Angsana New" w:hAnsi="Angsana New" w:cs="Angsana New"/>
          <w:sz w:val="28"/>
          <w:cs/>
          <w:lang w:bidi="th-TH"/>
        </w:rPr>
        <w:t>) เรื่อง การรวมธุรกิจ ซึ่งภายในระยะเวลาการวัดมูลค่าดังกล่าว โดยประเมินมูลค่ายุติธรรมของทรัพย์สินไม่มีตัวตนประเภทพอร์ตสินเชื่อรายย่อยระดับจังหวัดภายใต้การกำกับ  (</w:t>
      </w:r>
      <w:r w:rsidRPr="004203C4">
        <w:rPr>
          <w:rFonts w:ascii="Angsana New" w:hAnsi="Angsana New"/>
          <w:sz w:val="28"/>
        </w:rPr>
        <w:t xml:space="preserve">Loan Portfolios) </w:t>
      </w:r>
      <w:r w:rsidRPr="004203C4">
        <w:rPr>
          <w:rFonts w:ascii="Angsana New" w:hAnsi="Angsana New" w:cs="Angsana New"/>
          <w:sz w:val="28"/>
          <w:cs/>
          <w:lang w:bidi="th-TH"/>
        </w:rPr>
        <w:t>โดยใช้วิธีการประเมินมูลค่าส่วนเพิ่มของการใช้ประโยชน์ทรัพย์สิน (</w:t>
      </w:r>
      <w:r w:rsidRPr="004203C4">
        <w:rPr>
          <w:rFonts w:ascii="Angsana New" w:hAnsi="Angsana New"/>
          <w:sz w:val="28"/>
        </w:rPr>
        <w:t xml:space="preserve">Multiple-period Excess Earning Method  (MPEEM)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มูลค่ายุติธรรมของพอร์ตสินเชื่อดังกล่าว </w:t>
      </w:r>
      <w:r w:rsidR="004B17FA">
        <w:rPr>
          <w:rFonts w:ascii="Angsana New" w:hAnsi="Angsana New" w:cs="Angsana New" w:hint="cs"/>
          <w:sz w:val="28"/>
          <w:cs/>
          <w:lang w:bidi="th-TH"/>
        </w:rPr>
        <w:t>จำนวน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40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51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บริษัทย่อยได้ทำการปรับย้อนหลังมูลค่ายุติธรรม ณ วันที่ซื้อกิจการ เมื่อได้รับข้อมูลเกี่ยวกับมูลค่ายุติธรรมของสินทรัพย์และหนี้สินส่วนหนึ่งเพิ่มเติม และได้ปรับย้อนหลังงบการเงินรวม ณ วันที่ 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31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ธันวาคม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2565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ที่แสดงเปรียบเทียบใหม่เพื่อสะท้อนถึงการปรับย้อนหลังมูลค่ายุติธรรม ณ วันที่ซื้อกิจการ </w:t>
      </w:r>
    </w:p>
    <w:p w14:paraId="0E6FBE32" w14:textId="77777777" w:rsidR="00215860" w:rsidRPr="004203C4" w:rsidRDefault="00447951" w:rsidP="004203C4">
      <w:pPr>
        <w:pStyle w:val="ListParagraph"/>
        <w:spacing w:line="400" w:lineRule="exact"/>
        <w:ind w:left="284"/>
        <w:jc w:val="thaiDistribute"/>
        <w:rPr>
          <w:rFonts w:ascii="Angsana New" w:hAnsi="Angsana New" w:cs="Angsana New"/>
          <w:sz w:val="28"/>
          <w:cs/>
          <w:lang w:bidi="th-TH"/>
        </w:rPr>
        <w:sectPr w:rsidR="00215860" w:rsidRPr="004203C4" w:rsidSect="009461B8">
          <w:headerReference w:type="default" r:id="rId14"/>
          <w:footerReference w:type="default" r:id="rId15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4203C4">
        <w:rPr>
          <w:rFonts w:ascii="Angsana New" w:hAnsi="Angsana New" w:cs="Angsana New"/>
          <w:sz w:val="28"/>
          <w:cs/>
          <w:lang w:bidi="th-TH"/>
        </w:rPr>
        <w:t>นอกจากนี้บริษัทย่อยได้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ดังกล่าว โดยการคำนวณหามูลค่าปัจจุบันของประมาณการกระแสเงินสดสุทธิของผู้ถือหุ้น อ้างอิงจากประมาณการทางการเงินซึ่งจัดทำที่ปรึกษาทางการเงินอิสระ และได้รับอนุมัติจากฝ่ายบริหาร ด้วยอัตราส่วนลดที่เหมาะสม จากอัตรา</w:t>
      </w:r>
    </w:p>
    <w:p w14:paraId="3CCDC4A5" w14:textId="2A6F8094" w:rsidR="00DB64C2" w:rsidRPr="004203C4" w:rsidRDefault="00447951" w:rsidP="004203C4">
      <w:pPr>
        <w:pStyle w:val="ListParagraph"/>
        <w:spacing w:line="400" w:lineRule="exact"/>
        <w:ind w:left="284"/>
        <w:jc w:val="thaiDistribute"/>
        <w:rPr>
          <w:rFonts w:ascii="Angsana New" w:hAnsi="Angsana New"/>
          <w:sz w:val="28"/>
        </w:rPr>
      </w:pPr>
      <w:r w:rsidRPr="004203C4">
        <w:rPr>
          <w:rFonts w:ascii="Angsana New" w:hAnsi="Angsana New" w:cs="Angsana New"/>
          <w:sz w:val="28"/>
          <w:cs/>
          <w:lang w:bidi="th-TH"/>
        </w:rPr>
        <w:t xml:space="preserve">ผลตอบแทนของผู้ถือหุ้นที่คาดว่าจะได้รับ ที่ปรึกษาทางการเงินอิสระได้คำนวณหากระแสเงินสดสุทธิของผู้ถือหุ้นในอนาคตจากข้อมูลงบการเงินตรวจสอบแล้วในอดีต (ปี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2561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–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2563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) ร่างงบการเงินที่ผ่านการตรวจสอบแล้วปี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2564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และงบการเงินภายใน รวมถึงประมาณการทางการเงินของบริษัท โดยจัดทำประมาณการทางการเงินของบริษัทดังกล่าว เป็นระยะเวลา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6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ปี (ปี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2565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–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2570</w:t>
      </w:r>
      <w:r w:rsidRPr="004203C4">
        <w:rPr>
          <w:rFonts w:ascii="Angsana New" w:hAnsi="Angsana New" w:cs="Angsana New"/>
          <w:sz w:val="28"/>
          <w:cs/>
          <w:lang w:bidi="th-TH"/>
        </w:rPr>
        <w:t>) โดยตั้งอยู่บนพื้นฐานว่าธุรกิจของบริษัทดังกล่าวจะยังดำเนินต่อไปอย่างต่อเนื่อง และไม่มีการเปลี่ยนแปลงอย่างมีนัยสำคัญเกิดขึ้นตลอดระยะเวลาประมาณการ และเป็นไปภายใต้ภาวะเศรษฐกิจและสถานการณ์ในปัจจุบัน อัตราการขยายตัวของกระแสเงินสดหลังจากช่วงระยะเวลาประมาณการ (</w:t>
      </w:r>
      <w:r w:rsidRPr="004203C4">
        <w:rPr>
          <w:rFonts w:ascii="Angsana New" w:hAnsi="Angsana New"/>
          <w:sz w:val="28"/>
        </w:rPr>
        <w:t xml:space="preserve">Terminal Value) </w:t>
      </w:r>
      <w:r w:rsidRPr="004203C4">
        <w:rPr>
          <w:rFonts w:ascii="Angsana New" w:hAnsi="Angsana New" w:cs="Angsana New"/>
          <w:sz w:val="28"/>
          <w:cs/>
          <w:lang w:bidi="th-TH"/>
        </w:rPr>
        <w:t>เท่ากับร้อยละศูนย์ อัตราส่วนลด (</w:t>
      </w:r>
      <w:r w:rsidRPr="004203C4">
        <w:rPr>
          <w:rFonts w:ascii="Angsana New" w:hAnsi="Angsana New"/>
          <w:sz w:val="28"/>
        </w:rPr>
        <w:t xml:space="preserve">Discount Rate)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ร้อยละ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8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36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541281">
        <w:rPr>
          <w:rFonts w:ascii="Angsana New" w:hAnsi="Angsana New" w:cs="Angsana New"/>
          <w:sz w:val="28"/>
          <w:lang w:bidi="th-TH"/>
        </w:rPr>
        <w:t>-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10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08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ต่อปี เนื่องจากบริษัทดังกล่าวไม่ได้จดทะเบียนในตลาดหลักทรัพย์ ที่ปรึกษาทางการเงินอิสระจึงกำหนดให้เพิ่มส่วนชดเชยความเสี่ยง (</w:t>
      </w:r>
      <w:r w:rsidRPr="004203C4">
        <w:rPr>
          <w:rFonts w:ascii="Angsana New" w:hAnsi="Angsana New"/>
          <w:sz w:val="28"/>
        </w:rPr>
        <w:t xml:space="preserve">Risk Factor)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จาก </w:t>
      </w:r>
      <w:r w:rsidRPr="004203C4">
        <w:rPr>
          <w:rFonts w:ascii="Angsana New" w:hAnsi="Angsana New"/>
          <w:sz w:val="28"/>
        </w:rPr>
        <w:t xml:space="preserve">Liquidity Risk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โดยกำหนดให้มีอัตราส่วนลดจำนวนร้อยละ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20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ของกระแสเงินสดของกิจการ จากการประเมินพบว่ามูลค่าที่คาดว่าจะได้รับคืนของหน่วยสินทรัพย์ที่ก่อให้เกิดเงินสดสูงกว่ามูลค่าตามบัญชี บริษัทต้องทดสอบการด้อยค่าของค่าความนิยมอย่างสม่ำเสมอในช่วงเวลาเดียวกันของแต่ละปีหรือเมื่อใดก็ตามที่มีข้อบ่งชี้ของการด้อยค่าเกิดขึ้น</w:t>
      </w:r>
    </w:p>
    <w:p w14:paraId="5F1D44DF" w14:textId="5D1E32F6" w:rsidR="00DB64C2" w:rsidRPr="004203C4" w:rsidRDefault="00DB64C2" w:rsidP="004203C4">
      <w:pPr>
        <w:pStyle w:val="ListParagraph"/>
        <w:numPr>
          <w:ilvl w:val="0"/>
          <w:numId w:val="14"/>
        </w:numPr>
        <w:spacing w:line="400" w:lineRule="exact"/>
        <w:ind w:left="284" w:hanging="294"/>
        <w:jc w:val="thaiDistribute"/>
        <w:rPr>
          <w:rFonts w:ascii="Angsana New" w:hAnsi="Angsana New" w:cs="Angsana New"/>
          <w:sz w:val="28"/>
          <w:lang w:bidi="th-TH"/>
        </w:rPr>
      </w:pPr>
      <w:r w:rsidRPr="004203C4">
        <w:rPr>
          <w:rFonts w:ascii="Angsana New" w:hAnsi="Angsana New" w:cs="Angsana New"/>
          <w:sz w:val="28"/>
          <w:cs/>
          <w:lang w:bidi="th-TH"/>
        </w:rPr>
        <w:t>หมายเหตุประกอบข้อมูลทางการเ</w:t>
      </w:r>
      <w:r w:rsidR="00202770" w:rsidRPr="004203C4">
        <w:rPr>
          <w:rFonts w:ascii="Angsana New" w:hAnsi="Angsana New" w:cs="Angsana New"/>
          <w:sz w:val="28"/>
          <w:cs/>
          <w:lang w:bidi="th-TH"/>
        </w:rPr>
        <w:t>งินรวมระหว่างกาลแบบย่อ</w:t>
      </w:r>
      <w:r w:rsidR="00956FE4" w:rsidRPr="004203C4">
        <w:rPr>
          <w:rFonts w:ascii="Angsana New" w:hAnsi="Angsana New" w:cs="Angsana New" w:hint="cs"/>
          <w:sz w:val="28"/>
          <w:cs/>
          <w:lang w:bidi="th-TH"/>
        </w:rPr>
        <w:t xml:space="preserve">ข้อ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10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4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ณ 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30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ม</w:t>
      </w:r>
      <w:r w:rsidR="004527CA" w:rsidRPr="004203C4">
        <w:rPr>
          <w:rFonts w:ascii="Angsana New" w:hAnsi="Angsana New" w:cs="Angsana New" w:hint="cs"/>
          <w:sz w:val="28"/>
          <w:cs/>
          <w:lang w:bidi="th-TH"/>
        </w:rPr>
        <w:t>ิถุนายน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2566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บริษัท</w:t>
      </w:r>
      <w:r w:rsidR="004B17FA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4203C4">
        <w:rPr>
          <w:rFonts w:ascii="Angsana New" w:hAnsi="Angsana New" w:cs="Angsana New"/>
          <w:sz w:val="28"/>
          <w:cs/>
          <w:lang w:bidi="th-TH"/>
        </w:rPr>
        <w:t>อยู่ระหว่างดำเนินการให้มีการวัดมูลค่ายุติธรรมของสินทรัพย์ที่ระบุได้ที่ได้มาและหนี้สินที่รับมา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 อย่างไรก็ดี ณ วันที่ที่</w:t>
      </w:r>
      <w:r w:rsidR="00AE160C" w:rsidRPr="004203C4">
        <w:rPr>
          <w:rFonts w:ascii="Angsana New" w:hAnsi="Angsana New" w:cs="Angsana New" w:hint="cs"/>
          <w:sz w:val="28"/>
          <w:cs/>
          <w:lang w:bidi="th-TH"/>
        </w:rPr>
        <w:t>ข้อมูลทางการเงินระหว่างกาล</w:t>
      </w:r>
      <w:r w:rsidRPr="004203C4">
        <w:rPr>
          <w:rFonts w:ascii="Angsana New" w:hAnsi="Angsana New" w:cs="Angsana New"/>
          <w:sz w:val="28"/>
          <w:cs/>
          <w:lang w:bidi="th-TH"/>
        </w:rPr>
        <w:t>นี้ได้รับการอนุมัติ บริษัท</w:t>
      </w:r>
      <w:r w:rsidR="004B17FA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อยู่ระหว่างดำเนินการให้มีการวัดมูลค่ายุติธรรมของสินทรัพย์ที่ระบุได้ที่ได้มาและหนี้สินที่รับมา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 เพื่อปันส่วนต้นทุนการซื้อธุรกิจให้แก่รายการดังกล่าว ซึ่งจะถูกดำเนินการให้แล้วเสร็จภายในระยะเวลา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12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เดือนนับจากวันที่ซื้อกิจการตามที่กำหนดไว้ในมาตรฐานการรายงานทางการเงิน ฉบับที่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(ปรับปรุง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2564</w:t>
      </w:r>
      <w:r w:rsidRPr="004203C4">
        <w:rPr>
          <w:rFonts w:ascii="Angsana New" w:hAnsi="Angsana New" w:cs="Angsana New"/>
          <w:sz w:val="28"/>
          <w:cs/>
          <w:lang w:bidi="th-TH"/>
        </w:rPr>
        <w:t>) โดยในระหว่างช่วงระยะเวลาในการวัดมูลค่านี้ บริษัท</w:t>
      </w:r>
      <w:r w:rsidR="004B17FA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จะทำการปรับปรุงย้อนหลังประมาณการที่เคยรับรู้ไว้ ณ วันซื้อกิจการ และรับรู้สินทรัพย์และหนี้สินเพิ่มเติม และปรับปรุงกำไรขาดทุนเพื่อให้สะท้อนข้อมูลเพิ่มเติมที่เกี่ยวข้องกับข้อเท็จจริงและสถานการณ์แวดล้อมที่มีอยู่ </w:t>
      </w:r>
      <w:r w:rsidRPr="004203C4">
        <w:rPr>
          <w:rFonts w:ascii="Angsana New" w:hAnsi="Angsana New" w:cs="Angsana New" w:hint="cs"/>
          <w:sz w:val="28"/>
          <w:cs/>
          <w:lang w:bidi="th-TH"/>
        </w:rPr>
        <w:t>ณ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 w:hint="cs"/>
          <w:sz w:val="28"/>
          <w:cs/>
          <w:lang w:bidi="th-TH"/>
        </w:rPr>
        <w:t>วันซื้อกิจการ</w:t>
      </w:r>
      <w:r w:rsidR="004550FB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="004B17FA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4203C4">
        <w:rPr>
          <w:rFonts w:ascii="Angsana New" w:hAnsi="Angsana New" w:cs="Angsana New" w:hint="cs"/>
          <w:sz w:val="28"/>
          <w:cs/>
          <w:lang w:bidi="th-TH"/>
        </w:rPr>
        <w:t>บันทึกผลต่างของต้นทุนในการซื้อเงินลงทุนในบริษัทย่อย</w:t>
      </w:r>
      <w:r w:rsidR="004B17FA">
        <w:rPr>
          <w:rFonts w:ascii="Angsana New" w:hAnsi="Angsana New" w:cs="Angsana New" w:hint="cs"/>
          <w:sz w:val="28"/>
          <w:cs/>
          <w:lang w:bidi="th-TH"/>
        </w:rPr>
        <w:t>ทางอ้อม</w:t>
      </w:r>
      <w:r w:rsidRPr="004203C4">
        <w:rPr>
          <w:rFonts w:ascii="Angsana New" w:hAnsi="Angsana New" w:cs="Angsana New" w:hint="cs"/>
          <w:sz w:val="28"/>
          <w:cs/>
          <w:lang w:bidi="th-TH"/>
        </w:rPr>
        <w:t>ซึ่งสูงกว่าม</w:t>
      </w:r>
      <w:r w:rsidRPr="004203C4">
        <w:rPr>
          <w:rFonts w:ascii="Angsana New" w:hAnsi="Angsana New" w:cs="Angsana New"/>
          <w:sz w:val="28"/>
          <w:cs/>
          <w:lang w:bidi="th-TH"/>
        </w:rPr>
        <w:t>ูลค่าสุทธิตามบัญชีของบริษัท</w:t>
      </w:r>
      <w:r w:rsidR="004B17FA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4203C4">
        <w:rPr>
          <w:rFonts w:ascii="Angsana New" w:hAnsi="Angsana New" w:cs="Angsana New"/>
          <w:sz w:val="28"/>
          <w:cs/>
          <w:lang w:bidi="th-TH"/>
        </w:rPr>
        <w:t>เหล่านี้ไว้ในงบแสดงฐานะการเงินรวมของบริษัทโดยแสดงไว้ภายใต้หัวข้อ “ต้นทุนการซื้อธุรกิจที่ยังไม่ได้ปันส่วน”</w:t>
      </w:r>
    </w:p>
    <w:p w14:paraId="5C2A8686" w14:textId="09C9B2E5" w:rsidR="00C1020A" w:rsidRPr="004203C4" w:rsidRDefault="007050EA" w:rsidP="004203C4">
      <w:pPr>
        <w:pStyle w:val="ListParagraph"/>
        <w:numPr>
          <w:ilvl w:val="0"/>
          <w:numId w:val="14"/>
        </w:numPr>
        <w:spacing w:line="400" w:lineRule="exact"/>
        <w:ind w:left="284" w:hanging="294"/>
        <w:jc w:val="thaiDistribute"/>
        <w:rPr>
          <w:rFonts w:ascii="Angsana New" w:hAnsi="Angsana New" w:cs="Angsana New"/>
          <w:sz w:val="28"/>
          <w:cs/>
          <w:lang w:bidi="th-TH"/>
        </w:rPr>
        <w:sectPr w:rsidR="00C1020A" w:rsidRPr="004203C4" w:rsidSect="009461B8">
          <w:headerReference w:type="default" r:id="rId16"/>
          <w:footerReference w:type="default" r:id="rId17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4203C4">
        <w:rPr>
          <w:rFonts w:ascii="Angsana New" w:hAnsi="Angsana New" w:cs="Angsana New"/>
          <w:sz w:val="28"/>
          <w:cs/>
          <w:lang w:bidi="th-TH"/>
        </w:rPr>
        <w:t xml:space="preserve">หมายเหตุประกอบข้อมูลทางการเงินรวมระหว่างกาลแบบย่อข้อ 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10</w:t>
      </w:r>
      <w:r w:rsidRPr="004203C4">
        <w:rPr>
          <w:rFonts w:ascii="Angsana New" w:hAnsi="Angsana New" w:cs="Angsana New" w:hint="cs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5</w:t>
      </w:r>
      <w:r w:rsidR="00447951" w:rsidRPr="004203C4">
        <w:rPr>
          <w:rFonts w:ascii="Angsana New" w:hAnsi="Angsana New" w:cs="Angsana New" w:hint="cs"/>
          <w:sz w:val="28"/>
          <w:cs/>
          <w:lang w:bidi="th-TH"/>
        </w:rPr>
        <w:t>,</w:t>
      </w:r>
      <w:r w:rsidR="00591900"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10</w:t>
      </w:r>
      <w:r w:rsidR="00447951" w:rsidRPr="004203C4">
        <w:rPr>
          <w:rFonts w:ascii="Angsana New" w:hAnsi="Angsana New" w:cs="Angsana New" w:hint="cs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6</w:t>
      </w:r>
      <w:r w:rsidR="00447951" w:rsidRPr="004203C4">
        <w:rPr>
          <w:rFonts w:ascii="Angsana New" w:hAnsi="Angsana New" w:cs="Angsana New" w:hint="cs"/>
          <w:sz w:val="28"/>
          <w:cs/>
          <w:lang w:bidi="th-TH"/>
        </w:rPr>
        <w:t xml:space="preserve"> และ</w:t>
      </w:r>
      <w:r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10</w:t>
      </w:r>
      <w:r w:rsidRPr="004203C4">
        <w:rPr>
          <w:rFonts w:ascii="Angsana New" w:hAnsi="Angsana New" w:cs="Angsana New" w:hint="cs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7</w:t>
      </w:r>
      <w:r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ณ 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30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2566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บริษัท</w:t>
      </w:r>
      <w:r w:rsidR="004B17FA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4203C4">
        <w:rPr>
          <w:rFonts w:ascii="Angsana New" w:hAnsi="Angsana New" w:cs="Angsana New"/>
          <w:sz w:val="28"/>
          <w:cs/>
          <w:lang w:bidi="th-TH"/>
        </w:rPr>
        <w:t>อยู่ระหว่างดำเนินการให้มีการวัดมูลค่ายุติธรรมของสินทรัพย์ที่ระบุได้ที่ได้มาและหนี้สินที่รับมา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 อย่างไรก็ดี ณ วันที่ที่</w:t>
      </w:r>
      <w:r w:rsidRPr="004203C4">
        <w:rPr>
          <w:rFonts w:ascii="Angsana New" w:hAnsi="Angsana New" w:cs="Angsana New" w:hint="cs"/>
          <w:sz w:val="28"/>
          <w:cs/>
          <w:lang w:bidi="th-TH"/>
        </w:rPr>
        <w:t>ข้อมูลทางการเงินระหว่างกาล</w:t>
      </w:r>
      <w:r w:rsidRPr="004203C4">
        <w:rPr>
          <w:rFonts w:ascii="Angsana New" w:hAnsi="Angsana New" w:cs="Angsana New"/>
          <w:sz w:val="28"/>
          <w:cs/>
          <w:lang w:bidi="th-TH"/>
        </w:rPr>
        <w:t>นี้ได้รับการอนุมัติ บริษัท</w:t>
      </w:r>
      <w:r w:rsidR="004B17FA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อยู่ระหว่างดำเนินการให้มีการวัดมูลค่ายุติธรรมของสินทรัพย์ที่ระบุได้ที่ได้มาและหนี้สินที่รับมา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 เพื่อปันส่วนต้นทุนการซื้อธุรกิจให้แก่รายการดังกล่าว โดยการวัดมูลค่านี้ส่วนใหญ่แล้วมีความเกี่ยวข้องกับการระบุและวัดมูลค่าสินทรัพย์ไม่มีตัวตน ซึ่งจะถูกดำเนินการให้แล้วเสร็จภายในระยะเวลา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12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เดือนนับจากวันที่ซื้อกิจการตามที่กำหนดไว้ในมาตรฐานการรายงานทางการเงิน ฉบับที่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(ปรับปรุง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2564</w:t>
      </w:r>
      <w:r w:rsidRPr="004203C4">
        <w:rPr>
          <w:rFonts w:ascii="Angsana New" w:hAnsi="Angsana New" w:cs="Angsana New"/>
          <w:sz w:val="28"/>
          <w:cs/>
          <w:lang w:bidi="th-TH"/>
        </w:rPr>
        <w:t>)</w:t>
      </w:r>
    </w:p>
    <w:p w14:paraId="670C5661" w14:textId="510D6D0F" w:rsidR="007050EA" w:rsidRPr="004203C4" w:rsidRDefault="007050EA" w:rsidP="004203C4">
      <w:pPr>
        <w:pStyle w:val="ListParagraph"/>
        <w:spacing w:line="400" w:lineRule="exact"/>
        <w:ind w:left="426"/>
        <w:jc w:val="thaiDistribute"/>
        <w:rPr>
          <w:rFonts w:ascii="Angsana New" w:hAnsi="Angsana New" w:cs="Angsana New"/>
          <w:sz w:val="28"/>
          <w:lang w:bidi="th-TH"/>
        </w:rPr>
      </w:pPr>
      <w:r w:rsidRPr="004203C4">
        <w:rPr>
          <w:rFonts w:ascii="Angsana New" w:hAnsi="Angsana New" w:cs="Angsana New"/>
          <w:sz w:val="28"/>
          <w:cs/>
          <w:lang w:bidi="th-TH"/>
        </w:rPr>
        <w:t>โดยในระหว่างช่วงระยะเวลาในการวัดมูลค่านี้ บริษัท</w:t>
      </w:r>
      <w:r w:rsidR="004B17FA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4203C4">
        <w:rPr>
          <w:rFonts w:ascii="Angsana New" w:hAnsi="Angsana New" w:cs="Angsana New"/>
          <w:sz w:val="28"/>
          <w:cs/>
          <w:lang w:bidi="th-TH"/>
        </w:rPr>
        <w:t>จะทำการปรับปรุงย้อนหลังประมาณการที่เคยรับรู้ไว้ ณ วันซื้อกิจการ และรับรู้สินทรัพย์และหนี้สินเพิ่มเติม และปรับปรุงกำไรขาดทุนเพื่อให้สะท้อนข้อมูลเพิ่มเติมที่เกี่ยวข้องกับข้อเท็จจริงและสถานการณ์แวดล้อมที่มีอยู่ ณ วันซื้อกิจการ บริษัท</w:t>
      </w:r>
      <w:r w:rsidR="004B17FA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4203C4">
        <w:rPr>
          <w:rFonts w:ascii="Angsana New" w:hAnsi="Angsana New" w:cs="Angsana New"/>
          <w:sz w:val="28"/>
          <w:cs/>
          <w:lang w:bidi="th-TH"/>
        </w:rPr>
        <w:t>บันทึกผลต่างของต้นทุนในการซื้อเงินลงทุนในบริษัทย่อย</w:t>
      </w:r>
      <w:r w:rsidR="004B17FA">
        <w:rPr>
          <w:rFonts w:ascii="Angsana New" w:hAnsi="Angsana New" w:cs="Angsana New" w:hint="cs"/>
          <w:sz w:val="28"/>
          <w:cs/>
          <w:lang w:bidi="th-TH"/>
        </w:rPr>
        <w:t>ทางอ้อม</w:t>
      </w:r>
      <w:r w:rsidRPr="004203C4">
        <w:rPr>
          <w:rFonts w:ascii="Angsana New" w:hAnsi="Angsana New" w:cs="Angsana New"/>
          <w:sz w:val="28"/>
          <w:cs/>
          <w:lang w:bidi="th-TH"/>
        </w:rPr>
        <w:t>ซึ่งสูงกว่ามูลค่าสุทธิตามบัญชีของบริษัท</w:t>
      </w:r>
      <w:r w:rsidR="004B17FA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4203C4">
        <w:rPr>
          <w:rFonts w:ascii="Angsana New" w:hAnsi="Angsana New" w:cs="Angsana New"/>
          <w:sz w:val="28"/>
          <w:cs/>
          <w:lang w:bidi="th-TH"/>
        </w:rPr>
        <w:t>เหล่านี้ไว้ในงบแสดงฐานะการเงินรวมของบริษัทโดยแสดงไว้ภายใต้หัวข้อ“ต้นทุนการซื้</w:t>
      </w:r>
      <w:r w:rsidRPr="004203C4">
        <w:rPr>
          <w:rFonts w:ascii="Angsana New" w:hAnsi="Angsana New" w:cs="Angsana New" w:hint="cs"/>
          <w:sz w:val="28"/>
          <w:cs/>
          <w:lang w:bidi="th-TH"/>
        </w:rPr>
        <w:t>อ</w:t>
      </w:r>
      <w:r w:rsidRPr="004203C4">
        <w:rPr>
          <w:rFonts w:ascii="Angsana New" w:hAnsi="Angsana New" w:cs="Angsana New"/>
          <w:sz w:val="28"/>
          <w:cs/>
          <w:lang w:bidi="th-TH"/>
        </w:rPr>
        <w:t>ธุรกิจที่ยังไม่ได้ปันส่วน”</w:t>
      </w:r>
    </w:p>
    <w:p w14:paraId="49169622" w14:textId="388C4E6A" w:rsidR="00215067" w:rsidRPr="004203C4" w:rsidRDefault="00031B18" w:rsidP="004203C4">
      <w:pPr>
        <w:pStyle w:val="ListParagraph"/>
        <w:numPr>
          <w:ilvl w:val="0"/>
          <w:numId w:val="14"/>
        </w:numPr>
        <w:spacing w:line="400" w:lineRule="exact"/>
        <w:ind w:left="426" w:hanging="294"/>
        <w:jc w:val="thaiDistribute"/>
        <w:rPr>
          <w:rFonts w:ascii="Angsana New" w:hAnsi="Angsana New" w:cs="Angsana New"/>
          <w:sz w:val="28"/>
          <w:lang w:bidi="th-TH"/>
        </w:rPr>
      </w:pPr>
      <w:r w:rsidRPr="004203C4">
        <w:rPr>
          <w:rFonts w:ascii="Angsana New" w:hAnsi="Angsana New" w:cs="Angsana New"/>
          <w:sz w:val="28"/>
          <w:cs/>
          <w:lang w:bidi="th-TH"/>
        </w:rPr>
        <w:t>หมายเหตุประกอบข้อมูลทางการเงินรวมระหว่างกาลแบบย่อ</w:t>
      </w:r>
      <w:r w:rsidR="00A37048" w:rsidRPr="004203C4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12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เมื่อวันที่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2561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บริษัททำบันทึกข้อตกลงเบื้องต้นในการซื้อขายหุ้นสามัญของบริษัทแห่งหนึ่ง จากบุคคลที่ไม่เกี่ยวข้องกัน โดยบริษัทมีความประสงค์ที่จะซื้อและรับโอนหุ้นสามัญไม่ต่ำกว่า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5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ล้านหุ้น โดยมีมูลค่ารวมไม่เกิน จำนวน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900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ล้านบาท </w:t>
      </w:r>
      <w:r w:rsidR="00633E19" w:rsidRPr="004203C4">
        <w:rPr>
          <w:rFonts w:ascii="Angsana New" w:hAnsi="Angsana New" w:cs="Angsana New" w:hint="cs"/>
          <w:sz w:val="28"/>
          <w:cs/>
          <w:lang w:bidi="th-TH"/>
        </w:rPr>
        <w:t>ซึ่งบริษัทดังกล่าวดำเนินธุรกิจหลักเกี่ยวกับการลงทุนในบริษัทที่มีวัตถุประสงค์ในการผลิตและจำหน่ายกระแสไฟฟ้าจากพลังงานลม และให้บริการเกี่ยวกับการพัฒนาจัดหาทรัพยากรที่จำเป็น ให้คำปรึกษา และอื่นๆอันเกี่ยวเนื่องกับโครงการโรงไฟฟ้าพลังงานลมแก่บริษัทย่อย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บริษัทจ่ายชำระค่าหุ้นครบถ้วนทั้งจำนวนแล้ว และได้รับโอนหุ้นเมื่อวันที่ </w:t>
      </w:r>
      <w:r w:rsidRPr="004203C4">
        <w:rPr>
          <w:rFonts w:ascii="Angsana New" w:hAnsi="Angsana New" w:cs="Angsana New"/>
          <w:sz w:val="28"/>
          <w:cs/>
        </w:rPr>
        <w:t xml:space="preserve">3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4203C4">
        <w:rPr>
          <w:rFonts w:ascii="Angsana New" w:hAnsi="Angsana New" w:cs="Angsana New"/>
          <w:sz w:val="28"/>
          <w:cs/>
        </w:rPr>
        <w:t>2561</w:t>
      </w:r>
      <w:r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60373" w:rsidRPr="004203C4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="00960373" w:rsidRPr="004203C4">
        <w:rPr>
          <w:rFonts w:ascii="Angsana New" w:hAnsi="Angsana New" w:cs="Angsana New"/>
          <w:sz w:val="28"/>
          <w:cs/>
          <w:lang w:bidi="th-TH"/>
        </w:rPr>
        <w:t xml:space="preserve">บริษัททำสัญญาซื้อขายหุ้นเมื่อวันที่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18</w:t>
      </w:r>
      <w:r w:rsidR="00960373" w:rsidRPr="004203C4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2565</w:t>
      </w:r>
      <w:r w:rsidR="00960373" w:rsidRPr="004203C4">
        <w:rPr>
          <w:rFonts w:ascii="Angsana New" w:hAnsi="Angsana New" w:cs="Angsana New"/>
          <w:sz w:val="28"/>
          <w:cs/>
          <w:lang w:bidi="th-TH"/>
        </w:rPr>
        <w:t xml:space="preserve"> โดยตกลงขายหุ้นทั้งหมดในราคาตามบัญชีให้แก่บริษัทย่อยสามแห่งเป็นจำนวนเงิน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</w:t>
      </w:r>
      <w:r w:rsidR="00960373" w:rsidRPr="004203C4">
        <w:rPr>
          <w:rFonts w:ascii="Angsana New" w:hAnsi="Angsana New" w:cs="Angsana New"/>
          <w:sz w:val="28"/>
        </w:rPr>
        <w:t>,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212</w:t>
      </w:r>
      <w:r w:rsidR="00960373"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95</w:t>
      </w:r>
      <w:r w:rsidR="00960373" w:rsidRPr="004203C4">
        <w:rPr>
          <w:rFonts w:ascii="Angsana New" w:hAnsi="Angsana New" w:cs="Angsana New"/>
          <w:sz w:val="28"/>
          <w:cs/>
          <w:lang w:bidi="th-TH"/>
        </w:rPr>
        <w:t xml:space="preserve"> ล้านบาท บริษัทได้โอนตราสารหุ้นแล้วเมื่อวันที่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22</w:t>
      </w:r>
      <w:r w:rsidR="00960373" w:rsidRPr="004203C4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2565</w:t>
      </w:r>
      <w:r w:rsidR="00960373" w:rsidRPr="004203C4">
        <w:rPr>
          <w:rFonts w:ascii="Angsana New" w:hAnsi="Angsana New" w:cs="Angsana New"/>
          <w:sz w:val="28"/>
          <w:cs/>
          <w:lang w:bidi="th-TH"/>
        </w:rPr>
        <w:t xml:space="preserve"> และวันที่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21</w:t>
      </w:r>
      <w:r w:rsidR="00960373" w:rsidRPr="004203C4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2565</w:t>
      </w:r>
      <w:r w:rsidR="00960373" w:rsidRPr="004203C4">
        <w:rPr>
          <w:rFonts w:ascii="Angsana New" w:hAnsi="Angsana New" w:cs="Angsana New"/>
          <w:sz w:val="28"/>
          <w:cs/>
          <w:lang w:bidi="th-TH"/>
        </w:rPr>
        <w:t xml:space="preserve"> (ตามมติที่ประชุมคณะกรรมการบริษัทครั้งที่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6</w:t>
      </w:r>
      <w:r w:rsidR="00960373" w:rsidRPr="004203C4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2565</w:t>
      </w:r>
      <w:r w:rsidR="00960373" w:rsidRPr="004203C4">
        <w:rPr>
          <w:rFonts w:ascii="Angsana New" w:hAnsi="Angsana New" w:cs="Angsana New"/>
          <w:sz w:val="28"/>
          <w:cs/>
          <w:lang w:bidi="th-TH"/>
        </w:rPr>
        <w:t xml:space="preserve"> ลงวันที่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15</w:t>
      </w:r>
      <w:r w:rsidR="00960373" w:rsidRPr="004203C4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2565</w:t>
      </w:r>
      <w:r w:rsidR="00960373" w:rsidRPr="004203C4">
        <w:rPr>
          <w:rFonts w:ascii="Angsana New" w:hAnsi="Angsana New" w:cs="Angsana New"/>
          <w:sz w:val="28"/>
          <w:cs/>
          <w:lang w:bidi="th-TH"/>
        </w:rPr>
        <w:t>)</w:t>
      </w:r>
    </w:p>
    <w:p w14:paraId="5A85F7B4" w14:textId="09FD652D" w:rsidR="00723C15" w:rsidRPr="004203C4" w:rsidRDefault="00723C15" w:rsidP="004203C4">
      <w:pPr>
        <w:pStyle w:val="ListParagraph"/>
        <w:spacing w:line="400" w:lineRule="exact"/>
        <w:ind w:left="426"/>
        <w:jc w:val="thaiDistribute"/>
        <w:rPr>
          <w:rFonts w:ascii="Angsana New" w:hAnsi="Angsana New" w:cs="Angsana New"/>
          <w:sz w:val="28"/>
          <w:lang w:bidi="th-TH"/>
        </w:rPr>
      </w:pPr>
      <w:r w:rsidRPr="004203C4">
        <w:rPr>
          <w:rFonts w:ascii="Angsana New" w:hAnsi="Angsana New" w:cs="Angsana New"/>
          <w:sz w:val="28"/>
          <w:cs/>
          <w:lang w:bidi="th-TH"/>
        </w:rPr>
        <w:t xml:space="preserve">ตามเล่มประเมินมูลค่ายุติธรรมวันที่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17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กุมภาพันธ์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2566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บริษัทได้ว่าจ้างผู้ประเมินราคาอิสระทำการประเมินมูลค่าหุ้นของบริษัทดังกล่าวโดยใช้วิธีมูลค่าปัจจุบันสุทธิของกระแสเงินสด (</w:t>
      </w:r>
      <w:r w:rsidRPr="004203C4">
        <w:rPr>
          <w:rFonts w:ascii="Angsana New" w:hAnsi="Angsana New" w:cs="Angsana New"/>
          <w:sz w:val="28"/>
        </w:rPr>
        <w:t xml:space="preserve">Discounted Cash Flow), </w:t>
      </w:r>
      <w:r w:rsidRPr="004203C4">
        <w:rPr>
          <w:rFonts w:ascii="Angsana New" w:hAnsi="Angsana New" w:cs="Angsana New"/>
          <w:sz w:val="28"/>
          <w:cs/>
          <w:lang w:bidi="th-TH"/>
        </w:rPr>
        <w:t>การวิเคราะห์ความไว (</w:t>
      </w:r>
      <w:r w:rsidRPr="004203C4">
        <w:rPr>
          <w:rFonts w:ascii="Angsana New" w:hAnsi="Angsana New" w:cs="Angsana New"/>
          <w:sz w:val="28"/>
        </w:rPr>
        <w:t xml:space="preserve">Sensitivity analysis)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โดยเป็นการประเมินเพิ่มเติมจากประมาณการกระแสเงินสด ว่าจะสามารถต่ออายุสัญญาเช่าที่ดินและสัญญาซื้อขายไฟฟ้าไปได้ไม่มีกำหนด ทั้งนี้ คณะกรรมการของบริษัทมีความเห็นสำหรับการประเมินมูลค่าหุ้นสามัญของบริษัทดังกล่าว ในส่วนระยะการต่ออายุสัญญาเช่าที่ดินที่คาดว่าจะสามารถต่ออายุไปได้ไม่มีกำหนด เพราะที่ดินเป็นที่ดินของรัฐบาลที่คณะกรรมการปฏิรูปที่ดินเพื่อเกษตรกรรมอนุญาตให้เกษตรกรเข้าทำประโยชน์ในที่ดินของรัฐในเขตปฏิรูปที่ดิน (ส.ป.ก)  และพื้นที่ดังกล่าวราษฎรยังทำมาหากินอยู่ได้ การเรียกร้องจากราษฎรคงไม่เกิดขึ้น เนื่องจากบริษัทดังกล่าว ได้เข้าไปส่งเสริมผลผลิตของราษฎร บริหารชุมชนในเรื่องสาธารณูปโภค ทำให้หมู่บ้านมีความเป็นอยู่ที่ดีขึ้น และผู้บริหารของบริษัทคาดว่ามีความน่าจะเป็นของค่าใช้จ่ายที่อาจจะเกิดขึ้นอีกประมาณ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7</w:t>
      </w:r>
      <w:r w:rsidRPr="004203C4">
        <w:rPr>
          <w:rFonts w:ascii="Angsana New" w:hAnsi="Angsana New" w:cs="Angsana New"/>
          <w:sz w:val="28"/>
          <w:cs/>
          <w:lang w:bidi="th-TH"/>
        </w:rPr>
        <w:t>%  กระทบต่อราคา ในเรื่องขยายระยะเวลาตามสัญญาซื้อขายไฟฟ้าออกไปไม่มีกำหนด จึงพิจารณาจากราคาประเมินแบบใช้ อัตราการเติบโตระยะยาว (</w:t>
      </w:r>
      <w:r w:rsidRPr="004203C4">
        <w:rPr>
          <w:rFonts w:ascii="Angsana New" w:hAnsi="Angsana New" w:cs="Angsana New"/>
          <w:sz w:val="28"/>
        </w:rPr>
        <w:t xml:space="preserve">Terminal Growth Rate)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% ซึ่งราคาประเมินมูลค่าหุ้นตามสัดส่วนการถือหุ้นของกลุ่มบริษัท ร้อยละ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97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ของทุนที่ชำระแล้ว มีจำนวน 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1</w:t>
      </w:r>
      <w:r w:rsidR="004B17FA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256</w:t>
      </w:r>
      <w:r w:rsidR="004B17FA">
        <w:rPr>
          <w:rFonts w:ascii="Angsana New" w:hAnsi="Angsana New" w:cs="Angsana New" w:hint="cs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41</w:t>
      </w:r>
      <w:r w:rsidR="004B17F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4B17FA">
        <w:rPr>
          <w:rFonts w:ascii="Angsana New" w:hAnsi="Angsana New" w:cs="Angsana New"/>
          <w:sz w:val="28"/>
          <w:cs/>
          <w:lang w:bidi="th-TH"/>
        </w:rPr>
        <w:t>–</w:t>
      </w:r>
      <w:r w:rsidR="004B17F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1</w:t>
      </w:r>
      <w:r w:rsidR="004B17FA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388</w:t>
      </w:r>
      <w:r w:rsidR="004B17FA">
        <w:rPr>
          <w:rFonts w:ascii="Angsana New" w:hAnsi="Angsana New" w:cs="Angsana New" w:hint="cs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91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ล้านบาท โดยบริษัทเลือกใช้มูลค่าหุ้นที่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</w:t>
      </w:r>
      <w:r w:rsidRPr="004203C4">
        <w:rPr>
          <w:rFonts w:ascii="Angsana New" w:hAnsi="Angsana New" w:cs="Angsana New"/>
          <w:sz w:val="28"/>
        </w:rPr>
        <w:t>,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388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91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ล้านบาท  หักความน่าจะเป็นของค่าใช้จ่ายที่อาจจะเกิด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7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% ทำให้ราคาประเมินมูลค่าหุ้นสามัญของบริษัทดังกล่าวมีจำนวน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</w:t>
      </w:r>
      <w:r w:rsidRPr="004203C4">
        <w:rPr>
          <w:rFonts w:ascii="Angsana New" w:hAnsi="Angsana New" w:cs="Angsana New"/>
          <w:sz w:val="28"/>
        </w:rPr>
        <w:t>,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291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69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ล้านบาท</w:t>
      </w:r>
    </w:p>
    <w:p w14:paraId="107D627B" w14:textId="54D21FA8" w:rsidR="00C1020A" w:rsidRPr="004203C4" w:rsidRDefault="007050EA" w:rsidP="004203C4">
      <w:pPr>
        <w:pStyle w:val="ListParagraph"/>
        <w:spacing w:line="400" w:lineRule="exact"/>
        <w:ind w:left="426"/>
        <w:jc w:val="thaiDistribute"/>
        <w:rPr>
          <w:rFonts w:ascii="Angsana New" w:hAnsi="Angsana New" w:cs="Angsana New"/>
          <w:sz w:val="28"/>
          <w:cs/>
          <w:lang w:bidi="th-TH"/>
        </w:rPr>
        <w:sectPr w:rsidR="00C1020A" w:rsidRPr="004203C4" w:rsidSect="009461B8">
          <w:headerReference w:type="default" r:id="rId18"/>
          <w:footerReference w:type="default" r:id="rId19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4203C4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9</w:t>
      </w:r>
      <w:r w:rsidRPr="004203C4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2566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ณ 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22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มิถุนายน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2566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มีอนุมัติให้บริษัทย่อยทางอ้อมยืมหลักประกัน ได้แก่ หุ้นสามัญในบริษัท</w:t>
      </w:r>
      <w:r w:rsidR="00672CD6" w:rsidRPr="004203C4">
        <w:rPr>
          <w:rFonts w:ascii="Angsana New" w:hAnsi="Angsana New" w:cs="Angsana New" w:hint="cs"/>
          <w:sz w:val="28"/>
          <w:cs/>
          <w:lang w:bidi="th-TH"/>
        </w:rPr>
        <w:t>ดังกล่าว ซึ่งเป็นกรรมสิทธิ์ของบริษัทย่อยอีกแห่งหนึ่ง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จำนวน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646</w:t>
      </w:r>
      <w:r w:rsidRPr="004203C4">
        <w:rPr>
          <w:rFonts w:ascii="Angsana New" w:hAnsi="Angsana New" w:cs="Angsana New"/>
          <w:sz w:val="28"/>
        </w:rPr>
        <w:t>,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368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หุ้น ราคาทุน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189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64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บาทต่อหุ้น คิดเป็นมูลค่า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122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58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ล้านบาท </w:t>
      </w:r>
      <w:r w:rsidR="00672CD6" w:rsidRPr="004203C4">
        <w:rPr>
          <w:rFonts w:ascii="Angsana New" w:hAnsi="Angsana New" w:cs="Angsana New" w:hint="cs"/>
          <w:sz w:val="28"/>
          <w:cs/>
          <w:lang w:bidi="th-TH"/>
        </w:rPr>
        <w:t>ใน</w:t>
      </w:r>
      <w:r w:rsidRPr="004203C4">
        <w:rPr>
          <w:rFonts w:ascii="Angsana New" w:hAnsi="Angsana New" w:cs="Angsana New"/>
          <w:sz w:val="28"/>
          <w:cs/>
          <w:lang w:bidi="th-TH"/>
        </w:rPr>
        <w:t>การวางหลักประกันในครั้งนี้ บริษัทย่อยอีกแห่งหนึ่ง</w:t>
      </w:r>
      <w:r w:rsidR="00672CD6" w:rsidRPr="004203C4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ยังได้รับเงินปันผลจากบริษัทดังเดิม </w:t>
      </w:r>
      <w:r w:rsidR="00672CD6" w:rsidRPr="004203C4">
        <w:rPr>
          <w:rFonts w:ascii="Angsana New" w:hAnsi="Angsana New" w:cs="Angsana New" w:hint="cs"/>
          <w:sz w:val="28"/>
          <w:cs/>
          <w:lang w:bidi="th-TH"/>
        </w:rPr>
        <w:t>การนำหลักทรัพย์</w:t>
      </w:r>
      <w:r w:rsidRPr="004203C4">
        <w:rPr>
          <w:rFonts w:ascii="Angsana New" w:hAnsi="Angsana New" w:cs="Angsana New"/>
          <w:sz w:val="28"/>
          <w:cs/>
          <w:lang w:bidi="th-TH"/>
        </w:rPr>
        <w:t>ไปจดจำนองค้ำ</w:t>
      </w:r>
      <w:r w:rsidR="00672CD6" w:rsidRPr="004203C4">
        <w:rPr>
          <w:rFonts w:ascii="Angsana New" w:hAnsi="Angsana New" w:cs="Angsana New" w:hint="cs"/>
          <w:sz w:val="28"/>
          <w:cs/>
          <w:lang w:bidi="th-TH"/>
        </w:rPr>
        <w:t>ครั้งนี้เป็นการค้ำ</w:t>
      </w:r>
      <w:r w:rsidRPr="004203C4">
        <w:rPr>
          <w:rFonts w:ascii="Angsana New" w:hAnsi="Angsana New" w:cs="Angsana New"/>
          <w:sz w:val="28"/>
          <w:cs/>
          <w:lang w:bidi="th-TH"/>
        </w:rPr>
        <w:t>ประกันเงินกู้ ของบริษัทย่อย</w:t>
      </w:r>
      <w:r w:rsidR="00672CD6" w:rsidRPr="004203C4">
        <w:rPr>
          <w:rFonts w:ascii="Angsana New" w:hAnsi="Angsana New" w:cs="Angsana New" w:hint="cs"/>
          <w:sz w:val="28"/>
          <w:cs/>
          <w:lang w:bidi="th-TH"/>
        </w:rPr>
        <w:t>ทางอ้อม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กับบริษัทที่ไม่เกี่ยวข้องกันแห่งหนึ่ง</w:t>
      </w:r>
      <w:r w:rsidR="00672CD6"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โดยกู้ยืมในวงเงิน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60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ล้านบาท ดอกเบี้ย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12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% ระยะเวลา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6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เดือน</w:t>
      </w:r>
    </w:p>
    <w:p w14:paraId="1A44A6DB" w14:textId="285638BB" w:rsidR="00DB64C2" w:rsidRPr="004203C4" w:rsidRDefault="00DB64C2" w:rsidP="004203C4">
      <w:pPr>
        <w:pStyle w:val="ListParagraph"/>
        <w:numPr>
          <w:ilvl w:val="0"/>
          <w:numId w:val="14"/>
        </w:numPr>
        <w:spacing w:line="400" w:lineRule="exact"/>
        <w:ind w:left="426" w:hanging="294"/>
        <w:jc w:val="thaiDistribute"/>
        <w:rPr>
          <w:rFonts w:ascii="Angsana New" w:hAnsi="Angsana New" w:cs="Angsana New"/>
          <w:sz w:val="28"/>
          <w:lang w:bidi="th-TH"/>
        </w:rPr>
      </w:pPr>
      <w:r w:rsidRPr="004203C4">
        <w:rPr>
          <w:rFonts w:ascii="Angsana New" w:hAnsi="Angsana New" w:cs="Angsana New"/>
          <w:sz w:val="28"/>
          <w:cs/>
          <w:lang w:bidi="th-TH"/>
        </w:rPr>
        <w:t>หมายเหตุประกอบข้อม</w:t>
      </w:r>
      <w:r w:rsidR="00202770" w:rsidRPr="004203C4">
        <w:rPr>
          <w:rFonts w:ascii="Angsana New" w:hAnsi="Angsana New" w:cs="Angsana New"/>
          <w:sz w:val="28"/>
          <w:cs/>
          <w:lang w:bidi="th-TH"/>
        </w:rPr>
        <w:t>ูลทางการเงินรวมระหว่างกาลแบบย่อ</w:t>
      </w:r>
      <w:r w:rsidR="008C156B" w:rsidRPr="004203C4">
        <w:rPr>
          <w:rFonts w:ascii="Angsana New" w:hAnsi="Angsana New" w:cs="Angsana New" w:hint="cs"/>
          <w:sz w:val="28"/>
          <w:cs/>
          <w:lang w:bidi="th-TH"/>
        </w:rPr>
        <w:t xml:space="preserve">ข้อ 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12</w:t>
      </w:r>
      <w:r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ตามที่ประชุมคณะกรรมการบริษัท ครั้งที่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6</w:t>
      </w:r>
      <w:r w:rsidRPr="004203C4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2564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 ซึ่งจัดขึ้นเมื่อวันที่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30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2564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ได้มีมติอนุมัติให้บริษัทเข้าทำธุรกรรมตีทรัพย์ชำระหนี้ตามตั๋วแลกเงินของบริษัทที่ไม่เกี่ยวข้องกันแห่งหนึ่ง โดยบริษัทที่ไม่เกี่ยวข้องกันแห่งหนึ่ง ได้เสนอให้นำหุ้นสามัญของบริษัทที่ไม่อยู่ในตลาดหลักทรัพย์ จำนวน  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2</w:t>
      </w:r>
      <w:r w:rsidR="004B17FA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252</w:t>
      </w:r>
      <w:r w:rsidR="004B17FA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716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 หุ้น (คิดเป็นร้อยละ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10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ของทุนจดทะเบียนของบริษัทที่ไม่อยู่ในตลาดหลักทรัพย์ มูลค่า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533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78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บาทต่อหุ้น มูลค่ารวมจำนวน 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1</w:t>
      </w:r>
      <w:r w:rsidR="004B17FA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202</w:t>
      </w:r>
      <w:r w:rsidR="004B17FA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454</w:t>
      </w:r>
      <w:r w:rsidR="004B17FA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746</w:t>
      </w:r>
      <w:r w:rsidR="004B17FA">
        <w:rPr>
          <w:rFonts w:ascii="Angsana New" w:hAnsi="Angsana New" w:cs="Angsana New" w:hint="cs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48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บาท</w:t>
      </w:r>
      <w:r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มีวัตถุประสงค์หลักในการลงทุนในบริษัทที่ดำเนินธุรกิจพัฒนาและบริหารจัดการโครงการโรงไฟฟ้าพลังงานแสงอาทิตย์ กำลังการผลิตทั้งหมด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220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</w:rPr>
        <w:t xml:space="preserve">MW </w:t>
      </w:r>
      <w:r w:rsidRPr="004203C4">
        <w:rPr>
          <w:rFonts w:ascii="Angsana New" w:hAnsi="Angsana New" w:cs="Angsana New"/>
          <w:sz w:val="28"/>
          <w:cs/>
          <w:lang w:bidi="th-TH"/>
        </w:rPr>
        <w:t>ที่ประเทศสาธารณรัฐแห่งสหภาพเมียนมาร์</w:t>
      </w:r>
      <w:r w:rsidRPr="004203C4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14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2565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โดยตกลงขายหุ้นของบริษัท</w:t>
      </w:r>
      <w:r w:rsidRPr="004203C4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ทั้งหมดในราคาตามบัญชีให้แก่บริษัทย่อยสามแห่งเป็นจำนวนเงิน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</w:t>
      </w:r>
      <w:r w:rsidRPr="004203C4">
        <w:rPr>
          <w:rFonts w:ascii="Angsana New" w:hAnsi="Angsana New" w:cs="Angsana New"/>
          <w:sz w:val="28"/>
        </w:rPr>
        <w:t>,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202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45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ล้านบาท บริษัทได้โอนตราสารหุ้นแล้วเมื่อวันที่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14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2565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(ตามมติที่ประชุ</w:t>
      </w:r>
      <w:r w:rsidRPr="004203C4">
        <w:rPr>
          <w:rFonts w:ascii="Angsana New" w:hAnsi="Angsana New" w:cs="Angsana New" w:hint="cs"/>
          <w:sz w:val="28"/>
          <w:cs/>
          <w:lang w:bidi="th-TH"/>
        </w:rPr>
        <w:t>ม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คณะกรรมการบริษัทครั้งที่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6</w:t>
      </w:r>
      <w:r w:rsidRPr="004203C4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2565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ลงวันที่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15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2565</w:t>
      </w:r>
      <w:r w:rsidRPr="004203C4">
        <w:rPr>
          <w:rFonts w:ascii="Angsana New" w:hAnsi="Angsana New" w:cs="Angsana New"/>
          <w:sz w:val="28"/>
          <w:cs/>
          <w:lang w:bidi="th-TH"/>
        </w:rPr>
        <w:t>)</w:t>
      </w:r>
    </w:p>
    <w:p w14:paraId="3D2285C3" w14:textId="10165463" w:rsidR="003616F9" w:rsidRPr="004203C4" w:rsidRDefault="003616F9" w:rsidP="005655FA">
      <w:pPr>
        <w:pStyle w:val="ListParagraph"/>
        <w:autoSpaceDE w:val="0"/>
        <w:autoSpaceDN w:val="0"/>
        <w:adjustRightInd w:val="0"/>
        <w:spacing w:line="400" w:lineRule="exact"/>
        <w:ind w:left="391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4203C4">
        <w:rPr>
          <w:rFonts w:ascii="Angsana New" w:hAnsi="Angsana New" w:cs="Angsana New"/>
          <w:sz w:val="28"/>
          <w:cs/>
          <w:lang w:bidi="th-TH"/>
        </w:rPr>
        <w:t xml:space="preserve">ตามเล่มประเมินมูลค่ายุติธรรมวันที่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กุมภาพันธ์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2566</w:t>
      </w:r>
      <w:r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>บริษัทได้ว่าจ้างที่ปรึกษาทางการเงินอิสระที่ได้รับความเห็นชอบจากสำนักงานคณะกรรมการกำกับหลักทรัพย์และตลาดหลักทรัพย์</w:t>
      </w:r>
      <w:r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>การประเมินมูลค่ายุติธรรมของหุ้นบริษัทดังกล่าว ใช้วิธีมูลค่าปัจจุบันสุทธิของกระแสเงินสด พิจารณาผลการดำเนินงานของบริษัทดังกล่าว และสะท้อนถึงความสามารถในการทำกำไร</w:t>
      </w:r>
      <w:r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>และศักยภาพของธุรกิจของบริษัทในอนาคต</w:t>
      </w:r>
      <w:r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722DFB" w:rsidRPr="004203C4">
        <w:rPr>
          <w:rFonts w:ascii="Angsana New" w:hAnsi="Angsana New" w:cs="Angsana New"/>
          <w:sz w:val="28"/>
          <w:cs/>
          <w:lang w:bidi="th-TH"/>
        </w:rPr>
        <w:t>ภายใต้สมมติฐานที่กำหนดจาก</w:t>
      </w:r>
      <w:r w:rsidRPr="004203C4">
        <w:rPr>
          <w:rFonts w:ascii="Angsana New" w:hAnsi="Angsana New" w:cs="Angsana New"/>
          <w:sz w:val="28"/>
          <w:cs/>
          <w:lang w:bidi="th-TH"/>
        </w:rPr>
        <w:t>ข้อมูลผลการดำเนินงานในอดีต</w:t>
      </w:r>
      <w:r w:rsidR="004B17FA">
        <w:rPr>
          <w:rFonts w:ascii="Angsana New" w:hAnsi="Angsana New" w:cs="Angsana New" w:hint="cs"/>
          <w:sz w:val="28"/>
          <w:cs/>
          <w:lang w:bidi="th-TH"/>
        </w:rPr>
        <w:t xml:space="preserve">              (ปี 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2562</w:t>
      </w:r>
      <w:r w:rsidR="004B17F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4B17FA">
        <w:rPr>
          <w:rFonts w:ascii="Angsana New" w:hAnsi="Angsana New" w:cs="Angsana New"/>
          <w:sz w:val="28"/>
          <w:cs/>
          <w:lang w:bidi="th-TH"/>
        </w:rPr>
        <w:t>–</w:t>
      </w:r>
      <w:r w:rsidR="004B17F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2564</w:t>
      </w:r>
      <w:r w:rsidR="004B17FA">
        <w:rPr>
          <w:rFonts w:ascii="Angsana New" w:hAnsi="Angsana New" w:cs="Angsana New" w:hint="cs"/>
          <w:sz w:val="28"/>
          <w:cs/>
          <w:lang w:bidi="th-TH"/>
        </w:rPr>
        <w:t>)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4B17FA">
        <w:rPr>
          <w:rFonts w:ascii="Angsana New" w:hAnsi="Angsana New" w:cs="Angsana New" w:hint="cs"/>
          <w:sz w:val="28"/>
          <w:cs/>
          <w:lang w:bidi="th-TH"/>
        </w:rPr>
        <w:t>และงบการเงินที่ผ่านการสอบทานแล้ว</w:t>
      </w:r>
      <w:r w:rsidR="004550FB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4B17FA">
        <w:rPr>
          <w:rFonts w:ascii="Angsana New" w:hAnsi="Angsana New" w:cs="Angsana New" w:hint="cs"/>
          <w:sz w:val="28"/>
          <w:cs/>
          <w:lang w:bidi="th-TH"/>
        </w:rPr>
        <w:t xml:space="preserve">งวดเก้าเดือนสิ้นสุดวันที่ 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30</w:t>
      </w:r>
      <w:r w:rsidR="004B17FA">
        <w:rPr>
          <w:rFonts w:ascii="Angsana New" w:hAnsi="Angsana New" w:cs="Angsana New" w:hint="cs"/>
          <w:sz w:val="28"/>
          <w:cs/>
          <w:lang w:bidi="th-TH"/>
        </w:rPr>
        <w:t xml:space="preserve"> กันยายน 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2565</w:t>
      </w:r>
      <w:r w:rsidR="004B17F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>ประกอบกับการพิจารณาแผนธุรกิจของบริษัทดังกล่าว และสภาวะอุตสาหกรรม โดยพิจารณาถึงการใช้ประโยชน์ของทรัพย์สินในอนาคตตามแผนของบริษัท ดังนั้นที่ปรึกษาทางการเงินอิสระเห็นว่าวิธีนี้จึงเหมาะสม</w:t>
      </w:r>
      <w:r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>โดยการคำนวณหามูลค่าปัจจุบันของประมาณการกระแสเงินสดสุทธิด้วยอัตราส่วนลดที่เหมาะสม ซึ่งที่ปรึกษาทางการเงินอิสระได้คำนวณหาอัตราต้นทุนทางการเงินถัวเฉลี่ยถ่วงน้ำหนัก (</w:t>
      </w:r>
      <w:r w:rsidRPr="004203C4">
        <w:rPr>
          <w:rFonts w:ascii="Angsana New" w:hAnsi="Angsana New"/>
          <w:sz w:val="28"/>
        </w:rPr>
        <w:t xml:space="preserve">Weighted Average Cost of Capital: WACC) 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เพื่อใช้เป็นอัตราส่วนลดและคำนวณหากระแสเงินสดสุทธิจากข้อมูลงบการเงินตรวจสอบแล้วในอดีต (ปี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2562</w:t>
      </w:r>
      <w:r w:rsidR="004550FB">
        <w:rPr>
          <w:rFonts w:ascii="Angsana New" w:hAnsi="Angsana New" w:cs="Angsana New"/>
          <w:sz w:val="28"/>
          <w:lang w:val="en-GB" w:bidi="th-TH"/>
        </w:rPr>
        <w:t xml:space="preserve"> </w:t>
      </w:r>
      <w:r w:rsidR="004550FB">
        <w:rPr>
          <w:rFonts w:ascii="Angsana New" w:hAnsi="Angsana New" w:cs="Angsana New"/>
          <w:sz w:val="28"/>
          <w:cs/>
          <w:lang w:bidi="th-TH"/>
        </w:rPr>
        <w:t>–</w:t>
      </w:r>
      <w:r w:rsidR="004550FB">
        <w:rPr>
          <w:rFonts w:ascii="Angsana New" w:hAnsi="Angsana New" w:cs="Angsana New"/>
          <w:sz w:val="28"/>
          <w:lang w:bidi="th-TH"/>
        </w:rPr>
        <w:t xml:space="preserve">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2564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) และงบการเงินที่ผ่านการสอบทานแล้ว งวดเก้าเดือนสิ้นสุดวันที่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30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2565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โดยจัดทำประมาณการทางการเงินเป็นระยะเวลาประมาณ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28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ปี (ปี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2565</w:t>
      </w:r>
      <w:r w:rsidR="004550FB">
        <w:rPr>
          <w:rFonts w:ascii="Angsana New" w:hAnsi="Angsana New" w:cs="Angsana New" w:hint="cs"/>
          <w:sz w:val="28"/>
          <w:cs/>
          <w:lang w:val="en-GB" w:bidi="th-TH"/>
        </w:rPr>
        <w:t xml:space="preserve"> </w:t>
      </w:r>
      <w:r w:rsidR="004550FB">
        <w:rPr>
          <w:rFonts w:ascii="Angsana New" w:hAnsi="Angsana New" w:cs="Angsana New"/>
          <w:sz w:val="28"/>
          <w:cs/>
          <w:lang w:bidi="th-TH"/>
        </w:rPr>
        <w:t>–</w:t>
      </w:r>
      <w:r w:rsidR="004550FB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2592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) โดยจะสามารถคำนวณ </w:t>
      </w:r>
      <w:r w:rsidRPr="004203C4">
        <w:rPr>
          <w:rFonts w:ascii="Angsana New" w:hAnsi="Angsana New"/>
          <w:sz w:val="28"/>
        </w:rPr>
        <w:t xml:space="preserve">WACC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ในช่วงระยะเวลาประมาณการได้อยู่ระหว่างร้อยละ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7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08</w:t>
      </w:r>
      <w:r w:rsidR="004550FB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>-</w:t>
      </w:r>
      <w:r w:rsidR="004550FB">
        <w:rPr>
          <w:rFonts w:ascii="Angsana New" w:hAnsi="Angsana New" w:cs="Angsana New"/>
          <w:sz w:val="28"/>
          <w:lang w:val="en-GB" w:bidi="th-TH"/>
        </w:rPr>
        <w:t xml:space="preserve">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7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88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ต่อปี นอกจากนี้ผู้บริหารของบริษัทดังกล่าวมีความเห็นว่า โครงการโรงไฟฟ้าพลังงานแสงอาทิตย์มินบู สามารถดำเนินการผลิตและขายไฟฟ้าได้ต่อเนื่องภายหลังสิ้นสุดระยะเวลา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30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ปี หากมีการบำรุงรักษาที่ดีและมีประสิทธิภาพ รวมถึงมีแผนที่จะเพิ่มกำลังการผลิตไฟของ</w:t>
      </w:r>
      <w:r w:rsidRPr="004203C4">
        <w:rPr>
          <w:rFonts w:ascii="Angsana New" w:hAnsi="Angsana New"/>
          <w:sz w:val="28"/>
        </w:rPr>
        <w:t>Phase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4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อีก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70</w:t>
      </w:r>
      <w:r w:rsidRPr="004203C4">
        <w:rPr>
          <w:rFonts w:ascii="Angsana New" w:hAnsi="Angsana New" w:cs="Angsana New"/>
          <w:sz w:val="28"/>
          <w:cs/>
          <w:lang w:bidi="th-TH"/>
        </w:rPr>
        <w:t>เมกกะวัตต์ โดยกำหนดให้ค่าใช้จ่ายลงทุนสำหรับกำลังการผลิตที่เพิ่มขึ้นเท่ากับเงินลงทุนใน</w:t>
      </w:r>
      <w:r w:rsidRPr="004203C4">
        <w:rPr>
          <w:rFonts w:ascii="Angsana New" w:hAnsi="Angsana New"/>
          <w:sz w:val="28"/>
        </w:rPr>
        <w:t>Phase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4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 ที่ปรึกษาทางการเงินอิสระจึงได้พิจารณาทำการวิเคราะห์ความไว </w:t>
      </w:r>
      <w:r w:rsidRPr="004203C4">
        <w:rPr>
          <w:rFonts w:ascii="Angsana New" w:hAnsi="Angsana New"/>
          <w:sz w:val="28"/>
        </w:rPr>
        <w:t xml:space="preserve">Sensitivity Analysis </w:t>
      </w:r>
      <w:r w:rsidRPr="004203C4">
        <w:rPr>
          <w:rFonts w:ascii="Angsana New" w:hAnsi="Angsana New" w:cs="Angsana New"/>
          <w:sz w:val="28"/>
          <w:cs/>
          <w:lang w:bidi="th-TH"/>
        </w:rPr>
        <w:t>ของมูลค่าบริษัทและมูลค่า</w:t>
      </w:r>
      <w:r w:rsidRPr="004203C4">
        <w:rPr>
          <w:rFonts w:ascii="Angsana New" w:hAnsi="Angsana New" w:cs="Angsana New" w:hint="cs"/>
          <w:sz w:val="28"/>
          <w:cs/>
          <w:lang w:bidi="th-TH"/>
        </w:rPr>
        <w:t>หุ้น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ในกรณีที่มีอัตราการขยายตัวของกระแสเงินสดหลังจากช่วงระยะเวลาประมาณ(</w:t>
      </w:r>
      <w:r w:rsidRPr="004203C4">
        <w:rPr>
          <w:rFonts w:ascii="Angsana New" w:hAnsi="Angsana New"/>
          <w:sz w:val="28"/>
        </w:rPr>
        <w:t xml:space="preserve">Terminal Value)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โดยพิจารณาปรับปัจจัยที่เกี่ยวข้องคือ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)ปรับค่าของ </w:t>
      </w:r>
      <w:r w:rsidRPr="004203C4">
        <w:rPr>
          <w:rFonts w:ascii="Angsana New" w:hAnsi="Angsana New"/>
          <w:sz w:val="28"/>
        </w:rPr>
        <w:t xml:space="preserve">WACC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จากเดิมเพิ่มขึ้นและลดลงประมาณร้อยละ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0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ต่อปี และ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</w:t>
      </w:r>
      <w:r w:rsidRPr="004203C4">
        <w:rPr>
          <w:rFonts w:ascii="Angsana New" w:hAnsi="Angsana New" w:cs="Angsana New"/>
          <w:sz w:val="28"/>
          <w:cs/>
          <w:lang w:bidi="th-TH"/>
        </w:rPr>
        <w:t>)ปรับให้มีอัตราการเติบโตของการขยายตัวของกระแสเงินสดหลังจากช่วงเวลาประมาณการ (</w:t>
      </w:r>
      <w:r w:rsidRPr="004203C4">
        <w:rPr>
          <w:rFonts w:ascii="Angsana New" w:hAnsi="Angsana New"/>
          <w:sz w:val="28"/>
        </w:rPr>
        <w:t xml:space="preserve">Terminal Growth Rate)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อยู่ระหว่างร้อยละ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0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00</w:t>
      </w:r>
      <w:r w:rsidR="004550FB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4203C4">
        <w:rPr>
          <w:rFonts w:ascii="Angsana New" w:hAnsi="Angsana New" w:cs="Angsana New"/>
          <w:sz w:val="28"/>
          <w:cs/>
          <w:lang w:bidi="th-TH"/>
        </w:rPr>
        <w:t>-</w:t>
      </w:r>
      <w:r w:rsidR="004550FB">
        <w:rPr>
          <w:rFonts w:ascii="Angsana New" w:hAnsi="Angsana New" w:cs="Angsana New" w:hint="cs"/>
          <w:sz w:val="28"/>
          <w:cs/>
          <w:lang w:val="en-GB" w:bidi="th-TH"/>
        </w:rPr>
        <w:t xml:space="preserve">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00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</w:p>
    <w:p w14:paraId="1A38DBDC" w14:textId="77777777" w:rsidR="00DF6E9A" w:rsidRPr="004203C4" w:rsidRDefault="00DF6E9A" w:rsidP="004203C4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/>
          <w:sz w:val="28"/>
          <w:cs/>
          <w:lang w:bidi="th-TH"/>
        </w:rPr>
        <w:sectPr w:rsidR="00DF6E9A" w:rsidRPr="004203C4" w:rsidSect="009461B8">
          <w:headerReference w:type="default" r:id="rId20"/>
          <w:footerReference w:type="default" r:id="rId21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3134C1C" w14:textId="40BD6587" w:rsidR="00A40CE8" w:rsidRDefault="003616F9" w:rsidP="004B17FA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4203C4">
        <w:rPr>
          <w:rFonts w:ascii="Angsana New" w:hAnsi="Angsana New" w:cs="Angsana New"/>
          <w:sz w:val="28"/>
          <w:cs/>
          <w:lang w:bidi="th-TH"/>
        </w:rPr>
        <w:t xml:space="preserve">ทางผู้บริหารของบริษัทจึงพิจารณาเลือกใช้วิธีมูลค่าปัจจุบันสุทธิของกระแสเงินสด ในกรณีที่โครงการดังกล่าวสามารถดำเนินการผลิตไฟฟ้าได้ต่อเนื่อง รวมถึงเพิ่มกำลังผลิตไฟของ </w:t>
      </w:r>
      <w:r w:rsidRPr="004203C4">
        <w:rPr>
          <w:rFonts w:ascii="Angsana New" w:hAnsi="Angsana New"/>
          <w:sz w:val="28"/>
        </w:rPr>
        <w:t xml:space="preserve">Phase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4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อีก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70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เมกกะวัตต์ และมี </w:t>
      </w:r>
      <w:r w:rsidRPr="004203C4">
        <w:rPr>
          <w:rFonts w:ascii="Angsana New" w:hAnsi="Angsana New"/>
          <w:sz w:val="28"/>
        </w:rPr>
        <w:t xml:space="preserve">Terminal Value 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โดยปรับ </w:t>
      </w:r>
      <w:r w:rsidRPr="004203C4">
        <w:rPr>
          <w:rFonts w:ascii="Angsana New" w:hAnsi="Angsana New"/>
          <w:sz w:val="28"/>
        </w:rPr>
        <w:t xml:space="preserve">WACC </w:t>
      </w:r>
      <w:r w:rsidRPr="004203C4">
        <w:rPr>
          <w:rFonts w:ascii="Angsana New" w:hAnsi="Angsana New" w:cs="Angsana New"/>
          <w:sz w:val="28"/>
          <w:cs/>
          <w:lang w:bidi="th-TH"/>
        </w:rPr>
        <w:t>ลดลงร้อยละ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0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25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และเลือกให้มีอัตราการเติบโตของการขยายตัวของกระแสเงินสดหลังจากช่วงเวลาประมาณการ (</w:t>
      </w:r>
      <w:r w:rsidRPr="004203C4">
        <w:rPr>
          <w:rFonts w:ascii="Angsana New" w:hAnsi="Angsana New"/>
          <w:sz w:val="28"/>
        </w:rPr>
        <w:t xml:space="preserve">Terminal Growth Rate) </w:t>
      </w:r>
      <w:r w:rsidRPr="004203C4">
        <w:rPr>
          <w:rFonts w:ascii="Angsana New" w:hAnsi="Angsana New" w:cs="Angsana New"/>
          <w:sz w:val="28"/>
          <w:cs/>
          <w:lang w:bidi="th-TH"/>
        </w:rPr>
        <w:t>ร้อยละ</w:t>
      </w:r>
      <w:r w:rsidR="004550FB">
        <w:rPr>
          <w:rFonts w:ascii="Angsana New" w:hAnsi="Angsana New" w:cs="Angsana New" w:hint="cs"/>
          <w:sz w:val="28"/>
          <w:cs/>
          <w:lang w:val="en-GB" w:bidi="th-TH"/>
        </w:rPr>
        <w:t xml:space="preserve">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00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ส่งผลให้ราคาประเมินมูลค่าบริษัท และมูลค่า</w:t>
      </w:r>
      <w:r w:rsidRPr="004203C4">
        <w:rPr>
          <w:rFonts w:ascii="Angsana New" w:hAnsi="Angsana New" w:cs="Angsana New" w:hint="cs"/>
          <w:sz w:val="28"/>
          <w:cs/>
          <w:lang w:bidi="th-TH"/>
        </w:rPr>
        <w:t>หุ้น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ตามสัดส่วนการถือหุ้นของกลุ่มบริษัท ร้อยละ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10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ของทุนที่ชำระแล้ว มูลค่าบริษัทมีจำนวน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</w:t>
      </w:r>
      <w:r w:rsidRPr="004203C4">
        <w:rPr>
          <w:rFonts w:ascii="Angsana New" w:hAnsi="Angsana New"/>
          <w:sz w:val="28"/>
        </w:rPr>
        <w:t>,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302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82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ล้านบาท และมูลค่า</w:t>
      </w:r>
      <w:r w:rsidRPr="004203C4">
        <w:rPr>
          <w:rFonts w:ascii="Angsana New" w:hAnsi="Angsana New" w:cs="Angsana New" w:hint="cs"/>
          <w:sz w:val="28"/>
          <w:cs/>
          <w:lang w:bidi="th-TH"/>
        </w:rPr>
        <w:t>หุ้น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มีจำนวน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578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33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บาทต่อ</w:t>
      </w:r>
      <w:r w:rsidRPr="004203C4">
        <w:rPr>
          <w:rFonts w:ascii="Angsana New" w:hAnsi="Angsana New" w:cs="Angsana New" w:hint="cs"/>
          <w:sz w:val="28"/>
          <w:cs/>
          <w:lang w:bidi="th-TH"/>
        </w:rPr>
        <w:t>หุ้น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และหักความน่าจะเป็นของค่าใช้จ่ายที่อาจจะเกิด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7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% ทำให้ราคาประเมินมูลค่าบริษัทดังกล่าวมีจำนวน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1</w:t>
      </w:r>
      <w:r w:rsidRPr="004203C4">
        <w:rPr>
          <w:rFonts w:ascii="Angsana New" w:hAnsi="Angsana New"/>
          <w:sz w:val="28"/>
        </w:rPr>
        <w:t>,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211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62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ล้านบาท และมูลค่า</w:t>
      </w:r>
      <w:r w:rsidRPr="004203C4">
        <w:rPr>
          <w:rFonts w:ascii="Angsana New" w:hAnsi="Angsana New" w:cs="Angsana New" w:hint="cs"/>
          <w:sz w:val="28"/>
          <w:cs/>
          <w:lang w:bidi="th-TH"/>
        </w:rPr>
        <w:t>หุ้น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มีจำนวน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537</w:t>
      </w:r>
      <w:r w:rsidRPr="004203C4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84</w:t>
      </w:r>
      <w:r w:rsidRPr="004203C4">
        <w:rPr>
          <w:rFonts w:ascii="Angsana New" w:hAnsi="Angsana New" w:cs="Angsana New"/>
          <w:sz w:val="28"/>
          <w:cs/>
          <w:lang w:bidi="th-TH"/>
        </w:rPr>
        <w:t xml:space="preserve"> บาทต่อ</w:t>
      </w:r>
      <w:r w:rsidRPr="004203C4">
        <w:rPr>
          <w:rFonts w:ascii="Angsana New" w:hAnsi="Angsana New" w:cs="Angsana New" w:hint="cs"/>
          <w:sz w:val="28"/>
          <w:cs/>
          <w:lang w:bidi="th-TH"/>
        </w:rPr>
        <w:t>หุ้น</w:t>
      </w:r>
    </w:p>
    <w:p w14:paraId="48AD6902" w14:textId="05CC3DBD" w:rsidR="004B17FA" w:rsidRPr="004B17FA" w:rsidRDefault="004B17FA" w:rsidP="004B17FA">
      <w:pPr>
        <w:pStyle w:val="ListParagraph"/>
        <w:autoSpaceDE w:val="0"/>
        <w:autoSpaceDN w:val="0"/>
        <w:adjustRightInd w:val="0"/>
        <w:spacing w:before="240" w:line="400" w:lineRule="exact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>
        <w:rPr>
          <w:rFonts w:ascii="Angsana New" w:hAnsi="Angsana New" w:cs="Angsana New" w:hint="cs"/>
          <w:sz w:val="28"/>
          <w:cs/>
          <w:lang w:bidi="th-TH"/>
        </w:rPr>
        <w:t>ทั้งนี้ ข้าพเจ้ามิได้ให้ข้อสรุปอย่างมีเงื่อนไขต่อกรณีข้างต้นแต่อย่างใด</w:t>
      </w:r>
    </w:p>
    <w:p w14:paraId="6D063752" w14:textId="77777777" w:rsidR="009F224B" w:rsidRPr="004203C4" w:rsidRDefault="009F224B" w:rsidP="004203C4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68684998" w14:textId="77777777" w:rsidR="00C95B12" w:rsidRPr="004203C4" w:rsidRDefault="00C95B12" w:rsidP="004203C4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03DC4768" w14:textId="77777777" w:rsidR="00C95B12" w:rsidRPr="004203C4" w:rsidRDefault="00C95B12" w:rsidP="004203C4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3930D235" w14:textId="77777777" w:rsidR="002B7546" w:rsidRPr="004203C4" w:rsidRDefault="002B7546" w:rsidP="004203C4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7B1D7BFC" w14:textId="3CECBBEB" w:rsidR="00285ACC" w:rsidRPr="004203C4" w:rsidRDefault="004550FB" w:rsidP="004203C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4203C4">
        <w:rPr>
          <w:rFonts w:ascii="Angsana New" w:hAnsi="Angsana New" w:cs="Angsana New"/>
          <w:sz w:val="28"/>
          <w:cs/>
          <w:lang w:bidi="th-TH"/>
        </w:rPr>
        <w:t>(</w:t>
      </w:r>
      <w:r w:rsidR="009469F9" w:rsidRPr="004203C4">
        <w:rPr>
          <w:rFonts w:ascii="Angsana New" w:hAnsi="Angsana New" w:cs="Angsana New"/>
          <w:sz w:val="28"/>
          <w:cs/>
          <w:lang w:bidi="th-TH"/>
        </w:rPr>
        <w:t>นายพจน์ อัศวสันติชัย</w:t>
      </w:r>
      <w:r w:rsidR="00285ACC" w:rsidRPr="004203C4">
        <w:rPr>
          <w:rFonts w:ascii="Angsana New" w:hAnsi="Angsana New" w:cs="Angsana New"/>
          <w:sz w:val="28"/>
          <w:cs/>
          <w:lang w:bidi="th-TH"/>
        </w:rPr>
        <w:t>)</w:t>
      </w:r>
    </w:p>
    <w:p w14:paraId="352A6FD4" w14:textId="60F1F1F9" w:rsidR="00285ACC" w:rsidRPr="004203C4" w:rsidRDefault="004550FB" w:rsidP="004203C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4203C4">
        <w:rPr>
          <w:rFonts w:ascii="Angsana New" w:hAnsi="Angsana New" w:cs="Angsana New" w:hint="cs"/>
          <w:sz w:val="28"/>
          <w:cs/>
          <w:lang w:bidi="th-TH"/>
        </w:rPr>
        <w:t>ผู้สอบบัญชีรับอนุญาต</w:t>
      </w:r>
      <w:r w:rsidR="00285ACC"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285ACC" w:rsidRPr="004203C4">
        <w:rPr>
          <w:rFonts w:ascii="Angsana New" w:hAnsi="Angsana New" w:cs="Angsana New" w:hint="cs"/>
          <w:sz w:val="28"/>
          <w:cs/>
          <w:lang w:bidi="th-TH"/>
        </w:rPr>
        <w:t>เลขทะเบียน</w:t>
      </w:r>
      <w:r w:rsidR="00285ACC"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1749F0">
        <w:rPr>
          <w:rFonts w:ascii="Angsana New" w:hAnsi="Angsana New" w:cs="Angsana New"/>
          <w:sz w:val="28"/>
          <w:lang w:val="en-GB" w:bidi="th-TH"/>
        </w:rPr>
        <w:t>4891</w:t>
      </w:r>
    </w:p>
    <w:p w14:paraId="3810E677" w14:textId="3CDCC1DD" w:rsidR="00285ACC" w:rsidRPr="004203C4" w:rsidRDefault="004550FB" w:rsidP="004203C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4203C4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="00285ACC"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285ACC" w:rsidRPr="004203C4">
        <w:rPr>
          <w:rFonts w:ascii="Angsana New" w:hAnsi="Angsana New" w:cs="Angsana New" w:hint="cs"/>
          <w:sz w:val="28"/>
          <w:cs/>
          <w:lang w:bidi="th-TH"/>
        </w:rPr>
        <w:t>กรินทร์</w:t>
      </w:r>
      <w:r w:rsidR="00285ACC"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285ACC" w:rsidRPr="004203C4">
        <w:rPr>
          <w:rFonts w:ascii="Angsana New" w:hAnsi="Angsana New" w:cs="Angsana New" w:hint="cs"/>
          <w:sz w:val="28"/>
          <w:cs/>
          <w:lang w:bidi="th-TH"/>
        </w:rPr>
        <w:t>ออดิท</w:t>
      </w:r>
      <w:r w:rsidR="00285ACC" w:rsidRPr="004203C4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285ACC" w:rsidRPr="004203C4">
        <w:rPr>
          <w:rFonts w:ascii="Angsana New" w:hAnsi="Angsana New" w:cs="Angsana New" w:hint="cs"/>
          <w:sz w:val="28"/>
          <w:cs/>
          <w:lang w:bidi="th-TH"/>
        </w:rPr>
        <w:t>จำกัด</w:t>
      </w:r>
    </w:p>
    <w:p w14:paraId="7B6643E2" w14:textId="7C05FE0B" w:rsidR="00285ACC" w:rsidRPr="004203C4" w:rsidRDefault="004550FB" w:rsidP="004203C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4203C4">
        <w:rPr>
          <w:rFonts w:ascii="Angsana New" w:hAnsi="Angsana New" w:cs="Angsana New" w:hint="cs"/>
          <w:sz w:val="28"/>
          <w:cs/>
          <w:lang w:bidi="th-TH"/>
        </w:rPr>
        <w:t>กรุงเทพมหานคร</w:t>
      </w:r>
    </w:p>
    <w:p w14:paraId="0B42E40C" w14:textId="5FC8CE38" w:rsidR="00856E92" w:rsidRDefault="004550FB" w:rsidP="004203C4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A52BAD">
        <w:rPr>
          <w:rFonts w:ascii="Angsana New" w:hAnsi="Angsana New" w:cs="Angsana New" w:hint="cs"/>
          <w:sz w:val="28"/>
          <w:cs/>
          <w:lang w:bidi="th-TH"/>
        </w:rPr>
        <w:t>วันที่</w:t>
      </w:r>
      <w:r w:rsidR="00285ACC" w:rsidRPr="00A52BAD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15</w:t>
      </w:r>
      <w:r w:rsidR="00103CCD" w:rsidRPr="00A52BA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484C06" w:rsidRPr="00A52BAD">
        <w:rPr>
          <w:rFonts w:ascii="Angsana New" w:hAnsi="Angsana New" w:cs="Angsana New" w:hint="cs"/>
          <w:sz w:val="28"/>
          <w:cs/>
          <w:lang w:bidi="th-TH"/>
        </w:rPr>
        <w:t>สิงหาคม</w:t>
      </w:r>
      <w:r w:rsidR="00202770" w:rsidRPr="004203C4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1749F0">
        <w:rPr>
          <w:rFonts w:ascii="Angsana New" w:hAnsi="Angsana New" w:cs="Angsana New" w:hint="cs"/>
          <w:sz w:val="28"/>
          <w:lang w:val="en-GB" w:bidi="th-TH"/>
        </w:rPr>
        <w:t>2566</w:t>
      </w:r>
    </w:p>
    <w:p w14:paraId="7E4862C9" w14:textId="2F34ED29" w:rsidR="0043127A" w:rsidRPr="00856E92" w:rsidRDefault="00856E92" w:rsidP="004203C4">
      <w:pPr>
        <w:tabs>
          <w:tab w:val="left" w:pos="3765"/>
        </w:tabs>
        <w:rPr>
          <w:rFonts w:ascii="Angsana New" w:hAnsi="Angsana New" w:cs="Angsana New"/>
          <w:sz w:val="28"/>
          <w:cs/>
          <w:lang w:bidi="th-TH"/>
        </w:rPr>
      </w:pPr>
      <w:r>
        <w:rPr>
          <w:rFonts w:ascii="Angsana New" w:hAnsi="Angsana New" w:cs="Angsana New"/>
          <w:sz w:val="28"/>
          <w:cs/>
          <w:lang w:bidi="th-TH"/>
        </w:rPr>
        <w:tab/>
      </w:r>
    </w:p>
    <w:sectPr w:rsidR="0043127A" w:rsidRPr="00856E92" w:rsidSect="009461B8">
      <w:headerReference w:type="default" r:id="rId22"/>
      <w:footerReference w:type="default" r:id="rId23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71634" w14:textId="77777777" w:rsidR="006658C5" w:rsidRDefault="006658C5" w:rsidP="001F5A04">
      <w:r>
        <w:separator/>
      </w:r>
    </w:p>
  </w:endnote>
  <w:endnote w:type="continuationSeparator" w:id="0">
    <w:p w14:paraId="0382CC74" w14:textId="77777777" w:rsidR="006658C5" w:rsidRDefault="006658C5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mbus Sans L">
    <w:altName w:val="MS Gothic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E1E32" w14:textId="4893A4F4" w:rsidR="0018676B" w:rsidRPr="0043127A" w:rsidRDefault="0018676B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44A93" w14:textId="0A3B3554" w:rsidR="00F30CE8" w:rsidRPr="0087625B" w:rsidRDefault="0087625B" w:rsidP="0072178B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 w:rsidRPr="0087625B">
      <w:rPr>
        <w:rFonts w:asciiTheme="majorBidi" w:hAnsiTheme="majorBidi" w:cstheme="majorBidi"/>
        <w:sz w:val="28"/>
        <w:cs/>
        <w:lang w:bidi="th-TH"/>
      </w:rPr>
      <w:t>****/</w:t>
    </w:r>
    <w:r w:rsidR="001749F0" w:rsidRPr="001749F0">
      <w:rPr>
        <w:rFonts w:asciiTheme="majorBidi" w:hAnsiTheme="majorBidi" w:cstheme="majorBidi"/>
        <w:sz w:val="28"/>
        <w:lang w:val="en-GB" w:bidi="th-TH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026DF" w14:textId="0CDF6A26" w:rsidR="0087625B" w:rsidRPr="0087625B" w:rsidRDefault="0087625B" w:rsidP="0087625B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>
      <w:rPr>
        <w:rFonts w:asciiTheme="majorBidi" w:hAnsiTheme="majorBidi" w:cstheme="majorBidi"/>
        <w:sz w:val="28"/>
        <w:cs/>
        <w:lang w:bidi="th-TH"/>
      </w:rPr>
      <w:t>****/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4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C5FF0" w14:textId="6CA6CAF1" w:rsidR="00DF6E9A" w:rsidRPr="0087625B" w:rsidRDefault="00DF6E9A" w:rsidP="00DF6E9A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</w:p>
  <w:p w14:paraId="6E90E031" w14:textId="6E29555E" w:rsidR="00DB64C2" w:rsidRPr="0087625B" w:rsidRDefault="00DF6E9A" w:rsidP="00DB64C2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>
      <w:rPr>
        <w:rFonts w:asciiTheme="majorBidi" w:hAnsiTheme="majorBidi" w:cstheme="majorBidi"/>
        <w:sz w:val="28"/>
        <w:cs/>
        <w:lang w:bidi="th-TH"/>
      </w:rPr>
      <w:t>****/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5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1B4CC" w14:textId="77777777" w:rsidR="00215860" w:rsidRPr="0087625B" w:rsidRDefault="00215860" w:rsidP="00DF6E9A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</w:p>
  <w:p w14:paraId="0381D50C" w14:textId="061765E9" w:rsidR="00215860" w:rsidRPr="0087625B" w:rsidRDefault="00215860" w:rsidP="00DB64C2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>
      <w:rPr>
        <w:rFonts w:asciiTheme="majorBidi" w:hAnsiTheme="majorBidi" w:cstheme="majorBidi"/>
        <w:sz w:val="28"/>
        <w:cs/>
        <w:lang w:bidi="th-TH"/>
      </w:rPr>
      <w:t>****/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6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F7AD5" w14:textId="77777777" w:rsidR="00C1020A" w:rsidRPr="0087625B" w:rsidRDefault="00C1020A" w:rsidP="00DF6E9A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</w:p>
  <w:p w14:paraId="15682010" w14:textId="5224A7DD" w:rsidR="00C1020A" w:rsidRPr="0087625B" w:rsidRDefault="00C1020A" w:rsidP="00DB64C2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>
      <w:rPr>
        <w:rFonts w:asciiTheme="majorBidi" w:hAnsiTheme="majorBidi" w:cstheme="majorBidi"/>
        <w:sz w:val="28"/>
        <w:cs/>
        <w:lang w:bidi="th-TH"/>
      </w:rPr>
      <w:t>****/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7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DA984" w14:textId="77777777" w:rsidR="00C1020A" w:rsidRPr="0087625B" w:rsidRDefault="00C1020A" w:rsidP="00DF6E9A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</w:p>
  <w:p w14:paraId="757CF09C" w14:textId="0C9BD43D" w:rsidR="00C1020A" w:rsidRPr="0087625B" w:rsidRDefault="00C1020A" w:rsidP="00DB64C2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>
      <w:rPr>
        <w:rFonts w:asciiTheme="majorBidi" w:hAnsiTheme="majorBidi" w:cstheme="majorBidi"/>
        <w:sz w:val="28"/>
        <w:cs/>
        <w:lang w:bidi="th-TH"/>
      </w:rPr>
      <w:t>****/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8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DFDEA" w14:textId="77777777" w:rsidR="00DF6E9A" w:rsidRPr="0087625B" w:rsidRDefault="00DF6E9A" w:rsidP="00DF6E9A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</w:p>
  <w:p w14:paraId="4B42CE74" w14:textId="5CF706D0" w:rsidR="00DF6E9A" w:rsidRPr="0087625B" w:rsidRDefault="00DF6E9A" w:rsidP="00DB64C2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41FFE" w14:textId="77777777" w:rsidR="006658C5" w:rsidRDefault="006658C5" w:rsidP="001F5A04">
      <w:r>
        <w:separator/>
      </w:r>
    </w:p>
  </w:footnote>
  <w:footnote w:type="continuationSeparator" w:id="0">
    <w:p w14:paraId="7200A135" w14:textId="77777777" w:rsidR="006658C5" w:rsidRDefault="006658C5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16A1A" w14:textId="5792E4C4" w:rsidR="0018676B" w:rsidRPr="00C77200" w:rsidRDefault="0018676B">
    <w:pPr>
      <w:pStyle w:val="Header"/>
      <w:jc w:val="center"/>
      <w:rPr>
        <w:rFonts w:asciiTheme="majorBidi" w:hAnsiTheme="majorBidi" w:cstheme="majorBidi"/>
        <w:sz w:val="28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413F4" w14:textId="2B44358B" w:rsidR="00F30CE8" w:rsidRPr="00C77200" w:rsidRDefault="00F30CE8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2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8A5B4" w14:textId="7B636023" w:rsidR="0087625B" w:rsidRPr="00C77200" w:rsidRDefault="0087625B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3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6813C" w14:textId="512267CA" w:rsidR="00DB64C2" w:rsidRPr="00C77200" w:rsidRDefault="00DF6E9A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4</w:t>
    </w:r>
    <w:r w:rsidR="00DB64C2"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F39E3" w14:textId="652DD7AA" w:rsidR="00215860" w:rsidRPr="00C77200" w:rsidRDefault="00215860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5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CF775" w14:textId="770E9AEE" w:rsidR="00C1020A" w:rsidRPr="00C77200" w:rsidRDefault="00C1020A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6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66BEA" w14:textId="776FB439" w:rsidR="00C1020A" w:rsidRPr="00C77200" w:rsidRDefault="00C1020A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7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92BF2" w14:textId="4C3DE082" w:rsidR="00DF6E9A" w:rsidRPr="00C77200" w:rsidRDefault="008B68B9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1749F0" w:rsidRPr="001749F0">
      <w:rPr>
        <w:rFonts w:asciiTheme="majorBidi" w:hAnsiTheme="majorBidi" w:cstheme="majorBidi" w:hint="cs"/>
        <w:sz w:val="28"/>
        <w:lang w:val="en-GB" w:bidi="th-TH"/>
      </w:rPr>
      <w:t>8</w:t>
    </w:r>
    <w:r w:rsidR="00DF6E9A"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C70A6"/>
    <w:multiLevelType w:val="hybridMultilevel"/>
    <w:tmpl w:val="30FC82EA"/>
    <w:lvl w:ilvl="0" w:tplc="5E1CEF4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105B2"/>
    <w:multiLevelType w:val="hybridMultilevel"/>
    <w:tmpl w:val="2AA08FFA"/>
    <w:lvl w:ilvl="0" w:tplc="B11E4E88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01F36"/>
    <w:multiLevelType w:val="hybridMultilevel"/>
    <w:tmpl w:val="326A58B4"/>
    <w:lvl w:ilvl="0" w:tplc="85E6527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E73E1"/>
    <w:multiLevelType w:val="hybridMultilevel"/>
    <w:tmpl w:val="6E7E37FC"/>
    <w:lvl w:ilvl="0" w:tplc="46F6E300">
      <w:start w:val="1"/>
      <w:numFmt w:val="thaiLetters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BDC2FA4"/>
    <w:multiLevelType w:val="hybridMultilevel"/>
    <w:tmpl w:val="133AE694"/>
    <w:lvl w:ilvl="0" w:tplc="C6CC0D72">
      <w:start w:val="2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91C2C"/>
    <w:multiLevelType w:val="hybridMultilevel"/>
    <w:tmpl w:val="DC9872FA"/>
    <w:lvl w:ilvl="0" w:tplc="C6645D4C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D2BD3"/>
    <w:multiLevelType w:val="hybridMultilevel"/>
    <w:tmpl w:val="366C2138"/>
    <w:lvl w:ilvl="0" w:tplc="69066940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1E2AB0"/>
    <w:multiLevelType w:val="hybridMultilevel"/>
    <w:tmpl w:val="9AEA8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1E74D3"/>
    <w:multiLevelType w:val="multilevel"/>
    <w:tmpl w:val="76F8A82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Angsana New" w:eastAsia="Nimbus Sans L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9" w15:restartNumberingAfterBreak="0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5D710697"/>
    <w:multiLevelType w:val="hybridMultilevel"/>
    <w:tmpl w:val="300240C2"/>
    <w:lvl w:ilvl="0" w:tplc="8304D1EE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AE1ED2"/>
    <w:multiLevelType w:val="hybridMultilevel"/>
    <w:tmpl w:val="29D8B002"/>
    <w:lvl w:ilvl="0" w:tplc="9ED2667A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606AC5"/>
    <w:multiLevelType w:val="hybridMultilevel"/>
    <w:tmpl w:val="6026E592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 w16cid:durableId="787355417">
    <w:abstractNumId w:val="13"/>
  </w:num>
  <w:num w:numId="2" w16cid:durableId="1877162067">
    <w:abstractNumId w:val="11"/>
  </w:num>
  <w:num w:numId="3" w16cid:durableId="1968050663">
    <w:abstractNumId w:val="9"/>
  </w:num>
  <w:num w:numId="4" w16cid:durableId="1038119174">
    <w:abstractNumId w:val="2"/>
  </w:num>
  <w:num w:numId="5" w16cid:durableId="1601256314">
    <w:abstractNumId w:val="3"/>
  </w:num>
  <w:num w:numId="6" w16cid:durableId="1006900144">
    <w:abstractNumId w:val="8"/>
  </w:num>
  <w:num w:numId="7" w16cid:durableId="1690832223">
    <w:abstractNumId w:val="5"/>
  </w:num>
  <w:num w:numId="8" w16cid:durableId="288127197">
    <w:abstractNumId w:val="12"/>
  </w:num>
  <w:num w:numId="9" w16cid:durableId="116416334">
    <w:abstractNumId w:val="2"/>
    <w:lvlOverride w:ilvl="0">
      <w:lvl w:ilvl="0" w:tplc="85E65272">
        <w:start w:val="1"/>
        <w:numFmt w:val="decimal"/>
        <w:lvlText w:val="(%1)"/>
        <w:lvlJc w:val="left"/>
        <w:pPr>
          <w:ind w:left="72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 w16cid:durableId="1840539057">
    <w:abstractNumId w:val="6"/>
  </w:num>
  <w:num w:numId="11" w16cid:durableId="1193498628">
    <w:abstractNumId w:val="4"/>
  </w:num>
  <w:num w:numId="12" w16cid:durableId="864560406">
    <w:abstractNumId w:val="1"/>
  </w:num>
  <w:num w:numId="13" w16cid:durableId="1902131501">
    <w:abstractNumId w:val="0"/>
  </w:num>
  <w:num w:numId="14" w16cid:durableId="1592200953">
    <w:abstractNumId w:val="10"/>
  </w:num>
  <w:num w:numId="15" w16cid:durableId="18556093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A04"/>
    <w:rsid w:val="0000096B"/>
    <w:rsid w:val="00000A44"/>
    <w:rsid w:val="0001141E"/>
    <w:rsid w:val="000119AB"/>
    <w:rsid w:val="00011EBA"/>
    <w:rsid w:val="000142D0"/>
    <w:rsid w:val="00014623"/>
    <w:rsid w:val="00024637"/>
    <w:rsid w:val="00024716"/>
    <w:rsid w:val="00024FE1"/>
    <w:rsid w:val="00026CEF"/>
    <w:rsid w:val="00030FFA"/>
    <w:rsid w:val="0003182D"/>
    <w:rsid w:val="00031B18"/>
    <w:rsid w:val="000322E7"/>
    <w:rsid w:val="00032794"/>
    <w:rsid w:val="00034F36"/>
    <w:rsid w:val="00035725"/>
    <w:rsid w:val="00042887"/>
    <w:rsid w:val="00043530"/>
    <w:rsid w:val="00043E53"/>
    <w:rsid w:val="000472D4"/>
    <w:rsid w:val="000520A5"/>
    <w:rsid w:val="00053DDF"/>
    <w:rsid w:val="0005457A"/>
    <w:rsid w:val="00054761"/>
    <w:rsid w:val="00054E7E"/>
    <w:rsid w:val="00057ADF"/>
    <w:rsid w:val="00057E70"/>
    <w:rsid w:val="00062467"/>
    <w:rsid w:val="000633D7"/>
    <w:rsid w:val="000659E2"/>
    <w:rsid w:val="0006660B"/>
    <w:rsid w:val="0006725B"/>
    <w:rsid w:val="00067E05"/>
    <w:rsid w:val="00073C40"/>
    <w:rsid w:val="00074CAE"/>
    <w:rsid w:val="00077838"/>
    <w:rsid w:val="00077C6F"/>
    <w:rsid w:val="000808AB"/>
    <w:rsid w:val="00082A51"/>
    <w:rsid w:val="00083162"/>
    <w:rsid w:val="000870F5"/>
    <w:rsid w:val="00087E70"/>
    <w:rsid w:val="00090005"/>
    <w:rsid w:val="000905BA"/>
    <w:rsid w:val="000910D1"/>
    <w:rsid w:val="00092A41"/>
    <w:rsid w:val="00092C75"/>
    <w:rsid w:val="0009627A"/>
    <w:rsid w:val="0009707C"/>
    <w:rsid w:val="000A56D0"/>
    <w:rsid w:val="000B05F7"/>
    <w:rsid w:val="000B0EFA"/>
    <w:rsid w:val="000B2771"/>
    <w:rsid w:val="000B49E6"/>
    <w:rsid w:val="000C14F5"/>
    <w:rsid w:val="000C1F04"/>
    <w:rsid w:val="000C43E7"/>
    <w:rsid w:val="000C4788"/>
    <w:rsid w:val="000C4BF1"/>
    <w:rsid w:val="000C4D10"/>
    <w:rsid w:val="000C591F"/>
    <w:rsid w:val="000C7A9F"/>
    <w:rsid w:val="000C7B74"/>
    <w:rsid w:val="000D3DD2"/>
    <w:rsid w:val="000D55F6"/>
    <w:rsid w:val="000D62AB"/>
    <w:rsid w:val="000E01EE"/>
    <w:rsid w:val="000E04DD"/>
    <w:rsid w:val="000E171A"/>
    <w:rsid w:val="000E273E"/>
    <w:rsid w:val="000E2CC5"/>
    <w:rsid w:val="000E2E1A"/>
    <w:rsid w:val="000E3DA3"/>
    <w:rsid w:val="000E3EA0"/>
    <w:rsid w:val="000E60C4"/>
    <w:rsid w:val="000E7BF8"/>
    <w:rsid w:val="000F0000"/>
    <w:rsid w:val="000F0348"/>
    <w:rsid w:val="000F0F21"/>
    <w:rsid w:val="000F4BA0"/>
    <w:rsid w:val="000F5926"/>
    <w:rsid w:val="000F67F9"/>
    <w:rsid w:val="000F7A3B"/>
    <w:rsid w:val="00101879"/>
    <w:rsid w:val="00102060"/>
    <w:rsid w:val="00102DBC"/>
    <w:rsid w:val="0010334C"/>
    <w:rsid w:val="001034CB"/>
    <w:rsid w:val="00103CCD"/>
    <w:rsid w:val="00106DFB"/>
    <w:rsid w:val="00107E54"/>
    <w:rsid w:val="00111155"/>
    <w:rsid w:val="00112607"/>
    <w:rsid w:val="001136B8"/>
    <w:rsid w:val="0011769F"/>
    <w:rsid w:val="00124954"/>
    <w:rsid w:val="001252D0"/>
    <w:rsid w:val="0013196A"/>
    <w:rsid w:val="00135F67"/>
    <w:rsid w:val="00145957"/>
    <w:rsid w:val="00161AAF"/>
    <w:rsid w:val="0016446A"/>
    <w:rsid w:val="00170A6A"/>
    <w:rsid w:val="001712A8"/>
    <w:rsid w:val="00172D73"/>
    <w:rsid w:val="001749F0"/>
    <w:rsid w:val="00175234"/>
    <w:rsid w:val="001765EA"/>
    <w:rsid w:val="00177E14"/>
    <w:rsid w:val="00180C2A"/>
    <w:rsid w:val="0018676B"/>
    <w:rsid w:val="001926FD"/>
    <w:rsid w:val="001936B6"/>
    <w:rsid w:val="001A0FCB"/>
    <w:rsid w:val="001A103C"/>
    <w:rsid w:val="001A3DAE"/>
    <w:rsid w:val="001A451E"/>
    <w:rsid w:val="001A5022"/>
    <w:rsid w:val="001A5DE5"/>
    <w:rsid w:val="001A6473"/>
    <w:rsid w:val="001A6521"/>
    <w:rsid w:val="001B1D07"/>
    <w:rsid w:val="001B21B2"/>
    <w:rsid w:val="001B4CE3"/>
    <w:rsid w:val="001B6306"/>
    <w:rsid w:val="001B7146"/>
    <w:rsid w:val="001C33A6"/>
    <w:rsid w:val="001C435E"/>
    <w:rsid w:val="001C4CA5"/>
    <w:rsid w:val="001D0588"/>
    <w:rsid w:val="001D1427"/>
    <w:rsid w:val="001D34FD"/>
    <w:rsid w:val="001D3FB2"/>
    <w:rsid w:val="001D5C00"/>
    <w:rsid w:val="001E084C"/>
    <w:rsid w:val="001E623A"/>
    <w:rsid w:val="001E7664"/>
    <w:rsid w:val="001F277A"/>
    <w:rsid w:val="001F3066"/>
    <w:rsid w:val="001F5710"/>
    <w:rsid w:val="001F5A04"/>
    <w:rsid w:val="00200DE8"/>
    <w:rsid w:val="0020170A"/>
    <w:rsid w:val="00202591"/>
    <w:rsid w:val="00202770"/>
    <w:rsid w:val="002038FC"/>
    <w:rsid w:val="0020524A"/>
    <w:rsid w:val="00212424"/>
    <w:rsid w:val="00212D80"/>
    <w:rsid w:val="00213FA7"/>
    <w:rsid w:val="00215067"/>
    <w:rsid w:val="00215180"/>
    <w:rsid w:val="00215576"/>
    <w:rsid w:val="00215860"/>
    <w:rsid w:val="00217403"/>
    <w:rsid w:val="00220DB6"/>
    <w:rsid w:val="00222CC6"/>
    <w:rsid w:val="00223F61"/>
    <w:rsid w:val="00225DB8"/>
    <w:rsid w:val="0023449F"/>
    <w:rsid w:val="00241B5F"/>
    <w:rsid w:val="00244BCB"/>
    <w:rsid w:val="0024645C"/>
    <w:rsid w:val="00246BAF"/>
    <w:rsid w:val="0025155B"/>
    <w:rsid w:val="00252D63"/>
    <w:rsid w:val="00254DFE"/>
    <w:rsid w:val="00256F3B"/>
    <w:rsid w:val="00257FE8"/>
    <w:rsid w:val="00265F18"/>
    <w:rsid w:val="00267BBD"/>
    <w:rsid w:val="002709AF"/>
    <w:rsid w:val="00273D40"/>
    <w:rsid w:val="00274BC5"/>
    <w:rsid w:val="00276084"/>
    <w:rsid w:val="0028055D"/>
    <w:rsid w:val="00283B45"/>
    <w:rsid w:val="00285187"/>
    <w:rsid w:val="00285ACC"/>
    <w:rsid w:val="002870CF"/>
    <w:rsid w:val="00287DB1"/>
    <w:rsid w:val="00291205"/>
    <w:rsid w:val="002933CE"/>
    <w:rsid w:val="00296D87"/>
    <w:rsid w:val="002A070B"/>
    <w:rsid w:val="002B1238"/>
    <w:rsid w:val="002B1CE4"/>
    <w:rsid w:val="002B2DFC"/>
    <w:rsid w:val="002B3BC2"/>
    <w:rsid w:val="002B5432"/>
    <w:rsid w:val="002B5B5F"/>
    <w:rsid w:val="002B5FBE"/>
    <w:rsid w:val="002B7546"/>
    <w:rsid w:val="002C0248"/>
    <w:rsid w:val="002C0270"/>
    <w:rsid w:val="002C0C74"/>
    <w:rsid w:val="002C1367"/>
    <w:rsid w:val="002C3CDD"/>
    <w:rsid w:val="002C6E36"/>
    <w:rsid w:val="002D3B36"/>
    <w:rsid w:val="002E0E1C"/>
    <w:rsid w:val="002E3FE2"/>
    <w:rsid w:val="002E5738"/>
    <w:rsid w:val="002E5D3F"/>
    <w:rsid w:val="002E7DAA"/>
    <w:rsid w:val="002F01A4"/>
    <w:rsid w:val="002F4833"/>
    <w:rsid w:val="002F6A72"/>
    <w:rsid w:val="00300F4C"/>
    <w:rsid w:val="00302E01"/>
    <w:rsid w:val="00303F74"/>
    <w:rsid w:val="003058FD"/>
    <w:rsid w:val="00310E7E"/>
    <w:rsid w:val="00310EA5"/>
    <w:rsid w:val="00312518"/>
    <w:rsid w:val="00315CF2"/>
    <w:rsid w:val="00326953"/>
    <w:rsid w:val="00326E10"/>
    <w:rsid w:val="00335478"/>
    <w:rsid w:val="00335C0A"/>
    <w:rsid w:val="00336872"/>
    <w:rsid w:val="003372FA"/>
    <w:rsid w:val="00340BB2"/>
    <w:rsid w:val="003415F7"/>
    <w:rsid w:val="00342B15"/>
    <w:rsid w:val="00343D87"/>
    <w:rsid w:val="00345B3C"/>
    <w:rsid w:val="0034715C"/>
    <w:rsid w:val="00352795"/>
    <w:rsid w:val="0035328C"/>
    <w:rsid w:val="00354E08"/>
    <w:rsid w:val="003561C6"/>
    <w:rsid w:val="003569E0"/>
    <w:rsid w:val="003616F9"/>
    <w:rsid w:val="00361989"/>
    <w:rsid w:val="00361E84"/>
    <w:rsid w:val="003638AC"/>
    <w:rsid w:val="003669F0"/>
    <w:rsid w:val="00374B25"/>
    <w:rsid w:val="003761DD"/>
    <w:rsid w:val="00376A41"/>
    <w:rsid w:val="0037767F"/>
    <w:rsid w:val="003805D5"/>
    <w:rsid w:val="00385846"/>
    <w:rsid w:val="003875FC"/>
    <w:rsid w:val="003943A8"/>
    <w:rsid w:val="00394EF3"/>
    <w:rsid w:val="003950A4"/>
    <w:rsid w:val="003A061D"/>
    <w:rsid w:val="003A6CD5"/>
    <w:rsid w:val="003A787A"/>
    <w:rsid w:val="003B13D2"/>
    <w:rsid w:val="003B216E"/>
    <w:rsid w:val="003B275D"/>
    <w:rsid w:val="003B2BD5"/>
    <w:rsid w:val="003B5CE6"/>
    <w:rsid w:val="003C0BBB"/>
    <w:rsid w:val="003C5169"/>
    <w:rsid w:val="003C64CA"/>
    <w:rsid w:val="003C7D03"/>
    <w:rsid w:val="003D3724"/>
    <w:rsid w:val="003D51BA"/>
    <w:rsid w:val="003E332F"/>
    <w:rsid w:val="003E4272"/>
    <w:rsid w:val="003E4F68"/>
    <w:rsid w:val="003E5006"/>
    <w:rsid w:val="003E7028"/>
    <w:rsid w:val="003F064D"/>
    <w:rsid w:val="003F375E"/>
    <w:rsid w:val="003F526A"/>
    <w:rsid w:val="003F585D"/>
    <w:rsid w:val="003F5AE8"/>
    <w:rsid w:val="003F5AFA"/>
    <w:rsid w:val="00406E42"/>
    <w:rsid w:val="00407C14"/>
    <w:rsid w:val="00412A34"/>
    <w:rsid w:val="00412D27"/>
    <w:rsid w:val="0041570C"/>
    <w:rsid w:val="00420048"/>
    <w:rsid w:val="004203C4"/>
    <w:rsid w:val="00423B37"/>
    <w:rsid w:val="00424F7F"/>
    <w:rsid w:val="0042603E"/>
    <w:rsid w:val="00426B6B"/>
    <w:rsid w:val="00427020"/>
    <w:rsid w:val="0043127A"/>
    <w:rsid w:val="004325BB"/>
    <w:rsid w:val="00432F97"/>
    <w:rsid w:val="00441346"/>
    <w:rsid w:val="00443550"/>
    <w:rsid w:val="00443EB7"/>
    <w:rsid w:val="004467C5"/>
    <w:rsid w:val="00447951"/>
    <w:rsid w:val="00447EEC"/>
    <w:rsid w:val="004527CA"/>
    <w:rsid w:val="004529F8"/>
    <w:rsid w:val="00452D26"/>
    <w:rsid w:val="00453205"/>
    <w:rsid w:val="0045481E"/>
    <w:rsid w:val="004550FB"/>
    <w:rsid w:val="004573C1"/>
    <w:rsid w:val="004573D6"/>
    <w:rsid w:val="004626BA"/>
    <w:rsid w:val="0046415E"/>
    <w:rsid w:val="004641DE"/>
    <w:rsid w:val="00464E43"/>
    <w:rsid w:val="00465CA5"/>
    <w:rsid w:val="004702BD"/>
    <w:rsid w:val="00471333"/>
    <w:rsid w:val="00473673"/>
    <w:rsid w:val="004752D7"/>
    <w:rsid w:val="00484C06"/>
    <w:rsid w:val="0048586B"/>
    <w:rsid w:val="0048689E"/>
    <w:rsid w:val="00491A87"/>
    <w:rsid w:val="00491CED"/>
    <w:rsid w:val="00491F01"/>
    <w:rsid w:val="00492044"/>
    <w:rsid w:val="00494AE0"/>
    <w:rsid w:val="0049646F"/>
    <w:rsid w:val="0049747B"/>
    <w:rsid w:val="004A1408"/>
    <w:rsid w:val="004A1989"/>
    <w:rsid w:val="004A1C89"/>
    <w:rsid w:val="004A2E8F"/>
    <w:rsid w:val="004A427A"/>
    <w:rsid w:val="004A615D"/>
    <w:rsid w:val="004A71D0"/>
    <w:rsid w:val="004A78B2"/>
    <w:rsid w:val="004B17FA"/>
    <w:rsid w:val="004B2ECB"/>
    <w:rsid w:val="004C2CE3"/>
    <w:rsid w:val="004C3E3C"/>
    <w:rsid w:val="004C44C1"/>
    <w:rsid w:val="004C493F"/>
    <w:rsid w:val="004C6CC6"/>
    <w:rsid w:val="004D2E9D"/>
    <w:rsid w:val="004D4057"/>
    <w:rsid w:val="004D7627"/>
    <w:rsid w:val="004D7D5C"/>
    <w:rsid w:val="004E670E"/>
    <w:rsid w:val="004F1F13"/>
    <w:rsid w:val="004F24CE"/>
    <w:rsid w:val="004F32A0"/>
    <w:rsid w:val="004F3BEF"/>
    <w:rsid w:val="004F6A4F"/>
    <w:rsid w:val="004F7D16"/>
    <w:rsid w:val="005008E0"/>
    <w:rsid w:val="005114EE"/>
    <w:rsid w:val="005167A1"/>
    <w:rsid w:val="0051704F"/>
    <w:rsid w:val="005238EA"/>
    <w:rsid w:val="00531E22"/>
    <w:rsid w:val="00533724"/>
    <w:rsid w:val="0053489C"/>
    <w:rsid w:val="00535C24"/>
    <w:rsid w:val="00536771"/>
    <w:rsid w:val="005411D4"/>
    <w:rsid w:val="00541281"/>
    <w:rsid w:val="00542CB3"/>
    <w:rsid w:val="00542E54"/>
    <w:rsid w:val="0054637F"/>
    <w:rsid w:val="0054767E"/>
    <w:rsid w:val="0055062B"/>
    <w:rsid w:val="00553D4D"/>
    <w:rsid w:val="00553DF2"/>
    <w:rsid w:val="00560D57"/>
    <w:rsid w:val="0056149C"/>
    <w:rsid w:val="00561F6D"/>
    <w:rsid w:val="005636E0"/>
    <w:rsid w:val="005655FA"/>
    <w:rsid w:val="0056581B"/>
    <w:rsid w:val="00565D03"/>
    <w:rsid w:val="00570F56"/>
    <w:rsid w:val="0057743E"/>
    <w:rsid w:val="005833BA"/>
    <w:rsid w:val="00584399"/>
    <w:rsid w:val="00587CD2"/>
    <w:rsid w:val="00590371"/>
    <w:rsid w:val="0059149F"/>
    <w:rsid w:val="00591900"/>
    <w:rsid w:val="00592495"/>
    <w:rsid w:val="005A0C07"/>
    <w:rsid w:val="005A1F9E"/>
    <w:rsid w:val="005A4058"/>
    <w:rsid w:val="005A4E8A"/>
    <w:rsid w:val="005A6461"/>
    <w:rsid w:val="005B093D"/>
    <w:rsid w:val="005B683F"/>
    <w:rsid w:val="005B6FA8"/>
    <w:rsid w:val="005B7AAD"/>
    <w:rsid w:val="005C0EFF"/>
    <w:rsid w:val="005C47A5"/>
    <w:rsid w:val="005C705F"/>
    <w:rsid w:val="005D151A"/>
    <w:rsid w:val="005D4B0F"/>
    <w:rsid w:val="005D4DC6"/>
    <w:rsid w:val="005D5012"/>
    <w:rsid w:val="005D72B2"/>
    <w:rsid w:val="005E2754"/>
    <w:rsid w:val="005E3594"/>
    <w:rsid w:val="005E3DA5"/>
    <w:rsid w:val="005E3FD4"/>
    <w:rsid w:val="005E5533"/>
    <w:rsid w:val="005E6167"/>
    <w:rsid w:val="005E7CC2"/>
    <w:rsid w:val="005F0B26"/>
    <w:rsid w:val="005F1462"/>
    <w:rsid w:val="005F3032"/>
    <w:rsid w:val="005F3E60"/>
    <w:rsid w:val="0060045A"/>
    <w:rsid w:val="00600B03"/>
    <w:rsid w:val="00603B6C"/>
    <w:rsid w:val="00604066"/>
    <w:rsid w:val="006044A2"/>
    <w:rsid w:val="00604A4C"/>
    <w:rsid w:val="00610F99"/>
    <w:rsid w:val="00611285"/>
    <w:rsid w:val="00612C1A"/>
    <w:rsid w:val="00616E24"/>
    <w:rsid w:val="00620322"/>
    <w:rsid w:val="006212A3"/>
    <w:rsid w:val="00622143"/>
    <w:rsid w:val="00622938"/>
    <w:rsid w:val="00624F0D"/>
    <w:rsid w:val="006300EB"/>
    <w:rsid w:val="006312A7"/>
    <w:rsid w:val="00632F68"/>
    <w:rsid w:val="006330F4"/>
    <w:rsid w:val="00633E19"/>
    <w:rsid w:val="006344E7"/>
    <w:rsid w:val="00637DE4"/>
    <w:rsid w:val="00641FD9"/>
    <w:rsid w:val="00645E32"/>
    <w:rsid w:val="006461ED"/>
    <w:rsid w:val="0064757B"/>
    <w:rsid w:val="00655173"/>
    <w:rsid w:val="0065683A"/>
    <w:rsid w:val="006658C5"/>
    <w:rsid w:val="00672CD6"/>
    <w:rsid w:val="00674330"/>
    <w:rsid w:val="006750F9"/>
    <w:rsid w:val="006754FE"/>
    <w:rsid w:val="006762FA"/>
    <w:rsid w:val="00676957"/>
    <w:rsid w:val="00677A05"/>
    <w:rsid w:val="006816B2"/>
    <w:rsid w:val="00682833"/>
    <w:rsid w:val="00682B3E"/>
    <w:rsid w:val="0068452B"/>
    <w:rsid w:val="0068531D"/>
    <w:rsid w:val="00690124"/>
    <w:rsid w:val="0069212C"/>
    <w:rsid w:val="00695AE4"/>
    <w:rsid w:val="006A2024"/>
    <w:rsid w:val="006A3721"/>
    <w:rsid w:val="006A4059"/>
    <w:rsid w:val="006B020C"/>
    <w:rsid w:val="006B1856"/>
    <w:rsid w:val="006B610B"/>
    <w:rsid w:val="006B7D49"/>
    <w:rsid w:val="006C1DFD"/>
    <w:rsid w:val="006C4DC8"/>
    <w:rsid w:val="006D17CC"/>
    <w:rsid w:val="006D7033"/>
    <w:rsid w:val="006E0855"/>
    <w:rsid w:val="006E0983"/>
    <w:rsid w:val="006E14F4"/>
    <w:rsid w:val="006E161C"/>
    <w:rsid w:val="006E36E5"/>
    <w:rsid w:val="006E6649"/>
    <w:rsid w:val="006E66F2"/>
    <w:rsid w:val="006F3DE7"/>
    <w:rsid w:val="006F5B6C"/>
    <w:rsid w:val="006F5CF1"/>
    <w:rsid w:val="006F691B"/>
    <w:rsid w:val="00704E45"/>
    <w:rsid w:val="007050EA"/>
    <w:rsid w:val="00705308"/>
    <w:rsid w:val="007055FE"/>
    <w:rsid w:val="007104B9"/>
    <w:rsid w:val="00713945"/>
    <w:rsid w:val="0072178B"/>
    <w:rsid w:val="00722DFB"/>
    <w:rsid w:val="00723C15"/>
    <w:rsid w:val="00724F3D"/>
    <w:rsid w:val="007258F8"/>
    <w:rsid w:val="0072647F"/>
    <w:rsid w:val="00730678"/>
    <w:rsid w:val="00733593"/>
    <w:rsid w:val="00733B53"/>
    <w:rsid w:val="007360E8"/>
    <w:rsid w:val="00740F75"/>
    <w:rsid w:val="00741ACA"/>
    <w:rsid w:val="00744F47"/>
    <w:rsid w:val="00745137"/>
    <w:rsid w:val="00745472"/>
    <w:rsid w:val="007467B0"/>
    <w:rsid w:val="00746F9D"/>
    <w:rsid w:val="00753038"/>
    <w:rsid w:val="00755623"/>
    <w:rsid w:val="00756A42"/>
    <w:rsid w:val="0076444A"/>
    <w:rsid w:val="007679B4"/>
    <w:rsid w:val="00770609"/>
    <w:rsid w:val="0077166F"/>
    <w:rsid w:val="007742D2"/>
    <w:rsid w:val="00774DB1"/>
    <w:rsid w:val="00775A06"/>
    <w:rsid w:val="00777361"/>
    <w:rsid w:val="00786C35"/>
    <w:rsid w:val="007920C6"/>
    <w:rsid w:val="0079524C"/>
    <w:rsid w:val="00797E4C"/>
    <w:rsid w:val="007A0883"/>
    <w:rsid w:val="007A47EB"/>
    <w:rsid w:val="007A4B3B"/>
    <w:rsid w:val="007A7190"/>
    <w:rsid w:val="007A7324"/>
    <w:rsid w:val="007A7DB1"/>
    <w:rsid w:val="007B04EA"/>
    <w:rsid w:val="007B355C"/>
    <w:rsid w:val="007B37E7"/>
    <w:rsid w:val="007B4A04"/>
    <w:rsid w:val="007B7D65"/>
    <w:rsid w:val="007C2AC8"/>
    <w:rsid w:val="007C2EA4"/>
    <w:rsid w:val="007C47AF"/>
    <w:rsid w:val="007C67F7"/>
    <w:rsid w:val="007D4D20"/>
    <w:rsid w:val="007E0497"/>
    <w:rsid w:val="007E26C2"/>
    <w:rsid w:val="007E3B19"/>
    <w:rsid w:val="007E5A8C"/>
    <w:rsid w:val="007F232E"/>
    <w:rsid w:val="007F3972"/>
    <w:rsid w:val="008002D7"/>
    <w:rsid w:val="008011E8"/>
    <w:rsid w:val="00801778"/>
    <w:rsid w:val="00801BE0"/>
    <w:rsid w:val="008067AD"/>
    <w:rsid w:val="00807EA2"/>
    <w:rsid w:val="00810672"/>
    <w:rsid w:val="0081248F"/>
    <w:rsid w:val="00812FAD"/>
    <w:rsid w:val="00814388"/>
    <w:rsid w:val="00815B0C"/>
    <w:rsid w:val="00816472"/>
    <w:rsid w:val="00816C38"/>
    <w:rsid w:val="00817D4C"/>
    <w:rsid w:val="008213F0"/>
    <w:rsid w:val="0082560B"/>
    <w:rsid w:val="00834487"/>
    <w:rsid w:val="00835714"/>
    <w:rsid w:val="00840E62"/>
    <w:rsid w:val="0084213C"/>
    <w:rsid w:val="00845583"/>
    <w:rsid w:val="008475B0"/>
    <w:rsid w:val="0085075C"/>
    <w:rsid w:val="00852CC6"/>
    <w:rsid w:val="00853E03"/>
    <w:rsid w:val="00855F95"/>
    <w:rsid w:val="00856E92"/>
    <w:rsid w:val="0086186D"/>
    <w:rsid w:val="008727BF"/>
    <w:rsid w:val="0087515A"/>
    <w:rsid w:val="0087556D"/>
    <w:rsid w:val="00875B53"/>
    <w:rsid w:val="0087625B"/>
    <w:rsid w:val="008823DE"/>
    <w:rsid w:val="00886A27"/>
    <w:rsid w:val="0088776E"/>
    <w:rsid w:val="008907D0"/>
    <w:rsid w:val="00891B15"/>
    <w:rsid w:val="00895573"/>
    <w:rsid w:val="008A2226"/>
    <w:rsid w:val="008A3F48"/>
    <w:rsid w:val="008A4B7E"/>
    <w:rsid w:val="008A74D0"/>
    <w:rsid w:val="008B1F2F"/>
    <w:rsid w:val="008B20F5"/>
    <w:rsid w:val="008B376D"/>
    <w:rsid w:val="008B39C5"/>
    <w:rsid w:val="008B3EAD"/>
    <w:rsid w:val="008B6266"/>
    <w:rsid w:val="008B68B9"/>
    <w:rsid w:val="008B735F"/>
    <w:rsid w:val="008C03B7"/>
    <w:rsid w:val="008C156B"/>
    <w:rsid w:val="008C28C7"/>
    <w:rsid w:val="008C2F8B"/>
    <w:rsid w:val="008C309F"/>
    <w:rsid w:val="008C3571"/>
    <w:rsid w:val="008C35A3"/>
    <w:rsid w:val="008C6EE6"/>
    <w:rsid w:val="008D0501"/>
    <w:rsid w:val="008D7556"/>
    <w:rsid w:val="008E0592"/>
    <w:rsid w:val="008E06E8"/>
    <w:rsid w:val="008E0F0A"/>
    <w:rsid w:val="008E261C"/>
    <w:rsid w:val="008E688B"/>
    <w:rsid w:val="008F1928"/>
    <w:rsid w:val="008F4251"/>
    <w:rsid w:val="008F75C5"/>
    <w:rsid w:val="00907D97"/>
    <w:rsid w:val="00913879"/>
    <w:rsid w:val="00914423"/>
    <w:rsid w:val="0091448D"/>
    <w:rsid w:val="0091574E"/>
    <w:rsid w:val="00920777"/>
    <w:rsid w:val="009223ED"/>
    <w:rsid w:val="009229E7"/>
    <w:rsid w:val="00924FA7"/>
    <w:rsid w:val="009259C0"/>
    <w:rsid w:val="00925A08"/>
    <w:rsid w:val="00925F83"/>
    <w:rsid w:val="00930550"/>
    <w:rsid w:val="00931803"/>
    <w:rsid w:val="00932952"/>
    <w:rsid w:val="00935A6F"/>
    <w:rsid w:val="00940EC7"/>
    <w:rsid w:val="00941D55"/>
    <w:rsid w:val="00942D13"/>
    <w:rsid w:val="00942FBB"/>
    <w:rsid w:val="009461B8"/>
    <w:rsid w:val="009469F9"/>
    <w:rsid w:val="00947D94"/>
    <w:rsid w:val="00950D4F"/>
    <w:rsid w:val="00952348"/>
    <w:rsid w:val="00956FE4"/>
    <w:rsid w:val="00957521"/>
    <w:rsid w:val="00960019"/>
    <w:rsid w:val="00960373"/>
    <w:rsid w:val="009643B3"/>
    <w:rsid w:val="009655B9"/>
    <w:rsid w:val="00972212"/>
    <w:rsid w:val="009725C7"/>
    <w:rsid w:val="00975323"/>
    <w:rsid w:val="00976ABF"/>
    <w:rsid w:val="009845A6"/>
    <w:rsid w:val="00986B70"/>
    <w:rsid w:val="00992445"/>
    <w:rsid w:val="00996498"/>
    <w:rsid w:val="00996BC4"/>
    <w:rsid w:val="009A0E3A"/>
    <w:rsid w:val="009A2888"/>
    <w:rsid w:val="009A4F4A"/>
    <w:rsid w:val="009A65DE"/>
    <w:rsid w:val="009B2C8B"/>
    <w:rsid w:val="009B3D2D"/>
    <w:rsid w:val="009B4501"/>
    <w:rsid w:val="009B47B5"/>
    <w:rsid w:val="009C0B0F"/>
    <w:rsid w:val="009C20C1"/>
    <w:rsid w:val="009C23E7"/>
    <w:rsid w:val="009C3548"/>
    <w:rsid w:val="009C3BA7"/>
    <w:rsid w:val="009C5CB2"/>
    <w:rsid w:val="009C5EF3"/>
    <w:rsid w:val="009C79C9"/>
    <w:rsid w:val="009D0129"/>
    <w:rsid w:val="009D420B"/>
    <w:rsid w:val="009D4748"/>
    <w:rsid w:val="009D7181"/>
    <w:rsid w:val="009E4997"/>
    <w:rsid w:val="009F1B11"/>
    <w:rsid w:val="009F224B"/>
    <w:rsid w:val="009F2433"/>
    <w:rsid w:val="009F76C6"/>
    <w:rsid w:val="009F7863"/>
    <w:rsid w:val="00A01049"/>
    <w:rsid w:val="00A03EA5"/>
    <w:rsid w:val="00A07671"/>
    <w:rsid w:val="00A10B60"/>
    <w:rsid w:val="00A10D4A"/>
    <w:rsid w:val="00A119D2"/>
    <w:rsid w:val="00A13DA6"/>
    <w:rsid w:val="00A16C68"/>
    <w:rsid w:val="00A17A32"/>
    <w:rsid w:val="00A23FA9"/>
    <w:rsid w:val="00A24EF4"/>
    <w:rsid w:val="00A37048"/>
    <w:rsid w:val="00A37079"/>
    <w:rsid w:val="00A40CE8"/>
    <w:rsid w:val="00A40E19"/>
    <w:rsid w:val="00A42BC6"/>
    <w:rsid w:val="00A4431F"/>
    <w:rsid w:val="00A4497E"/>
    <w:rsid w:val="00A458FB"/>
    <w:rsid w:val="00A47885"/>
    <w:rsid w:val="00A50A2D"/>
    <w:rsid w:val="00A52BAD"/>
    <w:rsid w:val="00A554C1"/>
    <w:rsid w:val="00A56531"/>
    <w:rsid w:val="00A56D5E"/>
    <w:rsid w:val="00A60AD6"/>
    <w:rsid w:val="00A611EA"/>
    <w:rsid w:val="00A623AC"/>
    <w:rsid w:val="00A66538"/>
    <w:rsid w:val="00A70B2A"/>
    <w:rsid w:val="00A70E67"/>
    <w:rsid w:val="00A77737"/>
    <w:rsid w:val="00A8056D"/>
    <w:rsid w:val="00A8230A"/>
    <w:rsid w:val="00A82635"/>
    <w:rsid w:val="00A85F73"/>
    <w:rsid w:val="00A90E79"/>
    <w:rsid w:val="00A93431"/>
    <w:rsid w:val="00A938C4"/>
    <w:rsid w:val="00A945D1"/>
    <w:rsid w:val="00A94622"/>
    <w:rsid w:val="00A9525F"/>
    <w:rsid w:val="00A9547E"/>
    <w:rsid w:val="00AA1AF3"/>
    <w:rsid w:val="00AB0A30"/>
    <w:rsid w:val="00AB187B"/>
    <w:rsid w:val="00AB5E74"/>
    <w:rsid w:val="00AC221D"/>
    <w:rsid w:val="00AC25CE"/>
    <w:rsid w:val="00AC6B87"/>
    <w:rsid w:val="00AD3323"/>
    <w:rsid w:val="00AD52E1"/>
    <w:rsid w:val="00AD7708"/>
    <w:rsid w:val="00AE160C"/>
    <w:rsid w:val="00AE2043"/>
    <w:rsid w:val="00AE30F7"/>
    <w:rsid w:val="00AE37B9"/>
    <w:rsid w:val="00AE5D78"/>
    <w:rsid w:val="00AE6028"/>
    <w:rsid w:val="00AE7C23"/>
    <w:rsid w:val="00AF0237"/>
    <w:rsid w:val="00AF2BD9"/>
    <w:rsid w:val="00AF2C22"/>
    <w:rsid w:val="00AF3BF0"/>
    <w:rsid w:val="00AF6A08"/>
    <w:rsid w:val="00B0359E"/>
    <w:rsid w:val="00B105E7"/>
    <w:rsid w:val="00B10DFA"/>
    <w:rsid w:val="00B1161D"/>
    <w:rsid w:val="00B1412B"/>
    <w:rsid w:val="00B23E90"/>
    <w:rsid w:val="00B30372"/>
    <w:rsid w:val="00B3127F"/>
    <w:rsid w:val="00B314CB"/>
    <w:rsid w:val="00B336FB"/>
    <w:rsid w:val="00B367F5"/>
    <w:rsid w:val="00B37788"/>
    <w:rsid w:val="00B40C54"/>
    <w:rsid w:val="00B42B10"/>
    <w:rsid w:val="00B430F2"/>
    <w:rsid w:val="00B43887"/>
    <w:rsid w:val="00B50170"/>
    <w:rsid w:val="00B520C7"/>
    <w:rsid w:val="00B525DC"/>
    <w:rsid w:val="00B54C7A"/>
    <w:rsid w:val="00B54CB7"/>
    <w:rsid w:val="00B57575"/>
    <w:rsid w:val="00B6159B"/>
    <w:rsid w:val="00B6263D"/>
    <w:rsid w:val="00B62CEA"/>
    <w:rsid w:val="00B635A5"/>
    <w:rsid w:val="00B63634"/>
    <w:rsid w:val="00B63F25"/>
    <w:rsid w:val="00B64479"/>
    <w:rsid w:val="00B64F55"/>
    <w:rsid w:val="00B66197"/>
    <w:rsid w:val="00B72BFB"/>
    <w:rsid w:val="00B747CB"/>
    <w:rsid w:val="00B805FD"/>
    <w:rsid w:val="00B863F5"/>
    <w:rsid w:val="00B92268"/>
    <w:rsid w:val="00B9275B"/>
    <w:rsid w:val="00B94804"/>
    <w:rsid w:val="00B94C92"/>
    <w:rsid w:val="00B95492"/>
    <w:rsid w:val="00B96395"/>
    <w:rsid w:val="00BA3667"/>
    <w:rsid w:val="00BA7D0D"/>
    <w:rsid w:val="00BB003B"/>
    <w:rsid w:val="00BB40C8"/>
    <w:rsid w:val="00BB4C3E"/>
    <w:rsid w:val="00BB5146"/>
    <w:rsid w:val="00BB51DD"/>
    <w:rsid w:val="00BB7D2C"/>
    <w:rsid w:val="00BC0B80"/>
    <w:rsid w:val="00BC2AE5"/>
    <w:rsid w:val="00BC31FF"/>
    <w:rsid w:val="00BC61CD"/>
    <w:rsid w:val="00BC7D25"/>
    <w:rsid w:val="00BD0BE1"/>
    <w:rsid w:val="00BD0EA5"/>
    <w:rsid w:val="00BD160E"/>
    <w:rsid w:val="00BD28AF"/>
    <w:rsid w:val="00BD3149"/>
    <w:rsid w:val="00BD4CFE"/>
    <w:rsid w:val="00BD52B4"/>
    <w:rsid w:val="00BE2698"/>
    <w:rsid w:val="00BE40B6"/>
    <w:rsid w:val="00BE42FC"/>
    <w:rsid w:val="00BE496B"/>
    <w:rsid w:val="00BF10F2"/>
    <w:rsid w:val="00BF34F1"/>
    <w:rsid w:val="00BF3620"/>
    <w:rsid w:val="00BF472F"/>
    <w:rsid w:val="00C00F77"/>
    <w:rsid w:val="00C05576"/>
    <w:rsid w:val="00C06F2B"/>
    <w:rsid w:val="00C1020A"/>
    <w:rsid w:val="00C103C2"/>
    <w:rsid w:val="00C10745"/>
    <w:rsid w:val="00C10D40"/>
    <w:rsid w:val="00C11F2D"/>
    <w:rsid w:val="00C12D88"/>
    <w:rsid w:val="00C1445F"/>
    <w:rsid w:val="00C1547F"/>
    <w:rsid w:val="00C16586"/>
    <w:rsid w:val="00C170F4"/>
    <w:rsid w:val="00C21812"/>
    <w:rsid w:val="00C21944"/>
    <w:rsid w:val="00C23819"/>
    <w:rsid w:val="00C24812"/>
    <w:rsid w:val="00C31560"/>
    <w:rsid w:val="00C3792C"/>
    <w:rsid w:val="00C4058D"/>
    <w:rsid w:val="00C42777"/>
    <w:rsid w:val="00C44E06"/>
    <w:rsid w:val="00C47225"/>
    <w:rsid w:val="00C502DB"/>
    <w:rsid w:val="00C55341"/>
    <w:rsid w:val="00C56695"/>
    <w:rsid w:val="00C5721D"/>
    <w:rsid w:val="00C61150"/>
    <w:rsid w:val="00C6236E"/>
    <w:rsid w:val="00C63714"/>
    <w:rsid w:val="00C71EE2"/>
    <w:rsid w:val="00C77200"/>
    <w:rsid w:val="00C77EB5"/>
    <w:rsid w:val="00C826CC"/>
    <w:rsid w:val="00C86E22"/>
    <w:rsid w:val="00C94708"/>
    <w:rsid w:val="00C953B6"/>
    <w:rsid w:val="00C95B12"/>
    <w:rsid w:val="00C963C1"/>
    <w:rsid w:val="00C96F39"/>
    <w:rsid w:val="00C97939"/>
    <w:rsid w:val="00CA1339"/>
    <w:rsid w:val="00CA257B"/>
    <w:rsid w:val="00CA2DFD"/>
    <w:rsid w:val="00CB06DB"/>
    <w:rsid w:val="00CB18B8"/>
    <w:rsid w:val="00CB19FF"/>
    <w:rsid w:val="00CB74AA"/>
    <w:rsid w:val="00CB7ABB"/>
    <w:rsid w:val="00CC0F15"/>
    <w:rsid w:val="00CC533F"/>
    <w:rsid w:val="00CC66B5"/>
    <w:rsid w:val="00CD04AA"/>
    <w:rsid w:val="00CD32A7"/>
    <w:rsid w:val="00CD4083"/>
    <w:rsid w:val="00CD4E22"/>
    <w:rsid w:val="00CD572C"/>
    <w:rsid w:val="00CD5F60"/>
    <w:rsid w:val="00CD64E3"/>
    <w:rsid w:val="00CD6844"/>
    <w:rsid w:val="00CE0B3D"/>
    <w:rsid w:val="00CE7DB2"/>
    <w:rsid w:val="00CF1860"/>
    <w:rsid w:val="00CF40DC"/>
    <w:rsid w:val="00CF5B5D"/>
    <w:rsid w:val="00D03100"/>
    <w:rsid w:val="00D03D4F"/>
    <w:rsid w:val="00D04A70"/>
    <w:rsid w:val="00D104AB"/>
    <w:rsid w:val="00D110EC"/>
    <w:rsid w:val="00D1598A"/>
    <w:rsid w:val="00D174D4"/>
    <w:rsid w:val="00D2062E"/>
    <w:rsid w:val="00D20819"/>
    <w:rsid w:val="00D21CF6"/>
    <w:rsid w:val="00D2523A"/>
    <w:rsid w:val="00D260CF"/>
    <w:rsid w:val="00D30680"/>
    <w:rsid w:val="00D3407C"/>
    <w:rsid w:val="00D34653"/>
    <w:rsid w:val="00D438E7"/>
    <w:rsid w:val="00D43F16"/>
    <w:rsid w:val="00D4565D"/>
    <w:rsid w:val="00D50243"/>
    <w:rsid w:val="00D50FFC"/>
    <w:rsid w:val="00D51B44"/>
    <w:rsid w:val="00D53EC5"/>
    <w:rsid w:val="00D560D1"/>
    <w:rsid w:val="00D576AB"/>
    <w:rsid w:val="00D607AA"/>
    <w:rsid w:val="00D62AAC"/>
    <w:rsid w:val="00D6353F"/>
    <w:rsid w:val="00D6667B"/>
    <w:rsid w:val="00D7004B"/>
    <w:rsid w:val="00D8070A"/>
    <w:rsid w:val="00D8076B"/>
    <w:rsid w:val="00D835C4"/>
    <w:rsid w:val="00D86486"/>
    <w:rsid w:val="00D91027"/>
    <w:rsid w:val="00D9177D"/>
    <w:rsid w:val="00D937FD"/>
    <w:rsid w:val="00D940C8"/>
    <w:rsid w:val="00D9642E"/>
    <w:rsid w:val="00D964E2"/>
    <w:rsid w:val="00D97E4C"/>
    <w:rsid w:val="00DA1718"/>
    <w:rsid w:val="00DA2E8D"/>
    <w:rsid w:val="00DB2CFF"/>
    <w:rsid w:val="00DB64C2"/>
    <w:rsid w:val="00DB7CD7"/>
    <w:rsid w:val="00DC29A0"/>
    <w:rsid w:val="00DC36D8"/>
    <w:rsid w:val="00DD3297"/>
    <w:rsid w:val="00DD5FFF"/>
    <w:rsid w:val="00DD7B1B"/>
    <w:rsid w:val="00DE06A2"/>
    <w:rsid w:val="00DE70F4"/>
    <w:rsid w:val="00DF04A5"/>
    <w:rsid w:val="00DF27E8"/>
    <w:rsid w:val="00DF354D"/>
    <w:rsid w:val="00DF4FEA"/>
    <w:rsid w:val="00DF5A99"/>
    <w:rsid w:val="00DF617F"/>
    <w:rsid w:val="00DF6E9A"/>
    <w:rsid w:val="00E00D36"/>
    <w:rsid w:val="00E0109F"/>
    <w:rsid w:val="00E043D1"/>
    <w:rsid w:val="00E12D7D"/>
    <w:rsid w:val="00E1359C"/>
    <w:rsid w:val="00E1569E"/>
    <w:rsid w:val="00E164C2"/>
    <w:rsid w:val="00E17BEC"/>
    <w:rsid w:val="00E20CDE"/>
    <w:rsid w:val="00E23AF3"/>
    <w:rsid w:val="00E25D4E"/>
    <w:rsid w:val="00E30867"/>
    <w:rsid w:val="00E3268C"/>
    <w:rsid w:val="00E35F7F"/>
    <w:rsid w:val="00E400B2"/>
    <w:rsid w:val="00E50384"/>
    <w:rsid w:val="00E52290"/>
    <w:rsid w:val="00E52EE6"/>
    <w:rsid w:val="00E53A1E"/>
    <w:rsid w:val="00E53B3E"/>
    <w:rsid w:val="00E5441B"/>
    <w:rsid w:val="00E55A9A"/>
    <w:rsid w:val="00E70671"/>
    <w:rsid w:val="00E71A70"/>
    <w:rsid w:val="00E72134"/>
    <w:rsid w:val="00E74478"/>
    <w:rsid w:val="00E76BC3"/>
    <w:rsid w:val="00E777DA"/>
    <w:rsid w:val="00E812E5"/>
    <w:rsid w:val="00E831C3"/>
    <w:rsid w:val="00E840A3"/>
    <w:rsid w:val="00E843E4"/>
    <w:rsid w:val="00E8554B"/>
    <w:rsid w:val="00E87C47"/>
    <w:rsid w:val="00E970B0"/>
    <w:rsid w:val="00EA0A48"/>
    <w:rsid w:val="00EA3EF3"/>
    <w:rsid w:val="00EA5A43"/>
    <w:rsid w:val="00EA711A"/>
    <w:rsid w:val="00EA7FE9"/>
    <w:rsid w:val="00EB0153"/>
    <w:rsid w:val="00EB21EC"/>
    <w:rsid w:val="00EB321C"/>
    <w:rsid w:val="00EB34E3"/>
    <w:rsid w:val="00EB3A1F"/>
    <w:rsid w:val="00EB4517"/>
    <w:rsid w:val="00EB5757"/>
    <w:rsid w:val="00EB6A4A"/>
    <w:rsid w:val="00EB6D3D"/>
    <w:rsid w:val="00EB7A07"/>
    <w:rsid w:val="00EB7B13"/>
    <w:rsid w:val="00EB7F49"/>
    <w:rsid w:val="00EC34D2"/>
    <w:rsid w:val="00EC384C"/>
    <w:rsid w:val="00EC774F"/>
    <w:rsid w:val="00ED7035"/>
    <w:rsid w:val="00ED7A68"/>
    <w:rsid w:val="00ED7BA4"/>
    <w:rsid w:val="00EE1862"/>
    <w:rsid w:val="00EE2772"/>
    <w:rsid w:val="00EE3AAA"/>
    <w:rsid w:val="00EE4ECE"/>
    <w:rsid w:val="00EE7535"/>
    <w:rsid w:val="00EF01A7"/>
    <w:rsid w:val="00EF16EE"/>
    <w:rsid w:val="00EF4108"/>
    <w:rsid w:val="00EF4D9A"/>
    <w:rsid w:val="00F01DBD"/>
    <w:rsid w:val="00F073F2"/>
    <w:rsid w:val="00F10D3C"/>
    <w:rsid w:val="00F117DC"/>
    <w:rsid w:val="00F11976"/>
    <w:rsid w:val="00F14843"/>
    <w:rsid w:val="00F165F4"/>
    <w:rsid w:val="00F16F56"/>
    <w:rsid w:val="00F20068"/>
    <w:rsid w:val="00F2292E"/>
    <w:rsid w:val="00F26488"/>
    <w:rsid w:val="00F301C0"/>
    <w:rsid w:val="00F30CE8"/>
    <w:rsid w:val="00F320A7"/>
    <w:rsid w:val="00F32320"/>
    <w:rsid w:val="00F330CB"/>
    <w:rsid w:val="00F342C7"/>
    <w:rsid w:val="00F359EC"/>
    <w:rsid w:val="00F402E9"/>
    <w:rsid w:val="00F45AA8"/>
    <w:rsid w:val="00F51E0B"/>
    <w:rsid w:val="00F524B3"/>
    <w:rsid w:val="00F55A07"/>
    <w:rsid w:val="00F5682D"/>
    <w:rsid w:val="00F56C20"/>
    <w:rsid w:val="00F60858"/>
    <w:rsid w:val="00F62926"/>
    <w:rsid w:val="00F62FDF"/>
    <w:rsid w:val="00F63F0B"/>
    <w:rsid w:val="00F659AF"/>
    <w:rsid w:val="00F66D2B"/>
    <w:rsid w:val="00F703AC"/>
    <w:rsid w:val="00F705FD"/>
    <w:rsid w:val="00F70645"/>
    <w:rsid w:val="00F7523B"/>
    <w:rsid w:val="00F826B0"/>
    <w:rsid w:val="00F839BC"/>
    <w:rsid w:val="00F85500"/>
    <w:rsid w:val="00F87D33"/>
    <w:rsid w:val="00F9382F"/>
    <w:rsid w:val="00F94447"/>
    <w:rsid w:val="00F963CD"/>
    <w:rsid w:val="00FA1D50"/>
    <w:rsid w:val="00FA5CA6"/>
    <w:rsid w:val="00FA6796"/>
    <w:rsid w:val="00FA73C8"/>
    <w:rsid w:val="00FB2920"/>
    <w:rsid w:val="00FB3288"/>
    <w:rsid w:val="00FB4104"/>
    <w:rsid w:val="00FB631D"/>
    <w:rsid w:val="00FC002E"/>
    <w:rsid w:val="00FC13AC"/>
    <w:rsid w:val="00FC3B41"/>
    <w:rsid w:val="00FC4A13"/>
    <w:rsid w:val="00FD02B9"/>
    <w:rsid w:val="00FD2F0B"/>
    <w:rsid w:val="00FD2FC8"/>
    <w:rsid w:val="00FD3684"/>
    <w:rsid w:val="00FD4D4F"/>
    <w:rsid w:val="00FD7CDC"/>
    <w:rsid w:val="00FE4724"/>
    <w:rsid w:val="00FE6887"/>
    <w:rsid w:val="00FE6B46"/>
    <w:rsid w:val="00FF040E"/>
    <w:rsid w:val="00FF0D82"/>
    <w:rsid w:val="00FF55AC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D585D9"/>
  <w15:docId w15:val="{0709604C-89F6-4706-A3FD-0574BD982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  <w:style w:type="character" w:styleId="CommentReference">
    <w:name w:val="annotation reference"/>
    <w:basedOn w:val="DefaultParagraphFont"/>
    <w:uiPriority w:val="99"/>
    <w:semiHidden/>
    <w:unhideWhenUsed/>
    <w:rsid w:val="00932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95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952"/>
    <w:rPr>
      <w:rFonts w:ascii="Liberation Serif" w:eastAsia="Nimbus Sans L" w:hAnsi="Liberation Serif" w:cs="Mangal"/>
      <w:kern w:val="1"/>
      <w:sz w:val="20"/>
      <w:szCs w:val="18"/>
      <w:lang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952"/>
    <w:rPr>
      <w:rFonts w:ascii="Liberation Serif" w:eastAsia="Nimbus Sans L" w:hAnsi="Liberation Serif" w:cs="Mangal"/>
      <w:b/>
      <w:bCs/>
      <w:kern w:val="1"/>
      <w:sz w:val="20"/>
      <w:szCs w:val="18"/>
      <w:lang w:eastAsia="hi-IN" w:bidi="hi-IN"/>
    </w:rPr>
  </w:style>
  <w:style w:type="paragraph" w:customStyle="1" w:styleId="Default">
    <w:name w:val="Default"/>
    <w:rsid w:val="00CD5F60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7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56C9F-8C6B-419A-BBE1-FAB13E46E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3367</Words>
  <Characters>19193</Characters>
  <Application>Microsoft Office Word</Application>
  <DocSecurity>0</DocSecurity>
  <Lines>159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สมฤทัย โบบทอง</cp:lastModifiedBy>
  <cp:revision>18</cp:revision>
  <cp:lastPrinted>2023-08-15T10:09:00Z</cp:lastPrinted>
  <dcterms:created xsi:type="dcterms:W3CDTF">2023-08-12T10:42:00Z</dcterms:created>
  <dcterms:modified xsi:type="dcterms:W3CDTF">2023-08-15T13:50:00Z</dcterms:modified>
</cp:coreProperties>
</file>