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95666D" w:rsidRPr="00C15604" w:rsidRDefault="0095666D" w:rsidP="0095666D">
      <w:pPr>
        <w:spacing w:after="0" w:line="240" w:lineRule="auto"/>
        <w:jc w:val="center"/>
        <w:rPr>
          <w:rFonts w:ascii="Times New Roman" w:eastAsia="MS Mincho" w:hAnsi="Times New Roman" w:cs="Angsana New"/>
          <w:b/>
          <w:bCs/>
          <w:sz w:val="40"/>
          <w:szCs w:val="40"/>
        </w:rPr>
      </w:pPr>
      <w:proofErr w:type="spellStart"/>
      <w:r w:rsidRPr="00ED3554">
        <w:rPr>
          <w:rFonts w:ascii="Times New Roman" w:eastAsia="MS Mincho" w:hAnsi="Times New Roman" w:cs="Angsana New"/>
          <w:b/>
          <w:bCs/>
          <w:sz w:val="40"/>
          <w:szCs w:val="40"/>
        </w:rPr>
        <w:t>Seafco</w:t>
      </w:r>
      <w:proofErr w:type="spellEnd"/>
      <w:r w:rsidRPr="00ED3554">
        <w:rPr>
          <w:rFonts w:ascii="Times New Roman" w:eastAsia="MS Mincho" w:hAnsi="Times New Roman" w:cs="Angsana New"/>
          <w:b/>
          <w:bCs/>
          <w:sz w:val="40"/>
          <w:szCs w:val="40"/>
        </w:rPr>
        <w:t xml:space="preserve"> Public Company Limited</w:t>
      </w:r>
      <w:r>
        <w:rPr>
          <w:rFonts w:ascii="Times New Roman" w:eastAsia="MS Mincho" w:hAnsi="Times New Roman" w:cs="Angsana New"/>
          <w:b/>
          <w:bCs/>
          <w:sz w:val="40"/>
          <w:szCs w:val="40"/>
        </w:rPr>
        <w:br/>
        <w:t xml:space="preserve">and </w:t>
      </w:r>
      <w:r w:rsidRPr="00C15604">
        <w:rPr>
          <w:rFonts w:ascii="Times New Roman" w:eastAsia="MS Mincho" w:hAnsi="Times New Roman" w:cs="Angsana New"/>
          <w:b/>
          <w:bCs/>
          <w:sz w:val="40"/>
          <w:szCs w:val="40"/>
        </w:rPr>
        <w:t>its Subsidiaries</w:t>
      </w:r>
    </w:p>
    <w:p w:rsidR="0095666D" w:rsidRPr="00C15604" w:rsidRDefault="0095666D" w:rsidP="0095666D">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rsidR="0095666D" w:rsidRPr="00C15604" w:rsidRDefault="0095666D" w:rsidP="0095666D">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cs/>
          <w:lang w:val="en-GB"/>
        </w:rPr>
      </w:pP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Interim financial statements</w:t>
      </w: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C15604">
        <w:rPr>
          <w:rFonts w:ascii="Times New Roman" w:eastAsia="Times New Roman" w:hAnsi="Times New Roman" w:cs="Times New Roman"/>
          <w:spacing w:val="-3"/>
          <w:sz w:val="36"/>
          <w:szCs w:val="36"/>
          <w:lang w:val="en-GB" w:bidi="ar-SA"/>
        </w:rPr>
        <w:t>for</w:t>
      </w:r>
      <w:proofErr w:type="gramEnd"/>
      <w:r w:rsidRPr="00C15604">
        <w:rPr>
          <w:rFonts w:ascii="Times New Roman" w:eastAsia="Times New Roman" w:hAnsi="Times New Roman" w:cs="Times New Roman"/>
          <w:spacing w:val="-3"/>
          <w:sz w:val="36"/>
          <w:szCs w:val="36"/>
          <w:lang w:val="en-GB" w:bidi="ar-SA"/>
        </w:rPr>
        <w:t xml:space="preserve"> the three-month </w:t>
      </w:r>
      <w:r w:rsidR="001E5574">
        <w:rPr>
          <w:rFonts w:ascii="Times New Roman" w:eastAsia="Times New Roman" w:hAnsi="Times New Roman" w:cs="Times New Roman"/>
          <w:spacing w:val="-3"/>
          <w:sz w:val="36"/>
          <w:szCs w:val="36"/>
          <w:lang w:bidi="ar-SA"/>
        </w:rPr>
        <w:t xml:space="preserve">and six-month </w:t>
      </w:r>
      <w:r w:rsidRPr="00C15604">
        <w:rPr>
          <w:rFonts w:ascii="Times New Roman" w:eastAsia="Times New Roman" w:hAnsi="Times New Roman" w:cs="Times New Roman"/>
          <w:spacing w:val="-3"/>
          <w:sz w:val="36"/>
          <w:szCs w:val="36"/>
          <w:lang w:val="en-GB" w:bidi="ar-SA"/>
        </w:rPr>
        <w:t>period</w:t>
      </w:r>
      <w:r w:rsidR="001E5574">
        <w:rPr>
          <w:rFonts w:ascii="Times New Roman" w:eastAsia="Times New Roman" w:hAnsi="Times New Roman" w:cs="Times New Roman"/>
          <w:spacing w:val="-3"/>
          <w:sz w:val="36"/>
          <w:szCs w:val="36"/>
          <w:lang w:val="en-GB" w:bidi="ar-SA"/>
        </w:rPr>
        <w:t>s</w:t>
      </w:r>
      <w:r w:rsidRPr="00C15604">
        <w:rPr>
          <w:rFonts w:ascii="Times New Roman" w:eastAsia="Times New Roman" w:hAnsi="Times New Roman" w:cs="Times New Roman"/>
          <w:spacing w:val="-3"/>
          <w:sz w:val="36"/>
          <w:szCs w:val="36"/>
          <w:lang w:val="en-GB" w:bidi="ar-SA"/>
        </w:rPr>
        <w:t xml:space="preserve"> ended</w:t>
      </w:r>
    </w:p>
    <w:p w:rsidR="0095666D" w:rsidRPr="000E31FB" w:rsidRDefault="001E5574" w:rsidP="0095666D">
      <w:pPr>
        <w:overflowPunct w:val="0"/>
        <w:autoSpaceDE w:val="0"/>
        <w:autoSpaceDN w:val="0"/>
        <w:adjustRightInd w:val="0"/>
        <w:spacing w:after="0" w:line="260" w:lineRule="atLeast"/>
        <w:jc w:val="center"/>
        <w:textAlignment w:val="baseline"/>
        <w:rPr>
          <w:rFonts w:ascii="Times New Roman" w:eastAsia="Times New Roman" w:hAnsi="Times New Roman"/>
          <w:spacing w:val="-3"/>
          <w:sz w:val="36"/>
          <w:szCs w:val="45"/>
        </w:rPr>
      </w:pPr>
      <w:r>
        <w:rPr>
          <w:rFonts w:ascii="Times New Roman" w:eastAsia="Times New Roman" w:hAnsi="Times New Roman" w:cs="Times New Roman"/>
          <w:spacing w:val="-3"/>
          <w:sz w:val="36"/>
          <w:szCs w:val="36"/>
          <w:lang w:val="en-GB" w:bidi="ar-SA"/>
        </w:rPr>
        <w:t>30 June</w:t>
      </w:r>
      <w:r w:rsidR="0095666D" w:rsidRPr="00C15604">
        <w:rPr>
          <w:rFonts w:ascii="Times New Roman" w:eastAsia="Times New Roman" w:hAnsi="Times New Roman" w:cs="Times New Roman"/>
          <w:spacing w:val="-3"/>
          <w:sz w:val="36"/>
          <w:szCs w:val="36"/>
          <w:lang w:val="en-GB" w:bidi="ar-SA"/>
        </w:rPr>
        <w:t xml:space="preserve"> 20</w:t>
      </w:r>
      <w:r w:rsidR="0095666D">
        <w:rPr>
          <w:rFonts w:ascii="Times New Roman" w:eastAsia="Times New Roman" w:hAnsi="Times New Roman" w:cs="Times New Roman"/>
          <w:spacing w:val="-3"/>
          <w:sz w:val="36"/>
          <w:szCs w:val="36"/>
          <w:lang w:val="en-GB" w:bidi="ar-SA"/>
        </w:rPr>
        <w:t>2</w:t>
      </w:r>
      <w:r w:rsidR="000E31FB">
        <w:rPr>
          <w:rFonts w:ascii="Times New Roman" w:eastAsia="Times New Roman" w:hAnsi="Times New Roman"/>
          <w:spacing w:val="-3"/>
          <w:sz w:val="36"/>
          <w:szCs w:val="45"/>
          <w:lang w:val="en-GB"/>
        </w:rPr>
        <w:t>3</w:t>
      </w: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C15604">
        <w:rPr>
          <w:rFonts w:ascii="Times New Roman" w:eastAsia="Times New Roman" w:hAnsi="Times New Roman" w:cs="Times New Roman"/>
          <w:spacing w:val="-3"/>
          <w:sz w:val="36"/>
          <w:szCs w:val="36"/>
          <w:lang w:val="en-GB" w:bidi="ar-SA"/>
        </w:rPr>
        <w:t>and</w:t>
      </w:r>
      <w:proofErr w:type="gramEnd"/>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Independent auditor’s report</w:t>
      </w: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C15604">
        <w:rPr>
          <w:rFonts w:ascii="Times New Roman" w:eastAsia="Times New Roman" w:hAnsi="Times New Roman" w:cs="Times New Roman"/>
          <w:spacing w:val="-3"/>
          <w:sz w:val="36"/>
          <w:szCs w:val="36"/>
          <w:lang w:val="en-GB" w:bidi="ar-SA"/>
        </w:rPr>
        <w:t>on</w:t>
      </w:r>
      <w:proofErr w:type="gramEnd"/>
      <w:r w:rsidRPr="00C15604">
        <w:rPr>
          <w:rFonts w:ascii="Times New Roman" w:eastAsia="Times New Roman" w:hAnsi="Times New Roman" w:cs="Times New Roman"/>
          <w:spacing w:val="-3"/>
          <w:sz w:val="36"/>
          <w:szCs w:val="36"/>
          <w:lang w:val="en-GB" w:bidi="ar-SA"/>
        </w:rPr>
        <w:t xml:space="preserve"> review of interim financial information</w:t>
      </w:r>
    </w:p>
    <w:p w:rsid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
    <w:p w:rsidR="00CA46EB" w:rsidRPr="00C15604" w:rsidRDefault="00CA46EB"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sectPr w:rsidR="00C15604" w:rsidRPr="00C15604" w:rsidSect="00BF4C37">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rsidR="00734397" w:rsidRPr="00C15604" w:rsidRDefault="00734397" w:rsidP="00734397">
      <w:pPr>
        <w:spacing w:after="0" w:line="260" w:lineRule="atLeast"/>
        <w:jc w:val="both"/>
        <w:rPr>
          <w:rFonts w:ascii="Times New Roman" w:eastAsia="Times New Roman" w:hAnsi="Times New Roman" w:cs="Angsana New"/>
          <w:b/>
          <w:bCs/>
          <w:spacing w:val="-2"/>
          <w:sz w:val="28"/>
        </w:rPr>
      </w:pPr>
      <w:r w:rsidRPr="00C15604">
        <w:rPr>
          <w:rFonts w:ascii="Times New Roman" w:eastAsia="Times New Roman" w:hAnsi="Times New Roman" w:cs="Angsana New"/>
          <w:b/>
          <w:bCs/>
          <w:spacing w:val="-2"/>
          <w:sz w:val="28"/>
        </w:rPr>
        <w:lastRenderedPageBreak/>
        <w:t>Independent Auditor’s Report on Review of Interim Financial Information</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tabs>
          <w:tab w:val="left" w:pos="8640"/>
        </w:tabs>
        <w:spacing w:after="0" w:line="260" w:lineRule="atLeast"/>
        <w:jc w:val="both"/>
        <w:rPr>
          <w:rFonts w:ascii="Times New Roman" w:eastAsia="Times New Roman" w:hAnsi="Times New Roman" w:cs="Angsana New"/>
          <w:b/>
          <w:bCs/>
          <w:sz w:val="24"/>
          <w:szCs w:val="24"/>
          <w:lang w:val="en-GB"/>
        </w:rPr>
      </w:pPr>
      <w:r w:rsidRPr="00C15604">
        <w:rPr>
          <w:rFonts w:ascii="Times New Roman" w:eastAsia="Times New Roman" w:hAnsi="Times New Roman" w:cs="Angsana New"/>
          <w:b/>
          <w:bCs/>
          <w:sz w:val="24"/>
          <w:szCs w:val="24"/>
          <w:lang w:val="en-GB"/>
        </w:rPr>
        <w:t xml:space="preserve">To the Board of Directors of </w:t>
      </w:r>
      <w:proofErr w:type="spellStart"/>
      <w:r>
        <w:rPr>
          <w:rFonts w:ascii="Times New Roman" w:eastAsia="Times New Roman" w:hAnsi="Times New Roman" w:cs="Angsana New"/>
          <w:b/>
          <w:bCs/>
          <w:sz w:val="24"/>
          <w:szCs w:val="24"/>
          <w:lang w:val="en-GB"/>
        </w:rPr>
        <w:t>Seafco</w:t>
      </w:r>
      <w:proofErr w:type="spellEnd"/>
      <w:r>
        <w:rPr>
          <w:rFonts w:ascii="Times New Roman" w:eastAsia="Times New Roman" w:hAnsi="Times New Roman" w:cs="Angsana New"/>
          <w:b/>
          <w:bCs/>
          <w:sz w:val="24"/>
          <w:szCs w:val="24"/>
          <w:lang w:val="en-GB"/>
        </w:rPr>
        <w:t xml:space="preserve"> </w:t>
      </w:r>
      <w:r w:rsidRPr="00C15604">
        <w:rPr>
          <w:rFonts w:ascii="Times New Roman" w:eastAsia="Times New Roman" w:hAnsi="Times New Roman" w:cs="Angsana New"/>
          <w:b/>
          <w:bCs/>
          <w:sz w:val="24"/>
          <w:szCs w:val="24"/>
          <w:lang w:val="en-GB"/>
        </w:rPr>
        <w:t>Public Company Limited</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FC0230" w:rsidRPr="00C15604" w:rsidRDefault="00FC0230" w:rsidP="00FC0230">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 xml:space="preserve">I have reviewed the accompanying consolidated and separate statements of financial position of </w:t>
      </w:r>
      <w:proofErr w:type="spellStart"/>
      <w:r>
        <w:rPr>
          <w:rFonts w:ascii="Times New Roman" w:eastAsia="Times New Roman" w:hAnsi="Times New Roman" w:cs="Angsana New"/>
          <w:szCs w:val="22"/>
          <w:lang w:val="en-GB"/>
        </w:rPr>
        <w:t>Seafco</w:t>
      </w:r>
      <w:proofErr w:type="spellEnd"/>
      <w:r w:rsidRPr="00C15604">
        <w:rPr>
          <w:rFonts w:ascii="Times New Roman" w:eastAsia="Times New Roman" w:hAnsi="Times New Roman" w:cs="Angsana New"/>
          <w:szCs w:val="22"/>
        </w:rPr>
        <w:t xml:space="preserve"> Public Company Limited and its subsidiaries, and of </w:t>
      </w:r>
      <w:proofErr w:type="spellStart"/>
      <w:r>
        <w:rPr>
          <w:rFonts w:ascii="Times New Roman" w:eastAsia="Times New Roman" w:hAnsi="Times New Roman" w:cs="Angsana New"/>
          <w:szCs w:val="22"/>
          <w:lang w:val="en-GB"/>
        </w:rPr>
        <w:t>Seafco</w:t>
      </w:r>
      <w:proofErr w:type="spellEnd"/>
      <w:r w:rsidRPr="00C15604">
        <w:rPr>
          <w:rFonts w:ascii="Times New Roman" w:eastAsia="Times New Roman" w:hAnsi="Times New Roman" w:cs="Angsana New"/>
          <w:szCs w:val="22"/>
        </w:rPr>
        <w:t xml:space="preserve"> Public Company Limited, r</w:t>
      </w:r>
      <w:r>
        <w:rPr>
          <w:rFonts w:ascii="Times New Roman" w:eastAsia="Times New Roman" w:hAnsi="Times New Roman" w:cs="Angsana New"/>
          <w:szCs w:val="22"/>
        </w:rPr>
        <w:t xml:space="preserve">espectively, as at 30 June 2023, </w:t>
      </w:r>
      <w:r w:rsidRPr="00C15604">
        <w:rPr>
          <w:rFonts w:ascii="Times New Roman" w:eastAsia="Times New Roman" w:hAnsi="Times New Roman" w:cs="Angsana New"/>
          <w:szCs w:val="22"/>
        </w:rPr>
        <w:t>the consolidated and separate statements of comprehensive income</w:t>
      </w:r>
      <w:r>
        <w:rPr>
          <w:rFonts w:ascii="Times New Roman" w:eastAsia="Times New Roman" w:hAnsi="Times New Roman" w:cs="Angsana New" w:hint="cs"/>
          <w:szCs w:val="22"/>
          <w:cs/>
        </w:rPr>
        <w:t xml:space="preserve"> </w:t>
      </w:r>
      <w:r w:rsidRPr="00E17D3A">
        <w:rPr>
          <w:rFonts w:ascii="Times New Roman" w:eastAsia="Times New Roman" w:hAnsi="Times New Roman" w:cs="Angsana New"/>
          <w:szCs w:val="22"/>
        </w:rPr>
        <w:t>for the three-month and six</w:t>
      </w:r>
      <w:r>
        <w:rPr>
          <w:rFonts w:ascii="Times New Roman" w:eastAsia="Times New Roman" w:hAnsi="Times New Roman" w:cs="Angsana New"/>
          <w:szCs w:val="22"/>
        </w:rPr>
        <w:t>-month period ended 30 June 202</w:t>
      </w:r>
      <w:r>
        <w:rPr>
          <w:rFonts w:ascii="Times New Roman" w:eastAsia="Times New Roman" w:hAnsi="Times New Roman" w:cs="Angsana New"/>
          <w:szCs w:val="22"/>
          <w:lang w:val="en-GB"/>
        </w:rPr>
        <w:t>3</w:t>
      </w:r>
      <w:r w:rsidRPr="00E17D3A">
        <w:rPr>
          <w:rFonts w:ascii="Times New Roman" w:eastAsia="Times New Roman" w:hAnsi="Times New Roman" w:cs="Angsana New"/>
          <w:szCs w:val="22"/>
        </w:rPr>
        <w:t>, the consolidated and separate statements</w:t>
      </w:r>
      <w:r w:rsidRPr="00E17D3A">
        <w:rPr>
          <w:rFonts w:ascii="Times New Roman" w:eastAsia="Times New Roman" w:hAnsi="Times New Roman" w:cs="Angsana New" w:hint="cs"/>
          <w:szCs w:val="22"/>
          <w:cs/>
        </w:rPr>
        <w:t xml:space="preserve"> </w:t>
      </w:r>
      <w:r w:rsidRPr="00E17D3A">
        <w:rPr>
          <w:rFonts w:ascii="Times New Roman" w:eastAsia="Times New Roman" w:hAnsi="Times New Roman" w:cs="Angsana New"/>
          <w:szCs w:val="22"/>
        </w:rPr>
        <w:t>of changes in equity and cash flows for the six</w:t>
      </w:r>
      <w:r>
        <w:rPr>
          <w:rFonts w:ascii="Times New Roman" w:eastAsia="Times New Roman" w:hAnsi="Times New Roman" w:cs="Angsana New"/>
          <w:szCs w:val="22"/>
        </w:rPr>
        <w:t>-month period ended 30 June 2023</w:t>
      </w:r>
      <w:r w:rsidRPr="00E17D3A">
        <w:rPr>
          <w:rFonts w:ascii="Times New Roman" w:eastAsia="Times New Roman" w:hAnsi="Times New Roman" w:cs="Angsana New"/>
          <w:szCs w:val="22"/>
        </w:rPr>
        <w:t>;</w:t>
      </w:r>
      <w:r w:rsidRPr="00C15604">
        <w:rPr>
          <w:rFonts w:ascii="Times New Roman" w:eastAsia="Times New Roman" w:hAnsi="Times New Roman" w:cs="Angsana New"/>
          <w:szCs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spacing w:after="0" w:line="260" w:lineRule="atLeast"/>
        <w:jc w:val="both"/>
        <w:rPr>
          <w:rFonts w:ascii="Times New Roman" w:eastAsia="Times New Roman" w:hAnsi="Times New Roman" w:cs="Angsana New"/>
          <w:i/>
          <w:iCs/>
          <w:szCs w:val="22"/>
          <w:lang w:val="en-GB"/>
        </w:rPr>
      </w:pPr>
      <w:r w:rsidRPr="00C15604">
        <w:rPr>
          <w:rFonts w:ascii="Times New Roman" w:eastAsia="Times New Roman" w:hAnsi="Times New Roman" w:cs="Angsana New"/>
          <w:i/>
          <w:iCs/>
          <w:szCs w:val="22"/>
          <w:lang w:val="en-GB"/>
        </w:rPr>
        <w:t>Scope of Review</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rPr>
        <w:t>I conducted my review in accordance with the Thai Standard on Review Engagements 2410, “Review of Interim Financial Information Performed by the Independent Auditor of the Entity</w:t>
      </w:r>
      <w:r w:rsidRPr="00C15604">
        <w:rPr>
          <w:rFonts w:ascii="Times New Roman" w:eastAsia="Times New Roman" w:hAnsi="Times New Roman" w:cs="Angsana New"/>
          <w:szCs w:val="22"/>
          <w:lang w:val="en-GB"/>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spacing w:after="0" w:line="260" w:lineRule="atLeast"/>
        <w:jc w:val="both"/>
        <w:rPr>
          <w:rFonts w:ascii="Times New Roman" w:eastAsia="Times New Roman" w:hAnsi="Times New Roman" w:cs="Angsana New"/>
          <w:i/>
          <w:iCs/>
          <w:szCs w:val="22"/>
          <w:cs/>
          <w:lang w:val="en-GB"/>
        </w:rPr>
      </w:pPr>
      <w:r w:rsidRPr="00C15604">
        <w:rPr>
          <w:rFonts w:ascii="Times New Roman" w:eastAsia="Times New Roman" w:hAnsi="Times New Roman" w:cs="Angsana New"/>
          <w:i/>
          <w:iCs/>
          <w:szCs w:val="22"/>
          <w:lang w:val="en-GB"/>
        </w:rPr>
        <w:t>Conclusion</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rsidR="007D74C7" w:rsidRDefault="007D74C7" w:rsidP="00993F97">
      <w:pPr>
        <w:spacing w:after="0" w:line="240" w:lineRule="atLeast"/>
        <w:jc w:val="both"/>
        <w:rPr>
          <w:rFonts w:ascii="Times New Roman" w:eastAsia="Times New Roman" w:hAnsi="Times New Roman" w:cs="Angsana New"/>
          <w:sz w:val="24"/>
          <w:szCs w:val="24"/>
          <w:lang w:val="en-GB"/>
        </w:rPr>
      </w:pPr>
    </w:p>
    <w:p w:rsidR="00734397" w:rsidRPr="001C1FA6" w:rsidRDefault="00734397" w:rsidP="00734397">
      <w:pPr>
        <w:spacing w:after="0" w:line="240" w:lineRule="atLeast"/>
        <w:jc w:val="both"/>
        <w:rPr>
          <w:rFonts w:ascii="Times New Roman" w:eastAsia="Times New Roman" w:hAnsi="Times New Roman" w:cs="Angsana New"/>
          <w:i/>
          <w:iCs/>
          <w:szCs w:val="22"/>
        </w:rPr>
      </w:pPr>
      <w:r w:rsidRPr="001C1FA6">
        <w:rPr>
          <w:rFonts w:ascii="Times New Roman" w:eastAsia="Times New Roman" w:hAnsi="Times New Roman" w:cs="Angsana New"/>
          <w:i/>
          <w:iCs/>
          <w:szCs w:val="22"/>
        </w:rPr>
        <w:t>Emphasis of Matters</w:t>
      </w:r>
    </w:p>
    <w:p w:rsidR="00734397" w:rsidRDefault="00734397" w:rsidP="00734397">
      <w:pPr>
        <w:spacing w:after="0" w:line="240" w:lineRule="atLeast"/>
        <w:jc w:val="both"/>
        <w:rPr>
          <w:rFonts w:ascii="Times New Roman" w:eastAsia="Times New Roman" w:hAnsi="Times New Roman" w:cs="Angsana New"/>
          <w:sz w:val="24"/>
          <w:szCs w:val="24"/>
          <w:lang w:val="en-GB"/>
        </w:rPr>
      </w:pPr>
    </w:p>
    <w:p w:rsidR="00734397" w:rsidRPr="00C15604" w:rsidRDefault="00734397" w:rsidP="00734397">
      <w:pPr>
        <w:spacing w:after="0" w:line="260" w:lineRule="atLeast"/>
        <w:jc w:val="both"/>
        <w:rPr>
          <w:rFonts w:ascii="Times New Roman" w:eastAsia="Times New Roman" w:hAnsi="Times New Roman" w:cs="Angsana New"/>
          <w:szCs w:val="22"/>
        </w:rPr>
      </w:pPr>
      <w:r w:rsidRPr="00427BF2">
        <w:rPr>
          <w:rFonts w:ascii="Times New Roman" w:eastAsia="Times New Roman" w:hAnsi="Times New Roman" w:cs="Angsana New"/>
          <w:szCs w:val="22"/>
          <w:lang w:val="en-GB"/>
        </w:rPr>
        <w:t xml:space="preserve">The </w:t>
      </w:r>
      <w:r w:rsidR="00470A07">
        <w:rPr>
          <w:rFonts w:ascii="Times New Roman" w:eastAsia="Times New Roman" w:hAnsi="Times New Roman" w:cs="Angsana New"/>
          <w:szCs w:val="22"/>
          <w:lang w:val="en-GB"/>
        </w:rPr>
        <w:t xml:space="preserve">Situation in Myanmar </w:t>
      </w:r>
      <w:r w:rsidRPr="00427BF2">
        <w:rPr>
          <w:rFonts w:ascii="Times New Roman" w:eastAsia="Times New Roman" w:hAnsi="Times New Roman" w:cs="Angsana New"/>
          <w:szCs w:val="22"/>
          <w:lang w:val="en-GB"/>
        </w:rPr>
        <w:t xml:space="preserve">may bring uncertainties and an impact on the business environment in which the Group/Company operates as described in note </w:t>
      </w:r>
      <w:r w:rsidR="00470A07">
        <w:rPr>
          <w:rFonts w:ascii="Times New Roman" w:eastAsia="Times New Roman" w:hAnsi="Times New Roman" w:cs="Angsana New"/>
          <w:szCs w:val="22"/>
          <w:lang w:val="en-GB"/>
        </w:rPr>
        <w:t>11</w:t>
      </w:r>
      <w:r w:rsidRPr="00427BF2">
        <w:rPr>
          <w:rFonts w:ascii="Times New Roman" w:eastAsia="Times New Roman" w:hAnsi="Times New Roman" w:cs="Angsana New"/>
          <w:szCs w:val="22"/>
          <w:lang w:val="en-GB"/>
        </w:rPr>
        <w:t xml:space="preserve"> to the interim financial statements.  </w:t>
      </w:r>
      <w:r w:rsidRPr="00427BF2">
        <w:rPr>
          <w:rFonts w:ascii="Times New Roman" w:eastAsia="Times New Roman" w:hAnsi="Times New Roman" w:cs="Angsana New"/>
          <w:szCs w:val="22"/>
        </w:rPr>
        <w:t>My conclusion is not qualified in respect of the above matters.</w:t>
      </w:r>
    </w:p>
    <w:p w:rsidR="00734397" w:rsidRDefault="00734397" w:rsidP="00993F97">
      <w:pPr>
        <w:spacing w:after="0" w:line="240" w:lineRule="atLeast"/>
        <w:jc w:val="both"/>
        <w:rPr>
          <w:rFonts w:ascii="Times New Roman" w:eastAsia="Times New Roman" w:hAnsi="Times New Roman" w:cs="Angsana New"/>
          <w:sz w:val="24"/>
          <w:szCs w:val="24"/>
        </w:rPr>
      </w:pPr>
    </w:p>
    <w:p w:rsidR="00734397" w:rsidRDefault="00734397" w:rsidP="00993F97">
      <w:pPr>
        <w:spacing w:after="0" w:line="240" w:lineRule="atLeast"/>
        <w:jc w:val="both"/>
        <w:rPr>
          <w:rFonts w:ascii="Times New Roman" w:eastAsia="Times New Roman" w:hAnsi="Times New Roman" w:cs="Angsana New"/>
          <w:sz w:val="24"/>
          <w:szCs w:val="24"/>
        </w:rPr>
      </w:pPr>
    </w:p>
    <w:p w:rsidR="00734397" w:rsidRDefault="00734397" w:rsidP="00993F97">
      <w:pPr>
        <w:spacing w:after="0" w:line="240" w:lineRule="atLeast"/>
        <w:jc w:val="both"/>
        <w:rPr>
          <w:rFonts w:ascii="Times New Roman" w:eastAsia="Times New Roman" w:hAnsi="Times New Roman" w:cs="Angsana New"/>
          <w:sz w:val="24"/>
          <w:szCs w:val="24"/>
        </w:rPr>
      </w:pPr>
    </w:p>
    <w:p w:rsidR="00734397" w:rsidRPr="00734397" w:rsidRDefault="00734397" w:rsidP="00993F97">
      <w:pPr>
        <w:spacing w:after="0" w:line="240" w:lineRule="atLeast"/>
        <w:jc w:val="both"/>
        <w:rPr>
          <w:rFonts w:ascii="Times New Roman" w:eastAsia="Times New Roman" w:hAnsi="Times New Roman" w:cs="Angsana New"/>
          <w:sz w:val="24"/>
          <w:szCs w:val="24"/>
        </w:rPr>
      </w:pPr>
    </w:p>
    <w:p w:rsidR="00734397" w:rsidRPr="00C15604" w:rsidRDefault="00734397" w:rsidP="00734397">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(Narong Luktharn</w:t>
      </w:r>
      <w:r w:rsidRPr="00C15604">
        <w:rPr>
          <w:rFonts w:ascii="Times New Roman" w:eastAsia="Times New Roman" w:hAnsi="Times New Roman" w:cs="Angsana New"/>
          <w:szCs w:val="22"/>
        </w:rPr>
        <w:t>)</w:t>
      </w:r>
    </w:p>
    <w:p w:rsidR="00734397" w:rsidRPr="00F1092C"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Certified Public Accountant</w:t>
      </w:r>
    </w:p>
    <w:p w:rsidR="00734397" w:rsidRPr="00C15604" w:rsidRDefault="00734397" w:rsidP="00734397">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Registration Number 4700</w:t>
      </w:r>
    </w:p>
    <w:p w:rsidR="00734397" w:rsidRPr="00C15604" w:rsidRDefault="00734397" w:rsidP="00734397">
      <w:pPr>
        <w:spacing w:after="0" w:line="180" w:lineRule="exact"/>
        <w:jc w:val="both"/>
        <w:rPr>
          <w:rFonts w:ascii="Times New Roman" w:eastAsia="Times New Roman" w:hAnsi="Times New Roman" w:cs="Angsana New"/>
          <w:szCs w:val="22"/>
          <w:lang w:val="en-GB"/>
        </w:rPr>
      </w:pPr>
    </w:p>
    <w:p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NPS Siam Audit Limited</w:t>
      </w:r>
    </w:p>
    <w:p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Bangkok</w:t>
      </w:r>
    </w:p>
    <w:p w:rsidR="00734397" w:rsidRPr="00C15604" w:rsidRDefault="00774901" w:rsidP="00734397">
      <w:pPr>
        <w:tabs>
          <w:tab w:val="left" w:pos="284"/>
          <w:tab w:val="left" w:pos="993"/>
        </w:tabs>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9 August</w:t>
      </w:r>
      <w:r w:rsidR="00700560">
        <w:rPr>
          <w:rFonts w:ascii="Times New Roman" w:eastAsia="Times New Roman" w:hAnsi="Times New Roman" w:cs="Angsana New"/>
          <w:szCs w:val="22"/>
        </w:rPr>
        <w:t xml:space="preserve"> 2023</w:t>
      </w:r>
    </w:p>
    <w:sectPr w:rsidR="00734397" w:rsidRPr="00C15604" w:rsidSect="007762A1">
      <w:headerReference w:type="default" r:id="rId10"/>
      <w:footerReference w:type="default" r:id="rId11"/>
      <w:pgSz w:w="11900" w:h="16840" w:code="9"/>
      <w:pgMar w:top="1440" w:right="1268" w:bottom="0" w:left="1620" w:header="720" w:footer="720" w:gutter="0"/>
      <w:pgNumType w:start="1"/>
      <w:cols w:space="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283B" w:rsidRDefault="0032283B" w:rsidP="00D76978">
      <w:pPr>
        <w:spacing w:after="0" w:line="240" w:lineRule="auto"/>
      </w:pPr>
      <w:r>
        <w:separator/>
      </w:r>
    </w:p>
  </w:endnote>
  <w:endnote w:type="continuationSeparator" w:id="0">
    <w:p w:rsidR="0032283B" w:rsidRDefault="0032283B" w:rsidP="00D769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F97" w:rsidRDefault="00C740C7">
    <w:pPr>
      <w:pStyle w:val="Footer"/>
      <w:framePr w:wrap="around" w:vAnchor="text" w:hAnchor="margin" w:xAlign="right" w:y="1"/>
      <w:rPr>
        <w:rStyle w:val="PageNumber"/>
      </w:rPr>
    </w:pPr>
    <w:r>
      <w:rPr>
        <w:rStyle w:val="PageNumber"/>
      </w:rPr>
      <w:fldChar w:fldCharType="begin"/>
    </w:r>
    <w:r w:rsidR="00993F97">
      <w:rPr>
        <w:rStyle w:val="PageNumber"/>
      </w:rPr>
      <w:instrText xml:space="preserve">PAGE  </w:instrText>
    </w:r>
    <w:r>
      <w:rPr>
        <w:rStyle w:val="PageNumber"/>
      </w:rPr>
      <w:fldChar w:fldCharType="separate"/>
    </w:r>
    <w:r w:rsidR="00993F97">
      <w:rPr>
        <w:rStyle w:val="PageNumber"/>
        <w:noProof/>
      </w:rPr>
      <w:t>8</w:t>
    </w:r>
    <w:r>
      <w:rPr>
        <w:rStyle w:val="PageNumber"/>
      </w:rPr>
      <w:fldChar w:fldCharType="end"/>
    </w:r>
  </w:p>
  <w:p w:rsidR="00993F97" w:rsidRDefault="00993F9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F97" w:rsidRDefault="00993F97">
    <w:pPr>
      <w:pStyle w:val="Footer"/>
      <w:ind w:right="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F97" w:rsidRPr="00E566FD" w:rsidRDefault="00C740C7">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993F97"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734397">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283B" w:rsidRDefault="0032283B" w:rsidP="00D76978">
      <w:pPr>
        <w:spacing w:after="0" w:line="240" w:lineRule="auto"/>
      </w:pPr>
      <w:r>
        <w:separator/>
      </w:r>
    </w:p>
  </w:footnote>
  <w:footnote w:type="continuationSeparator" w:id="0">
    <w:p w:rsidR="0032283B" w:rsidRDefault="0032283B" w:rsidP="00D769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F97" w:rsidRPr="006B409E" w:rsidRDefault="00993F97" w:rsidP="006B409E">
    <w:pPr>
      <w:tabs>
        <w:tab w:val="center" w:pos="4320"/>
        <w:tab w:val="right" w:pos="8640"/>
      </w:tabs>
      <w:spacing w:after="0" w:line="240" w:lineRule="auto"/>
      <w:rPr>
        <w:rFonts w:ascii="Times New Roman" w:eastAsia="Times New Roman" w:hAnsi="Times New Roman" w:cs="Angsana New"/>
        <w:b/>
        <w:bCs/>
        <w:sz w:val="40"/>
        <w:szCs w:val="40"/>
        <w:lang w:bidi="ar-SA"/>
      </w:rPr>
    </w:pPr>
  </w:p>
  <w:p w:rsidR="00993F97" w:rsidRPr="006B409E" w:rsidRDefault="00993F97" w:rsidP="006B409E">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p>
  <w:p w:rsidR="00993F97" w:rsidRPr="006B409E" w:rsidRDefault="00993F97"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p>
  <w:p w:rsidR="00993F97" w:rsidRPr="006B409E" w:rsidRDefault="00993F97"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rsidR="00993F97" w:rsidRPr="006B409E" w:rsidRDefault="00993F97" w:rsidP="006A1238">
    <w:pPr>
      <w:tabs>
        <w:tab w:val="left" w:pos="1080"/>
        <w:tab w:val="left" w:pos="4320"/>
        <w:tab w:val="left" w:pos="7200"/>
        <w:tab w:val="right" w:pos="8640"/>
        <w:tab w:val="right" w:pos="9810"/>
      </w:tabs>
      <w:spacing w:after="0" w:line="240" w:lineRule="auto"/>
      <w:ind w:right="-1504"/>
      <w:rPr>
        <w:rFonts w:ascii="Tahoma" w:eastAsia="Times New Roman" w:hAnsi="Tahoma" w:cs="Tahoma"/>
        <w:sz w:val="18"/>
        <w:szCs w:val="18"/>
        <w:lang w:bidi="ar-SA"/>
      </w:rPr>
    </w:pPr>
  </w:p>
  <w:p w:rsidR="00993F97" w:rsidRPr="006B409E" w:rsidRDefault="00993F97"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rsidR="00993F97" w:rsidRDefault="00993F97" w:rsidP="00BF4C37">
    <w:pPr>
      <w:pStyle w:val="Header"/>
      <w:rPr>
        <w:rFonts w:cs="Angsana New"/>
      </w:rPr>
    </w:pPr>
  </w:p>
  <w:p w:rsidR="00993F97" w:rsidRPr="009854D2" w:rsidRDefault="00993F97" w:rsidP="00BF4C37">
    <w:pPr>
      <w:pStyle w:val="Header"/>
      <w:rPr>
        <w:rFonts w:cs="Angsana New"/>
        <w: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F97" w:rsidRPr="006B409E" w:rsidRDefault="00993F97" w:rsidP="00BF4C37">
    <w:pPr>
      <w:pStyle w:val="Header"/>
      <w:rPr>
        <w:rFonts w:ascii="Times New Roman" w:hAnsi="Times New Roman" w:cs="Times New Roman"/>
        <w:b/>
        <w:bCs/>
        <w:sz w:val="24"/>
        <w:szCs w:val="24"/>
        <w:cs/>
      </w:rPr>
    </w:pPr>
    <w:r w:rsidRPr="006B409E">
      <w:rPr>
        <w:rFonts w:ascii="Times New Roman" w:hAnsi="Times New Roman" w:cs="Times New Roman"/>
        <w:b/>
        <w:bCs/>
        <w:sz w:val="24"/>
        <w:szCs w:val="24"/>
      </w:rPr>
      <w:t>NPS Siam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cumentProtection w:edit="readOnly" w:enforcement="1" w:cryptProviderType="rsaFull" w:cryptAlgorithmClass="hash" w:cryptAlgorithmType="typeAny" w:cryptAlgorithmSid="4" w:cryptSpinCount="100000" w:hash="xM7OVZTUmscoKp6RXczsOxmbyks=" w:salt="gkUHRcmN+/GE3g+aXnX3Ug=="/>
  <w:defaultTabStop w:val="720"/>
  <w:characterSpacingControl w:val="doNotCompress"/>
  <w:footnotePr>
    <w:footnote w:id="-1"/>
    <w:footnote w:id="0"/>
  </w:footnotePr>
  <w:endnotePr>
    <w:endnote w:id="-1"/>
    <w:endnote w:id="0"/>
  </w:endnotePr>
  <w:compat>
    <w:applyBreakingRules/>
  </w:compat>
  <w:rsids>
    <w:rsidRoot w:val="00C15604"/>
    <w:rsid w:val="0000137F"/>
    <w:rsid w:val="00007B8F"/>
    <w:rsid w:val="00050AC0"/>
    <w:rsid w:val="00055922"/>
    <w:rsid w:val="000A52F8"/>
    <w:rsid w:val="000C36C2"/>
    <w:rsid w:val="000E2054"/>
    <w:rsid w:val="000E31FB"/>
    <w:rsid w:val="00107D25"/>
    <w:rsid w:val="0014048A"/>
    <w:rsid w:val="00144711"/>
    <w:rsid w:val="00157F1C"/>
    <w:rsid w:val="00186B5A"/>
    <w:rsid w:val="00196F0E"/>
    <w:rsid w:val="001A54E7"/>
    <w:rsid w:val="001A744F"/>
    <w:rsid w:val="001C1FA6"/>
    <w:rsid w:val="001E1436"/>
    <w:rsid w:val="001E5574"/>
    <w:rsid w:val="001F3D64"/>
    <w:rsid w:val="00206DB8"/>
    <w:rsid w:val="00225EF9"/>
    <w:rsid w:val="002874C8"/>
    <w:rsid w:val="002C7060"/>
    <w:rsid w:val="002D0E65"/>
    <w:rsid w:val="002D2487"/>
    <w:rsid w:val="002E2D91"/>
    <w:rsid w:val="002E4FEE"/>
    <w:rsid w:val="00303246"/>
    <w:rsid w:val="00321008"/>
    <w:rsid w:val="0032283B"/>
    <w:rsid w:val="00332C3F"/>
    <w:rsid w:val="003410B0"/>
    <w:rsid w:val="00360655"/>
    <w:rsid w:val="00360DD2"/>
    <w:rsid w:val="00372653"/>
    <w:rsid w:val="003D07A9"/>
    <w:rsid w:val="003F6350"/>
    <w:rsid w:val="00413095"/>
    <w:rsid w:val="0044360C"/>
    <w:rsid w:val="00446FD1"/>
    <w:rsid w:val="00463B28"/>
    <w:rsid w:val="00470A07"/>
    <w:rsid w:val="0049379E"/>
    <w:rsid w:val="0049450D"/>
    <w:rsid w:val="004C5856"/>
    <w:rsid w:val="005068C3"/>
    <w:rsid w:val="00507EB6"/>
    <w:rsid w:val="005142C2"/>
    <w:rsid w:val="0053094C"/>
    <w:rsid w:val="005463DD"/>
    <w:rsid w:val="005633B1"/>
    <w:rsid w:val="005709C0"/>
    <w:rsid w:val="00587576"/>
    <w:rsid w:val="0059354B"/>
    <w:rsid w:val="005942F4"/>
    <w:rsid w:val="005B3995"/>
    <w:rsid w:val="005D6C60"/>
    <w:rsid w:val="005F0013"/>
    <w:rsid w:val="00617E91"/>
    <w:rsid w:val="0069645F"/>
    <w:rsid w:val="006A1238"/>
    <w:rsid w:val="006A2CDC"/>
    <w:rsid w:val="006B409E"/>
    <w:rsid w:val="006B621A"/>
    <w:rsid w:val="006C7402"/>
    <w:rsid w:val="006F2124"/>
    <w:rsid w:val="006F2530"/>
    <w:rsid w:val="006F7887"/>
    <w:rsid w:val="00700560"/>
    <w:rsid w:val="007020F6"/>
    <w:rsid w:val="00733942"/>
    <w:rsid w:val="00734397"/>
    <w:rsid w:val="00734AD4"/>
    <w:rsid w:val="0076140C"/>
    <w:rsid w:val="00774901"/>
    <w:rsid w:val="007762A1"/>
    <w:rsid w:val="00787AF2"/>
    <w:rsid w:val="00792821"/>
    <w:rsid w:val="007A521C"/>
    <w:rsid w:val="007D74C7"/>
    <w:rsid w:val="007E5BF2"/>
    <w:rsid w:val="0081255C"/>
    <w:rsid w:val="008128AF"/>
    <w:rsid w:val="00813C06"/>
    <w:rsid w:val="00833614"/>
    <w:rsid w:val="00860C79"/>
    <w:rsid w:val="00864068"/>
    <w:rsid w:val="008919E6"/>
    <w:rsid w:val="00892250"/>
    <w:rsid w:val="008C4629"/>
    <w:rsid w:val="008D5A17"/>
    <w:rsid w:val="008E2ACF"/>
    <w:rsid w:val="008E67DA"/>
    <w:rsid w:val="008F420D"/>
    <w:rsid w:val="008F7202"/>
    <w:rsid w:val="00903F85"/>
    <w:rsid w:val="009207C8"/>
    <w:rsid w:val="00923851"/>
    <w:rsid w:val="0095666D"/>
    <w:rsid w:val="0097322D"/>
    <w:rsid w:val="00993F97"/>
    <w:rsid w:val="009D4025"/>
    <w:rsid w:val="009E5493"/>
    <w:rsid w:val="00A34CE7"/>
    <w:rsid w:val="00A51D6A"/>
    <w:rsid w:val="00A53115"/>
    <w:rsid w:val="00A75487"/>
    <w:rsid w:val="00AC20D1"/>
    <w:rsid w:val="00AC661D"/>
    <w:rsid w:val="00AD1B10"/>
    <w:rsid w:val="00B061EF"/>
    <w:rsid w:val="00B128AC"/>
    <w:rsid w:val="00B40702"/>
    <w:rsid w:val="00B41324"/>
    <w:rsid w:val="00B450AA"/>
    <w:rsid w:val="00B5521A"/>
    <w:rsid w:val="00B56048"/>
    <w:rsid w:val="00B718D4"/>
    <w:rsid w:val="00B92D3D"/>
    <w:rsid w:val="00BF4C37"/>
    <w:rsid w:val="00BF5A46"/>
    <w:rsid w:val="00C03759"/>
    <w:rsid w:val="00C10DFF"/>
    <w:rsid w:val="00C1526B"/>
    <w:rsid w:val="00C15604"/>
    <w:rsid w:val="00C1782F"/>
    <w:rsid w:val="00C54E96"/>
    <w:rsid w:val="00C56D8F"/>
    <w:rsid w:val="00C65E28"/>
    <w:rsid w:val="00C740C7"/>
    <w:rsid w:val="00CA46EB"/>
    <w:rsid w:val="00CA5631"/>
    <w:rsid w:val="00CB7FFB"/>
    <w:rsid w:val="00CD0954"/>
    <w:rsid w:val="00CF7032"/>
    <w:rsid w:val="00D21C72"/>
    <w:rsid w:val="00D76978"/>
    <w:rsid w:val="00D8216A"/>
    <w:rsid w:val="00D85442"/>
    <w:rsid w:val="00D85580"/>
    <w:rsid w:val="00D91212"/>
    <w:rsid w:val="00D92DE0"/>
    <w:rsid w:val="00D9406B"/>
    <w:rsid w:val="00DA378C"/>
    <w:rsid w:val="00E0129A"/>
    <w:rsid w:val="00E10081"/>
    <w:rsid w:val="00E2229B"/>
    <w:rsid w:val="00E4515A"/>
    <w:rsid w:val="00E566FD"/>
    <w:rsid w:val="00EB2228"/>
    <w:rsid w:val="00EC0328"/>
    <w:rsid w:val="00ED3554"/>
    <w:rsid w:val="00F02CDB"/>
    <w:rsid w:val="00F3056A"/>
    <w:rsid w:val="00F61F5C"/>
    <w:rsid w:val="00F814A5"/>
    <w:rsid w:val="00F82D3C"/>
    <w:rsid w:val="00FA2D0A"/>
    <w:rsid w:val="00FB0458"/>
    <w:rsid w:val="00FC0230"/>
    <w:rsid w:val="00FC6A87"/>
    <w:rsid w:val="00FD7EC5"/>
    <w:rsid w:val="00FE0BC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5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379</Words>
  <Characters>2163</Characters>
  <Application>Microsoft Office Word</Application>
  <DocSecurity>8</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4</cp:revision>
  <cp:lastPrinted>2020-05-14T08:32:00Z</cp:lastPrinted>
  <dcterms:created xsi:type="dcterms:W3CDTF">2023-08-09T09:57:00Z</dcterms:created>
  <dcterms:modified xsi:type="dcterms:W3CDTF">2023-08-09T09:58:00Z</dcterms:modified>
</cp:coreProperties>
</file>