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FA49F" w14:textId="77777777" w:rsidR="00437460" w:rsidRDefault="00437460" w:rsidP="00AE7882">
      <w:pPr>
        <w:pStyle w:val="BodyText2"/>
        <w:jc w:val="center"/>
        <w:rPr>
          <w:u w:val="single"/>
        </w:rPr>
      </w:pPr>
    </w:p>
    <w:p w14:paraId="18CB243B" w14:textId="77777777" w:rsidR="00437460" w:rsidRPr="00EC3D60" w:rsidRDefault="00437460" w:rsidP="00AE7882">
      <w:pPr>
        <w:pStyle w:val="BodyText2"/>
        <w:jc w:val="center"/>
        <w:rPr>
          <w:u w:val="single"/>
          <w:cs/>
        </w:rPr>
      </w:pPr>
    </w:p>
    <w:p w14:paraId="4439B550" w14:textId="77777777" w:rsidR="00AC527D" w:rsidRPr="0006493B" w:rsidRDefault="00AC527D" w:rsidP="00AC527D">
      <w:pPr>
        <w:pStyle w:val="BodyText2"/>
        <w:jc w:val="center"/>
        <w:rPr>
          <w:b/>
          <w:bCs/>
          <w:u w:val="single"/>
        </w:rPr>
      </w:pPr>
      <w:r w:rsidRPr="0006493B">
        <w:rPr>
          <w:b/>
          <w:bCs/>
          <w:u w:val="single"/>
        </w:rPr>
        <w:t>AUDITOR’S REPORT ON REVIEW OF INTERIM FINANCIAL INFORMATION</w:t>
      </w:r>
    </w:p>
    <w:p w14:paraId="74ED9BA5" w14:textId="77777777" w:rsidR="00AE7882" w:rsidRPr="00701F6D" w:rsidRDefault="00AE7882" w:rsidP="00AE7882">
      <w:pPr>
        <w:pStyle w:val="BodyText2"/>
        <w:jc w:val="center"/>
        <w:rPr>
          <w:b/>
          <w:bCs/>
          <w:sz w:val="16"/>
          <w:szCs w:val="16"/>
          <w:u w:val="single"/>
        </w:rPr>
      </w:pPr>
    </w:p>
    <w:p w14:paraId="5A79041F" w14:textId="77777777" w:rsidR="00AE7882" w:rsidRPr="0006493B" w:rsidRDefault="00AE7882" w:rsidP="00AE7882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To the Shareholders of </w:t>
      </w:r>
      <w:r w:rsidR="00AF5056">
        <w:rPr>
          <w:rFonts w:ascii="Angsana New" w:hAnsi="Angsana New" w:cs="Angsana New"/>
          <w:b w:val="0"/>
          <w:bCs w:val="0"/>
          <w:sz w:val="30"/>
          <w:szCs w:val="30"/>
        </w:rPr>
        <w:t>Rayong Wire Industries</w:t>
      </w: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Public Company Limited</w:t>
      </w:r>
    </w:p>
    <w:p w14:paraId="6FA00AC7" w14:textId="77777777" w:rsidR="000A0534" w:rsidRPr="00701F6D" w:rsidRDefault="000A0534" w:rsidP="00AE7882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69CA553F" w14:textId="126A3506" w:rsidR="005D3A1B" w:rsidRDefault="005D3A1B" w:rsidP="005D3A1B">
      <w:pPr>
        <w:ind w:firstLine="48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>
        <w:rPr>
          <w:rFonts w:ascii="Angsana New" w:hAnsi="Angsana New"/>
          <w:b w:val="0"/>
          <w:bCs w:val="0"/>
          <w:sz w:val="30"/>
          <w:szCs w:val="30"/>
        </w:rPr>
        <w:t xml:space="preserve">I have reviewed statements of financial position as at June 30, </w:t>
      </w:r>
      <w:r w:rsidR="002F736A">
        <w:rPr>
          <w:rFonts w:ascii="Angsana New" w:hAnsi="Angsana New"/>
          <w:b w:val="0"/>
          <w:bCs w:val="0"/>
          <w:sz w:val="30"/>
          <w:szCs w:val="30"/>
        </w:rPr>
        <w:t>2023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and the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related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statements of comprehensive income </w:t>
      </w:r>
      <w:r w:rsidRPr="00443D1C">
        <w:rPr>
          <w:rFonts w:ascii="Angsana New" w:hAnsi="Angsana New"/>
          <w:b w:val="0"/>
          <w:bCs w:val="0"/>
          <w:sz w:val="30"/>
          <w:szCs w:val="30"/>
        </w:rPr>
        <w:t xml:space="preserve">for the three-month and </w:t>
      </w:r>
      <w:r>
        <w:rPr>
          <w:rFonts w:ascii="Angsana New" w:hAnsi="Angsana New"/>
          <w:b w:val="0"/>
          <w:bCs w:val="0"/>
          <w:sz w:val="30"/>
          <w:szCs w:val="30"/>
        </w:rPr>
        <w:t>six</w:t>
      </w:r>
      <w:r w:rsidRPr="00443D1C">
        <w:rPr>
          <w:rFonts w:ascii="Angsana New" w:hAnsi="Angsana New"/>
          <w:b w:val="0"/>
          <w:bCs w:val="0"/>
          <w:sz w:val="30"/>
          <w:szCs w:val="30"/>
        </w:rPr>
        <w:t>-month period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Pr="00443D1C">
        <w:rPr>
          <w:rFonts w:ascii="Angsana New" w:hAnsi="Angsana New"/>
          <w:b w:val="0"/>
          <w:bCs w:val="0"/>
          <w:sz w:val="30"/>
          <w:szCs w:val="30"/>
        </w:rPr>
        <w:t>ended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June 30, </w:t>
      </w:r>
      <w:r w:rsidR="002F736A">
        <w:rPr>
          <w:rFonts w:ascii="Angsana New" w:hAnsi="Angsana New"/>
          <w:b w:val="0"/>
          <w:bCs w:val="0"/>
          <w:sz w:val="30"/>
          <w:szCs w:val="30"/>
        </w:rPr>
        <w:t>2023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, changes in shareholders’ equity and cash flows for the six-month period then ended, and the condensed notes to financial statements of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Rayong Wire Industries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Public Company Limited. The Company’s management is responsible for the preparation and presentation of this interim financial information in accordance with Thai Accounting Standard 34 </w:t>
      </w:r>
      <w:r w:rsidR="006775FE">
        <w:rPr>
          <w:rFonts w:ascii="Angsana New" w:hAnsi="Angsana New"/>
          <w:b w:val="0"/>
          <w:bCs w:val="0"/>
          <w:sz w:val="30"/>
          <w:szCs w:val="30"/>
          <w:cs/>
        </w:rPr>
        <w:br/>
      </w:r>
      <w:r>
        <w:rPr>
          <w:rFonts w:ascii="Angsana New" w:hAnsi="Angsana New"/>
          <w:b w:val="0"/>
          <w:bCs w:val="0"/>
          <w:sz w:val="30"/>
          <w:szCs w:val="30"/>
        </w:rPr>
        <w:t>“Interim Financial Reporting”. My responsibility is to express a conclusion on this interim financial information based on my review.</w:t>
      </w:r>
    </w:p>
    <w:p w14:paraId="123553E4" w14:textId="77777777" w:rsidR="00AE0BF6" w:rsidRPr="00701F6D" w:rsidRDefault="00AE0BF6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22E00AED" w14:textId="77777777" w:rsidR="00AE0BF6" w:rsidRPr="0085135B" w:rsidRDefault="002B0F0E" w:rsidP="002B0F0E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Scope of Review</w:t>
      </w:r>
    </w:p>
    <w:p w14:paraId="080FE950" w14:textId="77777777" w:rsidR="000A0534" w:rsidRPr="00701F6D" w:rsidRDefault="000A0534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657652EA" w14:textId="77777777" w:rsidR="00AE7882" w:rsidRPr="0085135B" w:rsidRDefault="00AE7882" w:rsidP="00AE7882">
      <w:pPr>
        <w:ind w:firstLine="48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I 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conducted my reviews in </w:t>
      </w:r>
      <w:r w:rsidR="009666D5">
        <w:rPr>
          <w:rFonts w:ascii="Angsana New" w:hAnsi="Angsana New" w:cs="Angsana New"/>
          <w:b w:val="0"/>
          <w:bCs w:val="0"/>
          <w:sz w:val="30"/>
          <w:szCs w:val="30"/>
        </w:rPr>
        <w:t>accordance with Thai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Stan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dard on Review Engagements 2410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“Review of Interim Financial Information Performed by the Independent Auditor of the Entity”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opinion.</w:t>
      </w:r>
    </w:p>
    <w:p w14:paraId="0757C556" w14:textId="77777777" w:rsidR="007C000D" w:rsidRPr="00701F6D" w:rsidRDefault="007C000D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4D3A1E0D" w14:textId="77777777" w:rsidR="007C000D" w:rsidRPr="0085135B" w:rsidRDefault="007C000D" w:rsidP="007C000D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Conclusion</w:t>
      </w:r>
    </w:p>
    <w:p w14:paraId="499FC033" w14:textId="77777777" w:rsidR="000A0534" w:rsidRPr="00701F6D" w:rsidRDefault="000A0534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109D3873" w14:textId="77777777" w:rsidR="00AE7882" w:rsidRDefault="00AE7882" w:rsidP="00AE7882">
      <w:pPr>
        <w:ind w:firstLine="48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>Based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on my reviews, nothing has come to my attention that causes me to believe that the accompanying </w:t>
      </w:r>
      <w:r w:rsidR="007C000D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 xml:space="preserve">interim financial information is not prepared, in all material respects, in accordance with </w:t>
      </w:r>
      <w:r w:rsidR="007B2F98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Thai Accounting Standard 34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 xml:space="preserve"> “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Interim Financial Reporting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”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p w14:paraId="7A8B5809" w14:textId="77777777" w:rsidR="00DB132A" w:rsidRPr="00701F6D" w:rsidRDefault="00DB132A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4608"/>
        <w:gridCol w:w="4680"/>
      </w:tblGrid>
      <w:tr w:rsidR="00C05546" w:rsidRPr="00095780" w14:paraId="2A5DE954" w14:textId="77777777">
        <w:tc>
          <w:tcPr>
            <w:tcW w:w="4608" w:type="dxa"/>
          </w:tcPr>
          <w:p w14:paraId="4EBD3D51" w14:textId="77777777" w:rsidR="00C05546" w:rsidRPr="00095780" w:rsidRDefault="00C05546" w:rsidP="00095780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</w:tcPr>
          <w:p w14:paraId="4CE62391" w14:textId="77777777"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SP Audit Company Limited</w:t>
            </w:r>
          </w:p>
          <w:p w14:paraId="33EF5508" w14:textId="77777777" w:rsidR="00D12393" w:rsidRPr="00DE04BA" w:rsidRDefault="00D12393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7F9DE832" w14:textId="392CE2CF" w:rsidR="00C05546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0A05E782" w14:textId="77777777" w:rsidR="00DE04BA" w:rsidRPr="00DE04BA" w:rsidRDefault="00DE04BA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1AE408A8" w14:textId="77777777" w:rsidR="00DE04BA" w:rsidRPr="00DE04BA" w:rsidRDefault="00DE04BA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67E1D3A0" w14:textId="77777777" w:rsidR="00746D9E" w:rsidRPr="00426B43" w:rsidRDefault="00746D9E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(</w:t>
            </w:r>
            <w:r w:rsidR="003402CB" w:rsidRPr="00325FA7">
              <w:t xml:space="preserve">Miss </w:t>
            </w:r>
            <w:r w:rsidR="00662374">
              <w:t>Susan</w:t>
            </w:r>
            <w:r w:rsidR="003402CB" w:rsidRPr="00325FA7">
              <w:t xml:space="preserve"> </w:t>
            </w:r>
            <w:proofErr w:type="spellStart"/>
            <w:r w:rsidR="00662374">
              <w:t>Eiamvanicha</w:t>
            </w:r>
            <w:proofErr w:type="spellEnd"/>
            <w:r w:rsidRPr="00426B43">
              <w:rPr>
                <w:rFonts w:eastAsia="Times New Roman"/>
              </w:rPr>
              <w:t>)</w:t>
            </w:r>
          </w:p>
          <w:p w14:paraId="5D809EEE" w14:textId="77777777" w:rsidR="00C05546" w:rsidRPr="00095780" w:rsidRDefault="00746D9E" w:rsidP="0066237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957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Certified Public Accountant (Thailand) No.</w:t>
            </w:r>
            <w:r w:rsidR="00496B58" w:rsidRPr="00496B5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66237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4306</w:t>
            </w:r>
            <w:r w:rsidR="00496B58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</w:tbl>
    <w:p w14:paraId="6FCCFF53" w14:textId="77777777" w:rsidR="000A0534" w:rsidRPr="00701F6D" w:rsidRDefault="000A0534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266BFBC1" w14:textId="77777777" w:rsidR="004A12BA" w:rsidRPr="00EC3D60" w:rsidRDefault="004A12BA">
      <w:pPr>
        <w:rPr>
          <w:rFonts w:ascii="Angsana New" w:hAnsi="Angsana New" w:cs="Angsana New"/>
          <w:b w:val="0"/>
          <w:bCs w:val="0"/>
          <w:sz w:val="30"/>
          <w:szCs w:val="30"/>
        </w:rPr>
      </w:pPr>
      <w:smartTag w:uri="urn:schemas-microsoft-com:office:smarttags" w:element="City">
        <w:smartTag w:uri="urn:schemas-microsoft-com:office:smarttags" w:element="place">
          <w:r w:rsidRPr="00EC3D60">
            <w:rPr>
              <w:rFonts w:ascii="Angsana New" w:hAnsi="Angsana New" w:cs="Angsana New"/>
              <w:b w:val="0"/>
              <w:bCs w:val="0"/>
              <w:sz w:val="30"/>
              <w:szCs w:val="30"/>
            </w:rPr>
            <w:t>Bangkok</w:t>
          </w:r>
        </w:smartTag>
      </w:smartTag>
    </w:p>
    <w:p w14:paraId="17A5E479" w14:textId="5501D7E5" w:rsidR="006C0454" w:rsidRPr="00EC3D60" w:rsidRDefault="005D3A1B">
      <w:pPr>
        <w:rPr>
          <w:rFonts w:ascii="Angsana New" w:hAnsi="Angsana New" w:cs="Angsana New"/>
          <w:b w:val="0"/>
          <w:bCs w:val="0"/>
          <w:sz w:val="30"/>
          <w:szCs w:val="30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>August</w:t>
      </w:r>
      <w:r w:rsidR="00DE77BA">
        <w:rPr>
          <w:rFonts w:ascii="Angsana New" w:hAnsi="Angsana New" w:cs="Angsana New"/>
          <w:b w:val="0"/>
          <w:bCs w:val="0"/>
          <w:sz w:val="30"/>
          <w:szCs w:val="30"/>
        </w:rPr>
        <w:t xml:space="preserve"> 10</w:t>
      </w:r>
      <w:r w:rsidR="00AB1E5F">
        <w:rPr>
          <w:rFonts w:ascii="Angsana New" w:hAnsi="Angsana New" w:cs="Angsana New"/>
          <w:b w:val="0"/>
          <w:bCs w:val="0"/>
          <w:sz w:val="30"/>
          <w:szCs w:val="30"/>
        </w:rPr>
        <w:t>,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2F736A">
        <w:rPr>
          <w:rFonts w:ascii="Angsana New" w:hAnsi="Angsana New" w:cs="Angsana New"/>
          <w:b w:val="0"/>
          <w:bCs w:val="0"/>
          <w:sz w:val="30"/>
          <w:szCs w:val="30"/>
        </w:rPr>
        <w:t>2023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sectPr w:rsidR="006C0454" w:rsidRPr="00EC3D60" w:rsidSect="00AD68F1">
      <w:pgSz w:w="11906" w:h="16838"/>
      <w:pgMar w:top="1258" w:right="1134" w:bottom="125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F52"/>
    <w:rsid w:val="000015E6"/>
    <w:rsid w:val="000104FA"/>
    <w:rsid w:val="00015EEC"/>
    <w:rsid w:val="00022D85"/>
    <w:rsid w:val="00047119"/>
    <w:rsid w:val="000503AD"/>
    <w:rsid w:val="0006493B"/>
    <w:rsid w:val="00070164"/>
    <w:rsid w:val="00071733"/>
    <w:rsid w:val="00080C61"/>
    <w:rsid w:val="0008302C"/>
    <w:rsid w:val="00085A87"/>
    <w:rsid w:val="00095780"/>
    <w:rsid w:val="000A0534"/>
    <w:rsid w:val="000A055C"/>
    <w:rsid w:val="000A513C"/>
    <w:rsid w:val="000E0066"/>
    <w:rsid w:val="000E66CA"/>
    <w:rsid w:val="001019EF"/>
    <w:rsid w:val="00101CA0"/>
    <w:rsid w:val="00121561"/>
    <w:rsid w:val="00125C58"/>
    <w:rsid w:val="00156D35"/>
    <w:rsid w:val="00163770"/>
    <w:rsid w:val="00167BF5"/>
    <w:rsid w:val="001C37A3"/>
    <w:rsid w:val="001E7ACB"/>
    <w:rsid w:val="0024177A"/>
    <w:rsid w:val="00241B55"/>
    <w:rsid w:val="00254549"/>
    <w:rsid w:val="00281AC7"/>
    <w:rsid w:val="00281B54"/>
    <w:rsid w:val="00283AD3"/>
    <w:rsid w:val="00287E8E"/>
    <w:rsid w:val="002B0F0E"/>
    <w:rsid w:val="002F71AF"/>
    <w:rsid w:val="002F736A"/>
    <w:rsid w:val="003021C3"/>
    <w:rsid w:val="003272DF"/>
    <w:rsid w:val="00332EAE"/>
    <w:rsid w:val="003402CB"/>
    <w:rsid w:val="00356158"/>
    <w:rsid w:val="00363C5D"/>
    <w:rsid w:val="003725E9"/>
    <w:rsid w:val="00381843"/>
    <w:rsid w:val="003976DB"/>
    <w:rsid w:val="003B16D0"/>
    <w:rsid w:val="003B4B90"/>
    <w:rsid w:val="003D2890"/>
    <w:rsid w:val="003D3400"/>
    <w:rsid w:val="00426006"/>
    <w:rsid w:val="00426B43"/>
    <w:rsid w:val="004325D6"/>
    <w:rsid w:val="00437460"/>
    <w:rsid w:val="00441E90"/>
    <w:rsid w:val="00443F4A"/>
    <w:rsid w:val="00452C78"/>
    <w:rsid w:val="004652B2"/>
    <w:rsid w:val="00487EE5"/>
    <w:rsid w:val="0049687E"/>
    <w:rsid w:val="00496B58"/>
    <w:rsid w:val="004A12BA"/>
    <w:rsid w:val="004B723D"/>
    <w:rsid w:val="004C723A"/>
    <w:rsid w:val="004E0389"/>
    <w:rsid w:val="00534DA6"/>
    <w:rsid w:val="00544B4B"/>
    <w:rsid w:val="00554267"/>
    <w:rsid w:val="00571A05"/>
    <w:rsid w:val="00585372"/>
    <w:rsid w:val="0058687B"/>
    <w:rsid w:val="005939A6"/>
    <w:rsid w:val="005A4DB5"/>
    <w:rsid w:val="005B1CC9"/>
    <w:rsid w:val="005B593A"/>
    <w:rsid w:val="005D23B7"/>
    <w:rsid w:val="005D2ADD"/>
    <w:rsid w:val="005D3A1B"/>
    <w:rsid w:val="005E45F1"/>
    <w:rsid w:val="005F3959"/>
    <w:rsid w:val="006032C0"/>
    <w:rsid w:val="006432CA"/>
    <w:rsid w:val="0065036E"/>
    <w:rsid w:val="00651386"/>
    <w:rsid w:val="00656EF6"/>
    <w:rsid w:val="00662374"/>
    <w:rsid w:val="0067332A"/>
    <w:rsid w:val="006775FE"/>
    <w:rsid w:val="006A3FCB"/>
    <w:rsid w:val="006C0454"/>
    <w:rsid w:val="006C42CC"/>
    <w:rsid w:val="006C5462"/>
    <w:rsid w:val="006F08BA"/>
    <w:rsid w:val="006F2C19"/>
    <w:rsid w:val="00701F6D"/>
    <w:rsid w:val="0070591C"/>
    <w:rsid w:val="00720D26"/>
    <w:rsid w:val="007246AC"/>
    <w:rsid w:val="0073083B"/>
    <w:rsid w:val="00731CA0"/>
    <w:rsid w:val="007340B2"/>
    <w:rsid w:val="00735AB5"/>
    <w:rsid w:val="00746D9E"/>
    <w:rsid w:val="0077449C"/>
    <w:rsid w:val="007B2F98"/>
    <w:rsid w:val="007C000D"/>
    <w:rsid w:val="007C22FE"/>
    <w:rsid w:val="007D7DDF"/>
    <w:rsid w:val="007E5519"/>
    <w:rsid w:val="007E7176"/>
    <w:rsid w:val="007F2696"/>
    <w:rsid w:val="008232AE"/>
    <w:rsid w:val="0085135B"/>
    <w:rsid w:val="00854BDF"/>
    <w:rsid w:val="00856A9C"/>
    <w:rsid w:val="0087764B"/>
    <w:rsid w:val="0088619D"/>
    <w:rsid w:val="008B5B68"/>
    <w:rsid w:val="008C5258"/>
    <w:rsid w:val="008D2B27"/>
    <w:rsid w:val="008D6F52"/>
    <w:rsid w:val="008E5CA4"/>
    <w:rsid w:val="008E79FF"/>
    <w:rsid w:val="008F2301"/>
    <w:rsid w:val="00900A12"/>
    <w:rsid w:val="00901330"/>
    <w:rsid w:val="0091184C"/>
    <w:rsid w:val="00912505"/>
    <w:rsid w:val="00943B4A"/>
    <w:rsid w:val="00965BB0"/>
    <w:rsid w:val="009666D5"/>
    <w:rsid w:val="009753AB"/>
    <w:rsid w:val="00996055"/>
    <w:rsid w:val="009B0695"/>
    <w:rsid w:val="009C4A0A"/>
    <w:rsid w:val="009D57BF"/>
    <w:rsid w:val="009E52BC"/>
    <w:rsid w:val="009E6CF7"/>
    <w:rsid w:val="009F1CCB"/>
    <w:rsid w:val="009F753B"/>
    <w:rsid w:val="00A01753"/>
    <w:rsid w:val="00A11EB2"/>
    <w:rsid w:val="00A23896"/>
    <w:rsid w:val="00A50D77"/>
    <w:rsid w:val="00A60396"/>
    <w:rsid w:val="00A80D36"/>
    <w:rsid w:val="00A90089"/>
    <w:rsid w:val="00AA6A68"/>
    <w:rsid w:val="00AB1E5F"/>
    <w:rsid w:val="00AB1F9C"/>
    <w:rsid w:val="00AC527D"/>
    <w:rsid w:val="00AD2FF5"/>
    <w:rsid w:val="00AD68F1"/>
    <w:rsid w:val="00AE0BF6"/>
    <w:rsid w:val="00AE58A6"/>
    <w:rsid w:val="00AE7882"/>
    <w:rsid w:val="00AF1C60"/>
    <w:rsid w:val="00AF5056"/>
    <w:rsid w:val="00B00C5B"/>
    <w:rsid w:val="00B01ABE"/>
    <w:rsid w:val="00B03977"/>
    <w:rsid w:val="00B14DA5"/>
    <w:rsid w:val="00B253B1"/>
    <w:rsid w:val="00B27BE5"/>
    <w:rsid w:val="00B46A7E"/>
    <w:rsid w:val="00B52F39"/>
    <w:rsid w:val="00B7171D"/>
    <w:rsid w:val="00B876B1"/>
    <w:rsid w:val="00B876D5"/>
    <w:rsid w:val="00B957C3"/>
    <w:rsid w:val="00BC6181"/>
    <w:rsid w:val="00BE16AC"/>
    <w:rsid w:val="00C01710"/>
    <w:rsid w:val="00C05546"/>
    <w:rsid w:val="00C07332"/>
    <w:rsid w:val="00C17542"/>
    <w:rsid w:val="00C322C1"/>
    <w:rsid w:val="00C4017E"/>
    <w:rsid w:val="00C568EB"/>
    <w:rsid w:val="00C64D9B"/>
    <w:rsid w:val="00C6658B"/>
    <w:rsid w:val="00C66EC8"/>
    <w:rsid w:val="00C71367"/>
    <w:rsid w:val="00CA5427"/>
    <w:rsid w:val="00CB1B4D"/>
    <w:rsid w:val="00CE2BF3"/>
    <w:rsid w:val="00D0411B"/>
    <w:rsid w:val="00D12393"/>
    <w:rsid w:val="00D22D17"/>
    <w:rsid w:val="00D24CA8"/>
    <w:rsid w:val="00D37592"/>
    <w:rsid w:val="00D423FC"/>
    <w:rsid w:val="00D43F98"/>
    <w:rsid w:val="00D51A38"/>
    <w:rsid w:val="00D62CEA"/>
    <w:rsid w:val="00D6347D"/>
    <w:rsid w:val="00D91702"/>
    <w:rsid w:val="00D953C4"/>
    <w:rsid w:val="00DB132A"/>
    <w:rsid w:val="00DC197C"/>
    <w:rsid w:val="00DE04BA"/>
    <w:rsid w:val="00DE53CD"/>
    <w:rsid w:val="00DE77BA"/>
    <w:rsid w:val="00E006A4"/>
    <w:rsid w:val="00E04BE8"/>
    <w:rsid w:val="00E136FB"/>
    <w:rsid w:val="00E30B54"/>
    <w:rsid w:val="00E328D5"/>
    <w:rsid w:val="00E47207"/>
    <w:rsid w:val="00E85FAE"/>
    <w:rsid w:val="00E946CA"/>
    <w:rsid w:val="00EA3526"/>
    <w:rsid w:val="00EA6066"/>
    <w:rsid w:val="00EB3BBD"/>
    <w:rsid w:val="00EC3D60"/>
    <w:rsid w:val="00EE3927"/>
    <w:rsid w:val="00F05AAD"/>
    <w:rsid w:val="00F27F62"/>
    <w:rsid w:val="00F7689E"/>
    <w:rsid w:val="00FA3093"/>
    <w:rsid w:val="00FA444A"/>
    <w:rsid w:val="00FA59EE"/>
    <w:rsid w:val="00FB5E8F"/>
    <w:rsid w:val="00FB7B35"/>
    <w:rsid w:val="00FE7C0F"/>
    <w:rsid w:val="00FE7FEA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2E830482"/>
  <w15:docId w15:val="{3ABC3265-6FE9-437B-8EFE-195BF1995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87E"/>
    <w:rPr>
      <w:rFonts w:ascii="Cordia New" w:eastAsia="Times New Roman" w:cs="Cordia New"/>
      <w:b/>
      <w:bCs/>
      <w:sz w:val="28"/>
      <w:szCs w:val="28"/>
    </w:rPr>
  </w:style>
  <w:style w:type="paragraph" w:styleId="Heading1">
    <w:name w:val="heading 1"/>
    <w:basedOn w:val="Normal"/>
    <w:next w:val="Normal"/>
    <w:qFormat/>
    <w:rsid w:val="0049687E"/>
    <w:pPr>
      <w:keepNext/>
      <w:jc w:val="center"/>
      <w:outlineLvl w:val="0"/>
    </w:pPr>
    <w:rPr>
      <w:rFonts w:ascii="Angsana New" w:cs="Angsana New"/>
      <w:b w:val="0"/>
      <w:bCs w:val="0"/>
      <w:sz w:val="32"/>
      <w:szCs w:val="32"/>
    </w:rPr>
  </w:style>
  <w:style w:type="paragraph" w:styleId="Heading4">
    <w:name w:val="heading 4"/>
    <w:basedOn w:val="Normal"/>
    <w:next w:val="Normal"/>
    <w:qFormat/>
    <w:rsid w:val="0049687E"/>
    <w:pPr>
      <w:keepNext/>
      <w:ind w:left="2880" w:firstLine="720"/>
      <w:outlineLvl w:val="3"/>
    </w:pPr>
    <w:rPr>
      <w:rFonts w:ascii="Angsana New" w:hAnsi="Angsana New" w:cs="Angsana New"/>
      <w:b w:val="0"/>
      <w:bCs w:val="0"/>
      <w:sz w:val="32"/>
      <w:szCs w:val="32"/>
    </w:rPr>
  </w:style>
  <w:style w:type="paragraph" w:styleId="Heading7">
    <w:name w:val="heading 7"/>
    <w:basedOn w:val="Normal"/>
    <w:next w:val="Normal"/>
    <w:qFormat/>
    <w:rsid w:val="0049687E"/>
    <w:pPr>
      <w:keepNext/>
      <w:ind w:left="3600"/>
      <w:outlineLvl w:val="6"/>
    </w:pPr>
    <w:rPr>
      <w:rFonts w:ascii="Angsana New" w:hAnsi="Angsana New" w:cs="Angsana New"/>
      <w:b w:val="0"/>
      <w:bCs w:val="0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9687E"/>
    <w:pPr>
      <w:jc w:val="both"/>
    </w:pPr>
    <w:rPr>
      <w:rFonts w:ascii="Angsana New" w:eastAsia="SimSun" w:hAnsi="Angsana New" w:cs="Angsana New"/>
      <w:b w:val="0"/>
      <w:bCs w:val="0"/>
      <w:sz w:val="30"/>
      <w:szCs w:val="30"/>
    </w:rPr>
  </w:style>
  <w:style w:type="paragraph" w:styleId="Title">
    <w:name w:val="Title"/>
    <w:basedOn w:val="Normal"/>
    <w:qFormat/>
    <w:rsid w:val="00B876D5"/>
    <w:pPr>
      <w:spacing w:line="240" w:lineRule="atLeast"/>
      <w:jc w:val="center"/>
    </w:pPr>
    <w:rPr>
      <w:rFonts w:ascii="Angsana New" w:hAnsi="Angsana New" w:cs="Angsana New"/>
      <w:sz w:val="34"/>
      <w:szCs w:val="34"/>
    </w:rPr>
  </w:style>
  <w:style w:type="table" w:styleId="TableGrid">
    <w:name w:val="Table Grid"/>
    <w:basedOn w:val="TableNormal"/>
    <w:rsid w:val="00C055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0A0534"/>
    <w:rPr>
      <w:rFonts w:ascii="Angsana New" w:hAnsi="Angsana New" w:cs="Angsana New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rsid w:val="00437460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437460"/>
    <w:rPr>
      <w:rFonts w:ascii="Segoe UI" w:eastAsia="Times New Roman" w:hAnsi="Segoe UI"/>
      <w:b/>
      <w:bCs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71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2" ma:contentTypeDescription="สร้างเอกสารใหม่" ma:contentTypeScope="" ma:versionID="f48d5a8022a18bf22e8344679e15e656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bb7476980d231d38706316c58409a2de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59e79de-64fa-4899-a07c-69aba0b5adb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E1305F-500D-440A-BA4E-1CE4877C6328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2.xml><?xml version="1.0" encoding="utf-8"?>
<ds:datastoreItem xmlns:ds="http://schemas.openxmlformats.org/officeDocument/2006/customXml" ds:itemID="{3870B03E-07BF-40E9-B3B1-5E104C6580AC}"/>
</file>

<file path=customXml/itemProps3.xml><?xml version="1.0" encoding="utf-8"?>
<ds:datastoreItem xmlns:ds="http://schemas.openxmlformats.org/officeDocument/2006/customXml" ds:itemID="{5207C65D-AE68-4035-AA7F-62E58FF58C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Toshiba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SP Audit 12</dc:creator>
  <cp:lastModifiedBy>Chanyanuch SriThad</cp:lastModifiedBy>
  <cp:revision>2</cp:revision>
  <cp:lastPrinted>2019-05-09T11:34:00Z</cp:lastPrinted>
  <dcterms:created xsi:type="dcterms:W3CDTF">2023-08-04T08:33:00Z</dcterms:created>
  <dcterms:modified xsi:type="dcterms:W3CDTF">2023-08-04T08:33:00Z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</Properties>
</file>