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05E1E" w14:textId="77777777" w:rsidR="00D048E9" w:rsidRPr="00E3346D" w:rsidRDefault="00D048E9" w:rsidP="00535502">
      <w:pPr>
        <w:rPr>
          <w:rFonts w:ascii="Browallia New" w:hAnsi="Browallia New" w:cs="Browallia New"/>
          <w:b/>
          <w:bCs/>
          <w:sz w:val="26"/>
          <w:szCs w:val="26"/>
          <w:u w:val="single"/>
          <w:cs/>
          <w:lang w:val="en-US"/>
        </w:rPr>
      </w:pPr>
    </w:p>
    <w:p w14:paraId="5E677B5D" w14:textId="77777777" w:rsidR="007E6013" w:rsidRPr="00E3346D" w:rsidRDefault="007E6013" w:rsidP="00535502">
      <w:pPr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</w:pPr>
    </w:p>
    <w:p w14:paraId="42F49027" w14:textId="77777777" w:rsidR="007E6013" w:rsidRPr="00E3346D" w:rsidRDefault="007E6013" w:rsidP="00535502">
      <w:pPr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</w:pPr>
    </w:p>
    <w:p w14:paraId="3B4AFB30" w14:textId="77777777" w:rsidR="00D048E9" w:rsidRPr="00E3346D" w:rsidRDefault="00D048E9" w:rsidP="00E3346D">
      <w:pPr>
        <w:pStyle w:val="21"/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</w:pPr>
      <w:r w:rsidRPr="00E3346D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>AUDITOR’S REPORT ON</w:t>
      </w:r>
      <w:r w:rsidR="00B976BD" w:rsidRPr="00E3346D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 xml:space="preserve"> REVIEW OF</w:t>
      </w:r>
      <w:r w:rsidR="00C171E0" w:rsidRPr="00E3346D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 xml:space="preserve"> FINANCIAL INFORMATION</w:t>
      </w:r>
    </w:p>
    <w:p w14:paraId="4693442B" w14:textId="77777777" w:rsidR="00D048E9" w:rsidRPr="00E3346D" w:rsidRDefault="00D048E9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AAAF665" w14:textId="77777777" w:rsidR="00D048E9" w:rsidRPr="00E3346D" w:rsidRDefault="00B5646F" w:rsidP="00D048E9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To the </w:t>
      </w:r>
      <w:r w:rsidR="00EB702F" w:rsidRPr="00EB702F">
        <w:rPr>
          <w:rFonts w:ascii="Browallia New" w:hAnsi="Browallia New" w:cs="Browallia New"/>
          <w:sz w:val="26"/>
          <w:szCs w:val="26"/>
          <w:lang w:val="en-US"/>
        </w:rPr>
        <w:t xml:space="preserve">Board of </w:t>
      </w:r>
      <w:r w:rsidR="00EB702F">
        <w:rPr>
          <w:rFonts w:ascii="Browallia New" w:hAnsi="Browallia New" w:cs="Browallia New"/>
          <w:sz w:val="26"/>
          <w:szCs w:val="26"/>
          <w:lang w:val="en-US"/>
        </w:rPr>
        <w:t>D</w:t>
      </w:r>
      <w:r w:rsidR="00EB702F" w:rsidRPr="00EB702F">
        <w:rPr>
          <w:rFonts w:ascii="Browallia New" w:hAnsi="Browallia New" w:cs="Browallia New"/>
          <w:sz w:val="26"/>
          <w:szCs w:val="26"/>
          <w:lang w:val="en-US"/>
        </w:rPr>
        <w:t>irector</w:t>
      </w:r>
      <w:r w:rsidR="00EB702F">
        <w:rPr>
          <w:rFonts w:ascii="Browallia New" w:hAnsi="Browallia New" w:cs="Browallia New"/>
          <w:sz w:val="26"/>
          <w:szCs w:val="26"/>
          <w:lang w:val="en-US"/>
        </w:rPr>
        <w:t>s and</w:t>
      </w:r>
      <w:r w:rsidR="00EB702F" w:rsidRPr="00EB702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>Shareholders</w:t>
      </w:r>
      <w:r w:rsidR="00EB702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of </w:t>
      </w:r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>SiamEast Solutions Public Company Limited</w:t>
      </w:r>
    </w:p>
    <w:p w14:paraId="2BBB5330" w14:textId="77777777" w:rsidR="00D048E9" w:rsidRPr="00E3346D" w:rsidRDefault="00D048E9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4C7331C0" w14:textId="77777777" w:rsidR="00740D9E" w:rsidRPr="00E3346D" w:rsidRDefault="00740D9E" w:rsidP="002B6B6B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I have reviewed the accompanying consolidated and separate statements of financial position as at </w:t>
      </w:r>
      <w:r w:rsidR="00E3346D" w:rsidRPr="00E3346D">
        <w:rPr>
          <w:rFonts w:ascii="Browallia New" w:hAnsi="Browallia New" w:cs="Browallia New"/>
          <w:sz w:val="26"/>
          <w:szCs w:val="26"/>
          <w:lang w:val="en-US"/>
        </w:rPr>
        <w:t>June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3</w:t>
      </w:r>
      <w:r w:rsidR="00E3346D" w:rsidRPr="00E3346D">
        <w:rPr>
          <w:rFonts w:ascii="Browallia New" w:hAnsi="Browallia New" w:cs="Browallia New"/>
          <w:sz w:val="26"/>
          <w:szCs w:val="26"/>
          <w:lang w:val="en-US"/>
        </w:rPr>
        <w:t>0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>, 202</w:t>
      </w:r>
      <w:r w:rsidR="002B6B6B" w:rsidRPr="00E3346D">
        <w:rPr>
          <w:rFonts w:ascii="Browallia New" w:hAnsi="Browallia New" w:cs="Browallia New"/>
          <w:sz w:val="26"/>
          <w:szCs w:val="26"/>
          <w:lang w:val="en-US"/>
        </w:rPr>
        <w:t>3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and the related consolidated and separate statements of comprehensive income</w:t>
      </w:r>
      <w:r w:rsidR="00E3346D" w:rsidRPr="00E3346D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 </w:t>
      </w:r>
      <w:r w:rsidR="00E3346D" w:rsidRPr="006B4754">
        <w:rPr>
          <w:rFonts w:ascii="Browallia New" w:hAnsi="Browallia New" w:cs="Browallia New"/>
          <w:spacing w:val="2"/>
          <w:sz w:val="26"/>
          <w:szCs w:val="26"/>
          <w:lang w:val="en-US"/>
        </w:rPr>
        <w:t>for the three-month and six-month periods ended June 30, 2023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, changes in shareholders’ equity and cash flows for the </w:t>
      </w:r>
      <w:r w:rsidR="00E3346D">
        <w:rPr>
          <w:rFonts w:ascii="Browallia New" w:hAnsi="Browallia New" w:cs="Browallia New"/>
          <w:sz w:val="26"/>
          <w:szCs w:val="26"/>
          <w:lang w:val="en-US"/>
        </w:rPr>
        <w:t>six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>-month period then ended</w:t>
      </w:r>
      <w:r w:rsidR="00E3346D" w:rsidRPr="00E3346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3346D">
        <w:rPr>
          <w:rFonts w:ascii="Browallia New" w:hAnsi="Browallia New" w:cs="Browallia New"/>
          <w:sz w:val="26"/>
          <w:szCs w:val="26"/>
          <w:lang w:val="en-US"/>
        </w:rPr>
        <w:t>June 30, 2023,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and the condensed notes to financial statements of </w:t>
      </w:r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>SiamEast Solutions Public Company Limited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and its subsidiar</w:t>
      </w:r>
      <w:r w:rsidR="00060E64" w:rsidRPr="00E3346D">
        <w:rPr>
          <w:rFonts w:ascii="Browallia New" w:hAnsi="Browallia New" w:cs="Browallia New"/>
          <w:sz w:val="26"/>
          <w:szCs w:val="26"/>
          <w:lang w:val="en-US"/>
        </w:rPr>
        <w:t>ies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and of </w:t>
      </w:r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>SiamEast Solutions Public Company Limited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>. The Company's management is responsible for the preparation and presentation of this interim financial information in accordance with Thai Accounting Standard 34 “Interim Financial Reporting”. My responsibility is to express a conclusion on this interim financial information based on my review.</w:t>
      </w:r>
    </w:p>
    <w:p w14:paraId="7A48805E" w14:textId="77777777" w:rsidR="00B647F6" w:rsidRPr="00E3346D" w:rsidRDefault="00B647F6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A718C63" w14:textId="77777777" w:rsidR="00B647F6" w:rsidRPr="00E3346D" w:rsidRDefault="00B647F6" w:rsidP="00B647F6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346D">
        <w:rPr>
          <w:rFonts w:ascii="Browallia New" w:hAnsi="Browallia New" w:cs="Browallia New"/>
          <w:sz w:val="26"/>
          <w:szCs w:val="26"/>
          <w:lang w:val="en-US"/>
        </w:rPr>
        <w:t>Scope of Review</w:t>
      </w:r>
    </w:p>
    <w:p w14:paraId="01237DB9" w14:textId="77777777" w:rsidR="00D048E9" w:rsidRPr="00E3346D" w:rsidRDefault="00D048E9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99AC7D2" w14:textId="77777777" w:rsidR="00D048E9" w:rsidRPr="00E3346D" w:rsidRDefault="00D048E9" w:rsidP="002B6B6B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346D">
        <w:rPr>
          <w:rFonts w:ascii="Browallia New" w:hAnsi="Browallia New" w:cs="Browallia New"/>
          <w:sz w:val="26"/>
          <w:szCs w:val="26"/>
          <w:lang w:val="en-US"/>
        </w:rPr>
        <w:t>I</w:t>
      </w:r>
      <w:r w:rsidR="002435BE" w:rsidRPr="00E3346D">
        <w:rPr>
          <w:rFonts w:ascii="Browallia New" w:hAnsi="Browallia New" w:cs="Browallia New"/>
          <w:sz w:val="26"/>
          <w:szCs w:val="26"/>
          <w:lang w:val="en-US"/>
        </w:rPr>
        <w:t xml:space="preserve"> conducted my reviews in accordance with </w:t>
      </w:r>
      <w:r w:rsidR="00886C9E" w:rsidRPr="00E3346D">
        <w:rPr>
          <w:rFonts w:ascii="Browallia New" w:hAnsi="Browallia New" w:cs="Browallia New"/>
          <w:sz w:val="26"/>
          <w:szCs w:val="26"/>
          <w:lang w:val="en-US"/>
        </w:rPr>
        <w:t>Thai</w:t>
      </w:r>
      <w:r w:rsidR="002435BE" w:rsidRPr="00E3346D">
        <w:rPr>
          <w:rFonts w:ascii="Browallia New" w:hAnsi="Browallia New" w:cs="Browallia New"/>
          <w:sz w:val="26"/>
          <w:szCs w:val="26"/>
          <w:lang w:val="en-US"/>
        </w:rPr>
        <w:t xml:space="preserve"> Standard on Review Engagements 2410 “Review of Interim Financial Information Performed by the Independent Auditor of the Entity”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Standards on Auditing and consequently does not enable me to obtain assurance that I would become aware of all significant matters that might be identified in an audit. Accordingly, I do not express an audit opinion.</w:t>
      </w:r>
    </w:p>
    <w:p w14:paraId="51F0A42C" w14:textId="77777777" w:rsidR="00191DF4" w:rsidRPr="00E3346D" w:rsidRDefault="00191DF4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7D70BF8" w14:textId="77777777" w:rsidR="00191DF4" w:rsidRPr="00E3346D" w:rsidRDefault="00191DF4" w:rsidP="00191DF4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346D">
        <w:rPr>
          <w:rFonts w:ascii="Browallia New" w:hAnsi="Browallia New" w:cs="Browallia New"/>
          <w:sz w:val="26"/>
          <w:szCs w:val="26"/>
          <w:lang w:val="en-US"/>
        </w:rPr>
        <w:t>Conclusion</w:t>
      </w:r>
    </w:p>
    <w:p w14:paraId="2FF2F6B9" w14:textId="77777777" w:rsidR="00191DF4" w:rsidRPr="00E3346D" w:rsidRDefault="00191DF4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6EFD194" w14:textId="77777777" w:rsidR="00D048E9" w:rsidRPr="00E3346D" w:rsidRDefault="00CF3C6E" w:rsidP="002B6B6B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346D">
        <w:rPr>
          <w:rFonts w:ascii="Browallia New" w:eastAsia="Angsana New" w:hAnsi="Browallia New" w:cs="Browallia New"/>
          <w:sz w:val="26"/>
          <w:szCs w:val="26"/>
          <w:lang w:val="en-US"/>
        </w:rPr>
        <w:t>B</w:t>
      </w:r>
      <w:r w:rsidR="00D048E9" w:rsidRPr="00E3346D">
        <w:rPr>
          <w:rFonts w:ascii="Browallia New" w:hAnsi="Browallia New" w:cs="Browallia New"/>
          <w:sz w:val="26"/>
          <w:szCs w:val="26"/>
          <w:lang w:val="en-US"/>
        </w:rPr>
        <w:t>ased</w:t>
      </w:r>
      <w:r w:rsidR="00FD43A0" w:rsidRPr="00E3346D">
        <w:rPr>
          <w:rFonts w:ascii="Browallia New" w:hAnsi="Browallia New" w:cs="Browallia New"/>
          <w:sz w:val="26"/>
          <w:szCs w:val="26"/>
          <w:lang w:val="en-US"/>
        </w:rPr>
        <w:t xml:space="preserve"> on my reviews, nothing has come to my attention that causes me to believe that the accompanying interim financial information is not prepared, in all material respects, in accordance with </w:t>
      </w:r>
      <w:r w:rsidR="00886C9E" w:rsidRPr="00E3346D">
        <w:rPr>
          <w:rFonts w:ascii="Browallia New" w:hAnsi="Browallia New" w:cs="Browallia New"/>
          <w:sz w:val="26"/>
          <w:szCs w:val="26"/>
          <w:lang w:val="en-US"/>
        </w:rPr>
        <w:t>Thai Accounting Standard 34</w:t>
      </w:r>
      <w:r w:rsidR="00FD43A0" w:rsidRPr="00E3346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86C9E" w:rsidRPr="00E3346D">
        <w:rPr>
          <w:rFonts w:ascii="Browallia New" w:hAnsi="Browallia New" w:cs="Browallia New"/>
          <w:sz w:val="26"/>
          <w:szCs w:val="26"/>
          <w:lang w:val="en-US"/>
        </w:rPr>
        <w:t>“</w:t>
      </w:r>
      <w:r w:rsidR="00FD43A0" w:rsidRPr="00E3346D">
        <w:rPr>
          <w:rFonts w:ascii="Browallia New" w:hAnsi="Browallia New" w:cs="Browallia New"/>
          <w:sz w:val="26"/>
          <w:szCs w:val="26"/>
          <w:lang w:val="en-US"/>
        </w:rPr>
        <w:t>Interim Financial Reporting</w:t>
      </w:r>
      <w:r w:rsidR="00886C9E" w:rsidRPr="00E3346D">
        <w:rPr>
          <w:rFonts w:ascii="Browallia New" w:hAnsi="Browallia New" w:cs="Browallia New"/>
          <w:sz w:val="26"/>
          <w:szCs w:val="26"/>
          <w:lang w:val="en-US"/>
        </w:rPr>
        <w:t>”</w:t>
      </w:r>
      <w:r w:rsidR="00FD43A0" w:rsidRPr="00E3346D">
        <w:rPr>
          <w:rFonts w:ascii="Browallia New" w:hAnsi="Browallia New" w:cs="Browallia New"/>
          <w:sz w:val="26"/>
          <w:szCs w:val="26"/>
          <w:lang w:val="en-US"/>
        </w:rPr>
        <w:t>.</w:t>
      </w:r>
    </w:p>
    <w:p w14:paraId="0947E15A" w14:textId="77777777" w:rsidR="00D86398" w:rsidRPr="00E3346D" w:rsidRDefault="00D86398" w:rsidP="00DA1D73">
      <w:pPr>
        <w:pStyle w:val="21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33"/>
        <w:gridCol w:w="4833"/>
      </w:tblGrid>
      <w:tr w:rsidR="00B0138D" w:rsidRPr="00E3346D" w14:paraId="4BD29684" w14:textId="77777777" w:rsidTr="002B29E8">
        <w:tc>
          <w:tcPr>
            <w:tcW w:w="4833" w:type="dxa"/>
            <w:shd w:val="clear" w:color="auto" w:fill="auto"/>
          </w:tcPr>
          <w:p w14:paraId="259CF138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3" w:type="dxa"/>
            <w:shd w:val="clear" w:color="auto" w:fill="auto"/>
          </w:tcPr>
          <w:p w14:paraId="10DEBBAD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138D" w:rsidRPr="00E3346D" w14:paraId="1349F3B1" w14:textId="77777777" w:rsidTr="002B29E8">
        <w:tc>
          <w:tcPr>
            <w:tcW w:w="4833" w:type="dxa"/>
            <w:shd w:val="clear" w:color="auto" w:fill="auto"/>
          </w:tcPr>
          <w:p w14:paraId="68E52868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833" w:type="dxa"/>
            <w:shd w:val="clear" w:color="auto" w:fill="auto"/>
          </w:tcPr>
          <w:p w14:paraId="3A4C118C" w14:textId="77777777" w:rsidR="00B0138D" w:rsidRPr="00E3346D" w:rsidRDefault="007E6013" w:rsidP="002B29E8">
            <w:pPr>
              <w:tabs>
                <w:tab w:val="left" w:pos="3600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>A&amp;A Office</w:t>
            </w:r>
            <w:r w:rsidR="00B0138D"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Company Limited</w:t>
            </w:r>
          </w:p>
        </w:tc>
      </w:tr>
      <w:tr w:rsidR="00B0138D" w:rsidRPr="00E3346D" w14:paraId="69BD862D" w14:textId="77777777" w:rsidTr="002B29E8">
        <w:tc>
          <w:tcPr>
            <w:tcW w:w="4833" w:type="dxa"/>
            <w:shd w:val="clear" w:color="auto" w:fill="auto"/>
          </w:tcPr>
          <w:p w14:paraId="171679E3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833" w:type="dxa"/>
            <w:shd w:val="clear" w:color="auto" w:fill="auto"/>
          </w:tcPr>
          <w:p w14:paraId="544EAFDD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0138D" w:rsidRPr="00E3346D" w14:paraId="4D4545D8" w14:textId="77777777" w:rsidTr="002B29E8">
        <w:tc>
          <w:tcPr>
            <w:tcW w:w="4833" w:type="dxa"/>
            <w:shd w:val="clear" w:color="auto" w:fill="auto"/>
          </w:tcPr>
          <w:p w14:paraId="26D164D6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833" w:type="dxa"/>
            <w:shd w:val="clear" w:color="auto" w:fill="auto"/>
          </w:tcPr>
          <w:p w14:paraId="4A161C37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0138D" w:rsidRPr="00E3346D" w14:paraId="0CA6142E" w14:textId="77777777" w:rsidTr="002B29E8">
        <w:tc>
          <w:tcPr>
            <w:tcW w:w="4833" w:type="dxa"/>
            <w:shd w:val="clear" w:color="auto" w:fill="auto"/>
          </w:tcPr>
          <w:p w14:paraId="75953D77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833" w:type="dxa"/>
            <w:shd w:val="clear" w:color="auto" w:fill="auto"/>
          </w:tcPr>
          <w:p w14:paraId="796401CD" w14:textId="77777777" w:rsidR="00B0138D" w:rsidRPr="00E3346D" w:rsidRDefault="00B0138D" w:rsidP="002B29E8">
            <w:pPr>
              <w:tabs>
                <w:tab w:val="left" w:pos="3600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3346D">
              <w:rPr>
                <w:rFonts w:ascii="Browallia New" w:hAnsi="Browallia New" w:cs="Browallia New"/>
                <w:sz w:val="26"/>
                <w:szCs w:val="26"/>
              </w:rPr>
              <w:t xml:space="preserve">( </w:t>
            </w:r>
            <w:r w:rsidRPr="00E3346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Mr Apichat Boongird </w:t>
            </w:r>
            <w:r w:rsidRPr="00E3346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0138D" w:rsidRPr="00E3346D" w14:paraId="7C41F5D0" w14:textId="77777777" w:rsidTr="002B29E8">
        <w:tc>
          <w:tcPr>
            <w:tcW w:w="4833" w:type="dxa"/>
            <w:shd w:val="clear" w:color="auto" w:fill="auto"/>
          </w:tcPr>
          <w:p w14:paraId="5A60E22E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3" w:type="dxa"/>
            <w:shd w:val="clear" w:color="auto" w:fill="auto"/>
          </w:tcPr>
          <w:p w14:paraId="51D1E4C3" w14:textId="77777777" w:rsidR="00B0138D" w:rsidRPr="00E3346D" w:rsidRDefault="00B0138D" w:rsidP="002B29E8">
            <w:pPr>
              <w:tabs>
                <w:tab w:val="left" w:pos="3600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>Certified Public Accountant (Thailand) No. 4963</w:t>
            </w:r>
          </w:p>
        </w:tc>
      </w:tr>
      <w:tr w:rsidR="00B0138D" w:rsidRPr="00E3346D" w14:paraId="234FF5F6" w14:textId="77777777" w:rsidTr="002B29E8">
        <w:tc>
          <w:tcPr>
            <w:tcW w:w="4833" w:type="dxa"/>
            <w:shd w:val="clear" w:color="auto" w:fill="auto"/>
          </w:tcPr>
          <w:p w14:paraId="098018C3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833" w:type="dxa"/>
            <w:shd w:val="clear" w:color="auto" w:fill="auto"/>
          </w:tcPr>
          <w:p w14:paraId="1242AF68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0138D" w:rsidRPr="00E3346D" w14:paraId="78758E6F" w14:textId="77777777" w:rsidTr="002B29E8">
        <w:tc>
          <w:tcPr>
            <w:tcW w:w="4833" w:type="dxa"/>
            <w:shd w:val="clear" w:color="auto" w:fill="auto"/>
          </w:tcPr>
          <w:p w14:paraId="4D9B954A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346D">
              <w:rPr>
                <w:rFonts w:ascii="Browallia New" w:hAnsi="Browallia New" w:cs="Browallia New"/>
                <w:sz w:val="26"/>
                <w:szCs w:val="26"/>
                <w:cs/>
              </w:rPr>
              <w:t>Bangkok</w:t>
            </w:r>
          </w:p>
        </w:tc>
        <w:tc>
          <w:tcPr>
            <w:tcW w:w="4833" w:type="dxa"/>
            <w:shd w:val="clear" w:color="auto" w:fill="auto"/>
          </w:tcPr>
          <w:p w14:paraId="64BB1731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138D" w:rsidRPr="00E3346D" w14:paraId="70B25F69" w14:textId="77777777" w:rsidTr="002B29E8">
        <w:tc>
          <w:tcPr>
            <w:tcW w:w="4833" w:type="dxa"/>
            <w:shd w:val="clear" w:color="auto" w:fill="auto"/>
          </w:tcPr>
          <w:p w14:paraId="50E63E25" w14:textId="77777777" w:rsidR="00B0138D" w:rsidRPr="00E3346D" w:rsidRDefault="00E3346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>August</w:t>
            </w:r>
            <w:r w:rsidR="00B0138D"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1</w:t>
            </w:r>
            <w:r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B0138D"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>, 202</w:t>
            </w:r>
            <w:r w:rsidR="007E6013"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4833" w:type="dxa"/>
            <w:shd w:val="clear" w:color="auto" w:fill="auto"/>
          </w:tcPr>
          <w:p w14:paraId="2BEAFB2B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0603213B" w14:textId="77777777" w:rsidR="00B0138D" w:rsidRPr="00880DB5" w:rsidRDefault="00B0138D" w:rsidP="00A10DAA">
      <w:pPr>
        <w:jc w:val="thaiDistribute"/>
        <w:rPr>
          <w:rFonts w:ascii="Angsana New" w:hAnsi="Angsana New" w:cs="Angsana New" w:hint="cs"/>
          <w:spacing w:val="-2"/>
          <w:sz w:val="30"/>
          <w:szCs w:val="30"/>
        </w:rPr>
      </w:pPr>
    </w:p>
    <w:sectPr w:rsidR="00B0138D" w:rsidRPr="00880DB5" w:rsidSect="004D7EFD">
      <w:headerReference w:type="even" r:id="rId8"/>
      <w:headerReference w:type="default" r:id="rId9"/>
      <w:headerReference w:type="first" r:id="rId10"/>
      <w:pgSz w:w="11909" w:h="16834" w:code="9"/>
      <w:pgMar w:top="1418" w:right="851" w:bottom="737" w:left="1304" w:header="851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1F77D" w14:textId="77777777" w:rsidR="00651229" w:rsidRDefault="00651229">
      <w:r>
        <w:separator/>
      </w:r>
    </w:p>
  </w:endnote>
  <w:endnote w:type="continuationSeparator" w:id="0">
    <w:p w14:paraId="3DF06324" w14:textId="77777777" w:rsidR="00651229" w:rsidRDefault="00651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Franklin Gothic Demi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EF789" w14:textId="77777777" w:rsidR="00651229" w:rsidRDefault="00651229">
      <w:r>
        <w:separator/>
      </w:r>
    </w:p>
  </w:footnote>
  <w:footnote w:type="continuationSeparator" w:id="0">
    <w:p w14:paraId="21801F4F" w14:textId="77777777" w:rsidR="00651229" w:rsidRDefault="00651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9E9D0" w14:textId="77777777" w:rsidR="00F14BC2" w:rsidRDefault="00F14BC2">
    <w:pPr>
      <w:pStyle w:val="a5"/>
      <w:framePr w:wrap="around" w:vAnchor="text" w:hAnchor="margin" w:xAlign="right" w:y="1"/>
      <w:rPr>
        <w:rStyle w:val="a7"/>
      </w:rPr>
    </w:pPr>
    <w:r>
      <w:rPr>
        <w:rStyle w:val="a7"/>
        <w:lang w:val="en-US"/>
      </w:rPr>
      <w:fldChar w:fldCharType="begin"/>
    </w:r>
    <w:r>
      <w:rPr>
        <w:rStyle w:val="a7"/>
      </w:rPr>
      <w:instrText>PAGE</w:instrText>
    </w:r>
    <w:r>
      <w:rPr>
        <w:rStyle w:val="a7"/>
        <w:cs/>
      </w:rPr>
      <w:instrText xml:space="preserve">  </w:instrText>
    </w:r>
    <w:r>
      <w:rPr>
        <w:rStyle w:val="a7"/>
        <w:lang w:val="en-US"/>
      </w:rPr>
      <w:fldChar w:fldCharType="end"/>
    </w:r>
  </w:p>
  <w:p w14:paraId="3A2BC959" w14:textId="77777777" w:rsidR="00F14BC2" w:rsidRDefault="00F14BC2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D3797" w14:textId="77777777" w:rsidR="00F14BC2" w:rsidRPr="00CE115B" w:rsidRDefault="00F14BC2" w:rsidP="007D09CF">
    <w:pPr>
      <w:pStyle w:val="a5"/>
      <w:pBdr>
        <w:bottom w:val="single" w:sz="4" w:space="1" w:color="auto"/>
      </w:pBdr>
      <w:tabs>
        <w:tab w:val="clear" w:pos="4153"/>
        <w:tab w:val="clear" w:pos="8306"/>
      </w:tabs>
      <w:ind w:right="-27"/>
      <w:rPr>
        <w:rFonts w:ascii="Angsana New" w:hAnsi="Angsana New"/>
        <w:b/>
        <w:bCs/>
        <w:sz w:val="40"/>
        <w:szCs w:val="40"/>
        <w:lang w:val="en-US"/>
      </w:rPr>
    </w:pPr>
    <w:r w:rsidRPr="00CE115B">
      <w:rPr>
        <w:rFonts w:ascii="Angsana New" w:hAnsi="Angsana New"/>
        <w:b/>
        <w:bCs/>
        <w:sz w:val="40"/>
        <w:szCs w:val="40"/>
        <w:lang w:val="en-US"/>
      </w:rPr>
      <w:t>SP Audit Co; Ltd.</w:t>
    </w:r>
  </w:p>
  <w:p w14:paraId="2F2A6B5B" w14:textId="77777777" w:rsidR="00F14BC2" w:rsidRDefault="00F14BC2" w:rsidP="007D09CF">
    <w:pPr>
      <w:pStyle w:val="a5"/>
      <w:tabs>
        <w:tab w:val="clear" w:pos="4153"/>
        <w:tab w:val="clear" w:pos="8306"/>
      </w:tabs>
      <w:ind w:right="-27"/>
      <w:rPr>
        <w:rFonts w:ascii="Angsana New" w:hAnsi="Angsana New"/>
        <w:b/>
        <w:bCs/>
        <w:sz w:val="36"/>
        <w:szCs w:val="36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84AB9" w14:textId="77777777" w:rsidR="00F14BC2" w:rsidRDefault="00F14BC2">
    <w:pPr>
      <w:pStyle w:val="a5"/>
      <w:tabs>
        <w:tab w:val="clear" w:pos="4153"/>
        <w:tab w:val="clear" w:pos="8306"/>
      </w:tabs>
      <w:jc w:val="center"/>
      <w:rPr>
        <w:rFonts w:ascii="Angsana New" w:hAnsi="Angsana New"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9E9"/>
    <w:rsid w:val="00004249"/>
    <w:rsid w:val="0001380E"/>
    <w:rsid w:val="00016C6B"/>
    <w:rsid w:val="000225B1"/>
    <w:rsid w:val="00025EE7"/>
    <w:rsid w:val="00030AAB"/>
    <w:rsid w:val="000358B5"/>
    <w:rsid w:val="00037EBB"/>
    <w:rsid w:val="000507F6"/>
    <w:rsid w:val="00053127"/>
    <w:rsid w:val="000565B7"/>
    <w:rsid w:val="00057C37"/>
    <w:rsid w:val="00060E64"/>
    <w:rsid w:val="000619AC"/>
    <w:rsid w:val="00067B84"/>
    <w:rsid w:val="00073410"/>
    <w:rsid w:val="00074B95"/>
    <w:rsid w:val="00076B8C"/>
    <w:rsid w:val="00085996"/>
    <w:rsid w:val="0008686D"/>
    <w:rsid w:val="0009004A"/>
    <w:rsid w:val="0009151A"/>
    <w:rsid w:val="00092BEB"/>
    <w:rsid w:val="00093A58"/>
    <w:rsid w:val="000A78B6"/>
    <w:rsid w:val="000B23A3"/>
    <w:rsid w:val="000C4C0C"/>
    <w:rsid w:val="000C575C"/>
    <w:rsid w:val="000D2C6F"/>
    <w:rsid w:val="000D6E1E"/>
    <w:rsid w:val="000E2604"/>
    <w:rsid w:val="000E4AE3"/>
    <w:rsid w:val="000E5B97"/>
    <w:rsid w:val="000F6FA7"/>
    <w:rsid w:val="00106042"/>
    <w:rsid w:val="00110F7A"/>
    <w:rsid w:val="001151B5"/>
    <w:rsid w:val="0011653F"/>
    <w:rsid w:val="00117B79"/>
    <w:rsid w:val="001246A9"/>
    <w:rsid w:val="00127875"/>
    <w:rsid w:val="001306C4"/>
    <w:rsid w:val="00147B46"/>
    <w:rsid w:val="00150293"/>
    <w:rsid w:val="0015356A"/>
    <w:rsid w:val="0015520B"/>
    <w:rsid w:val="00161A93"/>
    <w:rsid w:val="001620CC"/>
    <w:rsid w:val="00166F72"/>
    <w:rsid w:val="001748FE"/>
    <w:rsid w:val="00185851"/>
    <w:rsid w:val="00191DF4"/>
    <w:rsid w:val="001A35B4"/>
    <w:rsid w:val="001B6F6E"/>
    <w:rsid w:val="001C4063"/>
    <w:rsid w:val="001C4B43"/>
    <w:rsid w:val="001C6FB4"/>
    <w:rsid w:val="001C7759"/>
    <w:rsid w:val="001D03DC"/>
    <w:rsid w:val="001D2CA1"/>
    <w:rsid w:val="001D37D9"/>
    <w:rsid w:val="001D4103"/>
    <w:rsid w:val="001D77CE"/>
    <w:rsid w:val="001E11BC"/>
    <w:rsid w:val="001E314E"/>
    <w:rsid w:val="001F7DA7"/>
    <w:rsid w:val="0020797F"/>
    <w:rsid w:val="00212CD1"/>
    <w:rsid w:val="00215AA1"/>
    <w:rsid w:val="00217376"/>
    <w:rsid w:val="00217710"/>
    <w:rsid w:val="002177D0"/>
    <w:rsid w:val="00217CAF"/>
    <w:rsid w:val="00221366"/>
    <w:rsid w:val="00222B5A"/>
    <w:rsid w:val="002354C3"/>
    <w:rsid w:val="00235CEE"/>
    <w:rsid w:val="00242FC0"/>
    <w:rsid w:val="002435BE"/>
    <w:rsid w:val="002449EA"/>
    <w:rsid w:val="00252178"/>
    <w:rsid w:val="00252A82"/>
    <w:rsid w:val="002559A0"/>
    <w:rsid w:val="002643AC"/>
    <w:rsid w:val="00267795"/>
    <w:rsid w:val="00267EFB"/>
    <w:rsid w:val="0027304B"/>
    <w:rsid w:val="00276D0D"/>
    <w:rsid w:val="00276D48"/>
    <w:rsid w:val="00281C1F"/>
    <w:rsid w:val="00291A1E"/>
    <w:rsid w:val="00294DBF"/>
    <w:rsid w:val="0029514B"/>
    <w:rsid w:val="00297DE6"/>
    <w:rsid w:val="002A2AEC"/>
    <w:rsid w:val="002A349F"/>
    <w:rsid w:val="002A5BEC"/>
    <w:rsid w:val="002B29E8"/>
    <w:rsid w:val="002B4C9E"/>
    <w:rsid w:val="002B6B6B"/>
    <w:rsid w:val="002B6BA4"/>
    <w:rsid w:val="002D1BA5"/>
    <w:rsid w:val="002D79D3"/>
    <w:rsid w:val="002E41D1"/>
    <w:rsid w:val="002E60DD"/>
    <w:rsid w:val="002F23B1"/>
    <w:rsid w:val="0030632B"/>
    <w:rsid w:val="003103F6"/>
    <w:rsid w:val="00317FF0"/>
    <w:rsid w:val="00323C7C"/>
    <w:rsid w:val="0032494E"/>
    <w:rsid w:val="0033066D"/>
    <w:rsid w:val="00331E95"/>
    <w:rsid w:val="00335E6F"/>
    <w:rsid w:val="00343301"/>
    <w:rsid w:val="00344E68"/>
    <w:rsid w:val="0034706F"/>
    <w:rsid w:val="003537BF"/>
    <w:rsid w:val="0035405A"/>
    <w:rsid w:val="00355CDA"/>
    <w:rsid w:val="00360E4B"/>
    <w:rsid w:val="0037280C"/>
    <w:rsid w:val="003763AD"/>
    <w:rsid w:val="00392693"/>
    <w:rsid w:val="00394DF4"/>
    <w:rsid w:val="00397EF9"/>
    <w:rsid w:val="003A3D15"/>
    <w:rsid w:val="003A5A49"/>
    <w:rsid w:val="003B0D09"/>
    <w:rsid w:val="003B6E6E"/>
    <w:rsid w:val="003B7417"/>
    <w:rsid w:val="003C368D"/>
    <w:rsid w:val="003C6184"/>
    <w:rsid w:val="003D220C"/>
    <w:rsid w:val="003D559A"/>
    <w:rsid w:val="003D7328"/>
    <w:rsid w:val="003E5BDD"/>
    <w:rsid w:val="003E7074"/>
    <w:rsid w:val="003F55B0"/>
    <w:rsid w:val="003F5E8A"/>
    <w:rsid w:val="00403AA8"/>
    <w:rsid w:val="0040429C"/>
    <w:rsid w:val="0041717F"/>
    <w:rsid w:val="00427090"/>
    <w:rsid w:val="00467E95"/>
    <w:rsid w:val="00472831"/>
    <w:rsid w:val="0048456B"/>
    <w:rsid w:val="0049286D"/>
    <w:rsid w:val="00494351"/>
    <w:rsid w:val="004A3094"/>
    <w:rsid w:val="004A5611"/>
    <w:rsid w:val="004B3E14"/>
    <w:rsid w:val="004C3796"/>
    <w:rsid w:val="004C3A6D"/>
    <w:rsid w:val="004C6B98"/>
    <w:rsid w:val="004D7EFD"/>
    <w:rsid w:val="004E0153"/>
    <w:rsid w:val="004E2B43"/>
    <w:rsid w:val="004E4AC1"/>
    <w:rsid w:val="004E6387"/>
    <w:rsid w:val="004F152A"/>
    <w:rsid w:val="0050236D"/>
    <w:rsid w:val="00505BC8"/>
    <w:rsid w:val="00507EFC"/>
    <w:rsid w:val="00517712"/>
    <w:rsid w:val="00521598"/>
    <w:rsid w:val="00522E33"/>
    <w:rsid w:val="005237B5"/>
    <w:rsid w:val="00534CEC"/>
    <w:rsid w:val="00535502"/>
    <w:rsid w:val="00536692"/>
    <w:rsid w:val="0055705B"/>
    <w:rsid w:val="0056117E"/>
    <w:rsid w:val="00570BD0"/>
    <w:rsid w:val="00571F4C"/>
    <w:rsid w:val="0057480D"/>
    <w:rsid w:val="0058218E"/>
    <w:rsid w:val="0058357A"/>
    <w:rsid w:val="00590B99"/>
    <w:rsid w:val="00590EA9"/>
    <w:rsid w:val="005B0C92"/>
    <w:rsid w:val="005B0F92"/>
    <w:rsid w:val="005B14D9"/>
    <w:rsid w:val="005B2C0A"/>
    <w:rsid w:val="005B7933"/>
    <w:rsid w:val="005C0FE5"/>
    <w:rsid w:val="005D6407"/>
    <w:rsid w:val="005E4CB2"/>
    <w:rsid w:val="005E5453"/>
    <w:rsid w:val="005E5891"/>
    <w:rsid w:val="005E6D6B"/>
    <w:rsid w:val="005F1782"/>
    <w:rsid w:val="005F1AE8"/>
    <w:rsid w:val="005F5E61"/>
    <w:rsid w:val="005F6FED"/>
    <w:rsid w:val="00601CD2"/>
    <w:rsid w:val="00610EBA"/>
    <w:rsid w:val="00613DDF"/>
    <w:rsid w:val="006158DA"/>
    <w:rsid w:val="006209BC"/>
    <w:rsid w:val="00623D07"/>
    <w:rsid w:val="00625384"/>
    <w:rsid w:val="00626062"/>
    <w:rsid w:val="00633D0D"/>
    <w:rsid w:val="00634E6A"/>
    <w:rsid w:val="00645E95"/>
    <w:rsid w:val="006469CF"/>
    <w:rsid w:val="00651229"/>
    <w:rsid w:val="00651DAB"/>
    <w:rsid w:val="00653366"/>
    <w:rsid w:val="006552A2"/>
    <w:rsid w:val="006638DC"/>
    <w:rsid w:val="00673107"/>
    <w:rsid w:val="0067396F"/>
    <w:rsid w:val="00673CB5"/>
    <w:rsid w:val="00683179"/>
    <w:rsid w:val="0069384B"/>
    <w:rsid w:val="00695E4B"/>
    <w:rsid w:val="00696B88"/>
    <w:rsid w:val="006A1406"/>
    <w:rsid w:val="006A6DA8"/>
    <w:rsid w:val="006B2BC5"/>
    <w:rsid w:val="006B61ED"/>
    <w:rsid w:val="006B7AE3"/>
    <w:rsid w:val="006D3ACC"/>
    <w:rsid w:val="006F6F29"/>
    <w:rsid w:val="00705F3B"/>
    <w:rsid w:val="00710546"/>
    <w:rsid w:val="007217E1"/>
    <w:rsid w:val="0072273A"/>
    <w:rsid w:val="00723C67"/>
    <w:rsid w:val="007311C0"/>
    <w:rsid w:val="00731D7A"/>
    <w:rsid w:val="00736237"/>
    <w:rsid w:val="00740149"/>
    <w:rsid w:val="00740D9E"/>
    <w:rsid w:val="00747CF0"/>
    <w:rsid w:val="00753740"/>
    <w:rsid w:val="007545AB"/>
    <w:rsid w:val="00756848"/>
    <w:rsid w:val="007628EE"/>
    <w:rsid w:val="0076473D"/>
    <w:rsid w:val="007670D7"/>
    <w:rsid w:val="007745F7"/>
    <w:rsid w:val="00782C7E"/>
    <w:rsid w:val="00783FC5"/>
    <w:rsid w:val="007902EC"/>
    <w:rsid w:val="00791DEB"/>
    <w:rsid w:val="00792C3C"/>
    <w:rsid w:val="00795486"/>
    <w:rsid w:val="007B0BF2"/>
    <w:rsid w:val="007C0D6B"/>
    <w:rsid w:val="007C3C0F"/>
    <w:rsid w:val="007D09CF"/>
    <w:rsid w:val="007D2CE8"/>
    <w:rsid w:val="007D61EE"/>
    <w:rsid w:val="007D649C"/>
    <w:rsid w:val="007D77A4"/>
    <w:rsid w:val="007E058F"/>
    <w:rsid w:val="007E1023"/>
    <w:rsid w:val="007E5D50"/>
    <w:rsid w:val="007E6013"/>
    <w:rsid w:val="007F1689"/>
    <w:rsid w:val="007F23E7"/>
    <w:rsid w:val="007F6487"/>
    <w:rsid w:val="008004AB"/>
    <w:rsid w:val="00807397"/>
    <w:rsid w:val="0081304C"/>
    <w:rsid w:val="0082022F"/>
    <w:rsid w:val="008222C2"/>
    <w:rsid w:val="0082734D"/>
    <w:rsid w:val="0083358D"/>
    <w:rsid w:val="008342A2"/>
    <w:rsid w:val="00837944"/>
    <w:rsid w:val="008458C6"/>
    <w:rsid w:val="00845BAF"/>
    <w:rsid w:val="00845EA7"/>
    <w:rsid w:val="00845ECC"/>
    <w:rsid w:val="00851077"/>
    <w:rsid w:val="00853878"/>
    <w:rsid w:val="00855750"/>
    <w:rsid w:val="0086143F"/>
    <w:rsid w:val="0087150B"/>
    <w:rsid w:val="008748FD"/>
    <w:rsid w:val="00874F96"/>
    <w:rsid w:val="008765F0"/>
    <w:rsid w:val="00880DB5"/>
    <w:rsid w:val="00886C9E"/>
    <w:rsid w:val="008A15F5"/>
    <w:rsid w:val="008A184F"/>
    <w:rsid w:val="008A32BD"/>
    <w:rsid w:val="008A5EBC"/>
    <w:rsid w:val="008B4888"/>
    <w:rsid w:val="008C7172"/>
    <w:rsid w:val="008D090B"/>
    <w:rsid w:val="008E0788"/>
    <w:rsid w:val="008E2B43"/>
    <w:rsid w:val="008E79AA"/>
    <w:rsid w:val="00904785"/>
    <w:rsid w:val="009050B6"/>
    <w:rsid w:val="009050DC"/>
    <w:rsid w:val="00911E79"/>
    <w:rsid w:val="009133DA"/>
    <w:rsid w:val="009202DF"/>
    <w:rsid w:val="0092443D"/>
    <w:rsid w:val="0092466D"/>
    <w:rsid w:val="009255F7"/>
    <w:rsid w:val="00930328"/>
    <w:rsid w:val="00932527"/>
    <w:rsid w:val="00933D06"/>
    <w:rsid w:val="00935FF9"/>
    <w:rsid w:val="00940E56"/>
    <w:rsid w:val="00945617"/>
    <w:rsid w:val="0094785C"/>
    <w:rsid w:val="00947D41"/>
    <w:rsid w:val="00953500"/>
    <w:rsid w:val="00957414"/>
    <w:rsid w:val="009739B9"/>
    <w:rsid w:val="00974FB1"/>
    <w:rsid w:val="00976EDA"/>
    <w:rsid w:val="009A59E9"/>
    <w:rsid w:val="009B2B0E"/>
    <w:rsid w:val="009B3F35"/>
    <w:rsid w:val="009B6880"/>
    <w:rsid w:val="009C612A"/>
    <w:rsid w:val="009D03E6"/>
    <w:rsid w:val="009D0F9A"/>
    <w:rsid w:val="009D2487"/>
    <w:rsid w:val="009D5411"/>
    <w:rsid w:val="009E2348"/>
    <w:rsid w:val="009E7082"/>
    <w:rsid w:val="009F0094"/>
    <w:rsid w:val="009F0271"/>
    <w:rsid w:val="009F52BD"/>
    <w:rsid w:val="009F5B18"/>
    <w:rsid w:val="009F6310"/>
    <w:rsid w:val="00A07A04"/>
    <w:rsid w:val="00A10DAA"/>
    <w:rsid w:val="00A14D99"/>
    <w:rsid w:val="00A17050"/>
    <w:rsid w:val="00A1729E"/>
    <w:rsid w:val="00A20E2D"/>
    <w:rsid w:val="00A20F15"/>
    <w:rsid w:val="00A25922"/>
    <w:rsid w:val="00A32151"/>
    <w:rsid w:val="00A33FD6"/>
    <w:rsid w:val="00A51437"/>
    <w:rsid w:val="00A65437"/>
    <w:rsid w:val="00A66A81"/>
    <w:rsid w:val="00A7093A"/>
    <w:rsid w:val="00A73C85"/>
    <w:rsid w:val="00A74F2B"/>
    <w:rsid w:val="00A80CD8"/>
    <w:rsid w:val="00A83662"/>
    <w:rsid w:val="00A848B1"/>
    <w:rsid w:val="00A90C3B"/>
    <w:rsid w:val="00A948B9"/>
    <w:rsid w:val="00A962AE"/>
    <w:rsid w:val="00AA4086"/>
    <w:rsid w:val="00AA482A"/>
    <w:rsid w:val="00AB0B3B"/>
    <w:rsid w:val="00AB5D0C"/>
    <w:rsid w:val="00AC0B29"/>
    <w:rsid w:val="00AC161D"/>
    <w:rsid w:val="00AC1943"/>
    <w:rsid w:val="00AC4BC6"/>
    <w:rsid w:val="00AC5F58"/>
    <w:rsid w:val="00AC73B8"/>
    <w:rsid w:val="00AD1544"/>
    <w:rsid w:val="00AD57F8"/>
    <w:rsid w:val="00AE1909"/>
    <w:rsid w:val="00AE1A72"/>
    <w:rsid w:val="00AE3D1D"/>
    <w:rsid w:val="00AF0A5C"/>
    <w:rsid w:val="00AF1A01"/>
    <w:rsid w:val="00B0138D"/>
    <w:rsid w:val="00B0323D"/>
    <w:rsid w:val="00B038A9"/>
    <w:rsid w:val="00B11855"/>
    <w:rsid w:val="00B24A6E"/>
    <w:rsid w:val="00B32CFD"/>
    <w:rsid w:val="00B5646F"/>
    <w:rsid w:val="00B571AE"/>
    <w:rsid w:val="00B60861"/>
    <w:rsid w:val="00B60892"/>
    <w:rsid w:val="00B6264C"/>
    <w:rsid w:val="00B647F6"/>
    <w:rsid w:val="00B64DF6"/>
    <w:rsid w:val="00B7357D"/>
    <w:rsid w:val="00B863D4"/>
    <w:rsid w:val="00B864C6"/>
    <w:rsid w:val="00B87D62"/>
    <w:rsid w:val="00B900E7"/>
    <w:rsid w:val="00B976BD"/>
    <w:rsid w:val="00BA5FA3"/>
    <w:rsid w:val="00BA6530"/>
    <w:rsid w:val="00BB021E"/>
    <w:rsid w:val="00BB09B2"/>
    <w:rsid w:val="00BC346D"/>
    <w:rsid w:val="00BC45A1"/>
    <w:rsid w:val="00BD1BFA"/>
    <w:rsid w:val="00BD5C69"/>
    <w:rsid w:val="00BD708F"/>
    <w:rsid w:val="00BE05E3"/>
    <w:rsid w:val="00BE5309"/>
    <w:rsid w:val="00BF2AAF"/>
    <w:rsid w:val="00BF5EAE"/>
    <w:rsid w:val="00C01DA7"/>
    <w:rsid w:val="00C029C8"/>
    <w:rsid w:val="00C05A5F"/>
    <w:rsid w:val="00C12EB3"/>
    <w:rsid w:val="00C1317F"/>
    <w:rsid w:val="00C1647A"/>
    <w:rsid w:val="00C171E0"/>
    <w:rsid w:val="00C20286"/>
    <w:rsid w:val="00C2585A"/>
    <w:rsid w:val="00C2674A"/>
    <w:rsid w:val="00C27596"/>
    <w:rsid w:val="00C313FB"/>
    <w:rsid w:val="00C3223B"/>
    <w:rsid w:val="00C436C8"/>
    <w:rsid w:val="00C47B77"/>
    <w:rsid w:val="00C56B4C"/>
    <w:rsid w:val="00C57229"/>
    <w:rsid w:val="00C66CBE"/>
    <w:rsid w:val="00C676F5"/>
    <w:rsid w:val="00C8375B"/>
    <w:rsid w:val="00C85D92"/>
    <w:rsid w:val="00CA62EE"/>
    <w:rsid w:val="00CB66BE"/>
    <w:rsid w:val="00CB71D6"/>
    <w:rsid w:val="00CB73BF"/>
    <w:rsid w:val="00CE016D"/>
    <w:rsid w:val="00CE115B"/>
    <w:rsid w:val="00CF0B28"/>
    <w:rsid w:val="00CF3C6E"/>
    <w:rsid w:val="00D00CC4"/>
    <w:rsid w:val="00D048E9"/>
    <w:rsid w:val="00D11F2C"/>
    <w:rsid w:val="00D13EBD"/>
    <w:rsid w:val="00D15190"/>
    <w:rsid w:val="00D153F7"/>
    <w:rsid w:val="00D21F69"/>
    <w:rsid w:val="00D243B3"/>
    <w:rsid w:val="00D254BE"/>
    <w:rsid w:val="00D27A7E"/>
    <w:rsid w:val="00D40124"/>
    <w:rsid w:val="00D514D4"/>
    <w:rsid w:val="00D55DE1"/>
    <w:rsid w:val="00D56425"/>
    <w:rsid w:val="00D577D7"/>
    <w:rsid w:val="00D622F1"/>
    <w:rsid w:val="00D67E9A"/>
    <w:rsid w:val="00D712EB"/>
    <w:rsid w:val="00D721DA"/>
    <w:rsid w:val="00D80805"/>
    <w:rsid w:val="00D80F16"/>
    <w:rsid w:val="00D836D5"/>
    <w:rsid w:val="00D86398"/>
    <w:rsid w:val="00D9103E"/>
    <w:rsid w:val="00D91193"/>
    <w:rsid w:val="00DA128A"/>
    <w:rsid w:val="00DA1D73"/>
    <w:rsid w:val="00DA7FF9"/>
    <w:rsid w:val="00DB376B"/>
    <w:rsid w:val="00DB6710"/>
    <w:rsid w:val="00DC11D3"/>
    <w:rsid w:val="00DD361A"/>
    <w:rsid w:val="00DE231B"/>
    <w:rsid w:val="00DF19EE"/>
    <w:rsid w:val="00DF5E0E"/>
    <w:rsid w:val="00E01A26"/>
    <w:rsid w:val="00E11C2D"/>
    <w:rsid w:val="00E2699D"/>
    <w:rsid w:val="00E31C67"/>
    <w:rsid w:val="00E32ECC"/>
    <w:rsid w:val="00E3346D"/>
    <w:rsid w:val="00E440BF"/>
    <w:rsid w:val="00E575C0"/>
    <w:rsid w:val="00E637CA"/>
    <w:rsid w:val="00E63B62"/>
    <w:rsid w:val="00E719DC"/>
    <w:rsid w:val="00E7627B"/>
    <w:rsid w:val="00E80B73"/>
    <w:rsid w:val="00E834C3"/>
    <w:rsid w:val="00E90730"/>
    <w:rsid w:val="00E9209F"/>
    <w:rsid w:val="00EA20D0"/>
    <w:rsid w:val="00EA26DA"/>
    <w:rsid w:val="00EA534B"/>
    <w:rsid w:val="00EB702F"/>
    <w:rsid w:val="00EC05C0"/>
    <w:rsid w:val="00EC4642"/>
    <w:rsid w:val="00ED7AD0"/>
    <w:rsid w:val="00EE2DBC"/>
    <w:rsid w:val="00EE5A1E"/>
    <w:rsid w:val="00EF1236"/>
    <w:rsid w:val="00F00698"/>
    <w:rsid w:val="00F11004"/>
    <w:rsid w:val="00F111E1"/>
    <w:rsid w:val="00F11355"/>
    <w:rsid w:val="00F14BC2"/>
    <w:rsid w:val="00F17C90"/>
    <w:rsid w:val="00F26A97"/>
    <w:rsid w:val="00F32572"/>
    <w:rsid w:val="00F346E6"/>
    <w:rsid w:val="00F4666F"/>
    <w:rsid w:val="00F5241D"/>
    <w:rsid w:val="00F53588"/>
    <w:rsid w:val="00F5629B"/>
    <w:rsid w:val="00F61163"/>
    <w:rsid w:val="00F64C35"/>
    <w:rsid w:val="00F7323C"/>
    <w:rsid w:val="00F832C2"/>
    <w:rsid w:val="00F86B61"/>
    <w:rsid w:val="00F87343"/>
    <w:rsid w:val="00F91EBF"/>
    <w:rsid w:val="00F92C0E"/>
    <w:rsid w:val="00F93634"/>
    <w:rsid w:val="00FA0B87"/>
    <w:rsid w:val="00FA645F"/>
    <w:rsid w:val="00FC0046"/>
    <w:rsid w:val="00FD143B"/>
    <w:rsid w:val="00FD340E"/>
    <w:rsid w:val="00FD43A0"/>
    <w:rsid w:val="00FD5792"/>
    <w:rsid w:val="00FE7E64"/>
    <w:rsid w:val="00FF197D"/>
    <w:rsid w:val="00FF22BB"/>
    <w:rsid w:val="00FF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E39CC6"/>
  <w15:chartTrackingRefBased/>
  <w15:docId w15:val="{11118C7F-CD04-4B7E-A5E0-4689B9F80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cs="AngsanaUPC"/>
      <w:sz w:val="28"/>
      <w:szCs w:val="28"/>
      <w:lang w:val="th-TH"/>
    </w:rPr>
  </w:style>
  <w:style w:type="paragraph" w:styleId="1">
    <w:name w:val="heading 1"/>
    <w:basedOn w:val="a"/>
    <w:next w:val="a"/>
    <w:qFormat/>
    <w:pPr>
      <w:keepNext/>
      <w:tabs>
        <w:tab w:val="left" w:pos="360"/>
      </w:tabs>
      <w:jc w:val="center"/>
      <w:outlineLvl w:val="0"/>
    </w:pPr>
    <w:rPr>
      <w:rFonts w:cs="Times New Roman"/>
      <w:sz w:val="32"/>
      <w:szCs w:val="32"/>
      <w:u w:val="single"/>
    </w:rPr>
  </w:style>
  <w:style w:type="paragraph" w:styleId="2">
    <w:name w:val="heading 2"/>
    <w:basedOn w:val="a"/>
    <w:next w:val="a"/>
    <w:qFormat/>
    <w:pPr>
      <w:keepNext/>
      <w:tabs>
        <w:tab w:val="left" w:pos="360"/>
      </w:tabs>
      <w:jc w:val="center"/>
      <w:outlineLvl w:val="1"/>
    </w:pPr>
    <w:rPr>
      <w:rFonts w:cs="Times New Roman"/>
      <w:u w:val="single"/>
    </w:rPr>
  </w:style>
  <w:style w:type="paragraph" w:styleId="3">
    <w:name w:val="heading 3"/>
    <w:basedOn w:val="a"/>
    <w:next w:val="a"/>
    <w:qFormat/>
    <w:pPr>
      <w:keepNext/>
      <w:tabs>
        <w:tab w:val="left" w:pos="360"/>
      </w:tabs>
      <w:jc w:val="both"/>
      <w:outlineLvl w:val="2"/>
    </w:pPr>
    <w:rPr>
      <w:rFonts w:cs="Times New Roman"/>
      <w:sz w:val="32"/>
      <w:szCs w:val="32"/>
    </w:rPr>
  </w:style>
  <w:style w:type="paragraph" w:styleId="4">
    <w:name w:val="heading 4"/>
    <w:basedOn w:val="a"/>
    <w:next w:val="a"/>
    <w:qFormat/>
    <w:pPr>
      <w:keepNext/>
      <w:tabs>
        <w:tab w:val="left" w:pos="360"/>
      </w:tabs>
      <w:jc w:val="right"/>
      <w:outlineLvl w:val="3"/>
    </w:pPr>
    <w:rPr>
      <w:rFonts w:ascii="Angsana New" w:hAnsi="Angsana New" w:cs="Angsana New"/>
      <w:sz w:val="32"/>
      <w:szCs w:val="32"/>
    </w:rPr>
  </w:style>
  <w:style w:type="paragraph" w:styleId="5">
    <w:name w:val="heading 5"/>
    <w:basedOn w:val="a"/>
    <w:next w:val="a"/>
    <w:qFormat/>
    <w:pPr>
      <w:keepNext/>
      <w:tabs>
        <w:tab w:val="left" w:pos="360"/>
      </w:tabs>
      <w:jc w:val="thaiDistribute"/>
      <w:outlineLvl w:val="4"/>
    </w:pPr>
    <w:rPr>
      <w:rFonts w:ascii="Angsana New" w:hAnsi="Angsana New" w:cs="Angsana New"/>
      <w:sz w:val="32"/>
      <w:szCs w:val="32"/>
    </w:rPr>
  </w:style>
  <w:style w:type="paragraph" w:styleId="6">
    <w:name w:val="heading 6"/>
    <w:basedOn w:val="a"/>
    <w:next w:val="a"/>
    <w:qFormat/>
    <w:pPr>
      <w:keepNext/>
      <w:tabs>
        <w:tab w:val="left" w:pos="360"/>
      </w:tabs>
      <w:jc w:val="center"/>
      <w:outlineLvl w:val="5"/>
    </w:pPr>
    <w:rPr>
      <w:rFonts w:ascii="Angsana New" w:hAnsi="Angsana New" w:cs="Angsana New"/>
      <w:sz w:val="32"/>
      <w:szCs w:val="32"/>
    </w:rPr>
  </w:style>
  <w:style w:type="paragraph" w:styleId="7">
    <w:name w:val="heading 7"/>
    <w:basedOn w:val="a"/>
    <w:next w:val="a"/>
    <w:qFormat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 w:cs="Angsana New"/>
      <w:sz w:val="30"/>
      <w:szCs w:val="30"/>
      <w:u w:val="single"/>
    </w:rPr>
  </w:style>
  <w:style w:type="paragraph" w:styleId="8">
    <w:name w:val="heading 8"/>
    <w:basedOn w:val="a"/>
    <w:next w:val="a"/>
    <w:qFormat/>
    <w:pPr>
      <w:keepNext/>
      <w:tabs>
        <w:tab w:val="left" w:pos="450"/>
        <w:tab w:val="left" w:pos="900"/>
      </w:tabs>
      <w:ind w:left="900" w:hanging="900"/>
      <w:jc w:val="thaiDistribute"/>
      <w:outlineLvl w:val="7"/>
    </w:pPr>
    <w:rPr>
      <w:rFonts w:ascii="Angsana New" w:hAnsi="Angsana New" w:cs="Angsana New"/>
      <w:sz w:val="32"/>
      <w:szCs w:val="32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rFonts w:ascii="Angsana New" w:eastAsia="Cordia New" w:hAnsi="Cordia New" w:cs="Angsana New"/>
      <w:sz w:val="32"/>
      <w:szCs w:val="32"/>
      <w:u w:val="single"/>
      <w:lang w:val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a4">
    <w:name w:val="Body Text Indent"/>
    <w:basedOn w:val="a"/>
    <w:pPr>
      <w:tabs>
        <w:tab w:val="left" w:pos="360"/>
      </w:tabs>
      <w:ind w:left="720" w:hanging="720"/>
      <w:jc w:val="thaiDistribute"/>
    </w:pPr>
    <w:rPr>
      <w:rFonts w:ascii="Angsana New" w:hAnsi="Angsana New" w:cs="Angsana New"/>
      <w:sz w:val="32"/>
      <w:szCs w:val="32"/>
    </w:rPr>
  </w:style>
  <w:style w:type="paragraph" w:styleId="20">
    <w:name w:val="Body Text Indent 2"/>
    <w:basedOn w:val="a"/>
    <w:pPr>
      <w:tabs>
        <w:tab w:val="left" w:pos="360"/>
      </w:tabs>
      <w:ind w:left="360"/>
      <w:jc w:val="thaiDistribute"/>
    </w:pPr>
    <w:rPr>
      <w:rFonts w:ascii="Angsana New" w:hAnsi="Angsana New" w:cs="Angsana New"/>
      <w:sz w:val="32"/>
      <w:szCs w:val="32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a6">
    <w:name w:val="footer"/>
    <w:basedOn w:val="a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styleId="a7">
    <w:name w:val="page number"/>
    <w:basedOn w:val="a0"/>
  </w:style>
  <w:style w:type="paragraph" w:styleId="a8">
    <w:name w:val="Body Text"/>
    <w:basedOn w:val="a"/>
    <w:rPr>
      <w:sz w:val="32"/>
      <w:szCs w:val="32"/>
    </w:rPr>
  </w:style>
  <w:style w:type="paragraph" w:styleId="30">
    <w:name w:val="Body Text Indent 3"/>
    <w:basedOn w:val="a"/>
    <w:pPr>
      <w:ind w:left="450" w:firstLine="450"/>
    </w:pPr>
    <w:rPr>
      <w:sz w:val="32"/>
      <w:szCs w:val="32"/>
    </w:rPr>
  </w:style>
  <w:style w:type="paragraph" w:styleId="31">
    <w:name w:val="Body Text 3"/>
    <w:basedOn w:val="a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paragraph" w:styleId="21">
    <w:name w:val="Body Text 2"/>
    <w:basedOn w:val="a"/>
    <w:rPr>
      <w:sz w:val="30"/>
      <w:szCs w:val="30"/>
    </w:rPr>
  </w:style>
  <w:style w:type="table" w:styleId="a9">
    <w:name w:val="Table Grid"/>
    <w:basedOn w:val="a1"/>
    <w:rsid w:val="00B118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semiHidden/>
    <w:rsid w:val="0082022F"/>
    <w:rPr>
      <w:rFonts w:ascii="Tahoma" w:hAnsi="Tahoma" w:cs="Angsana New"/>
      <w:sz w:val="16"/>
      <w:szCs w:val="18"/>
    </w:rPr>
  </w:style>
  <w:style w:type="paragraph" w:customStyle="1" w:styleId="ab">
    <w:name w:val="เนื้อเรื่อง"/>
    <w:basedOn w:val="a"/>
    <w:rsid w:val="004D7EFD"/>
    <w:pPr>
      <w:ind w:right="386"/>
    </w:pPr>
    <w:rPr>
      <w:rFonts w:ascii="Cordia New" w:eastAsia="Cordia New" w:hAnsi="Cordia New" w:cs="CordiaUPC"/>
      <w:lang w:eastAsia="th-TH"/>
    </w:rPr>
  </w:style>
  <w:style w:type="paragraph" w:customStyle="1" w:styleId="Default">
    <w:name w:val="Default"/>
    <w:rsid w:val="005C0FE5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styleId="HTML">
    <w:name w:val="HTML Preformatted"/>
    <w:basedOn w:val="a"/>
    <w:link w:val="HTML0"/>
    <w:uiPriority w:val="99"/>
    <w:unhideWhenUsed/>
    <w:rsid w:val="00394D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th-TH"/>
    </w:rPr>
  </w:style>
  <w:style w:type="character" w:customStyle="1" w:styleId="HTML0">
    <w:name w:val="HTML ที่ได้รับการจัดรูปแบบแล้ว อักขระ"/>
    <w:link w:val="HTML"/>
    <w:uiPriority w:val="99"/>
    <w:rsid w:val="00394DF4"/>
    <w:rPr>
      <w:rFonts w:ascii="Courier New" w:hAnsi="Courier New" w:cs="Courier New"/>
    </w:rPr>
  </w:style>
  <w:style w:type="character" w:customStyle="1" w:styleId="y2iqfc">
    <w:name w:val="y2iqfc"/>
    <w:basedOn w:val="a0"/>
    <w:rsid w:val="00394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01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642F07-A42C-456A-B4F7-AFBE5301F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Auditor</dc:creator>
  <cp:keywords/>
  <cp:lastModifiedBy>Atcharaporn Chayananjeeradech</cp:lastModifiedBy>
  <cp:revision>2</cp:revision>
  <cp:lastPrinted>2023-05-11T07:23:00Z</cp:lastPrinted>
  <dcterms:created xsi:type="dcterms:W3CDTF">2023-08-11T07:03:00Z</dcterms:created>
  <dcterms:modified xsi:type="dcterms:W3CDTF">2023-08-11T07:03:00Z</dcterms:modified>
</cp:coreProperties>
</file>