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700D5" w14:textId="77777777" w:rsidR="007F4627" w:rsidRPr="0079123E" w:rsidRDefault="003F2C1C" w:rsidP="002370D8">
      <w:pPr>
        <w:pStyle w:val="Title"/>
        <w:spacing w:after="6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9123E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9123E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FC7A24" w:rsidRPr="0079123E">
        <w:rPr>
          <w:rFonts w:ascii="Times New Roman" w:eastAsia="Angsana New" w:hAnsi="Times New Roman" w:cs="Times New Roman"/>
          <w:sz w:val="20"/>
          <w:szCs w:val="20"/>
        </w:rPr>
        <w:t>INFORMATION</w:t>
      </w:r>
    </w:p>
    <w:p w14:paraId="00C79771" w14:textId="77777777" w:rsidR="003F2C1C" w:rsidRPr="0079123E" w:rsidRDefault="00127163" w:rsidP="002370D8">
      <w:pPr>
        <w:pStyle w:val="Title"/>
        <w:spacing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0409760A" w14:textId="77777777" w:rsidR="003F2C1C" w:rsidRPr="00CC1F3B" w:rsidRDefault="003F2C1C" w:rsidP="00565633">
      <w:pPr>
        <w:spacing w:after="120" w:line="240" w:lineRule="auto"/>
        <w:ind w:right="950"/>
        <w:rPr>
          <w:rFonts w:ascii="Times New Roman" w:eastAsia="Angsana New" w:hAnsi="Times New Roman" w:cs="Times New Roman"/>
          <w:sz w:val="16"/>
          <w:szCs w:val="16"/>
        </w:rPr>
      </w:pPr>
    </w:p>
    <w:p w14:paraId="7A0202A5" w14:textId="77777777" w:rsidR="003F2C1C" w:rsidRPr="0079123E" w:rsidRDefault="003F2C1C" w:rsidP="00AA7DA7">
      <w:pPr>
        <w:pStyle w:val="Subtitle"/>
        <w:spacing w:after="6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3A2C754D" w14:textId="77777777" w:rsidR="00002DEC" w:rsidRPr="0079123E" w:rsidRDefault="00B91F7F" w:rsidP="008B5F9B">
      <w:pPr>
        <w:pStyle w:val="Subtitle"/>
        <w:spacing w:line="240" w:lineRule="auto"/>
        <w:rPr>
          <w:rFonts w:ascii="Times New Roman" w:eastAsia="Angsana New" w:hAnsi="Times New Roman" w:cs="Cordia New" w:hint="cs"/>
          <w:sz w:val="20"/>
          <w:szCs w:val="20"/>
          <w:cs/>
        </w:rPr>
      </w:pP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>SUCCESSMORE  BEING</w:t>
      </w:r>
      <w:proofErr w:type="gramEnd"/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r w:rsidR="00911848" w:rsidRPr="0079123E">
        <w:rPr>
          <w:rFonts w:ascii="Times New Roman" w:eastAsia="Angsana New" w:hAnsi="Times New Roman" w:cs="Times New Roman"/>
          <w:sz w:val="20"/>
          <w:szCs w:val="20"/>
        </w:rPr>
        <w:t>PUBLIC  COMPANY  LIMITED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569CE137" w14:textId="77777777" w:rsidR="008D02DB" w:rsidRPr="00CC1F3B" w:rsidRDefault="008D02DB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5B78D771" w14:textId="77777777" w:rsidR="005A0A1D" w:rsidRPr="0079123E" w:rsidRDefault="005A0A1D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We have reviewed the consolidated statement of financial position of </w:t>
      </w:r>
      <w:r w:rsidR="00B91F7F" w:rsidRPr="0079123E">
        <w:rPr>
          <w:rFonts w:ascii="Times New Roman" w:hAnsi="Times New Roman"/>
          <w:color w:val="000000"/>
          <w:sz w:val="24"/>
          <w:szCs w:val="30"/>
        </w:rPr>
        <w:t xml:space="preserve">Successmore </w:t>
      </w:r>
      <w:r w:rsidR="00497E24" w:rsidRPr="0079123E">
        <w:rPr>
          <w:rFonts w:ascii="Times New Roman" w:hAnsi="Times New Roman"/>
          <w:color w:val="000000"/>
          <w:sz w:val="24"/>
          <w:szCs w:val="30"/>
        </w:rPr>
        <w:br/>
      </w:r>
      <w:r w:rsidR="00B91F7F" w:rsidRPr="0079123E">
        <w:rPr>
          <w:rFonts w:ascii="Times New Roman" w:hAnsi="Times New Roman"/>
          <w:color w:val="000000"/>
          <w:sz w:val="24"/>
          <w:szCs w:val="30"/>
        </w:rPr>
        <w:t xml:space="preserve">Being </w:t>
      </w:r>
      <w:r w:rsidR="00911848" w:rsidRPr="0079123E">
        <w:rPr>
          <w:rFonts w:ascii="Times New Roman" w:hAnsi="Times New Roman"/>
          <w:color w:val="000000"/>
          <w:sz w:val="24"/>
          <w:szCs w:val="30"/>
        </w:rPr>
        <w:t>Public Company Limited</w:t>
      </w:r>
      <w:r w:rsidR="00B91F7F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and its subsidiaries and the separate statement of financial position</w:t>
      </w:r>
      <w:r w:rsidRPr="0079123E">
        <w:rPr>
          <w:rFonts w:ascii="Times New Roman" w:hAnsi="Times New Roman" w:cs="Times New Roman" w:hint="cs"/>
          <w:color w:val="000000"/>
          <w:sz w:val="24"/>
          <w:szCs w:val="24"/>
          <w:cs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of </w:t>
      </w:r>
      <w:r w:rsidR="00B91F7F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Successmore Being </w:t>
      </w:r>
      <w:r w:rsidR="00911848" w:rsidRPr="0079123E">
        <w:rPr>
          <w:rFonts w:ascii="Times New Roman" w:hAnsi="Times New Roman" w:cs="Times New Roman"/>
          <w:color w:val="000000"/>
          <w:sz w:val="24"/>
          <w:szCs w:val="24"/>
        </w:rPr>
        <w:t>Public Company Limited</w:t>
      </w:r>
      <w:r w:rsidR="00B91F7F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as at </w:t>
      </w:r>
      <w:r w:rsidR="00597D82" w:rsidRPr="0079123E">
        <w:rPr>
          <w:rFonts w:ascii="Times New Roman" w:hAnsi="Times New Roman" w:cs="Times New Roman"/>
          <w:color w:val="000000"/>
          <w:sz w:val="24"/>
          <w:szCs w:val="24"/>
        </w:rPr>
        <w:t>June</w:t>
      </w:r>
      <w:r w:rsidR="00497E24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30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, 20</w:t>
      </w:r>
      <w:r w:rsidR="0095128E" w:rsidRPr="0079123E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F33E65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and the related consolidated and separate statements of profit or loss and other comprehensive income for the three-month and six-month periods ended June 30, 20</w:t>
      </w:r>
      <w:r w:rsidR="0095128E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  <w:r w:rsidR="00F33E65">
        <w:rPr>
          <w:rFonts w:ascii="Times New Roman" w:hAnsi="Times New Roman" w:cs="Times New Roman"/>
          <w:color w:val="000000"/>
          <w:spacing w:val="-2"/>
          <w:sz w:val="24"/>
          <w:szCs w:val="24"/>
        </w:rPr>
        <w:t>3</w:t>
      </w:r>
      <w:r w:rsidR="00BA67F7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C4B11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and the related consolidated and separate statements of </w:t>
      </w:r>
      <w:r w:rsidR="00BA67F7" w:rsidRPr="0079123E">
        <w:rPr>
          <w:rFonts w:ascii="Times New Roman" w:hAnsi="Times New Roman" w:cs="Times New Roman"/>
          <w:color w:val="000000"/>
          <w:sz w:val="24"/>
          <w:szCs w:val="24"/>
        </w:rPr>
        <w:t>changes in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34CF0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shareholders’ 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equity</w:t>
      </w:r>
      <w:r w:rsidR="00AC4B11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cash flows for </w:t>
      </w:r>
      <w:r w:rsidR="00597D82" w:rsidRPr="004C590E">
        <w:rPr>
          <w:rFonts w:ascii="Times New Roman" w:hAnsi="Times New Roman" w:cs="Times New Roman"/>
          <w:color w:val="000000"/>
          <w:spacing w:val="-4"/>
          <w:sz w:val="24"/>
          <w:szCs w:val="24"/>
        </w:rPr>
        <w:t>the six-month period ended June 30, 20</w:t>
      </w:r>
      <w:r w:rsidR="0095128E" w:rsidRPr="004C590E">
        <w:rPr>
          <w:rFonts w:ascii="Times New Roman" w:hAnsi="Times New Roman" w:cs="Times New Roman"/>
          <w:color w:val="000000"/>
          <w:spacing w:val="-4"/>
          <w:sz w:val="24"/>
          <w:szCs w:val="24"/>
        </w:rPr>
        <w:t>2</w:t>
      </w:r>
      <w:r w:rsidR="00F33E65" w:rsidRPr="004C590E">
        <w:rPr>
          <w:rFonts w:ascii="Times New Roman" w:hAnsi="Times New Roman" w:cs="Times New Roman"/>
          <w:color w:val="000000"/>
          <w:spacing w:val="-4"/>
          <w:sz w:val="24"/>
          <w:szCs w:val="24"/>
        </w:rPr>
        <w:t>3</w:t>
      </w:r>
      <w:r w:rsidRPr="004C590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and the </w:t>
      </w:r>
      <w:r w:rsidR="00073ADD" w:rsidRPr="004C590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condensed </w:t>
      </w:r>
      <w:r w:rsidRPr="004C590E">
        <w:rPr>
          <w:rFonts w:ascii="Times New Roman" w:hAnsi="Times New Roman" w:cs="Times New Roman"/>
          <w:color w:val="000000"/>
          <w:spacing w:val="-4"/>
          <w:sz w:val="24"/>
          <w:szCs w:val="24"/>
        </w:rPr>
        <w:t>notes to the financial statements</w:t>
      </w:r>
      <w:r w:rsidRPr="0079123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. The Company’s management is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responsible for the preparation and presentation of this interim financial information in accordance with Thai Accounting Standard No. 34</w:t>
      </w:r>
      <w:r w:rsidR="003F356B" w:rsidRPr="0079123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“Interim Financial Reporting”. Our responsibility is to express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a conclusion on this interim financial information based on our review.</w:t>
      </w:r>
    </w:p>
    <w:p w14:paraId="45EDE96F" w14:textId="77777777" w:rsidR="005A0A1D" w:rsidRPr="00CC1F3B" w:rsidRDefault="005A0A1D" w:rsidP="00AA7DA7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14:paraId="532129EE" w14:textId="77777777" w:rsidR="00D754EF" w:rsidRPr="0079123E" w:rsidRDefault="00127163" w:rsidP="00AA7DA7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3A526ACD" w14:textId="77777777" w:rsidR="00D754EF" w:rsidRPr="00CC1F3B" w:rsidRDefault="00D754EF" w:rsidP="00AA7DA7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06D7FE10" w14:textId="77777777" w:rsidR="004664EB" w:rsidRPr="0079123E" w:rsidRDefault="004664EB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  <w:r w:rsidRPr="0079123E">
        <w:rPr>
          <w:rFonts w:ascii="Times New Roman" w:hAnsi="Times New Roman" w:cs="Times New Roman"/>
          <w:color w:val="000000"/>
          <w:sz w:val="24"/>
          <w:szCs w:val="24"/>
        </w:rPr>
        <w:t>We conducted our review in accordance with Thai Standard on Review Engagements 2410 “Review of Interim Financial Information Performed by the In</w:t>
      </w:r>
      <w:r w:rsidR="007F4627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dependent Auditor of 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                   </w:t>
      </w:r>
      <w:r w:rsidR="007F4627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Entity</w:t>
      </w:r>
      <w:r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”</w:t>
      </w:r>
      <w:r w:rsidR="007F4627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  <w:r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primarily of persons responsible for financial and accounting matters, and applying analytical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and other review procedures. A review is substantially less in scope than an audit conducted 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            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in accordance with Thai Standards on Auditing and consequently does not enable us to obtain assurance that we would become aware of all significant matters that might be identified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in an audit. Accordingly, we do not express an audit opinion.</w:t>
      </w:r>
    </w:p>
    <w:p w14:paraId="273A5925" w14:textId="77777777" w:rsidR="00457EAD" w:rsidRPr="00CC1F3B" w:rsidRDefault="00457EAD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047AB62A" w14:textId="77777777" w:rsidR="00AA7DA7" w:rsidRPr="0079123E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72AB14F0" w14:textId="77777777" w:rsidR="00AA7DA7" w:rsidRPr="00CC1F3B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284F376C" w14:textId="77777777" w:rsidR="00AA7DA7" w:rsidRPr="0079123E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Based on our review, nothing has come to our attention that causes us to believe that                  the aforementioned interim financial information is not prepared, in all material </w:t>
      </w:r>
      <w:proofErr w:type="gramStart"/>
      <w:r w:rsidRPr="0079123E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79123E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  </w:t>
      </w:r>
      <w:proofErr w:type="gramEnd"/>
      <w:r w:rsidRPr="0079123E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               in accordance with Thai Accounting Standard No. 34 “Interim Financial Reporting”.</w:t>
      </w:r>
    </w:p>
    <w:p w14:paraId="020DE402" w14:textId="77777777" w:rsidR="00AA7DA7" w:rsidRPr="00CC1F3B" w:rsidRDefault="00AA7DA7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Cordia New"/>
          <w:sz w:val="16"/>
          <w:szCs w:val="16"/>
        </w:rPr>
      </w:pPr>
    </w:p>
    <w:p w14:paraId="69F0D5EC" w14:textId="77777777" w:rsidR="009D3115" w:rsidRPr="00CC1F3B" w:rsidRDefault="009D3115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Cordia New"/>
          <w:sz w:val="16"/>
          <w:szCs w:val="16"/>
        </w:rPr>
      </w:pPr>
    </w:p>
    <w:p w14:paraId="574BBD97" w14:textId="77777777" w:rsidR="009D3115" w:rsidRPr="00CC1F3B" w:rsidRDefault="009D3115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Cordia New" w:hint="cs"/>
          <w:sz w:val="16"/>
          <w:szCs w:val="16"/>
        </w:rPr>
      </w:pPr>
    </w:p>
    <w:p w14:paraId="0FB52832" w14:textId="77777777" w:rsidR="00AA7DA7" w:rsidRPr="00CC1F3B" w:rsidRDefault="00AA7DA7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16"/>
          <w:szCs w:val="16"/>
        </w:rPr>
      </w:pPr>
    </w:p>
    <w:p w14:paraId="33D3AD94" w14:textId="77777777" w:rsidR="00AA7DA7" w:rsidRPr="00CC1F3B" w:rsidRDefault="00AA7DA7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16"/>
          <w:szCs w:val="16"/>
        </w:rPr>
      </w:pPr>
    </w:p>
    <w:p w14:paraId="5AB6CF12" w14:textId="77777777" w:rsidR="00AA7DA7" w:rsidRPr="0079123E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F22A00">
        <w:rPr>
          <w:rFonts w:ascii="Times New Roman" w:hAnsi="Times New Roman" w:cs="Times New Roman"/>
          <w:sz w:val="24"/>
          <w:szCs w:val="24"/>
        </w:rPr>
        <w:t>Porakoch</w:t>
      </w:r>
      <w:r w:rsidRPr="0079123E">
        <w:rPr>
          <w:rFonts w:ascii="Times New Roman" w:hAnsi="Times New Roman" w:cs="Times New Roman"/>
          <w:sz w:val="24"/>
          <w:szCs w:val="24"/>
        </w:rPr>
        <w:t xml:space="preserve">  </w:t>
      </w:r>
      <w:r w:rsidR="00F22A00">
        <w:rPr>
          <w:rFonts w:ascii="Times New Roman" w:hAnsi="Times New Roman" w:cs="Times New Roman"/>
          <w:sz w:val="24"/>
          <w:szCs w:val="24"/>
        </w:rPr>
        <w:t>Jongkolsiri</w:t>
      </w:r>
      <w:proofErr w:type="gramEnd"/>
    </w:p>
    <w:p w14:paraId="3232CA3E" w14:textId="77777777" w:rsidR="00AA7DA7" w:rsidRPr="0079123E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123E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79123E">
        <w:rPr>
          <w:rFonts w:ascii="Times New Roman" w:hAnsi="Times New Roman" w:cs="Times New Roman"/>
          <w:sz w:val="24"/>
          <w:szCs w:val="24"/>
          <w:cs/>
        </w:rPr>
        <w:t>(</w:t>
      </w:r>
      <w:r w:rsidRPr="0079123E">
        <w:rPr>
          <w:rFonts w:ascii="Times New Roman" w:hAnsi="Times New Roman" w:cs="Times New Roman"/>
          <w:sz w:val="24"/>
          <w:szCs w:val="24"/>
        </w:rPr>
        <w:t>Thailand</w:t>
      </w:r>
      <w:r w:rsidRPr="0079123E">
        <w:rPr>
          <w:rFonts w:ascii="Times New Roman" w:hAnsi="Times New Roman" w:cs="Times New Roman"/>
          <w:sz w:val="24"/>
          <w:szCs w:val="24"/>
          <w:cs/>
        </w:rPr>
        <w:t>)</w:t>
      </w:r>
    </w:p>
    <w:p w14:paraId="61858B28" w14:textId="77777777" w:rsidR="00AA7DA7" w:rsidRPr="0079123E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7912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123E">
        <w:rPr>
          <w:rFonts w:ascii="Times New Roman" w:hAnsi="Times New Roman" w:cs="Times New Roman"/>
          <w:sz w:val="24"/>
          <w:szCs w:val="24"/>
        </w:rPr>
        <w:t>Registration No</w:t>
      </w:r>
      <w:r w:rsidRPr="0079123E">
        <w:rPr>
          <w:rFonts w:ascii="Times New Roman" w:hAnsi="Times New Roman" w:cs="Times New Roman"/>
          <w:sz w:val="24"/>
          <w:szCs w:val="24"/>
          <w:cs/>
        </w:rPr>
        <w:t>.</w:t>
      </w:r>
      <w:r w:rsidRPr="0079123E">
        <w:rPr>
          <w:rFonts w:ascii="Times New Roman" w:hAnsi="Times New Roman"/>
          <w:sz w:val="24"/>
          <w:szCs w:val="24"/>
        </w:rPr>
        <w:t xml:space="preserve"> </w:t>
      </w:r>
      <w:r w:rsidR="00F22A00">
        <w:rPr>
          <w:rFonts w:ascii="Times New Roman" w:hAnsi="Times New Roman"/>
          <w:sz w:val="24"/>
          <w:szCs w:val="24"/>
        </w:rPr>
        <w:t>7150</w:t>
      </w:r>
    </w:p>
    <w:p w14:paraId="5B38672E" w14:textId="77777777" w:rsidR="00AD06BA" w:rsidRPr="00457EAD" w:rsidRDefault="00250571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>August 7</w:t>
      </w:r>
      <w:r w:rsidR="00AA7DA7" w:rsidRPr="0079123E">
        <w:rPr>
          <w:rFonts w:ascii="Times New Roman" w:hAnsi="Times New Roman" w:cs="Times New Roman"/>
          <w:sz w:val="24"/>
          <w:szCs w:val="24"/>
        </w:rPr>
        <w:t>, 202</w:t>
      </w:r>
      <w:r w:rsidR="00F33E65" w:rsidRPr="009F672B">
        <w:rPr>
          <w:rFonts w:ascii="Times New Roman" w:hAnsi="Times New Roman" w:cs="Cordia New"/>
          <w:sz w:val="24"/>
          <w:szCs w:val="24"/>
        </w:rPr>
        <w:t>3</w:t>
      </w:r>
      <w:r w:rsidR="00AA7DA7" w:rsidRPr="0079123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A7DA7"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AA7DA7"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AD06BA" w:rsidRPr="00457EAD" w:rsidSect="004C590E">
      <w:headerReference w:type="first" r:id="rId7"/>
      <w:footerReference w:type="first" r:id="rId8"/>
      <w:pgSz w:w="11906" w:h="16838" w:code="9"/>
      <w:pgMar w:top="2592" w:right="1224" w:bottom="2016" w:left="1886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C8B01" w14:textId="77777777" w:rsidR="0026490E" w:rsidRDefault="0026490E">
      <w:r>
        <w:separator/>
      </w:r>
    </w:p>
  </w:endnote>
  <w:endnote w:type="continuationSeparator" w:id="0">
    <w:p w14:paraId="526B1DE1" w14:textId="77777777" w:rsidR="0026490E" w:rsidRDefault="00264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altName w:val="Browall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098CE" w14:textId="77777777" w:rsidR="002370D8" w:rsidRDefault="002370D8" w:rsidP="002370D8">
    <w:pPr>
      <w:pStyle w:val="Footer"/>
      <w:jc w:val="right"/>
    </w:pPr>
    <w:fldSimple w:instr=" FILENAME \* MERGEFORMAT ">
      <w:r w:rsidR="004C590E">
        <w:rPr>
          <w:noProof/>
        </w:rPr>
        <w:t>SSMB23Q2-R.doc</w:t>
      </w:r>
    </w:fldSimple>
    <w:r>
      <w:t xml:space="preserve">   </w:t>
    </w:r>
    <w:r>
      <w:fldChar w:fldCharType="begin"/>
    </w:r>
    <w:r>
      <w:instrText xml:space="preserve"> DATE \@ "dd/MM/yyyy HH:mm:ss" </w:instrText>
    </w:r>
    <w:r>
      <w:fldChar w:fldCharType="separate"/>
    </w:r>
    <w:r w:rsidR="002F7262">
      <w:rPr>
        <w:noProof/>
      </w:rPr>
      <w:t>07/08/2023 18:09:46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C9064" w14:textId="77777777" w:rsidR="0026490E" w:rsidRDefault="0026490E">
      <w:r>
        <w:separator/>
      </w:r>
    </w:p>
  </w:footnote>
  <w:footnote w:type="continuationSeparator" w:id="0">
    <w:p w14:paraId="3E6C5F31" w14:textId="77777777" w:rsidR="0026490E" w:rsidRDefault="00264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D78A3" w14:textId="77777777" w:rsidR="002370D8" w:rsidRPr="002370D8" w:rsidRDefault="002370D8" w:rsidP="002370D8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72"/>
        <w:tab w:val="right" w:pos="8306"/>
      </w:tabs>
      <w:overflowPunct w:val="0"/>
      <w:autoSpaceDE w:val="0"/>
      <w:autoSpaceDN w:val="0"/>
      <w:adjustRightInd w:val="0"/>
      <w:spacing w:line="240" w:lineRule="auto"/>
      <w:ind w:right="7"/>
      <w:jc w:val="center"/>
      <w:textAlignment w:val="baseline"/>
      <w:rPr>
        <w:rFonts w:ascii="Times New Roman" w:eastAsia="Angsana New" w:hAnsi="Times New Roman" w:cs="Times New Roman"/>
        <w:sz w:val="24"/>
        <w:szCs w:val="24"/>
      </w:rPr>
    </w:pPr>
    <w:r w:rsidRPr="002370D8">
      <w:rPr>
        <w:rFonts w:ascii="Times New Roman" w:eastAsia="Angsana New" w:hAnsi="Times New Roman" w:cs="Times New Roman"/>
        <w:sz w:val="24"/>
        <w:szCs w:val="24"/>
      </w:rPr>
      <w:t>Draft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34EE"/>
    <w:rsid w:val="00005589"/>
    <w:rsid w:val="0000732F"/>
    <w:rsid w:val="00007A5C"/>
    <w:rsid w:val="00013231"/>
    <w:rsid w:val="00013AB8"/>
    <w:rsid w:val="00020163"/>
    <w:rsid w:val="00027A04"/>
    <w:rsid w:val="00036200"/>
    <w:rsid w:val="00044818"/>
    <w:rsid w:val="00056ACC"/>
    <w:rsid w:val="00065780"/>
    <w:rsid w:val="000737C8"/>
    <w:rsid w:val="00073ADD"/>
    <w:rsid w:val="000742C7"/>
    <w:rsid w:val="00080680"/>
    <w:rsid w:val="00082E8B"/>
    <w:rsid w:val="0009095E"/>
    <w:rsid w:val="000924DD"/>
    <w:rsid w:val="000A5402"/>
    <w:rsid w:val="000B2B4F"/>
    <w:rsid w:val="000B76DE"/>
    <w:rsid w:val="000C3980"/>
    <w:rsid w:val="000C6BFA"/>
    <w:rsid w:val="000C7618"/>
    <w:rsid w:val="000E1A1C"/>
    <w:rsid w:val="000E2111"/>
    <w:rsid w:val="000E50EA"/>
    <w:rsid w:val="000F0ADB"/>
    <w:rsid w:val="000F2477"/>
    <w:rsid w:val="00103CE7"/>
    <w:rsid w:val="00107098"/>
    <w:rsid w:val="00107C0F"/>
    <w:rsid w:val="00124F33"/>
    <w:rsid w:val="001256AB"/>
    <w:rsid w:val="00126306"/>
    <w:rsid w:val="00127163"/>
    <w:rsid w:val="001275A6"/>
    <w:rsid w:val="001533EC"/>
    <w:rsid w:val="0015397E"/>
    <w:rsid w:val="00156769"/>
    <w:rsid w:val="00156F6F"/>
    <w:rsid w:val="00171BE9"/>
    <w:rsid w:val="00175926"/>
    <w:rsid w:val="0019648A"/>
    <w:rsid w:val="001A5870"/>
    <w:rsid w:val="001A5AD2"/>
    <w:rsid w:val="001A7439"/>
    <w:rsid w:val="001B03A9"/>
    <w:rsid w:val="001B43D0"/>
    <w:rsid w:val="001C02B9"/>
    <w:rsid w:val="001D4844"/>
    <w:rsid w:val="001E18C8"/>
    <w:rsid w:val="001F3280"/>
    <w:rsid w:val="00210D93"/>
    <w:rsid w:val="002120DE"/>
    <w:rsid w:val="00212490"/>
    <w:rsid w:val="0021381A"/>
    <w:rsid w:val="00215751"/>
    <w:rsid w:val="00216A67"/>
    <w:rsid w:val="00225834"/>
    <w:rsid w:val="002260E4"/>
    <w:rsid w:val="00230446"/>
    <w:rsid w:val="002370D8"/>
    <w:rsid w:val="002431CF"/>
    <w:rsid w:val="00250571"/>
    <w:rsid w:val="00250D3D"/>
    <w:rsid w:val="00251F74"/>
    <w:rsid w:val="0026490E"/>
    <w:rsid w:val="00266599"/>
    <w:rsid w:val="002667AB"/>
    <w:rsid w:val="00273B62"/>
    <w:rsid w:val="00277CC8"/>
    <w:rsid w:val="00283C1F"/>
    <w:rsid w:val="00283D57"/>
    <w:rsid w:val="00284089"/>
    <w:rsid w:val="00290F5F"/>
    <w:rsid w:val="002A7BA4"/>
    <w:rsid w:val="002A7C73"/>
    <w:rsid w:val="002B0433"/>
    <w:rsid w:val="002B2692"/>
    <w:rsid w:val="002B359E"/>
    <w:rsid w:val="002B763B"/>
    <w:rsid w:val="002D4458"/>
    <w:rsid w:val="002D4FEB"/>
    <w:rsid w:val="002E2771"/>
    <w:rsid w:val="002E4700"/>
    <w:rsid w:val="002E48A2"/>
    <w:rsid w:val="002F7262"/>
    <w:rsid w:val="00303B2F"/>
    <w:rsid w:val="00306D3D"/>
    <w:rsid w:val="00312100"/>
    <w:rsid w:val="003158E7"/>
    <w:rsid w:val="0032704F"/>
    <w:rsid w:val="00330144"/>
    <w:rsid w:val="003309D8"/>
    <w:rsid w:val="00332EF7"/>
    <w:rsid w:val="00332F03"/>
    <w:rsid w:val="00334CF0"/>
    <w:rsid w:val="003407FA"/>
    <w:rsid w:val="00347484"/>
    <w:rsid w:val="00356B23"/>
    <w:rsid w:val="00356E1F"/>
    <w:rsid w:val="0036554C"/>
    <w:rsid w:val="003A335F"/>
    <w:rsid w:val="003B2AF5"/>
    <w:rsid w:val="003C2EAE"/>
    <w:rsid w:val="003C3141"/>
    <w:rsid w:val="003C37A1"/>
    <w:rsid w:val="003C7461"/>
    <w:rsid w:val="003E090A"/>
    <w:rsid w:val="003F2C1C"/>
    <w:rsid w:val="003F3435"/>
    <w:rsid w:val="003F356B"/>
    <w:rsid w:val="003F46F5"/>
    <w:rsid w:val="003F4E9D"/>
    <w:rsid w:val="00401E6D"/>
    <w:rsid w:val="00407D40"/>
    <w:rsid w:val="00410B34"/>
    <w:rsid w:val="00421F15"/>
    <w:rsid w:val="0042666E"/>
    <w:rsid w:val="00446AE7"/>
    <w:rsid w:val="00450563"/>
    <w:rsid w:val="004508AE"/>
    <w:rsid w:val="00457EAD"/>
    <w:rsid w:val="004663BB"/>
    <w:rsid w:val="004664EB"/>
    <w:rsid w:val="00466AEE"/>
    <w:rsid w:val="004674EF"/>
    <w:rsid w:val="00470169"/>
    <w:rsid w:val="00485E34"/>
    <w:rsid w:val="00492BBD"/>
    <w:rsid w:val="00497E24"/>
    <w:rsid w:val="004A152D"/>
    <w:rsid w:val="004A1555"/>
    <w:rsid w:val="004A2993"/>
    <w:rsid w:val="004B2C1A"/>
    <w:rsid w:val="004C590E"/>
    <w:rsid w:val="004D263F"/>
    <w:rsid w:val="004D4BF3"/>
    <w:rsid w:val="004D7E85"/>
    <w:rsid w:val="004E141B"/>
    <w:rsid w:val="004E6DA4"/>
    <w:rsid w:val="004F00EC"/>
    <w:rsid w:val="004F0410"/>
    <w:rsid w:val="004F2394"/>
    <w:rsid w:val="004F5861"/>
    <w:rsid w:val="0050441E"/>
    <w:rsid w:val="005076F6"/>
    <w:rsid w:val="005129D0"/>
    <w:rsid w:val="00514764"/>
    <w:rsid w:val="00514DB4"/>
    <w:rsid w:val="0052099B"/>
    <w:rsid w:val="005245BA"/>
    <w:rsid w:val="0052633D"/>
    <w:rsid w:val="00531993"/>
    <w:rsid w:val="0053794E"/>
    <w:rsid w:val="00540E17"/>
    <w:rsid w:val="0054380A"/>
    <w:rsid w:val="0054629A"/>
    <w:rsid w:val="00557FA1"/>
    <w:rsid w:val="00562090"/>
    <w:rsid w:val="00565633"/>
    <w:rsid w:val="00566F0A"/>
    <w:rsid w:val="0057228A"/>
    <w:rsid w:val="005843A5"/>
    <w:rsid w:val="005857BB"/>
    <w:rsid w:val="00596654"/>
    <w:rsid w:val="00597D82"/>
    <w:rsid w:val="005A0675"/>
    <w:rsid w:val="005A0A1D"/>
    <w:rsid w:val="005A251D"/>
    <w:rsid w:val="005A42B0"/>
    <w:rsid w:val="005B2ABC"/>
    <w:rsid w:val="005C01A3"/>
    <w:rsid w:val="005F0621"/>
    <w:rsid w:val="005F1A96"/>
    <w:rsid w:val="005F2331"/>
    <w:rsid w:val="00601D16"/>
    <w:rsid w:val="0060235A"/>
    <w:rsid w:val="006036F7"/>
    <w:rsid w:val="00614CB0"/>
    <w:rsid w:val="00621736"/>
    <w:rsid w:val="00621F68"/>
    <w:rsid w:val="006422B3"/>
    <w:rsid w:val="00644CEC"/>
    <w:rsid w:val="00645157"/>
    <w:rsid w:val="006474CD"/>
    <w:rsid w:val="006478E4"/>
    <w:rsid w:val="006509B5"/>
    <w:rsid w:val="006633B0"/>
    <w:rsid w:val="00682E09"/>
    <w:rsid w:val="00684AF0"/>
    <w:rsid w:val="00690386"/>
    <w:rsid w:val="00692BB0"/>
    <w:rsid w:val="00697DEC"/>
    <w:rsid w:val="006A1A14"/>
    <w:rsid w:val="006B3456"/>
    <w:rsid w:val="006B712B"/>
    <w:rsid w:val="006B735B"/>
    <w:rsid w:val="006C06D7"/>
    <w:rsid w:val="006E5E23"/>
    <w:rsid w:val="006F30E2"/>
    <w:rsid w:val="006F458D"/>
    <w:rsid w:val="006F5B4B"/>
    <w:rsid w:val="007036A8"/>
    <w:rsid w:val="007065D6"/>
    <w:rsid w:val="00712850"/>
    <w:rsid w:val="00714EAA"/>
    <w:rsid w:val="00717BBA"/>
    <w:rsid w:val="00722771"/>
    <w:rsid w:val="00731C34"/>
    <w:rsid w:val="00731D3D"/>
    <w:rsid w:val="0074096E"/>
    <w:rsid w:val="00741921"/>
    <w:rsid w:val="00745D0C"/>
    <w:rsid w:val="007468C0"/>
    <w:rsid w:val="00760329"/>
    <w:rsid w:val="00761D99"/>
    <w:rsid w:val="00764E84"/>
    <w:rsid w:val="00764F3E"/>
    <w:rsid w:val="0078760E"/>
    <w:rsid w:val="00787ABE"/>
    <w:rsid w:val="00787B5A"/>
    <w:rsid w:val="007909CF"/>
    <w:rsid w:val="0079123E"/>
    <w:rsid w:val="00792596"/>
    <w:rsid w:val="007A4B54"/>
    <w:rsid w:val="007C35A3"/>
    <w:rsid w:val="007D1109"/>
    <w:rsid w:val="007D2E4A"/>
    <w:rsid w:val="007D6800"/>
    <w:rsid w:val="007E3A8C"/>
    <w:rsid w:val="007F3B62"/>
    <w:rsid w:val="007F4627"/>
    <w:rsid w:val="007F57DC"/>
    <w:rsid w:val="008105C9"/>
    <w:rsid w:val="00820260"/>
    <w:rsid w:val="0082083B"/>
    <w:rsid w:val="00832C23"/>
    <w:rsid w:val="008351D4"/>
    <w:rsid w:val="00840A9B"/>
    <w:rsid w:val="008416D4"/>
    <w:rsid w:val="00857B81"/>
    <w:rsid w:val="008661EA"/>
    <w:rsid w:val="00896561"/>
    <w:rsid w:val="008A06F6"/>
    <w:rsid w:val="008A3B47"/>
    <w:rsid w:val="008A454C"/>
    <w:rsid w:val="008B47FB"/>
    <w:rsid w:val="008B5F9B"/>
    <w:rsid w:val="008B71B6"/>
    <w:rsid w:val="008B74AA"/>
    <w:rsid w:val="008C30F2"/>
    <w:rsid w:val="008C68C3"/>
    <w:rsid w:val="008D02DB"/>
    <w:rsid w:val="008D767F"/>
    <w:rsid w:val="008E30A9"/>
    <w:rsid w:val="008F29A2"/>
    <w:rsid w:val="00900289"/>
    <w:rsid w:val="00903FA7"/>
    <w:rsid w:val="00904E83"/>
    <w:rsid w:val="00910A2E"/>
    <w:rsid w:val="0091166D"/>
    <w:rsid w:val="00911848"/>
    <w:rsid w:val="00913FF1"/>
    <w:rsid w:val="00920EE5"/>
    <w:rsid w:val="0092413C"/>
    <w:rsid w:val="00930D68"/>
    <w:rsid w:val="0094684F"/>
    <w:rsid w:val="0095128E"/>
    <w:rsid w:val="00951FC2"/>
    <w:rsid w:val="00972345"/>
    <w:rsid w:val="00975EFF"/>
    <w:rsid w:val="00986816"/>
    <w:rsid w:val="00986CCA"/>
    <w:rsid w:val="009A4DF9"/>
    <w:rsid w:val="009A57C6"/>
    <w:rsid w:val="009B0916"/>
    <w:rsid w:val="009B32AE"/>
    <w:rsid w:val="009B3B98"/>
    <w:rsid w:val="009B73E1"/>
    <w:rsid w:val="009C6946"/>
    <w:rsid w:val="009D3115"/>
    <w:rsid w:val="009D51FD"/>
    <w:rsid w:val="009E001D"/>
    <w:rsid w:val="009E0D74"/>
    <w:rsid w:val="009E373B"/>
    <w:rsid w:val="009F0376"/>
    <w:rsid w:val="009F10CC"/>
    <w:rsid w:val="009F336C"/>
    <w:rsid w:val="009F672B"/>
    <w:rsid w:val="00A028FC"/>
    <w:rsid w:val="00A10592"/>
    <w:rsid w:val="00A10641"/>
    <w:rsid w:val="00A205E9"/>
    <w:rsid w:val="00A208C7"/>
    <w:rsid w:val="00A267A3"/>
    <w:rsid w:val="00A32E22"/>
    <w:rsid w:val="00A362C1"/>
    <w:rsid w:val="00A558E6"/>
    <w:rsid w:val="00A67BEC"/>
    <w:rsid w:val="00A74D28"/>
    <w:rsid w:val="00A7532A"/>
    <w:rsid w:val="00A75A97"/>
    <w:rsid w:val="00A86357"/>
    <w:rsid w:val="00A86506"/>
    <w:rsid w:val="00A92FEC"/>
    <w:rsid w:val="00AA1853"/>
    <w:rsid w:val="00AA2BD3"/>
    <w:rsid w:val="00AA7DA7"/>
    <w:rsid w:val="00AB201F"/>
    <w:rsid w:val="00AC4B11"/>
    <w:rsid w:val="00AC7242"/>
    <w:rsid w:val="00AD06BA"/>
    <w:rsid w:val="00AD7D46"/>
    <w:rsid w:val="00AE017F"/>
    <w:rsid w:val="00AE532B"/>
    <w:rsid w:val="00B01E6A"/>
    <w:rsid w:val="00B04B0D"/>
    <w:rsid w:val="00B0589E"/>
    <w:rsid w:val="00B06924"/>
    <w:rsid w:val="00B13C25"/>
    <w:rsid w:val="00B17EF8"/>
    <w:rsid w:val="00B20EDE"/>
    <w:rsid w:val="00B22CD4"/>
    <w:rsid w:val="00B24F3D"/>
    <w:rsid w:val="00B3182B"/>
    <w:rsid w:val="00B55969"/>
    <w:rsid w:val="00B67265"/>
    <w:rsid w:val="00B75BBC"/>
    <w:rsid w:val="00B77E29"/>
    <w:rsid w:val="00B8155E"/>
    <w:rsid w:val="00B856EA"/>
    <w:rsid w:val="00B87835"/>
    <w:rsid w:val="00B90181"/>
    <w:rsid w:val="00B91F7F"/>
    <w:rsid w:val="00B92CC6"/>
    <w:rsid w:val="00B94D6B"/>
    <w:rsid w:val="00B952E0"/>
    <w:rsid w:val="00B95B36"/>
    <w:rsid w:val="00BA270F"/>
    <w:rsid w:val="00BA6785"/>
    <w:rsid w:val="00BA67F7"/>
    <w:rsid w:val="00BB475B"/>
    <w:rsid w:val="00BB74A1"/>
    <w:rsid w:val="00BB7591"/>
    <w:rsid w:val="00BD15F6"/>
    <w:rsid w:val="00BD1DE3"/>
    <w:rsid w:val="00BD6C31"/>
    <w:rsid w:val="00BE52D4"/>
    <w:rsid w:val="00BE6821"/>
    <w:rsid w:val="00BF4A3A"/>
    <w:rsid w:val="00C0008C"/>
    <w:rsid w:val="00C05D05"/>
    <w:rsid w:val="00C14D3B"/>
    <w:rsid w:val="00C2020F"/>
    <w:rsid w:val="00C20D07"/>
    <w:rsid w:val="00C213CA"/>
    <w:rsid w:val="00C266F3"/>
    <w:rsid w:val="00C275F1"/>
    <w:rsid w:val="00C3189E"/>
    <w:rsid w:val="00C3319D"/>
    <w:rsid w:val="00C508DE"/>
    <w:rsid w:val="00C57944"/>
    <w:rsid w:val="00C63E18"/>
    <w:rsid w:val="00C7174E"/>
    <w:rsid w:val="00C7758E"/>
    <w:rsid w:val="00C777E3"/>
    <w:rsid w:val="00C813B6"/>
    <w:rsid w:val="00C83909"/>
    <w:rsid w:val="00C84128"/>
    <w:rsid w:val="00CB18B6"/>
    <w:rsid w:val="00CB6B70"/>
    <w:rsid w:val="00CB6BF8"/>
    <w:rsid w:val="00CC1113"/>
    <w:rsid w:val="00CC1784"/>
    <w:rsid w:val="00CC1F3B"/>
    <w:rsid w:val="00CC23DF"/>
    <w:rsid w:val="00CC6729"/>
    <w:rsid w:val="00CE0B18"/>
    <w:rsid w:val="00CE1DD6"/>
    <w:rsid w:val="00CF4849"/>
    <w:rsid w:val="00D070B0"/>
    <w:rsid w:val="00D15662"/>
    <w:rsid w:val="00D24BD4"/>
    <w:rsid w:val="00D304B7"/>
    <w:rsid w:val="00D305FF"/>
    <w:rsid w:val="00D31E42"/>
    <w:rsid w:val="00D41062"/>
    <w:rsid w:val="00D46043"/>
    <w:rsid w:val="00D473BE"/>
    <w:rsid w:val="00D60516"/>
    <w:rsid w:val="00D62B30"/>
    <w:rsid w:val="00D645C4"/>
    <w:rsid w:val="00D656E0"/>
    <w:rsid w:val="00D677F4"/>
    <w:rsid w:val="00D72155"/>
    <w:rsid w:val="00D754EF"/>
    <w:rsid w:val="00D77E6F"/>
    <w:rsid w:val="00D813F4"/>
    <w:rsid w:val="00D9077B"/>
    <w:rsid w:val="00D91FDC"/>
    <w:rsid w:val="00D97AD6"/>
    <w:rsid w:val="00DB0DDD"/>
    <w:rsid w:val="00DB5428"/>
    <w:rsid w:val="00DC0E0F"/>
    <w:rsid w:val="00DC79E4"/>
    <w:rsid w:val="00DD42A2"/>
    <w:rsid w:val="00DE4B0C"/>
    <w:rsid w:val="00DF007C"/>
    <w:rsid w:val="00DF4263"/>
    <w:rsid w:val="00E04D2A"/>
    <w:rsid w:val="00E11993"/>
    <w:rsid w:val="00E11AEB"/>
    <w:rsid w:val="00E12833"/>
    <w:rsid w:val="00E1358B"/>
    <w:rsid w:val="00E14E97"/>
    <w:rsid w:val="00E1584F"/>
    <w:rsid w:val="00E17FB3"/>
    <w:rsid w:val="00E208A8"/>
    <w:rsid w:val="00E21CF6"/>
    <w:rsid w:val="00E25339"/>
    <w:rsid w:val="00E30613"/>
    <w:rsid w:val="00E30B86"/>
    <w:rsid w:val="00E33121"/>
    <w:rsid w:val="00E466EC"/>
    <w:rsid w:val="00E50A3D"/>
    <w:rsid w:val="00E566A8"/>
    <w:rsid w:val="00E6621C"/>
    <w:rsid w:val="00E67BF5"/>
    <w:rsid w:val="00E67E15"/>
    <w:rsid w:val="00E67FB8"/>
    <w:rsid w:val="00E7371F"/>
    <w:rsid w:val="00E92B1B"/>
    <w:rsid w:val="00EA79B6"/>
    <w:rsid w:val="00EB3252"/>
    <w:rsid w:val="00EB76BC"/>
    <w:rsid w:val="00EC73C5"/>
    <w:rsid w:val="00EE098F"/>
    <w:rsid w:val="00EE105F"/>
    <w:rsid w:val="00EE13DD"/>
    <w:rsid w:val="00EE3539"/>
    <w:rsid w:val="00EE5B2E"/>
    <w:rsid w:val="00EE6C67"/>
    <w:rsid w:val="00EF0337"/>
    <w:rsid w:val="00EF1B48"/>
    <w:rsid w:val="00EF4B38"/>
    <w:rsid w:val="00F04528"/>
    <w:rsid w:val="00F22A00"/>
    <w:rsid w:val="00F3360D"/>
    <w:rsid w:val="00F33E65"/>
    <w:rsid w:val="00F34133"/>
    <w:rsid w:val="00F46093"/>
    <w:rsid w:val="00F4706E"/>
    <w:rsid w:val="00F56C6E"/>
    <w:rsid w:val="00F61DE2"/>
    <w:rsid w:val="00F6743B"/>
    <w:rsid w:val="00F67864"/>
    <w:rsid w:val="00F83F43"/>
    <w:rsid w:val="00F855FD"/>
    <w:rsid w:val="00F86497"/>
    <w:rsid w:val="00F87AFB"/>
    <w:rsid w:val="00FA1898"/>
    <w:rsid w:val="00FA3B10"/>
    <w:rsid w:val="00FB167B"/>
    <w:rsid w:val="00FC7A24"/>
    <w:rsid w:val="00FD217F"/>
    <w:rsid w:val="00FD78C5"/>
    <w:rsid w:val="00FE41E3"/>
    <w:rsid w:val="00FE6852"/>
    <w:rsid w:val="00FF0A4C"/>
    <w:rsid w:val="00FF1678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2C0813CF"/>
  <w15:chartTrackingRefBased/>
  <w15:docId w15:val="{6BA2FF77-BA7E-4354-8100-109A77986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9C98A-ED4A-4B8C-9665-4CFCC9C7B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Tharika Thannakornwat</cp:lastModifiedBy>
  <cp:revision>2</cp:revision>
  <cp:lastPrinted>2023-08-03T11:15:00Z</cp:lastPrinted>
  <dcterms:created xsi:type="dcterms:W3CDTF">2023-08-07T11:21:00Z</dcterms:created>
  <dcterms:modified xsi:type="dcterms:W3CDTF">2023-08-07T11:21:00Z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2021-06-30T02:31:57Z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95cdcd1c-1c93-45f4-8644-a1e59aa3cb86</vt:lpwstr>
  </property>
  <property fmtid="{D5CDD505-2E9C-101B-9397-08002B2CF9AE}" pid="8" name="MSIP_Label_ea60d57e-af5b-4752-ac57-3e4f28ca11dc_ContentBits">
    <vt:lpwstr>0</vt:lpwstr>
  </property>
</Properties>
</file>