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57942418" w:rsidR="00706EDA" w:rsidRPr="00DC3E1C" w:rsidRDefault="00706EDA" w:rsidP="00706EDA">
      <w:pPr>
        <w:spacing w:line="240" w:lineRule="atLeast"/>
        <w:jc w:val="center"/>
        <w:rPr>
          <w:sz w:val="36"/>
          <w:szCs w:val="36"/>
        </w:rPr>
      </w:pPr>
      <w:r w:rsidRPr="00DC3E1C">
        <w:rPr>
          <w:sz w:val="36"/>
          <w:szCs w:val="36"/>
        </w:rPr>
        <w:t xml:space="preserve">for the three-month </w:t>
      </w:r>
      <w:r w:rsidR="00F536C6">
        <w:rPr>
          <w:sz w:val="36"/>
          <w:szCs w:val="36"/>
        </w:rPr>
        <w:t xml:space="preserve">and six-month </w:t>
      </w:r>
      <w:r w:rsidRPr="00DC3E1C">
        <w:rPr>
          <w:sz w:val="36"/>
          <w:szCs w:val="36"/>
        </w:rPr>
        <w:t>period</w:t>
      </w:r>
      <w:r w:rsidR="00894B78">
        <w:rPr>
          <w:sz w:val="36"/>
          <w:szCs w:val="36"/>
        </w:rPr>
        <w:t>s</w:t>
      </w:r>
      <w:r w:rsidRPr="00DC3E1C">
        <w:rPr>
          <w:sz w:val="36"/>
          <w:szCs w:val="36"/>
        </w:rPr>
        <w:t xml:space="preserve"> ended</w:t>
      </w:r>
    </w:p>
    <w:p w14:paraId="23BF5E73" w14:textId="0AF48522" w:rsidR="00706EDA" w:rsidRPr="00DC3E1C" w:rsidRDefault="00F536C6" w:rsidP="00706EDA">
      <w:pPr>
        <w:shd w:val="clear" w:color="auto" w:fill="FFFFFF"/>
        <w:spacing w:line="240" w:lineRule="atLeast"/>
        <w:jc w:val="center"/>
        <w:rPr>
          <w:sz w:val="36"/>
          <w:szCs w:val="45"/>
          <w:lang w:val="en-US" w:bidi="th-TH"/>
        </w:rPr>
      </w:pPr>
      <w:r>
        <w:rPr>
          <w:sz w:val="36"/>
          <w:szCs w:val="36"/>
        </w:rPr>
        <w:t>30</w:t>
      </w:r>
      <w:r w:rsidR="00706EDA" w:rsidRPr="00DC3E1C">
        <w:rPr>
          <w:sz w:val="36"/>
          <w:szCs w:val="36"/>
        </w:rPr>
        <w:t xml:space="preserve"> </w:t>
      </w:r>
      <w:r>
        <w:rPr>
          <w:sz w:val="36"/>
          <w:szCs w:val="36"/>
        </w:rPr>
        <w:t>June</w:t>
      </w:r>
      <w:r w:rsidR="00706EDA" w:rsidRPr="00DC3E1C">
        <w:rPr>
          <w:sz w:val="36"/>
          <w:szCs w:val="36"/>
        </w:rPr>
        <w:t xml:space="preserve"> 20</w:t>
      </w:r>
      <w:r w:rsidR="00706EDA" w:rsidRPr="00DC3E1C">
        <w:rPr>
          <w:sz w:val="36"/>
          <w:szCs w:val="45"/>
          <w:lang w:val="en-US" w:bidi="th-TH"/>
        </w:rPr>
        <w:t>2</w:t>
      </w:r>
      <w:r w:rsidR="009A7D4F">
        <w:rPr>
          <w:sz w:val="36"/>
          <w:szCs w:val="45"/>
          <w:lang w:val="en-US" w:bidi="th-TH"/>
        </w:rPr>
        <w:t>3</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592CAB89" w14:textId="77777777" w:rsidR="00FD6FE3" w:rsidRPr="00DC3E1C" w:rsidRDefault="00FD6FE3" w:rsidP="00FD6FE3">
      <w:pPr>
        <w:pStyle w:val="acctmainheading"/>
        <w:tabs>
          <w:tab w:val="left" w:pos="7810"/>
        </w:tabs>
        <w:spacing w:after="0" w:line="240" w:lineRule="atLeast"/>
      </w:pPr>
    </w:p>
    <w:p w14:paraId="21BD7C0A" w14:textId="77777777" w:rsidR="00FD6FE3" w:rsidRPr="00DC3E1C" w:rsidRDefault="00FD6FE3" w:rsidP="00FD6FE3">
      <w:pPr>
        <w:pStyle w:val="acctmainheading"/>
        <w:tabs>
          <w:tab w:val="left" w:pos="7810"/>
        </w:tabs>
        <w:spacing w:after="0" w:line="240" w:lineRule="atLeast"/>
      </w:pPr>
    </w:p>
    <w:p w14:paraId="7D4C5A3B" w14:textId="77777777" w:rsidR="00FD6FE3" w:rsidRDefault="00FD6FE3" w:rsidP="00FD6FE3">
      <w:pPr>
        <w:pStyle w:val="acctmainheading"/>
        <w:tabs>
          <w:tab w:val="left" w:pos="7810"/>
        </w:tabs>
        <w:spacing w:after="0" w:line="240" w:lineRule="atLeast"/>
      </w:pPr>
    </w:p>
    <w:p w14:paraId="752E7806" w14:textId="77777777" w:rsidR="00FD6FE3" w:rsidRPr="00DC3E1C" w:rsidRDefault="00FD6FE3" w:rsidP="00FD6FE3">
      <w:pPr>
        <w:pStyle w:val="acctmainheading"/>
        <w:tabs>
          <w:tab w:val="left" w:pos="7810"/>
        </w:tabs>
        <w:spacing w:after="0" w:line="240" w:lineRule="atLeast"/>
      </w:pPr>
    </w:p>
    <w:p w14:paraId="12BF8248" w14:textId="77777777" w:rsidR="00FD6FE3" w:rsidRPr="00DC3E1C" w:rsidRDefault="00FD6FE3" w:rsidP="00FD6FE3">
      <w:pPr>
        <w:pStyle w:val="acctmainheading"/>
        <w:tabs>
          <w:tab w:val="left" w:pos="7810"/>
        </w:tabs>
        <w:spacing w:after="0" w:line="240" w:lineRule="atLeast"/>
      </w:pPr>
    </w:p>
    <w:p w14:paraId="57F5C09F" w14:textId="77777777" w:rsidR="00FD6FE3" w:rsidRPr="00DC3E1C" w:rsidRDefault="00FD6FE3" w:rsidP="00FD6FE3">
      <w:pPr>
        <w:pStyle w:val="acctmainheading"/>
        <w:tabs>
          <w:tab w:val="left" w:pos="7810"/>
        </w:tabs>
        <w:spacing w:after="0" w:line="240" w:lineRule="atLeast"/>
      </w:pPr>
    </w:p>
    <w:p w14:paraId="09EB8402" w14:textId="77777777" w:rsidR="00FD6FE3" w:rsidRPr="00DC3E1C" w:rsidRDefault="00FD6FE3" w:rsidP="00FD6FE3">
      <w:pPr>
        <w:pStyle w:val="acctmainheading"/>
        <w:tabs>
          <w:tab w:val="left" w:pos="7810"/>
        </w:tabs>
        <w:spacing w:after="0" w:line="240" w:lineRule="atLeast"/>
      </w:pPr>
    </w:p>
    <w:p w14:paraId="2B33F7F3" w14:textId="77777777" w:rsidR="00FD6FE3" w:rsidRPr="00DC3E1C" w:rsidRDefault="00FD6FE3" w:rsidP="00FD6FE3">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547A52F7" w14:textId="04131C96" w:rsidR="00703600" w:rsidRPr="00DC3E1C" w:rsidRDefault="00703600" w:rsidP="00703600">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Pr>
          <w:szCs w:val="22"/>
          <w:lang w:val="en-US"/>
        </w:rPr>
        <w:t>30 June</w:t>
      </w:r>
      <w:r w:rsidRPr="00DC3E1C">
        <w:rPr>
          <w:szCs w:val="22"/>
        </w:rPr>
        <w:t xml:space="preserve"> 202</w:t>
      </w:r>
      <w:r w:rsidR="00F61676">
        <w:rPr>
          <w:szCs w:val="22"/>
        </w:rPr>
        <w:t>3</w:t>
      </w:r>
      <w:r w:rsidRPr="00DC3E1C">
        <w:rPr>
          <w:szCs w:val="22"/>
        </w:rPr>
        <w:t>; the consolidated and separate statements of comprehensive income</w:t>
      </w:r>
      <w:r w:rsidRPr="005B2AC4">
        <w:rPr>
          <w:szCs w:val="22"/>
        </w:rPr>
        <w:t xml:space="preserve"> </w:t>
      </w:r>
      <w:r w:rsidRPr="00DC3E1C">
        <w:rPr>
          <w:szCs w:val="22"/>
        </w:rPr>
        <w:t xml:space="preserve">for the three-month </w:t>
      </w:r>
      <w:r>
        <w:rPr>
          <w:szCs w:val="22"/>
        </w:rPr>
        <w:t xml:space="preserve">and six-month </w:t>
      </w:r>
      <w:r w:rsidRPr="00DC3E1C">
        <w:rPr>
          <w:szCs w:val="22"/>
        </w:rPr>
        <w:t>period</w:t>
      </w:r>
      <w:r>
        <w:rPr>
          <w:szCs w:val="22"/>
        </w:rPr>
        <w:t>s</w:t>
      </w:r>
      <w:r w:rsidRPr="00DC3E1C">
        <w:rPr>
          <w:szCs w:val="22"/>
        </w:rPr>
        <w:t xml:space="preserve"> ended </w:t>
      </w:r>
      <w:r w:rsidRPr="00DC3E1C">
        <w:rPr>
          <w:szCs w:val="22"/>
          <w:lang w:val="en-US"/>
        </w:rPr>
        <w:t>3</w:t>
      </w:r>
      <w:r>
        <w:rPr>
          <w:szCs w:val="22"/>
          <w:lang w:val="en-US"/>
        </w:rPr>
        <w:t xml:space="preserve">0 June </w:t>
      </w:r>
      <w:r w:rsidRPr="00DC3E1C">
        <w:rPr>
          <w:szCs w:val="22"/>
        </w:rPr>
        <w:t>202</w:t>
      </w:r>
      <w:r w:rsidR="00F61676">
        <w:rPr>
          <w:szCs w:val="22"/>
        </w:rPr>
        <w:t>3</w:t>
      </w:r>
      <w:r>
        <w:rPr>
          <w:szCs w:val="22"/>
        </w:rPr>
        <w:t>;</w:t>
      </w:r>
      <w:r w:rsidRPr="00DC3E1C">
        <w:rPr>
          <w:szCs w:val="28"/>
          <w:lang w:val="en-US" w:bidi="th-TH"/>
        </w:rPr>
        <w:t xml:space="preserve"> </w:t>
      </w:r>
      <w:r w:rsidRPr="00DC3E1C">
        <w:rPr>
          <w:szCs w:val="22"/>
        </w:rPr>
        <w:t>the consolidated and separate statements of changes in equity and cash flows for</w:t>
      </w:r>
      <w:r>
        <w:rPr>
          <w:szCs w:val="22"/>
        </w:rPr>
        <w:t xml:space="preserve"> the</w:t>
      </w:r>
      <w:r w:rsidRPr="00DC3E1C">
        <w:rPr>
          <w:szCs w:val="22"/>
        </w:rPr>
        <w:t xml:space="preserve"> </w:t>
      </w:r>
      <w:r>
        <w:rPr>
          <w:szCs w:val="22"/>
        </w:rPr>
        <w:t xml:space="preserve">six-month </w:t>
      </w:r>
      <w:r w:rsidRPr="00DC3E1C">
        <w:rPr>
          <w:szCs w:val="22"/>
        </w:rPr>
        <w:t xml:space="preserve">period ended </w:t>
      </w:r>
      <w:r w:rsidRPr="00DC3E1C">
        <w:rPr>
          <w:szCs w:val="22"/>
          <w:lang w:val="en-US"/>
        </w:rPr>
        <w:t>3</w:t>
      </w:r>
      <w:r>
        <w:rPr>
          <w:szCs w:val="22"/>
          <w:lang w:val="en-US"/>
        </w:rPr>
        <w:t xml:space="preserve">0 June </w:t>
      </w:r>
      <w:r w:rsidRPr="00DC3E1C">
        <w:rPr>
          <w:szCs w:val="22"/>
        </w:rPr>
        <w:t>202</w:t>
      </w:r>
      <w:r w:rsidR="00F61676">
        <w:rPr>
          <w:szCs w:val="22"/>
        </w:rPr>
        <w:t>3</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77777777" w:rsidR="009B4CA5" w:rsidRDefault="00706EDA" w:rsidP="00706EDA">
      <w:pPr>
        <w:ind w:left="270" w:right="153"/>
        <w:jc w:val="both"/>
        <w:rPr>
          <w:szCs w:val="22"/>
        </w:rPr>
        <w:sectPr w:rsidR="009B4CA5" w:rsidSect="005A7801">
          <w:headerReference w:type="default" r:id="rId12"/>
          <w:footerReference w:type="default" r:id="rId13"/>
          <w:pgSz w:w="11907" w:h="16840" w:code="9"/>
          <w:pgMar w:top="691" w:right="1107" w:bottom="576" w:left="1152" w:header="720" w:footer="720" w:gutter="0"/>
          <w:pgNumType w:start="2"/>
          <w:cols w:space="720"/>
          <w:docGrid w:linePitch="360"/>
        </w:sect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18A85B71" w14:textId="77777777" w:rsidR="00706EDA" w:rsidRPr="00DC3E1C" w:rsidRDefault="00706EDA" w:rsidP="00706EDA">
      <w:pPr>
        <w:ind w:left="270" w:right="153"/>
        <w:jc w:val="both"/>
        <w:rPr>
          <w:szCs w:val="22"/>
        </w:rPr>
      </w:pPr>
    </w:p>
    <w:p w14:paraId="37028340" w14:textId="6BA300DC" w:rsidR="00DD41E0" w:rsidRPr="00DC3E1C" w:rsidRDefault="00DD41E0" w:rsidP="00DD41E0">
      <w:pPr>
        <w:ind w:left="270" w:right="153"/>
        <w:jc w:val="both"/>
        <w:rPr>
          <w:szCs w:val="22"/>
        </w:rPr>
      </w:pPr>
      <w:r w:rsidRPr="00DC3E1C">
        <w:rPr>
          <w:i/>
          <w:szCs w:val="22"/>
        </w:rPr>
        <w:t>Conclusion</w:t>
      </w:r>
    </w:p>
    <w:p w14:paraId="76720E01" w14:textId="77777777" w:rsidR="00DD41E0" w:rsidRPr="00DC3E1C" w:rsidRDefault="00DD41E0" w:rsidP="00DD41E0">
      <w:pPr>
        <w:ind w:left="270" w:right="153"/>
        <w:jc w:val="both"/>
      </w:pPr>
    </w:p>
    <w:p w14:paraId="109041D0" w14:textId="77777777" w:rsidR="00DD41E0" w:rsidRPr="00DC3E1C" w:rsidRDefault="00DD41E0" w:rsidP="00DD41E0">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77777777" w:rsidR="00DD41E0" w:rsidRPr="00DC3E1C" w:rsidRDefault="00DD41E0" w:rsidP="00DD41E0">
      <w:pPr>
        <w:pStyle w:val="RNormal"/>
        <w:ind w:left="270" w:right="153"/>
        <w:rPr>
          <w:szCs w:val="22"/>
        </w:rPr>
      </w:pPr>
      <w:r w:rsidRPr="00DC3E1C">
        <w:rPr>
          <w:szCs w:val="22"/>
        </w:rPr>
        <w:t>(Pornthip Rimdusit)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77777777" w:rsidR="00DD41E0" w:rsidRPr="00DC3E1C" w:rsidRDefault="00DD41E0" w:rsidP="00DD41E0">
      <w:pPr>
        <w:pStyle w:val="RNormal"/>
        <w:ind w:left="270" w:right="153"/>
        <w:rPr>
          <w:szCs w:val="22"/>
        </w:rPr>
      </w:pPr>
      <w:r w:rsidRPr="00DC3E1C">
        <w:rPr>
          <w:szCs w:val="22"/>
        </w:rPr>
        <w:t>Registration No.5565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67714C3F" w:rsidR="00907E57" w:rsidRDefault="001E33F4" w:rsidP="004160B1">
      <w:pPr>
        <w:tabs>
          <w:tab w:val="left" w:pos="540"/>
          <w:tab w:val="left" w:pos="9540"/>
        </w:tabs>
        <w:spacing w:line="240" w:lineRule="atLeast"/>
        <w:ind w:left="270" w:right="153"/>
        <w:rPr>
          <w:i/>
          <w:szCs w:val="22"/>
        </w:rPr>
      </w:pPr>
      <w:r>
        <w:rPr>
          <w:lang w:val="en-US" w:bidi="th-TH"/>
        </w:rPr>
        <w:t>15</w:t>
      </w:r>
      <w:r w:rsidR="00DD41E0">
        <w:rPr>
          <w:lang w:val="en-US" w:bidi="th-TH"/>
        </w:rPr>
        <w:t xml:space="preserve"> </w:t>
      </w:r>
      <w:r w:rsidR="00F536C6">
        <w:rPr>
          <w:lang w:val="en-US" w:bidi="th-TH"/>
        </w:rPr>
        <w:t>August</w:t>
      </w:r>
      <w:r w:rsidR="00DD41E0">
        <w:rPr>
          <w:lang w:val="en-US" w:bidi="th-TH"/>
        </w:rPr>
        <w:t xml:space="preserve"> 202</w:t>
      </w:r>
      <w:r w:rsidR="009A7D4F">
        <w:rPr>
          <w:rFonts w:cs="Angsana New"/>
          <w:lang w:val="en-US" w:bidi="th-TH"/>
        </w:rPr>
        <w:t>3</w:t>
      </w:r>
    </w:p>
    <w:sectPr w:rsidR="00907E57" w:rsidSect="005A7801">
      <w:headerReference w:type="default" r:id="rId14"/>
      <w:footerReference w:type="default" r:id="rId15"/>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2FB7" w14:textId="77777777" w:rsidR="004B0FED" w:rsidRDefault="004B0FED">
      <w:r>
        <w:separator/>
      </w:r>
    </w:p>
  </w:endnote>
  <w:endnote w:type="continuationSeparator" w:id="0">
    <w:p w14:paraId="0333F0DF" w14:textId="77777777" w:rsidR="004B0FED" w:rsidRDefault="004B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429DF767"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284972">
      <w:rPr>
        <w:i/>
        <w:iCs/>
        <w:noProof/>
        <w:color w:val="0000FF"/>
      </w:rPr>
      <w:t>AUDITOR_REPORT EN.docx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7C4023D9" w:rsidR="00F07AB4" w:rsidRPr="00D17480" w:rsidRDefault="00F07AB4" w:rsidP="00D174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44D8E" w14:textId="77777777" w:rsidR="004B0FED" w:rsidRDefault="004B0FED">
      <w:r>
        <w:separator/>
      </w:r>
    </w:p>
  </w:footnote>
  <w:footnote w:type="continuationSeparator" w:id="0">
    <w:p w14:paraId="00AFFB9E" w14:textId="77777777" w:rsidR="004B0FED" w:rsidRDefault="004B0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8D51" w14:textId="6C9E87A1" w:rsidR="004160B1" w:rsidRDefault="004160B1" w:rsidP="00D17480">
    <w:pPr>
      <w:pStyle w:val="Header"/>
    </w:pPr>
  </w:p>
  <w:p w14:paraId="7F5AE195" w14:textId="77777777" w:rsidR="00D17480" w:rsidRDefault="00D17480" w:rsidP="00D17480">
    <w:pPr>
      <w:pStyle w:val="Header"/>
    </w:pPr>
  </w:p>
  <w:p w14:paraId="29D64786" w14:textId="77777777" w:rsidR="00D17480" w:rsidRDefault="00D17480" w:rsidP="00D17480">
    <w:pPr>
      <w:pStyle w:val="Header"/>
    </w:pPr>
  </w:p>
  <w:p w14:paraId="5E61917F" w14:textId="77777777" w:rsidR="00D17480" w:rsidRDefault="00D17480" w:rsidP="00D17480">
    <w:pPr>
      <w:pStyle w:val="Header"/>
    </w:pPr>
  </w:p>
  <w:p w14:paraId="035638AD" w14:textId="77777777" w:rsidR="00D17480" w:rsidRDefault="00D17480" w:rsidP="00D17480">
    <w:pPr>
      <w:pStyle w:val="Header"/>
    </w:pPr>
  </w:p>
  <w:p w14:paraId="42CE6F9C" w14:textId="77777777" w:rsidR="00D17480" w:rsidRDefault="00D17480" w:rsidP="00D17480">
    <w:pPr>
      <w:pStyle w:val="Header"/>
    </w:pPr>
  </w:p>
  <w:p w14:paraId="0210AD3E" w14:textId="77777777" w:rsidR="00D17480" w:rsidRDefault="00D17480" w:rsidP="00D17480">
    <w:pPr>
      <w:pStyle w:val="Header"/>
    </w:pPr>
  </w:p>
  <w:p w14:paraId="39BF7375" w14:textId="77777777" w:rsidR="00D17480" w:rsidRDefault="00D17480" w:rsidP="00D17480">
    <w:pPr>
      <w:pStyle w:val="Header"/>
    </w:pPr>
  </w:p>
  <w:p w14:paraId="71D6FE6F" w14:textId="77777777" w:rsidR="00D17480" w:rsidRDefault="00D17480" w:rsidP="00D17480">
    <w:pPr>
      <w:pStyle w:val="Header"/>
    </w:pPr>
  </w:p>
  <w:p w14:paraId="76DA309F" w14:textId="77777777" w:rsidR="00D17480" w:rsidRDefault="00D17480" w:rsidP="00D17480">
    <w:pPr>
      <w:pStyle w:val="Header"/>
    </w:pPr>
  </w:p>
  <w:p w14:paraId="23C9E1E5" w14:textId="77777777" w:rsidR="00D17480" w:rsidRDefault="00D17480" w:rsidP="00D17480">
    <w:pPr>
      <w:pStyle w:val="Header"/>
    </w:pPr>
  </w:p>
  <w:p w14:paraId="79E1A9BF" w14:textId="77777777" w:rsidR="00D17480" w:rsidRDefault="00D17480" w:rsidP="00D17480">
    <w:pPr>
      <w:pStyle w:val="Header"/>
    </w:pPr>
  </w:p>
  <w:p w14:paraId="08A6D3DA" w14:textId="77777777" w:rsidR="00D17480" w:rsidRDefault="00D17480" w:rsidP="00D17480">
    <w:pPr>
      <w:pStyle w:val="Header"/>
    </w:pPr>
  </w:p>
  <w:p w14:paraId="18A605AB" w14:textId="77777777" w:rsidR="00D17480" w:rsidRDefault="00D17480" w:rsidP="00D17480">
    <w:pPr>
      <w:pStyle w:val="Header"/>
    </w:pPr>
  </w:p>
  <w:p w14:paraId="4FEE4470" w14:textId="77777777" w:rsidR="00D17480" w:rsidRPr="00D17480" w:rsidRDefault="00D17480" w:rsidP="00D17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5611" w14:textId="73CCDDB5" w:rsidR="009B4CA5" w:rsidRDefault="009B4CA5" w:rsidP="00FB5513">
    <w:pPr>
      <w:pStyle w:val="Header"/>
      <w:tabs>
        <w:tab w:val="left" w:pos="2926"/>
      </w:tabs>
      <w:jc w:val="center"/>
      <w:rPr>
        <w:rFonts w:ascii="Times New Roman Bold" w:hAnsi="Times New Roman Bold"/>
        <w:b/>
      </w:rPr>
    </w:pPr>
    <w:r>
      <w:rPr>
        <w:rFonts w:ascii="Times New Roman Bold" w:hAnsi="Times New Roman Bold"/>
        <w:b/>
      </w:rPr>
      <w:tab/>
    </w:r>
  </w:p>
  <w:p w14:paraId="2215C4AA" w14:textId="43AC45C6" w:rsidR="009B4CA5" w:rsidRPr="00F536C6" w:rsidRDefault="009B4CA5" w:rsidP="00FB5513">
    <w:pPr>
      <w:pStyle w:val="Header"/>
      <w:spacing w:line="240" w:lineRule="atLeast"/>
      <w:jc w:val="left"/>
      <w:rPr>
        <w:sz w:val="28"/>
        <w:szCs w:val="28"/>
      </w:rPr>
    </w:pPr>
  </w:p>
  <w:p w14:paraId="382670F8" w14:textId="77777777" w:rsidR="009B4CA5" w:rsidRPr="00F536C6" w:rsidRDefault="009B4CA5" w:rsidP="00F536C6">
    <w:pPr>
      <w:pStyle w:val="Header"/>
      <w:spacing w:line="240" w:lineRule="atLeast"/>
      <w:rPr>
        <w:sz w:val="28"/>
        <w:szCs w:val="28"/>
      </w:rPr>
    </w:pPr>
  </w:p>
  <w:p w14:paraId="35C8B150" w14:textId="77777777" w:rsidR="009B4CA5" w:rsidRPr="00F536C6" w:rsidRDefault="009B4CA5" w:rsidP="00F536C6">
    <w:pPr>
      <w:pStyle w:val="Header"/>
      <w:spacing w:line="240" w:lineRule="atLeast"/>
      <w:rPr>
        <w:sz w:val="28"/>
        <w:szCs w:val="28"/>
      </w:rPr>
    </w:pPr>
  </w:p>
  <w:p w14:paraId="6F470E05" w14:textId="77777777" w:rsidR="009B4CA5" w:rsidRPr="00F536C6" w:rsidRDefault="009B4CA5" w:rsidP="00F536C6">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78</TotalTime>
  <Pages>3</Pages>
  <Words>328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70</cp:revision>
  <cp:lastPrinted>2023-08-09T08:48:00Z</cp:lastPrinted>
  <dcterms:created xsi:type="dcterms:W3CDTF">2021-04-30T15:15:00Z</dcterms:created>
  <dcterms:modified xsi:type="dcterms:W3CDTF">2023-08-15T08:55:00Z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