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rPr>
            </w:pPr>
          </w:p>
        </w:tc>
        <w:tc>
          <w:tcPr>
            <w:tcW w:w="6960" w:type="dxa"/>
            <w:vAlign w:val="center"/>
          </w:tcPr>
          <w:p w14:paraId="1C564BF4" w14:textId="50F84442" w:rsidR="009C1387" w:rsidRPr="00497FF6" w:rsidRDefault="003F59FF" w:rsidP="00146DE8">
            <w:pPr>
              <w:spacing w:line="380" w:lineRule="exact"/>
              <w:ind w:left="-14" w:right="-45"/>
              <w:rPr>
                <w:rFonts w:hAnsi="Times New Roman" w:cs="Times New Roman"/>
                <w:color w:val="7F7E82"/>
                <w:sz w:val="28"/>
                <w:szCs w:val="28"/>
              </w:rPr>
            </w:pPr>
            <w:proofErr w:type="spellStart"/>
            <w:r w:rsidRPr="003F59FF">
              <w:rPr>
                <w:rFonts w:hAnsi="Times New Roman" w:cs="Times New Roman"/>
                <w:color w:val="7F7E82"/>
                <w:sz w:val="28"/>
                <w:szCs w:val="28"/>
              </w:rPr>
              <w:t>Thaivivat</w:t>
            </w:r>
            <w:proofErr w:type="spellEnd"/>
            <w:r w:rsidRPr="003F59FF">
              <w:rPr>
                <w:rFonts w:hAnsi="Times New Roman" w:cs="Times New Roman"/>
                <w:color w:val="7F7E82"/>
                <w:sz w:val="28"/>
                <w:szCs w:val="28"/>
              </w:rPr>
              <w:t xml:space="preserve"> Holdings Public Company Limited</w:t>
            </w:r>
          </w:p>
          <w:p w14:paraId="35AC95D9" w14:textId="77777777" w:rsidR="009C1387" w:rsidRPr="00497FF6" w:rsidRDefault="009C1387" w:rsidP="00146DE8">
            <w:pPr>
              <w:tabs>
                <w:tab w:val="left" w:pos="5472"/>
              </w:tabs>
              <w:spacing w:line="380" w:lineRule="exact"/>
              <w:ind w:left="-14" w:right="-43"/>
              <w:rPr>
                <w:rFonts w:hAnsi="Times New Roman" w:cs="Times New Roman"/>
                <w:color w:val="7F7E82"/>
                <w:sz w:val="28"/>
                <w:szCs w:val="28"/>
              </w:rPr>
            </w:pPr>
            <w:r w:rsidRPr="00497FF6">
              <w:rPr>
                <w:rFonts w:hAnsi="Times New Roman" w:cs="Times New Roman"/>
                <w:color w:val="7F7E82"/>
                <w:sz w:val="28"/>
                <w:szCs w:val="28"/>
              </w:rPr>
              <w:t xml:space="preserve">Review report and interim financial </w:t>
            </w:r>
            <w:r w:rsidR="00327A8F">
              <w:rPr>
                <w:rFonts w:hAnsi="Times New Roman" w:cs="Times New Roman"/>
                <w:color w:val="7F7E82"/>
                <w:sz w:val="28"/>
                <w:szCs w:val="28"/>
              </w:rPr>
              <w:t>information</w:t>
            </w:r>
          </w:p>
          <w:p w14:paraId="38FD873D" w14:textId="12D2AFE2" w:rsidR="009C1387" w:rsidRPr="00887E60" w:rsidRDefault="00C24E6E" w:rsidP="006D6F52">
            <w:pPr>
              <w:spacing w:line="380" w:lineRule="exact"/>
              <w:ind w:left="-14"/>
              <w:rPr>
                <w:rFonts w:hAnsi="Times New Roman" w:cs="Times New Roman"/>
                <w:color w:val="7F7E82"/>
                <w:sz w:val="28"/>
                <w:szCs w:val="28"/>
              </w:rPr>
            </w:pPr>
            <w:r>
              <w:rPr>
                <w:rFonts w:hAnsi="Times New Roman" w:cs="Times New Roman"/>
                <w:color w:val="7F7E82"/>
                <w:sz w:val="28"/>
                <w:szCs w:val="28"/>
              </w:rPr>
              <w:t>30 June 2023</w:t>
            </w:r>
          </w:p>
        </w:tc>
      </w:tr>
    </w:tbl>
    <w:p w14:paraId="5B3B8DE0" w14:textId="77777777" w:rsidR="009C1387" w:rsidRPr="00497FF6" w:rsidRDefault="009C1387" w:rsidP="009C1387">
      <w:pPr>
        <w:sectPr w:rsidR="009C1387" w:rsidRPr="00497FF6" w:rsidSect="00174971">
          <w:pgSz w:w="11907" w:h="16840" w:code="9"/>
          <w:pgMar w:top="1728" w:right="1080" w:bottom="11520" w:left="360" w:header="720" w:footer="720" w:gutter="0"/>
          <w:cols w:space="720"/>
          <w:docGrid w:linePitch="360"/>
        </w:sectPr>
      </w:pPr>
    </w:p>
    <w:p w14:paraId="16BEBE97" w14:textId="77777777" w:rsidR="005348DC" w:rsidRPr="00497FF6" w:rsidRDefault="00660CB4" w:rsidP="007B6AB9">
      <w:pPr>
        <w:spacing w:line="375"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6085BB84" w:rsidR="005348DC" w:rsidRPr="00497FF6" w:rsidRDefault="009C1387" w:rsidP="007B6AB9">
      <w:pPr>
        <w:spacing w:line="375"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p>
    <w:p w14:paraId="299AB093" w14:textId="79C8368D" w:rsidR="009D0C37" w:rsidRPr="002C119A" w:rsidRDefault="009D0C37" w:rsidP="007B6AB9">
      <w:pPr>
        <w:pStyle w:val="BodyText"/>
        <w:spacing w:before="360" w:after="120" w:line="375" w:lineRule="exact"/>
        <w:jc w:val="left"/>
        <w:rPr>
          <w:rFonts w:ascii="Arial" w:hAnsi="Arial" w:cs="Arial"/>
          <w:sz w:val="22"/>
          <w:szCs w:val="22"/>
        </w:rPr>
      </w:pPr>
      <w:r w:rsidRPr="00497FF6">
        <w:rPr>
          <w:rFonts w:ascii="Arial" w:hAnsi="Arial"/>
          <w:sz w:val="22"/>
          <w:szCs w:val="22"/>
        </w:rPr>
        <w:t>I have reviewed the accompanying</w:t>
      </w:r>
      <w:r w:rsidR="002F3797">
        <w:rPr>
          <w:rFonts w:ascii="Arial" w:hAnsi="Arial"/>
          <w:sz w:val="22"/>
          <w:szCs w:val="22"/>
        </w:rPr>
        <w:t xml:space="preserve"> statement of</w:t>
      </w:r>
      <w:r w:rsidRPr="00497FF6">
        <w:rPr>
          <w:rFonts w:ascii="Arial" w:hAnsi="Arial"/>
          <w:sz w:val="22"/>
          <w:szCs w:val="22"/>
        </w:rPr>
        <w:t xml:space="preserve"> financial position</w:t>
      </w:r>
      <w:r w:rsidRPr="00497FF6">
        <w:rPr>
          <w:rFonts w:ascii="Arial" w:hAnsi="Arial"/>
          <w:sz w:val="22"/>
          <w:szCs w:val="22"/>
          <w:cs/>
        </w:rPr>
        <w:t xml:space="preserve"> </w:t>
      </w:r>
      <w:r w:rsidRPr="00497FF6">
        <w:rPr>
          <w:rFonts w:ascii="Arial" w:hAnsi="Arial"/>
          <w:sz w:val="22"/>
          <w:szCs w:val="22"/>
        </w:rPr>
        <w:t xml:space="preserve">of </w:t>
      </w:r>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r w:rsidRPr="00497FF6">
        <w:rPr>
          <w:rFonts w:ascii="Arial" w:hAnsi="Arial"/>
          <w:sz w:val="22"/>
          <w:szCs w:val="22"/>
        </w:rPr>
        <w:t xml:space="preserve"> as </w:t>
      </w:r>
      <w:proofErr w:type="gramStart"/>
      <w:r w:rsidRPr="00497FF6">
        <w:rPr>
          <w:rFonts w:ascii="Arial" w:hAnsi="Arial"/>
          <w:sz w:val="22"/>
          <w:szCs w:val="22"/>
        </w:rPr>
        <w:t>at</w:t>
      </w:r>
      <w:proofErr w:type="gramEnd"/>
      <w:r w:rsidRPr="00497FF6">
        <w:rPr>
          <w:rFonts w:ascii="Arial" w:hAnsi="Arial"/>
          <w:sz w:val="22"/>
          <w:szCs w:val="22"/>
        </w:rPr>
        <w:t xml:space="preserve"> </w:t>
      </w:r>
      <w:r w:rsidR="00C24E6E">
        <w:rPr>
          <w:rFonts w:ascii="Arial" w:hAnsi="Arial"/>
          <w:sz w:val="22"/>
          <w:szCs w:val="22"/>
        </w:rPr>
        <w:t>30 June 2023</w:t>
      </w:r>
      <w:r w:rsidRPr="00497FF6">
        <w:rPr>
          <w:rFonts w:ascii="Arial" w:hAnsi="Arial"/>
          <w:sz w:val="22"/>
          <w:szCs w:val="22"/>
        </w:rPr>
        <w:t>,</w:t>
      </w:r>
      <w:r w:rsidR="00146835">
        <w:rPr>
          <w:rFonts w:ascii="Arial" w:hAnsi="Arial"/>
          <w:sz w:val="22"/>
          <w:szCs w:val="22"/>
        </w:rPr>
        <w:t xml:space="preserve"> </w:t>
      </w:r>
      <w:r w:rsidRPr="00497FF6">
        <w:rPr>
          <w:rFonts w:ascii="Arial" w:hAnsi="Arial"/>
          <w:sz w:val="22"/>
          <w:szCs w:val="22"/>
        </w:rPr>
        <w:t xml:space="preserve">the </w:t>
      </w:r>
      <w:r w:rsidR="00965F8D">
        <w:rPr>
          <w:rFonts w:ascii="Arial" w:hAnsi="Arial"/>
          <w:sz w:val="22"/>
          <w:szCs w:val="22"/>
        </w:rPr>
        <w:t>related</w:t>
      </w:r>
      <w:r w:rsidR="00965F8D">
        <w:rPr>
          <w:rFonts w:ascii="Arial" w:hAnsi="Arial" w:hint="cs"/>
          <w:sz w:val="22"/>
          <w:szCs w:val="22"/>
          <w:cs/>
        </w:rPr>
        <w:t xml:space="preserve"> </w:t>
      </w:r>
      <w:r w:rsidRPr="00497FF6">
        <w:rPr>
          <w:rFonts w:ascii="Arial" w:hAnsi="Arial"/>
          <w:sz w:val="22"/>
          <w:szCs w:val="22"/>
        </w:rPr>
        <w:t xml:space="preserve">statements </w:t>
      </w:r>
      <w:r w:rsidR="003F59FF">
        <w:rPr>
          <w:rFonts w:ascii="Arial" w:hAnsi="Arial"/>
          <w:sz w:val="22"/>
          <w:szCs w:val="22"/>
        </w:rPr>
        <w:t>of</w:t>
      </w:r>
      <w:r w:rsidR="001539E3">
        <w:rPr>
          <w:rFonts w:ascii="Arial" w:hAnsi="Arial"/>
          <w:sz w:val="22"/>
          <w:szCs w:val="22"/>
        </w:rPr>
        <w:t xml:space="preserve"> comprehensive </w:t>
      </w:r>
      <w:r w:rsidRPr="002C119A">
        <w:rPr>
          <w:rFonts w:ascii="Arial" w:hAnsi="Arial"/>
          <w:sz w:val="22"/>
          <w:szCs w:val="22"/>
        </w:rPr>
        <w:t>income</w:t>
      </w:r>
      <w:r w:rsidR="00FD535F">
        <w:rPr>
          <w:rFonts w:ascii="Arial" w:hAnsi="Arial" w:hint="cs"/>
          <w:sz w:val="22"/>
          <w:szCs w:val="22"/>
          <w:cs/>
        </w:rPr>
        <w:t xml:space="preserve"> </w:t>
      </w:r>
      <w:r w:rsidR="00FD535F">
        <w:rPr>
          <w:rFonts w:ascii="Arial" w:hAnsi="Arial"/>
          <w:sz w:val="22"/>
          <w:szCs w:val="22"/>
        </w:rPr>
        <w:t xml:space="preserve">for the three-month and six-month </w:t>
      </w:r>
      <w:r w:rsidR="003801D5">
        <w:rPr>
          <w:rFonts w:ascii="Arial" w:hAnsi="Arial"/>
          <w:sz w:val="22"/>
          <w:szCs w:val="22"/>
        </w:rPr>
        <w:t>periods then ended</w:t>
      </w:r>
      <w:r w:rsidR="006D1DF5" w:rsidRPr="002C119A">
        <w:rPr>
          <w:rFonts w:ascii="Arial" w:hAnsi="Arial"/>
          <w:sz w:val="22"/>
          <w:szCs w:val="22"/>
        </w:rPr>
        <w:t xml:space="preserve">, </w:t>
      </w:r>
      <w:r w:rsidR="007B6AB9">
        <w:rPr>
          <w:rFonts w:ascii="Arial" w:hAnsi="Arial"/>
          <w:sz w:val="22"/>
          <w:szCs w:val="22"/>
        </w:rPr>
        <w:t xml:space="preserve">and </w:t>
      </w:r>
      <w:r w:rsidR="003801D5">
        <w:rPr>
          <w:rFonts w:ascii="Arial" w:hAnsi="Arial"/>
          <w:sz w:val="22"/>
          <w:szCs w:val="22"/>
        </w:rPr>
        <w:t xml:space="preserve">the related statements of </w:t>
      </w:r>
      <w:r w:rsidRPr="002C119A">
        <w:rPr>
          <w:rFonts w:ascii="Arial" w:hAnsi="Arial"/>
          <w:sz w:val="22"/>
          <w:szCs w:val="22"/>
        </w:rPr>
        <w:t xml:space="preserve">changes in </w:t>
      </w:r>
      <w:r w:rsidR="003F59FF" w:rsidRPr="003F59FF">
        <w:rPr>
          <w:rFonts w:ascii="Arial" w:hAnsi="Arial"/>
          <w:sz w:val="22"/>
          <w:szCs w:val="22"/>
        </w:rPr>
        <w:t>shareholders’ equity</w:t>
      </w:r>
      <w:r w:rsidRPr="002C119A">
        <w:rPr>
          <w:rFonts w:ascii="Arial" w:hAnsi="Arial"/>
          <w:sz w:val="22"/>
          <w:szCs w:val="22"/>
        </w:rPr>
        <w:t>, and cash f</w:t>
      </w:r>
      <w:r w:rsidR="00040E71" w:rsidRPr="002C119A">
        <w:rPr>
          <w:rFonts w:ascii="Arial" w:hAnsi="Arial"/>
          <w:sz w:val="22"/>
          <w:szCs w:val="22"/>
        </w:rPr>
        <w:t xml:space="preserve">lows </w:t>
      </w:r>
      <w:r w:rsidR="003F59FF" w:rsidRPr="003F59FF">
        <w:rPr>
          <w:rFonts w:ascii="Arial" w:hAnsi="Arial"/>
          <w:sz w:val="22"/>
          <w:szCs w:val="22"/>
        </w:rPr>
        <w:t xml:space="preserve">for the </w:t>
      </w:r>
      <w:r w:rsidR="00C24E6E">
        <w:rPr>
          <w:rFonts w:ascii="Arial" w:hAnsi="Arial"/>
          <w:sz w:val="22"/>
          <w:szCs w:val="22"/>
        </w:rPr>
        <w:t>six</w:t>
      </w:r>
      <w:r w:rsidR="00146835">
        <w:rPr>
          <w:rFonts w:ascii="Arial" w:hAnsi="Arial"/>
          <w:sz w:val="22"/>
          <w:szCs w:val="22"/>
        </w:rPr>
        <w:t>-month period then ended</w:t>
      </w:r>
      <w:r w:rsidRPr="002C119A">
        <w:rPr>
          <w:rFonts w:ascii="Arial" w:hAnsi="Arial"/>
          <w:sz w:val="22"/>
          <w:szCs w:val="22"/>
        </w:rPr>
        <w:t>,</w:t>
      </w:r>
      <w:r w:rsidR="003801D5">
        <w:rPr>
          <w:rFonts w:ascii="Arial" w:hAnsi="Arial"/>
          <w:sz w:val="22"/>
          <w:szCs w:val="22"/>
        </w:rPr>
        <w:t xml:space="preserve"> </w:t>
      </w:r>
      <w:r w:rsidRPr="002C119A">
        <w:rPr>
          <w:rFonts w:ascii="Arial" w:hAnsi="Arial" w:cs="Arial"/>
          <w:sz w:val="22"/>
          <w:szCs w:val="22"/>
        </w:rPr>
        <w:t xml:space="preserve">as well as the condensed notes to the </w:t>
      </w:r>
      <w:r w:rsidR="00327A8F" w:rsidRPr="00327A8F">
        <w:rPr>
          <w:rFonts w:ascii="Arial" w:hAnsi="Arial" w:cs="Arial"/>
          <w:sz w:val="22"/>
          <w:szCs w:val="22"/>
        </w:rPr>
        <w:t>interim financial statements (collectively “interim financial information”).</w:t>
      </w:r>
      <w:r w:rsidRPr="002C119A">
        <w:rPr>
          <w:rFonts w:ascii="Arial" w:hAnsi="Arial"/>
          <w:sz w:val="22"/>
          <w:szCs w:val="22"/>
        </w:rPr>
        <w:t xml:space="preserve"> </w:t>
      </w:r>
      <w:r w:rsidRPr="002C119A">
        <w:rPr>
          <w:rFonts w:ascii="Arial" w:hAnsi="Arial" w:cs="Arial"/>
          <w:sz w:val="22"/>
          <w:szCs w:val="22"/>
        </w:rPr>
        <w:t xml:space="preserve">Management is responsible for the preparation and presentation of this interim financial information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 My responsibility is to express a conclusion on this interim financial</w:t>
      </w:r>
      <w:r w:rsidR="00091058" w:rsidRPr="002C119A">
        <w:rPr>
          <w:rFonts w:ascii="Arial" w:hAnsi="Arial" w:cs="Arial"/>
          <w:sz w:val="22"/>
          <w:szCs w:val="22"/>
        </w:rPr>
        <w:t xml:space="preserve"> information based on my review</w:t>
      </w:r>
      <w:r w:rsidRPr="002C119A">
        <w:rPr>
          <w:rFonts w:ascii="Arial" w:hAnsi="Arial" w:cs="Arial"/>
          <w:sz w:val="22"/>
          <w:szCs w:val="22"/>
        </w:rPr>
        <w:t>.</w:t>
      </w:r>
    </w:p>
    <w:p w14:paraId="2E74B00D" w14:textId="77777777" w:rsidR="009D0C37" w:rsidRPr="002C119A" w:rsidRDefault="009D0C37" w:rsidP="007B6AB9">
      <w:pPr>
        <w:spacing w:before="120" w:after="120" w:line="375"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Pr="002C119A" w:rsidRDefault="00887E60" w:rsidP="007B6AB9">
      <w:pPr>
        <w:spacing w:before="120" w:after="120" w:line="375"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14:paraId="0D705EFE" w14:textId="77777777" w:rsidR="009D0C37" w:rsidRPr="002C119A" w:rsidRDefault="009D0C37" w:rsidP="007B6AB9">
      <w:pPr>
        <w:pStyle w:val="BodyText"/>
        <w:spacing w:before="120" w:after="120" w:line="375"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7B6AB9">
      <w:pPr>
        <w:pStyle w:val="BodyText"/>
        <w:spacing w:before="120" w:after="120" w:line="375"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53BB6022" w14:textId="77777777" w:rsidR="00E7102A" w:rsidRDefault="00E7102A">
      <w:pPr>
        <w:overflowPunct/>
        <w:autoSpaceDE/>
        <w:autoSpaceDN/>
        <w:adjustRightInd/>
        <w:textAlignment w:val="auto"/>
        <w:rPr>
          <w:rFonts w:ascii="Arial" w:hAnsi="Arial"/>
          <w:sz w:val="22"/>
          <w:szCs w:val="22"/>
        </w:rPr>
      </w:pPr>
    </w:p>
    <w:p w14:paraId="4DC5BC02" w14:textId="77777777" w:rsidR="00E7102A" w:rsidRDefault="00E7102A">
      <w:pPr>
        <w:overflowPunct/>
        <w:autoSpaceDE/>
        <w:autoSpaceDN/>
        <w:adjustRightInd/>
        <w:textAlignment w:val="auto"/>
        <w:rPr>
          <w:rFonts w:ascii="Arial" w:hAnsi="Arial"/>
          <w:sz w:val="22"/>
          <w:szCs w:val="22"/>
        </w:rPr>
      </w:pPr>
    </w:p>
    <w:p w14:paraId="0A2AE04E" w14:textId="5663CD3F" w:rsidR="00E7102A" w:rsidRDefault="00E7102A">
      <w:pPr>
        <w:overflowPunct/>
        <w:autoSpaceDE/>
        <w:autoSpaceDN/>
        <w:adjustRightInd/>
        <w:textAlignment w:val="auto"/>
        <w:rPr>
          <w:rFonts w:ascii="Arial" w:hAnsi="Arial"/>
          <w:sz w:val="22"/>
          <w:szCs w:val="22"/>
        </w:rPr>
        <w:sectPr w:rsidR="00E7102A" w:rsidSect="00E7102A">
          <w:footerReference w:type="first" r:id="rId6"/>
          <w:pgSz w:w="11907" w:h="16840" w:code="9"/>
          <w:pgMar w:top="3312" w:right="1080" w:bottom="1080" w:left="1296" w:header="706" w:footer="706" w:gutter="0"/>
          <w:pgNumType w:start="2"/>
          <w:cols w:space="720"/>
          <w:titlePg/>
        </w:sectPr>
      </w:pPr>
    </w:p>
    <w:p w14:paraId="3FC67D52" w14:textId="77777777" w:rsidR="00E7102A" w:rsidRPr="00C226AA" w:rsidRDefault="00E7102A" w:rsidP="00E7102A">
      <w:pPr>
        <w:pStyle w:val="BodyText"/>
        <w:spacing w:before="120" w:after="120" w:line="380" w:lineRule="exact"/>
        <w:jc w:val="left"/>
        <w:rPr>
          <w:rFonts w:ascii="Arial" w:hAnsi="Arial" w:cs="Arial"/>
          <w:b/>
          <w:bCs/>
          <w:sz w:val="22"/>
          <w:szCs w:val="22"/>
        </w:rPr>
      </w:pPr>
      <w:r w:rsidRPr="00C226AA">
        <w:rPr>
          <w:rFonts w:ascii="Arial" w:hAnsi="Arial" w:cs="Arial"/>
          <w:b/>
          <w:bCs/>
          <w:sz w:val="22"/>
          <w:szCs w:val="22"/>
        </w:rPr>
        <w:lastRenderedPageBreak/>
        <w:t>Emphasis of Matter</w:t>
      </w:r>
    </w:p>
    <w:p w14:paraId="3CC28CEE" w14:textId="26452BD7" w:rsidR="00E7102A" w:rsidRDefault="00E7102A" w:rsidP="00E7102A">
      <w:pPr>
        <w:spacing w:before="120" w:after="120" w:line="380" w:lineRule="exact"/>
        <w:rPr>
          <w:rFonts w:ascii="Arial" w:hAnsi="Arial" w:cs="Arial"/>
          <w:sz w:val="22"/>
          <w:szCs w:val="22"/>
        </w:rPr>
      </w:pPr>
      <w:r w:rsidRPr="00522264">
        <w:rPr>
          <w:rFonts w:ascii="Arial" w:hAnsi="Arial" w:cs="Arial"/>
          <w:sz w:val="22"/>
          <w:szCs w:val="22"/>
        </w:rPr>
        <w:t>I draw attention to Note 10</w:t>
      </w:r>
      <w:r w:rsidRPr="00522264">
        <w:rPr>
          <w:rFonts w:ascii="Arial" w:hAnsi="Arial" w:hint="cs"/>
          <w:sz w:val="22"/>
          <w:szCs w:val="22"/>
          <w:cs/>
        </w:rPr>
        <w:t xml:space="preserve"> </w:t>
      </w:r>
      <w:r w:rsidRPr="00522264">
        <w:rPr>
          <w:rFonts w:ascii="Arial" w:hAnsi="Arial" w:cs="Arial"/>
          <w:sz w:val="22"/>
          <w:szCs w:val="22"/>
        </w:rPr>
        <w:t>to the interim financial statements</w:t>
      </w:r>
      <w:r w:rsidR="0089614C">
        <w:rPr>
          <w:rFonts w:ascii="Arial" w:hAnsi="Arial" w:cstheme="minorBidi"/>
          <w:sz w:val="22"/>
          <w:szCs w:val="22"/>
        </w:rPr>
        <w:t>, o</w:t>
      </w:r>
      <w:r w:rsidRPr="00522264">
        <w:rPr>
          <w:rFonts w:ascii="Arial" w:hAnsi="Arial" w:cs="Arial"/>
          <w:sz w:val="22"/>
          <w:szCs w:val="22"/>
        </w:rPr>
        <w:t xml:space="preserve">n 14 July 2023, the Company’s shares were listed on the Stock Exchange of Thailand in place of </w:t>
      </w:r>
      <w:proofErr w:type="spellStart"/>
      <w:r w:rsidRPr="00522264">
        <w:rPr>
          <w:rFonts w:ascii="Arial" w:hAnsi="Arial" w:cs="Arial"/>
          <w:sz w:val="22"/>
          <w:szCs w:val="22"/>
        </w:rPr>
        <w:t>Thaivivat</w:t>
      </w:r>
      <w:proofErr w:type="spellEnd"/>
      <w:r w:rsidRPr="00522264">
        <w:rPr>
          <w:rFonts w:ascii="Arial" w:hAnsi="Arial" w:cs="Arial"/>
          <w:sz w:val="22"/>
          <w:szCs w:val="22"/>
        </w:rPr>
        <w:t xml:space="preserve"> Insurance Public Company Limited’s shares, which were delisted from the Stock Exchange of Thailand on the same date. My conclusion is not modified in respect of this matter.</w:t>
      </w:r>
    </w:p>
    <w:p w14:paraId="0F79A4DF" w14:textId="77777777" w:rsidR="00E7102A" w:rsidRDefault="00E7102A" w:rsidP="007B6AB9">
      <w:pPr>
        <w:tabs>
          <w:tab w:val="left" w:pos="720"/>
          <w:tab w:val="center" w:pos="6480"/>
        </w:tabs>
        <w:spacing w:line="375" w:lineRule="exact"/>
        <w:rPr>
          <w:rFonts w:ascii="Arial" w:hAnsi="Arial"/>
          <w:sz w:val="22"/>
          <w:szCs w:val="22"/>
        </w:rPr>
      </w:pPr>
    </w:p>
    <w:p w14:paraId="27512FE6" w14:textId="77777777" w:rsidR="00E7102A" w:rsidRDefault="00E7102A" w:rsidP="007B6AB9">
      <w:pPr>
        <w:tabs>
          <w:tab w:val="left" w:pos="720"/>
          <w:tab w:val="center" w:pos="6480"/>
        </w:tabs>
        <w:spacing w:line="375" w:lineRule="exact"/>
        <w:rPr>
          <w:rFonts w:ascii="Arial" w:hAnsi="Arial"/>
          <w:sz w:val="22"/>
          <w:szCs w:val="22"/>
        </w:rPr>
      </w:pPr>
    </w:p>
    <w:p w14:paraId="5D8A4D7A" w14:textId="77777777" w:rsidR="00E7102A" w:rsidRDefault="00E7102A" w:rsidP="007B6AB9">
      <w:pPr>
        <w:tabs>
          <w:tab w:val="left" w:pos="720"/>
          <w:tab w:val="center" w:pos="6480"/>
        </w:tabs>
        <w:spacing w:line="375" w:lineRule="exact"/>
        <w:rPr>
          <w:rFonts w:ascii="Arial" w:hAnsi="Arial"/>
          <w:sz w:val="22"/>
          <w:szCs w:val="22"/>
        </w:rPr>
      </w:pPr>
    </w:p>
    <w:p w14:paraId="18950F41" w14:textId="77777777" w:rsidR="00E7102A" w:rsidRDefault="00E7102A" w:rsidP="007B6AB9">
      <w:pPr>
        <w:tabs>
          <w:tab w:val="left" w:pos="720"/>
          <w:tab w:val="center" w:pos="6480"/>
        </w:tabs>
        <w:spacing w:line="375" w:lineRule="exact"/>
        <w:rPr>
          <w:rFonts w:ascii="Arial" w:hAnsi="Arial"/>
          <w:sz w:val="22"/>
          <w:szCs w:val="22"/>
        </w:rPr>
      </w:pPr>
    </w:p>
    <w:p w14:paraId="505B6090" w14:textId="77777777" w:rsidR="00E7102A" w:rsidRDefault="00E7102A" w:rsidP="007B6AB9">
      <w:pPr>
        <w:tabs>
          <w:tab w:val="left" w:pos="720"/>
          <w:tab w:val="center" w:pos="6480"/>
        </w:tabs>
        <w:spacing w:line="375" w:lineRule="exact"/>
        <w:rPr>
          <w:rFonts w:ascii="Arial" w:hAnsi="Arial"/>
          <w:sz w:val="22"/>
          <w:szCs w:val="22"/>
        </w:rPr>
      </w:pPr>
    </w:p>
    <w:p w14:paraId="3F8B52E0" w14:textId="2976DF25" w:rsidR="003C5753" w:rsidRPr="00497FF6" w:rsidRDefault="003C5753" w:rsidP="007B6AB9">
      <w:pPr>
        <w:tabs>
          <w:tab w:val="left" w:pos="720"/>
          <w:tab w:val="center" w:pos="6480"/>
        </w:tabs>
        <w:spacing w:line="375"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7B6AB9">
      <w:pPr>
        <w:tabs>
          <w:tab w:val="left" w:pos="720"/>
          <w:tab w:val="center" w:pos="6480"/>
        </w:tabs>
        <w:spacing w:line="375"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7B6AB9">
      <w:pPr>
        <w:spacing w:before="240" w:line="375" w:lineRule="exact"/>
        <w:jc w:val="both"/>
        <w:rPr>
          <w:rFonts w:ascii="Arial" w:hAnsi="Arial" w:cs="Arial"/>
          <w:sz w:val="22"/>
          <w:szCs w:val="22"/>
        </w:rPr>
      </w:pPr>
      <w:r>
        <w:rPr>
          <w:rFonts w:ascii="Arial" w:hAnsi="Arial" w:cs="Arial"/>
          <w:sz w:val="22"/>
          <w:szCs w:val="22"/>
        </w:rPr>
        <w:t>EY Office Limited</w:t>
      </w:r>
    </w:p>
    <w:p w14:paraId="66347957" w14:textId="1316A34D" w:rsidR="002262AE" w:rsidRDefault="003C5753" w:rsidP="007B6AB9">
      <w:pPr>
        <w:spacing w:line="375"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CC5F03">
        <w:rPr>
          <w:rFonts w:ascii="Arial" w:hAnsi="Arial"/>
          <w:sz w:val="22"/>
          <w:szCs w:val="22"/>
        </w:rPr>
        <w:t>10 August 2023</w:t>
      </w:r>
    </w:p>
    <w:sectPr w:rsidR="002262AE" w:rsidSect="00E7102A">
      <w:footerReference w:type="first" r:id="rId7"/>
      <w:pgSz w:w="11907" w:h="16840"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3B662" w14:textId="77777777" w:rsidR="00CB644A" w:rsidRDefault="00CB644A">
      <w:r>
        <w:separator/>
      </w:r>
    </w:p>
  </w:endnote>
  <w:endnote w:type="continuationSeparator" w:id="0">
    <w:p w14:paraId="002D3F20" w14:textId="77777777" w:rsidR="00CB644A" w:rsidRDefault="00CB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DA20" w14:textId="6A0079AD" w:rsidR="00E7102A" w:rsidRPr="00E7102A" w:rsidRDefault="00E7102A" w:rsidP="00E71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597484142"/>
      <w:docPartObj>
        <w:docPartGallery w:val="Page Numbers (Bottom of Page)"/>
        <w:docPartUnique/>
      </w:docPartObj>
    </w:sdtPr>
    <w:sdtEndPr>
      <w:rPr>
        <w:noProof/>
      </w:rPr>
    </w:sdtEndPr>
    <w:sdtContent>
      <w:p w14:paraId="61E2EBCF" w14:textId="77777777" w:rsidR="00E7102A" w:rsidRPr="00E7102A" w:rsidRDefault="00E7102A">
        <w:pPr>
          <w:pStyle w:val="Footer"/>
          <w:jc w:val="right"/>
          <w:rPr>
            <w:rFonts w:ascii="Arial" w:hAnsi="Arial" w:cs="Arial"/>
            <w:sz w:val="22"/>
            <w:szCs w:val="22"/>
          </w:rPr>
        </w:pPr>
        <w:r w:rsidRPr="00E7102A">
          <w:rPr>
            <w:rFonts w:ascii="Arial" w:hAnsi="Arial" w:cs="Arial"/>
            <w:sz w:val="22"/>
            <w:szCs w:val="22"/>
          </w:rPr>
          <w:fldChar w:fldCharType="begin"/>
        </w:r>
        <w:r w:rsidRPr="00E7102A">
          <w:rPr>
            <w:rFonts w:ascii="Arial" w:hAnsi="Arial" w:cs="Arial"/>
            <w:sz w:val="22"/>
            <w:szCs w:val="22"/>
          </w:rPr>
          <w:instrText xml:space="preserve"> PAGE   \* MERGEFORMAT </w:instrText>
        </w:r>
        <w:r w:rsidRPr="00E7102A">
          <w:rPr>
            <w:rFonts w:ascii="Arial" w:hAnsi="Arial" w:cs="Arial"/>
            <w:sz w:val="22"/>
            <w:szCs w:val="22"/>
          </w:rPr>
          <w:fldChar w:fldCharType="separate"/>
        </w:r>
        <w:r w:rsidRPr="00E7102A">
          <w:rPr>
            <w:rFonts w:ascii="Arial" w:hAnsi="Arial" w:cs="Arial"/>
            <w:noProof/>
            <w:sz w:val="22"/>
            <w:szCs w:val="22"/>
          </w:rPr>
          <w:t>2</w:t>
        </w:r>
        <w:r w:rsidRPr="00E7102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FF18D" w14:textId="77777777" w:rsidR="00CB644A" w:rsidRDefault="00CB644A">
      <w:r>
        <w:separator/>
      </w:r>
    </w:p>
  </w:footnote>
  <w:footnote w:type="continuationSeparator" w:id="0">
    <w:p w14:paraId="2CD439C1" w14:textId="77777777" w:rsidR="00CB644A" w:rsidRDefault="00CB64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632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7E9A"/>
    <w:rsid w:val="000307C6"/>
    <w:rsid w:val="00036F73"/>
    <w:rsid w:val="00040E71"/>
    <w:rsid w:val="00042F11"/>
    <w:rsid w:val="0004326E"/>
    <w:rsid w:val="0004364B"/>
    <w:rsid w:val="00047C78"/>
    <w:rsid w:val="000572C0"/>
    <w:rsid w:val="0006283B"/>
    <w:rsid w:val="00070CAB"/>
    <w:rsid w:val="000768BB"/>
    <w:rsid w:val="000821DB"/>
    <w:rsid w:val="000862CF"/>
    <w:rsid w:val="00091058"/>
    <w:rsid w:val="00092263"/>
    <w:rsid w:val="000B3451"/>
    <w:rsid w:val="000B5F6C"/>
    <w:rsid w:val="000D0324"/>
    <w:rsid w:val="000D2552"/>
    <w:rsid w:val="000D3CEF"/>
    <w:rsid w:val="000E4BE7"/>
    <w:rsid w:val="000E5183"/>
    <w:rsid w:val="00106169"/>
    <w:rsid w:val="00111C3C"/>
    <w:rsid w:val="00137A19"/>
    <w:rsid w:val="00137FF2"/>
    <w:rsid w:val="00140BCB"/>
    <w:rsid w:val="00143504"/>
    <w:rsid w:val="00145424"/>
    <w:rsid w:val="00146835"/>
    <w:rsid w:val="00146AEC"/>
    <w:rsid w:val="00146DE8"/>
    <w:rsid w:val="00152887"/>
    <w:rsid w:val="001539E3"/>
    <w:rsid w:val="00154B89"/>
    <w:rsid w:val="0016505E"/>
    <w:rsid w:val="00166694"/>
    <w:rsid w:val="001675B8"/>
    <w:rsid w:val="00174971"/>
    <w:rsid w:val="0018406D"/>
    <w:rsid w:val="00184C8A"/>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10494"/>
    <w:rsid w:val="00210EDF"/>
    <w:rsid w:val="0022347B"/>
    <w:rsid w:val="002262AE"/>
    <w:rsid w:val="00227344"/>
    <w:rsid w:val="00237180"/>
    <w:rsid w:val="00242DE2"/>
    <w:rsid w:val="00255F52"/>
    <w:rsid w:val="002604A9"/>
    <w:rsid w:val="00262FDD"/>
    <w:rsid w:val="00271794"/>
    <w:rsid w:val="002725A5"/>
    <w:rsid w:val="00276DAA"/>
    <w:rsid w:val="00280D54"/>
    <w:rsid w:val="002813E0"/>
    <w:rsid w:val="00281A99"/>
    <w:rsid w:val="0028677C"/>
    <w:rsid w:val="00286887"/>
    <w:rsid w:val="0029111E"/>
    <w:rsid w:val="002918B5"/>
    <w:rsid w:val="00295EE5"/>
    <w:rsid w:val="002A2028"/>
    <w:rsid w:val="002A430A"/>
    <w:rsid w:val="002C119A"/>
    <w:rsid w:val="002C2A9C"/>
    <w:rsid w:val="002C52C7"/>
    <w:rsid w:val="002D00E2"/>
    <w:rsid w:val="002D72EE"/>
    <w:rsid w:val="002E3EAB"/>
    <w:rsid w:val="002E518B"/>
    <w:rsid w:val="002F3797"/>
    <w:rsid w:val="00301003"/>
    <w:rsid w:val="00304DF2"/>
    <w:rsid w:val="00305F3C"/>
    <w:rsid w:val="003152FF"/>
    <w:rsid w:val="003166EB"/>
    <w:rsid w:val="00327387"/>
    <w:rsid w:val="00327A8F"/>
    <w:rsid w:val="00335434"/>
    <w:rsid w:val="00346623"/>
    <w:rsid w:val="00352776"/>
    <w:rsid w:val="003533AF"/>
    <w:rsid w:val="00355FD0"/>
    <w:rsid w:val="00365F0C"/>
    <w:rsid w:val="00374483"/>
    <w:rsid w:val="003753C2"/>
    <w:rsid w:val="003801D5"/>
    <w:rsid w:val="00385726"/>
    <w:rsid w:val="00393CAE"/>
    <w:rsid w:val="00394A29"/>
    <w:rsid w:val="003A0635"/>
    <w:rsid w:val="003A1265"/>
    <w:rsid w:val="003A143C"/>
    <w:rsid w:val="003A1D4C"/>
    <w:rsid w:val="003B29EC"/>
    <w:rsid w:val="003B4200"/>
    <w:rsid w:val="003C5753"/>
    <w:rsid w:val="003C6AA0"/>
    <w:rsid w:val="003C6D29"/>
    <w:rsid w:val="003E25FF"/>
    <w:rsid w:val="003E4983"/>
    <w:rsid w:val="003F59FF"/>
    <w:rsid w:val="0041234F"/>
    <w:rsid w:val="00420D71"/>
    <w:rsid w:val="00422C43"/>
    <w:rsid w:val="0042529A"/>
    <w:rsid w:val="004311B9"/>
    <w:rsid w:val="00445DDC"/>
    <w:rsid w:val="004504F0"/>
    <w:rsid w:val="0045224D"/>
    <w:rsid w:val="004600D4"/>
    <w:rsid w:val="00463384"/>
    <w:rsid w:val="0046340B"/>
    <w:rsid w:val="0046383F"/>
    <w:rsid w:val="00474AAF"/>
    <w:rsid w:val="0047676A"/>
    <w:rsid w:val="00480DB3"/>
    <w:rsid w:val="00494025"/>
    <w:rsid w:val="0049636F"/>
    <w:rsid w:val="00497FF6"/>
    <w:rsid w:val="004A0A99"/>
    <w:rsid w:val="004A1CCC"/>
    <w:rsid w:val="004A2021"/>
    <w:rsid w:val="004A2499"/>
    <w:rsid w:val="004A42AC"/>
    <w:rsid w:val="004A6D2C"/>
    <w:rsid w:val="004B0594"/>
    <w:rsid w:val="004B1B93"/>
    <w:rsid w:val="004C3028"/>
    <w:rsid w:val="004D6B48"/>
    <w:rsid w:val="004E0109"/>
    <w:rsid w:val="004E2DB5"/>
    <w:rsid w:val="005010C5"/>
    <w:rsid w:val="00502E32"/>
    <w:rsid w:val="00517203"/>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6817"/>
    <w:rsid w:val="005B2DF9"/>
    <w:rsid w:val="005B4D9A"/>
    <w:rsid w:val="005C2589"/>
    <w:rsid w:val="005C4E43"/>
    <w:rsid w:val="005D62A7"/>
    <w:rsid w:val="005E062C"/>
    <w:rsid w:val="005E51B0"/>
    <w:rsid w:val="006031A6"/>
    <w:rsid w:val="006054F8"/>
    <w:rsid w:val="0060672D"/>
    <w:rsid w:val="0060760C"/>
    <w:rsid w:val="006103C6"/>
    <w:rsid w:val="00624352"/>
    <w:rsid w:val="00624F17"/>
    <w:rsid w:val="006426F8"/>
    <w:rsid w:val="0065357B"/>
    <w:rsid w:val="0065664C"/>
    <w:rsid w:val="00660CB4"/>
    <w:rsid w:val="0067431C"/>
    <w:rsid w:val="0067586E"/>
    <w:rsid w:val="006778FD"/>
    <w:rsid w:val="00680FE3"/>
    <w:rsid w:val="006841CA"/>
    <w:rsid w:val="006931FF"/>
    <w:rsid w:val="006A7622"/>
    <w:rsid w:val="006B2BD5"/>
    <w:rsid w:val="006B7383"/>
    <w:rsid w:val="006C2C62"/>
    <w:rsid w:val="006C41BC"/>
    <w:rsid w:val="006D1DF5"/>
    <w:rsid w:val="006D5A00"/>
    <w:rsid w:val="006D6F52"/>
    <w:rsid w:val="006E0FA3"/>
    <w:rsid w:val="006E24AC"/>
    <w:rsid w:val="006E403D"/>
    <w:rsid w:val="006F6BA0"/>
    <w:rsid w:val="006F6D14"/>
    <w:rsid w:val="00701BBE"/>
    <w:rsid w:val="007027E1"/>
    <w:rsid w:val="0070741D"/>
    <w:rsid w:val="00723985"/>
    <w:rsid w:val="007317DB"/>
    <w:rsid w:val="0074001F"/>
    <w:rsid w:val="00741EA2"/>
    <w:rsid w:val="007559D9"/>
    <w:rsid w:val="00760AA2"/>
    <w:rsid w:val="00770327"/>
    <w:rsid w:val="00770484"/>
    <w:rsid w:val="00780327"/>
    <w:rsid w:val="007806A8"/>
    <w:rsid w:val="00783689"/>
    <w:rsid w:val="007856C2"/>
    <w:rsid w:val="0079595E"/>
    <w:rsid w:val="00796749"/>
    <w:rsid w:val="007A1808"/>
    <w:rsid w:val="007A2510"/>
    <w:rsid w:val="007B3C8A"/>
    <w:rsid w:val="007B43CD"/>
    <w:rsid w:val="007B5416"/>
    <w:rsid w:val="007B6AB9"/>
    <w:rsid w:val="007C04DE"/>
    <w:rsid w:val="007C1077"/>
    <w:rsid w:val="007C3EBD"/>
    <w:rsid w:val="007F6558"/>
    <w:rsid w:val="00801AAF"/>
    <w:rsid w:val="008059FA"/>
    <w:rsid w:val="00806E39"/>
    <w:rsid w:val="00811009"/>
    <w:rsid w:val="00811ACA"/>
    <w:rsid w:val="00815B72"/>
    <w:rsid w:val="00824FB8"/>
    <w:rsid w:val="0082673D"/>
    <w:rsid w:val="00827E67"/>
    <w:rsid w:val="00835F05"/>
    <w:rsid w:val="00842398"/>
    <w:rsid w:val="00844703"/>
    <w:rsid w:val="00856A18"/>
    <w:rsid w:val="00875178"/>
    <w:rsid w:val="00883484"/>
    <w:rsid w:val="00887E60"/>
    <w:rsid w:val="0089614C"/>
    <w:rsid w:val="008A2B42"/>
    <w:rsid w:val="008A6CE1"/>
    <w:rsid w:val="008B05B0"/>
    <w:rsid w:val="008B6F3F"/>
    <w:rsid w:val="008C3181"/>
    <w:rsid w:val="008C7005"/>
    <w:rsid w:val="008D4C61"/>
    <w:rsid w:val="008E04AB"/>
    <w:rsid w:val="008E3ECC"/>
    <w:rsid w:val="008E5C31"/>
    <w:rsid w:val="008F5CC6"/>
    <w:rsid w:val="008F66A7"/>
    <w:rsid w:val="0090199D"/>
    <w:rsid w:val="00905471"/>
    <w:rsid w:val="00921373"/>
    <w:rsid w:val="00926577"/>
    <w:rsid w:val="00930898"/>
    <w:rsid w:val="009331E6"/>
    <w:rsid w:val="00933CE4"/>
    <w:rsid w:val="009366C9"/>
    <w:rsid w:val="00937B80"/>
    <w:rsid w:val="00952EB1"/>
    <w:rsid w:val="00961A43"/>
    <w:rsid w:val="009629FF"/>
    <w:rsid w:val="00965D4B"/>
    <w:rsid w:val="00965F8D"/>
    <w:rsid w:val="0097363D"/>
    <w:rsid w:val="00981D3C"/>
    <w:rsid w:val="00981FE4"/>
    <w:rsid w:val="00982643"/>
    <w:rsid w:val="00982DFA"/>
    <w:rsid w:val="009842CD"/>
    <w:rsid w:val="00986025"/>
    <w:rsid w:val="0099623D"/>
    <w:rsid w:val="009A17C0"/>
    <w:rsid w:val="009B6856"/>
    <w:rsid w:val="009C1387"/>
    <w:rsid w:val="009C427D"/>
    <w:rsid w:val="009C57F2"/>
    <w:rsid w:val="009D0C37"/>
    <w:rsid w:val="009E327C"/>
    <w:rsid w:val="009E406E"/>
    <w:rsid w:val="009F4826"/>
    <w:rsid w:val="009F54D3"/>
    <w:rsid w:val="00A0104D"/>
    <w:rsid w:val="00A028E3"/>
    <w:rsid w:val="00A05E36"/>
    <w:rsid w:val="00A05EE9"/>
    <w:rsid w:val="00A10026"/>
    <w:rsid w:val="00A21E77"/>
    <w:rsid w:val="00A229DA"/>
    <w:rsid w:val="00A23860"/>
    <w:rsid w:val="00A30E06"/>
    <w:rsid w:val="00A31090"/>
    <w:rsid w:val="00A41EE4"/>
    <w:rsid w:val="00A522C6"/>
    <w:rsid w:val="00A552D1"/>
    <w:rsid w:val="00A6515F"/>
    <w:rsid w:val="00A750C2"/>
    <w:rsid w:val="00A750E4"/>
    <w:rsid w:val="00A77040"/>
    <w:rsid w:val="00A978B9"/>
    <w:rsid w:val="00AC7BF0"/>
    <w:rsid w:val="00AD5635"/>
    <w:rsid w:val="00AE28C2"/>
    <w:rsid w:val="00AF5685"/>
    <w:rsid w:val="00B03D06"/>
    <w:rsid w:val="00B1023E"/>
    <w:rsid w:val="00B24C41"/>
    <w:rsid w:val="00B33056"/>
    <w:rsid w:val="00B373AA"/>
    <w:rsid w:val="00B37975"/>
    <w:rsid w:val="00B4083E"/>
    <w:rsid w:val="00B41C8B"/>
    <w:rsid w:val="00B4414C"/>
    <w:rsid w:val="00B44C2B"/>
    <w:rsid w:val="00B6232F"/>
    <w:rsid w:val="00B64DE0"/>
    <w:rsid w:val="00B80A09"/>
    <w:rsid w:val="00B876E6"/>
    <w:rsid w:val="00B87B18"/>
    <w:rsid w:val="00B90BBA"/>
    <w:rsid w:val="00BB24AF"/>
    <w:rsid w:val="00BB5365"/>
    <w:rsid w:val="00BC6FBC"/>
    <w:rsid w:val="00BD5189"/>
    <w:rsid w:val="00BD6A85"/>
    <w:rsid w:val="00BD6E51"/>
    <w:rsid w:val="00BE1E4B"/>
    <w:rsid w:val="00BE3FFD"/>
    <w:rsid w:val="00BE41C7"/>
    <w:rsid w:val="00BF1937"/>
    <w:rsid w:val="00BF3213"/>
    <w:rsid w:val="00BF3694"/>
    <w:rsid w:val="00BF38BB"/>
    <w:rsid w:val="00C024A9"/>
    <w:rsid w:val="00C03E81"/>
    <w:rsid w:val="00C11AFF"/>
    <w:rsid w:val="00C240F2"/>
    <w:rsid w:val="00C24E6E"/>
    <w:rsid w:val="00C30519"/>
    <w:rsid w:val="00C374B6"/>
    <w:rsid w:val="00C422E5"/>
    <w:rsid w:val="00C462DD"/>
    <w:rsid w:val="00C5721E"/>
    <w:rsid w:val="00C7370A"/>
    <w:rsid w:val="00C75C10"/>
    <w:rsid w:val="00C772C8"/>
    <w:rsid w:val="00C91CAC"/>
    <w:rsid w:val="00C93000"/>
    <w:rsid w:val="00C97485"/>
    <w:rsid w:val="00C97CB8"/>
    <w:rsid w:val="00CA2160"/>
    <w:rsid w:val="00CB43F4"/>
    <w:rsid w:val="00CB644A"/>
    <w:rsid w:val="00CC0C61"/>
    <w:rsid w:val="00CC5F03"/>
    <w:rsid w:val="00CD3ED5"/>
    <w:rsid w:val="00CD5DF1"/>
    <w:rsid w:val="00CD7404"/>
    <w:rsid w:val="00CD7E10"/>
    <w:rsid w:val="00CE1CC6"/>
    <w:rsid w:val="00CE243D"/>
    <w:rsid w:val="00CE77E7"/>
    <w:rsid w:val="00CF7C08"/>
    <w:rsid w:val="00D03296"/>
    <w:rsid w:val="00D041F9"/>
    <w:rsid w:val="00D075E6"/>
    <w:rsid w:val="00D12B38"/>
    <w:rsid w:val="00D13A48"/>
    <w:rsid w:val="00D17387"/>
    <w:rsid w:val="00D20E16"/>
    <w:rsid w:val="00D219E9"/>
    <w:rsid w:val="00D25061"/>
    <w:rsid w:val="00D26AD8"/>
    <w:rsid w:val="00D32892"/>
    <w:rsid w:val="00D34E8A"/>
    <w:rsid w:val="00D41BBC"/>
    <w:rsid w:val="00D52FCB"/>
    <w:rsid w:val="00D54B1C"/>
    <w:rsid w:val="00D56302"/>
    <w:rsid w:val="00D6000B"/>
    <w:rsid w:val="00D63C34"/>
    <w:rsid w:val="00D867AA"/>
    <w:rsid w:val="00D86ADE"/>
    <w:rsid w:val="00D9695A"/>
    <w:rsid w:val="00DA0FAE"/>
    <w:rsid w:val="00DA2261"/>
    <w:rsid w:val="00DB1C74"/>
    <w:rsid w:val="00DC05B0"/>
    <w:rsid w:val="00DC1CBA"/>
    <w:rsid w:val="00DD3BBF"/>
    <w:rsid w:val="00DD567D"/>
    <w:rsid w:val="00DD5BDE"/>
    <w:rsid w:val="00DD7DB1"/>
    <w:rsid w:val="00DE167F"/>
    <w:rsid w:val="00DE7720"/>
    <w:rsid w:val="00DF1AB7"/>
    <w:rsid w:val="00DF2FE4"/>
    <w:rsid w:val="00DF342D"/>
    <w:rsid w:val="00E02E06"/>
    <w:rsid w:val="00E02E78"/>
    <w:rsid w:val="00E1548B"/>
    <w:rsid w:val="00E21003"/>
    <w:rsid w:val="00E21BEE"/>
    <w:rsid w:val="00E255C9"/>
    <w:rsid w:val="00E35171"/>
    <w:rsid w:val="00E364E4"/>
    <w:rsid w:val="00E3788E"/>
    <w:rsid w:val="00E441B8"/>
    <w:rsid w:val="00E57068"/>
    <w:rsid w:val="00E6305E"/>
    <w:rsid w:val="00E6307B"/>
    <w:rsid w:val="00E7102A"/>
    <w:rsid w:val="00E71803"/>
    <w:rsid w:val="00E71DB2"/>
    <w:rsid w:val="00E80164"/>
    <w:rsid w:val="00E81787"/>
    <w:rsid w:val="00E81C55"/>
    <w:rsid w:val="00E81E47"/>
    <w:rsid w:val="00E91A52"/>
    <w:rsid w:val="00E931D2"/>
    <w:rsid w:val="00E94F09"/>
    <w:rsid w:val="00EA2BB8"/>
    <w:rsid w:val="00EA5A45"/>
    <w:rsid w:val="00EC3F9C"/>
    <w:rsid w:val="00EC799F"/>
    <w:rsid w:val="00EC7D1B"/>
    <w:rsid w:val="00ED7CC1"/>
    <w:rsid w:val="00EE0558"/>
    <w:rsid w:val="00EE4D17"/>
    <w:rsid w:val="00EE60A2"/>
    <w:rsid w:val="00EF1A67"/>
    <w:rsid w:val="00EF566A"/>
    <w:rsid w:val="00F00CE0"/>
    <w:rsid w:val="00F06C1E"/>
    <w:rsid w:val="00F1054D"/>
    <w:rsid w:val="00F137D8"/>
    <w:rsid w:val="00F13C79"/>
    <w:rsid w:val="00F172D3"/>
    <w:rsid w:val="00F21C87"/>
    <w:rsid w:val="00F2486B"/>
    <w:rsid w:val="00F273C3"/>
    <w:rsid w:val="00F27555"/>
    <w:rsid w:val="00F37C5C"/>
    <w:rsid w:val="00F439E7"/>
    <w:rsid w:val="00F54E85"/>
    <w:rsid w:val="00F71E49"/>
    <w:rsid w:val="00F7248B"/>
    <w:rsid w:val="00F75A7F"/>
    <w:rsid w:val="00F872A0"/>
    <w:rsid w:val="00F911CE"/>
    <w:rsid w:val="00FA528A"/>
    <w:rsid w:val="00FB47EC"/>
    <w:rsid w:val="00FC1900"/>
    <w:rsid w:val="00FC3220"/>
    <w:rsid w:val="00FC3EE1"/>
    <w:rsid w:val="00FD2E56"/>
    <w:rsid w:val="00FD2F6D"/>
    <w:rsid w:val="00FD52E6"/>
    <w:rsid w:val="00FD535F"/>
    <w:rsid w:val="00FD591F"/>
    <w:rsid w:val="00FD68C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23445</vt:lpwstr>
  </property>
  <property fmtid="{D5CDD505-2E9C-101B-9397-08002B2CF9AE}" pid="4" name="OptimizationTime">
    <vt:lpwstr>20230810_1547</vt:lpwstr>
  </property>
</Properties>
</file>

<file path=docProps/app.xml><?xml version="1.0" encoding="utf-8"?>
<Properties xmlns="http://schemas.openxmlformats.org/officeDocument/2006/extended-properties" xmlns:vt="http://schemas.openxmlformats.org/officeDocument/2006/docPropsVTypes">
  <Template>Normal.dotm</Template>
  <TotalTime>65</TotalTime>
  <Pages>3</Pages>
  <Words>359</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Suphanee Saktrakul</cp:lastModifiedBy>
  <cp:revision>30</cp:revision>
  <cp:lastPrinted>2023-08-04T08:55:00Z</cp:lastPrinted>
  <dcterms:created xsi:type="dcterms:W3CDTF">2022-05-07T09:53:00Z</dcterms:created>
  <dcterms:modified xsi:type="dcterms:W3CDTF">2023-08-10T07:42:00Z</dcterms:modified>
</cp:coreProperties>
</file>