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73ED8" w14:textId="77777777" w:rsidR="00967836" w:rsidRPr="008D7AF8" w:rsidRDefault="00967836" w:rsidP="00967836">
      <w:pPr>
        <w:ind w:left="540" w:right="387"/>
        <w:jc w:val="center"/>
        <w:rPr>
          <w:rFonts w:ascii="Times New Roman" w:hAnsi="Times New Roman" w:cs="Cordia New"/>
          <w:sz w:val="40"/>
          <w:szCs w:val="40"/>
        </w:rPr>
      </w:pPr>
      <w:bookmarkStart w:id="0" w:name="_GoBack"/>
      <w:bookmarkEnd w:id="0"/>
    </w:p>
    <w:p w14:paraId="3522A4D5" w14:textId="77777777" w:rsidR="00967836" w:rsidRDefault="00967836" w:rsidP="00967836">
      <w:pPr>
        <w:ind w:left="540" w:right="387"/>
        <w:jc w:val="center"/>
        <w:rPr>
          <w:rFonts w:ascii="Times New Roman" w:hAnsi="Times New Roman"/>
          <w:sz w:val="40"/>
          <w:szCs w:val="40"/>
        </w:rPr>
      </w:pPr>
    </w:p>
    <w:p w14:paraId="0D1A5A58" w14:textId="77777777" w:rsidR="00967836" w:rsidRDefault="00967836" w:rsidP="00967836">
      <w:pPr>
        <w:ind w:left="540" w:right="387"/>
        <w:jc w:val="center"/>
        <w:rPr>
          <w:rFonts w:ascii="Times New Roman" w:hAnsi="Times New Roman"/>
          <w:sz w:val="40"/>
          <w:szCs w:val="40"/>
        </w:rPr>
      </w:pPr>
    </w:p>
    <w:p w14:paraId="4708A913" w14:textId="77777777" w:rsidR="00967836" w:rsidRDefault="00967836" w:rsidP="00967836">
      <w:pPr>
        <w:ind w:left="540" w:right="387"/>
        <w:jc w:val="center"/>
        <w:rPr>
          <w:rFonts w:ascii="Times New Roman" w:hAnsi="Times New Roman"/>
          <w:sz w:val="40"/>
          <w:szCs w:val="40"/>
        </w:rPr>
      </w:pPr>
    </w:p>
    <w:p w14:paraId="324B2634" w14:textId="77777777" w:rsidR="00967836" w:rsidRDefault="00967836" w:rsidP="00967836">
      <w:pPr>
        <w:ind w:left="540" w:right="387"/>
        <w:jc w:val="center"/>
        <w:rPr>
          <w:rFonts w:ascii="Times New Roman" w:hAnsi="Times New Roman"/>
          <w:sz w:val="40"/>
          <w:szCs w:val="40"/>
        </w:rPr>
      </w:pPr>
    </w:p>
    <w:p w14:paraId="08056CBD" w14:textId="77777777" w:rsidR="00967836" w:rsidRPr="00C840C5" w:rsidRDefault="00967836" w:rsidP="00967836">
      <w:pPr>
        <w:ind w:left="540" w:right="387"/>
        <w:jc w:val="center"/>
        <w:rPr>
          <w:rFonts w:ascii="Times New Roman" w:hAnsi="Times New Roman" w:cs="Cordia New"/>
          <w:sz w:val="40"/>
          <w:szCs w:val="40"/>
          <w:rtl/>
          <w:cs/>
        </w:rPr>
      </w:pPr>
    </w:p>
    <w:p w14:paraId="53294BF3" w14:textId="77777777" w:rsidR="00967836" w:rsidRDefault="00967836" w:rsidP="00967836">
      <w:pPr>
        <w:ind w:left="540" w:right="387"/>
        <w:jc w:val="center"/>
        <w:rPr>
          <w:rFonts w:ascii="Times New Roman" w:hAnsi="Times New Roman"/>
          <w:sz w:val="40"/>
          <w:szCs w:val="40"/>
        </w:rPr>
      </w:pPr>
    </w:p>
    <w:p w14:paraId="72539971" w14:textId="77777777" w:rsidR="00967836" w:rsidRPr="00BA4BDA" w:rsidRDefault="00967836" w:rsidP="00967836">
      <w:pPr>
        <w:rPr>
          <w:rFonts w:ascii="Times New Roman" w:hAnsi="Times New Roman"/>
          <w:szCs w:val="22"/>
        </w:rPr>
      </w:pPr>
    </w:p>
    <w:p w14:paraId="0C328109" w14:textId="77777777" w:rsidR="00967836" w:rsidRPr="00BA4BDA" w:rsidRDefault="00967836" w:rsidP="00967836">
      <w:pPr>
        <w:ind w:left="540" w:right="387"/>
        <w:rPr>
          <w:rFonts w:ascii="Times New Roman" w:hAnsi="Times New Roman"/>
          <w:szCs w:val="22"/>
        </w:rPr>
      </w:pPr>
    </w:p>
    <w:p w14:paraId="088CE8DA" w14:textId="77777777" w:rsidR="00967836" w:rsidRDefault="00967836" w:rsidP="00967836">
      <w:pPr>
        <w:jc w:val="center"/>
        <w:rPr>
          <w:rFonts w:ascii="Times New Roman" w:hAnsi="Times New Roman"/>
          <w:b/>
          <w:bCs/>
          <w:sz w:val="40"/>
          <w:szCs w:val="40"/>
        </w:rPr>
      </w:pPr>
    </w:p>
    <w:p w14:paraId="20CD979D" w14:textId="77777777" w:rsidR="00967836" w:rsidRDefault="00967836" w:rsidP="00967836">
      <w:pPr>
        <w:jc w:val="center"/>
        <w:rPr>
          <w:rFonts w:ascii="Times New Roman" w:hAnsi="Times New Roman"/>
          <w:b/>
          <w:bCs/>
          <w:sz w:val="40"/>
          <w:szCs w:val="40"/>
        </w:rPr>
      </w:pPr>
    </w:p>
    <w:p w14:paraId="0A3E2028" w14:textId="77777777" w:rsidR="00967836" w:rsidRPr="00BE1386" w:rsidRDefault="00967836" w:rsidP="00967836">
      <w:pPr>
        <w:jc w:val="center"/>
        <w:rPr>
          <w:rFonts w:ascii="Times New Roman" w:hAnsi="Times New Roman"/>
          <w:b/>
          <w:bCs/>
          <w:sz w:val="40"/>
          <w:szCs w:val="40"/>
        </w:rPr>
      </w:pPr>
      <w:r w:rsidRPr="00BE1386">
        <w:rPr>
          <w:rFonts w:ascii="Times New Roman" w:hAnsi="Times New Roman"/>
          <w:b/>
          <w:bCs/>
          <w:sz w:val="40"/>
          <w:szCs w:val="40"/>
        </w:rPr>
        <w:t xml:space="preserve">Cho </w:t>
      </w:r>
      <w:proofErr w:type="spellStart"/>
      <w:r w:rsidRPr="00BE1386">
        <w:rPr>
          <w:rFonts w:ascii="Times New Roman" w:hAnsi="Times New Roman"/>
          <w:b/>
          <w:bCs/>
          <w:sz w:val="40"/>
          <w:szCs w:val="40"/>
        </w:rPr>
        <w:t>Thavee</w:t>
      </w:r>
      <w:proofErr w:type="spellEnd"/>
      <w:r w:rsidRPr="00BE1386">
        <w:rPr>
          <w:rFonts w:ascii="Times New Roman" w:hAnsi="Times New Roman"/>
          <w:b/>
          <w:bCs/>
          <w:sz w:val="40"/>
          <w:szCs w:val="40"/>
        </w:rPr>
        <w:t xml:space="preserve"> Public Company Limited</w:t>
      </w:r>
    </w:p>
    <w:p w14:paraId="0C6441E7" w14:textId="77777777" w:rsidR="00967836" w:rsidRPr="00BE1386" w:rsidRDefault="00967836" w:rsidP="00967836">
      <w:pPr>
        <w:jc w:val="center"/>
        <w:rPr>
          <w:rFonts w:ascii="Times New Roman" w:hAnsi="Times New Roman"/>
          <w:b/>
          <w:bCs/>
          <w:sz w:val="40"/>
          <w:szCs w:val="40"/>
        </w:rPr>
      </w:pPr>
      <w:proofErr w:type="gramStart"/>
      <w:r w:rsidRPr="00BE1386">
        <w:rPr>
          <w:rFonts w:ascii="Times New Roman" w:hAnsi="Times New Roman"/>
          <w:b/>
          <w:bCs/>
          <w:sz w:val="40"/>
          <w:szCs w:val="40"/>
        </w:rPr>
        <w:t>and</w:t>
      </w:r>
      <w:proofErr w:type="gramEnd"/>
      <w:r w:rsidRPr="00BE1386">
        <w:rPr>
          <w:rFonts w:ascii="Times New Roman" w:hAnsi="Times New Roman"/>
          <w:b/>
          <w:bCs/>
          <w:sz w:val="40"/>
          <w:szCs w:val="40"/>
        </w:rPr>
        <w:t xml:space="preserve"> its Subsidiarie</w:t>
      </w:r>
      <w:bookmarkStart w:id="1" w:name="SubTitle"/>
      <w:r w:rsidRPr="00BE1386">
        <w:rPr>
          <w:rFonts w:ascii="Times New Roman" w:hAnsi="Times New Roman"/>
          <w:b/>
          <w:bCs/>
          <w:sz w:val="40"/>
          <w:szCs w:val="40"/>
        </w:rPr>
        <w:t>s</w:t>
      </w:r>
    </w:p>
    <w:p w14:paraId="7D40E433" w14:textId="77777777" w:rsidR="00967836" w:rsidRPr="00BE1386" w:rsidRDefault="00967836" w:rsidP="00967836">
      <w:pPr>
        <w:spacing w:before="120"/>
        <w:jc w:val="center"/>
        <w:rPr>
          <w:rFonts w:ascii="Times New Roman" w:hAnsi="Times New Roman"/>
          <w:b/>
          <w:bCs/>
          <w:sz w:val="28"/>
          <w:szCs w:val="28"/>
        </w:rPr>
      </w:pPr>
    </w:p>
    <w:bookmarkEnd w:id="1"/>
    <w:p w14:paraId="3D7F7BF4" w14:textId="77777777" w:rsidR="00967836" w:rsidRPr="00BE1386" w:rsidRDefault="00967836" w:rsidP="00967836">
      <w:pPr>
        <w:pStyle w:val="CoverTitle"/>
        <w:spacing w:line="240" w:lineRule="atLeast"/>
        <w:jc w:val="center"/>
        <w:rPr>
          <w:spacing w:val="-3"/>
          <w:szCs w:val="36"/>
        </w:rPr>
      </w:pPr>
      <w:r w:rsidRPr="00BE1386">
        <w:rPr>
          <w:spacing w:val="-3"/>
          <w:szCs w:val="36"/>
        </w:rPr>
        <w:t>Condensed interim financial statements</w:t>
      </w:r>
    </w:p>
    <w:p w14:paraId="7B6AEFBC" w14:textId="5F412D3B" w:rsidR="00967836" w:rsidRPr="00BE1386" w:rsidRDefault="00AD7537" w:rsidP="006D7B01">
      <w:pPr>
        <w:pStyle w:val="CoverTitle"/>
        <w:spacing w:line="240" w:lineRule="atLeast"/>
        <w:jc w:val="center"/>
        <w:rPr>
          <w:spacing w:val="-3"/>
          <w:szCs w:val="36"/>
        </w:rPr>
      </w:pPr>
      <w:proofErr w:type="gramStart"/>
      <w:r w:rsidRPr="00AD7537">
        <w:rPr>
          <w:spacing w:val="-3"/>
          <w:szCs w:val="36"/>
        </w:rPr>
        <w:t>for</w:t>
      </w:r>
      <w:proofErr w:type="gramEnd"/>
      <w:r w:rsidRPr="00AD7537">
        <w:rPr>
          <w:spacing w:val="-3"/>
          <w:szCs w:val="36"/>
        </w:rPr>
        <w:t xml:space="preserve"> the three-month and six-month periods ended 30 June </w:t>
      </w:r>
      <w:r w:rsidR="00967836">
        <w:rPr>
          <w:spacing w:val="-3"/>
          <w:szCs w:val="36"/>
        </w:rPr>
        <w:t>202</w:t>
      </w:r>
      <w:r w:rsidR="004254CE">
        <w:rPr>
          <w:spacing w:val="-3"/>
          <w:szCs w:val="36"/>
        </w:rPr>
        <w:t>3</w:t>
      </w:r>
    </w:p>
    <w:p w14:paraId="507BFBC1" w14:textId="77777777" w:rsidR="00967836" w:rsidRPr="00BE1386" w:rsidRDefault="00967836" w:rsidP="00967836">
      <w:pPr>
        <w:pStyle w:val="CoverTitle"/>
        <w:spacing w:line="240" w:lineRule="atLeast"/>
        <w:jc w:val="center"/>
        <w:rPr>
          <w:spacing w:val="-3"/>
          <w:szCs w:val="36"/>
        </w:rPr>
      </w:pPr>
      <w:proofErr w:type="gramStart"/>
      <w:r w:rsidRPr="00BE1386">
        <w:rPr>
          <w:spacing w:val="-3"/>
          <w:szCs w:val="36"/>
        </w:rPr>
        <w:t>and</w:t>
      </w:r>
      <w:proofErr w:type="gramEnd"/>
    </w:p>
    <w:p w14:paraId="3F75E9B7" w14:textId="77777777" w:rsidR="00967836" w:rsidRPr="00BE1386" w:rsidRDefault="00967836" w:rsidP="00967836">
      <w:pPr>
        <w:ind w:left="540" w:right="387"/>
        <w:jc w:val="center"/>
        <w:rPr>
          <w:rFonts w:ascii="Times New Roman" w:hAnsi="Times New Roman"/>
          <w:sz w:val="36"/>
          <w:szCs w:val="36"/>
        </w:rPr>
      </w:pPr>
      <w:r w:rsidRPr="00BE1386">
        <w:rPr>
          <w:rFonts w:ascii="Times New Roman" w:hAnsi="Times New Roman"/>
          <w:spacing w:val="-3"/>
          <w:sz w:val="36"/>
          <w:szCs w:val="36"/>
        </w:rPr>
        <w:t>Independent auditor’s review report</w:t>
      </w:r>
    </w:p>
    <w:p w14:paraId="2993D9B7" w14:textId="77777777" w:rsidR="00967836" w:rsidRDefault="00967836" w:rsidP="00967836">
      <w:pPr>
        <w:pStyle w:val="TOC2"/>
        <w:tabs>
          <w:tab w:val="clear" w:pos="227"/>
          <w:tab w:val="clear" w:pos="454"/>
          <w:tab w:val="clear" w:pos="680"/>
          <w:tab w:val="clear" w:pos="907"/>
        </w:tabs>
        <w:spacing w:before="0"/>
        <w:rPr>
          <w:rFonts w:ascii="Times New Roman" w:hAnsi="Times New Roman" w:cs="Times New Roman"/>
          <w:sz w:val="22"/>
          <w:szCs w:val="22"/>
        </w:rPr>
      </w:pPr>
    </w:p>
    <w:p w14:paraId="2813F8DB" w14:textId="77777777" w:rsidR="00967836" w:rsidRDefault="00967836" w:rsidP="00967836"/>
    <w:p w14:paraId="213EA5F4" w14:textId="77777777" w:rsidR="00967836" w:rsidRPr="001F0D42" w:rsidRDefault="00967836" w:rsidP="00967836"/>
    <w:p w14:paraId="7B71448C" w14:textId="77777777" w:rsidR="00967836" w:rsidRDefault="00967836" w:rsidP="00967836"/>
    <w:p w14:paraId="435FB6EE" w14:textId="77777777" w:rsidR="00967836" w:rsidRPr="001F0D42" w:rsidRDefault="00967836" w:rsidP="00967836">
      <w:pPr>
        <w:sectPr w:rsidR="00967836" w:rsidRPr="001F0D42" w:rsidSect="000123A6">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576" w:gutter="0"/>
          <w:pgNumType w:start="0"/>
          <w:cols w:space="720"/>
          <w:docGrid w:linePitch="245"/>
        </w:sectPr>
      </w:pPr>
    </w:p>
    <w:p w14:paraId="52EB7A8A" w14:textId="778DCEA5" w:rsidR="002C47D6" w:rsidRDefault="002C47D6" w:rsidP="000A1BDF">
      <w:pPr>
        <w:rPr>
          <w:rFonts w:ascii="Times New Roman" w:hAnsi="Times New Roman"/>
          <w:szCs w:val="22"/>
        </w:rPr>
      </w:pPr>
    </w:p>
    <w:p w14:paraId="163D8CA0" w14:textId="52489331" w:rsidR="00967836" w:rsidRDefault="00967836" w:rsidP="000A1BDF">
      <w:pPr>
        <w:rPr>
          <w:rFonts w:ascii="Times New Roman" w:hAnsi="Times New Roman"/>
          <w:szCs w:val="22"/>
        </w:rPr>
      </w:pPr>
    </w:p>
    <w:p w14:paraId="45439A10" w14:textId="77777777" w:rsidR="00967836" w:rsidRPr="00967836" w:rsidRDefault="00967836" w:rsidP="000A1BDF">
      <w:pPr>
        <w:rPr>
          <w:rFonts w:ascii="Times New Roman" w:hAnsi="Times New Roman"/>
          <w:szCs w:val="22"/>
        </w:rPr>
      </w:pPr>
    </w:p>
    <w:p w14:paraId="21EBEAD9" w14:textId="78245B88" w:rsidR="00967836" w:rsidRDefault="00967836" w:rsidP="000A1BDF">
      <w:pPr>
        <w:rPr>
          <w:rFonts w:ascii="Times New Roman" w:hAnsi="Times New Roman"/>
          <w:szCs w:val="22"/>
        </w:rPr>
      </w:pPr>
    </w:p>
    <w:p w14:paraId="16652845" w14:textId="41C690BE" w:rsidR="00967836" w:rsidRPr="00967836" w:rsidRDefault="00967836" w:rsidP="000A1BDF">
      <w:pPr>
        <w:rPr>
          <w:rFonts w:ascii="Times New Roman" w:hAnsi="Times New Roman"/>
          <w:szCs w:val="22"/>
        </w:rPr>
      </w:pPr>
    </w:p>
    <w:p w14:paraId="79ABB345" w14:textId="77777777" w:rsidR="00967836" w:rsidRPr="00967836" w:rsidRDefault="00967836" w:rsidP="000A1BDF">
      <w:pPr>
        <w:rPr>
          <w:rFonts w:ascii="Times New Roman" w:hAnsi="Times New Roman"/>
          <w:szCs w:val="22"/>
        </w:rPr>
      </w:pPr>
    </w:p>
    <w:p w14:paraId="1AC046E1" w14:textId="77777777" w:rsidR="00BB30B5" w:rsidRPr="00967836" w:rsidRDefault="00BB30B5" w:rsidP="00BB30B5">
      <w:pPr>
        <w:rPr>
          <w:rFonts w:ascii="Times New Roman" w:hAnsi="Times New Roman"/>
          <w:b/>
          <w:bCs/>
          <w:szCs w:val="22"/>
        </w:rPr>
      </w:pPr>
    </w:p>
    <w:p w14:paraId="7567382E" w14:textId="77777777" w:rsidR="00BB30B5" w:rsidRPr="00967836" w:rsidRDefault="00BB30B5" w:rsidP="00BB30B5">
      <w:pPr>
        <w:rPr>
          <w:rFonts w:ascii="Times New Roman" w:hAnsi="Times New Roman"/>
          <w:b/>
          <w:bCs/>
          <w:szCs w:val="22"/>
        </w:rPr>
      </w:pPr>
    </w:p>
    <w:p w14:paraId="21A0AF59" w14:textId="77777777" w:rsidR="00EF647A" w:rsidRPr="00EF647A" w:rsidRDefault="00EF647A" w:rsidP="00EF647A">
      <w:pPr>
        <w:spacing w:line="240" w:lineRule="atLeast"/>
        <w:rPr>
          <w:rFonts w:ascii="Times New Roman" w:hAnsi="Times New Roman"/>
          <w:b/>
          <w:bCs/>
          <w:color w:val="000000"/>
          <w:sz w:val="28"/>
          <w:szCs w:val="28"/>
        </w:rPr>
      </w:pPr>
      <w:r w:rsidRPr="00EF647A">
        <w:rPr>
          <w:rFonts w:ascii="Times New Roman" w:hAnsi="Times New Roman"/>
          <w:b/>
          <w:bCs/>
          <w:color w:val="000000"/>
          <w:sz w:val="28"/>
          <w:szCs w:val="28"/>
        </w:rPr>
        <w:t>Independent Auditor’s Report on Review of Interim Financial Information</w:t>
      </w:r>
    </w:p>
    <w:p w14:paraId="2C73A6A0" w14:textId="77777777" w:rsidR="00EF647A" w:rsidRPr="00EF647A" w:rsidRDefault="00EF647A" w:rsidP="00EF647A">
      <w:pPr>
        <w:spacing w:line="240" w:lineRule="atLeast"/>
        <w:rPr>
          <w:rFonts w:ascii="Times New Roman" w:hAnsi="Times New Roman"/>
          <w:b/>
          <w:bCs/>
          <w:color w:val="000000"/>
          <w:szCs w:val="22"/>
        </w:rPr>
      </w:pPr>
    </w:p>
    <w:p w14:paraId="6BCC11ED" w14:textId="77777777" w:rsidR="00EF647A" w:rsidRPr="00EF647A" w:rsidRDefault="00EF647A" w:rsidP="00EF647A">
      <w:pPr>
        <w:spacing w:line="240" w:lineRule="atLeast"/>
        <w:rPr>
          <w:rFonts w:ascii="Times New Roman" w:hAnsi="Times New Roman"/>
          <w:b/>
          <w:bCs/>
          <w:color w:val="000000"/>
          <w:szCs w:val="22"/>
        </w:rPr>
      </w:pPr>
    </w:p>
    <w:p w14:paraId="0ED8AE15" w14:textId="7A413B41" w:rsidR="00EF647A" w:rsidRPr="00EF647A" w:rsidRDefault="003E7D65" w:rsidP="00EF647A">
      <w:pPr>
        <w:spacing w:line="240" w:lineRule="atLeast"/>
        <w:rPr>
          <w:rFonts w:ascii="Times New Roman" w:hAnsi="Times New Roman"/>
          <w:b/>
          <w:bCs/>
          <w:color w:val="000000"/>
          <w:sz w:val="24"/>
          <w:szCs w:val="24"/>
        </w:rPr>
      </w:pPr>
      <w:r w:rsidRPr="00DD470E">
        <w:rPr>
          <w:rFonts w:ascii="Times New Roman" w:hAnsi="Times New Roman"/>
          <w:b/>
          <w:bCs/>
          <w:sz w:val="24"/>
          <w:szCs w:val="24"/>
        </w:rPr>
        <w:t xml:space="preserve">To the Board of Directors of Cho </w:t>
      </w:r>
      <w:proofErr w:type="spellStart"/>
      <w:r w:rsidRPr="00DD470E">
        <w:rPr>
          <w:rFonts w:ascii="Times New Roman" w:hAnsi="Times New Roman"/>
          <w:b/>
          <w:bCs/>
          <w:sz w:val="24"/>
          <w:szCs w:val="24"/>
        </w:rPr>
        <w:t>Thavee</w:t>
      </w:r>
      <w:proofErr w:type="spellEnd"/>
      <w:r w:rsidRPr="00DD470E">
        <w:rPr>
          <w:rFonts w:ascii="Times New Roman" w:hAnsi="Times New Roman"/>
          <w:b/>
          <w:bCs/>
          <w:sz w:val="24"/>
          <w:szCs w:val="24"/>
        </w:rPr>
        <w:t xml:space="preserve"> Public Company Limited</w:t>
      </w:r>
    </w:p>
    <w:p w14:paraId="299B0E35" w14:textId="77777777" w:rsidR="00EF647A" w:rsidRPr="00EF647A" w:rsidRDefault="00EF647A" w:rsidP="00EF647A">
      <w:pPr>
        <w:spacing w:line="240" w:lineRule="atLeast"/>
        <w:jc w:val="both"/>
        <w:rPr>
          <w:rFonts w:ascii="Times New Roman" w:hAnsi="Times New Roman"/>
          <w:color w:val="000000"/>
          <w:szCs w:val="22"/>
        </w:rPr>
      </w:pPr>
    </w:p>
    <w:p w14:paraId="3EF015C6" w14:textId="0ADC8B17" w:rsidR="00260566" w:rsidRPr="00DD470E" w:rsidRDefault="00260566" w:rsidP="00AD7537">
      <w:pPr>
        <w:spacing w:line="240" w:lineRule="auto"/>
        <w:jc w:val="thaiDistribute"/>
        <w:rPr>
          <w:rFonts w:ascii="Times New Roman" w:hAnsi="Times New Roman"/>
          <w:szCs w:val="22"/>
        </w:rPr>
      </w:pPr>
      <w:r w:rsidRPr="00DD470E">
        <w:rPr>
          <w:rFonts w:ascii="Times New Roman" w:hAnsi="Times New Roman"/>
          <w:szCs w:val="22"/>
        </w:rPr>
        <w:t xml:space="preserve">I have reviewed the accompanying consolidated and separate statements of financial position of Cho </w:t>
      </w:r>
      <w:proofErr w:type="spellStart"/>
      <w:r w:rsidRPr="00DD470E">
        <w:rPr>
          <w:rFonts w:ascii="Times New Roman" w:hAnsi="Times New Roman"/>
          <w:szCs w:val="22"/>
        </w:rPr>
        <w:t>Thavee</w:t>
      </w:r>
      <w:proofErr w:type="spellEnd"/>
      <w:r w:rsidRPr="00DD470E">
        <w:rPr>
          <w:rFonts w:ascii="Times New Roman" w:hAnsi="Times New Roman"/>
          <w:szCs w:val="22"/>
        </w:rPr>
        <w:t xml:space="preserve"> Public Company Limited and its subsidiaries, and of Cho </w:t>
      </w:r>
      <w:proofErr w:type="spellStart"/>
      <w:r w:rsidRPr="00DD470E">
        <w:rPr>
          <w:rFonts w:ascii="Times New Roman" w:hAnsi="Times New Roman"/>
          <w:szCs w:val="22"/>
        </w:rPr>
        <w:t>Thavee</w:t>
      </w:r>
      <w:proofErr w:type="spellEnd"/>
      <w:r w:rsidRPr="00DD470E">
        <w:rPr>
          <w:rFonts w:ascii="Times New Roman" w:hAnsi="Times New Roman"/>
          <w:szCs w:val="22"/>
        </w:rPr>
        <w:t xml:space="preserve"> Public Company Limited, respectively, as at </w:t>
      </w:r>
      <w:r w:rsidR="00AD7537" w:rsidRPr="00AD7537">
        <w:rPr>
          <w:rFonts w:ascii="Times New Roman" w:hAnsi="Times New Roman"/>
          <w:szCs w:val="22"/>
        </w:rPr>
        <w:t xml:space="preserve">30 June </w:t>
      </w:r>
      <w:r w:rsidRPr="00DD470E">
        <w:rPr>
          <w:rFonts w:ascii="Times New Roman" w:hAnsi="Times New Roman"/>
          <w:szCs w:val="22"/>
        </w:rPr>
        <w:t>20</w:t>
      </w:r>
      <w:r>
        <w:rPr>
          <w:rFonts w:ascii="Times New Roman" w:hAnsi="Times New Roman"/>
          <w:szCs w:val="22"/>
        </w:rPr>
        <w:t>23</w:t>
      </w:r>
      <w:r w:rsidRPr="00DD470E">
        <w:rPr>
          <w:rFonts w:ascii="Times New Roman" w:hAnsi="Times New Roman"/>
          <w:szCs w:val="22"/>
        </w:rPr>
        <w:t>; the consolidated and separate statement</w:t>
      </w:r>
      <w:r>
        <w:rPr>
          <w:rFonts w:ascii="Times New Roman" w:hAnsi="Times New Roman"/>
          <w:szCs w:val="22"/>
        </w:rPr>
        <w:t>s of</w:t>
      </w:r>
      <w:r w:rsidRPr="00DD470E">
        <w:rPr>
          <w:rFonts w:ascii="Times New Roman" w:hAnsi="Times New Roman"/>
          <w:szCs w:val="22"/>
        </w:rPr>
        <w:t xml:space="preserve"> comprehensive income</w:t>
      </w:r>
      <w:r w:rsidR="00AD7537">
        <w:rPr>
          <w:rFonts w:ascii="Times New Roman" w:hAnsi="Times New Roman"/>
          <w:szCs w:val="22"/>
        </w:rPr>
        <w:t xml:space="preserve"> </w:t>
      </w:r>
      <w:r w:rsidR="00AD7537" w:rsidRPr="002652DD">
        <w:rPr>
          <w:rFonts w:ascii="Times New Roman" w:hAnsi="Times New Roman"/>
          <w:szCs w:val="22"/>
        </w:rPr>
        <w:t>for the three-month and six-month periods ended 30 June 202</w:t>
      </w:r>
      <w:r w:rsidR="00AD7537">
        <w:rPr>
          <w:rFonts w:ascii="Times New Roman" w:hAnsi="Times New Roman"/>
          <w:szCs w:val="22"/>
        </w:rPr>
        <w:t>3,</w:t>
      </w:r>
      <w:r w:rsidRPr="00DD470E">
        <w:rPr>
          <w:rFonts w:ascii="Times New Roman" w:hAnsi="Times New Roman"/>
          <w:szCs w:val="22"/>
        </w:rPr>
        <w:t xml:space="preserve"> changes in equity and</w:t>
      </w:r>
      <w:r w:rsidR="00A65E9F">
        <w:rPr>
          <w:rFonts w:ascii="Times New Roman" w:hAnsi="Times New Roman"/>
          <w:szCs w:val="22"/>
        </w:rPr>
        <w:t>1</w:t>
      </w:r>
      <w:r w:rsidRPr="00DD470E">
        <w:rPr>
          <w:rFonts w:ascii="Times New Roman" w:hAnsi="Times New Roman"/>
          <w:szCs w:val="22"/>
        </w:rPr>
        <w:t xml:space="preserve"> cash flows </w:t>
      </w:r>
      <w:r w:rsidR="00AD7537" w:rsidRPr="00AD7537">
        <w:rPr>
          <w:rFonts w:ascii="Times New Roman" w:hAnsi="Times New Roman"/>
          <w:szCs w:val="22"/>
        </w:rPr>
        <w:t>for the six-month period ended</w:t>
      </w:r>
      <w:r w:rsidR="00AD7537">
        <w:rPr>
          <w:rFonts w:ascii="Times New Roman" w:hAnsi="Times New Roman"/>
          <w:szCs w:val="22"/>
        </w:rPr>
        <w:t xml:space="preserve"> </w:t>
      </w:r>
      <w:r w:rsidR="00432162">
        <w:rPr>
          <w:rFonts w:ascii="Times New Roman" w:hAnsi="Times New Roman"/>
          <w:szCs w:val="22"/>
        </w:rPr>
        <w:br/>
      </w:r>
      <w:r w:rsidR="00AD7537" w:rsidRPr="00AD7537">
        <w:rPr>
          <w:rFonts w:ascii="Times New Roman" w:hAnsi="Times New Roman"/>
          <w:szCs w:val="22"/>
        </w:rPr>
        <w:t>30 June 202</w:t>
      </w:r>
      <w:r w:rsidR="00BA33B9">
        <w:rPr>
          <w:rFonts w:ascii="Times New Roman" w:hAnsi="Times New Roman"/>
          <w:szCs w:val="22"/>
        </w:rPr>
        <w:t>3</w:t>
      </w:r>
      <w:r w:rsidRPr="00DD470E">
        <w:rPr>
          <w:rFonts w:ascii="Times New Roman" w:hAnsi="Times New Roman"/>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4692C24B" w14:textId="77777777" w:rsidR="003E7D65" w:rsidRPr="00993EBA" w:rsidRDefault="003E7D65" w:rsidP="003E7D65">
      <w:pPr>
        <w:spacing w:line="240" w:lineRule="auto"/>
        <w:jc w:val="both"/>
        <w:rPr>
          <w:rFonts w:ascii="Times New Roman" w:hAnsi="Times New Roman"/>
          <w:szCs w:val="22"/>
        </w:rPr>
      </w:pPr>
    </w:p>
    <w:p w14:paraId="0734A4DF" w14:textId="77777777" w:rsidR="003E7D65" w:rsidRPr="00993EBA" w:rsidRDefault="003E7D65" w:rsidP="003E7D65">
      <w:pPr>
        <w:spacing w:line="240" w:lineRule="auto"/>
        <w:jc w:val="both"/>
        <w:rPr>
          <w:rFonts w:ascii="Times New Roman" w:hAnsi="Times New Roman"/>
          <w:i/>
          <w:szCs w:val="22"/>
        </w:rPr>
      </w:pPr>
      <w:r w:rsidRPr="00993EBA">
        <w:rPr>
          <w:rFonts w:ascii="Times New Roman" w:hAnsi="Times New Roman"/>
          <w:i/>
          <w:szCs w:val="22"/>
        </w:rPr>
        <w:t>Scope of Review</w:t>
      </w:r>
    </w:p>
    <w:p w14:paraId="09A5A887" w14:textId="77777777" w:rsidR="003E7D65" w:rsidRPr="00993EBA" w:rsidRDefault="003E7D65" w:rsidP="003E7D65">
      <w:pPr>
        <w:spacing w:line="240" w:lineRule="auto"/>
        <w:jc w:val="both"/>
        <w:rPr>
          <w:rFonts w:ascii="Times New Roman" w:hAnsi="Times New Roman"/>
          <w:szCs w:val="22"/>
        </w:rPr>
      </w:pPr>
    </w:p>
    <w:p w14:paraId="333EE849" w14:textId="445463B0" w:rsidR="003E7D65" w:rsidRPr="00DD470E" w:rsidRDefault="003E7D65" w:rsidP="003E7D65">
      <w:pPr>
        <w:spacing w:line="240" w:lineRule="auto"/>
        <w:jc w:val="both"/>
        <w:rPr>
          <w:rFonts w:ascii="Times New Roman" w:hAnsi="Times New Roman"/>
          <w:szCs w:val="22"/>
        </w:rPr>
      </w:pPr>
      <w:r w:rsidRPr="00DD470E">
        <w:rPr>
          <w:rFonts w:ascii="Times New Roman" w:hAnsi="Times New Roman"/>
          <w:szCs w:val="22"/>
        </w:rPr>
        <w:t xml:space="preserve">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w:t>
      </w:r>
      <w:r>
        <w:rPr>
          <w:rFonts w:ascii="Times New Roman" w:hAnsi="Times New Roman"/>
          <w:szCs w:val="22"/>
        </w:rPr>
        <w:br/>
      </w:r>
      <w:r w:rsidRPr="00DD470E">
        <w:rPr>
          <w:rFonts w:ascii="Times New Roman" w:hAnsi="Times New Roman"/>
          <w:szCs w:val="22"/>
        </w:rPr>
        <w:t>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61F690" w14:textId="77777777" w:rsidR="003E7D65" w:rsidRPr="00993EBA" w:rsidRDefault="003E7D65" w:rsidP="003E7D65">
      <w:pPr>
        <w:spacing w:line="240" w:lineRule="auto"/>
        <w:jc w:val="both"/>
        <w:rPr>
          <w:rFonts w:ascii="Times New Roman" w:hAnsi="Times New Roman"/>
          <w:szCs w:val="22"/>
        </w:rPr>
      </w:pPr>
    </w:p>
    <w:p w14:paraId="3C3CB513" w14:textId="77777777" w:rsidR="003E7D65" w:rsidRPr="00993EBA" w:rsidRDefault="003E7D65" w:rsidP="003E7D65">
      <w:pPr>
        <w:spacing w:line="240" w:lineRule="auto"/>
        <w:jc w:val="both"/>
        <w:rPr>
          <w:rFonts w:ascii="Times New Roman" w:hAnsi="Times New Roman"/>
          <w:szCs w:val="22"/>
        </w:rPr>
      </w:pPr>
      <w:r w:rsidRPr="00993EBA">
        <w:rPr>
          <w:rFonts w:ascii="Times New Roman" w:hAnsi="Times New Roman"/>
          <w:i/>
          <w:szCs w:val="22"/>
        </w:rPr>
        <w:t>Conclusion</w:t>
      </w:r>
    </w:p>
    <w:p w14:paraId="7FFB6DAB" w14:textId="77777777" w:rsidR="003E7D65" w:rsidRPr="00993EBA" w:rsidRDefault="003E7D65" w:rsidP="003E7D65">
      <w:pPr>
        <w:spacing w:line="240" w:lineRule="auto"/>
        <w:jc w:val="both"/>
        <w:rPr>
          <w:rFonts w:ascii="Times New Roman" w:hAnsi="Times New Roman"/>
          <w:szCs w:val="22"/>
        </w:rPr>
      </w:pPr>
    </w:p>
    <w:p w14:paraId="4D2E910B" w14:textId="6BAB3C2B" w:rsidR="00EF647A" w:rsidRPr="00EF647A" w:rsidRDefault="003E7D65" w:rsidP="003E7D65">
      <w:pPr>
        <w:spacing w:line="240" w:lineRule="atLeast"/>
        <w:jc w:val="both"/>
        <w:rPr>
          <w:rFonts w:ascii="Times New Roman" w:hAnsi="Times New Roman"/>
          <w:szCs w:val="22"/>
        </w:rPr>
      </w:pPr>
      <w:r w:rsidRPr="00DD470E">
        <w:rPr>
          <w:rFonts w:ascii="Times New Roman" w:hAnsi="Times New Roman"/>
          <w:szCs w:val="22"/>
        </w:rPr>
        <w:t>Based on my review, nothing has come to my attention that causes me to believe that the accompanying interim financial information</w:t>
      </w:r>
      <w:r w:rsidRPr="00DD470E">
        <w:rPr>
          <w:rFonts w:ascii="Times New Roman" w:hAnsi="Times New Roman"/>
          <w:szCs w:val="22"/>
          <w:rtl/>
          <w:cs/>
        </w:rPr>
        <w:t xml:space="preserve"> </w:t>
      </w:r>
      <w:r w:rsidRPr="00DD470E">
        <w:rPr>
          <w:rFonts w:ascii="Times New Roman" w:hAnsi="Times New Roman"/>
          <w:szCs w:val="22"/>
        </w:rPr>
        <w:t>is not prepared, in all material respects, in accordance with Thai Accounting Standard 34, “Interim Financial Reporting”.</w:t>
      </w:r>
    </w:p>
    <w:p w14:paraId="0E7F420B" w14:textId="77777777" w:rsidR="00EF647A" w:rsidRPr="00EF647A" w:rsidRDefault="00EF647A" w:rsidP="00EF647A">
      <w:pPr>
        <w:spacing w:line="240" w:lineRule="atLeast"/>
        <w:jc w:val="both"/>
        <w:rPr>
          <w:rFonts w:ascii="Times New Roman" w:hAnsi="Times New Roman"/>
          <w:b/>
          <w:bCs/>
          <w:color w:val="000000"/>
          <w:szCs w:val="22"/>
        </w:rPr>
      </w:pPr>
    </w:p>
    <w:p w14:paraId="41FD790E" w14:textId="1CD13DC4" w:rsidR="003F14FE" w:rsidRDefault="003F14FE" w:rsidP="000A1BDF">
      <w:pPr>
        <w:rPr>
          <w:rFonts w:ascii="Times New Roman" w:hAnsi="Times New Roman"/>
          <w:i/>
          <w:iCs/>
          <w:szCs w:val="22"/>
        </w:rPr>
      </w:pPr>
    </w:p>
    <w:p w14:paraId="223B3709" w14:textId="54BB1BE6" w:rsidR="003E7D65" w:rsidRDefault="003E7D65" w:rsidP="000A1BDF">
      <w:pPr>
        <w:rPr>
          <w:rFonts w:ascii="Times New Roman" w:hAnsi="Times New Roman"/>
          <w:i/>
          <w:iCs/>
          <w:szCs w:val="22"/>
        </w:rPr>
      </w:pPr>
    </w:p>
    <w:p w14:paraId="292A3946" w14:textId="53E3E96D" w:rsidR="003E7D65" w:rsidRDefault="003E7D65" w:rsidP="000A1BDF">
      <w:pPr>
        <w:rPr>
          <w:rFonts w:ascii="Times New Roman" w:hAnsi="Times New Roman"/>
          <w:i/>
          <w:iCs/>
          <w:szCs w:val="22"/>
        </w:rPr>
      </w:pPr>
    </w:p>
    <w:p w14:paraId="697EE0DF" w14:textId="4385C8E4" w:rsidR="003E7D65" w:rsidRDefault="003E7D65" w:rsidP="000A1BDF">
      <w:pPr>
        <w:rPr>
          <w:rFonts w:ascii="Times New Roman" w:hAnsi="Times New Roman"/>
          <w:i/>
          <w:iCs/>
          <w:szCs w:val="22"/>
        </w:rPr>
      </w:pPr>
    </w:p>
    <w:p w14:paraId="7E78B2A8" w14:textId="776AE372" w:rsidR="003E7D65" w:rsidRDefault="003E7D65" w:rsidP="000A1BDF">
      <w:pPr>
        <w:rPr>
          <w:rFonts w:ascii="Times New Roman" w:hAnsi="Times New Roman"/>
          <w:i/>
          <w:iCs/>
          <w:szCs w:val="22"/>
        </w:rPr>
      </w:pPr>
    </w:p>
    <w:p w14:paraId="5AA4758A" w14:textId="723E02FA" w:rsidR="003E7D65" w:rsidRDefault="003E7D65" w:rsidP="000A1BDF">
      <w:pPr>
        <w:rPr>
          <w:rFonts w:ascii="Times New Roman" w:hAnsi="Times New Roman"/>
          <w:i/>
          <w:iCs/>
          <w:szCs w:val="22"/>
        </w:rPr>
      </w:pPr>
    </w:p>
    <w:p w14:paraId="50051479" w14:textId="77777777" w:rsidR="003E7D65" w:rsidRDefault="003E7D65" w:rsidP="000A1BDF">
      <w:pPr>
        <w:rPr>
          <w:rFonts w:ascii="Times New Roman" w:hAnsi="Times New Roman"/>
          <w:szCs w:val="22"/>
        </w:rPr>
      </w:pPr>
    </w:p>
    <w:p w14:paraId="09084A88" w14:textId="77777777" w:rsidR="003F14FE" w:rsidRDefault="003F14FE" w:rsidP="000A1BDF">
      <w:pPr>
        <w:rPr>
          <w:rFonts w:ascii="Times New Roman" w:hAnsi="Times New Roman" w:cs="Angsana New"/>
        </w:rPr>
      </w:pPr>
    </w:p>
    <w:p w14:paraId="6A7BB5D5" w14:textId="77777777" w:rsidR="002C47D6" w:rsidRDefault="002C47D6" w:rsidP="000A1BDF">
      <w:pPr>
        <w:rPr>
          <w:rFonts w:ascii="Times New Roman" w:hAnsi="Times New Roman" w:cs="Angsana New"/>
        </w:rPr>
      </w:pPr>
    </w:p>
    <w:p w14:paraId="072B1C5C" w14:textId="2A3FE738" w:rsidR="00A471E9" w:rsidRDefault="00A471E9" w:rsidP="000A1BDF">
      <w:pPr>
        <w:rPr>
          <w:rFonts w:ascii="Times New Roman" w:hAnsi="Times New Roman" w:cs="Angsana New"/>
        </w:rPr>
      </w:pPr>
    </w:p>
    <w:p w14:paraId="70961001" w14:textId="57A03CD6" w:rsidR="005A6EC3" w:rsidRDefault="005A6EC3" w:rsidP="000A1BDF">
      <w:pPr>
        <w:rPr>
          <w:rFonts w:ascii="Times New Roman" w:hAnsi="Times New Roman" w:cs="Angsana New"/>
        </w:rPr>
      </w:pPr>
    </w:p>
    <w:p w14:paraId="394AB137" w14:textId="10CFCDB7" w:rsidR="004D67CE" w:rsidRDefault="004D67CE" w:rsidP="000A1BDF">
      <w:pPr>
        <w:rPr>
          <w:rFonts w:ascii="Times New Roman" w:hAnsi="Times New Roman" w:cs="Angsana New"/>
        </w:rPr>
      </w:pPr>
    </w:p>
    <w:p w14:paraId="0F13B069" w14:textId="77777777" w:rsidR="00260566" w:rsidRDefault="00260566" w:rsidP="000A1BDF">
      <w:pPr>
        <w:rPr>
          <w:rFonts w:ascii="Times New Roman" w:hAnsi="Times New Roman" w:cs="Angsana New"/>
        </w:rPr>
      </w:pPr>
    </w:p>
    <w:p w14:paraId="1FE28217" w14:textId="01637833" w:rsidR="004D67CE" w:rsidRDefault="004D67CE" w:rsidP="000A1BDF">
      <w:pPr>
        <w:rPr>
          <w:rFonts w:ascii="Times New Roman" w:hAnsi="Times New Roman" w:cs="Angsana New"/>
        </w:rPr>
      </w:pPr>
    </w:p>
    <w:p w14:paraId="6006FE03" w14:textId="074BAFDB" w:rsidR="00260566" w:rsidRDefault="00260566" w:rsidP="000A1BDF">
      <w:pPr>
        <w:rPr>
          <w:rFonts w:ascii="Times New Roman" w:hAnsi="Times New Roman" w:cs="Angsana New"/>
        </w:rPr>
      </w:pPr>
    </w:p>
    <w:p w14:paraId="7DA61FAC" w14:textId="77777777" w:rsidR="00260566" w:rsidRDefault="00260566" w:rsidP="000A1BDF">
      <w:pPr>
        <w:rPr>
          <w:rFonts w:ascii="Times New Roman" w:hAnsi="Times New Roman" w:cs="Angsana New"/>
        </w:rPr>
      </w:pPr>
    </w:p>
    <w:p w14:paraId="1A902F8E" w14:textId="287D291D" w:rsidR="004D67CE" w:rsidRDefault="004D67CE" w:rsidP="000A1BDF">
      <w:pPr>
        <w:rPr>
          <w:rFonts w:ascii="Times New Roman" w:hAnsi="Times New Roman" w:cs="Angsana New"/>
        </w:rPr>
      </w:pPr>
    </w:p>
    <w:p w14:paraId="649EFECC" w14:textId="77777777" w:rsidR="004D67CE" w:rsidRDefault="004D67CE" w:rsidP="000A1BDF">
      <w:pPr>
        <w:rPr>
          <w:rFonts w:ascii="Times New Roman" w:hAnsi="Times New Roman" w:cs="Angsana New"/>
        </w:rPr>
      </w:pPr>
    </w:p>
    <w:p w14:paraId="2C744D8A" w14:textId="77777777" w:rsidR="00BF240D" w:rsidRDefault="00BF240D" w:rsidP="003E7D65">
      <w:pPr>
        <w:spacing w:line="240" w:lineRule="auto"/>
        <w:jc w:val="both"/>
        <w:rPr>
          <w:rFonts w:ascii="Times New Roman" w:hAnsi="Times New Roman"/>
          <w:i/>
          <w:szCs w:val="22"/>
        </w:rPr>
      </w:pPr>
    </w:p>
    <w:p w14:paraId="2426E993" w14:textId="77777777" w:rsidR="00BF240D" w:rsidRDefault="00BF240D" w:rsidP="003E7D65">
      <w:pPr>
        <w:spacing w:line="240" w:lineRule="auto"/>
        <w:jc w:val="both"/>
        <w:rPr>
          <w:rFonts w:ascii="Times New Roman" w:hAnsi="Times New Roman"/>
          <w:i/>
          <w:szCs w:val="22"/>
        </w:rPr>
      </w:pPr>
    </w:p>
    <w:p w14:paraId="2E92B966" w14:textId="77777777" w:rsidR="000123A6" w:rsidRDefault="000123A6" w:rsidP="003E7D65">
      <w:pPr>
        <w:spacing w:line="240" w:lineRule="auto"/>
        <w:jc w:val="both"/>
        <w:rPr>
          <w:rFonts w:ascii="Times New Roman" w:hAnsi="Times New Roman"/>
          <w:i/>
          <w:szCs w:val="22"/>
        </w:rPr>
      </w:pPr>
    </w:p>
    <w:p w14:paraId="11CD9FFD" w14:textId="547884FD" w:rsidR="003E7D65" w:rsidRPr="00FB0128" w:rsidRDefault="003E7D65" w:rsidP="003E7D65">
      <w:pPr>
        <w:spacing w:line="240" w:lineRule="auto"/>
        <w:jc w:val="both"/>
        <w:rPr>
          <w:rFonts w:ascii="Times New Roman" w:hAnsi="Times New Roman"/>
          <w:i/>
          <w:szCs w:val="22"/>
        </w:rPr>
      </w:pPr>
      <w:r w:rsidRPr="00FB0128">
        <w:rPr>
          <w:rFonts w:ascii="Times New Roman" w:hAnsi="Times New Roman"/>
          <w:i/>
          <w:szCs w:val="22"/>
        </w:rPr>
        <w:t>Emphasis of Matter</w:t>
      </w:r>
    </w:p>
    <w:p w14:paraId="187F5766" w14:textId="77777777" w:rsidR="003E7D65" w:rsidRPr="007A438E" w:rsidRDefault="003E7D65" w:rsidP="003E7D65">
      <w:pPr>
        <w:spacing w:line="240" w:lineRule="auto"/>
        <w:jc w:val="both"/>
        <w:rPr>
          <w:rFonts w:ascii="Times New Roman" w:hAnsi="Times New Roman"/>
          <w:iCs/>
          <w:szCs w:val="22"/>
        </w:rPr>
      </w:pPr>
    </w:p>
    <w:p w14:paraId="68489727" w14:textId="433DA1EE" w:rsidR="003E7D65" w:rsidRPr="00C003CE" w:rsidRDefault="003E7D65" w:rsidP="00E07A1F">
      <w:pPr>
        <w:spacing w:line="240" w:lineRule="auto"/>
        <w:jc w:val="thaiDistribute"/>
        <w:rPr>
          <w:rFonts w:ascii="Times New Roman" w:hAnsi="Times New Roman"/>
          <w:iCs/>
          <w:szCs w:val="22"/>
        </w:rPr>
      </w:pPr>
      <w:r w:rsidRPr="00C003CE">
        <w:rPr>
          <w:rFonts w:ascii="Times New Roman" w:hAnsi="Times New Roman"/>
          <w:iCs/>
          <w:szCs w:val="22"/>
        </w:rPr>
        <w:t xml:space="preserve">I </w:t>
      </w:r>
      <w:r w:rsidR="002652DD" w:rsidRPr="00C003CE">
        <w:rPr>
          <w:rFonts w:ascii="Times New Roman" w:hAnsi="Times New Roman"/>
          <w:iCs/>
          <w:szCs w:val="22"/>
        </w:rPr>
        <w:t xml:space="preserve">draw attention to note 1 in the interim financial information, which indicates that the Group and </w:t>
      </w:r>
      <w:r w:rsidR="00C003CE">
        <w:rPr>
          <w:rFonts w:ascii="Times New Roman" w:hAnsi="Times New Roman"/>
          <w:iCs/>
          <w:szCs w:val="22"/>
        </w:rPr>
        <w:br/>
      </w:r>
      <w:r w:rsidR="002652DD" w:rsidRPr="00C003CE">
        <w:rPr>
          <w:rFonts w:ascii="Times New Roman" w:hAnsi="Times New Roman"/>
          <w:iCs/>
          <w:szCs w:val="22"/>
        </w:rPr>
        <w:t xml:space="preserve">the Company incurred net loss of Baht </w:t>
      </w:r>
      <w:r w:rsidR="00D63FDD" w:rsidRPr="00C003CE">
        <w:rPr>
          <w:rFonts w:ascii="Times New Roman" w:hAnsi="Times New Roman"/>
          <w:iCs/>
          <w:szCs w:val="22"/>
        </w:rPr>
        <w:t>214</w:t>
      </w:r>
      <w:r w:rsidR="002652DD" w:rsidRPr="00C003CE">
        <w:rPr>
          <w:rFonts w:ascii="Times New Roman" w:hAnsi="Times New Roman"/>
          <w:iCs/>
          <w:szCs w:val="22"/>
        </w:rPr>
        <w:t xml:space="preserve"> million and Bah</w:t>
      </w:r>
      <w:r w:rsidR="009F2C9E" w:rsidRPr="00C003CE">
        <w:rPr>
          <w:rFonts w:ascii="Times New Roman" w:hAnsi="Times New Roman"/>
          <w:iCs/>
          <w:szCs w:val="22"/>
        </w:rPr>
        <w:t>t</w:t>
      </w:r>
      <w:r w:rsidR="002652DD" w:rsidRPr="00C003CE">
        <w:rPr>
          <w:rFonts w:ascii="Times New Roman" w:hAnsi="Times New Roman"/>
          <w:iCs/>
          <w:szCs w:val="22"/>
        </w:rPr>
        <w:t xml:space="preserve"> </w:t>
      </w:r>
      <w:r w:rsidR="007F5D5E" w:rsidRPr="00C003CE">
        <w:rPr>
          <w:rFonts w:ascii="Times New Roman" w:hAnsi="Times New Roman"/>
          <w:iCs/>
          <w:szCs w:val="22"/>
        </w:rPr>
        <w:t>200</w:t>
      </w:r>
      <w:r w:rsidR="002652DD" w:rsidRPr="00C003CE">
        <w:rPr>
          <w:rFonts w:ascii="Times New Roman" w:hAnsi="Times New Roman"/>
          <w:iCs/>
          <w:szCs w:val="22"/>
        </w:rPr>
        <w:t xml:space="preserve"> million </w:t>
      </w:r>
      <w:r w:rsidR="00FE2CAA" w:rsidRPr="00C003CE">
        <w:rPr>
          <w:rFonts w:ascii="Times New Roman" w:hAnsi="Times New Roman"/>
          <w:iCs/>
          <w:szCs w:val="22"/>
        </w:rPr>
        <w:t xml:space="preserve">for the six-month period ended </w:t>
      </w:r>
      <w:r w:rsidR="00C003CE">
        <w:rPr>
          <w:rFonts w:ascii="Times New Roman" w:hAnsi="Times New Roman"/>
          <w:iCs/>
          <w:szCs w:val="22"/>
        </w:rPr>
        <w:br/>
      </w:r>
      <w:r w:rsidR="00FE2CAA" w:rsidRPr="00C003CE">
        <w:rPr>
          <w:rFonts w:ascii="Times New Roman" w:hAnsi="Times New Roman"/>
          <w:iCs/>
          <w:szCs w:val="22"/>
        </w:rPr>
        <w:t>30 June 2023</w:t>
      </w:r>
      <w:r w:rsidR="002652DD" w:rsidRPr="00C003CE">
        <w:rPr>
          <w:rFonts w:ascii="Times New Roman" w:hAnsi="Times New Roman"/>
          <w:iCs/>
          <w:szCs w:val="22"/>
        </w:rPr>
        <w:t xml:space="preserve">, and as of that date, the Group and the Company had deficits in amount of Baht </w:t>
      </w:r>
      <w:r w:rsidR="00D970C6" w:rsidRPr="00C003CE">
        <w:rPr>
          <w:rFonts w:ascii="Times New Roman" w:hAnsi="Times New Roman"/>
          <w:iCs/>
          <w:szCs w:val="22"/>
        </w:rPr>
        <w:t>1,445</w:t>
      </w:r>
      <w:r w:rsidR="002652DD" w:rsidRPr="00C003CE">
        <w:rPr>
          <w:rFonts w:ascii="Times New Roman" w:hAnsi="Times New Roman"/>
          <w:iCs/>
          <w:szCs w:val="22"/>
        </w:rPr>
        <w:t xml:space="preserve"> million </w:t>
      </w:r>
      <w:r w:rsidR="002652DD" w:rsidRPr="00432162">
        <w:rPr>
          <w:rFonts w:ascii="Times New Roman" w:hAnsi="Times New Roman"/>
          <w:iCs/>
          <w:spacing w:val="-4"/>
          <w:szCs w:val="22"/>
        </w:rPr>
        <w:t xml:space="preserve">and Baht </w:t>
      </w:r>
      <w:r w:rsidR="00D970C6" w:rsidRPr="00432162">
        <w:rPr>
          <w:rFonts w:ascii="Times New Roman" w:hAnsi="Times New Roman"/>
          <w:iCs/>
          <w:spacing w:val="-4"/>
          <w:szCs w:val="22"/>
        </w:rPr>
        <w:t>1,378</w:t>
      </w:r>
      <w:r w:rsidR="002652DD" w:rsidRPr="00432162">
        <w:rPr>
          <w:rFonts w:ascii="Times New Roman" w:hAnsi="Times New Roman"/>
          <w:iCs/>
          <w:spacing w:val="-4"/>
          <w:szCs w:val="22"/>
        </w:rPr>
        <w:t xml:space="preserve"> million and the current liabilities </w:t>
      </w:r>
      <w:r w:rsidR="00390E42" w:rsidRPr="00367BB7">
        <w:rPr>
          <w:rFonts w:ascii="Times New Roman" w:hAnsi="Times New Roman" w:cs="Angsana New"/>
          <w:iCs/>
          <w:color w:val="0070C0"/>
          <w:spacing w:val="-4"/>
          <w:szCs w:val="28"/>
          <w:lang w:bidi="th-TH"/>
        </w:rPr>
        <w:t>were lower than</w:t>
      </w:r>
      <w:r w:rsidR="002652DD" w:rsidRPr="00367BB7">
        <w:rPr>
          <w:rFonts w:ascii="Times New Roman" w:hAnsi="Times New Roman"/>
          <w:iCs/>
          <w:color w:val="0070C0"/>
          <w:spacing w:val="-4"/>
          <w:szCs w:val="22"/>
        </w:rPr>
        <w:t xml:space="preserve"> </w:t>
      </w:r>
      <w:r w:rsidR="002652DD" w:rsidRPr="00432162">
        <w:rPr>
          <w:rFonts w:ascii="Times New Roman" w:hAnsi="Times New Roman"/>
          <w:iCs/>
          <w:spacing w:val="-4"/>
          <w:szCs w:val="22"/>
        </w:rPr>
        <w:t xml:space="preserve">current assets of Baht </w:t>
      </w:r>
      <w:r w:rsidR="00D970C6" w:rsidRPr="00432162">
        <w:rPr>
          <w:rFonts w:ascii="Times New Roman" w:hAnsi="Times New Roman"/>
          <w:iCs/>
          <w:spacing w:val="-4"/>
          <w:szCs w:val="22"/>
        </w:rPr>
        <w:t>252</w:t>
      </w:r>
      <w:r w:rsidR="002652DD" w:rsidRPr="00432162">
        <w:rPr>
          <w:rFonts w:ascii="Times New Roman" w:hAnsi="Times New Roman"/>
          <w:iCs/>
          <w:spacing w:val="-4"/>
          <w:szCs w:val="22"/>
        </w:rPr>
        <w:t xml:space="preserve"> million and Baht </w:t>
      </w:r>
      <w:r w:rsidR="00D970C6" w:rsidRPr="00432162">
        <w:rPr>
          <w:rFonts w:ascii="Times New Roman" w:hAnsi="Times New Roman"/>
          <w:iCs/>
          <w:spacing w:val="-4"/>
          <w:szCs w:val="22"/>
        </w:rPr>
        <w:t>355</w:t>
      </w:r>
      <w:r w:rsidR="002652DD" w:rsidRPr="00432162">
        <w:rPr>
          <w:rFonts w:ascii="Times New Roman" w:hAnsi="Times New Roman"/>
          <w:iCs/>
          <w:spacing w:val="-4"/>
          <w:szCs w:val="22"/>
        </w:rPr>
        <w:t xml:space="preserve"> million,</w:t>
      </w:r>
      <w:r w:rsidR="002652DD" w:rsidRPr="00C003CE">
        <w:rPr>
          <w:rFonts w:ascii="Times New Roman" w:hAnsi="Times New Roman"/>
          <w:iCs/>
          <w:szCs w:val="22"/>
        </w:rPr>
        <w:t xml:space="preserve"> respectively. As further disclosed in note 1 in the interim financial information, </w:t>
      </w:r>
      <w:r w:rsidR="00227C65" w:rsidRPr="00C003CE">
        <w:rPr>
          <w:rFonts w:ascii="Times New Roman" w:hAnsi="Times New Roman"/>
          <w:iCs/>
          <w:szCs w:val="22"/>
        </w:rPr>
        <w:t>the Group’s operation was and may continue to be significantly affected in the future by the economic uncertainty including the consequen</w:t>
      </w:r>
      <w:r w:rsidR="001251E6" w:rsidRPr="00C003CE">
        <w:rPr>
          <w:rFonts w:ascii="Times New Roman" w:hAnsi="Times New Roman"/>
          <w:iCs/>
          <w:szCs w:val="22"/>
        </w:rPr>
        <w:t>t</w:t>
      </w:r>
      <w:r w:rsidR="00227C65" w:rsidRPr="00C003CE">
        <w:rPr>
          <w:rFonts w:ascii="Times New Roman" w:hAnsi="Times New Roman"/>
          <w:iCs/>
          <w:szCs w:val="22"/>
        </w:rPr>
        <w:t xml:space="preserve"> impact of the previous spread of COVID-19</w:t>
      </w:r>
      <w:r w:rsidR="002652DD" w:rsidRPr="00C003CE">
        <w:rPr>
          <w:rFonts w:ascii="Times New Roman" w:hAnsi="Times New Roman"/>
          <w:iCs/>
          <w:szCs w:val="22"/>
        </w:rPr>
        <w:t>. These circumstances indicate the existence of a material uncertainty which may cast significant doubt about the Group’s ability to continue as a going concern. My conclusion is not modified in respect of this matter</w:t>
      </w:r>
      <w:r w:rsidRPr="00C003CE">
        <w:rPr>
          <w:rFonts w:ascii="Times New Roman" w:hAnsi="Times New Roman"/>
          <w:iCs/>
          <w:szCs w:val="22"/>
        </w:rPr>
        <w:t>.</w:t>
      </w:r>
    </w:p>
    <w:p w14:paraId="43DBAEBA" w14:textId="77777777" w:rsidR="003E7D65" w:rsidRDefault="003E7D65" w:rsidP="003E7D65">
      <w:pPr>
        <w:spacing w:line="240" w:lineRule="auto"/>
        <w:jc w:val="both"/>
        <w:rPr>
          <w:rFonts w:ascii="Times New Roman" w:hAnsi="Times New Roman"/>
          <w:i/>
          <w:szCs w:val="22"/>
        </w:rPr>
      </w:pPr>
    </w:p>
    <w:p w14:paraId="5DCADD33" w14:textId="77777777" w:rsidR="003E7D65" w:rsidRDefault="003E7D65" w:rsidP="003E7D65">
      <w:pPr>
        <w:spacing w:line="240" w:lineRule="auto"/>
        <w:jc w:val="both"/>
        <w:rPr>
          <w:rFonts w:ascii="Times New Roman" w:hAnsi="Times New Roman"/>
          <w:i/>
          <w:szCs w:val="22"/>
        </w:rPr>
      </w:pPr>
    </w:p>
    <w:p w14:paraId="4A94E03E" w14:textId="77777777" w:rsidR="003E7D65" w:rsidRDefault="003E7D65" w:rsidP="003E7D65">
      <w:pPr>
        <w:ind w:right="2"/>
        <w:jc w:val="both"/>
        <w:rPr>
          <w:rFonts w:ascii="Times New Roman" w:hAnsi="Times New Roman"/>
          <w:szCs w:val="22"/>
        </w:rPr>
      </w:pPr>
    </w:p>
    <w:p w14:paraId="4C6B87E2" w14:textId="77777777" w:rsidR="003E7D65" w:rsidRPr="00993EBA" w:rsidRDefault="003E7D65" w:rsidP="003E7D65">
      <w:pPr>
        <w:ind w:right="2"/>
        <w:jc w:val="both"/>
        <w:rPr>
          <w:rFonts w:ascii="Times New Roman" w:hAnsi="Times New Roman"/>
          <w:szCs w:val="22"/>
        </w:rPr>
      </w:pPr>
    </w:p>
    <w:p w14:paraId="5448CF61" w14:textId="77777777" w:rsidR="003E7D65" w:rsidRPr="00993EBA" w:rsidRDefault="003E7D65" w:rsidP="003E7D65">
      <w:pPr>
        <w:pStyle w:val="E"/>
        <w:tabs>
          <w:tab w:val="left" w:pos="540"/>
        </w:tabs>
        <w:spacing w:line="240" w:lineRule="atLeast"/>
        <w:ind w:left="0" w:right="-43"/>
        <w:jc w:val="both"/>
        <w:rPr>
          <w:rFonts w:ascii="Times New Roman" w:hAnsi="Times New Roman" w:cs="Times New Roman"/>
          <w:lang w:val="en-US"/>
        </w:rPr>
      </w:pPr>
    </w:p>
    <w:p w14:paraId="084893C2" w14:textId="77777777" w:rsidR="003E7D65" w:rsidRPr="00993EBA" w:rsidRDefault="003E7D65" w:rsidP="003E7D65">
      <w:pPr>
        <w:pStyle w:val="E"/>
        <w:tabs>
          <w:tab w:val="left" w:pos="540"/>
        </w:tabs>
        <w:spacing w:line="240" w:lineRule="atLeast"/>
        <w:ind w:left="0" w:right="-43"/>
        <w:jc w:val="both"/>
        <w:rPr>
          <w:rFonts w:ascii="Times New Roman" w:hAnsi="Times New Roman" w:cs="Times New Roman"/>
          <w:lang w:val="en-US"/>
        </w:rPr>
      </w:pPr>
      <w:r w:rsidRPr="00993EBA">
        <w:rPr>
          <w:rFonts w:ascii="Times New Roman" w:hAnsi="Times New Roman" w:cs="Times New Roman"/>
          <w:lang w:val="en-US"/>
        </w:rPr>
        <w:t>(</w:t>
      </w:r>
      <w:proofErr w:type="spellStart"/>
      <w:r w:rsidRPr="00FB0128">
        <w:rPr>
          <w:rFonts w:ascii="Times New Roman" w:hAnsi="Times New Roman" w:cs="Times New Roman"/>
          <w:lang w:val="en-US"/>
        </w:rPr>
        <w:t>Bongkot</w:t>
      </w:r>
      <w:proofErr w:type="spellEnd"/>
      <w:r w:rsidRPr="00FB0128">
        <w:rPr>
          <w:rFonts w:ascii="Times New Roman" w:hAnsi="Times New Roman" w:cs="Times New Roman"/>
          <w:lang w:val="en-US"/>
        </w:rPr>
        <w:t xml:space="preserve"> </w:t>
      </w:r>
      <w:proofErr w:type="spellStart"/>
      <w:r w:rsidRPr="00FB0128">
        <w:rPr>
          <w:rFonts w:ascii="Times New Roman" w:hAnsi="Times New Roman" w:cs="Times New Roman"/>
          <w:lang w:val="en-US"/>
        </w:rPr>
        <w:t>Amsageam</w:t>
      </w:r>
      <w:proofErr w:type="spellEnd"/>
      <w:r w:rsidRPr="00993EBA">
        <w:rPr>
          <w:rFonts w:ascii="Times New Roman" w:hAnsi="Times New Roman" w:cs="Times New Roman"/>
          <w:lang w:val="en-US"/>
        </w:rPr>
        <w:t>)</w:t>
      </w:r>
    </w:p>
    <w:p w14:paraId="635932F2" w14:textId="77777777" w:rsidR="003E7D65" w:rsidRPr="00993EBA" w:rsidRDefault="003E7D65" w:rsidP="003E7D65">
      <w:pPr>
        <w:ind w:right="-43"/>
        <w:jc w:val="both"/>
        <w:rPr>
          <w:rFonts w:ascii="Times New Roman" w:hAnsi="Times New Roman"/>
          <w:szCs w:val="22"/>
        </w:rPr>
      </w:pPr>
      <w:r w:rsidRPr="00993EBA">
        <w:rPr>
          <w:rFonts w:ascii="Times New Roman" w:hAnsi="Times New Roman"/>
          <w:szCs w:val="22"/>
        </w:rPr>
        <w:t>Certified Public Accountant</w:t>
      </w:r>
    </w:p>
    <w:p w14:paraId="700453F7" w14:textId="77777777" w:rsidR="003E7D65" w:rsidRPr="00993EBA" w:rsidRDefault="003E7D65" w:rsidP="003E7D65">
      <w:pPr>
        <w:tabs>
          <w:tab w:val="left" w:pos="540"/>
        </w:tabs>
        <w:ind w:right="-43"/>
        <w:jc w:val="both"/>
        <w:rPr>
          <w:rFonts w:ascii="Times New Roman" w:hAnsi="Times New Roman"/>
          <w:b/>
          <w:bCs/>
          <w:szCs w:val="22"/>
        </w:rPr>
      </w:pPr>
      <w:r w:rsidRPr="00993EBA">
        <w:rPr>
          <w:rFonts w:ascii="Times New Roman" w:hAnsi="Times New Roman"/>
          <w:szCs w:val="22"/>
        </w:rPr>
        <w:t xml:space="preserve">Registration No. </w:t>
      </w:r>
      <w:r w:rsidRPr="00FB0128">
        <w:rPr>
          <w:rFonts w:ascii="Times New Roman" w:hAnsi="Times New Roman"/>
          <w:szCs w:val="22"/>
        </w:rPr>
        <w:t>3684</w:t>
      </w:r>
    </w:p>
    <w:p w14:paraId="711613B4" w14:textId="77777777" w:rsidR="003E7D65" w:rsidRPr="00993EBA" w:rsidRDefault="003E7D65" w:rsidP="003E7D65">
      <w:pPr>
        <w:tabs>
          <w:tab w:val="left" w:pos="540"/>
        </w:tabs>
        <w:ind w:right="-43"/>
        <w:jc w:val="both"/>
        <w:rPr>
          <w:rFonts w:ascii="Times New Roman" w:hAnsi="Times New Roman"/>
          <w:szCs w:val="22"/>
        </w:rPr>
      </w:pPr>
    </w:p>
    <w:p w14:paraId="76FECCA9" w14:textId="77777777" w:rsidR="003E7D65" w:rsidRPr="00993EBA" w:rsidRDefault="003E7D65" w:rsidP="003E7D65">
      <w:pPr>
        <w:tabs>
          <w:tab w:val="left" w:pos="540"/>
        </w:tabs>
        <w:ind w:right="-43"/>
        <w:jc w:val="both"/>
        <w:rPr>
          <w:rFonts w:ascii="Times New Roman" w:hAnsi="Times New Roman"/>
          <w:szCs w:val="22"/>
        </w:rPr>
      </w:pPr>
    </w:p>
    <w:p w14:paraId="27FE5B5E" w14:textId="77777777" w:rsidR="003E7D65" w:rsidRPr="00DD470E" w:rsidRDefault="003E7D65" w:rsidP="003E7D65">
      <w:pPr>
        <w:ind w:right="-43"/>
        <w:jc w:val="both"/>
        <w:rPr>
          <w:rFonts w:ascii="Times New Roman" w:hAnsi="Times New Roman"/>
          <w:szCs w:val="22"/>
        </w:rPr>
      </w:pPr>
      <w:r w:rsidRPr="00DD470E">
        <w:rPr>
          <w:rFonts w:ascii="Times New Roman" w:hAnsi="Times New Roman"/>
          <w:szCs w:val="22"/>
        </w:rPr>
        <w:t xml:space="preserve">KPMG </w:t>
      </w:r>
      <w:proofErr w:type="spellStart"/>
      <w:r w:rsidRPr="00DD470E">
        <w:rPr>
          <w:rFonts w:ascii="Times New Roman" w:hAnsi="Times New Roman"/>
          <w:szCs w:val="22"/>
        </w:rPr>
        <w:t>Phoomchai</w:t>
      </w:r>
      <w:proofErr w:type="spellEnd"/>
      <w:r w:rsidRPr="00DD470E">
        <w:rPr>
          <w:rFonts w:ascii="Times New Roman" w:hAnsi="Times New Roman"/>
          <w:szCs w:val="22"/>
        </w:rPr>
        <w:t xml:space="preserve"> Audit Ltd. </w:t>
      </w:r>
    </w:p>
    <w:p w14:paraId="47B9D34D" w14:textId="77777777" w:rsidR="00260566" w:rsidRDefault="003E7D65" w:rsidP="00260566">
      <w:pPr>
        <w:tabs>
          <w:tab w:val="left" w:pos="540"/>
        </w:tabs>
        <w:ind w:right="-43"/>
        <w:jc w:val="both"/>
        <w:rPr>
          <w:rFonts w:ascii="Times New Roman" w:hAnsi="Times New Roman"/>
          <w:szCs w:val="22"/>
        </w:rPr>
      </w:pPr>
      <w:r w:rsidRPr="00DD470E">
        <w:rPr>
          <w:rFonts w:ascii="Times New Roman" w:hAnsi="Times New Roman"/>
          <w:szCs w:val="22"/>
        </w:rPr>
        <w:t>Bangkok</w:t>
      </w:r>
    </w:p>
    <w:p w14:paraId="438F782D" w14:textId="529AF646" w:rsidR="005A6EC3" w:rsidRPr="004D67CE" w:rsidRDefault="00E94310" w:rsidP="00260566">
      <w:pPr>
        <w:tabs>
          <w:tab w:val="left" w:pos="540"/>
        </w:tabs>
        <w:ind w:right="-43"/>
        <w:jc w:val="both"/>
        <w:rPr>
          <w:rFonts w:ascii="Times New Roman" w:hAnsi="Times New Roman"/>
          <w:szCs w:val="22"/>
        </w:rPr>
      </w:pPr>
      <w:r>
        <w:rPr>
          <w:rFonts w:ascii="Times New Roman" w:hAnsi="Times New Roman"/>
          <w:szCs w:val="22"/>
        </w:rPr>
        <w:t>15</w:t>
      </w:r>
      <w:r w:rsidR="00407C69">
        <w:rPr>
          <w:rFonts w:ascii="Times New Roman" w:hAnsi="Times New Roman"/>
          <w:szCs w:val="22"/>
        </w:rPr>
        <w:t xml:space="preserve"> </w:t>
      </w:r>
      <w:r w:rsidR="00FE2CAA">
        <w:rPr>
          <w:rFonts w:ascii="Times New Roman" w:hAnsi="Times New Roman"/>
          <w:szCs w:val="22"/>
        </w:rPr>
        <w:t>August</w:t>
      </w:r>
      <w:r w:rsidR="003E7D65" w:rsidRPr="008F20E6">
        <w:rPr>
          <w:rFonts w:ascii="Times New Roman" w:hAnsi="Times New Roman"/>
          <w:szCs w:val="22"/>
        </w:rPr>
        <w:t xml:space="preserve"> 202</w:t>
      </w:r>
      <w:r w:rsidR="00260566">
        <w:rPr>
          <w:rFonts w:ascii="Times New Roman" w:hAnsi="Times New Roman"/>
          <w:szCs w:val="22"/>
        </w:rPr>
        <w:t>3</w:t>
      </w:r>
    </w:p>
    <w:p w14:paraId="57DD202C" w14:textId="59280BAE" w:rsidR="005A6EC3" w:rsidRDefault="005A6EC3" w:rsidP="000A1BDF">
      <w:pPr>
        <w:rPr>
          <w:rFonts w:ascii="Times New Roman" w:hAnsi="Times New Roman" w:cs="Angsana New"/>
        </w:rPr>
      </w:pPr>
    </w:p>
    <w:p w14:paraId="7054E7ED" w14:textId="04526783" w:rsidR="005A6EC3" w:rsidRDefault="005A6EC3" w:rsidP="000A1BDF">
      <w:pPr>
        <w:rPr>
          <w:rFonts w:ascii="Times New Roman" w:hAnsi="Times New Roman" w:cs="Angsana New"/>
        </w:rPr>
      </w:pPr>
    </w:p>
    <w:p w14:paraId="6859BC2B" w14:textId="5594A492" w:rsidR="005A6EC3" w:rsidRDefault="005A6EC3" w:rsidP="000A1BDF">
      <w:pPr>
        <w:rPr>
          <w:rFonts w:ascii="Times New Roman" w:hAnsi="Times New Roman" w:cs="Angsana New"/>
        </w:rPr>
      </w:pPr>
    </w:p>
    <w:p w14:paraId="427A64E8" w14:textId="6C7DF963" w:rsidR="005A6EC3" w:rsidRDefault="005A6EC3" w:rsidP="000A1BDF">
      <w:pPr>
        <w:rPr>
          <w:rFonts w:ascii="Times New Roman" w:hAnsi="Times New Roman" w:cs="Angsana New"/>
        </w:rPr>
      </w:pPr>
    </w:p>
    <w:p w14:paraId="37D53464" w14:textId="0947A9B0" w:rsidR="005A6EC3" w:rsidRDefault="005A6EC3" w:rsidP="000A1BDF">
      <w:pPr>
        <w:rPr>
          <w:rFonts w:ascii="Times New Roman" w:hAnsi="Times New Roman" w:cs="Angsana New"/>
        </w:rPr>
      </w:pPr>
    </w:p>
    <w:p w14:paraId="1D4571BF" w14:textId="0C2977B1" w:rsidR="005A6EC3" w:rsidRDefault="005A6EC3" w:rsidP="000A1BDF">
      <w:pPr>
        <w:rPr>
          <w:rFonts w:ascii="Times New Roman" w:hAnsi="Times New Roman" w:cs="Angsana New"/>
        </w:rPr>
      </w:pPr>
    </w:p>
    <w:p w14:paraId="2DE189D5" w14:textId="407183A0" w:rsidR="005A6EC3" w:rsidRDefault="005A6EC3" w:rsidP="000A1BDF">
      <w:pPr>
        <w:rPr>
          <w:rFonts w:ascii="Times New Roman" w:hAnsi="Times New Roman" w:cs="Angsana New"/>
        </w:rPr>
      </w:pPr>
    </w:p>
    <w:p w14:paraId="5DD36365" w14:textId="11990478" w:rsidR="005A6EC3" w:rsidRDefault="005A6EC3" w:rsidP="000A1BDF">
      <w:pPr>
        <w:rPr>
          <w:rFonts w:ascii="Times New Roman" w:hAnsi="Times New Roman" w:cs="Angsana New"/>
        </w:rPr>
      </w:pPr>
    </w:p>
    <w:p w14:paraId="364D1CDA" w14:textId="4758A5F2" w:rsidR="005A6EC3" w:rsidRDefault="005A6EC3" w:rsidP="000A1BDF">
      <w:pPr>
        <w:rPr>
          <w:rFonts w:ascii="Times New Roman" w:hAnsi="Times New Roman" w:cs="Angsana New"/>
        </w:rPr>
      </w:pPr>
    </w:p>
    <w:p w14:paraId="2EE30B15" w14:textId="572CFA1F" w:rsidR="005A6EC3" w:rsidRDefault="005A6EC3" w:rsidP="000A1BDF">
      <w:pPr>
        <w:rPr>
          <w:rFonts w:ascii="Times New Roman" w:hAnsi="Times New Roman" w:cs="Angsana New"/>
        </w:rPr>
      </w:pPr>
    </w:p>
    <w:p w14:paraId="73845AC3" w14:textId="379AF36F" w:rsidR="005A6EC3" w:rsidRDefault="005A6EC3" w:rsidP="000A1BDF">
      <w:pPr>
        <w:rPr>
          <w:rFonts w:ascii="Times New Roman" w:hAnsi="Times New Roman" w:cs="Angsana New"/>
        </w:rPr>
      </w:pPr>
    </w:p>
    <w:p w14:paraId="4E79C842" w14:textId="31046B23" w:rsidR="005A6EC3" w:rsidRDefault="005A6EC3" w:rsidP="000A1BDF">
      <w:pPr>
        <w:rPr>
          <w:rFonts w:ascii="Times New Roman" w:hAnsi="Times New Roman" w:cs="Angsana New"/>
        </w:rPr>
      </w:pPr>
    </w:p>
    <w:p w14:paraId="118EEB6B" w14:textId="32EA2936" w:rsidR="005A6EC3" w:rsidRDefault="005A6EC3" w:rsidP="000A1BDF">
      <w:pPr>
        <w:rPr>
          <w:rFonts w:ascii="Times New Roman" w:hAnsi="Times New Roman" w:cs="Angsana New"/>
        </w:rPr>
      </w:pPr>
    </w:p>
    <w:p w14:paraId="5C3BBF14" w14:textId="7B1E4086" w:rsidR="005A6EC3" w:rsidRDefault="005A6EC3" w:rsidP="000A1BDF">
      <w:pPr>
        <w:rPr>
          <w:rFonts w:ascii="Times New Roman" w:hAnsi="Times New Roman" w:cs="Angsana New"/>
        </w:rPr>
      </w:pPr>
    </w:p>
    <w:p w14:paraId="5F508D82" w14:textId="30518F0A" w:rsidR="005A6EC3" w:rsidRDefault="005A6EC3" w:rsidP="000A1BDF">
      <w:pPr>
        <w:rPr>
          <w:rFonts w:ascii="Times New Roman" w:hAnsi="Times New Roman" w:cs="Angsana New"/>
        </w:rPr>
      </w:pPr>
    </w:p>
    <w:p w14:paraId="43E9522B" w14:textId="690205CC" w:rsidR="005A6EC3" w:rsidRDefault="005A6EC3" w:rsidP="000A1BDF">
      <w:pPr>
        <w:rPr>
          <w:rFonts w:ascii="Times New Roman" w:hAnsi="Times New Roman" w:cs="Angsana New"/>
        </w:rPr>
      </w:pPr>
    </w:p>
    <w:p w14:paraId="0DA55C92" w14:textId="1BDD1160" w:rsidR="005A6EC3" w:rsidRDefault="005A6EC3" w:rsidP="000A1BDF">
      <w:pPr>
        <w:rPr>
          <w:rFonts w:ascii="Times New Roman" w:hAnsi="Times New Roman" w:cs="Angsana New"/>
        </w:rPr>
      </w:pPr>
    </w:p>
    <w:p w14:paraId="0AF05C88" w14:textId="421A79EA" w:rsidR="005A6EC3" w:rsidRDefault="005A6EC3" w:rsidP="000A1BDF">
      <w:pPr>
        <w:rPr>
          <w:rFonts w:ascii="Times New Roman" w:hAnsi="Times New Roman" w:cs="Angsana New"/>
        </w:rPr>
      </w:pPr>
    </w:p>
    <w:p w14:paraId="0CC3DBCE" w14:textId="50D4207D" w:rsidR="005A6EC3" w:rsidRDefault="005A6EC3" w:rsidP="000A1BDF">
      <w:pPr>
        <w:rPr>
          <w:rFonts w:ascii="Times New Roman" w:hAnsi="Times New Roman" w:cs="Angsana New"/>
        </w:rPr>
      </w:pPr>
    </w:p>
    <w:p w14:paraId="74EF2D27" w14:textId="16A437E4" w:rsidR="005A6EC3" w:rsidRDefault="005A6EC3" w:rsidP="000A1BDF">
      <w:pPr>
        <w:rPr>
          <w:rFonts w:ascii="Times New Roman" w:hAnsi="Times New Roman" w:cs="Angsana New"/>
        </w:rPr>
      </w:pPr>
    </w:p>
    <w:p w14:paraId="3500F015" w14:textId="00072FB2" w:rsidR="005A6EC3" w:rsidRDefault="005A6EC3" w:rsidP="000A1BDF">
      <w:pPr>
        <w:rPr>
          <w:rFonts w:ascii="Times New Roman" w:hAnsi="Times New Roman" w:cs="Angsana New"/>
        </w:rPr>
      </w:pPr>
    </w:p>
    <w:p w14:paraId="2EBD7FE1" w14:textId="36DFA7C4" w:rsidR="005A6EC3" w:rsidRDefault="005A6EC3" w:rsidP="000A1BDF">
      <w:pPr>
        <w:rPr>
          <w:rFonts w:ascii="Times New Roman" w:hAnsi="Times New Roman" w:cs="Angsana New"/>
        </w:rPr>
      </w:pPr>
    </w:p>
    <w:p w14:paraId="3D33E731" w14:textId="0B39063D" w:rsidR="005A6EC3" w:rsidRDefault="005A6EC3" w:rsidP="000A1BDF">
      <w:pPr>
        <w:rPr>
          <w:rFonts w:ascii="Times New Roman" w:hAnsi="Times New Roman" w:cs="Angsana New"/>
        </w:rPr>
      </w:pPr>
    </w:p>
    <w:p w14:paraId="25B117EC" w14:textId="15EF7056" w:rsidR="005A6EC3" w:rsidRDefault="005A6EC3" w:rsidP="000A1BDF">
      <w:pPr>
        <w:rPr>
          <w:rFonts w:ascii="Times New Roman" w:hAnsi="Times New Roman" w:cs="Angsana New"/>
        </w:rPr>
      </w:pPr>
    </w:p>
    <w:p w14:paraId="1DB53E2E" w14:textId="4D1F2142" w:rsidR="005A6EC3" w:rsidRDefault="005A6EC3" w:rsidP="000A1BDF">
      <w:pPr>
        <w:rPr>
          <w:rFonts w:ascii="Times New Roman" w:hAnsi="Times New Roman" w:cs="Angsana New"/>
        </w:rPr>
      </w:pPr>
    </w:p>
    <w:p w14:paraId="6A59BE7A" w14:textId="77777777" w:rsidR="005A6EC3" w:rsidRDefault="005A6EC3" w:rsidP="000A1BDF">
      <w:pPr>
        <w:rPr>
          <w:rFonts w:ascii="Times New Roman" w:hAnsi="Times New Roman" w:cs="Angsana New"/>
        </w:rPr>
      </w:pPr>
    </w:p>
    <w:sectPr w:rsidR="005A6EC3" w:rsidSect="00DB7A45">
      <w:headerReference w:type="default" r:id="rId16"/>
      <w:footerReference w:type="default" r:id="rId17"/>
      <w:headerReference w:type="first" r:id="rId18"/>
      <w:footerReference w:type="first" r:id="rId19"/>
      <w:pgSz w:w="11907" w:h="16839" w:code="9"/>
      <w:pgMar w:top="1890" w:right="1197" w:bottom="720" w:left="1170" w:header="900" w:footer="34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E9DE9" w14:textId="77777777" w:rsidR="00335947" w:rsidRDefault="00335947" w:rsidP="00651CFB">
      <w:pPr>
        <w:spacing w:line="240" w:lineRule="auto"/>
      </w:pPr>
      <w:r>
        <w:separator/>
      </w:r>
    </w:p>
  </w:endnote>
  <w:endnote w:type="continuationSeparator" w:id="0">
    <w:p w14:paraId="12746681" w14:textId="77777777" w:rsidR="00335947" w:rsidRDefault="00335947" w:rsidP="00651CFB">
      <w:pPr>
        <w:spacing w:line="240" w:lineRule="auto"/>
      </w:pPr>
      <w:r>
        <w:continuationSeparator/>
      </w:r>
    </w:p>
  </w:endnote>
  <w:endnote w:type="continuationNotice" w:id="1">
    <w:p w14:paraId="3DDE166F" w14:textId="77777777" w:rsidR="00335947" w:rsidRDefault="003359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for KPMG">
    <w:altName w:val="Calibri"/>
    <w:charset w:val="00"/>
    <w:family w:val="swiss"/>
    <w:pitch w:val="variable"/>
    <w:sig w:usb0="800002AF" w:usb1="5000204A"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237FE" w14:textId="77777777" w:rsidR="00967836" w:rsidRDefault="00967836">
    <w:r>
      <w:c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D66A5" w14:textId="77777777" w:rsidR="00967836" w:rsidRPr="00177C9B" w:rsidRDefault="00967836" w:rsidP="000123A6">
    <w:pPr>
      <w:pStyle w:val="Footer"/>
      <w:rPr>
        <w:rFonts w:ascii="Times New Roman" w:hAnsi="Times New Roman"/>
        <w:szCs w:val="22"/>
      </w:rPr>
    </w:pPr>
  </w:p>
  <w:p w14:paraId="53979E42" w14:textId="77777777" w:rsidR="00967836" w:rsidRDefault="009678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51062" w14:textId="77777777" w:rsidR="00967836" w:rsidRDefault="00967836">
    <w:r>
      <w:c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30"/>
        <w:szCs w:val="30"/>
      </w:rPr>
      <w:id w:val="394401299"/>
      <w:docPartObj>
        <w:docPartGallery w:val="Page Numbers (Bottom of Page)"/>
        <w:docPartUnique/>
      </w:docPartObj>
    </w:sdtPr>
    <w:sdtEndPr>
      <w:rPr>
        <w:rFonts w:ascii="Times New Roman" w:hAnsi="Times New Roman" w:cs="Times New Roman"/>
        <w:noProof/>
        <w:sz w:val="22"/>
        <w:szCs w:val="22"/>
      </w:rPr>
    </w:sdtEndPr>
    <w:sdtContent>
      <w:p w14:paraId="5AFBD97A" w14:textId="5B5DA62F" w:rsidR="00BB30B5" w:rsidRPr="004A2EC0" w:rsidRDefault="00BB30B5">
        <w:pPr>
          <w:pStyle w:val="Footer"/>
          <w:jc w:val="center"/>
          <w:rPr>
            <w:rFonts w:ascii="Times New Roman" w:hAnsi="Times New Roman"/>
            <w:szCs w:val="22"/>
          </w:rPr>
        </w:pPr>
        <w:r w:rsidRPr="004A2EC0">
          <w:rPr>
            <w:rFonts w:ascii="Times New Roman" w:hAnsi="Times New Roman"/>
            <w:szCs w:val="22"/>
          </w:rPr>
          <w:fldChar w:fldCharType="begin"/>
        </w:r>
        <w:r w:rsidRPr="004A2EC0">
          <w:rPr>
            <w:rFonts w:ascii="Times New Roman" w:hAnsi="Times New Roman"/>
            <w:szCs w:val="22"/>
          </w:rPr>
          <w:instrText xml:space="preserve"> PAGE   \* MERGEFORMAT </w:instrText>
        </w:r>
        <w:r w:rsidRPr="004A2EC0">
          <w:rPr>
            <w:rFonts w:ascii="Times New Roman" w:hAnsi="Times New Roman"/>
            <w:szCs w:val="22"/>
          </w:rPr>
          <w:fldChar w:fldCharType="separate"/>
        </w:r>
        <w:r w:rsidR="008B5ECF">
          <w:rPr>
            <w:rFonts w:ascii="Times New Roman" w:hAnsi="Times New Roman"/>
            <w:noProof/>
            <w:szCs w:val="22"/>
          </w:rPr>
          <w:t>2</w:t>
        </w:r>
        <w:r w:rsidRPr="004A2EC0">
          <w:rPr>
            <w:rFonts w:ascii="Times New Roman" w:hAnsi="Times New Roman"/>
            <w:noProof/>
            <w:szCs w:val="22"/>
          </w:rPr>
          <w:fldChar w:fldCharType="end"/>
        </w:r>
      </w:p>
    </w:sdtContent>
  </w:sdt>
  <w:p w14:paraId="628E84B6" w14:textId="18F3C5E6" w:rsidR="00751A49" w:rsidRPr="005A6EC3" w:rsidRDefault="00751A49" w:rsidP="005A6EC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B2FF2" w14:textId="235DE49A" w:rsidR="00751A49" w:rsidRPr="00967836" w:rsidRDefault="00751A49" w:rsidP="009678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D0C29" w14:textId="77777777" w:rsidR="00335947" w:rsidRDefault="00335947" w:rsidP="00651CFB">
      <w:pPr>
        <w:spacing w:line="240" w:lineRule="auto"/>
      </w:pPr>
      <w:r>
        <w:separator/>
      </w:r>
    </w:p>
  </w:footnote>
  <w:footnote w:type="continuationSeparator" w:id="0">
    <w:p w14:paraId="6EC1C4A9" w14:textId="77777777" w:rsidR="00335947" w:rsidRDefault="00335947" w:rsidP="00651CFB">
      <w:pPr>
        <w:spacing w:line="240" w:lineRule="auto"/>
      </w:pPr>
      <w:r>
        <w:continuationSeparator/>
      </w:r>
    </w:p>
  </w:footnote>
  <w:footnote w:type="continuationNotice" w:id="1">
    <w:p w14:paraId="637BC0E7" w14:textId="77777777" w:rsidR="00335947" w:rsidRDefault="0033594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99CE8" w14:textId="77777777" w:rsidR="00967836" w:rsidRDefault="0096783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FB471" w14:textId="77777777" w:rsidR="002D5367" w:rsidRDefault="002D53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DCA0B" w14:textId="77777777" w:rsidR="00967836" w:rsidRDefault="00967836">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45" w:type="pct"/>
      <w:tblLayout w:type="fixed"/>
      <w:tblCellMar>
        <w:left w:w="0" w:type="dxa"/>
        <w:right w:w="0" w:type="dxa"/>
      </w:tblCellMar>
      <w:tblLook w:val="0000" w:firstRow="0" w:lastRow="0" w:firstColumn="0" w:lastColumn="0" w:noHBand="0" w:noVBand="0"/>
    </w:tblPr>
    <w:tblGrid>
      <w:gridCol w:w="9435"/>
    </w:tblGrid>
    <w:tr w:rsidR="00751A49" w14:paraId="2F0BCF9B" w14:textId="77777777" w:rsidTr="00751A49">
      <w:tc>
        <w:tcPr>
          <w:tcW w:w="7673" w:type="dxa"/>
        </w:tcPr>
        <w:p w14:paraId="1942B44E" w14:textId="4D7A3ACB" w:rsidR="00751A49" w:rsidRPr="00751A49" w:rsidRDefault="00224D64" w:rsidP="00751A49">
          <w:pPr>
            <w:pStyle w:val="Header"/>
            <w:rPr>
              <w:rFonts w:ascii="Univers for KPMG" w:hAnsi="Univers for KPMG"/>
              <w:b/>
              <w:i/>
              <w:iCs/>
              <w:sz w:val="18"/>
              <w:szCs w:val="18"/>
              <w:lang w:val="en-AU"/>
            </w:rPr>
          </w:pPr>
          <w:r>
            <w:rPr>
              <w:rFonts w:ascii="Univers for KPMG" w:hAnsi="Univers for KPMG"/>
              <w:b/>
              <w:i/>
              <w:iCs/>
              <w:sz w:val="18"/>
              <w:szCs w:val="18"/>
              <w:lang w:val="en-AU"/>
            </w:rPr>
            <w:t xml:space="preserve"> </w:t>
          </w:r>
        </w:p>
      </w:tc>
    </w:tr>
    <w:tr w:rsidR="00751A49" w14:paraId="696403D0" w14:textId="77777777" w:rsidTr="00751A49">
      <w:tc>
        <w:tcPr>
          <w:tcW w:w="7673" w:type="dxa"/>
        </w:tcPr>
        <w:p w14:paraId="73283AC8" w14:textId="4D6B6801" w:rsidR="00751A49" w:rsidRPr="00751A49" w:rsidRDefault="00751A49" w:rsidP="00751A49">
          <w:pPr>
            <w:pStyle w:val="Header"/>
            <w:rPr>
              <w:rFonts w:ascii="Univers for KPMG" w:hAnsi="Univers for KPMG"/>
              <w:i/>
              <w:iCs/>
              <w:sz w:val="18"/>
              <w:szCs w:val="18"/>
              <w:lang w:val="en-AU"/>
            </w:rPr>
          </w:pPr>
        </w:p>
      </w:tc>
    </w:tr>
    <w:tr w:rsidR="00751A49" w14:paraId="59B17DC1" w14:textId="77777777" w:rsidTr="00751A49">
      <w:tc>
        <w:tcPr>
          <w:tcW w:w="7673" w:type="dxa"/>
        </w:tcPr>
        <w:p w14:paraId="3CF337D3" w14:textId="77777777" w:rsidR="00751A49" w:rsidRPr="00751A49" w:rsidRDefault="00751A49" w:rsidP="00751A49">
          <w:pPr>
            <w:pStyle w:val="Header"/>
            <w:rPr>
              <w:rFonts w:ascii="Univers for KPMG" w:hAnsi="Univers for KPMG"/>
              <w:i/>
              <w:iCs/>
              <w:sz w:val="18"/>
              <w:szCs w:val="18"/>
              <w:lang w:val="en-AU"/>
            </w:rPr>
          </w:pPr>
        </w:p>
      </w:tc>
    </w:tr>
  </w:tbl>
  <w:p w14:paraId="093248BB" w14:textId="5CAF2A6A" w:rsidR="00651CFB" w:rsidRPr="00651CFB" w:rsidRDefault="00651CFB" w:rsidP="00651CF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729A9" w14:textId="77777777" w:rsidR="00751A49" w:rsidRPr="00751A49" w:rsidRDefault="00751A49" w:rsidP="00751A49">
    <w:pPr>
      <w:pStyle w:val="Header"/>
    </w:pPr>
    <w:r w:rsidRPr="00751A49">
      <w:rPr>
        <w:noProof/>
        <w:lang w:bidi="th-TH"/>
      </w:rPr>
      <w:drawing>
        <wp:anchor distT="0" distB="0" distL="114300" distR="114300" simplePos="0" relativeHeight="251658240" behindDoc="0" locked="0" layoutInCell="1" allowOverlap="1" wp14:anchorId="16AE0851" wp14:editId="0B5A5FCD">
          <wp:simplePos x="0" y="0"/>
          <wp:positionH relativeFrom="column">
            <wp:posOffset>-86928</wp:posOffset>
          </wp:positionH>
          <wp:positionV relativeFrom="paragraph">
            <wp:posOffset>-1074119</wp:posOffset>
          </wp:positionV>
          <wp:extent cx="952500" cy="400050"/>
          <wp:effectExtent l="0" t="0" r="0" b="0"/>
          <wp:wrapNone/>
          <wp:docPr id="14" name="Picture 14"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CFB"/>
    <w:rsid w:val="0001037A"/>
    <w:rsid w:val="000123A6"/>
    <w:rsid w:val="00042D85"/>
    <w:rsid w:val="00091856"/>
    <w:rsid w:val="0009781E"/>
    <w:rsid w:val="000A1BDF"/>
    <w:rsid w:val="000B6423"/>
    <w:rsid w:val="000C4173"/>
    <w:rsid w:val="000D65AF"/>
    <w:rsid w:val="000E1A7F"/>
    <w:rsid w:val="000F124D"/>
    <w:rsid w:val="000F4FA9"/>
    <w:rsid w:val="001210FE"/>
    <w:rsid w:val="001251E6"/>
    <w:rsid w:val="00135076"/>
    <w:rsid w:val="0016043E"/>
    <w:rsid w:val="00171B1A"/>
    <w:rsid w:val="00173242"/>
    <w:rsid w:val="001973D9"/>
    <w:rsid w:val="001C4133"/>
    <w:rsid w:val="001C4585"/>
    <w:rsid w:val="001E057B"/>
    <w:rsid w:val="001E0DE3"/>
    <w:rsid w:val="00204598"/>
    <w:rsid w:val="002061B5"/>
    <w:rsid w:val="002111B1"/>
    <w:rsid w:val="00217249"/>
    <w:rsid w:val="00222652"/>
    <w:rsid w:val="00224D64"/>
    <w:rsid w:val="00227C65"/>
    <w:rsid w:val="002330B4"/>
    <w:rsid w:val="00246CE5"/>
    <w:rsid w:val="00247F97"/>
    <w:rsid w:val="0025273D"/>
    <w:rsid w:val="00260566"/>
    <w:rsid w:val="002652DD"/>
    <w:rsid w:val="00295131"/>
    <w:rsid w:val="00295C34"/>
    <w:rsid w:val="002A1BA2"/>
    <w:rsid w:val="002A266B"/>
    <w:rsid w:val="002A6829"/>
    <w:rsid w:val="002B2D08"/>
    <w:rsid w:val="002C47D6"/>
    <w:rsid w:val="002D5367"/>
    <w:rsid w:val="00332390"/>
    <w:rsid w:val="00335947"/>
    <w:rsid w:val="00355D71"/>
    <w:rsid w:val="00364E11"/>
    <w:rsid w:val="00367BB7"/>
    <w:rsid w:val="00374F49"/>
    <w:rsid w:val="00382A90"/>
    <w:rsid w:val="00382C89"/>
    <w:rsid w:val="00390E42"/>
    <w:rsid w:val="003A17F3"/>
    <w:rsid w:val="003D02A0"/>
    <w:rsid w:val="003E4CA5"/>
    <w:rsid w:val="003E7D65"/>
    <w:rsid w:val="003F14FE"/>
    <w:rsid w:val="003F1A92"/>
    <w:rsid w:val="00401058"/>
    <w:rsid w:val="00407C69"/>
    <w:rsid w:val="00416186"/>
    <w:rsid w:val="004254CE"/>
    <w:rsid w:val="00432162"/>
    <w:rsid w:val="00435FEE"/>
    <w:rsid w:val="00445BCD"/>
    <w:rsid w:val="00452991"/>
    <w:rsid w:val="00460FBF"/>
    <w:rsid w:val="00476A1C"/>
    <w:rsid w:val="00493D80"/>
    <w:rsid w:val="004A2EC0"/>
    <w:rsid w:val="004C143A"/>
    <w:rsid w:val="004C1D08"/>
    <w:rsid w:val="004C3ABA"/>
    <w:rsid w:val="004D143F"/>
    <w:rsid w:val="004D67CE"/>
    <w:rsid w:val="004E1776"/>
    <w:rsid w:val="004E6A66"/>
    <w:rsid w:val="004F08CA"/>
    <w:rsid w:val="00515CB4"/>
    <w:rsid w:val="00525443"/>
    <w:rsid w:val="00531EA0"/>
    <w:rsid w:val="00563EF9"/>
    <w:rsid w:val="00576376"/>
    <w:rsid w:val="0058710D"/>
    <w:rsid w:val="00593CA1"/>
    <w:rsid w:val="00594E04"/>
    <w:rsid w:val="005A639F"/>
    <w:rsid w:val="005A6EC3"/>
    <w:rsid w:val="005A7AF0"/>
    <w:rsid w:val="00636989"/>
    <w:rsid w:val="0064182E"/>
    <w:rsid w:val="00651CFB"/>
    <w:rsid w:val="00693E69"/>
    <w:rsid w:val="006D7B01"/>
    <w:rsid w:val="006D7F44"/>
    <w:rsid w:val="006E50FE"/>
    <w:rsid w:val="00712468"/>
    <w:rsid w:val="00716DB0"/>
    <w:rsid w:val="00736CAD"/>
    <w:rsid w:val="00740235"/>
    <w:rsid w:val="00751A49"/>
    <w:rsid w:val="00760B61"/>
    <w:rsid w:val="00761C45"/>
    <w:rsid w:val="00761DE8"/>
    <w:rsid w:val="00764242"/>
    <w:rsid w:val="00784893"/>
    <w:rsid w:val="007B5972"/>
    <w:rsid w:val="007C6593"/>
    <w:rsid w:val="007E10E9"/>
    <w:rsid w:val="007F5D5E"/>
    <w:rsid w:val="00805764"/>
    <w:rsid w:val="00806C82"/>
    <w:rsid w:val="00843795"/>
    <w:rsid w:val="008453F9"/>
    <w:rsid w:val="00860E8D"/>
    <w:rsid w:val="0086544A"/>
    <w:rsid w:val="008B53D5"/>
    <w:rsid w:val="008B5ECF"/>
    <w:rsid w:val="008C2341"/>
    <w:rsid w:val="008E5C2C"/>
    <w:rsid w:val="008E7E8D"/>
    <w:rsid w:val="008F2DE3"/>
    <w:rsid w:val="009330EA"/>
    <w:rsid w:val="00937316"/>
    <w:rsid w:val="0096103B"/>
    <w:rsid w:val="00967836"/>
    <w:rsid w:val="00980E19"/>
    <w:rsid w:val="0099758F"/>
    <w:rsid w:val="009B15E2"/>
    <w:rsid w:val="009C4C82"/>
    <w:rsid w:val="009E6594"/>
    <w:rsid w:val="009E679A"/>
    <w:rsid w:val="009F2C9E"/>
    <w:rsid w:val="009F54AC"/>
    <w:rsid w:val="00A1497C"/>
    <w:rsid w:val="00A2540B"/>
    <w:rsid w:val="00A471E9"/>
    <w:rsid w:val="00A524B0"/>
    <w:rsid w:val="00A56EA1"/>
    <w:rsid w:val="00A65E9F"/>
    <w:rsid w:val="00A820D8"/>
    <w:rsid w:val="00AC0438"/>
    <w:rsid w:val="00AC572D"/>
    <w:rsid w:val="00AD5D57"/>
    <w:rsid w:val="00AD7537"/>
    <w:rsid w:val="00AE111F"/>
    <w:rsid w:val="00AE7D5D"/>
    <w:rsid w:val="00AF024D"/>
    <w:rsid w:val="00B07A72"/>
    <w:rsid w:val="00B11598"/>
    <w:rsid w:val="00B332E0"/>
    <w:rsid w:val="00B33E86"/>
    <w:rsid w:val="00B8747E"/>
    <w:rsid w:val="00BA33B9"/>
    <w:rsid w:val="00BB30B5"/>
    <w:rsid w:val="00BB765B"/>
    <w:rsid w:val="00BE3079"/>
    <w:rsid w:val="00BF240D"/>
    <w:rsid w:val="00C003CE"/>
    <w:rsid w:val="00C0652E"/>
    <w:rsid w:val="00C07514"/>
    <w:rsid w:val="00C12DA0"/>
    <w:rsid w:val="00CC0384"/>
    <w:rsid w:val="00CC22CC"/>
    <w:rsid w:val="00CC4EE1"/>
    <w:rsid w:val="00CE2F45"/>
    <w:rsid w:val="00CE390B"/>
    <w:rsid w:val="00D22C49"/>
    <w:rsid w:val="00D30501"/>
    <w:rsid w:val="00D413D7"/>
    <w:rsid w:val="00D63FDD"/>
    <w:rsid w:val="00D970C6"/>
    <w:rsid w:val="00DB26B9"/>
    <w:rsid w:val="00DB7A45"/>
    <w:rsid w:val="00DD1511"/>
    <w:rsid w:val="00E07A1F"/>
    <w:rsid w:val="00E67B31"/>
    <w:rsid w:val="00E70B8A"/>
    <w:rsid w:val="00E75D69"/>
    <w:rsid w:val="00E94310"/>
    <w:rsid w:val="00EA7B10"/>
    <w:rsid w:val="00EE2D46"/>
    <w:rsid w:val="00EF647A"/>
    <w:rsid w:val="00F649BC"/>
    <w:rsid w:val="00F820D8"/>
    <w:rsid w:val="00FC1EBB"/>
    <w:rsid w:val="00FE2CAA"/>
    <w:rsid w:val="00FE7F99"/>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FBEBF"/>
  <w15:docId w15:val="{752CBE3D-3DEB-4BD5-9D07-65F96E63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iPriority w:val="99"/>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level3">
    <w:name w:val="level 3"/>
    <w:basedOn w:val="Normal"/>
    <w:rsid w:val="000A1BDF"/>
    <w:pPr>
      <w:spacing w:after="120" w:line="220" w:lineRule="exact"/>
      <w:ind w:left="1440" w:hanging="432"/>
      <w:jc w:val="both"/>
    </w:pPr>
    <w:rPr>
      <w:rFonts w:ascii="Times New Roman" w:hAnsi="Times New Roman"/>
      <w:sz w:val="20"/>
    </w:rPr>
  </w:style>
  <w:style w:type="paragraph" w:styleId="NoSpacing">
    <w:name w:val="No Spacing"/>
    <w:uiPriority w:val="1"/>
    <w:qFormat/>
    <w:rsid w:val="001973D9"/>
    <w:pPr>
      <w:spacing w:after="0" w:line="240" w:lineRule="auto"/>
    </w:pPr>
  </w:style>
  <w:style w:type="table" w:styleId="TableGrid">
    <w:name w:val="Table Grid"/>
    <w:basedOn w:val="TableNormal"/>
    <w:uiPriority w:val="59"/>
    <w:rsid w:val="00FC1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KPMG">
    <w:name w:val="plain KPMG"/>
    <w:aliases w:val="p"/>
    <w:basedOn w:val="Normal"/>
    <w:rsid w:val="00FC1EBB"/>
    <w:rPr>
      <w:rFonts w:ascii="Times" w:hAnsi="Times" w:cs="New York"/>
      <w:sz w:val="24"/>
      <w:szCs w:val="24"/>
      <w:lang w:val="th-TH" w:bidi="th-TH"/>
    </w:rPr>
  </w:style>
  <w:style w:type="paragraph" w:customStyle="1" w:styleId="T">
    <w:name w:val="Å§ª×Í T"/>
    <w:basedOn w:val="Normal"/>
    <w:uiPriority w:val="99"/>
    <w:rsid w:val="00BB30B5"/>
    <w:pPr>
      <w:spacing w:line="240" w:lineRule="auto"/>
      <w:ind w:left="5040" w:right="540"/>
      <w:jc w:val="center"/>
    </w:pPr>
    <w:rPr>
      <w:rFonts w:ascii="Times New Roman" w:hAnsi="Times New Roman" w:cs="BrowalliaUPC"/>
      <w:sz w:val="30"/>
      <w:szCs w:val="30"/>
      <w:lang w:val="th-TH" w:bidi="th-TH"/>
    </w:rPr>
  </w:style>
  <w:style w:type="character" w:styleId="Emphasis">
    <w:name w:val="Emphasis"/>
    <w:uiPriority w:val="20"/>
    <w:qFormat/>
    <w:rsid w:val="00BB30B5"/>
    <w:rPr>
      <w:i/>
      <w:iCs/>
    </w:rPr>
  </w:style>
  <w:style w:type="paragraph" w:customStyle="1" w:styleId="E">
    <w:name w:val="Å§ª×èÍ E"/>
    <w:basedOn w:val="Normal"/>
    <w:rsid w:val="003E7D65"/>
    <w:pPr>
      <w:spacing w:line="240" w:lineRule="auto"/>
      <w:ind w:left="5040" w:right="540"/>
      <w:jc w:val="center"/>
    </w:pPr>
    <w:rPr>
      <w:rFonts w:ascii="Book Antiqua" w:hAnsi="Book Antiqua" w:cs="Angsana New"/>
      <w:szCs w:val="22"/>
      <w:lang w:val="th-TH" w:bidi="th-TH"/>
    </w:rPr>
  </w:style>
  <w:style w:type="paragraph" w:styleId="TOC2">
    <w:name w:val="toc 2"/>
    <w:basedOn w:val="Normal"/>
    <w:next w:val="Normal"/>
    <w:semiHidden/>
    <w:rsid w:val="00967836"/>
    <w:pPr>
      <w:tabs>
        <w:tab w:val="left" w:pos="227"/>
        <w:tab w:val="left" w:pos="454"/>
        <w:tab w:val="left" w:pos="680"/>
        <w:tab w:val="left" w:pos="907"/>
      </w:tabs>
      <w:spacing w:before="240" w:line="240" w:lineRule="atLeast"/>
    </w:pPr>
    <w:rPr>
      <w:rFonts w:ascii="Arial" w:eastAsia="SimSun" w:hAnsi="Arial" w:cs="Angsana New"/>
      <w:b/>
      <w:bCs/>
      <w:sz w:val="18"/>
      <w:szCs w:val="18"/>
      <w:lang w:bidi="th-TH"/>
    </w:rPr>
  </w:style>
  <w:style w:type="paragraph" w:customStyle="1" w:styleId="CoverTitle">
    <w:name w:val="Cover Title"/>
    <w:basedOn w:val="Normal"/>
    <w:rsid w:val="00967836"/>
    <w:pPr>
      <w:overflowPunct w:val="0"/>
      <w:autoSpaceDE w:val="0"/>
      <w:autoSpaceDN w:val="0"/>
      <w:adjustRightInd w:val="0"/>
      <w:spacing w:line="440" w:lineRule="exact"/>
      <w:jc w:val="both"/>
      <w:textAlignment w:val="baseline"/>
    </w:pPr>
    <w:rPr>
      <w:rFonts w:ascii="Times New Roman" w:eastAsia="SimSun" w:hAnsi="Times New Roman"/>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5296BB-4708-4A3B-8432-B2C98ADD1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8AC12-E7F9-49BD-9444-8C5EB968E7A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7E5C66D7-2EC7-49BE-A753-C4271CB821CA}">
  <ds:schemaRefs>
    <ds:schemaRef ds:uri="http://schemas.microsoft.com/sharepoint/v3/contenttype/forms"/>
  </ds:schemaRefs>
</ds:datastoreItem>
</file>

<file path=customXml/itemProps4.xml><?xml version="1.0" encoding="utf-8"?>
<ds:datastoreItem xmlns:ds="http://schemas.openxmlformats.org/officeDocument/2006/customXml" ds:itemID="{36E5E616-6386-46A9-A5A4-43103C291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ckornteerapat</dc:creator>
  <cp:keywords/>
  <cp:lastModifiedBy>Naranuwat</cp:lastModifiedBy>
  <cp:revision>37</cp:revision>
  <cp:lastPrinted>2023-08-11T04:43:00Z</cp:lastPrinted>
  <dcterms:created xsi:type="dcterms:W3CDTF">2022-11-09T21:36:00Z</dcterms:created>
  <dcterms:modified xsi:type="dcterms:W3CDTF">2023-09-27T10:42:00Z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0x010100924A6A276EAF054A8BC42C2AD9C04FD1</vt:lpwstr>
  </property>
  <property fmtid="{D5CDD505-2E9C-101B-9397-08002B2CF9AE}" pid="3" name="MediaServiceImageTags">
    <vt:lpwstr/>
  </property>
</Properties>
</file>